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D4C335" w14:textId="77777777" w:rsidR="00C4100C" w:rsidRPr="00156679" w:rsidRDefault="00C4100C" w:rsidP="00A43D4F">
      <w:pPr>
        <w:ind w:firstLine="720"/>
        <w:jc w:val="center"/>
        <w:rPr>
          <w:b/>
          <w:sz w:val="28"/>
          <w:szCs w:val="28"/>
        </w:rPr>
      </w:pPr>
      <w:r w:rsidRPr="00156679">
        <w:rPr>
          <w:b/>
          <w:sz w:val="28"/>
          <w:szCs w:val="28"/>
        </w:rPr>
        <w:t>Пояснительная записка</w:t>
      </w:r>
    </w:p>
    <w:p w14:paraId="40B82B5F" w14:textId="77777777" w:rsidR="00C4100C" w:rsidRPr="00156679" w:rsidRDefault="00CB5CD7" w:rsidP="00A43D4F">
      <w:pPr>
        <w:ind w:firstLine="720"/>
        <w:jc w:val="center"/>
        <w:rPr>
          <w:b/>
          <w:sz w:val="28"/>
          <w:szCs w:val="28"/>
        </w:rPr>
      </w:pPr>
      <w:r w:rsidRPr="00156679">
        <w:rPr>
          <w:b/>
          <w:sz w:val="28"/>
          <w:szCs w:val="28"/>
        </w:rPr>
        <w:t xml:space="preserve"> к </w:t>
      </w:r>
      <w:r w:rsidR="00C4100C" w:rsidRPr="00156679">
        <w:rPr>
          <w:b/>
          <w:sz w:val="28"/>
          <w:szCs w:val="28"/>
        </w:rPr>
        <w:t xml:space="preserve">прогнозу социально-экономического развития </w:t>
      </w:r>
    </w:p>
    <w:p w14:paraId="6726B3C4" w14:textId="36190948" w:rsidR="00C4100C" w:rsidRPr="00156679" w:rsidRDefault="30980A4A" w:rsidP="30980A4A">
      <w:pPr>
        <w:ind w:firstLine="720"/>
        <w:jc w:val="center"/>
        <w:rPr>
          <w:b/>
          <w:bCs/>
          <w:sz w:val="28"/>
          <w:szCs w:val="28"/>
        </w:rPr>
      </w:pPr>
      <w:r w:rsidRPr="30980A4A">
        <w:rPr>
          <w:b/>
          <w:bCs/>
          <w:sz w:val="28"/>
          <w:szCs w:val="28"/>
        </w:rPr>
        <w:t>Рамонского муниципального района на 2022 год и на период до 2024 года</w:t>
      </w:r>
    </w:p>
    <w:p w14:paraId="672A6659" w14:textId="77777777" w:rsidR="00C4100C" w:rsidRPr="00156679" w:rsidRDefault="00C4100C" w:rsidP="00A43D4F">
      <w:pPr>
        <w:ind w:firstLine="720"/>
        <w:jc w:val="center"/>
        <w:rPr>
          <w:b/>
          <w:sz w:val="28"/>
          <w:szCs w:val="28"/>
        </w:rPr>
      </w:pPr>
    </w:p>
    <w:p w14:paraId="0148A1CA" w14:textId="77777777" w:rsidR="00C4100C" w:rsidRPr="00156679" w:rsidRDefault="00C4100C" w:rsidP="00A43D4F">
      <w:pPr>
        <w:ind w:firstLine="720"/>
        <w:jc w:val="center"/>
        <w:rPr>
          <w:b/>
          <w:sz w:val="28"/>
          <w:szCs w:val="28"/>
        </w:rPr>
      </w:pPr>
      <w:r w:rsidRPr="00156679">
        <w:rPr>
          <w:b/>
          <w:sz w:val="28"/>
          <w:szCs w:val="28"/>
        </w:rPr>
        <w:t>Раздел «Промышленность»</w:t>
      </w:r>
    </w:p>
    <w:p w14:paraId="0A37501D" w14:textId="77777777" w:rsidR="00C4100C" w:rsidRPr="00156679" w:rsidRDefault="00C4100C" w:rsidP="00A43D4F">
      <w:pPr>
        <w:ind w:firstLine="720"/>
        <w:jc w:val="center"/>
        <w:rPr>
          <w:b/>
          <w:sz w:val="28"/>
          <w:szCs w:val="28"/>
        </w:rPr>
      </w:pPr>
    </w:p>
    <w:p w14:paraId="5DAB6C7B" w14:textId="77777777" w:rsidR="00C76211" w:rsidRPr="00156679" w:rsidRDefault="00C76211" w:rsidP="00170778">
      <w:pPr>
        <w:suppressAutoHyphens/>
        <w:ind w:firstLine="540"/>
        <w:jc w:val="both"/>
        <w:rPr>
          <w:sz w:val="28"/>
          <w:szCs w:val="28"/>
        </w:rPr>
      </w:pPr>
    </w:p>
    <w:p w14:paraId="4FDBD3E9" w14:textId="77777777" w:rsidR="007C17EC" w:rsidRPr="00156679" w:rsidRDefault="007C17EC" w:rsidP="007C17E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679">
        <w:rPr>
          <w:sz w:val="28"/>
          <w:szCs w:val="28"/>
        </w:rPr>
        <w:t>Промышленность района представлена предприятиями различных отраслей.</w:t>
      </w:r>
    </w:p>
    <w:p w14:paraId="4A987C25" w14:textId="4AADA009" w:rsidR="007C17EC" w:rsidRPr="00156679" w:rsidRDefault="30980A4A" w:rsidP="30980A4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30980A4A">
        <w:rPr>
          <w:sz w:val="28"/>
          <w:szCs w:val="28"/>
        </w:rPr>
        <w:t>К категории крупных и средних промышленных предприятий относятся: кондитерская фабрика КДВ «Воронеж» - производство кондитерских изделий, ООО «Мясокомбинат «Богдановский», ООО «Заречное» - производство мяса и мясопродуктов, ООО «Ровеньки-</w:t>
      </w:r>
      <w:proofErr w:type="spellStart"/>
      <w:r w:rsidRPr="30980A4A">
        <w:rPr>
          <w:sz w:val="28"/>
          <w:szCs w:val="28"/>
        </w:rPr>
        <w:t>маслосырозавод</w:t>
      </w:r>
      <w:proofErr w:type="spellEnd"/>
      <w:r w:rsidRPr="30980A4A">
        <w:rPr>
          <w:sz w:val="28"/>
          <w:szCs w:val="28"/>
        </w:rPr>
        <w:t xml:space="preserve">» - производство молочной продукции, ООО «УНИПАК» - производство одноразовой пластиковой упаковки, </w:t>
      </w:r>
      <w:r w:rsidRPr="30980A4A">
        <w:rPr>
          <w:color w:val="000000" w:themeColor="text1"/>
          <w:sz w:val="28"/>
          <w:szCs w:val="28"/>
        </w:rPr>
        <w:t>ООО «СП-Дон» - производство крахмалосодержащих продуктов.</w:t>
      </w:r>
    </w:p>
    <w:p w14:paraId="36CCCFB0" w14:textId="6633D9B1" w:rsidR="005D6A72" w:rsidRPr="00156679" w:rsidRDefault="30980A4A" w:rsidP="007C17E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30980A4A">
        <w:rPr>
          <w:sz w:val="28"/>
          <w:szCs w:val="28"/>
        </w:rPr>
        <w:t>Анализ работы действующих промышленных предприятий за 2020 год показывает, что к уровню 2019 года промышленное производство увеличилось, темп роста в сопоставимых ценах составил 102</w:t>
      </w:r>
      <w:r w:rsidR="005666C9">
        <w:rPr>
          <w:sz w:val="28"/>
          <w:szCs w:val="28"/>
        </w:rPr>
        <w:t>,</w:t>
      </w:r>
      <w:r w:rsidR="008A338A">
        <w:rPr>
          <w:sz w:val="28"/>
          <w:szCs w:val="28"/>
        </w:rPr>
        <w:t>7</w:t>
      </w:r>
      <w:r w:rsidRPr="30980A4A">
        <w:rPr>
          <w:sz w:val="28"/>
          <w:szCs w:val="28"/>
        </w:rPr>
        <w:t xml:space="preserve"> %.</w:t>
      </w:r>
    </w:p>
    <w:p w14:paraId="2D075C2E" w14:textId="77777777" w:rsidR="009F04B6" w:rsidRPr="00156679" w:rsidRDefault="009F04B6" w:rsidP="009F04B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679">
        <w:rPr>
          <w:sz w:val="28"/>
          <w:szCs w:val="28"/>
        </w:rPr>
        <w:t>Увеличение объемов производства произошло по следующим причинам - использование в процессе производства импортного высокопроизводительного оборудования и качественного сырья.</w:t>
      </w:r>
    </w:p>
    <w:p w14:paraId="319715BB" w14:textId="628DA009" w:rsidR="00C76211" w:rsidRPr="00156679" w:rsidRDefault="30980A4A" w:rsidP="0016718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30980A4A">
        <w:rPr>
          <w:sz w:val="28"/>
          <w:szCs w:val="28"/>
        </w:rPr>
        <w:t xml:space="preserve">Наибольший удельный вес среди крупных и средних предприятий промышленности принадлежит предприятию КДВ «Воронеж» - 74,0 % общего объема промышленного производства за первое полугодие 2021 года. Среднесписочная численность работающих составляет 3484 человека. Объем отгруженных товаров собственного производства за первое полугодие 2021 года составил </w:t>
      </w:r>
      <w:r w:rsidR="008A338A">
        <w:rPr>
          <w:sz w:val="28"/>
          <w:szCs w:val="28"/>
        </w:rPr>
        <w:t>15,6</w:t>
      </w:r>
      <w:r w:rsidRPr="30980A4A">
        <w:rPr>
          <w:sz w:val="28"/>
          <w:szCs w:val="28"/>
        </w:rPr>
        <w:t xml:space="preserve"> млрд. рублей, среднемесячная заработная плата 53631 рублей. </w:t>
      </w:r>
    </w:p>
    <w:p w14:paraId="639F3BB6" w14:textId="4460A2CA" w:rsidR="00696C65" w:rsidRPr="00156679" w:rsidRDefault="30980A4A" w:rsidP="00696C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30980A4A">
        <w:rPr>
          <w:sz w:val="28"/>
          <w:szCs w:val="28"/>
        </w:rPr>
        <w:t xml:space="preserve">Компания ООО «Мясокомбинат Богдановский» занимается производством мяса и мясопродуктов. Мощность предприятия - 120 голов </w:t>
      </w:r>
      <w:r w:rsidRPr="30980A4A">
        <w:rPr>
          <w:sz w:val="28"/>
          <w:szCs w:val="28"/>
        </w:rPr>
        <w:lastRenderedPageBreak/>
        <w:t xml:space="preserve">убоя в час. Объем реализации за первое полугодие 2021 года составил                  </w:t>
      </w:r>
      <w:r w:rsidR="008A338A">
        <w:rPr>
          <w:sz w:val="28"/>
          <w:szCs w:val="28"/>
        </w:rPr>
        <w:t>16 723</w:t>
      </w:r>
      <w:r w:rsidRPr="30980A4A">
        <w:rPr>
          <w:sz w:val="28"/>
          <w:szCs w:val="28"/>
        </w:rPr>
        <w:t xml:space="preserve"> тонн на сумму 2,</w:t>
      </w:r>
      <w:r w:rsidR="008A338A">
        <w:rPr>
          <w:sz w:val="28"/>
          <w:szCs w:val="28"/>
        </w:rPr>
        <w:t>4</w:t>
      </w:r>
      <w:r w:rsidRPr="30980A4A">
        <w:rPr>
          <w:sz w:val="28"/>
          <w:szCs w:val="28"/>
        </w:rPr>
        <w:t xml:space="preserve"> млрд. рублей. Среднесписочная численность работающих – 90 человек.</w:t>
      </w:r>
    </w:p>
    <w:p w14:paraId="28157134" w14:textId="5BF4E293" w:rsidR="00696C65" w:rsidRPr="00156679" w:rsidRDefault="30980A4A" w:rsidP="00696C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30980A4A">
        <w:rPr>
          <w:sz w:val="28"/>
          <w:szCs w:val="28"/>
        </w:rPr>
        <w:t xml:space="preserve">Мясоперерабатывающий комплекс ООО «Заречное» оснащен высокотехнологичным оборудованием по производству высококачественной мраморной говядины проектной мощностью 120 тонн продукции в сутки или 21 тыс. тонн в год. В первом полугодии 2021 года реализовано продукции на сумму </w:t>
      </w:r>
      <w:r w:rsidR="008A338A">
        <w:rPr>
          <w:sz w:val="28"/>
          <w:szCs w:val="28"/>
        </w:rPr>
        <w:t>2,1</w:t>
      </w:r>
      <w:r w:rsidRPr="30980A4A">
        <w:rPr>
          <w:sz w:val="28"/>
          <w:szCs w:val="28"/>
        </w:rPr>
        <w:t xml:space="preserve"> млрд. рублей (</w:t>
      </w:r>
      <w:r w:rsidR="008A338A">
        <w:rPr>
          <w:sz w:val="28"/>
          <w:szCs w:val="28"/>
        </w:rPr>
        <w:t xml:space="preserve">5 181 </w:t>
      </w:r>
      <w:r w:rsidRPr="30980A4A">
        <w:rPr>
          <w:sz w:val="28"/>
          <w:szCs w:val="28"/>
        </w:rPr>
        <w:t>тонн</w:t>
      </w:r>
      <w:r w:rsidR="008A338A">
        <w:rPr>
          <w:sz w:val="28"/>
          <w:szCs w:val="28"/>
        </w:rPr>
        <w:t>а</w:t>
      </w:r>
      <w:r w:rsidRPr="30980A4A">
        <w:rPr>
          <w:sz w:val="28"/>
          <w:szCs w:val="28"/>
        </w:rPr>
        <w:t>). Среднесписочная численность работающих – 710 человек.</w:t>
      </w:r>
    </w:p>
    <w:p w14:paraId="38C2CC07" w14:textId="64A2391E" w:rsidR="00346D25" w:rsidRPr="00156679" w:rsidRDefault="30980A4A" w:rsidP="009F04B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30980A4A">
        <w:rPr>
          <w:sz w:val="28"/>
          <w:szCs w:val="28"/>
        </w:rPr>
        <w:t xml:space="preserve">Предприятием ООО «УНИПАК» за первое полугодие 2021 года отпущено продукции на сумму </w:t>
      </w:r>
      <w:r w:rsidR="008A338A">
        <w:rPr>
          <w:sz w:val="28"/>
          <w:szCs w:val="28"/>
        </w:rPr>
        <w:t>154</w:t>
      </w:r>
      <w:r w:rsidRPr="30980A4A">
        <w:rPr>
          <w:sz w:val="28"/>
          <w:szCs w:val="28"/>
        </w:rPr>
        <w:t xml:space="preserve"> млн. рублей (44</w:t>
      </w:r>
      <w:r w:rsidR="00E04DF1">
        <w:rPr>
          <w:sz w:val="28"/>
          <w:szCs w:val="28"/>
        </w:rPr>
        <w:t>,</w:t>
      </w:r>
      <w:r w:rsidRPr="30980A4A">
        <w:rPr>
          <w:sz w:val="28"/>
          <w:szCs w:val="28"/>
        </w:rPr>
        <w:t xml:space="preserve">6 млн. штук). Среднесписочная численность работающих составляет 107 человек. </w:t>
      </w:r>
    </w:p>
    <w:p w14:paraId="6E25E0CD" w14:textId="563E2C30" w:rsidR="009A27FA" w:rsidRPr="00156679" w:rsidRDefault="30980A4A" w:rsidP="009F04B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30980A4A">
        <w:rPr>
          <w:sz w:val="28"/>
          <w:szCs w:val="28"/>
        </w:rPr>
        <w:t>Успешно осуществляет свою деятельность в муниципальном районе ООО «Ровеньки-</w:t>
      </w:r>
      <w:proofErr w:type="spellStart"/>
      <w:r w:rsidRPr="30980A4A">
        <w:rPr>
          <w:sz w:val="28"/>
          <w:szCs w:val="28"/>
        </w:rPr>
        <w:t>маслосырозавод</w:t>
      </w:r>
      <w:proofErr w:type="spellEnd"/>
      <w:r w:rsidRPr="30980A4A">
        <w:rPr>
          <w:sz w:val="28"/>
          <w:szCs w:val="28"/>
        </w:rPr>
        <w:t>» - предприятие по производству молочной продукции. За первое полугодие 2021 года реализация товаров собственного производства на предприятии составила 7</w:t>
      </w:r>
      <w:r w:rsidR="008A338A">
        <w:rPr>
          <w:sz w:val="28"/>
          <w:szCs w:val="28"/>
        </w:rPr>
        <w:t>9</w:t>
      </w:r>
      <w:r w:rsidRPr="30980A4A">
        <w:rPr>
          <w:sz w:val="28"/>
          <w:szCs w:val="28"/>
        </w:rPr>
        <w:t>,0 млн. руб. или 472,0 тонны. Среднесписочная численность работающих - 207 человек.</w:t>
      </w:r>
    </w:p>
    <w:p w14:paraId="17A0EB1A" w14:textId="4F411064" w:rsidR="30980A4A" w:rsidRDefault="30980A4A" w:rsidP="001C1122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30980A4A">
        <w:rPr>
          <w:color w:val="000000" w:themeColor="text1"/>
          <w:sz w:val="28"/>
          <w:szCs w:val="28"/>
        </w:rPr>
        <w:t xml:space="preserve">ООО СП «Дон» - </w:t>
      </w:r>
      <w:proofErr w:type="spellStart"/>
      <w:proofErr w:type="gramStart"/>
      <w:r w:rsidRPr="30980A4A">
        <w:rPr>
          <w:color w:val="000000" w:themeColor="text1"/>
          <w:sz w:val="28"/>
          <w:szCs w:val="28"/>
        </w:rPr>
        <w:t>крахмало</w:t>
      </w:r>
      <w:proofErr w:type="spellEnd"/>
      <w:r w:rsidRPr="30980A4A">
        <w:rPr>
          <w:color w:val="000000" w:themeColor="text1"/>
          <w:sz w:val="28"/>
          <w:szCs w:val="28"/>
        </w:rPr>
        <w:t>-паточный</w:t>
      </w:r>
      <w:proofErr w:type="gramEnd"/>
      <w:r w:rsidRPr="30980A4A">
        <w:rPr>
          <w:color w:val="000000" w:themeColor="text1"/>
          <w:sz w:val="28"/>
          <w:szCs w:val="28"/>
        </w:rPr>
        <w:t xml:space="preserve"> завод мощностью до 300 тонн переработки кукурузного зерна в сутки. Основными видами продукции являются крахмал и патока, получаемые из кукурузного зерна. В 1 полугодии 2021 года произведено продукции 21262,0 тонн на сумму 465</w:t>
      </w:r>
      <w:r w:rsidR="00E04DF1">
        <w:rPr>
          <w:color w:val="000000" w:themeColor="text1"/>
          <w:sz w:val="28"/>
          <w:szCs w:val="28"/>
        </w:rPr>
        <w:t>,</w:t>
      </w:r>
      <w:r w:rsidRPr="30980A4A">
        <w:rPr>
          <w:color w:val="000000" w:themeColor="text1"/>
          <w:sz w:val="28"/>
          <w:szCs w:val="28"/>
        </w:rPr>
        <w:t>5 млн. рублей. Среднесписочная численность работающих – 189 человек.</w:t>
      </w:r>
    </w:p>
    <w:p w14:paraId="563D7E1D" w14:textId="7A575922" w:rsidR="009F04B6" w:rsidRPr="00156679" w:rsidRDefault="30980A4A" w:rsidP="001C11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30980A4A">
        <w:rPr>
          <w:sz w:val="28"/>
          <w:szCs w:val="28"/>
        </w:rPr>
        <w:t xml:space="preserve">По оценке 2021 года темп роста </w:t>
      </w:r>
      <w:r w:rsidR="008A338A">
        <w:rPr>
          <w:sz w:val="28"/>
          <w:szCs w:val="28"/>
        </w:rPr>
        <w:t xml:space="preserve">(снижения) </w:t>
      </w:r>
      <w:r w:rsidRPr="30980A4A">
        <w:rPr>
          <w:sz w:val="28"/>
          <w:szCs w:val="28"/>
        </w:rPr>
        <w:t xml:space="preserve">промышленного производства составит </w:t>
      </w:r>
      <w:r w:rsidR="008A338A">
        <w:rPr>
          <w:sz w:val="28"/>
          <w:szCs w:val="28"/>
        </w:rPr>
        <w:t>98,96</w:t>
      </w:r>
      <w:r w:rsidRPr="30980A4A">
        <w:rPr>
          <w:sz w:val="28"/>
          <w:szCs w:val="28"/>
        </w:rPr>
        <w:t xml:space="preserve"> % к 2020 году в сопоставимых ценах. </w:t>
      </w:r>
    </w:p>
    <w:p w14:paraId="05742A03" w14:textId="40B99D20" w:rsidR="00C4100C" w:rsidRPr="00156679" w:rsidRDefault="30980A4A" w:rsidP="001C11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30980A4A">
        <w:rPr>
          <w:sz w:val="28"/>
          <w:szCs w:val="28"/>
        </w:rPr>
        <w:t xml:space="preserve">За первое полугодие 2021 года объем отгруженных товаров собственного производства, выполненных работ и услуг собственными силами по промышленным видам экономической деятельности составил                  </w:t>
      </w:r>
      <w:r w:rsidR="008A338A">
        <w:rPr>
          <w:sz w:val="28"/>
          <w:szCs w:val="28"/>
        </w:rPr>
        <w:t>21,0</w:t>
      </w:r>
      <w:r w:rsidRPr="30980A4A">
        <w:rPr>
          <w:sz w:val="28"/>
          <w:szCs w:val="28"/>
        </w:rPr>
        <w:t xml:space="preserve"> млрд. рублей. По оценке 2021 года будет отгружено товаров и услуг на </w:t>
      </w:r>
      <w:r w:rsidR="008A338A">
        <w:rPr>
          <w:sz w:val="28"/>
          <w:szCs w:val="28"/>
        </w:rPr>
        <w:t>42,1</w:t>
      </w:r>
      <w:r w:rsidRPr="30980A4A">
        <w:rPr>
          <w:sz w:val="28"/>
          <w:szCs w:val="28"/>
        </w:rPr>
        <w:t xml:space="preserve"> млрд. рублей. </w:t>
      </w:r>
    </w:p>
    <w:p w14:paraId="2013E68D" w14:textId="185C66C2" w:rsidR="00346D25" w:rsidRPr="00156679" w:rsidRDefault="30980A4A" w:rsidP="00542AC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30980A4A">
        <w:rPr>
          <w:sz w:val="28"/>
          <w:szCs w:val="28"/>
        </w:rPr>
        <w:lastRenderedPageBreak/>
        <w:t xml:space="preserve">В прогнозируемом периоде объем отгруженных товаров и услуг промышленных видов деятельности увеличится и достигнет к 2024 году              </w:t>
      </w:r>
      <w:r w:rsidR="008A338A">
        <w:rPr>
          <w:sz w:val="28"/>
          <w:szCs w:val="28"/>
        </w:rPr>
        <w:t>49,2</w:t>
      </w:r>
      <w:bookmarkStart w:id="0" w:name="_GoBack"/>
      <w:bookmarkEnd w:id="0"/>
      <w:r w:rsidRPr="30980A4A">
        <w:rPr>
          <w:color w:val="FF0000"/>
          <w:sz w:val="28"/>
          <w:szCs w:val="28"/>
        </w:rPr>
        <w:t xml:space="preserve"> </w:t>
      </w:r>
      <w:r w:rsidRPr="30980A4A">
        <w:rPr>
          <w:sz w:val="28"/>
          <w:szCs w:val="28"/>
        </w:rPr>
        <w:t>млрд. рублей. Численность работающих в промышленности по оценке 2021 года составит более 4,9 тыс. человек, среднемесячная заработная плата</w:t>
      </w:r>
      <w:r w:rsidR="001C1122">
        <w:rPr>
          <w:sz w:val="28"/>
          <w:szCs w:val="28"/>
        </w:rPr>
        <w:t>-</w:t>
      </w:r>
      <w:r w:rsidRPr="30980A4A">
        <w:rPr>
          <w:sz w:val="28"/>
          <w:szCs w:val="28"/>
        </w:rPr>
        <w:t xml:space="preserve">                 48065</w:t>
      </w:r>
      <w:r w:rsidR="005666C9">
        <w:rPr>
          <w:sz w:val="28"/>
          <w:szCs w:val="28"/>
        </w:rPr>
        <w:t>,</w:t>
      </w:r>
      <w:r w:rsidRPr="30980A4A">
        <w:rPr>
          <w:sz w:val="28"/>
          <w:szCs w:val="28"/>
        </w:rPr>
        <w:t xml:space="preserve">06 рублей, к концу 2024 года заработная плата в отрасли увеличится до 49257,78 рублей. </w:t>
      </w:r>
    </w:p>
    <w:p w14:paraId="1268F3E5" w14:textId="77777777" w:rsidR="009F04B6" w:rsidRPr="00156679" w:rsidRDefault="009F04B6" w:rsidP="009F04B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679">
        <w:rPr>
          <w:sz w:val="28"/>
          <w:szCs w:val="28"/>
        </w:rPr>
        <w:t>В районе успешно развиваются промышленные предприятия малого бизнеса: это предприятия по переработке сельскохозяйственной продукции, декоративного стекла, строительных материалов, пластиковых панелей, предприятие по производству мебели и матрасов</w:t>
      </w:r>
      <w:r w:rsidR="004711CF" w:rsidRPr="00156679">
        <w:rPr>
          <w:sz w:val="28"/>
          <w:szCs w:val="28"/>
        </w:rPr>
        <w:t>, производству щебня разных фракций, получаемый из известняка</w:t>
      </w:r>
      <w:r w:rsidRPr="00156679">
        <w:rPr>
          <w:sz w:val="28"/>
          <w:szCs w:val="28"/>
        </w:rPr>
        <w:t xml:space="preserve"> и др.</w:t>
      </w:r>
    </w:p>
    <w:p w14:paraId="02EB378F" w14:textId="77777777" w:rsidR="00346D25" w:rsidRPr="00156679" w:rsidRDefault="00346D25" w:rsidP="00170778">
      <w:pPr>
        <w:suppressAutoHyphens/>
        <w:jc w:val="both"/>
        <w:rPr>
          <w:sz w:val="28"/>
          <w:szCs w:val="28"/>
        </w:rPr>
      </w:pPr>
    </w:p>
    <w:p w14:paraId="6A05A809" w14:textId="77777777" w:rsidR="008A749F" w:rsidRPr="00156679" w:rsidRDefault="008A749F" w:rsidP="00170778">
      <w:pPr>
        <w:suppressAutoHyphens/>
        <w:jc w:val="both"/>
        <w:rPr>
          <w:sz w:val="28"/>
          <w:szCs w:val="28"/>
        </w:rPr>
      </w:pPr>
    </w:p>
    <w:p w14:paraId="5A39BBE3" w14:textId="77777777" w:rsidR="008A749F" w:rsidRPr="00156679" w:rsidRDefault="008A749F" w:rsidP="00170778">
      <w:pPr>
        <w:suppressAutoHyphens/>
        <w:jc w:val="both"/>
        <w:rPr>
          <w:sz w:val="28"/>
          <w:szCs w:val="28"/>
        </w:rPr>
      </w:pPr>
    </w:p>
    <w:p w14:paraId="41C8F396" w14:textId="77777777" w:rsidR="008A749F" w:rsidRPr="00156679" w:rsidRDefault="008A749F" w:rsidP="00170778">
      <w:pPr>
        <w:suppressAutoHyphens/>
        <w:jc w:val="both"/>
        <w:rPr>
          <w:sz w:val="28"/>
          <w:szCs w:val="28"/>
        </w:rPr>
      </w:pPr>
    </w:p>
    <w:p w14:paraId="72A3D3EC" w14:textId="77777777" w:rsidR="009F04B6" w:rsidRPr="00156679" w:rsidRDefault="009F04B6" w:rsidP="00170778">
      <w:pPr>
        <w:suppressAutoHyphens/>
        <w:jc w:val="both"/>
        <w:rPr>
          <w:sz w:val="28"/>
          <w:szCs w:val="28"/>
        </w:rPr>
      </w:pPr>
    </w:p>
    <w:p w14:paraId="2B69C0CA" w14:textId="77777777" w:rsidR="00DE1AB4" w:rsidRPr="00156679" w:rsidRDefault="001D7A9A" w:rsidP="00ED6C66">
      <w:pPr>
        <w:suppressAutoHyphens/>
        <w:jc w:val="both"/>
        <w:rPr>
          <w:sz w:val="28"/>
          <w:szCs w:val="28"/>
        </w:rPr>
      </w:pPr>
      <w:r w:rsidRPr="00156679">
        <w:rPr>
          <w:sz w:val="28"/>
          <w:szCs w:val="28"/>
        </w:rPr>
        <w:t>Заместитель главы администрации</w:t>
      </w:r>
    </w:p>
    <w:p w14:paraId="3B5F6996" w14:textId="77777777" w:rsidR="00C4100C" w:rsidRPr="00156679" w:rsidRDefault="00DE1AB4" w:rsidP="003455AD">
      <w:pPr>
        <w:suppressAutoHyphens/>
        <w:rPr>
          <w:sz w:val="28"/>
          <w:szCs w:val="28"/>
        </w:rPr>
      </w:pPr>
      <w:r w:rsidRPr="00156679">
        <w:rPr>
          <w:sz w:val="28"/>
          <w:szCs w:val="28"/>
        </w:rPr>
        <w:t xml:space="preserve">муниципального района                    </w:t>
      </w:r>
      <w:r w:rsidR="001D7A9A" w:rsidRPr="00156679">
        <w:rPr>
          <w:sz w:val="28"/>
          <w:szCs w:val="28"/>
        </w:rPr>
        <w:t xml:space="preserve">      </w:t>
      </w:r>
      <w:r w:rsidR="00C4100C" w:rsidRPr="00156679">
        <w:rPr>
          <w:sz w:val="28"/>
          <w:szCs w:val="28"/>
        </w:rPr>
        <w:t xml:space="preserve">                       </w:t>
      </w:r>
      <w:r w:rsidR="00EF3654" w:rsidRPr="00156679">
        <w:rPr>
          <w:sz w:val="28"/>
          <w:szCs w:val="28"/>
        </w:rPr>
        <w:t xml:space="preserve">      </w:t>
      </w:r>
      <w:r w:rsidR="001D7A9A" w:rsidRPr="00156679">
        <w:rPr>
          <w:sz w:val="28"/>
          <w:szCs w:val="28"/>
        </w:rPr>
        <w:t xml:space="preserve">    </w:t>
      </w:r>
      <w:r w:rsidR="00EF3654" w:rsidRPr="00156679">
        <w:rPr>
          <w:sz w:val="28"/>
          <w:szCs w:val="28"/>
        </w:rPr>
        <w:t xml:space="preserve">     </w:t>
      </w:r>
      <w:r w:rsidRPr="00156679">
        <w:rPr>
          <w:sz w:val="28"/>
          <w:szCs w:val="28"/>
        </w:rPr>
        <w:t xml:space="preserve"> </w:t>
      </w:r>
      <w:r w:rsidR="001518DC" w:rsidRPr="00156679">
        <w:rPr>
          <w:sz w:val="28"/>
          <w:szCs w:val="28"/>
        </w:rPr>
        <w:t xml:space="preserve">Ю.В. </w:t>
      </w:r>
      <w:proofErr w:type="spellStart"/>
      <w:r w:rsidR="001518DC" w:rsidRPr="00156679">
        <w:rPr>
          <w:sz w:val="28"/>
          <w:szCs w:val="28"/>
        </w:rPr>
        <w:t>Болгов</w:t>
      </w:r>
      <w:proofErr w:type="spellEnd"/>
    </w:p>
    <w:p w14:paraId="0D0B940D" w14:textId="77777777" w:rsidR="0001494F" w:rsidRPr="00156679" w:rsidRDefault="0001494F" w:rsidP="00A43D4F">
      <w:pPr>
        <w:suppressAutoHyphens/>
      </w:pPr>
    </w:p>
    <w:p w14:paraId="0E27B00A" w14:textId="77777777" w:rsidR="007C0835" w:rsidRPr="00156679" w:rsidRDefault="007C0835" w:rsidP="00A43D4F">
      <w:pPr>
        <w:suppressAutoHyphens/>
      </w:pPr>
    </w:p>
    <w:p w14:paraId="60061E4C" w14:textId="77777777" w:rsidR="007C0835" w:rsidRPr="00156679" w:rsidRDefault="007C0835" w:rsidP="00A43D4F">
      <w:pPr>
        <w:suppressAutoHyphens/>
      </w:pPr>
    </w:p>
    <w:p w14:paraId="44EAFD9C" w14:textId="77777777" w:rsidR="007C0835" w:rsidRPr="00156679" w:rsidRDefault="007C0835" w:rsidP="00A43D4F">
      <w:pPr>
        <w:suppressAutoHyphens/>
      </w:pPr>
    </w:p>
    <w:p w14:paraId="4B94D5A5" w14:textId="77777777" w:rsidR="008A749F" w:rsidRPr="00156679" w:rsidRDefault="008A749F" w:rsidP="00A43D4F">
      <w:pPr>
        <w:suppressAutoHyphens/>
      </w:pPr>
    </w:p>
    <w:p w14:paraId="3DEEC669" w14:textId="77777777" w:rsidR="008A749F" w:rsidRPr="00156679" w:rsidRDefault="008A749F" w:rsidP="00A43D4F">
      <w:pPr>
        <w:suppressAutoHyphens/>
      </w:pPr>
    </w:p>
    <w:p w14:paraId="3656B9AB" w14:textId="77777777" w:rsidR="008A749F" w:rsidRPr="00156679" w:rsidRDefault="008A749F" w:rsidP="00A43D4F">
      <w:pPr>
        <w:suppressAutoHyphens/>
      </w:pPr>
    </w:p>
    <w:p w14:paraId="45FB0818" w14:textId="77777777" w:rsidR="008A749F" w:rsidRPr="00156679" w:rsidRDefault="008A749F" w:rsidP="00A43D4F">
      <w:pPr>
        <w:suppressAutoHyphens/>
      </w:pPr>
    </w:p>
    <w:p w14:paraId="049F31CB" w14:textId="77777777" w:rsidR="008A749F" w:rsidRPr="00156679" w:rsidRDefault="008A749F" w:rsidP="00A43D4F">
      <w:pPr>
        <w:suppressAutoHyphens/>
      </w:pPr>
    </w:p>
    <w:p w14:paraId="53128261" w14:textId="77777777" w:rsidR="008A749F" w:rsidRPr="00156679" w:rsidRDefault="008A749F" w:rsidP="00A43D4F">
      <w:pPr>
        <w:suppressAutoHyphens/>
      </w:pPr>
    </w:p>
    <w:p w14:paraId="62486C05" w14:textId="77777777" w:rsidR="001518DC" w:rsidRPr="00156679" w:rsidRDefault="001518DC" w:rsidP="00A43D4F">
      <w:pPr>
        <w:suppressAutoHyphens/>
      </w:pPr>
    </w:p>
    <w:p w14:paraId="4101652C" w14:textId="77777777" w:rsidR="001518DC" w:rsidRPr="00156679" w:rsidRDefault="001518DC" w:rsidP="00A43D4F">
      <w:pPr>
        <w:suppressAutoHyphens/>
      </w:pPr>
    </w:p>
    <w:p w14:paraId="4B99056E" w14:textId="77777777" w:rsidR="001518DC" w:rsidRPr="00156679" w:rsidRDefault="001518DC" w:rsidP="00A43D4F">
      <w:pPr>
        <w:suppressAutoHyphens/>
      </w:pPr>
    </w:p>
    <w:p w14:paraId="1299C43A" w14:textId="77777777" w:rsidR="001518DC" w:rsidRPr="00156679" w:rsidRDefault="001518DC" w:rsidP="00A43D4F">
      <w:pPr>
        <w:suppressAutoHyphens/>
      </w:pPr>
    </w:p>
    <w:p w14:paraId="4DDBEF00" w14:textId="77777777" w:rsidR="001518DC" w:rsidRPr="00156679" w:rsidRDefault="001518DC" w:rsidP="00A43D4F">
      <w:pPr>
        <w:suppressAutoHyphens/>
      </w:pPr>
    </w:p>
    <w:p w14:paraId="3461D779" w14:textId="77777777" w:rsidR="001518DC" w:rsidRPr="00156679" w:rsidRDefault="001518DC" w:rsidP="00A43D4F">
      <w:pPr>
        <w:suppressAutoHyphens/>
      </w:pPr>
    </w:p>
    <w:p w14:paraId="3CF2D8B6" w14:textId="77777777" w:rsidR="001518DC" w:rsidRPr="00156679" w:rsidRDefault="001518DC" w:rsidP="00A43D4F">
      <w:pPr>
        <w:suppressAutoHyphens/>
      </w:pPr>
    </w:p>
    <w:p w14:paraId="0FB78278" w14:textId="77777777" w:rsidR="001518DC" w:rsidRPr="00156679" w:rsidRDefault="001518DC" w:rsidP="00A43D4F">
      <w:pPr>
        <w:suppressAutoHyphens/>
      </w:pPr>
    </w:p>
    <w:p w14:paraId="1FC39945" w14:textId="77777777" w:rsidR="001518DC" w:rsidRPr="00156679" w:rsidRDefault="001518DC" w:rsidP="00A43D4F">
      <w:pPr>
        <w:suppressAutoHyphens/>
      </w:pPr>
    </w:p>
    <w:p w14:paraId="0562CB0E" w14:textId="77777777" w:rsidR="001518DC" w:rsidRPr="00156679" w:rsidRDefault="001518DC" w:rsidP="00A43D4F">
      <w:pPr>
        <w:suppressAutoHyphens/>
      </w:pPr>
    </w:p>
    <w:p w14:paraId="34CE0A41" w14:textId="77777777" w:rsidR="008A749F" w:rsidRPr="00156679" w:rsidRDefault="008A749F" w:rsidP="00A43D4F">
      <w:pPr>
        <w:suppressAutoHyphens/>
      </w:pPr>
    </w:p>
    <w:p w14:paraId="62EBF3C5" w14:textId="77777777" w:rsidR="007C0835" w:rsidRPr="00156679" w:rsidRDefault="007C0835" w:rsidP="00A43D4F">
      <w:pPr>
        <w:suppressAutoHyphens/>
      </w:pPr>
    </w:p>
    <w:p w14:paraId="6D98A12B" w14:textId="77777777" w:rsidR="007C0835" w:rsidRPr="00156679" w:rsidRDefault="007C0835" w:rsidP="00A43D4F">
      <w:pPr>
        <w:suppressAutoHyphens/>
      </w:pPr>
    </w:p>
    <w:p w14:paraId="2946DB82" w14:textId="77777777" w:rsidR="007C0835" w:rsidRPr="00156679" w:rsidRDefault="007C0835" w:rsidP="00A43D4F">
      <w:pPr>
        <w:suppressAutoHyphens/>
      </w:pPr>
    </w:p>
    <w:sectPr w:rsidR="007C0835" w:rsidRPr="00156679" w:rsidSect="003455AD">
      <w:pgSz w:w="11906" w:h="16838"/>
      <w:pgMar w:top="1134" w:right="567" w:bottom="170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0C"/>
    <w:rsid w:val="000123F1"/>
    <w:rsid w:val="000135EA"/>
    <w:rsid w:val="0001494F"/>
    <w:rsid w:val="000573C9"/>
    <w:rsid w:val="00081A86"/>
    <w:rsid w:val="00095F50"/>
    <w:rsid w:val="000A25F9"/>
    <w:rsid w:val="001028AB"/>
    <w:rsid w:val="00105C7E"/>
    <w:rsid w:val="001315FC"/>
    <w:rsid w:val="00143FCD"/>
    <w:rsid w:val="001518DC"/>
    <w:rsid w:val="00156679"/>
    <w:rsid w:val="00167183"/>
    <w:rsid w:val="00170778"/>
    <w:rsid w:val="00173E04"/>
    <w:rsid w:val="001A09B9"/>
    <w:rsid w:val="001A2321"/>
    <w:rsid w:val="001C1122"/>
    <w:rsid w:val="001D7A9A"/>
    <w:rsid w:val="001E2FCD"/>
    <w:rsid w:val="002221DA"/>
    <w:rsid w:val="0023133E"/>
    <w:rsid w:val="002335F9"/>
    <w:rsid w:val="0025164C"/>
    <w:rsid w:val="00280BD8"/>
    <w:rsid w:val="00320E3A"/>
    <w:rsid w:val="003455AD"/>
    <w:rsid w:val="00346D25"/>
    <w:rsid w:val="00364007"/>
    <w:rsid w:val="003A5FFD"/>
    <w:rsid w:val="003A6DE2"/>
    <w:rsid w:val="003C0E17"/>
    <w:rsid w:val="0043334D"/>
    <w:rsid w:val="00450952"/>
    <w:rsid w:val="0045221D"/>
    <w:rsid w:val="0046171D"/>
    <w:rsid w:val="004711CF"/>
    <w:rsid w:val="004771BF"/>
    <w:rsid w:val="004862BA"/>
    <w:rsid w:val="00495FE7"/>
    <w:rsid w:val="004C4218"/>
    <w:rsid w:val="004D583F"/>
    <w:rsid w:val="004F3B6E"/>
    <w:rsid w:val="005008F1"/>
    <w:rsid w:val="00534FD4"/>
    <w:rsid w:val="00542AC1"/>
    <w:rsid w:val="005666C9"/>
    <w:rsid w:val="005736E0"/>
    <w:rsid w:val="005813BC"/>
    <w:rsid w:val="0058214F"/>
    <w:rsid w:val="005929B1"/>
    <w:rsid w:val="005A5F59"/>
    <w:rsid w:val="005C638B"/>
    <w:rsid w:val="005D6A72"/>
    <w:rsid w:val="005E5547"/>
    <w:rsid w:val="005F5B7E"/>
    <w:rsid w:val="006126E9"/>
    <w:rsid w:val="00620EA2"/>
    <w:rsid w:val="00655BC9"/>
    <w:rsid w:val="00661D7B"/>
    <w:rsid w:val="006635FA"/>
    <w:rsid w:val="00696C65"/>
    <w:rsid w:val="006A117A"/>
    <w:rsid w:val="006B0A55"/>
    <w:rsid w:val="006C3C73"/>
    <w:rsid w:val="006E6073"/>
    <w:rsid w:val="006F676E"/>
    <w:rsid w:val="0070779B"/>
    <w:rsid w:val="00723C21"/>
    <w:rsid w:val="00736DFB"/>
    <w:rsid w:val="0074364B"/>
    <w:rsid w:val="00754AE2"/>
    <w:rsid w:val="007614E4"/>
    <w:rsid w:val="00770E7F"/>
    <w:rsid w:val="007B0320"/>
    <w:rsid w:val="007B3DE8"/>
    <w:rsid w:val="007C0835"/>
    <w:rsid w:val="007C1611"/>
    <w:rsid w:val="007C17EC"/>
    <w:rsid w:val="0080354C"/>
    <w:rsid w:val="00830FB1"/>
    <w:rsid w:val="0083586E"/>
    <w:rsid w:val="00855999"/>
    <w:rsid w:val="008648EC"/>
    <w:rsid w:val="008A338A"/>
    <w:rsid w:val="008A6793"/>
    <w:rsid w:val="008A749F"/>
    <w:rsid w:val="008A78E8"/>
    <w:rsid w:val="0090371A"/>
    <w:rsid w:val="00913603"/>
    <w:rsid w:val="00917632"/>
    <w:rsid w:val="00956E4C"/>
    <w:rsid w:val="009660BD"/>
    <w:rsid w:val="00986372"/>
    <w:rsid w:val="009A27FA"/>
    <w:rsid w:val="009D149F"/>
    <w:rsid w:val="009F04B6"/>
    <w:rsid w:val="00A019F4"/>
    <w:rsid w:val="00A43D4F"/>
    <w:rsid w:val="00A739FD"/>
    <w:rsid w:val="00A762F2"/>
    <w:rsid w:val="00AA2A22"/>
    <w:rsid w:val="00AC0791"/>
    <w:rsid w:val="00AC18E0"/>
    <w:rsid w:val="00AE6649"/>
    <w:rsid w:val="00B02DBE"/>
    <w:rsid w:val="00B07784"/>
    <w:rsid w:val="00B51E09"/>
    <w:rsid w:val="00B8680B"/>
    <w:rsid w:val="00B8729C"/>
    <w:rsid w:val="00BB4153"/>
    <w:rsid w:val="00BF4CD7"/>
    <w:rsid w:val="00C302F2"/>
    <w:rsid w:val="00C4100C"/>
    <w:rsid w:val="00C46107"/>
    <w:rsid w:val="00C76211"/>
    <w:rsid w:val="00C8368C"/>
    <w:rsid w:val="00CA3573"/>
    <w:rsid w:val="00CB5CD7"/>
    <w:rsid w:val="00CC7658"/>
    <w:rsid w:val="00CF5D28"/>
    <w:rsid w:val="00D04D71"/>
    <w:rsid w:val="00D14424"/>
    <w:rsid w:val="00D33803"/>
    <w:rsid w:val="00D47359"/>
    <w:rsid w:val="00D502B9"/>
    <w:rsid w:val="00D54083"/>
    <w:rsid w:val="00D711DB"/>
    <w:rsid w:val="00D81D51"/>
    <w:rsid w:val="00DE1AB4"/>
    <w:rsid w:val="00DE6431"/>
    <w:rsid w:val="00E04DF1"/>
    <w:rsid w:val="00E061F1"/>
    <w:rsid w:val="00E42D5F"/>
    <w:rsid w:val="00E4777A"/>
    <w:rsid w:val="00E91CCD"/>
    <w:rsid w:val="00EA2895"/>
    <w:rsid w:val="00ED6C66"/>
    <w:rsid w:val="00EF3654"/>
    <w:rsid w:val="00EF6005"/>
    <w:rsid w:val="00F23235"/>
    <w:rsid w:val="00F37B4B"/>
    <w:rsid w:val="00F53DFE"/>
    <w:rsid w:val="00F65779"/>
    <w:rsid w:val="00F67648"/>
    <w:rsid w:val="00F93B2E"/>
    <w:rsid w:val="00FE44A5"/>
    <w:rsid w:val="30980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A9076F"/>
  <w15:chartTrackingRefBased/>
  <w15:docId w15:val="{C131DFC0-341D-4D2E-8136-2678F9E8E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100C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5F5B7E"/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rsid w:val="005F5B7E"/>
    <w:rPr>
      <w:rFonts w:ascii="Tahoma" w:hAnsi="Tahoma" w:cs="Tahoma"/>
      <w:sz w:val="16"/>
      <w:szCs w:val="16"/>
    </w:rPr>
  </w:style>
  <w:style w:type="character" w:styleId="a5">
    <w:name w:val="Hyperlink"/>
    <w:rsid w:val="00956E4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627</Words>
  <Characters>3575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Рамонского муниципального района</Company>
  <LinksUpToDate>false</LinksUpToDate>
  <CharactersWithSpaces>4194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Экономика</dc:creator>
  <cp:keywords/>
  <cp:lastModifiedBy>Бердникова Елена Н.</cp:lastModifiedBy>
  <cp:revision>21</cp:revision>
  <cp:lastPrinted>2017-08-16T21:40:00Z</cp:lastPrinted>
  <dcterms:created xsi:type="dcterms:W3CDTF">2021-08-12T09:39:00Z</dcterms:created>
  <dcterms:modified xsi:type="dcterms:W3CDTF">2021-08-20T11:46:00Z</dcterms:modified>
</cp:coreProperties>
</file>