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  <w:r w:rsidRPr="001D725B">
        <w:rPr>
          <w:b/>
          <w:szCs w:val="28"/>
        </w:rPr>
        <w:t>Пояснительная записка</w:t>
      </w:r>
    </w:p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  <w:r w:rsidRPr="001D725B">
        <w:rPr>
          <w:b/>
          <w:szCs w:val="28"/>
        </w:rPr>
        <w:t xml:space="preserve"> к прогнозу социально-экономического развития </w:t>
      </w:r>
    </w:p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  <w:proofErr w:type="spellStart"/>
      <w:r w:rsidRPr="001D725B">
        <w:rPr>
          <w:b/>
          <w:szCs w:val="28"/>
        </w:rPr>
        <w:t>Рамонского</w:t>
      </w:r>
      <w:proofErr w:type="spellEnd"/>
      <w:r w:rsidRPr="001D725B">
        <w:rPr>
          <w:b/>
          <w:szCs w:val="28"/>
        </w:rPr>
        <w:t xml:space="preserve"> муниципального района на 201</w:t>
      </w:r>
      <w:r w:rsidR="00CF17E1" w:rsidRPr="00CF17E1">
        <w:rPr>
          <w:b/>
          <w:szCs w:val="28"/>
        </w:rPr>
        <w:t>9</w:t>
      </w:r>
      <w:r w:rsidRPr="001D725B">
        <w:rPr>
          <w:b/>
          <w:szCs w:val="28"/>
        </w:rPr>
        <w:t>-20</w:t>
      </w:r>
      <w:r>
        <w:rPr>
          <w:b/>
          <w:szCs w:val="28"/>
        </w:rPr>
        <w:t>2</w:t>
      </w:r>
      <w:r w:rsidR="00CF17E1" w:rsidRPr="00CF17E1">
        <w:rPr>
          <w:b/>
          <w:szCs w:val="28"/>
        </w:rPr>
        <w:t>1</w:t>
      </w:r>
      <w:r w:rsidRPr="001D725B">
        <w:rPr>
          <w:b/>
          <w:szCs w:val="28"/>
        </w:rPr>
        <w:t xml:space="preserve"> </w:t>
      </w:r>
      <w:r w:rsidR="00B22435">
        <w:rPr>
          <w:b/>
          <w:szCs w:val="28"/>
        </w:rPr>
        <w:t>годы</w:t>
      </w:r>
    </w:p>
    <w:p w:rsidR="001D725B" w:rsidRPr="001D725B" w:rsidRDefault="001D725B" w:rsidP="001D725B">
      <w:pPr>
        <w:suppressAutoHyphens/>
        <w:ind w:firstLine="720"/>
        <w:jc w:val="center"/>
        <w:rPr>
          <w:b/>
          <w:szCs w:val="28"/>
        </w:rPr>
      </w:pPr>
    </w:p>
    <w:p w:rsidR="001D725B" w:rsidRPr="001D725B" w:rsidRDefault="001D725B" w:rsidP="001D725B">
      <w:pPr>
        <w:suppressAutoHyphens/>
        <w:spacing w:line="360" w:lineRule="auto"/>
        <w:ind w:firstLine="720"/>
        <w:jc w:val="center"/>
        <w:rPr>
          <w:b/>
          <w:szCs w:val="28"/>
        </w:rPr>
      </w:pPr>
      <w:r w:rsidRPr="001D725B">
        <w:rPr>
          <w:b/>
          <w:szCs w:val="28"/>
        </w:rPr>
        <w:t>Раздел «Инвестиции»</w:t>
      </w:r>
    </w:p>
    <w:p w:rsidR="00F823BF" w:rsidRPr="007B0BDC" w:rsidRDefault="00F823BF" w:rsidP="00F823BF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В последние годы удалось заложить хорошую основу для развития территории и </w:t>
      </w:r>
      <w:proofErr w:type="gramStart"/>
      <w:r w:rsidR="009F5E46" w:rsidRPr="007B0BDC">
        <w:rPr>
          <w:szCs w:val="28"/>
        </w:rPr>
        <w:t>теперь важно удержать</w:t>
      </w:r>
      <w:proofErr w:type="gramEnd"/>
      <w:r w:rsidRPr="007B0BDC">
        <w:rPr>
          <w:szCs w:val="28"/>
        </w:rPr>
        <w:t xml:space="preserve"> и продолжить позитивные перемены в социально-экономической жизни района. </w:t>
      </w:r>
    </w:p>
    <w:p w:rsidR="00F823BF" w:rsidRPr="007B0BDC" w:rsidRDefault="00F823BF" w:rsidP="00F823BF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Успешное решение задачи обеспечения устойчивого и сбалансированного экономического роста в значительной степени зависит от привлечения инвестиций и здесь главная задача - не просто привлечь инвестиции в район, а в большинстве поселений создать </w:t>
      </w:r>
      <w:proofErr w:type="spellStart"/>
      <w:r w:rsidRPr="007B0BDC">
        <w:rPr>
          <w:szCs w:val="28"/>
        </w:rPr>
        <w:t>бюджетообразующие</w:t>
      </w:r>
      <w:proofErr w:type="spellEnd"/>
      <w:r w:rsidRPr="007B0BDC">
        <w:rPr>
          <w:szCs w:val="28"/>
        </w:rPr>
        <w:t xml:space="preserve"> предприятия.</w:t>
      </w:r>
    </w:p>
    <w:p w:rsidR="00B17340" w:rsidRPr="007B0BDC" w:rsidRDefault="00B17340" w:rsidP="00B17340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По итогам </w:t>
      </w:r>
      <w:r w:rsidR="00CF17E1" w:rsidRPr="007B0BDC">
        <w:rPr>
          <w:szCs w:val="28"/>
        </w:rPr>
        <w:t xml:space="preserve">2017 </w:t>
      </w:r>
      <w:r w:rsidRPr="007B0BDC">
        <w:rPr>
          <w:szCs w:val="28"/>
        </w:rPr>
        <w:t>года удалось сохранить положительную динамику освоения инвестиций (</w:t>
      </w:r>
      <w:r w:rsidR="00CF17E1" w:rsidRPr="007B0BDC">
        <w:rPr>
          <w:szCs w:val="28"/>
        </w:rPr>
        <w:t>116,7</w:t>
      </w:r>
      <w:r w:rsidRPr="007B0BDC">
        <w:rPr>
          <w:szCs w:val="28"/>
        </w:rPr>
        <w:t xml:space="preserve">% к уровню </w:t>
      </w:r>
      <w:r w:rsidR="00CF17E1" w:rsidRPr="007B0BDC">
        <w:rPr>
          <w:szCs w:val="28"/>
        </w:rPr>
        <w:t>2016</w:t>
      </w:r>
      <w:r w:rsidRPr="007B0BDC">
        <w:rPr>
          <w:szCs w:val="28"/>
        </w:rPr>
        <w:t xml:space="preserve"> года). Объем инвестиций в основной капитал по полному кругу предприятий составил </w:t>
      </w:r>
      <w:r w:rsidR="00CF17E1" w:rsidRPr="007B0BDC">
        <w:rPr>
          <w:szCs w:val="28"/>
        </w:rPr>
        <w:t>15,0</w:t>
      </w:r>
      <w:r w:rsidRPr="007B0BDC">
        <w:rPr>
          <w:szCs w:val="28"/>
        </w:rPr>
        <w:t xml:space="preserve"> млрд. руб., т.е. на душу населения приходится </w:t>
      </w:r>
      <w:r w:rsidR="00CF17E1" w:rsidRPr="007B0BDC">
        <w:rPr>
          <w:szCs w:val="28"/>
        </w:rPr>
        <w:t>441,5</w:t>
      </w:r>
      <w:r w:rsidRPr="007B0BDC">
        <w:rPr>
          <w:szCs w:val="28"/>
        </w:rPr>
        <w:t xml:space="preserve"> тыс. руб. инвестиционных вложений. Около </w:t>
      </w:r>
      <w:r w:rsidR="00CF17E1" w:rsidRPr="007B0BDC">
        <w:rPr>
          <w:szCs w:val="28"/>
        </w:rPr>
        <w:t>43,6</w:t>
      </w:r>
      <w:r w:rsidRPr="007B0BDC">
        <w:rPr>
          <w:szCs w:val="28"/>
        </w:rPr>
        <w:t xml:space="preserve">% всех средств было инвестировано в строительство зданий и сооружений (кроме жилых), более </w:t>
      </w:r>
      <w:r w:rsidR="00CF17E1" w:rsidRPr="007B0BDC">
        <w:rPr>
          <w:szCs w:val="28"/>
        </w:rPr>
        <w:t>38,</w:t>
      </w:r>
      <w:r w:rsidR="008D7A90" w:rsidRPr="007B0BDC">
        <w:rPr>
          <w:szCs w:val="28"/>
        </w:rPr>
        <w:t>9</w:t>
      </w:r>
      <w:r w:rsidRPr="007B0BDC">
        <w:rPr>
          <w:szCs w:val="28"/>
        </w:rPr>
        <w:t xml:space="preserve">% направлено на приобретение машин и оборудования, </w:t>
      </w:r>
      <w:r w:rsidR="00CF17E1" w:rsidRPr="007B0BDC">
        <w:rPr>
          <w:szCs w:val="28"/>
        </w:rPr>
        <w:t>16,1</w:t>
      </w:r>
      <w:r w:rsidRPr="007B0BDC">
        <w:rPr>
          <w:szCs w:val="28"/>
        </w:rPr>
        <w:t xml:space="preserve">% – на строительство жилья. </w:t>
      </w:r>
    </w:p>
    <w:p w:rsidR="00B17340" w:rsidRPr="007B0BDC" w:rsidRDefault="00B17340" w:rsidP="00B17340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 xml:space="preserve">Наиболее привлекательными видами экономической деятельности для инвестиционных вложений являются </w:t>
      </w:r>
      <w:r w:rsidR="00CF17E1" w:rsidRPr="007B0BDC">
        <w:rPr>
          <w:szCs w:val="28"/>
        </w:rPr>
        <w:t>агропромышленный комплекс (</w:t>
      </w:r>
      <w:r w:rsidR="006B3BBD" w:rsidRPr="007B0BDC">
        <w:rPr>
          <w:szCs w:val="28"/>
        </w:rPr>
        <w:t>51,6</w:t>
      </w:r>
      <w:r w:rsidR="00CF17E1" w:rsidRPr="007B0BDC">
        <w:rPr>
          <w:szCs w:val="28"/>
        </w:rPr>
        <w:t xml:space="preserve">%), </w:t>
      </w:r>
      <w:r w:rsidRPr="007B0BDC">
        <w:rPr>
          <w:szCs w:val="28"/>
        </w:rPr>
        <w:t>обрабатывающие производства (</w:t>
      </w:r>
      <w:r w:rsidR="006B3BBD" w:rsidRPr="007B0BDC">
        <w:rPr>
          <w:szCs w:val="28"/>
        </w:rPr>
        <w:t>36,9</w:t>
      </w:r>
      <w:r w:rsidRPr="007B0BDC">
        <w:rPr>
          <w:szCs w:val="28"/>
        </w:rPr>
        <w:t>%), оптовая и розничная торговля (</w:t>
      </w:r>
      <w:r w:rsidR="006B3BBD" w:rsidRPr="007B0BDC">
        <w:rPr>
          <w:szCs w:val="28"/>
        </w:rPr>
        <w:t>3,4</w:t>
      </w:r>
      <w:r w:rsidRPr="007B0BDC">
        <w:rPr>
          <w:szCs w:val="28"/>
        </w:rPr>
        <w:t xml:space="preserve">%). Их вклад в инвестиционное развитие района в совокупности составил </w:t>
      </w:r>
      <w:r w:rsidR="006B3BBD" w:rsidRPr="007B0BDC">
        <w:rPr>
          <w:szCs w:val="28"/>
        </w:rPr>
        <w:t>91,9</w:t>
      </w:r>
      <w:r w:rsidRPr="007B0BDC">
        <w:rPr>
          <w:szCs w:val="28"/>
        </w:rPr>
        <w:t>%.</w:t>
      </w:r>
    </w:p>
    <w:p w:rsidR="00F823BF" w:rsidRDefault="008A0106" w:rsidP="00F823BF">
      <w:pPr>
        <w:spacing w:line="360" w:lineRule="auto"/>
        <w:ind w:firstLine="709"/>
        <w:jc w:val="both"/>
        <w:rPr>
          <w:szCs w:val="28"/>
        </w:rPr>
      </w:pPr>
      <w:r w:rsidRPr="007B0BDC">
        <w:rPr>
          <w:szCs w:val="28"/>
        </w:rPr>
        <w:t>Объем инвестиций п</w:t>
      </w:r>
      <w:r w:rsidR="00B17340" w:rsidRPr="007B0BDC">
        <w:rPr>
          <w:szCs w:val="28"/>
        </w:rPr>
        <w:t>о кругу</w:t>
      </w:r>
      <w:r w:rsidR="00F823BF" w:rsidRPr="007B0BDC">
        <w:rPr>
          <w:szCs w:val="28"/>
        </w:rPr>
        <w:t xml:space="preserve"> крупных и средних предприятий составил </w:t>
      </w:r>
      <w:r w:rsidR="00CF17E1" w:rsidRPr="007B0BDC">
        <w:rPr>
          <w:szCs w:val="28"/>
        </w:rPr>
        <w:t>11,4</w:t>
      </w:r>
      <w:r w:rsidR="00F823BF" w:rsidRPr="007B0BDC">
        <w:rPr>
          <w:szCs w:val="28"/>
        </w:rPr>
        <w:t xml:space="preserve"> млрд. рублей (рост в </w:t>
      </w:r>
      <w:r w:rsidR="00CF17E1" w:rsidRPr="007B0BDC">
        <w:rPr>
          <w:szCs w:val="28"/>
        </w:rPr>
        <w:t>117,5</w:t>
      </w:r>
      <w:r w:rsidRPr="007B0BDC">
        <w:rPr>
          <w:szCs w:val="28"/>
        </w:rPr>
        <w:t xml:space="preserve"> %</w:t>
      </w:r>
      <w:r w:rsidR="00F823BF" w:rsidRPr="007B0BDC">
        <w:rPr>
          <w:szCs w:val="28"/>
        </w:rPr>
        <w:t xml:space="preserve"> в </w:t>
      </w:r>
      <w:r w:rsidR="00B17340" w:rsidRPr="007B0BDC">
        <w:rPr>
          <w:szCs w:val="28"/>
        </w:rPr>
        <w:t>сопоставимых ценах</w:t>
      </w:r>
      <w:r w:rsidR="00C07E17" w:rsidRPr="007B0BDC">
        <w:rPr>
          <w:szCs w:val="28"/>
        </w:rPr>
        <w:t xml:space="preserve"> к уровню прошлого года</w:t>
      </w:r>
      <w:r w:rsidR="00705B0D" w:rsidRPr="007B0BDC">
        <w:rPr>
          <w:szCs w:val="28"/>
        </w:rPr>
        <w:t xml:space="preserve">). </w:t>
      </w:r>
      <w:r w:rsidR="00F823BF" w:rsidRPr="007B0BDC">
        <w:rPr>
          <w:szCs w:val="28"/>
        </w:rPr>
        <w:t>Основным источником инвестиционных вложений (</w:t>
      </w:r>
      <w:r w:rsidR="006B3BBD" w:rsidRPr="007B0BDC">
        <w:rPr>
          <w:szCs w:val="28"/>
        </w:rPr>
        <w:t>55,1</w:t>
      </w:r>
      <w:r w:rsidR="00F823BF" w:rsidRPr="007B0BDC">
        <w:rPr>
          <w:szCs w:val="28"/>
        </w:rPr>
        <w:t xml:space="preserve">%) являлись </w:t>
      </w:r>
      <w:r w:rsidR="006B3BBD" w:rsidRPr="007B0BDC">
        <w:rPr>
          <w:szCs w:val="28"/>
        </w:rPr>
        <w:t>привлеченные</w:t>
      </w:r>
      <w:r w:rsidR="00F823BF" w:rsidRPr="007B0BDC">
        <w:rPr>
          <w:szCs w:val="28"/>
        </w:rPr>
        <w:t xml:space="preserve"> средства.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>Наиболее значимые инвестиционные проекты, реализуемые на территории муниципального района в 2017 году: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lastRenderedPageBreak/>
        <w:t>- увеличение мощности кондитерской фабрики ООО «КДВ Воронеж» в д. Богданово. С начала реализации проекта введены в эксплуатацию 5</w:t>
      </w:r>
      <w:r w:rsidR="00332567">
        <w:rPr>
          <w:rFonts w:eastAsia="Calibri"/>
          <w:szCs w:val="28"/>
        </w:rPr>
        <w:t>5</w:t>
      </w:r>
      <w:r w:rsidRPr="006B3BBD">
        <w:rPr>
          <w:rFonts w:eastAsia="Calibri"/>
          <w:szCs w:val="28"/>
        </w:rPr>
        <w:t xml:space="preserve"> линий по выпуску кондитерских изделий и ведется монтаж </w:t>
      </w:r>
      <w:r w:rsidR="00E70EE5">
        <w:rPr>
          <w:rFonts w:eastAsia="Calibri"/>
          <w:szCs w:val="28"/>
        </w:rPr>
        <w:t>6</w:t>
      </w:r>
      <w:r w:rsidRPr="006B3BBD">
        <w:rPr>
          <w:rFonts w:eastAsia="Calibri"/>
          <w:szCs w:val="28"/>
        </w:rPr>
        <w:t xml:space="preserve"> линий. В </w:t>
      </w:r>
      <w:r w:rsidR="0060020B">
        <w:rPr>
          <w:rFonts w:eastAsia="Calibri"/>
          <w:szCs w:val="28"/>
        </w:rPr>
        <w:t>текущем</w:t>
      </w:r>
      <w:r w:rsidRPr="006B3BBD">
        <w:rPr>
          <w:rFonts w:eastAsia="Calibri"/>
          <w:szCs w:val="28"/>
        </w:rPr>
        <w:t xml:space="preserve"> году планируется монтаж еще </w:t>
      </w:r>
      <w:r w:rsidR="00E70EE5">
        <w:rPr>
          <w:rFonts w:eastAsia="Calibri"/>
          <w:szCs w:val="28"/>
        </w:rPr>
        <w:t>9</w:t>
      </w:r>
      <w:r w:rsidRPr="006B3BBD">
        <w:rPr>
          <w:rFonts w:eastAsia="Calibri"/>
          <w:szCs w:val="28"/>
        </w:rPr>
        <w:t xml:space="preserve"> линий. Суммарный парк о</w:t>
      </w:r>
      <w:r w:rsidR="00E70EE5">
        <w:rPr>
          <w:rFonts w:eastAsia="Calibri"/>
          <w:szCs w:val="28"/>
        </w:rPr>
        <w:t>борудования ООО «КДВ Воронеж» к концу 2018 года</w:t>
      </w:r>
      <w:r w:rsidRPr="006B3BBD">
        <w:rPr>
          <w:rFonts w:eastAsia="Calibri"/>
          <w:szCs w:val="28"/>
        </w:rPr>
        <w:t xml:space="preserve"> </w:t>
      </w:r>
      <w:r w:rsidR="00332567">
        <w:rPr>
          <w:rFonts w:eastAsia="Calibri"/>
          <w:szCs w:val="28"/>
        </w:rPr>
        <w:t>составит</w:t>
      </w:r>
      <w:r w:rsidRPr="006B3BBD">
        <w:rPr>
          <w:rFonts w:eastAsia="Calibri"/>
          <w:szCs w:val="28"/>
        </w:rPr>
        <w:t xml:space="preserve"> </w:t>
      </w:r>
      <w:r w:rsidR="00332567">
        <w:rPr>
          <w:rFonts w:eastAsia="Calibri"/>
          <w:szCs w:val="28"/>
        </w:rPr>
        <w:t>7</w:t>
      </w:r>
      <w:r w:rsidRPr="006B3BBD">
        <w:rPr>
          <w:rFonts w:eastAsia="Calibri"/>
          <w:szCs w:val="28"/>
        </w:rPr>
        <w:t xml:space="preserve">0 комплектных линий по выпуску кондитерских изделий. Объем инвестиций с начала реализации проекта составляет более </w:t>
      </w:r>
      <w:r w:rsidR="00332567">
        <w:rPr>
          <w:rFonts w:eastAsia="Calibri"/>
          <w:szCs w:val="28"/>
        </w:rPr>
        <w:t>21,6</w:t>
      </w:r>
      <w:r w:rsidRPr="006B3BBD">
        <w:rPr>
          <w:rFonts w:eastAsia="Calibri"/>
          <w:szCs w:val="28"/>
        </w:rPr>
        <w:t xml:space="preserve"> млрд. рублей, в том числе</w:t>
      </w:r>
      <w:r w:rsidR="0060020B">
        <w:rPr>
          <w:rFonts w:eastAsia="Calibri"/>
          <w:szCs w:val="28"/>
        </w:rPr>
        <w:t xml:space="preserve"> за 2017 год - 4,1 млрд. рублей, в текущем периоде – </w:t>
      </w:r>
      <w:r w:rsidR="00332567">
        <w:rPr>
          <w:rFonts w:eastAsia="Calibri"/>
          <w:szCs w:val="28"/>
        </w:rPr>
        <w:t>1025,7</w:t>
      </w:r>
      <w:r w:rsidR="0060020B">
        <w:rPr>
          <w:rFonts w:eastAsia="Calibri"/>
          <w:szCs w:val="28"/>
        </w:rPr>
        <w:t xml:space="preserve"> млн. рублей. </w:t>
      </w:r>
      <w:r w:rsidRPr="006B3BBD">
        <w:rPr>
          <w:rFonts w:eastAsia="Calibri"/>
          <w:szCs w:val="28"/>
        </w:rPr>
        <w:t xml:space="preserve"> На предприятии </w:t>
      </w:r>
      <w:r w:rsidR="00E02BC0">
        <w:rPr>
          <w:rFonts w:eastAsia="Calibri"/>
          <w:szCs w:val="28"/>
        </w:rPr>
        <w:t xml:space="preserve">в 2017 году </w:t>
      </w:r>
      <w:r w:rsidRPr="006B3BBD">
        <w:rPr>
          <w:rFonts w:eastAsia="Calibri"/>
          <w:szCs w:val="28"/>
        </w:rPr>
        <w:t xml:space="preserve">создано </w:t>
      </w:r>
      <w:r w:rsidR="00E02BC0">
        <w:rPr>
          <w:rFonts w:eastAsia="Calibri"/>
          <w:szCs w:val="28"/>
        </w:rPr>
        <w:t xml:space="preserve">714 рабочих мест, в </w:t>
      </w:r>
      <w:r w:rsidR="00E70EE5">
        <w:rPr>
          <w:rFonts w:eastAsia="Calibri"/>
          <w:szCs w:val="28"/>
          <w:lang w:val="en-US"/>
        </w:rPr>
        <w:t>I</w:t>
      </w:r>
      <w:r w:rsidR="00E70EE5" w:rsidRPr="00E70EE5">
        <w:rPr>
          <w:rFonts w:eastAsia="Calibri"/>
          <w:szCs w:val="28"/>
        </w:rPr>
        <w:t xml:space="preserve"> </w:t>
      </w:r>
      <w:r w:rsidR="00E70EE5">
        <w:rPr>
          <w:rFonts w:eastAsia="Calibri"/>
          <w:szCs w:val="28"/>
        </w:rPr>
        <w:t>полугодии 2018 года</w:t>
      </w:r>
      <w:r w:rsidR="00E02BC0">
        <w:rPr>
          <w:rFonts w:eastAsia="Calibri"/>
          <w:szCs w:val="28"/>
        </w:rPr>
        <w:t xml:space="preserve"> </w:t>
      </w:r>
      <w:r w:rsidR="00E02BC0" w:rsidRPr="00FC7D3C">
        <w:rPr>
          <w:szCs w:val="28"/>
        </w:rPr>
        <w:t>среднесписочная численность рабочих составляет 3</w:t>
      </w:r>
      <w:r w:rsidR="00332567">
        <w:rPr>
          <w:szCs w:val="28"/>
        </w:rPr>
        <w:t>1</w:t>
      </w:r>
      <w:r w:rsidR="00C85F67">
        <w:rPr>
          <w:szCs w:val="28"/>
        </w:rPr>
        <w:t>37</w:t>
      </w:r>
      <w:bookmarkStart w:id="0" w:name="_GoBack"/>
      <w:bookmarkEnd w:id="0"/>
      <w:r w:rsidR="00E02BC0" w:rsidRPr="00FC7D3C">
        <w:rPr>
          <w:szCs w:val="28"/>
        </w:rPr>
        <w:t xml:space="preserve"> человек.</w:t>
      </w:r>
      <w:r w:rsidR="00755001">
        <w:rPr>
          <w:rFonts w:eastAsia="Calibri"/>
          <w:szCs w:val="28"/>
        </w:rPr>
        <w:t xml:space="preserve"> </w:t>
      </w:r>
      <w:r w:rsidR="00B4350E">
        <w:rPr>
          <w:rFonts w:eastAsia="Calibri"/>
          <w:szCs w:val="28"/>
        </w:rPr>
        <w:t xml:space="preserve">Инвестиционная фаза данного проекта подходит к завершению. </w:t>
      </w:r>
      <w:r w:rsidR="00755001">
        <w:rPr>
          <w:szCs w:val="28"/>
        </w:rPr>
        <w:t>На 2018 год запланировано 1,</w:t>
      </w:r>
      <w:r w:rsidR="00E70EE5">
        <w:rPr>
          <w:szCs w:val="28"/>
        </w:rPr>
        <w:t>8</w:t>
      </w:r>
      <w:r w:rsidR="00755001">
        <w:rPr>
          <w:szCs w:val="28"/>
        </w:rPr>
        <w:t xml:space="preserve"> млрд. рублей.</w:t>
      </w:r>
      <w:r w:rsidR="00B4350E">
        <w:rPr>
          <w:szCs w:val="28"/>
        </w:rPr>
        <w:t xml:space="preserve"> 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 xml:space="preserve">- строительство второй очереди площадки на 48 000 голов по выращиванию молодняка КРС от 3-дневного возраста до периода заключительного откорма ООО «Заречное» в Ступинском сельском поселении. </w:t>
      </w:r>
      <w:r w:rsidR="0060020B">
        <w:rPr>
          <w:rFonts w:eastAsia="Calibri"/>
          <w:szCs w:val="28"/>
        </w:rPr>
        <w:t>В 2017 году</w:t>
      </w:r>
      <w:r w:rsidRPr="006B3BBD">
        <w:rPr>
          <w:rFonts w:eastAsia="Calibri"/>
          <w:szCs w:val="28"/>
        </w:rPr>
        <w:t xml:space="preserve"> предприятием освоено 5,2 млрд. рублей. инвестиций,</w:t>
      </w:r>
      <w:r w:rsidR="0060020B">
        <w:rPr>
          <w:rFonts w:eastAsia="Calibri"/>
          <w:szCs w:val="28"/>
        </w:rPr>
        <w:t xml:space="preserve"> в текущем периоде – </w:t>
      </w:r>
      <w:r w:rsidR="00332567">
        <w:rPr>
          <w:rFonts w:eastAsia="Calibri"/>
          <w:szCs w:val="28"/>
        </w:rPr>
        <w:t>1188,3</w:t>
      </w:r>
      <w:r w:rsidR="0060020B">
        <w:rPr>
          <w:rFonts w:eastAsia="Calibri"/>
          <w:szCs w:val="28"/>
        </w:rPr>
        <w:t xml:space="preserve"> мл</w:t>
      </w:r>
      <w:r w:rsidR="00332567">
        <w:rPr>
          <w:rFonts w:eastAsia="Calibri"/>
          <w:szCs w:val="28"/>
        </w:rPr>
        <w:t>рд</w:t>
      </w:r>
      <w:r w:rsidR="0060020B">
        <w:rPr>
          <w:rFonts w:eastAsia="Calibri"/>
          <w:szCs w:val="28"/>
        </w:rPr>
        <w:t>. рублей. П</w:t>
      </w:r>
      <w:r w:rsidRPr="006B3BBD">
        <w:rPr>
          <w:rFonts w:eastAsia="Calibri"/>
          <w:szCs w:val="28"/>
        </w:rPr>
        <w:t>ланируется создать еще около 70 рабочих мест;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>- строительство молочно-товарного комплекса в с. Скляево</w:t>
      </w:r>
      <w:r w:rsidR="00755001">
        <w:rPr>
          <w:rFonts w:eastAsia="Calibri"/>
          <w:szCs w:val="28"/>
        </w:rPr>
        <w:t xml:space="preserve"> </w:t>
      </w:r>
      <w:r w:rsidR="00755001" w:rsidRPr="00E5251D">
        <w:rPr>
          <w:szCs w:val="28"/>
          <w:lang w:eastAsia="ar-SA"/>
        </w:rPr>
        <w:t>(ООО НПКФ «</w:t>
      </w:r>
      <w:proofErr w:type="spellStart"/>
      <w:r w:rsidR="00755001" w:rsidRPr="00E5251D">
        <w:rPr>
          <w:szCs w:val="28"/>
          <w:lang w:eastAsia="ar-SA"/>
        </w:rPr>
        <w:t>Агротех</w:t>
      </w:r>
      <w:proofErr w:type="spellEnd"/>
      <w:r w:rsidR="00755001" w:rsidRPr="00E5251D">
        <w:rPr>
          <w:szCs w:val="28"/>
          <w:lang w:eastAsia="ar-SA"/>
        </w:rPr>
        <w:t xml:space="preserve"> Гарант </w:t>
      </w:r>
      <w:proofErr w:type="spellStart"/>
      <w:r w:rsidR="00755001" w:rsidRPr="00E5251D">
        <w:rPr>
          <w:szCs w:val="28"/>
          <w:lang w:eastAsia="ar-SA"/>
        </w:rPr>
        <w:t>Задонье</w:t>
      </w:r>
      <w:proofErr w:type="spellEnd"/>
      <w:r w:rsidR="00755001" w:rsidRPr="00E5251D">
        <w:rPr>
          <w:szCs w:val="28"/>
          <w:lang w:eastAsia="ar-SA"/>
        </w:rPr>
        <w:t>»)</w:t>
      </w:r>
      <w:r w:rsidRPr="006B3BBD">
        <w:rPr>
          <w:rFonts w:eastAsia="Calibri"/>
          <w:szCs w:val="28"/>
        </w:rPr>
        <w:t xml:space="preserve">. Комплекс на сегодняшний момент включает в себя: 2 технологических коровника по производству молока, родильное отделение для коров, контрольный двор для раздоя первотелок, коровник для сухостойных коров и нетелей, телятник на 380 голов в возрасте 0-180 дней. </w:t>
      </w:r>
      <w:r w:rsidRPr="006B3BBD">
        <w:rPr>
          <w:rFonts w:eastAsia="GaramondC"/>
          <w:szCs w:val="28"/>
        </w:rPr>
        <w:t>Планируемое поголовье при достижении полной производственной мощности (с учётом молодняка) составит 1 800 голов.</w:t>
      </w:r>
      <w:r w:rsidRPr="006B3BBD">
        <w:rPr>
          <w:rFonts w:eastAsia="Calibri"/>
          <w:szCs w:val="28"/>
        </w:rPr>
        <w:t xml:space="preserve"> С начала реализации предприятием освоено </w:t>
      </w:r>
      <w:r w:rsidR="000C2F14">
        <w:rPr>
          <w:rFonts w:eastAsia="Calibri"/>
          <w:szCs w:val="28"/>
        </w:rPr>
        <w:t>451,2</w:t>
      </w:r>
      <w:r w:rsidRPr="006B3BBD">
        <w:rPr>
          <w:rFonts w:eastAsia="Calibri"/>
          <w:szCs w:val="28"/>
        </w:rPr>
        <w:t xml:space="preserve"> млн. рублей инвестиций, в 2017 году - 121,6 млн. рублей, </w:t>
      </w:r>
      <w:r w:rsidR="00DD1ECE">
        <w:rPr>
          <w:rFonts w:eastAsia="Calibri"/>
          <w:szCs w:val="28"/>
        </w:rPr>
        <w:t xml:space="preserve">в текущем периоде – </w:t>
      </w:r>
      <w:r w:rsidR="000C2F14">
        <w:rPr>
          <w:rFonts w:eastAsia="Calibri"/>
          <w:szCs w:val="28"/>
        </w:rPr>
        <w:t>56,2</w:t>
      </w:r>
      <w:r w:rsidR="00DD1ECE">
        <w:rPr>
          <w:rFonts w:eastAsia="Calibri"/>
          <w:szCs w:val="28"/>
        </w:rPr>
        <w:t xml:space="preserve"> млн. рублей. С</w:t>
      </w:r>
      <w:r w:rsidRPr="006B3BBD">
        <w:rPr>
          <w:rFonts w:eastAsia="Calibri"/>
          <w:szCs w:val="28"/>
        </w:rPr>
        <w:t>оздано более 160 рабочих мест;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szCs w:val="28"/>
        </w:rPr>
        <w:t>- строительство завода по подготовке семян зерновых культур в п. Комсомольский</w:t>
      </w:r>
      <w:r w:rsidR="00755001">
        <w:rPr>
          <w:szCs w:val="28"/>
        </w:rPr>
        <w:t xml:space="preserve"> </w:t>
      </w:r>
      <w:r w:rsidR="00755001" w:rsidRPr="00E5251D">
        <w:rPr>
          <w:szCs w:val="28"/>
          <w:lang w:eastAsia="ar-SA"/>
        </w:rPr>
        <w:t>(ООО НПКФ «</w:t>
      </w:r>
      <w:proofErr w:type="spellStart"/>
      <w:r w:rsidR="00755001" w:rsidRPr="00E5251D">
        <w:rPr>
          <w:szCs w:val="28"/>
          <w:lang w:eastAsia="ar-SA"/>
        </w:rPr>
        <w:t>Агротех</w:t>
      </w:r>
      <w:proofErr w:type="spellEnd"/>
      <w:r w:rsidR="00755001" w:rsidRPr="00E5251D">
        <w:rPr>
          <w:szCs w:val="28"/>
          <w:lang w:eastAsia="ar-SA"/>
        </w:rPr>
        <w:t xml:space="preserve"> Гарант Березовский»)</w:t>
      </w:r>
      <w:r w:rsidRPr="006B3BBD">
        <w:rPr>
          <w:szCs w:val="28"/>
        </w:rPr>
        <w:t xml:space="preserve">. Основная задача зерноочистительного комплекса - подготовка семян зерновых и зернобобовых культур высших репродукций. С начала реализации </w:t>
      </w:r>
      <w:r w:rsidRPr="006B3BBD">
        <w:rPr>
          <w:szCs w:val="28"/>
        </w:rPr>
        <w:lastRenderedPageBreak/>
        <w:t xml:space="preserve">инвестиционного проекта освоено </w:t>
      </w:r>
      <w:r w:rsidR="000C2F14">
        <w:rPr>
          <w:szCs w:val="28"/>
        </w:rPr>
        <w:t>608,1</w:t>
      </w:r>
      <w:r w:rsidRPr="006B3BBD">
        <w:rPr>
          <w:szCs w:val="28"/>
        </w:rPr>
        <w:t xml:space="preserve"> млн. рублей инвестиций, в том числе в 2017 году - 383,3 млн. рублей,</w:t>
      </w:r>
      <w:r w:rsidR="00DD1ECE">
        <w:rPr>
          <w:szCs w:val="28"/>
        </w:rPr>
        <w:t xml:space="preserve"> в текущем периоде – </w:t>
      </w:r>
      <w:r w:rsidR="000C2F14">
        <w:rPr>
          <w:szCs w:val="28"/>
        </w:rPr>
        <w:t>135,9</w:t>
      </w:r>
      <w:r w:rsidR="00DD1ECE">
        <w:rPr>
          <w:szCs w:val="28"/>
        </w:rPr>
        <w:t xml:space="preserve"> млн. рублей.</w:t>
      </w:r>
      <w:r w:rsidRPr="006B3BBD">
        <w:rPr>
          <w:szCs w:val="28"/>
        </w:rPr>
        <w:t xml:space="preserve"> </w:t>
      </w:r>
      <w:r w:rsidR="00DD1ECE">
        <w:rPr>
          <w:szCs w:val="28"/>
        </w:rPr>
        <w:t>П</w:t>
      </w:r>
      <w:r w:rsidRPr="006B3BBD">
        <w:rPr>
          <w:szCs w:val="28"/>
        </w:rPr>
        <w:t>ланируется создать более 20 рабочих мест.</w:t>
      </w:r>
      <w:r w:rsidRPr="006B3BBD">
        <w:rPr>
          <w:rFonts w:eastAsia="Calibri"/>
          <w:szCs w:val="28"/>
        </w:rPr>
        <w:t xml:space="preserve"> Ввод в эксплуатацию завода планируется в </w:t>
      </w:r>
      <w:r w:rsidR="00755001">
        <w:rPr>
          <w:rFonts w:eastAsia="Calibri"/>
          <w:szCs w:val="28"/>
        </w:rPr>
        <w:t>3 квартале</w:t>
      </w:r>
      <w:r w:rsidRPr="006B3BBD">
        <w:rPr>
          <w:rFonts w:eastAsia="Calibri"/>
          <w:szCs w:val="28"/>
        </w:rPr>
        <w:t xml:space="preserve"> 2018 года.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>В 2017 году из 30 реализуемых проектов завершены 9, создано 930 рабочих мест. Наиболее крупными из них являются: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 xml:space="preserve">- завод по производству минерального порошка с объемом производства 40 тыс. тонн в год и </w:t>
      </w:r>
      <w:proofErr w:type="spellStart"/>
      <w:r w:rsidRPr="006B3BBD">
        <w:rPr>
          <w:rFonts w:eastAsia="Calibri"/>
          <w:szCs w:val="28"/>
        </w:rPr>
        <w:t>дробильно</w:t>
      </w:r>
      <w:proofErr w:type="spellEnd"/>
      <w:r w:rsidRPr="006B3BBD">
        <w:rPr>
          <w:rFonts w:eastAsia="Calibri"/>
          <w:szCs w:val="28"/>
        </w:rPr>
        <w:t xml:space="preserve"> – сортировочный комплекс, с объемом производства щебня в объеме 200 тыс. тонн в год в д. </w:t>
      </w:r>
      <w:proofErr w:type="spellStart"/>
      <w:r w:rsidRPr="006B3BBD">
        <w:rPr>
          <w:rFonts w:eastAsia="Calibri"/>
          <w:szCs w:val="28"/>
        </w:rPr>
        <w:t>Кривоборье</w:t>
      </w:r>
      <w:proofErr w:type="spellEnd"/>
      <w:r w:rsidRPr="006B3BBD">
        <w:rPr>
          <w:rFonts w:eastAsia="Calibri"/>
          <w:szCs w:val="28"/>
        </w:rPr>
        <w:t xml:space="preserve"> (ООО «</w:t>
      </w:r>
      <w:proofErr w:type="spellStart"/>
      <w:r w:rsidRPr="006B3BBD">
        <w:rPr>
          <w:rFonts w:eastAsia="Calibri"/>
          <w:szCs w:val="28"/>
        </w:rPr>
        <w:t>Стройсантехмонтаж</w:t>
      </w:r>
      <w:proofErr w:type="spellEnd"/>
      <w:r w:rsidRPr="006B3BBD">
        <w:rPr>
          <w:rFonts w:eastAsia="Calibri"/>
          <w:szCs w:val="28"/>
        </w:rPr>
        <w:t>»). Освоено 132,4 млн. рублей инвестиций, создано 70 рабочих мест;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 xml:space="preserve">- автоцентр ООО «Центр-Сервис Юг» по продаже и обслуживанию коммерческой техники (большегрузных машин) в д. Богданово общей площадью 1455,0 </w:t>
      </w:r>
      <w:proofErr w:type="spellStart"/>
      <w:r w:rsidRPr="006B3BBD">
        <w:rPr>
          <w:rFonts w:eastAsia="Calibri"/>
          <w:szCs w:val="28"/>
        </w:rPr>
        <w:t>кв.м</w:t>
      </w:r>
      <w:proofErr w:type="spellEnd"/>
      <w:r w:rsidRPr="006B3BBD">
        <w:rPr>
          <w:rFonts w:eastAsia="Calibri"/>
          <w:szCs w:val="28"/>
        </w:rPr>
        <w:t xml:space="preserve">. С начала реализации проекта освоено 150,0 млн. рублей, создано </w:t>
      </w:r>
      <w:r w:rsidR="00755001">
        <w:rPr>
          <w:rFonts w:eastAsia="Calibri"/>
          <w:szCs w:val="28"/>
        </w:rPr>
        <w:t>25</w:t>
      </w:r>
      <w:r w:rsidRPr="006B3BBD">
        <w:rPr>
          <w:rFonts w:eastAsia="Calibri"/>
          <w:szCs w:val="28"/>
        </w:rPr>
        <w:t xml:space="preserve"> рабочих мест</w:t>
      </w:r>
      <w:r w:rsidR="00755001">
        <w:rPr>
          <w:rFonts w:eastAsia="Calibri"/>
          <w:szCs w:val="28"/>
        </w:rPr>
        <w:t>.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 xml:space="preserve">В </w:t>
      </w:r>
      <w:r w:rsidR="00755001">
        <w:rPr>
          <w:rFonts w:eastAsia="Calibri"/>
          <w:szCs w:val="28"/>
        </w:rPr>
        <w:t>2017</w:t>
      </w:r>
      <w:r w:rsidRPr="006B3BBD">
        <w:rPr>
          <w:rFonts w:eastAsia="Calibri"/>
          <w:szCs w:val="28"/>
        </w:rPr>
        <w:t xml:space="preserve"> году район активно участвовал в государственных, региональных и муниципальных программах. На реализацию программных мероприятий было направлено 2 271,3 млн. рублей, в том числе средства федерального бюджета – 1 023,6 млн. рублей (45%), областного бюджета – 653,9 млн. рублей (28,8%), местного бюджета – 504,9 млн. рублей (22,3%), внебюджетных источников – 88,9 млн. рублей (3,9%).</w:t>
      </w:r>
    </w:p>
    <w:p w:rsidR="006B3BBD" w:rsidRPr="006B3BBD" w:rsidRDefault="006B3BBD" w:rsidP="006B3BBD">
      <w:pPr>
        <w:spacing w:line="360" w:lineRule="auto"/>
        <w:ind w:firstLine="567"/>
        <w:jc w:val="both"/>
        <w:rPr>
          <w:rFonts w:eastAsia="Calibri"/>
          <w:szCs w:val="28"/>
        </w:rPr>
      </w:pPr>
      <w:r w:rsidRPr="006B3BBD">
        <w:rPr>
          <w:rFonts w:eastAsia="Calibri"/>
          <w:szCs w:val="28"/>
        </w:rPr>
        <w:t xml:space="preserve">В рамках программ финансировались такие социальные проекты, как строительство очистных сооружений в с. </w:t>
      </w:r>
      <w:proofErr w:type="spellStart"/>
      <w:r w:rsidRPr="006B3BBD">
        <w:rPr>
          <w:rFonts w:eastAsia="Calibri"/>
          <w:szCs w:val="28"/>
        </w:rPr>
        <w:t>Новоживотинное</w:t>
      </w:r>
      <w:proofErr w:type="spellEnd"/>
      <w:r w:rsidRPr="006B3BBD">
        <w:rPr>
          <w:rFonts w:eastAsia="Calibri"/>
          <w:szCs w:val="28"/>
        </w:rPr>
        <w:t xml:space="preserve"> и в с. </w:t>
      </w:r>
      <w:proofErr w:type="spellStart"/>
      <w:r w:rsidRPr="006B3BBD">
        <w:rPr>
          <w:rFonts w:eastAsia="Calibri"/>
          <w:szCs w:val="28"/>
        </w:rPr>
        <w:t>Чертовицы</w:t>
      </w:r>
      <w:proofErr w:type="spellEnd"/>
      <w:r w:rsidRPr="006B3BBD">
        <w:rPr>
          <w:rFonts w:eastAsia="Calibri"/>
          <w:szCs w:val="28"/>
        </w:rPr>
        <w:t xml:space="preserve">, </w:t>
      </w:r>
      <w:proofErr w:type="spellStart"/>
      <w:r w:rsidRPr="006B3BBD">
        <w:rPr>
          <w:rFonts w:eastAsia="Calibri"/>
          <w:szCs w:val="28"/>
        </w:rPr>
        <w:t>блочно</w:t>
      </w:r>
      <w:proofErr w:type="spellEnd"/>
      <w:r w:rsidRPr="006B3BBD">
        <w:rPr>
          <w:rFonts w:eastAsia="Calibri"/>
          <w:szCs w:val="28"/>
        </w:rPr>
        <w:t xml:space="preserve"> – модульной котельной в д. </w:t>
      </w:r>
      <w:proofErr w:type="spellStart"/>
      <w:r w:rsidRPr="006B3BBD">
        <w:rPr>
          <w:rFonts w:eastAsia="Calibri"/>
          <w:szCs w:val="28"/>
        </w:rPr>
        <w:t>Кривоборье</w:t>
      </w:r>
      <w:proofErr w:type="spellEnd"/>
      <w:r w:rsidRPr="006B3BBD">
        <w:rPr>
          <w:rFonts w:eastAsia="Calibri"/>
          <w:szCs w:val="28"/>
        </w:rPr>
        <w:t xml:space="preserve">, сквера в </w:t>
      </w:r>
      <w:proofErr w:type="spellStart"/>
      <w:r w:rsidRPr="006B3BBD">
        <w:rPr>
          <w:rFonts w:eastAsia="Calibri"/>
          <w:szCs w:val="28"/>
        </w:rPr>
        <w:t>р.п</w:t>
      </w:r>
      <w:proofErr w:type="spellEnd"/>
      <w:r w:rsidRPr="006B3BBD">
        <w:rPr>
          <w:rFonts w:eastAsia="Calibri"/>
          <w:szCs w:val="28"/>
        </w:rPr>
        <w:t>. Рамонь по ул. Фучика, переселение жителей района из ветхого и аварийного жилья, проведение капитального ремонта многоквартирных жилых домов, обеспечение жильём молодых семей и молодых специалистов, строительство и ремонт дорог, благоустройство территории муниципального района, государственная поддержка сельского хозяйства и другие важные для жителей района мероприятия.</w:t>
      </w:r>
    </w:p>
    <w:p w:rsidR="00755001" w:rsidRDefault="00755001" w:rsidP="007C37F4">
      <w:pPr>
        <w:spacing w:line="360" w:lineRule="auto"/>
        <w:jc w:val="both"/>
        <w:rPr>
          <w:szCs w:val="28"/>
        </w:rPr>
      </w:pPr>
    </w:p>
    <w:p w:rsidR="0061400A" w:rsidRPr="00DD1ECE" w:rsidRDefault="0061400A" w:rsidP="00BA7882">
      <w:pPr>
        <w:spacing w:line="360" w:lineRule="auto"/>
        <w:ind w:firstLine="709"/>
        <w:jc w:val="both"/>
        <w:rPr>
          <w:szCs w:val="28"/>
        </w:rPr>
      </w:pPr>
      <w:r w:rsidRPr="00DD1ECE">
        <w:rPr>
          <w:szCs w:val="28"/>
        </w:rPr>
        <w:t xml:space="preserve">По итогам года наблюдается рост объема инвестиций в </w:t>
      </w:r>
      <w:r w:rsidR="00DD1ECE" w:rsidRPr="00DD1ECE">
        <w:rPr>
          <w:szCs w:val="28"/>
        </w:rPr>
        <w:t>сельском хозяйстве</w:t>
      </w:r>
      <w:r w:rsidRPr="00DD1ECE">
        <w:rPr>
          <w:szCs w:val="28"/>
        </w:rPr>
        <w:t xml:space="preserve"> в </w:t>
      </w:r>
      <w:r w:rsidR="00DD1ECE" w:rsidRPr="00DD1ECE">
        <w:rPr>
          <w:szCs w:val="28"/>
        </w:rPr>
        <w:t>4,5</w:t>
      </w:r>
      <w:r w:rsidRPr="00DD1ECE">
        <w:rPr>
          <w:szCs w:val="28"/>
        </w:rPr>
        <w:t xml:space="preserve"> раза к сравнению с уровнем 201</w:t>
      </w:r>
      <w:r w:rsidR="00DD1ECE" w:rsidRPr="00DD1ECE">
        <w:rPr>
          <w:szCs w:val="28"/>
        </w:rPr>
        <w:t>6</w:t>
      </w:r>
      <w:r w:rsidRPr="00DD1ECE">
        <w:rPr>
          <w:szCs w:val="28"/>
        </w:rPr>
        <w:t xml:space="preserve"> года.</w:t>
      </w:r>
    </w:p>
    <w:p w:rsidR="00BA7882" w:rsidRPr="00DD1ECE" w:rsidRDefault="00BA7882" w:rsidP="00BA7882">
      <w:pPr>
        <w:spacing w:line="360" w:lineRule="auto"/>
        <w:ind w:firstLine="709"/>
        <w:jc w:val="both"/>
        <w:rPr>
          <w:szCs w:val="28"/>
        </w:rPr>
      </w:pPr>
      <w:r w:rsidRPr="00B4350E">
        <w:rPr>
          <w:szCs w:val="28"/>
        </w:rPr>
        <w:t xml:space="preserve">Построено </w:t>
      </w:r>
      <w:r w:rsidR="00DD1ECE" w:rsidRPr="00B4350E">
        <w:rPr>
          <w:szCs w:val="28"/>
        </w:rPr>
        <w:t>389</w:t>
      </w:r>
      <w:r w:rsidRPr="00B4350E">
        <w:rPr>
          <w:szCs w:val="28"/>
        </w:rPr>
        <w:t xml:space="preserve"> индивидуальных и </w:t>
      </w:r>
      <w:r w:rsidR="00DD1ECE" w:rsidRPr="00B4350E">
        <w:rPr>
          <w:szCs w:val="28"/>
        </w:rPr>
        <w:t>9</w:t>
      </w:r>
      <w:r w:rsidRPr="00B4350E">
        <w:rPr>
          <w:szCs w:val="28"/>
        </w:rPr>
        <w:t xml:space="preserve"> многоквартирных жилых домов. Общая площадь жилых помещений</w:t>
      </w:r>
      <w:r w:rsidR="00B4350E" w:rsidRPr="00B4350E">
        <w:rPr>
          <w:szCs w:val="28"/>
        </w:rPr>
        <w:t>, введенных в 2017 году</w:t>
      </w:r>
      <w:r w:rsidRPr="00B4350E">
        <w:rPr>
          <w:szCs w:val="28"/>
        </w:rPr>
        <w:t xml:space="preserve"> на территории района составляет </w:t>
      </w:r>
      <w:r w:rsidR="00DD1ECE" w:rsidRPr="00B4350E">
        <w:rPr>
          <w:szCs w:val="28"/>
        </w:rPr>
        <w:t>89,01</w:t>
      </w:r>
      <w:r w:rsidRPr="00B4350E">
        <w:rPr>
          <w:szCs w:val="28"/>
        </w:rPr>
        <w:t xml:space="preserve"> тыс. </w:t>
      </w:r>
      <w:proofErr w:type="spellStart"/>
      <w:r w:rsidRPr="00B4350E">
        <w:rPr>
          <w:szCs w:val="28"/>
        </w:rPr>
        <w:t>кв.м</w:t>
      </w:r>
      <w:proofErr w:type="spellEnd"/>
      <w:r w:rsidRPr="00B4350E">
        <w:rPr>
          <w:szCs w:val="28"/>
        </w:rPr>
        <w:t xml:space="preserve">. На одного жителя района приходится </w:t>
      </w:r>
      <w:r w:rsidR="00DD1ECE" w:rsidRPr="00B4350E">
        <w:rPr>
          <w:szCs w:val="28"/>
        </w:rPr>
        <w:t>45,01</w:t>
      </w:r>
      <w:r w:rsidRPr="00B4350E">
        <w:rPr>
          <w:szCs w:val="28"/>
        </w:rPr>
        <w:t xml:space="preserve"> </w:t>
      </w:r>
      <w:proofErr w:type="spellStart"/>
      <w:proofErr w:type="gramStart"/>
      <w:r w:rsidRPr="00B4350E">
        <w:rPr>
          <w:szCs w:val="28"/>
        </w:rPr>
        <w:t>кв.м</w:t>
      </w:r>
      <w:proofErr w:type="spellEnd"/>
      <w:proofErr w:type="gramEnd"/>
      <w:r w:rsidRPr="00B4350E">
        <w:rPr>
          <w:szCs w:val="28"/>
        </w:rPr>
        <w:t xml:space="preserve"> жилья, что в </w:t>
      </w:r>
      <w:r w:rsidR="00DD1ECE" w:rsidRPr="00B4350E">
        <w:rPr>
          <w:szCs w:val="28"/>
        </w:rPr>
        <w:t>103,2</w:t>
      </w:r>
      <w:r w:rsidRPr="00B4350E">
        <w:rPr>
          <w:szCs w:val="28"/>
        </w:rPr>
        <w:t>% выше уровня 201</w:t>
      </w:r>
      <w:r w:rsidR="00DD1ECE" w:rsidRPr="00B4350E">
        <w:rPr>
          <w:szCs w:val="28"/>
        </w:rPr>
        <w:t>6</w:t>
      </w:r>
      <w:r w:rsidRPr="00B4350E">
        <w:rPr>
          <w:szCs w:val="28"/>
        </w:rPr>
        <w:t xml:space="preserve"> года.</w:t>
      </w:r>
    </w:p>
    <w:p w:rsidR="00F823BF" w:rsidRDefault="00F823BF" w:rsidP="00F823B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Основными инструментами привлечения инвестиций являются организационные и финансовые меры государственной поддержки 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разрешительной документации; предоставление на конкурсной основе государственных (областных) гарантий по инвестиционным проектам за счет объектов областного залогового фонда и средств областного бюджета; предоставление инвесторам субсидий из областного бюджета на оплату части процентов за пользование кредитами российских кредитных организаций, привлекаемых для реализации инвестиционных проектов в рамках программы экономического и социального развития Воронежской области, областных целевых и ведомственных программ; </w:t>
      </w:r>
      <w:proofErr w:type="spellStart"/>
      <w:r>
        <w:rPr>
          <w:szCs w:val="28"/>
        </w:rPr>
        <w:t>софинансирование</w:t>
      </w:r>
      <w:proofErr w:type="spellEnd"/>
      <w:r>
        <w:rPr>
          <w:szCs w:val="28"/>
        </w:rPr>
        <w:t xml:space="preserve"> за счет областного бюджета строительства объектов социальной и инженерной инфраструктуры, предоставление субсидий на возмещение расходов по оплате услуг за технологическое присоединение к электрическим сетям; предоставление льгот по налогу на имущество организаций, налогу на прибыль в части, подлежащей зачислению в областной бюджет; предоставление инвесторам льготных условий пользования землей и другими природными ресурсами, не противоречащих федеральному законодательству.</w:t>
      </w:r>
    </w:p>
    <w:p w:rsidR="00755001" w:rsidRDefault="00F823BF" w:rsidP="00F823B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201</w:t>
      </w:r>
      <w:r w:rsidR="00755001">
        <w:rPr>
          <w:szCs w:val="28"/>
        </w:rPr>
        <w:t>7</w:t>
      </w:r>
      <w:r>
        <w:rPr>
          <w:szCs w:val="28"/>
        </w:rPr>
        <w:t xml:space="preserve"> году определены и подготовлены инвестиционные площадки. Информация об инвестиционных площадках размещена как на сайте </w:t>
      </w:r>
      <w:r>
        <w:rPr>
          <w:szCs w:val="28"/>
        </w:rPr>
        <w:lastRenderedPageBreak/>
        <w:t xml:space="preserve">администрации муниципального района, так и на сайте инвестиционного портала Воронежской области. </w:t>
      </w:r>
    </w:p>
    <w:p w:rsidR="00755001" w:rsidRPr="00755001" w:rsidRDefault="00755001" w:rsidP="00755001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755001">
        <w:rPr>
          <w:szCs w:val="28"/>
        </w:rPr>
        <w:t xml:space="preserve">В отчетном периоде 2018 года на территории </w:t>
      </w:r>
      <w:proofErr w:type="spellStart"/>
      <w:r w:rsidRPr="00755001">
        <w:rPr>
          <w:szCs w:val="28"/>
        </w:rPr>
        <w:t>Рамонского</w:t>
      </w:r>
      <w:proofErr w:type="spellEnd"/>
      <w:r w:rsidRPr="00755001">
        <w:rPr>
          <w:szCs w:val="28"/>
        </w:rPr>
        <w:t xml:space="preserve"> муниципального района реализуются 2</w:t>
      </w:r>
      <w:r w:rsidR="000C2F14">
        <w:rPr>
          <w:szCs w:val="28"/>
        </w:rPr>
        <w:t>8</w:t>
      </w:r>
      <w:r w:rsidRPr="00755001">
        <w:rPr>
          <w:szCs w:val="28"/>
        </w:rPr>
        <w:t xml:space="preserve"> инвести</w:t>
      </w:r>
      <w:r w:rsidR="000C2F14">
        <w:rPr>
          <w:szCs w:val="28"/>
        </w:rPr>
        <w:t>ционных проектов стоимостью 31,8</w:t>
      </w:r>
      <w:r w:rsidRPr="00755001">
        <w:rPr>
          <w:szCs w:val="28"/>
        </w:rPr>
        <w:t xml:space="preserve"> млрд. рублей, реализация которых позволит создать более 1000 рабочих мест.</w:t>
      </w:r>
      <w:r w:rsidRPr="00755001">
        <w:rPr>
          <w:rFonts w:eastAsia="Calibri"/>
          <w:szCs w:val="28"/>
          <w:lang w:eastAsia="en-US"/>
        </w:rPr>
        <w:t xml:space="preserve"> </w:t>
      </w:r>
    </w:p>
    <w:p w:rsidR="00755001" w:rsidRPr="00755001" w:rsidRDefault="00755001" w:rsidP="00755001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755001">
        <w:rPr>
          <w:rFonts w:eastAsia="Calibri"/>
          <w:szCs w:val="28"/>
          <w:lang w:eastAsia="en-US"/>
        </w:rPr>
        <w:t xml:space="preserve">В текущем году продолжается реализация проектов по строительству предприятия по переработке семян подсолнечника в селе Чистая Поляна, молочно-товарного комплекса в селе Скляево, завода по производству семян зерновых культур в Комсомольском сельском поселении, автоцентра в д. Богданово, ярмарки в п. Солнечный, торгового центра в </w:t>
      </w:r>
      <w:proofErr w:type="spellStart"/>
      <w:r w:rsidRPr="00755001">
        <w:rPr>
          <w:rFonts w:eastAsia="Calibri"/>
          <w:szCs w:val="28"/>
          <w:lang w:eastAsia="en-US"/>
        </w:rPr>
        <w:t>р.п</w:t>
      </w:r>
      <w:proofErr w:type="spellEnd"/>
      <w:r w:rsidRPr="00755001">
        <w:rPr>
          <w:rFonts w:eastAsia="Calibri"/>
          <w:szCs w:val="28"/>
          <w:lang w:eastAsia="en-US"/>
        </w:rPr>
        <w:t xml:space="preserve">. Рамонь и кафе в п. ВНИИСС, производственно-логистического комплекса по производству и хранению электротехнической продукции в </w:t>
      </w:r>
      <w:proofErr w:type="spellStart"/>
      <w:r w:rsidRPr="00755001">
        <w:rPr>
          <w:rFonts w:eastAsia="Calibri"/>
          <w:szCs w:val="28"/>
          <w:lang w:eastAsia="en-US"/>
        </w:rPr>
        <w:t>Айдаровском</w:t>
      </w:r>
      <w:proofErr w:type="spellEnd"/>
      <w:r w:rsidRPr="00755001">
        <w:rPr>
          <w:rFonts w:eastAsia="Calibri"/>
          <w:szCs w:val="28"/>
          <w:lang w:eastAsia="en-US"/>
        </w:rPr>
        <w:t xml:space="preserve"> сельском поселении.</w:t>
      </w:r>
    </w:p>
    <w:p w:rsidR="00B4350E" w:rsidRPr="00755001" w:rsidRDefault="00755001" w:rsidP="007C37F4">
      <w:pPr>
        <w:spacing w:line="360" w:lineRule="auto"/>
        <w:ind w:firstLine="709"/>
        <w:jc w:val="both"/>
        <w:rPr>
          <w:szCs w:val="28"/>
        </w:rPr>
      </w:pPr>
      <w:r w:rsidRPr="00755001">
        <w:rPr>
          <w:rFonts w:eastAsia="Calibri"/>
          <w:szCs w:val="28"/>
          <w:lang w:eastAsia="en-US"/>
        </w:rPr>
        <w:t xml:space="preserve">В 2018 году начали свою реализацию инвестиционные проекты по строительству складского комплекса для хранения непродовольственной продукции, </w:t>
      </w:r>
      <w:proofErr w:type="spellStart"/>
      <w:r w:rsidRPr="00755001">
        <w:rPr>
          <w:rFonts w:eastAsia="Calibri"/>
          <w:szCs w:val="28"/>
          <w:lang w:eastAsia="en-US"/>
        </w:rPr>
        <w:t>производственно</w:t>
      </w:r>
      <w:proofErr w:type="spellEnd"/>
      <w:r w:rsidRPr="00755001">
        <w:rPr>
          <w:rFonts w:eastAsia="Calibri"/>
          <w:szCs w:val="28"/>
          <w:lang w:eastAsia="en-US"/>
        </w:rPr>
        <w:t xml:space="preserve"> – технической базы, вспомогательного корпуса для автосервиса в </w:t>
      </w:r>
      <w:proofErr w:type="spellStart"/>
      <w:r w:rsidR="000C2F14">
        <w:rPr>
          <w:rFonts w:eastAsia="Calibri"/>
          <w:szCs w:val="28"/>
          <w:lang w:eastAsia="en-US"/>
        </w:rPr>
        <w:t>Айдаровском</w:t>
      </w:r>
      <w:proofErr w:type="spellEnd"/>
      <w:r w:rsidR="000C2F14">
        <w:rPr>
          <w:rFonts w:eastAsia="Calibri"/>
          <w:szCs w:val="28"/>
          <w:lang w:eastAsia="en-US"/>
        </w:rPr>
        <w:t xml:space="preserve"> сельском поселении</w:t>
      </w:r>
      <w:r w:rsidRPr="00755001">
        <w:rPr>
          <w:rFonts w:eastAsia="Calibri"/>
          <w:szCs w:val="28"/>
          <w:lang w:eastAsia="en-US"/>
        </w:rPr>
        <w:t>,</w:t>
      </w:r>
      <w:r w:rsidRPr="00755001">
        <w:rPr>
          <w:szCs w:val="28"/>
        </w:rPr>
        <w:t xml:space="preserve"> которые относятся к малому бизнесу и не будут отчитываться в органы статистики.</w:t>
      </w:r>
      <w:r w:rsidR="00B4350E" w:rsidRPr="00B4350E">
        <w:rPr>
          <w:szCs w:val="28"/>
        </w:rPr>
        <w:t xml:space="preserve"> </w:t>
      </w:r>
    </w:p>
    <w:p w:rsidR="00F823BF" w:rsidRDefault="00F823BF" w:rsidP="00F823B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Существуют факторы, замедляющие процесс активного вливания инвестиционных средств на территорию муниципального района: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отсутствие энергетических и газовых мощностей для расширения промышленного производства;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высокая степень износа инженерных коммуникаций;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нестабильные доходы организаций, занятых в аграрном секторе.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Факторы, создающие возможности для развития: </w:t>
      </w:r>
    </w:p>
    <w:p w:rsidR="00F823BF" w:rsidRDefault="00F823BF" w:rsidP="00F823BF">
      <w:pPr>
        <w:pStyle w:val="a3"/>
        <w:spacing w:line="360" w:lineRule="auto"/>
        <w:ind w:left="0" w:firstLine="709"/>
        <w:contextualSpacing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- участие в приоритетных проектах и государств</w:t>
      </w:r>
      <w:r w:rsidR="002B50CE">
        <w:rPr>
          <w:rFonts w:eastAsia="Calibri"/>
          <w:bCs/>
          <w:szCs w:val="28"/>
        </w:rPr>
        <w:t xml:space="preserve">енных программах </w:t>
      </w:r>
      <w:r>
        <w:rPr>
          <w:rFonts w:eastAsia="Calibri"/>
          <w:bCs/>
          <w:szCs w:val="28"/>
        </w:rPr>
        <w:t>Воронежской области (возможность привлечения бюджетных средств);</w:t>
      </w:r>
    </w:p>
    <w:p w:rsidR="00F823BF" w:rsidRDefault="00F823BF" w:rsidP="00F823BF">
      <w:pPr>
        <w:pStyle w:val="a3"/>
        <w:spacing w:line="360" w:lineRule="auto"/>
        <w:ind w:left="0" w:firstLine="709"/>
        <w:contextualSpacing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- проведение на уровне государства политики </w:t>
      </w:r>
      <w:proofErr w:type="spellStart"/>
      <w:r>
        <w:rPr>
          <w:rFonts w:eastAsia="Calibri"/>
          <w:bCs/>
          <w:szCs w:val="28"/>
        </w:rPr>
        <w:t>импортозамещения</w:t>
      </w:r>
      <w:proofErr w:type="spellEnd"/>
      <w:r>
        <w:rPr>
          <w:rFonts w:eastAsia="Calibri"/>
          <w:bCs/>
          <w:szCs w:val="28"/>
        </w:rPr>
        <w:t xml:space="preserve"> и продовольственной безопасности;</w:t>
      </w:r>
    </w:p>
    <w:p w:rsidR="00F823BF" w:rsidRDefault="00F823BF" w:rsidP="00F823BF">
      <w:pPr>
        <w:pStyle w:val="a3"/>
        <w:spacing w:line="360" w:lineRule="auto"/>
        <w:ind w:left="0" w:firstLine="709"/>
        <w:contextualSpacing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lastRenderedPageBreak/>
        <w:t xml:space="preserve">- рост потребности населения г. Воронежа и близлежащих районов в качественных рекреационных услугах. </w:t>
      </w:r>
    </w:p>
    <w:p w:rsidR="00F823BF" w:rsidRDefault="00F823BF" w:rsidP="00F823BF">
      <w:pPr>
        <w:pStyle w:val="a3"/>
        <w:spacing w:line="360" w:lineRule="auto"/>
        <w:ind w:left="0" w:firstLine="709"/>
        <w:contextualSpacing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Внешние угрозы развитию района;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затяжной экономический кризис;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ухудшение экологической обстановки в районе в связи с </w:t>
      </w:r>
      <w:proofErr w:type="gramStart"/>
      <w:r>
        <w:rPr>
          <w:rFonts w:eastAsia="Calibri"/>
          <w:szCs w:val="28"/>
        </w:rPr>
        <w:t>ростом  загрязнения</w:t>
      </w:r>
      <w:proofErr w:type="gramEnd"/>
      <w:r>
        <w:rPr>
          <w:rFonts w:eastAsia="Calibri"/>
          <w:szCs w:val="28"/>
        </w:rPr>
        <w:t xml:space="preserve"> окружающей среды;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снижение плодородия почвы;</w:t>
      </w:r>
    </w:p>
    <w:p w:rsidR="00F823BF" w:rsidRDefault="00F823BF" w:rsidP="00F823B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чрезвычайные ситуации, приводящие к разрушению природных ресурсов. </w:t>
      </w:r>
    </w:p>
    <w:sectPr w:rsidR="00F82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GaramondC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7A"/>
    <w:rsid w:val="000B0BB9"/>
    <w:rsid w:val="000C2F14"/>
    <w:rsid w:val="00177057"/>
    <w:rsid w:val="001D725B"/>
    <w:rsid w:val="00262149"/>
    <w:rsid w:val="002B50CE"/>
    <w:rsid w:val="002C2FB1"/>
    <w:rsid w:val="002C746B"/>
    <w:rsid w:val="00332567"/>
    <w:rsid w:val="003449CE"/>
    <w:rsid w:val="003A12F3"/>
    <w:rsid w:val="00544CE0"/>
    <w:rsid w:val="005469E7"/>
    <w:rsid w:val="0060020B"/>
    <w:rsid w:val="0061400A"/>
    <w:rsid w:val="006B3BBD"/>
    <w:rsid w:val="00705B0D"/>
    <w:rsid w:val="00710DC6"/>
    <w:rsid w:val="0072533A"/>
    <w:rsid w:val="00755001"/>
    <w:rsid w:val="007B0BDC"/>
    <w:rsid w:val="007C37F4"/>
    <w:rsid w:val="00802D97"/>
    <w:rsid w:val="008A0106"/>
    <w:rsid w:val="008D7A90"/>
    <w:rsid w:val="00981E94"/>
    <w:rsid w:val="009F5E46"/>
    <w:rsid w:val="00A343A4"/>
    <w:rsid w:val="00A57433"/>
    <w:rsid w:val="00AE3080"/>
    <w:rsid w:val="00B17340"/>
    <w:rsid w:val="00B22435"/>
    <w:rsid w:val="00B413FB"/>
    <w:rsid w:val="00B4350E"/>
    <w:rsid w:val="00BA7882"/>
    <w:rsid w:val="00BB3300"/>
    <w:rsid w:val="00BC142F"/>
    <w:rsid w:val="00C07E17"/>
    <w:rsid w:val="00C14C0C"/>
    <w:rsid w:val="00C8212B"/>
    <w:rsid w:val="00C85F67"/>
    <w:rsid w:val="00CF17E1"/>
    <w:rsid w:val="00DD1ECE"/>
    <w:rsid w:val="00E02BC0"/>
    <w:rsid w:val="00E04812"/>
    <w:rsid w:val="00E70EE5"/>
    <w:rsid w:val="00EF4714"/>
    <w:rsid w:val="00F34E7A"/>
    <w:rsid w:val="00F823BF"/>
    <w:rsid w:val="00FA2C09"/>
    <w:rsid w:val="00F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81C4"/>
  <w15:chartTrackingRefBased/>
  <w15:docId w15:val="{CA9A454C-AEF9-4253-922D-7FB6BE220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3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3B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E30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0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berdnikova</dc:creator>
  <cp:keywords/>
  <dc:description/>
  <cp:lastModifiedBy>Бердникова Елена Н.</cp:lastModifiedBy>
  <cp:revision>14</cp:revision>
  <cp:lastPrinted>2018-07-06T09:29:00Z</cp:lastPrinted>
  <dcterms:created xsi:type="dcterms:W3CDTF">2018-07-06T08:27:00Z</dcterms:created>
  <dcterms:modified xsi:type="dcterms:W3CDTF">2018-08-15T07:57:00Z</dcterms:modified>
</cp:coreProperties>
</file>