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9896" w14:textId="2E7303E3" w:rsidR="002D2F93" w:rsidRDefault="002D2F93" w:rsidP="002D2F93">
      <w:pPr>
        <w:tabs>
          <w:tab w:val="left" w:pos="5505"/>
        </w:tabs>
        <w:spacing w:line="360" w:lineRule="auto"/>
        <w:ind w:firstLine="539"/>
        <w:jc w:val="both"/>
        <w:rPr>
          <w:b/>
          <w:sz w:val="28"/>
          <w:szCs w:val="28"/>
        </w:rPr>
      </w:pPr>
      <w:r w:rsidRPr="00613332">
        <w:rPr>
          <w:b/>
          <w:sz w:val="28"/>
          <w:szCs w:val="28"/>
        </w:rPr>
        <w:t>∙</w:t>
      </w:r>
      <w:r w:rsidR="00C773F4">
        <w:rPr>
          <w:b/>
          <w:sz w:val="28"/>
          <w:szCs w:val="28"/>
        </w:rPr>
        <w:t>0</w:t>
      </w:r>
      <w:r w:rsidR="009C0BFE">
        <w:rPr>
          <w:b/>
          <w:sz w:val="28"/>
          <w:szCs w:val="28"/>
        </w:rPr>
        <w:t>5</w:t>
      </w:r>
      <w:r w:rsidRPr="00613332">
        <w:rPr>
          <w:b/>
          <w:sz w:val="28"/>
          <w:szCs w:val="28"/>
        </w:rPr>
        <w:t xml:space="preserve"> </w:t>
      </w:r>
      <w:r w:rsidR="003B0BAC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2024 года </w:t>
      </w:r>
      <w:r w:rsidR="008113F4">
        <w:rPr>
          <w:b/>
          <w:sz w:val="28"/>
          <w:szCs w:val="28"/>
        </w:rPr>
        <w:t>09</w:t>
      </w:r>
      <w:r w:rsidRPr="00613332">
        <w:rPr>
          <w:b/>
          <w:sz w:val="28"/>
          <w:szCs w:val="28"/>
        </w:rPr>
        <w:t>:00</w:t>
      </w:r>
    </w:p>
    <w:p w14:paraId="0DCB6C31" w14:textId="04282B79" w:rsidR="009C0BFE" w:rsidRPr="009C0BFE" w:rsidRDefault="009C0BFE" w:rsidP="009C0BFE">
      <w:pPr>
        <w:pStyle w:val="doclink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hyperlink r:id="rId4" w:history="1">
        <w:r w:rsidRPr="009C0BFE">
          <w:rPr>
            <w:rStyle w:val="a4"/>
            <w:b w:val="0"/>
            <w:sz w:val="28"/>
            <w:szCs w:val="28"/>
          </w:rPr>
          <w:t>Постановление</w:t>
        </w:r>
        <w:r w:rsidRPr="009C0BFE">
          <w:rPr>
            <w:rStyle w:val="a4"/>
            <w:b w:val="0"/>
            <w:sz w:val="28"/>
            <w:szCs w:val="28"/>
          </w:rPr>
          <w:t>м</w:t>
        </w:r>
        <w:r w:rsidRPr="009C0BFE">
          <w:rPr>
            <w:rStyle w:val="a4"/>
            <w:b w:val="0"/>
            <w:sz w:val="28"/>
            <w:szCs w:val="28"/>
          </w:rPr>
          <w:t xml:space="preserve"> Правительства РФ от 31.10.2024 </w:t>
        </w:r>
        <w:r w:rsidRPr="009C0BFE">
          <w:rPr>
            <w:rStyle w:val="a4"/>
            <w:b w:val="0"/>
            <w:sz w:val="28"/>
            <w:szCs w:val="28"/>
          </w:rPr>
          <w:t>№</w:t>
        </w:r>
        <w:r w:rsidRPr="009C0BFE">
          <w:rPr>
            <w:rStyle w:val="a4"/>
            <w:b w:val="0"/>
            <w:sz w:val="28"/>
            <w:szCs w:val="28"/>
          </w:rPr>
          <w:t xml:space="preserve"> 1459</w:t>
        </w:r>
        <w:r w:rsidRPr="009C0BFE">
          <w:rPr>
            <w:rStyle w:val="a4"/>
            <w:b w:val="0"/>
            <w:sz w:val="28"/>
            <w:szCs w:val="28"/>
          </w:rPr>
          <w:t xml:space="preserve"> «</w:t>
        </w:r>
        <w:r w:rsidRPr="009C0BFE">
          <w:rPr>
            <w:rStyle w:val="a4"/>
            <w:b w:val="0"/>
            <w:sz w:val="28"/>
            <w:szCs w:val="28"/>
          </w:rPr>
          <w:t>Об утверждении Правил установления границ водоохранных зон и границ прибрежных защитных полос водных объектов</w:t>
        </w:r>
      </w:hyperlink>
      <w:r w:rsidRPr="009C0BFE">
        <w:rPr>
          <w:sz w:val="28"/>
          <w:szCs w:val="28"/>
        </w:rPr>
        <w:t>»</w:t>
      </w:r>
      <w:r w:rsidRPr="009C0BFE">
        <w:rPr>
          <w:b/>
          <w:sz w:val="28"/>
          <w:szCs w:val="28"/>
        </w:rPr>
        <w:t xml:space="preserve"> </w:t>
      </w:r>
      <w:r w:rsidRPr="009C0BFE">
        <w:rPr>
          <w:bCs/>
          <w:sz w:val="28"/>
          <w:szCs w:val="28"/>
        </w:rPr>
        <w:t>утверждены новые Правила установления границ водоохранных зон и границ прибрежных защитных полос водных объектов</w:t>
      </w:r>
      <w:r>
        <w:rPr>
          <w:bCs/>
          <w:sz w:val="28"/>
          <w:szCs w:val="28"/>
        </w:rPr>
        <w:t>.</w:t>
      </w:r>
      <w:bookmarkStart w:id="0" w:name="_GoBack"/>
      <w:bookmarkEnd w:id="0"/>
    </w:p>
    <w:p w14:paraId="50025EE1" w14:textId="77777777" w:rsidR="009C0BFE" w:rsidRPr="000736E9" w:rsidRDefault="009C0BFE" w:rsidP="009C0B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Правила определяют порядок установления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оздоровления).</w:t>
      </w:r>
    </w:p>
    <w:p w14:paraId="05FEB7BB" w14:textId="77777777" w:rsidR="009C0BFE" w:rsidRPr="000736E9" w:rsidRDefault="009C0BFE" w:rsidP="009C0B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Настоящее постановление вступает в силу с 1 марта 2025 года, за исключением положения, для которого предусмотрен иной срок его вступления в силу.</w:t>
      </w:r>
    </w:p>
    <w:p w14:paraId="17DB3A2E" w14:textId="77777777" w:rsidR="009C0BFE" w:rsidRPr="000736E9" w:rsidRDefault="009C0BFE" w:rsidP="009C0B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 xml:space="preserve">Признаются утратившими силу акты и отдельные положения актов Правительства, в том числе Постановление от 10 января </w:t>
      </w:r>
      <w:smartTag w:uri="urn:schemas-microsoft-com:office:smarttags" w:element="metricconverter">
        <w:smartTagPr>
          <w:attr w:name="ProductID" w:val="2009 г"/>
        </w:smartTagPr>
        <w:r w:rsidRPr="000736E9">
          <w:rPr>
            <w:sz w:val="28"/>
            <w:szCs w:val="28"/>
          </w:rPr>
          <w:t>2009 г</w:t>
        </w:r>
      </w:smartTag>
      <w:r w:rsidRPr="000736E9">
        <w:rPr>
          <w:sz w:val="28"/>
          <w:szCs w:val="28"/>
        </w:rPr>
        <w:t>. N 17 "Об утверждении Правил установления на местности границ водоохранных зон и границ прибрежных защитных полос водных объектов".</w:t>
      </w:r>
    </w:p>
    <w:p w14:paraId="298AC289" w14:textId="2AF5C7CB" w:rsidR="002D2F93" w:rsidRPr="00FC0313" w:rsidRDefault="002D2F93" w:rsidP="002D2F9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14:paraId="4B55CC19" w14:textId="77777777" w:rsidR="002D2F93" w:rsidRDefault="002D2F93" w:rsidP="002D2F93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Прокуратура </w:t>
      </w:r>
      <w:proofErr w:type="spellStart"/>
      <w:r>
        <w:rPr>
          <w:b/>
          <w:color w:val="000000"/>
          <w:spacing w:val="2"/>
          <w:sz w:val="28"/>
          <w:szCs w:val="28"/>
        </w:rPr>
        <w:t>Рамонского</w:t>
      </w:r>
      <w:proofErr w:type="spellEnd"/>
      <w:r>
        <w:rPr>
          <w:b/>
          <w:color w:val="000000"/>
          <w:spacing w:val="2"/>
          <w:sz w:val="28"/>
          <w:szCs w:val="28"/>
        </w:rPr>
        <w:t xml:space="preserve"> района</w:t>
      </w:r>
    </w:p>
    <w:p w14:paraId="0F791765" w14:textId="77777777" w:rsidR="00824D74" w:rsidRDefault="00824D74"/>
    <w:sectPr w:rsidR="0082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74"/>
    <w:rsid w:val="001F6253"/>
    <w:rsid w:val="002D2F93"/>
    <w:rsid w:val="003B0BAC"/>
    <w:rsid w:val="005D72BA"/>
    <w:rsid w:val="00620D15"/>
    <w:rsid w:val="006D00E2"/>
    <w:rsid w:val="007B0174"/>
    <w:rsid w:val="008113F4"/>
    <w:rsid w:val="00824D74"/>
    <w:rsid w:val="009C0BFE"/>
    <w:rsid w:val="009E24E3"/>
    <w:rsid w:val="00A9645F"/>
    <w:rsid w:val="00C3266C"/>
    <w:rsid w:val="00C773F4"/>
    <w:rsid w:val="00F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83BC1D"/>
  <w15:chartTrackingRefBased/>
  <w15:docId w15:val="{CBD603AB-9462-46EA-8604-8AAA6D9F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2F93"/>
    <w:pPr>
      <w:spacing w:before="100" w:beforeAutospacing="1" w:after="100" w:afterAutospacing="1"/>
    </w:pPr>
  </w:style>
  <w:style w:type="paragraph" w:customStyle="1" w:styleId="doclink">
    <w:name w:val="doc_link"/>
    <w:basedOn w:val="a"/>
    <w:rsid w:val="002D2F93"/>
    <w:pPr>
      <w:spacing w:before="100" w:beforeAutospacing="1" w:after="100" w:afterAutospacing="1"/>
    </w:pPr>
  </w:style>
  <w:style w:type="character" w:styleId="a4">
    <w:name w:val="Strong"/>
    <w:qFormat/>
    <w:rsid w:val="002D2F93"/>
    <w:rPr>
      <w:b/>
      <w:bCs/>
    </w:rPr>
  </w:style>
  <w:style w:type="paragraph" w:customStyle="1" w:styleId="revann">
    <w:name w:val="rev_ann"/>
    <w:basedOn w:val="a"/>
    <w:rsid w:val="002D2F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895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Юлия Андреевна</dc:creator>
  <cp:keywords/>
  <dc:description/>
  <cp:lastModifiedBy>Золотарева Юлия Андреевна</cp:lastModifiedBy>
  <cp:revision>2</cp:revision>
  <dcterms:created xsi:type="dcterms:W3CDTF">2024-11-13T06:07:00Z</dcterms:created>
  <dcterms:modified xsi:type="dcterms:W3CDTF">2024-11-13T06:07:00Z</dcterms:modified>
</cp:coreProperties>
</file>