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4FA0" w:rsidRDefault="00494798" w:rsidP="0049479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03.02.2025 № 2-ФЗ «О внесении изменений в статью 14.53 Кодекса Российской Федерации об административных правонарушениях» </w:t>
      </w:r>
      <w:r w:rsidR="00B243EE">
        <w:rPr>
          <w:rFonts w:ascii="Times New Roman" w:hAnsi="Times New Roman" w:cs="Times New Roman"/>
          <w:sz w:val="28"/>
          <w:szCs w:val="28"/>
        </w:rPr>
        <w:t>установлена</w:t>
      </w:r>
      <w:r w:rsidR="00807444">
        <w:rPr>
          <w:rFonts w:ascii="Times New Roman" w:hAnsi="Times New Roman" w:cs="Times New Roman"/>
          <w:sz w:val="28"/>
          <w:szCs w:val="28"/>
        </w:rPr>
        <w:t xml:space="preserve"> административная</w:t>
      </w:r>
      <w:r w:rsidR="00B243EE">
        <w:rPr>
          <w:rFonts w:ascii="Times New Roman" w:hAnsi="Times New Roman" w:cs="Times New Roman"/>
          <w:sz w:val="28"/>
          <w:szCs w:val="28"/>
        </w:rPr>
        <w:t xml:space="preserve"> ответственность за реализацию несовершеннолетним потенциально газосодержащих товаров бытового назначения.</w:t>
      </w:r>
      <w:r w:rsidR="008074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0D07" w:rsidRDefault="009C0D07" w:rsidP="009C0D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статью 14.53 КоАП РФ внесены изменения, согласно которым в части третье указанной статьи административный штраф за несоблюдение ограничений и (или) нарушение запретов в сфере торговли табачными изделиями, табачной продукцией, никотинсодержащей продукцией и сырьем для их производства, кальянами, устройствами для потребления никотинсодержащей продукции, увеличится для граждан от двухсот тысяч до трех тысяч рублей; на должностных лиц – от пятисот тысяч до семисот тысяч; на юридических лиц – от одного миллиона пятисот тысяч до двух миллионов рублей.</w:t>
      </w:r>
    </w:p>
    <w:p w:rsidR="009C0D07" w:rsidRDefault="009C0D07" w:rsidP="009C0D07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9C0D07">
        <w:rPr>
          <w:sz w:val="28"/>
          <w:szCs w:val="28"/>
        </w:rPr>
        <w:t xml:space="preserve">Настоящий Федеральный закон вступает в силу с 1 </w:t>
      </w:r>
      <w:r>
        <w:rPr>
          <w:sz w:val="28"/>
          <w:szCs w:val="28"/>
        </w:rPr>
        <w:t>сентября</w:t>
      </w:r>
      <w:r w:rsidRPr="009C0D07">
        <w:rPr>
          <w:sz w:val="28"/>
          <w:szCs w:val="28"/>
        </w:rPr>
        <w:t xml:space="preserve"> 2025 года.</w:t>
      </w:r>
    </w:p>
    <w:p w:rsidR="009C0D07" w:rsidRDefault="009C0D07" w:rsidP="009C0D07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</w:p>
    <w:p w:rsidR="00EC7B5F" w:rsidRDefault="00EC7B5F" w:rsidP="00EC7B5F">
      <w:pPr>
        <w:pStyle w:val="doclink"/>
        <w:shd w:val="clear" w:color="auto" w:fill="FFFFFF"/>
        <w:spacing w:before="0" w:beforeAutospacing="0" w:after="240" w:afterAutospacing="0" w:line="300" w:lineRule="atLeast"/>
        <w:rPr>
          <w:b/>
          <w:color w:val="000000"/>
          <w:spacing w:val="2"/>
          <w:sz w:val="28"/>
          <w:szCs w:val="28"/>
        </w:rPr>
      </w:pPr>
      <w:r>
        <w:rPr>
          <w:b/>
          <w:color w:val="000000"/>
          <w:spacing w:val="2"/>
          <w:sz w:val="28"/>
          <w:szCs w:val="28"/>
        </w:rPr>
        <w:t>Прокуратура Рамонского района</w:t>
      </w:r>
    </w:p>
    <w:p w:rsidR="00EC7B5F" w:rsidRPr="009C0D07" w:rsidRDefault="00EC7B5F" w:rsidP="009C0D07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</w:p>
    <w:p w:rsidR="009C0D07" w:rsidRPr="00494798" w:rsidRDefault="009C0D07" w:rsidP="0049479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9C0D07" w:rsidRPr="00494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798"/>
    <w:rsid w:val="00134FA0"/>
    <w:rsid w:val="004452B0"/>
    <w:rsid w:val="00494798"/>
    <w:rsid w:val="00593BC0"/>
    <w:rsid w:val="00807444"/>
    <w:rsid w:val="009C0D07"/>
    <w:rsid w:val="00A223C6"/>
    <w:rsid w:val="00B243EE"/>
    <w:rsid w:val="00EC7B5F"/>
    <w:rsid w:val="00EF4767"/>
    <w:rsid w:val="00FD1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4B039"/>
  <w15:chartTrackingRefBased/>
  <w15:docId w15:val="{FEB3DAD0-3B42-4D90-8A42-510142473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0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link">
    <w:name w:val="doc_link"/>
    <w:basedOn w:val="a"/>
    <w:rsid w:val="00EC7B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444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2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Вернигоров Дмитрий Иванович</dc:creator>
  <cp:keywords/>
  <dc:description/>
  <cp:lastModifiedBy>Вернигоров Дмитрий Иванович</cp:lastModifiedBy>
  <cp:revision>3</cp:revision>
  <dcterms:created xsi:type="dcterms:W3CDTF">2025-03-12T09:31:00Z</dcterms:created>
  <dcterms:modified xsi:type="dcterms:W3CDTF">2025-03-13T13:41:00Z</dcterms:modified>
</cp:coreProperties>
</file>