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D4" w:rsidRPr="004E7B15" w:rsidRDefault="00EB0BD4" w:rsidP="004E7B15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B15">
        <w:rPr>
          <w:rFonts w:ascii="Times New Roman" w:hAnsi="Times New Roman" w:cs="Times New Roman"/>
          <w:sz w:val="28"/>
          <w:szCs w:val="28"/>
        </w:rPr>
        <w:t>П</w:t>
      </w:r>
      <w:r w:rsidR="00E0512B" w:rsidRPr="004E7B15">
        <w:rPr>
          <w:rFonts w:ascii="Times New Roman" w:hAnsi="Times New Roman" w:cs="Times New Roman"/>
          <w:sz w:val="28"/>
          <w:szCs w:val="28"/>
        </w:rPr>
        <w:t>роект</w:t>
      </w:r>
      <w:r w:rsidRPr="004E7B15">
        <w:rPr>
          <w:rFonts w:ascii="Times New Roman" w:hAnsi="Times New Roman" w:cs="Times New Roman"/>
          <w:sz w:val="28"/>
          <w:szCs w:val="28"/>
        </w:rPr>
        <w:t xml:space="preserve"> федерального закона «О внесении изменений в Гражданский процессуальный кодекс Российской Федерации» </w:t>
      </w:r>
      <w:r w:rsidR="00E0512B" w:rsidRPr="004E7B15">
        <w:rPr>
          <w:rFonts w:ascii="Times New Roman" w:hAnsi="Times New Roman" w:cs="Times New Roman"/>
          <w:sz w:val="28"/>
          <w:szCs w:val="28"/>
        </w:rPr>
        <w:t xml:space="preserve">направлен на совершенствование организационных и правовых механизмов подачи апелляционных жалоб (частных жалоб, представлений прокурора в суд апелляционной инстанции) в целях обеспечения условий реализации права на судебное обжалование и своевременности </w:t>
      </w:r>
      <w:proofErr w:type="gramStart"/>
      <w:r w:rsidR="00E0512B" w:rsidRPr="004E7B15">
        <w:rPr>
          <w:rFonts w:ascii="Times New Roman" w:hAnsi="Times New Roman" w:cs="Times New Roman"/>
          <w:sz w:val="28"/>
          <w:szCs w:val="28"/>
        </w:rPr>
        <w:t>предоставления судебной защиты прав участников судопроизводства</w:t>
      </w:r>
      <w:proofErr w:type="gramEnd"/>
      <w:r w:rsidR="00E0512B" w:rsidRPr="004E7B15">
        <w:rPr>
          <w:rFonts w:ascii="Times New Roman" w:hAnsi="Times New Roman" w:cs="Times New Roman"/>
          <w:sz w:val="28"/>
          <w:szCs w:val="28"/>
        </w:rPr>
        <w:t>.</w:t>
      </w:r>
    </w:p>
    <w:p w:rsidR="00E0512B" w:rsidRPr="004E7B15" w:rsidRDefault="004E7B15" w:rsidP="004E7B15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B15">
        <w:rPr>
          <w:rFonts w:ascii="Times New Roman" w:hAnsi="Times New Roman" w:cs="Times New Roman"/>
          <w:sz w:val="28"/>
          <w:szCs w:val="28"/>
        </w:rPr>
        <w:t>Также, судьи будут рассматривать заявления о восстановлении процессуальных сроков по общему правилу без проведения заседаний. Участники дела, которые пропустили срок на обжалование, станут подавать просьбу о его восстановлении вместе с жалобой сразу в апелляцию.</w:t>
      </w:r>
    </w:p>
    <w:p w:rsidR="004E7B15" w:rsidRPr="004E7B15" w:rsidRDefault="004E7B15" w:rsidP="004E7B15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B15">
        <w:rPr>
          <w:rFonts w:ascii="Times New Roman" w:hAnsi="Times New Roman" w:cs="Times New Roman"/>
          <w:sz w:val="28"/>
          <w:szCs w:val="28"/>
        </w:rPr>
        <w:t>Заявление о восстановлении процессуального срока судья будет рассматривать без проведения заседания и извещения участников дела. Процедура займет максимум 5 рабочих дне</w:t>
      </w:r>
      <w:r>
        <w:rPr>
          <w:rFonts w:ascii="Times New Roman" w:hAnsi="Times New Roman" w:cs="Times New Roman"/>
          <w:sz w:val="28"/>
          <w:szCs w:val="28"/>
        </w:rPr>
        <w:t>й с даты поступления документа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E7B15">
        <w:rPr>
          <w:rFonts w:ascii="Times New Roman" w:hAnsi="Times New Roman" w:cs="Times New Roman"/>
          <w:sz w:val="28"/>
          <w:szCs w:val="28"/>
        </w:rPr>
        <w:t xml:space="preserve">уд по своей инициативе или по мотивированному письменному ходатайству участников сможет назначить заседание с уведомлением о его времени и месте. Заявление вместе с жалобой надо будет подать в апелляцию. Судья рассмотрит просьбу о восстановлении срока в течение 5 рабочих дней </w:t>
      </w:r>
      <w:proofErr w:type="gramStart"/>
      <w:r w:rsidRPr="004E7B15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4E7B15">
        <w:rPr>
          <w:rFonts w:ascii="Times New Roman" w:hAnsi="Times New Roman" w:cs="Times New Roman"/>
          <w:sz w:val="28"/>
          <w:szCs w:val="28"/>
        </w:rPr>
        <w:t>. Проводить заседание и извещать участников дела не будут. Если потребуется, судья сможет вызвать их в заседание с уведомлением о его времени и месте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B15" w:rsidRDefault="004E7B15" w:rsidP="004E7B15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B15">
        <w:rPr>
          <w:rFonts w:ascii="Times New Roman" w:hAnsi="Times New Roman" w:cs="Times New Roman"/>
          <w:sz w:val="28"/>
          <w:szCs w:val="28"/>
        </w:rPr>
        <w:t>Копии определения о восстановлении срока или об отказе направят участникам не позже следующе</w:t>
      </w:r>
      <w:r>
        <w:rPr>
          <w:rFonts w:ascii="Times New Roman" w:hAnsi="Times New Roman" w:cs="Times New Roman"/>
          <w:sz w:val="28"/>
          <w:szCs w:val="28"/>
        </w:rPr>
        <w:t>го рабочего дня после вынесения.</w:t>
      </w:r>
    </w:p>
    <w:p w:rsidR="004E7B15" w:rsidRPr="004E7B15" w:rsidRDefault="004E7B15" w:rsidP="004E7B15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B15">
        <w:rPr>
          <w:rFonts w:ascii="Times New Roman" w:hAnsi="Times New Roman" w:cs="Times New Roman"/>
          <w:sz w:val="28"/>
          <w:szCs w:val="28"/>
        </w:rPr>
        <w:t>Обжаловать определение о восстановлении срока будет нельзя. Суд оценит доводы и возражения при рассмотрении апелляционной жалобы по существу. Отказное определение разрешат оспорить в КСОЮ в течение месяца со дня вынесения.</w:t>
      </w:r>
    </w:p>
    <w:p w:rsidR="004E7B15" w:rsidRPr="004E7B15" w:rsidRDefault="004E7B15" w:rsidP="004E7B15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B15">
        <w:rPr>
          <w:rFonts w:ascii="Times New Roman" w:hAnsi="Times New Roman" w:cs="Times New Roman"/>
          <w:sz w:val="28"/>
          <w:szCs w:val="28"/>
        </w:rPr>
        <w:t>Если заявление подано в первую инстанцию до 31 декабря 2025 года включительно и не рассмотрено, его передадут в апелляцию.</w:t>
      </w:r>
    </w:p>
    <w:p w:rsidR="004E7B15" w:rsidRPr="004E7B15" w:rsidRDefault="004E7B15" w:rsidP="004E7B15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B15">
        <w:rPr>
          <w:rFonts w:ascii="Times New Roman" w:hAnsi="Times New Roman" w:cs="Times New Roman"/>
          <w:sz w:val="28"/>
          <w:szCs w:val="28"/>
        </w:rPr>
        <w:t>Пока вопрос о восстановлении срока разрешает первая инстанция. Можно подать частную жалобу на любое ее определение по этому вопросу. К таким выводам приходил Пленум ВС РФ.</w:t>
      </w:r>
    </w:p>
    <w:p w:rsidR="004E7B15" w:rsidRPr="004E7B15" w:rsidRDefault="004E7B15" w:rsidP="004E7B15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</w:t>
      </w:r>
      <w:r w:rsidRPr="004E7B15">
        <w:rPr>
          <w:rFonts w:ascii="Times New Roman" w:hAnsi="Times New Roman" w:cs="Times New Roman"/>
          <w:sz w:val="28"/>
          <w:szCs w:val="28"/>
        </w:rPr>
        <w:t xml:space="preserve"> если срок не истек, жалобу нужно будет подать через суд, который принял спорное решение. Сейчас так поступают независимо от того, истек срок или нет.</w:t>
      </w:r>
    </w:p>
    <w:p w:rsidR="004E7B15" w:rsidRPr="004E7B15" w:rsidRDefault="004E7B15" w:rsidP="004E7B15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B15">
        <w:rPr>
          <w:rFonts w:ascii="Times New Roman" w:hAnsi="Times New Roman" w:cs="Times New Roman"/>
          <w:sz w:val="28"/>
          <w:szCs w:val="28"/>
        </w:rPr>
        <w:t xml:space="preserve">Кроме того, Проверять, отвечает ли жалоба требованиям к содержанию, сроку и порядку подачи, будет судья апелляции в течение 5 рабочих дней </w:t>
      </w:r>
      <w:proofErr w:type="gramStart"/>
      <w:r w:rsidRPr="004E7B15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4E7B15">
        <w:rPr>
          <w:rFonts w:ascii="Times New Roman" w:hAnsi="Times New Roman" w:cs="Times New Roman"/>
          <w:sz w:val="28"/>
          <w:szCs w:val="28"/>
        </w:rPr>
        <w:t xml:space="preserve"> документа вместе с делом в эту инстанцию. О принятии жалобы судья вынесет определение. Его копии направят участникам дела не позже следующего рабочего дня после вынесения.</w:t>
      </w:r>
    </w:p>
    <w:p w:rsidR="004E7B15" w:rsidRPr="004E7B15" w:rsidRDefault="004E7B15" w:rsidP="004E7B15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B15">
        <w:rPr>
          <w:rFonts w:ascii="Times New Roman" w:hAnsi="Times New Roman" w:cs="Times New Roman"/>
          <w:sz w:val="28"/>
          <w:szCs w:val="28"/>
        </w:rPr>
        <w:lastRenderedPageBreak/>
        <w:t>Участники смогут представлять письменные возражения по жалобам: до истечения срока обжалования – в первую инстанцию; по его истечении – в апелляцию.</w:t>
      </w:r>
    </w:p>
    <w:p w:rsidR="004E7B15" w:rsidRDefault="004E7B15" w:rsidP="004E6361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B15">
        <w:rPr>
          <w:rFonts w:ascii="Times New Roman" w:hAnsi="Times New Roman" w:cs="Times New Roman"/>
          <w:sz w:val="28"/>
          <w:szCs w:val="28"/>
        </w:rPr>
        <w:t>Сейчас именно первая инстанция проверяет, отвечает ли жалоба упомянутым требованиям. Возражения подают также в первую инстанцию независимо от истечения срока обжалования.</w:t>
      </w:r>
    </w:p>
    <w:p w:rsidR="00C60C8B" w:rsidRDefault="004E6361" w:rsidP="00801EF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C42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C42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вступит</w:t>
      </w:r>
      <w:r w:rsidR="00C60C8B">
        <w:rPr>
          <w:rFonts w:ascii="Times New Roman" w:hAnsi="Times New Roman" w:cs="Times New Roman"/>
          <w:sz w:val="28"/>
          <w:szCs w:val="28"/>
        </w:rPr>
        <w:t xml:space="preserve"> в силу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60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2026</w:t>
      </w:r>
      <w:bookmarkStart w:id="0" w:name="_GoBack"/>
      <w:bookmarkEnd w:id="0"/>
      <w:r w:rsidR="00C60C8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0C8B" w:rsidRDefault="00C60C8B" w:rsidP="00C60C8B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C8B" w:rsidRPr="00E8292B" w:rsidRDefault="00C60C8B" w:rsidP="00E8292B">
      <w:pPr>
        <w:spacing w:before="120"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92B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E8292B">
        <w:rPr>
          <w:rFonts w:ascii="Times New Roman" w:hAnsi="Times New Roman" w:cs="Times New Roman"/>
          <w:b/>
          <w:sz w:val="28"/>
          <w:szCs w:val="28"/>
        </w:rPr>
        <w:t>Рамонского</w:t>
      </w:r>
      <w:proofErr w:type="spellEnd"/>
      <w:r w:rsidRPr="00E8292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sectPr w:rsidR="00C60C8B" w:rsidRPr="00E8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5F42"/>
    <w:multiLevelType w:val="multilevel"/>
    <w:tmpl w:val="7D00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500FE"/>
    <w:multiLevelType w:val="multilevel"/>
    <w:tmpl w:val="5FFA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8B"/>
    <w:rsid w:val="00133180"/>
    <w:rsid w:val="003454FF"/>
    <w:rsid w:val="004E6361"/>
    <w:rsid w:val="004E7B15"/>
    <w:rsid w:val="00801EF1"/>
    <w:rsid w:val="008D6E16"/>
    <w:rsid w:val="00B44EDF"/>
    <w:rsid w:val="00B7405B"/>
    <w:rsid w:val="00BF5D40"/>
    <w:rsid w:val="00C42415"/>
    <w:rsid w:val="00C60C8B"/>
    <w:rsid w:val="00DC518A"/>
    <w:rsid w:val="00E0512B"/>
    <w:rsid w:val="00E8292B"/>
    <w:rsid w:val="00EB0BD4"/>
    <w:rsid w:val="00FB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1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1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CBF02-57AE-4F55-96E0-8C8E16DC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2025-03-31T08:58:00Z</dcterms:created>
  <dcterms:modified xsi:type="dcterms:W3CDTF">2025-03-31T08:58:00Z</dcterms:modified>
</cp:coreProperties>
</file>