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CD2453" w:rsidRDefault="00CD2453" w:rsidP="00CD2453">
      <w:pPr>
        <w:rPr>
          <w:b/>
        </w:rPr>
      </w:pPr>
      <w:r w:rsidRPr="00CD2453">
        <w:rPr>
          <w:b/>
        </w:rPr>
        <w:t>Уведомление</w:t>
      </w:r>
    </w:p>
    <w:p w:rsidR="00CD2453" w:rsidRDefault="00CD2453" w:rsidP="00CD2453">
      <w:r>
        <w:t>Настоящим администрация Рамонского муниципального района Воронежской области уведомляет о проведении публичных консультаций в целях проведения оценки регулирующего воздействия проекта нормативного правового акта.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Контактная информация</w:t>
      </w:r>
    </w:p>
    <w:p w:rsidR="00CD2453" w:rsidRDefault="00CD2453" w:rsidP="00CD2453">
      <w:r>
        <w:t xml:space="preserve">Проект нормативного правового акта: проект </w:t>
      </w:r>
      <w:r w:rsidR="001E69E8">
        <w:t>постановления администрации Рамонского муниципального района Воронежской области «</w:t>
      </w:r>
      <w:r w:rsidR="00327575" w:rsidRPr="00327575">
        <w:t xml:space="preserve">Об утверждении Положения о </w:t>
      </w:r>
      <w:proofErr w:type="spellStart"/>
      <w:r w:rsidR="00327575" w:rsidRPr="00327575">
        <w:t>муниципально</w:t>
      </w:r>
      <w:proofErr w:type="spellEnd"/>
      <w:r w:rsidR="00327575" w:rsidRPr="00327575">
        <w:t xml:space="preserve"> – частном партнерстве в </w:t>
      </w:r>
      <w:proofErr w:type="spellStart"/>
      <w:r w:rsidR="00327575" w:rsidRPr="00327575">
        <w:t>Рамонском</w:t>
      </w:r>
      <w:proofErr w:type="spellEnd"/>
      <w:r w:rsidR="00327575" w:rsidRPr="00327575">
        <w:t xml:space="preserve"> муниципальном районе Воронежской области</w:t>
      </w:r>
      <w:r w:rsidR="001E69E8">
        <w:t>»</w:t>
      </w:r>
      <w:r>
        <w:t xml:space="preserve">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акта:</w:t>
      </w:r>
    </w:p>
    <w:p w:rsidR="00CD2453" w:rsidRDefault="00CD2453" w:rsidP="00CD2453">
      <w:r>
        <w:t>Отдел экономики, проектной деятельности и прогнозирования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1E69E8" w:rsidP="00CD2453">
      <w:r>
        <w:t>06.09.2019-19.09.219</w:t>
      </w:r>
    </w:p>
    <w:p w:rsidR="00CD2453" w:rsidRDefault="00CD2453" w:rsidP="00CD2453">
      <w:r>
        <w:t>Способ направления ответов: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Контактное лицо по вопросам заполнения формы запроса и его отправки:</w:t>
      </w:r>
    </w:p>
    <w:p w:rsidR="00CD2453" w:rsidRDefault="00327575" w:rsidP="00CD2453">
      <w:r>
        <w:t>Главный специалист</w:t>
      </w:r>
      <w:r w:rsidR="00CD2453">
        <w:t xml:space="preserve"> отдела экономики, проектной деятельности и прогнозирования администрации Рамонского муниципального района Воронежской области – </w:t>
      </w:r>
      <w:r>
        <w:t>Говорова Любовь Михайловна</w:t>
      </w:r>
      <w:r w:rsidR="00CD2453">
        <w:t>; тел. 8-47340-2-</w:t>
      </w:r>
      <w:r>
        <w:t>14-23</w:t>
      </w:r>
      <w:r w:rsidR="00CD2453">
        <w:t xml:space="preserve"> с 8-00 до 17-00 по рабочим дням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327575" w:rsidRPr="00C8650D" w:rsidRDefault="00327575" w:rsidP="00CD2453">
      <w:pPr>
        <w:rPr>
          <w:b/>
        </w:rPr>
      </w:pPr>
      <w:bookmarkStart w:id="0" w:name="_GoBack"/>
      <w:bookmarkEnd w:id="0"/>
    </w:p>
    <w:p w:rsidR="00F97548" w:rsidRDefault="00F97548"/>
    <w:sectPr w:rsidR="00F97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E69E8"/>
    <w:rsid w:val="00327575"/>
    <w:rsid w:val="00C8650D"/>
    <w:rsid w:val="00CD2453"/>
    <w:rsid w:val="00F9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9DAC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4</cp:revision>
  <dcterms:created xsi:type="dcterms:W3CDTF">2019-08-29T05:39:00Z</dcterms:created>
  <dcterms:modified xsi:type="dcterms:W3CDTF">2019-09-12T05:53:00Z</dcterms:modified>
</cp:coreProperties>
</file>