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59B3F" w14:textId="67E2E949" w:rsidR="00714CC3" w:rsidRPr="00714CC3" w:rsidRDefault="00714CC3" w:rsidP="00E7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Calibri" w:eastAsia="Calibri" w:hAnsi="Calibri" w:cs="Times New Roman"/>
          <w:sz w:val="20"/>
        </w:rPr>
        <w:br/>
      </w:r>
      <w:r w:rsidRPr="00714CC3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1A044577" wp14:editId="30E9B787">
            <wp:extent cx="441960" cy="548640"/>
            <wp:effectExtent l="0" t="0" r="0" b="3810"/>
            <wp:docPr id="3" name="Рисунок 3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81D4" w14:textId="77777777" w:rsidR="00714CC3" w:rsidRPr="00A67D06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D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14:paraId="39AE4F7F" w14:textId="77777777" w:rsidR="00714CC3" w:rsidRPr="00A67D06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D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РАМОНСКОГО МУНИЦИПАЛЬНОГО РАЙОНА </w:t>
      </w:r>
    </w:p>
    <w:p w14:paraId="6F2C9ECA" w14:textId="77777777" w:rsidR="00714CC3" w:rsidRPr="00A67D06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D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14:paraId="1DD49B8E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006046EB" w14:textId="0DA91767" w:rsidR="00714CC3" w:rsidRDefault="00714CC3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  <w:r w:rsidRPr="00A67D06"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  <w:t>Р Е Ш Е Н И Е</w:t>
      </w:r>
    </w:p>
    <w:p w14:paraId="088D5EEB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327F2408" w14:textId="7D6F2E92" w:rsidR="00714CC3" w:rsidRPr="002A28AC" w:rsidRDefault="00714CC3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A28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</w:t>
      </w:r>
      <w:r w:rsidR="008E3461" w:rsidRPr="002A28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872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</w:t>
      </w:r>
      <w:r w:rsidR="008E3461" w:rsidRPr="002A28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A28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="008E3461" w:rsidRPr="002A28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872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</w:t>
      </w:r>
    </w:p>
    <w:p w14:paraId="529613C6" w14:textId="433AA636" w:rsidR="00714CC3" w:rsidRPr="00714CC3" w:rsidRDefault="00F17537" w:rsidP="00714CC3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proofErr w:type="spellStart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р.п</w:t>
      </w:r>
      <w:proofErr w:type="spellEnd"/>
      <w:r w:rsidR="00714CC3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. Рамонь</w:t>
      </w:r>
    </w:p>
    <w:p w14:paraId="216961E5" w14:textId="77777777" w:rsidR="00F17537" w:rsidRPr="006C2827" w:rsidRDefault="00F17537" w:rsidP="00F17537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</w:t>
      </w:r>
      <w:r w:rsidRP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народных депутатов Рамонского муниципального района Воронежской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12.10.2021 № 105 «</w:t>
      </w:r>
      <w:r w:rsidRPr="002A1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муниципальном земельном контроле на территории Рамонского муниципального района Воронежской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bookmarkEnd w:id="0"/>
    <w:p w14:paraId="62DD44BD" w14:textId="77777777" w:rsidR="00F17537" w:rsidRDefault="00F17537" w:rsidP="00F1753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125FDD" w14:textId="77777777" w:rsidR="00F17537" w:rsidRDefault="00F17537" w:rsidP="00F1753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целях приведения в </w:t>
      </w:r>
      <w:r w:rsidRPr="006C2827">
        <w:rPr>
          <w:rFonts w:ascii="Times New Roman" w:hAnsi="Times New Roman" w:cs="Times New Roman"/>
          <w:sz w:val="28"/>
          <w:szCs w:val="28"/>
        </w:rPr>
        <w:t>соответстви</w:t>
      </w:r>
      <w:r>
        <w:rPr>
          <w:rFonts w:ascii="Times New Roman" w:hAnsi="Times New Roman" w:cs="Times New Roman"/>
          <w:sz w:val="28"/>
          <w:szCs w:val="28"/>
        </w:rPr>
        <w:t>е с действующим законодательством</w:t>
      </w:r>
      <w:r w:rsidRPr="006C2827">
        <w:rPr>
          <w:rFonts w:ascii="Times New Roman" w:hAnsi="Times New Roman" w:cs="Times New Roman"/>
          <w:sz w:val="28"/>
          <w:szCs w:val="28"/>
        </w:rPr>
        <w:t xml:space="preserve"> Совет народных депутатов Рамонского муниципального района Воронежской области</w:t>
      </w:r>
      <w:r w:rsidRPr="006C2827">
        <w:rPr>
          <w:rFonts w:ascii="Times New Roman" w:hAnsi="Times New Roman" w:cs="Times New Roman"/>
          <w:b/>
          <w:sz w:val="28"/>
          <w:szCs w:val="28"/>
        </w:rPr>
        <w:t xml:space="preserve"> р е ш и </w:t>
      </w:r>
      <w:proofErr w:type="gramStart"/>
      <w:r w:rsidRPr="006C2827">
        <w:rPr>
          <w:rFonts w:ascii="Times New Roman" w:hAnsi="Times New Roman" w:cs="Times New Roman"/>
          <w:b/>
          <w:sz w:val="28"/>
          <w:szCs w:val="28"/>
        </w:rPr>
        <w:t>л :</w:t>
      </w:r>
      <w:proofErr w:type="gramEnd"/>
    </w:p>
    <w:p w14:paraId="3421D471" w14:textId="7623A0B6" w:rsidR="00F17537" w:rsidRPr="00F17537" w:rsidRDefault="00F17537" w:rsidP="00F17537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53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Совета народных депутатов Рамонского муниципального района Воронежской области от 12.10.2021 №105 «Об утверждении Положения о муниципальном земельном контроле на территории Рамонского муниципального района Воронежской области» (далее - решение) в части касающейся Приложения к решению «Положение о муниципальном земельном контроле на территории Рамонского муниципального района Воронежской области», изложив его в новой редакции согласно Приложению.</w:t>
      </w:r>
    </w:p>
    <w:p w14:paraId="38D8D928" w14:textId="4301572A" w:rsidR="00A60CA5" w:rsidRPr="00EA7ABD" w:rsidRDefault="00C755A4" w:rsidP="00F1753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F17537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 w:rsidR="00714CC3" w:rsidRPr="00F17537">
        <w:rPr>
          <w:rFonts w:ascii="Times New Roman" w:hAnsi="Times New Roman" w:cs="Times New Roman"/>
          <w:b w:val="0"/>
          <w:bCs/>
          <w:sz w:val="28"/>
          <w:szCs w:val="28"/>
        </w:rPr>
        <w:t>Признать утратившими</w:t>
      </w:r>
      <w:r w:rsidR="009C0FD5" w:rsidRPr="00F17537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D1548" w:rsidRPr="00F17537">
        <w:rPr>
          <w:rFonts w:ascii="Times New Roman" w:hAnsi="Times New Roman" w:cs="Times New Roman"/>
          <w:b w:val="0"/>
          <w:bCs/>
          <w:sz w:val="28"/>
          <w:szCs w:val="28"/>
        </w:rPr>
        <w:t>силу</w:t>
      </w:r>
      <w:r w:rsidR="00A60CA5" w:rsidRPr="00F17537">
        <w:rPr>
          <w:rFonts w:ascii="Times New Roman" w:hAnsi="Times New Roman" w:cs="Times New Roman"/>
          <w:b w:val="0"/>
          <w:bCs/>
          <w:sz w:val="28"/>
          <w:szCs w:val="28"/>
        </w:rPr>
        <w:t>:</w:t>
      </w:r>
    </w:p>
    <w:p w14:paraId="0225300C" w14:textId="015381DE" w:rsidR="0029787F" w:rsidRDefault="00A60CA5" w:rsidP="00F1753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17537">
        <w:rPr>
          <w:rFonts w:ascii="Times New Roman" w:hAnsi="Times New Roman" w:cs="Times New Roman"/>
          <w:b w:val="0"/>
          <w:bCs/>
          <w:sz w:val="28"/>
          <w:szCs w:val="28"/>
        </w:rPr>
        <w:t xml:space="preserve">- </w:t>
      </w:r>
      <w:r w:rsidR="006820D1">
        <w:rPr>
          <w:rFonts w:ascii="Times New Roman" w:hAnsi="Times New Roman" w:cs="Times New Roman"/>
          <w:b w:val="0"/>
          <w:bCs/>
          <w:sz w:val="28"/>
          <w:szCs w:val="28"/>
        </w:rPr>
        <w:t xml:space="preserve">подпункт 1.2. пункта 1 </w:t>
      </w:r>
      <w:r w:rsidR="006820D1" w:rsidRPr="00F17537">
        <w:rPr>
          <w:rFonts w:ascii="Times New Roman" w:hAnsi="Times New Roman" w:cs="Times New Roman"/>
          <w:b w:val="0"/>
          <w:bCs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F17537" w:rsidRPr="00F17537">
        <w:rPr>
          <w:rFonts w:ascii="Times New Roman" w:hAnsi="Times New Roman" w:cs="Times New Roman"/>
          <w:b w:val="0"/>
          <w:bCs/>
          <w:sz w:val="28"/>
          <w:szCs w:val="28"/>
        </w:rPr>
        <w:t xml:space="preserve">от 18.11.2021 № 121 «О внесении изменений в решение Совета народных депутатов </w:t>
      </w:r>
      <w:r w:rsidR="00F17537" w:rsidRPr="00F17537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Рамонского муниципального района Воронежской области от 12.10.2021 № 105 «Об утверждении Положения о муниципальном земельном контроле на территории Рамонского муниципального района Воронежской области»</w:t>
      </w:r>
      <w:r w:rsidRPr="00F17537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14:paraId="7D8365FD" w14:textId="6453B3FF" w:rsidR="00F17537" w:rsidRPr="00F17537" w:rsidRDefault="00F17537" w:rsidP="00F1753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17537">
        <w:rPr>
          <w:rFonts w:ascii="Times New Roman" w:hAnsi="Times New Roman" w:cs="Times New Roman"/>
          <w:b w:val="0"/>
          <w:bCs/>
          <w:sz w:val="28"/>
          <w:szCs w:val="28"/>
        </w:rPr>
        <w:t xml:space="preserve">- </w:t>
      </w:r>
      <w:r w:rsidR="006820D1" w:rsidRPr="006820D1">
        <w:rPr>
          <w:rFonts w:ascii="Times New Roman" w:hAnsi="Times New Roman" w:cs="Times New Roman"/>
          <w:b w:val="0"/>
          <w:bCs/>
          <w:sz w:val="28"/>
          <w:szCs w:val="28"/>
        </w:rPr>
        <w:t>решени</w:t>
      </w:r>
      <w:r w:rsidR="006820D1">
        <w:rPr>
          <w:rFonts w:ascii="Times New Roman" w:hAnsi="Times New Roman" w:cs="Times New Roman"/>
          <w:b w:val="0"/>
          <w:bCs/>
          <w:sz w:val="28"/>
          <w:szCs w:val="28"/>
        </w:rPr>
        <w:t>е</w:t>
      </w:r>
      <w:r w:rsidR="006820D1" w:rsidRPr="006820D1">
        <w:rPr>
          <w:rFonts w:ascii="Times New Roman" w:hAnsi="Times New Roman" w:cs="Times New Roman"/>
          <w:b w:val="0"/>
          <w:bCs/>
          <w:sz w:val="28"/>
          <w:szCs w:val="28"/>
        </w:rPr>
        <w:t xml:space="preserve"> Совета народных депутатов Рамонского муниципального района Воронежской области </w:t>
      </w:r>
      <w:r w:rsidRPr="00F17537">
        <w:rPr>
          <w:rFonts w:ascii="Times New Roman" w:hAnsi="Times New Roman" w:cs="Times New Roman"/>
          <w:b w:val="0"/>
          <w:bCs/>
          <w:sz w:val="28"/>
          <w:szCs w:val="28"/>
        </w:rPr>
        <w:t>от 01.03.2022 № 142 «О внесении изменений в решение Совета народных депутатов Рамонского муниципального района Воронежской области от 12.10.2021 № 105 «Об утверждении Положения о муниципальном земельном контроле на территории Рамонского муниципального района Воронежской области».</w:t>
      </w:r>
    </w:p>
    <w:p w14:paraId="3F84A85D" w14:textId="5A9CDC31" w:rsidR="00E75EDD" w:rsidRPr="00EA7ABD" w:rsidRDefault="00C755A4" w:rsidP="00F17537">
      <w:pPr>
        <w:pStyle w:val="ConsPlusTitle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3. </w:t>
      </w:r>
      <w:r w:rsidR="00E75EDD" w:rsidRPr="00EA7ABD">
        <w:rPr>
          <w:rFonts w:ascii="Times New Roman" w:hAnsi="Times New Roman" w:cs="Times New Roman"/>
          <w:b w:val="0"/>
          <w:bCs/>
          <w:sz w:val="28"/>
          <w:szCs w:val="28"/>
        </w:rPr>
        <w:t>Опубликовать настоящее решение в официальном издании органов местного самоуправления Рамонского муниципального района Воронежской области «Муниципальный вестник».</w:t>
      </w:r>
    </w:p>
    <w:p w14:paraId="3F549F6E" w14:textId="716DE074" w:rsidR="00E75EDD" w:rsidRPr="00EA7ABD" w:rsidRDefault="00C755A4" w:rsidP="00F17537">
      <w:pPr>
        <w:pStyle w:val="ConsPlusTitle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2547DF" w:rsidRPr="00EA7ABD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</w:t>
      </w:r>
      <w:r w:rsidR="004E4E2C" w:rsidRPr="00EA7ABD">
        <w:rPr>
          <w:rFonts w:ascii="Times New Roman" w:hAnsi="Times New Roman" w:cs="Times New Roman"/>
          <w:b w:val="0"/>
          <w:sz w:val="28"/>
          <w:szCs w:val="28"/>
        </w:rPr>
        <w:t xml:space="preserve"> со дня </w:t>
      </w:r>
      <w:r w:rsidR="009C0FD5" w:rsidRPr="00EA7ABD">
        <w:rPr>
          <w:rFonts w:ascii="Times New Roman" w:hAnsi="Times New Roman" w:cs="Times New Roman"/>
          <w:b w:val="0"/>
          <w:sz w:val="28"/>
          <w:szCs w:val="28"/>
        </w:rPr>
        <w:t xml:space="preserve">его </w:t>
      </w:r>
      <w:r w:rsidR="004E4E2C" w:rsidRPr="00EA7ABD"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опубликования.</w:t>
      </w:r>
    </w:p>
    <w:p w14:paraId="2654BD78" w14:textId="16F962F9" w:rsidR="009C78BB" w:rsidRPr="00F17537" w:rsidRDefault="00C755A4" w:rsidP="00F17537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1753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председателя постоянной комиссии Совета народных депутатов Рамонского муниципального района Воронежской области седьмого созыва </w:t>
      </w:r>
      <w:r w:rsidR="00F17537" w:rsidRPr="002C2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регламенту, депутатской этике и законности </w:t>
      </w:r>
      <w:proofErr w:type="spellStart"/>
      <w:r w:rsidR="00F17537" w:rsidRPr="002C2A9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Таранцова</w:t>
      </w:r>
      <w:proofErr w:type="spellEnd"/>
      <w:r w:rsidR="00F17537" w:rsidRPr="002C2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Ю.И</w:t>
      </w:r>
      <w:r w:rsidR="00F1753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7537" w:rsidRPr="006C28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705C3F08" w14:textId="77777777" w:rsidR="009C5ACB" w:rsidRPr="00EA7ABD" w:rsidRDefault="009C5ACB" w:rsidP="009C5ACB">
      <w:pPr>
        <w:pStyle w:val="ConsPlusTitle"/>
        <w:tabs>
          <w:tab w:val="left" w:pos="1134"/>
        </w:tabs>
        <w:spacing w:line="360" w:lineRule="auto"/>
        <w:ind w:left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01"/>
        <w:gridCol w:w="679"/>
        <w:gridCol w:w="4674"/>
      </w:tblGrid>
      <w:tr w:rsidR="00714CC3" w:rsidRPr="00714CC3" w14:paraId="7924CBF4" w14:textId="77777777" w:rsidTr="00714CC3">
        <w:trPr>
          <w:trHeight w:val="1925"/>
          <w:jc w:val="center"/>
        </w:trPr>
        <w:tc>
          <w:tcPr>
            <w:tcW w:w="4077" w:type="dxa"/>
            <w:shd w:val="clear" w:color="auto" w:fill="auto"/>
          </w:tcPr>
          <w:p w14:paraId="5DA77717" w14:textId="4FF05C97" w:rsidR="00E75EDD" w:rsidRPr="00EA7ABD" w:rsidRDefault="00E75EDD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C876E4" w14:textId="710BEDA5" w:rsidR="00714CC3" w:rsidRPr="00EA7ABD" w:rsidRDefault="00D2156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2D65"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714CC3"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2A85D45C" w14:textId="3FB76B2F" w:rsid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14:paraId="7A97C170" w14:textId="6BA52694" w:rsidR="008B4BE9" w:rsidRDefault="008B4BE9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30847E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57C305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_______________</w:t>
            </w: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 Фролов</w:t>
            </w:r>
          </w:p>
        </w:tc>
        <w:tc>
          <w:tcPr>
            <w:tcW w:w="709" w:type="dxa"/>
            <w:shd w:val="clear" w:color="auto" w:fill="auto"/>
          </w:tcPr>
          <w:p w14:paraId="24E16A5D" w14:textId="77777777" w:rsidR="00714CC3" w:rsidRPr="00EA7ABD" w:rsidRDefault="00714CC3" w:rsidP="00714CC3">
            <w:pPr>
              <w:numPr>
                <w:ilvl w:val="0"/>
                <w:numId w:val="3"/>
              </w:numPr>
              <w:tabs>
                <w:tab w:val="left" w:pos="-162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14:paraId="76BA3990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932A73" w14:textId="77777777" w:rsidR="009C5ACB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14:paraId="54055DEC" w14:textId="25E16DF0" w:rsid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народных депутатов муниципального района</w:t>
            </w:r>
          </w:p>
          <w:p w14:paraId="6CF114BA" w14:textId="77777777" w:rsidR="00714CC3" w:rsidRPr="00EA7ABD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B51648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ABD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________________</w:t>
            </w:r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Pr="00EA7A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Расходчиков</w:t>
            </w:r>
            <w:proofErr w:type="spellEnd"/>
          </w:p>
        </w:tc>
      </w:tr>
    </w:tbl>
    <w:p w14:paraId="69A6EA12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36E9CC4" w14:textId="77777777" w:rsidR="003E394A" w:rsidRPr="00C41F91" w:rsidRDefault="003E394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C378C78" w14:textId="77777777" w:rsidR="00E87687" w:rsidRDefault="00493E6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EE5F0B" w14:textId="5B9857C4" w:rsidR="009C78BB" w:rsidRPr="00AA0F43" w:rsidRDefault="006820D1" w:rsidP="00C1122E">
      <w:pPr>
        <w:tabs>
          <w:tab w:val="left" w:pos="-1620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14:paraId="7E83FF66" w14:textId="25C9BF1C" w:rsidR="00714CC3" w:rsidRDefault="006820D1" w:rsidP="00C1122E">
      <w:pPr>
        <w:tabs>
          <w:tab w:val="left" w:pos="-1620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="00714CC3"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народных депутатов Рамонского муниципального района Воронежской области </w:t>
      </w:r>
    </w:p>
    <w:p w14:paraId="571EEAAC" w14:textId="2B200D78" w:rsidR="00714CC3" w:rsidRPr="00714CC3" w:rsidRDefault="00714CC3" w:rsidP="00C1122E">
      <w:pPr>
        <w:tabs>
          <w:tab w:val="left" w:pos="-1620"/>
        </w:tabs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17537">
        <w:rPr>
          <w:rFonts w:ascii="Times New Roman" w:eastAsia="Times New Roman" w:hAnsi="Times New Roman" w:cs="Times New Roman"/>
          <w:sz w:val="28"/>
          <w:szCs w:val="28"/>
          <w:lang w:eastAsia="ru-RU"/>
        </w:rPr>
        <w:t>28.04.2022</w:t>
      </w:r>
      <w:r w:rsidRPr="0071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A28AC">
        <w:rPr>
          <w:rFonts w:ascii="Times New Roman" w:eastAsia="Times New Roman" w:hAnsi="Times New Roman" w:cs="Times New Roman"/>
          <w:sz w:val="28"/>
          <w:szCs w:val="28"/>
          <w:lang w:eastAsia="ru-RU"/>
        </w:rPr>
        <w:t>169</w:t>
      </w:r>
    </w:p>
    <w:p w14:paraId="2319809D" w14:textId="77777777" w:rsidR="00CD1548" w:rsidRPr="005A190E" w:rsidRDefault="00CD15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7607B0" w14:textId="77777777" w:rsidR="00F17537" w:rsidRDefault="00F17537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8"/>
      <w:bookmarkEnd w:id="1"/>
    </w:p>
    <w:p w14:paraId="3903BED2" w14:textId="05CD432F" w:rsidR="00F17537" w:rsidRPr="00F17537" w:rsidRDefault="00F17537" w:rsidP="00714CC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7537">
        <w:rPr>
          <w:rFonts w:ascii="Times New Roman" w:hAnsi="Times New Roman" w:cs="Times New Roman"/>
          <w:b w:val="0"/>
          <w:sz w:val="28"/>
          <w:szCs w:val="28"/>
        </w:rPr>
        <w:t>(Новая редакция)</w:t>
      </w:r>
    </w:p>
    <w:p w14:paraId="2E972270" w14:textId="77777777" w:rsidR="00F17537" w:rsidRDefault="00F17537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D4FCDE8" w14:textId="1008B490" w:rsidR="00714CC3" w:rsidRPr="00EA7ABD" w:rsidRDefault="00F17537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0B55">
        <w:rPr>
          <w:rFonts w:ascii="Times New Roman" w:hAnsi="Times New Roman" w:cs="Times New Roman"/>
          <w:sz w:val="28"/>
          <w:szCs w:val="28"/>
        </w:rPr>
        <w:t>ПОЛОЖЕНИЕ</w:t>
      </w:r>
      <w:r w:rsidR="009C0FD5" w:rsidRPr="00EA7A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E82DF8" w14:textId="77777777" w:rsidR="00714CC3" w:rsidRPr="00EA7ABD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о муниципальном земельном контроле на территории </w:t>
      </w:r>
    </w:p>
    <w:p w14:paraId="6EA17243" w14:textId="1487732D" w:rsidR="00233BD1" w:rsidRPr="00EA7ABD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Рамонского муниципального района Воронежской области</w:t>
      </w:r>
    </w:p>
    <w:p w14:paraId="2B5A49E9" w14:textId="77777777" w:rsidR="00714CC3" w:rsidRPr="00EA7ABD" w:rsidRDefault="00714CC3" w:rsidP="0071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81E548B" w14:textId="77777777" w:rsidR="004B1A01" w:rsidRPr="00EA7ABD" w:rsidRDefault="004B1A01" w:rsidP="00E87687">
      <w:pPr>
        <w:pStyle w:val="1"/>
      </w:pPr>
      <w:bookmarkStart w:id="2" w:name="_Toc84344277"/>
      <w:bookmarkStart w:id="3" w:name="_Toc84401537"/>
      <w:bookmarkStart w:id="4" w:name="_Toc84402317"/>
      <w:r w:rsidRPr="00EA7ABD">
        <w:t>Общие положения</w:t>
      </w:r>
      <w:bookmarkEnd w:id="2"/>
      <w:bookmarkEnd w:id="3"/>
      <w:bookmarkEnd w:id="4"/>
    </w:p>
    <w:p w14:paraId="3E9E4D76" w14:textId="77777777" w:rsidR="004B1A01" w:rsidRPr="00EA7ABD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7A09FD" w14:textId="3662EBCA" w:rsidR="004B1A01" w:rsidRPr="00EA7ABD" w:rsidRDefault="00684EEC" w:rsidP="00D21563">
      <w:pPr>
        <w:pStyle w:val="a9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Pr="00EA7ABD">
        <w:rPr>
          <w:rFonts w:ascii="Times New Roman" w:hAnsi="Times New Roman" w:cs="Times New Roman"/>
          <w:sz w:val="28"/>
          <w:szCs w:val="28"/>
        </w:rPr>
        <w:t xml:space="preserve">о муниципальном земельном контроле на территории 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Рамонского муниципального района Воронежской области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 о муниципальном контроле) устанавливает порядок организации и осуществления муниципального контроля в сфере </w:t>
      </w:r>
      <w:r w:rsidR="008472F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законодательства в отношении объектов земельных отношений на территории Рамонского муниципального района Воронежской области (далее – муниципальный контроль).</w:t>
      </w:r>
    </w:p>
    <w:p w14:paraId="74F155CC" w14:textId="2A1DF477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контроль осущ</w:t>
      </w:r>
      <w:r w:rsidR="008472F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ествляется администрацией Рамонского муниципального района Воронежской области 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9756FDD" w14:textId="128667D3" w:rsidR="004B1A01" w:rsidRPr="00EA7ABD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</w:t>
      </w:r>
      <w:r w:rsidR="00735A3E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уполномоченными на осуществление муниципального контроля</w:t>
      </w:r>
      <w:r w:rsidR="008472F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 </w:t>
      </w:r>
    </w:p>
    <w:p w14:paraId="35678565" w14:textId="1CD19B12" w:rsidR="00735A3E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 Рамонского муниципального района Воронежской области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глава муниципального района)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45DF51" w14:textId="676C1D66" w:rsidR="00735A3E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</w:t>
      </w:r>
      <w:r w:rsidR="00384CE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дминистрации;</w:t>
      </w:r>
    </w:p>
    <w:p w14:paraId="2139FF97" w14:textId="1876C56B" w:rsidR="004B1A01" w:rsidRPr="00EA7ABD" w:rsidRDefault="00735A3E" w:rsidP="000B371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C505D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отдела имущественных и земельных отношений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1C505D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F805A3D" w14:textId="231EED3A" w:rsidR="001C505D" w:rsidRPr="00EA7ABD" w:rsidRDefault="001C505D" w:rsidP="006820D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главный специалист отдела имущественных и земельных отношений 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Администрации.</w:t>
      </w:r>
    </w:p>
    <w:p w14:paraId="5981A466" w14:textId="29D1AD9B" w:rsidR="001C505D" w:rsidRPr="00EA7ABD" w:rsidRDefault="001C505D" w:rsidP="000B371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должностные обязанности указанных </w:t>
      </w:r>
      <w:r w:rsidR="006F7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их должностными инструкциями входит осуществление полномочий по муниципальному контролю.</w:t>
      </w:r>
    </w:p>
    <w:p w14:paraId="356C00A9" w14:textId="098D362D" w:rsidR="004B1A01" w:rsidRPr="00EA7ABD" w:rsidRDefault="008472F8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7ABD">
        <w:rPr>
          <w:rFonts w:ascii="Times New Roman" w:hAnsi="Times New Roman" w:cs="Times New Roman"/>
          <w:sz w:val="28"/>
          <w:szCs w:val="28"/>
        </w:rPr>
        <w:t>Должностным</w:t>
      </w:r>
      <w:r w:rsidR="007A11DC">
        <w:rPr>
          <w:rFonts w:ascii="Times New Roman" w:hAnsi="Times New Roman" w:cs="Times New Roman"/>
          <w:sz w:val="28"/>
          <w:szCs w:val="28"/>
        </w:rPr>
        <w:t>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лиц</w:t>
      </w:r>
      <w:r w:rsidR="007A11DC">
        <w:rPr>
          <w:rFonts w:ascii="Times New Roman" w:hAnsi="Times New Roman" w:cs="Times New Roman"/>
          <w:sz w:val="28"/>
          <w:szCs w:val="28"/>
        </w:rPr>
        <w:t>ами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="000B3718" w:rsidRPr="00EA7ABD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>, уполномоченным</w:t>
      </w:r>
      <w:r w:rsidR="001B4BFB">
        <w:rPr>
          <w:rFonts w:ascii="Times New Roman" w:hAnsi="Times New Roman" w:cs="Times New Roman"/>
          <w:sz w:val="28"/>
          <w:szCs w:val="28"/>
        </w:rPr>
        <w:t>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на принятие решений о проведении контрольных (надзорных) мероприятий, являются</w:t>
      </w:r>
      <w:r w:rsidRPr="00EA7ABD">
        <w:rPr>
          <w:rFonts w:ascii="Times New Roman" w:hAnsi="Times New Roman" w:cs="Times New Roman"/>
          <w:sz w:val="28"/>
          <w:szCs w:val="28"/>
        </w:rPr>
        <w:t xml:space="preserve"> глава муниципального района</w:t>
      </w:r>
      <w:r w:rsidR="00AA0F43" w:rsidRPr="00EA7ABD">
        <w:rPr>
          <w:rFonts w:ascii="Times New Roman" w:hAnsi="Times New Roman" w:cs="Times New Roman"/>
          <w:sz w:val="28"/>
          <w:szCs w:val="28"/>
        </w:rPr>
        <w:t>, заместител</w:t>
      </w:r>
      <w:r w:rsidR="003211F1">
        <w:rPr>
          <w:rFonts w:ascii="Times New Roman" w:hAnsi="Times New Roman" w:cs="Times New Roman"/>
          <w:sz w:val="28"/>
          <w:szCs w:val="28"/>
        </w:rPr>
        <w:t>ь</w:t>
      </w:r>
      <w:r w:rsidR="00AA0F43" w:rsidRPr="00EA7ABD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0B3718" w:rsidRPr="00EA7ABD">
        <w:rPr>
          <w:rFonts w:ascii="Times New Roman" w:hAnsi="Times New Roman" w:cs="Times New Roman"/>
          <w:sz w:val="28"/>
          <w:szCs w:val="28"/>
        </w:rPr>
        <w:t>А</w:t>
      </w:r>
      <w:r w:rsidR="00AA0F43" w:rsidRPr="00EA7ABD">
        <w:rPr>
          <w:rFonts w:ascii="Times New Roman" w:hAnsi="Times New Roman" w:cs="Times New Roman"/>
          <w:sz w:val="28"/>
          <w:szCs w:val="28"/>
        </w:rPr>
        <w:t>дминистрации</w:t>
      </w:r>
      <w:r w:rsidRPr="00EA7ABD">
        <w:rPr>
          <w:rFonts w:ascii="Times New Roman" w:hAnsi="Times New Roman" w:cs="Times New Roman"/>
          <w:sz w:val="28"/>
          <w:szCs w:val="28"/>
        </w:rPr>
        <w:t>.</w:t>
      </w:r>
    </w:p>
    <w:p w14:paraId="0B622BF7" w14:textId="38E1AFE8" w:rsidR="004B1A01" w:rsidRPr="00D16A90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отношениям, связанным с осуществлением муниципального контроля применяются положения Федерального </w:t>
      </w:r>
      <w:hyperlink r:id="rId9" w:history="1">
        <w:r w:rsidR="004B1A01" w:rsidRPr="00EA7A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 (далее – Федеральный закон «О государственном контроле (надзоре) и муниципальном контроле в Российской Федерации»), </w:t>
      </w:r>
      <w:r w:rsidR="008472F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кодекса Российской Федерации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Федерального </w:t>
      </w:r>
      <w:hyperlink r:id="rId10" w:history="1">
        <w:r w:rsidR="004B1A01" w:rsidRPr="00EA7A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E35BF2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5BF2" w:rsidRPr="00D16A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Воронежской области от 18.07.2016 № 106-ОЗ «О муниципальном земельном контроле в Воронежской области»</w:t>
      </w:r>
      <w:r w:rsidR="004B1A01" w:rsidRPr="00D16A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14:paraId="503D4AAB" w14:textId="3F8C45FD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47"/>
      <w:bookmarkEnd w:id="5"/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Предметом муниципального контроля является:</w:t>
      </w:r>
    </w:p>
    <w:p w14:paraId="22D1AA54" w14:textId="7F5806A7" w:rsidR="004B1A01" w:rsidRPr="00EA7ABD" w:rsidRDefault="00441047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A20" w:rsidRPr="00EA7A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</w:t>
      </w:r>
      <w:r w:rsidR="00BC4C8D" w:rsidRPr="00EA7A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дминистративная ответственность;</w:t>
      </w:r>
    </w:p>
    <w:p w14:paraId="60801368" w14:textId="6890BC4D" w:rsidR="004B1A01" w:rsidRPr="00EA7ABD" w:rsidRDefault="00441047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решений, принимаемых по результатам контрольных мероприятий. </w:t>
      </w:r>
    </w:p>
    <w:p w14:paraId="2C757425" w14:textId="39730435" w:rsidR="004B1A01" w:rsidRDefault="004B1A01" w:rsidP="00E87687">
      <w:pPr>
        <w:pStyle w:val="1"/>
      </w:pPr>
      <w:bookmarkStart w:id="6" w:name="_Toc84344278"/>
      <w:bookmarkStart w:id="7" w:name="_Toc84401538"/>
      <w:bookmarkStart w:id="8" w:name="_Toc84402318"/>
      <w:r w:rsidRPr="00EA7ABD">
        <w:t>Объекты муниципального контроля</w:t>
      </w:r>
      <w:bookmarkEnd w:id="6"/>
      <w:bookmarkEnd w:id="7"/>
      <w:bookmarkEnd w:id="8"/>
      <w:r w:rsidRPr="00EA7ABD">
        <w:t xml:space="preserve"> </w:t>
      </w:r>
    </w:p>
    <w:p w14:paraId="0C75476A" w14:textId="77777777" w:rsidR="000C5761" w:rsidRPr="00415EE6" w:rsidRDefault="000C5761" w:rsidP="000C5761"/>
    <w:p w14:paraId="30F5707B" w14:textId="18569CB7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Объектами муниципального контроля являются:</w:t>
      </w:r>
    </w:p>
    <w:p w14:paraId="24CBC4E8" w14:textId="3623BCAA" w:rsidR="00BC4C8D" w:rsidRPr="00EA7ABD" w:rsidRDefault="000C5761" w:rsidP="00D215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а)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деятельность, действия (бездействие) контролируемых лиц в сфере землепользования,</w:t>
      </w:r>
      <w:r w:rsidR="00BC4C8D" w:rsidRPr="00EA7ABD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384DB307" w14:textId="44BFFCB0" w:rsidR="00BC4C8D" w:rsidRPr="00EA7ABD" w:rsidRDefault="000C5761" w:rsidP="00D215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б)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результаты деятельности контролируемых лиц, в том числе работы и услуги, к которым предъявляются обязательные требования;</w:t>
      </w:r>
    </w:p>
    <w:p w14:paraId="60E576E4" w14:textId="11986562" w:rsidR="004B1A01" w:rsidRPr="00EA7ABD" w:rsidRDefault="000C5761" w:rsidP="00E316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в)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земли, земельные участки или части земельных участков, </w:t>
      </w:r>
      <w:r w:rsidR="00BC4C8D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расположенные на территории Рамонского муниципального района Воронежской области (далее – муниципальный район)</w:t>
      </w:r>
      <w:r w:rsidR="00BC4C8D" w:rsidRPr="00EA7AB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14:paraId="5E0EE357" w14:textId="2917256A" w:rsidR="004B1A01" w:rsidRDefault="004B1A01" w:rsidP="00E87687">
      <w:pPr>
        <w:pStyle w:val="1"/>
      </w:pPr>
      <w:bookmarkStart w:id="9" w:name="_Toc84344279"/>
      <w:bookmarkStart w:id="10" w:name="_Toc84401539"/>
      <w:bookmarkStart w:id="11" w:name="_Toc84402319"/>
      <w:r w:rsidRPr="00EA7ABD">
        <w:t>Управление рисками причинения вреда (ущерба) охраняемым законом ценностям при осуществлении муниципального контроля</w:t>
      </w:r>
      <w:bookmarkEnd w:id="9"/>
      <w:bookmarkEnd w:id="10"/>
      <w:bookmarkEnd w:id="11"/>
      <w:r w:rsidRPr="00EA7ABD">
        <w:t xml:space="preserve"> </w:t>
      </w:r>
    </w:p>
    <w:p w14:paraId="78030FE6" w14:textId="77777777" w:rsidR="000C5761" w:rsidRPr="000C5761" w:rsidRDefault="000C5761" w:rsidP="000C5761"/>
    <w:p w14:paraId="1AF37B12" w14:textId="77777777" w:rsidR="00F17537" w:rsidRPr="00BD2409" w:rsidRDefault="00735A3E" w:rsidP="00F1753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7537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не применяется система оценки и управления рисками.</w:t>
      </w:r>
    </w:p>
    <w:p w14:paraId="09C52D25" w14:textId="77777777" w:rsidR="00F17537" w:rsidRPr="00BD2409" w:rsidRDefault="00F17537" w:rsidP="00F1753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контроля не отнесенный</w:t>
      </w:r>
      <w:r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пределенной категории риска </w:t>
      </w:r>
      <w:r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 отнесенным к категории низкого риска.</w:t>
      </w:r>
    </w:p>
    <w:p w14:paraId="6C61A27B" w14:textId="39CD84DE" w:rsidR="00F17537" w:rsidRPr="00B7065A" w:rsidRDefault="006820D1" w:rsidP="00F1753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F17537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осуществления муниципального контроля в целях принятия решения о проведении и выборе </w:t>
      </w:r>
      <w:r w:rsidR="00F17537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 внепланового контрольного (надзорного) мероприятия установлены следующие индикаторы риска нарушения обязательных требований:</w:t>
      </w:r>
    </w:p>
    <w:p w14:paraId="78A331CE" w14:textId="77777777" w:rsidR="00F17537" w:rsidRPr="00B7065A" w:rsidRDefault="00F17537" w:rsidP="00F17537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площади используемого контролируемым лицом земельного участка площади земельного участка, сведения о которой содержатся в Едином государственном реестре недвижимости (далее – ЕГРН), правоустанавливающих документах на земельный участок;</w:t>
      </w:r>
    </w:p>
    <w:p w14:paraId="27BAA60C" w14:textId="77777777" w:rsidR="00F17537" w:rsidRPr="00B7065A" w:rsidRDefault="00F17537" w:rsidP="00F17537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документов на землю, равно как невыполнение обязательных требований к оформлению документов, являющихся основанием для использования земельных участков;</w:t>
      </w:r>
    </w:p>
    <w:p w14:paraId="3E80D7BA" w14:textId="77777777" w:rsidR="00F17537" w:rsidRPr="00B7065A" w:rsidRDefault="00F17537" w:rsidP="00F17537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Ограничение контролируемым лицом доступа неограниченному кругу лиц на земельные участки общего пользования посредством установки </w:t>
      </w: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ограждающих конструкций при отсутствии земельных отношений и (или) разрешительных документов на установку ограждающих конструкций;</w:t>
      </w:r>
    </w:p>
    <w:p w14:paraId="6FE0CB57" w14:textId="77777777" w:rsidR="00F17537" w:rsidRPr="00B7065A" w:rsidRDefault="00F17537" w:rsidP="00F17537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фактического использования контролируемым лицом земельного участка виду разрешенного использования или цели использования земельного участка, сведения о которой содержатся в ЕГРН, правоустанавливающих документах на земельный участок;</w:t>
      </w:r>
    </w:p>
    <w:p w14:paraId="3B56A2AF" w14:textId="1DE5C178" w:rsidR="004B1A01" w:rsidRPr="00EA7ABD" w:rsidRDefault="00F17537" w:rsidP="00F1753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Длительное </w:t>
      </w:r>
      <w:proofErr w:type="spellStart"/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неосвоение</w:t>
      </w:r>
      <w:proofErr w:type="spellEnd"/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при условии, что с момента предоставления земельного участка прошло более трех лет либо истек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предоставления).</w:t>
      </w:r>
    </w:p>
    <w:p w14:paraId="319737F9" w14:textId="0CAF42D6" w:rsidR="004B1A01" w:rsidRDefault="004B1A01" w:rsidP="00E87687">
      <w:pPr>
        <w:pStyle w:val="1"/>
      </w:pPr>
      <w:bookmarkStart w:id="12" w:name="Par1"/>
      <w:bookmarkStart w:id="13" w:name="_Toc84344280"/>
      <w:bookmarkStart w:id="14" w:name="_Toc84401540"/>
      <w:bookmarkStart w:id="15" w:name="_Toc84402320"/>
      <w:bookmarkEnd w:id="12"/>
      <w:r w:rsidRPr="00EA7ABD">
        <w:t>Профилактика рисков причинения вреда (ущерба) охраняемым законом ценностям</w:t>
      </w:r>
      <w:bookmarkEnd w:id="13"/>
      <w:bookmarkEnd w:id="14"/>
      <w:bookmarkEnd w:id="15"/>
    </w:p>
    <w:p w14:paraId="3AA3C583" w14:textId="77777777" w:rsidR="009F5B83" w:rsidRPr="009F5B83" w:rsidRDefault="009F5B83" w:rsidP="009F5B83"/>
    <w:p w14:paraId="114B0D2C" w14:textId="5DC6B39A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Профилактические мероприятия осуществ</w:t>
      </w:r>
      <w:r w:rsidR="00D21563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ляются </w:t>
      </w:r>
      <w:r w:rsidR="000B3718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способах их соблюдения.</w:t>
      </w:r>
    </w:p>
    <w:p w14:paraId="07450FEE" w14:textId="77777777" w:rsidR="004B1A01" w:rsidRPr="00EA7ABD" w:rsidRDefault="004B1A01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14:paraId="7F80C0C0" w14:textId="67F1565A" w:rsidR="004B1A01" w:rsidRPr="00EA7ABD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9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. Программа профилактики рисков причинения вреда (ущерба) охраняемым законом ценностям (далее - программа профилактики рисков </w:t>
      </w:r>
      <w:r w:rsidR="004B1A01" w:rsidRPr="00EA7ABD">
        <w:rPr>
          <w:rFonts w:ascii="Times New Roman" w:hAnsi="Times New Roman" w:cs="Times New Roman"/>
          <w:sz w:val="28"/>
          <w:szCs w:val="28"/>
        </w:rPr>
        <w:lastRenderedPageBreak/>
        <w:t xml:space="preserve">причинения вреда) ежегодно утверждается в соответствии со статьей 44 Федерального закона «О государственном контроле (надзоре) и муниципальном контроле в Российской Федерации». </w:t>
      </w:r>
    </w:p>
    <w:p w14:paraId="096F74CC" w14:textId="4FD6A4DA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Утвержденная программа профилактики рисков причинения вреда (ущерба) размещается на официальном сайте </w:t>
      </w:r>
      <w:r w:rsidR="000B3718" w:rsidRPr="00EA7ABD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EA7ABD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3E07115" w14:textId="4F7846C4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мероприятия, предусмотренные программой профилактики рисков причинения вреда, обязательны для проведения </w:t>
      </w:r>
      <w:r w:rsidR="000B3718" w:rsidRPr="00EA7ABD">
        <w:rPr>
          <w:rFonts w:ascii="Times New Roman" w:hAnsi="Times New Roman" w:cs="Times New Roman"/>
          <w:sz w:val="28"/>
          <w:szCs w:val="28"/>
        </w:rPr>
        <w:t>Администрацией</w:t>
      </w:r>
      <w:r w:rsidRPr="00EA7ABD">
        <w:rPr>
          <w:rFonts w:ascii="Times New Roman" w:hAnsi="Times New Roman" w:cs="Times New Roman"/>
          <w:sz w:val="28"/>
          <w:szCs w:val="28"/>
        </w:rPr>
        <w:t xml:space="preserve">. </w:t>
      </w:r>
      <w:r w:rsidR="000B3718" w:rsidRPr="00EA7ABD">
        <w:rPr>
          <w:rFonts w:ascii="Times New Roman" w:hAnsi="Times New Roman" w:cs="Times New Roman"/>
          <w:sz w:val="28"/>
          <w:szCs w:val="28"/>
        </w:rPr>
        <w:t>Администрация</w:t>
      </w:r>
      <w:r w:rsidRPr="00EA7ABD">
        <w:rPr>
          <w:rFonts w:ascii="Times New Roman" w:hAnsi="Times New Roman" w:cs="Times New Roman"/>
          <w:sz w:val="28"/>
          <w:szCs w:val="28"/>
        </w:rPr>
        <w:t xml:space="preserve"> может проводить профилактические мероприятия, не предусмотренные программой профилактики рисков причинения вреда (ущерба).</w:t>
      </w:r>
    </w:p>
    <w:p w14:paraId="245EE43C" w14:textId="44E7B00A" w:rsidR="004B1A01" w:rsidRPr="00EA7ABD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10</w:t>
      </w:r>
      <w:r w:rsidR="004B1A01" w:rsidRPr="00EA7ABD">
        <w:rPr>
          <w:rFonts w:ascii="Times New Roman" w:hAnsi="Times New Roman" w:cs="Times New Roman"/>
          <w:sz w:val="28"/>
          <w:szCs w:val="28"/>
        </w:rPr>
        <w:t>. В случае если при проведении профилактических мероприятий установлено, что объекты контроля</w:t>
      </w:r>
      <w:r w:rsidR="00D21563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415EE6">
        <w:rPr>
          <w:rFonts w:ascii="Times New Roman" w:hAnsi="Times New Roman" w:cs="Times New Roman"/>
          <w:sz w:val="28"/>
          <w:szCs w:val="28"/>
        </w:rPr>
        <w:t>должностное лицо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информацию об этом </w:t>
      </w:r>
      <w:r w:rsidR="00FF5347" w:rsidRPr="00EA7ABD">
        <w:rPr>
          <w:rFonts w:ascii="Times New Roman" w:hAnsi="Times New Roman" w:cs="Times New Roman"/>
          <w:sz w:val="28"/>
          <w:szCs w:val="28"/>
        </w:rPr>
        <w:t>главе муниципального района, заместителю главы 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либо иному должностному лицу </w:t>
      </w:r>
      <w:r w:rsidR="00FF5347" w:rsidRPr="00EA7ABD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>, уполномоченному на принятие решений о проведении контрольных (надзорных) мероприятий, для принятия решения об их проведении.</w:t>
      </w:r>
    </w:p>
    <w:p w14:paraId="1C2CCDC1" w14:textId="77777777" w:rsidR="00126B2B" w:rsidRPr="00E155FA" w:rsidRDefault="00735A3E" w:rsidP="00E155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5FA">
        <w:rPr>
          <w:rFonts w:ascii="Times New Roman" w:hAnsi="Times New Roman" w:cs="Times New Roman"/>
          <w:sz w:val="28"/>
          <w:szCs w:val="28"/>
        </w:rPr>
        <w:t>11</w:t>
      </w:r>
      <w:r w:rsidR="004B1A01" w:rsidRPr="00E155FA">
        <w:rPr>
          <w:rFonts w:ascii="Times New Roman" w:hAnsi="Times New Roman" w:cs="Times New Roman"/>
          <w:sz w:val="28"/>
          <w:szCs w:val="28"/>
        </w:rPr>
        <w:t xml:space="preserve">. </w:t>
      </w:r>
      <w:r w:rsidR="00126B2B" w:rsidRPr="00E155FA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могут проводиться следующие виды профилактических мероприятий:</w:t>
      </w:r>
    </w:p>
    <w:p w14:paraId="7DDE2360" w14:textId="77777777" w:rsidR="00126B2B" w:rsidRPr="00126B2B" w:rsidRDefault="00126B2B" w:rsidP="00E155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B2B">
        <w:rPr>
          <w:rFonts w:ascii="Times New Roman" w:hAnsi="Times New Roman" w:cs="Times New Roman"/>
          <w:sz w:val="28"/>
          <w:szCs w:val="28"/>
        </w:rPr>
        <w:t>а) информирование;</w:t>
      </w:r>
    </w:p>
    <w:p w14:paraId="44B4E5B2" w14:textId="77777777" w:rsidR="00E155FA" w:rsidRPr="004B5EAC" w:rsidRDefault="00126B2B" w:rsidP="00E155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B2B">
        <w:rPr>
          <w:rFonts w:ascii="Times New Roman" w:hAnsi="Times New Roman" w:cs="Times New Roman"/>
          <w:sz w:val="28"/>
          <w:szCs w:val="28"/>
        </w:rPr>
        <w:t>б) консультирование;</w:t>
      </w:r>
    </w:p>
    <w:p w14:paraId="1BBB7C39" w14:textId="53744F51" w:rsidR="00126B2B" w:rsidRPr="004B5EAC" w:rsidRDefault="00126B2B" w:rsidP="00E26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EAC">
        <w:rPr>
          <w:rFonts w:ascii="Times New Roman" w:hAnsi="Times New Roman" w:cs="Times New Roman"/>
          <w:sz w:val="28"/>
          <w:szCs w:val="28"/>
        </w:rPr>
        <w:t>в) объявление предостережения</w:t>
      </w:r>
      <w:r w:rsidR="004B5EAC" w:rsidRPr="004B5EAC">
        <w:rPr>
          <w:rFonts w:ascii="Times New Roman" w:hAnsi="Times New Roman" w:cs="Times New Roman"/>
          <w:sz w:val="28"/>
          <w:szCs w:val="28"/>
        </w:rPr>
        <w:t>.</w:t>
      </w:r>
    </w:p>
    <w:p w14:paraId="74FF9BC1" w14:textId="75076153" w:rsidR="004B1A01" w:rsidRDefault="004B1A01" w:rsidP="00E87687">
      <w:pPr>
        <w:pStyle w:val="1"/>
      </w:pPr>
      <w:bookmarkStart w:id="16" w:name="_Toc84344281"/>
      <w:bookmarkStart w:id="17" w:name="_Toc84401541"/>
      <w:bookmarkStart w:id="18" w:name="_Toc84402321"/>
      <w:r w:rsidRPr="00EA7ABD">
        <w:t>Информирование</w:t>
      </w:r>
      <w:bookmarkEnd w:id="16"/>
      <w:bookmarkEnd w:id="17"/>
      <w:bookmarkEnd w:id="18"/>
    </w:p>
    <w:p w14:paraId="47A91705" w14:textId="77777777" w:rsidR="00FB436F" w:rsidRPr="00FB436F" w:rsidRDefault="00FB436F" w:rsidP="00FB436F"/>
    <w:p w14:paraId="0D073553" w14:textId="072DE1C2" w:rsidR="004B1A01" w:rsidRPr="00EA7ABD" w:rsidRDefault="00735A3E" w:rsidP="00D2156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осуществляется посредством размещения соответствующих сведений на официальном сайте </w:t>
      </w:r>
      <w:r w:rsidR="00FF5347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муниципального района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в средствах </w:t>
      </w:r>
      <w:r w:rsidR="004B1A01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14:paraId="4C0DAB57" w14:textId="1599E3C0" w:rsidR="004B1A01" w:rsidRPr="00EA7ABD" w:rsidRDefault="004B1A01" w:rsidP="00E35B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FF5347"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муниципального района в сети «Интернет» </w:t>
      </w: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и поддерживается в актуальном состоянии информация, предусмотренная частью 3 статьи 46 Федерального закона «О государственном контроле (надзоре) и муниципальном контроле в Российской Федерации».</w:t>
      </w:r>
    </w:p>
    <w:p w14:paraId="43730FA2" w14:textId="508B77B7" w:rsidR="004B1A01" w:rsidRDefault="004B1A01" w:rsidP="00E87687">
      <w:pPr>
        <w:pStyle w:val="1"/>
      </w:pPr>
      <w:bookmarkStart w:id="19" w:name="_Toc84344282"/>
      <w:bookmarkStart w:id="20" w:name="_Toc84401542"/>
      <w:bookmarkStart w:id="21" w:name="_Toc84402322"/>
      <w:r w:rsidRPr="00EA7ABD">
        <w:t>Консультирование</w:t>
      </w:r>
      <w:bookmarkEnd w:id="19"/>
      <w:bookmarkEnd w:id="20"/>
      <w:bookmarkEnd w:id="21"/>
    </w:p>
    <w:p w14:paraId="117C964D" w14:textId="77777777" w:rsidR="00FB436F" w:rsidRPr="00FB436F" w:rsidRDefault="00FB436F" w:rsidP="00FB436F"/>
    <w:p w14:paraId="302B8A53" w14:textId="6D755E6C" w:rsidR="004B1A01" w:rsidRPr="00EA7ABD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13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. Консультирование контролируемых лиц осуществляется должностными лицами </w:t>
      </w:r>
      <w:r w:rsidR="006F4A81" w:rsidRPr="00EA7ABD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в случае обращения по вопросам, связанным с организацией и осуществлением муниципального контроля.</w:t>
      </w:r>
    </w:p>
    <w:p w14:paraId="11666F24" w14:textId="77777777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160"/>
      <w:bookmarkEnd w:id="22"/>
      <w:r w:rsidRPr="00EA7ABD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14:paraId="21C27B84" w14:textId="377795AB" w:rsidR="004B1A01" w:rsidRPr="00EA7ABD" w:rsidRDefault="00735A3E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13</w:t>
      </w:r>
      <w:r w:rsidR="004B1A01" w:rsidRPr="00EA7ABD">
        <w:rPr>
          <w:rFonts w:ascii="Times New Roman" w:hAnsi="Times New Roman" w:cs="Times New Roman"/>
          <w:sz w:val="28"/>
          <w:szCs w:val="28"/>
        </w:rPr>
        <w:t>.1. Консультирование может осуществляться уполномоченными должностными лицами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14:paraId="3D093CB6" w14:textId="77777777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Консультирование, в том числе письменное, осуществляется по следующим вопросам:</w:t>
      </w:r>
    </w:p>
    <w:p w14:paraId="266AF014" w14:textId="5D81682D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</w:t>
      </w:r>
      <w:r w:rsidR="00D21563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Pr="00EA7ABD">
        <w:rPr>
          <w:rFonts w:ascii="Times New Roman" w:hAnsi="Times New Roman" w:cs="Times New Roman"/>
          <w:sz w:val="28"/>
          <w:szCs w:val="28"/>
        </w:rPr>
        <w:t>контроля;</w:t>
      </w:r>
    </w:p>
    <w:p w14:paraId="6F89008F" w14:textId="66A63D4A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- разъяснение положений нормативных правовых актов, регламентирующих порядок осуществления муниципального</w:t>
      </w:r>
      <w:r w:rsidR="00D21563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Pr="00EA7ABD">
        <w:rPr>
          <w:rFonts w:ascii="Times New Roman" w:hAnsi="Times New Roman" w:cs="Times New Roman"/>
          <w:sz w:val="28"/>
          <w:szCs w:val="28"/>
        </w:rPr>
        <w:t>контроля;</w:t>
      </w:r>
    </w:p>
    <w:p w14:paraId="75E77138" w14:textId="5064BE2C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- </w:t>
      </w:r>
      <w:r w:rsidR="007A6573" w:rsidRPr="007A6573">
        <w:rPr>
          <w:rFonts w:ascii="Times New Roman" w:hAnsi="Times New Roman" w:cs="Times New Roman"/>
          <w:sz w:val="28"/>
          <w:szCs w:val="28"/>
        </w:rPr>
        <w:t xml:space="preserve">разъяснение порядка </w:t>
      </w:r>
      <w:r w:rsidRPr="00EA7ABD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должностных лиц.</w:t>
      </w:r>
    </w:p>
    <w:p w14:paraId="4AEF7A8A" w14:textId="2A70A03A" w:rsidR="004B1A01" w:rsidRPr="00EA7ABD" w:rsidRDefault="004B1A0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</w:t>
      </w:r>
      <w:r w:rsidRPr="00EA7ABD">
        <w:rPr>
          <w:rFonts w:ascii="Times New Roman" w:hAnsi="Times New Roman" w:cs="Times New Roman"/>
          <w:sz w:val="28"/>
          <w:szCs w:val="28"/>
        </w:rPr>
        <w:lastRenderedPageBreak/>
        <w:t xml:space="preserve">личного приема в целях консультирования размещаются на официальном сайте </w:t>
      </w:r>
      <w:r w:rsidR="005977F1" w:rsidRPr="00EA7ABD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</w:t>
      </w:r>
      <w:r w:rsidRPr="00EA7ABD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14:paraId="1721928C" w14:textId="30F321F6" w:rsidR="004B1A01" w:rsidRDefault="009F2ABB" w:rsidP="00E35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ABD">
        <w:rPr>
          <w:rFonts w:ascii="Times New Roman" w:hAnsi="Times New Roman" w:cs="Times New Roman"/>
          <w:sz w:val="28"/>
          <w:szCs w:val="28"/>
        </w:rPr>
        <w:t>13</w:t>
      </w:r>
      <w:r w:rsidR="004B1A01" w:rsidRPr="00EA7ABD">
        <w:rPr>
          <w:rFonts w:ascii="Times New Roman" w:hAnsi="Times New Roman" w:cs="Times New Roman"/>
          <w:sz w:val="28"/>
          <w:szCs w:val="28"/>
        </w:rPr>
        <w:t>.2. Консультирование по однотипным обращениям (5 и более) контролируемых лиц и их представителей осуществляется посредством размещения на официальном сайте</w:t>
      </w:r>
      <w:r w:rsidR="00D21563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="00805BBE" w:rsidRPr="00EA7ABD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района в сети «Интернет» 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письменного разъяснения, подписанного </w:t>
      </w:r>
      <w:r w:rsidR="00805BBE" w:rsidRPr="00EA7ABD">
        <w:rPr>
          <w:rFonts w:ascii="Times New Roman" w:hAnsi="Times New Roman" w:cs="Times New Roman"/>
          <w:sz w:val="28"/>
          <w:szCs w:val="28"/>
        </w:rPr>
        <w:t>главой муниципального района либо заместителем главы 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>.</w:t>
      </w:r>
    </w:p>
    <w:p w14:paraId="7A6AB4CD" w14:textId="63067AB4" w:rsidR="00E155FA" w:rsidRDefault="00E155FA" w:rsidP="00E35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8EF163" w14:textId="267B3097" w:rsidR="00E155FA" w:rsidRPr="004B5EAC" w:rsidRDefault="00E26996" w:rsidP="00E723D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EAC">
        <w:rPr>
          <w:rFonts w:ascii="Times New Roman" w:hAnsi="Times New Roman" w:cs="Times New Roman"/>
          <w:b/>
          <w:sz w:val="28"/>
          <w:szCs w:val="28"/>
        </w:rPr>
        <w:t>Объявление п</w:t>
      </w:r>
      <w:r w:rsidR="00E155FA" w:rsidRPr="004B5EAC">
        <w:rPr>
          <w:rFonts w:ascii="Times New Roman" w:hAnsi="Times New Roman" w:cs="Times New Roman"/>
          <w:b/>
          <w:sz w:val="28"/>
          <w:szCs w:val="28"/>
        </w:rPr>
        <w:t>редостережени</w:t>
      </w:r>
      <w:r w:rsidRPr="004B5EAC">
        <w:rPr>
          <w:rFonts w:ascii="Times New Roman" w:hAnsi="Times New Roman" w:cs="Times New Roman"/>
          <w:b/>
          <w:sz w:val="28"/>
          <w:szCs w:val="28"/>
        </w:rPr>
        <w:t>я</w:t>
      </w:r>
      <w:r w:rsidR="00E155FA" w:rsidRPr="004B5EAC">
        <w:rPr>
          <w:rFonts w:ascii="Times New Roman" w:hAnsi="Times New Roman" w:cs="Times New Roman"/>
          <w:b/>
          <w:sz w:val="28"/>
          <w:szCs w:val="28"/>
        </w:rPr>
        <w:t xml:space="preserve"> о недопустимости нарушения</w:t>
      </w:r>
    </w:p>
    <w:p w14:paraId="30CF2A73" w14:textId="2A9D873E" w:rsidR="00E155FA" w:rsidRPr="004B5EAC" w:rsidRDefault="00E155FA" w:rsidP="00E723D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EAC">
        <w:rPr>
          <w:rFonts w:ascii="Times New Roman" w:hAnsi="Times New Roman" w:cs="Times New Roman"/>
          <w:b/>
          <w:sz w:val="28"/>
          <w:szCs w:val="28"/>
        </w:rPr>
        <w:t>обязательных требований</w:t>
      </w:r>
    </w:p>
    <w:p w14:paraId="785A0DA4" w14:textId="77777777" w:rsidR="00E155FA" w:rsidRPr="004B5EAC" w:rsidRDefault="00E155FA" w:rsidP="00E723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9C3C32" w14:textId="05CFB316" w:rsidR="00E155FA" w:rsidRPr="004B5EAC" w:rsidRDefault="00E155FA" w:rsidP="00E723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  <w:szCs w:val="28"/>
        </w:rPr>
        <w:t>14. 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</w:r>
    </w:p>
    <w:p w14:paraId="02BE0968" w14:textId="54D7F17D" w:rsidR="00E155FA" w:rsidRPr="004B5EAC" w:rsidRDefault="004C4CFB" w:rsidP="00E155FA">
      <w:pPr>
        <w:pStyle w:val="a9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 xml:space="preserve">14.1. </w:t>
      </w:r>
      <w:r w:rsidR="00E155FA" w:rsidRPr="004B5EAC">
        <w:rPr>
          <w:rFonts w:ascii="Times New Roman" w:hAnsi="Times New Roman" w:cs="Times New Roman"/>
          <w:sz w:val="28"/>
        </w:rPr>
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14:paraId="4F7B99F2" w14:textId="4D624CA1" w:rsidR="00E155FA" w:rsidRPr="004B5EAC" w:rsidRDefault="004C4CFB" w:rsidP="00E155F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 xml:space="preserve">14.2. </w:t>
      </w:r>
      <w:r w:rsidR="00E155FA" w:rsidRPr="004B5EAC">
        <w:rPr>
          <w:rFonts w:ascii="Times New Roman" w:hAnsi="Times New Roman" w:cs="Times New Roman"/>
          <w:sz w:val="28"/>
        </w:rPr>
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</w:r>
    </w:p>
    <w:p w14:paraId="53CDB77A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Возражение должно содержать:</w:t>
      </w:r>
    </w:p>
    <w:p w14:paraId="160496A5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lastRenderedPageBreak/>
        <w:t>а) наименование контрольного органа, в который направляется возражение;</w:t>
      </w:r>
    </w:p>
    <w:p w14:paraId="4913EAD1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б)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14:paraId="1C243A94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в) дату и номер предостережения;</w:t>
      </w:r>
    </w:p>
    <w:p w14:paraId="34E813C3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г) доводы, на основании которых контролируемое лицо не согласно с объявленным предостережением;</w:t>
      </w:r>
    </w:p>
    <w:p w14:paraId="464AEB11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д) дату получения предостережения контролируемым лицом.</w:t>
      </w:r>
    </w:p>
    <w:p w14:paraId="4328D31A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14:paraId="103763D1" w14:textId="518F11A5" w:rsidR="00E155FA" w:rsidRPr="004B5EAC" w:rsidRDefault="004C4CFB" w:rsidP="00E155F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 xml:space="preserve">14.3. </w:t>
      </w:r>
      <w:r w:rsidR="00E155FA" w:rsidRPr="004B5EAC">
        <w:rPr>
          <w:rFonts w:ascii="Times New Roman" w:hAnsi="Times New Roman" w:cs="Times New Roman"/>
          <w:sz w:val="28"/>
        </w:rPr>
        <w:t>Контрольный орган рассматривает возражение в отношении предостережения в течение пятнадцати рабочих дней со дня его получения.</w:t>
      </w:r>
    </w:p>
    <w:p w14:paraId="37FCF476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По результатам рассмотрения возражения контрольный орган принимает одно из следующих решений:</w:t>
      </w:r>
    </w:p>
    <w:p w14:paraId="7E3B1ACB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а) удовлетворяет возражение в форме отмены предостережения;</w:t>
      </w:r>
    </w:p>
    <w:p w14:paraId="3C7FEC56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б) отказывает в удовлетворении возражения с указанием причины отказа.</w:t>
      </w:r>
    </w:p>
    <w:p w14:paraId="129A6C32" w14:textId="2443BE71" w:rsidR="00E155FA" w:rsidRPr="004B5EAC" w:rsidRDefault="004C4CFB" w:rsidP="00E155F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 xml:space="preserve">14.4. </w:t>
      </w:r>
      <w:r w:rsidR="00E155FA" w:rsidRPr="004B5EAC">
        <w:rPr>
          <w:rFonts w:ascii="Times New Roman" w:hAnsi="Times New Roman" w:cs="Times New Roman"/>
          <w:sz w:val="28"/>
        </w:rPr>
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</w:p>
    <w:p w14:paraId="4935828B" w14:textId="77777777" w:rsidR="00E155FA" w:rsidRPr="004B5EAC" w:rsidRDefault="00E155FA" w:rsidP="00E1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B5EAC">
        <w:rPr>
          <w:rFonts w:ascii="Times New Roman" w:hAnsi="Times New Roman" w:cs="Times New Roman"/>
          <w:sz w:val="28"/>
        </w:rPr>
        <w:t>Повторное направление возражения по тем же основаниям не допускается.</w:t>
      </w:r>
    </w:p>
    <w:p w14:paraId="0A9E283B" w14:textId="250BA4A1" w:rsidR="00E155FA" w:rsidRPr="004B5EAC" w:rsidRDefault="004C4CFB" w:rsidP="00E155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EAC">
        <w:rPr>
          <w:rFonts w:ascii="Times New Roman" w:hAnsi="Times New Roman" w:cs="Times New Roman"/>
          <w:sz w:val="28"/>
          <w:szCs w:val="28"/>
        </w:rPr>
        <w:t xml:space="preserve">14.5. </w:t>
      </w:r>
      <w:r w:rsidR="00E155FA" w:rsidRPr="004B5EAC">
        <w:rPr>
          <w:rFonts w:ascii="Times New Roman" w:hAnsi="Times New Roman" w:cs="Times New Roman"/>
          <w:sz w:val="28"/>
          <w:szCs w:val="28"/>
        </w:rPr>
        <w:t>Контроль</w:t>
      </w:r>
      <w:r w:rsidRPr="004B5EAC">
        <w:rPr>
          <w:rFonts w:ascii="Times New Roman" w:hAnsi="Times New Roman" w:cs="Times New Roman"/>
          <w:sz w:val="28"/>
          <w:szCs w:val="28"/>
        </w:rPr>
        <w:t xml:space="preserve">ный </w:t>
      </w:r>
      <w:r w:rsidR="00E155FA" w:rsidRPr="004B5EAC">
        <w:rPr>
          <w:rFonts w:ascii="Times New Roman" w:hAnsi="Times New Roman" w:cs="Times New Roman"/>
          <w:sz w:val="28"/>
          <w:szCs w:val="28"/>
        </w:rPr>
        <w:t xml:space="preserve">орган осуществляет учет объявленных им предостережений о недопустимости нарушения обязательных требований и </w:t>
      </w:r>
      <w:r w:rsidR="00E155FA" w:rsidRPr="004B5EAC">
        <w:rPr>
          <w:rFonts w:ascii="Times New Roman" w:hAnsi="Times New Roman" w:cs="Times New Roman"/>
          <w:sz w:val="28"/>
          <w:szCs w:val="28"/>
        </w:rPr>
        <w:lastRenderedPageBreak/>
        <w:t>использует соответствующие данные для проведения иных профилактических мероприятий и контрольных мероприятий.</w:t>
      </w:r>
    </w:p>
    <w:p w14:paraId="3015B16F" w14:textId="09659F26" w:rsidR="004B1A01" w:rsidRDefault="004B1A01" w:rsidP="00E87687">
      <w:pPr>
        <w:pStyle w:val="1"/>
      </w:pPr>
      <w:bookmarkStart w:id="23" w:name="_Toc84344283"/>
      <w:bookmarkStart w:id="24" w:name="_Toc84401543"/>
      <w:bookmarkStart w:id="25" w:name="_Toc84402323"/>
      <w:r w:rsidRPr="004B5EAC">
        <w:t>Осуществление муниципального</w:t>
      </w:r>
      <w:r w:rsidR="00D21563" w:rsidRPr="004B5EAC">
        <w:t xml:space="preserve"> </w:t>
      </w:r>
      <w:r w:rsidRPr="004B5EAC">
        <w:t>ко</w:t>
      </w:r>
      <w:r w:rsidRPr="00EA7ABD">
        <w:t>нтроля</w:t>
      </w:r>
      <w:bookmarkEnd w:id="23"/>
      <w:bookmarkEnd w:id="24"/>
      <w:bookmarkEnd w:id="25"/>
    </w:p>
    <w:p w14:paraId="1A97188C" w14:textId="77777777" w:rsidR="007A6573" w:rsidRPr="007A6573" w:rsidRDefault="007A6573" w:rsidP="007A6573"/>
    <w:p w14:paraId="4B44BBAD" w14:textId="67661C2A" w:rsidR="004B1A01" w:rsidRPr="00EA7ABD" w:rsidRDefault="006820D1" w:rsidP="00D215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6" w:name="P179"/>
      <w:bookmarkEnd w:id="26"/>
      <w:r>
        <w:rPr>
          <w:rFonts w:ascii="Times New Roman" w:hAnsi="Times New Roman" w:cs="Times New Roman"/>
          <w:sz w:val="28"/>
          <w:szCs w:val="28"/>
        </w:rPr>
        <w:t>15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. Должностные лица </w:t>
      </w:r>
      <w:r w:rsidR="00805BBE" w:rsidRPr="00EA7ABD">
        <w:rPr>
          <w:rFonts w:ascii="Times New Roman" w:hAnsi="Times New Roman" w:cs="Times New Roman"/>
          <w:sz w:val="28"/>
          <w:szCs w:val="28"/>
        </w:rPr>
        <w:t>Администрации</w:t>
      </w:r>
      <w:r w:rsidR="004B1A01" w:rsidRPr="00EA7ABD">
        <w:rPr>
          <w:rFonts w:ascii="Times New Roman" w:hAnsi="Times New Roman" w:cs="Times New Roman"/>
          <w:sz w:val="28"/>
          <w:szCs w:val="28"/>
        </w:rPr>
        <w:t xml:space="preserve"> </w:t>
      </w:r>
      <w:r w:rsidR="004B1A01" w:rsidRPr="00EA7ABD">
        <w:rPr>
          <w:rFonts w:ascii="Times New Roman" w:hAnsi="Times New Roman" w:cs="Times New Roman"/>
          <w:bCs/>
          <w:sz w:val="28"/>
          <w:szCs w:val="28"/>
        </w:rPr>
        <w:t>осуществляют муниципальный контроль</w:t>
      </w:r>
      <w:r w:rsidR="00D21563" w:rsidRPr="00EA7A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A01" w:rsidRPr="00EA7ABD">
        <w:rPr>
          <w:rFonts w:ascii="Times New Roman" w:hAnsi="Times New Roman" w:cs="Times New Roman"/>
          <w:bCs/>
          <w:sz w:val="28"/>
          <w:szCs w:val="28"/>
        </w:rPr>
        <w:t>посредством проведения следующих мероприятий:</w:t>
      </w:r>
    </w:p>
    <w:p w14:paraId="5758F1E6" w14:textId="0605036A" w:rsidR="00AA0F43" w:rsidRPr="00EA7ABD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1) Контрольные (надзорные) мероприятия, проводимые с взаимодействием с контролируемым лицом:</w:t>
      </w:r>
    </w:p>
    <w:p w14:paraId="3F3E5DA8" w14:textId="64C555CD" w:rsidR="00AA0F43" w:rsidRPr="00EA7ABD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- документарная проверка;</w:t>
      </w:r>
    </w:p>
    <w:p w14:paraId="654B5486" w14:textId="74DA0827" w:rsidR="00AA0F43" w:rsidRPr="00EA7ABD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- выездная проверка;</w:t>
      </w:r>
    </w:p>
    <w:p w14:paraId="08F5D361" w14:textId="4381D41A" w:rsidR="00AA0F43" w:rsidRPr="00EA7ABD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2) Контрольные (надзорные) мероприятия, осуществляемые без взаимодействия с контролируемым лицом:</w:t>
      </w:r>
    </w:p>
    <w:p w14:paraId="5B8F3EDA" w14:textId="77777777" w:rsidR="002733AA" w:rsidRDefault="00AA0F43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7ABD">
        <w:rPr>
          <w:rFonts w:ascii="Times New Roman" w:hAnsi="Times New Roman" w:cs="Times New Roman"/>
          <w:bCs/>
          <w:sz w:val="28"/>
          <w:szCs w:val="28"/>
        </w:rPr>
        <w:t>- выездное обследование</w:t>
      </w:r>
      <w:r w:rsidR="002733AA">
        <w:rPr>
          <w:rFonts w:ascii="Times New Roman" w:hAnsi="Times New Roman" w:cs="Times New Roman"/>
          <w:bCs/>
          <w:sz w:val="28"/>
          <w:szCs w:val="28"/>
        </w:rPr>
        <w:t>;</w:t>
      </w:r>
    </w:p>
    <w:p w14:paraId="486475BE" w14:textId="2B6237AE" w:rsidR="00355EE4" w:rsidRPr="00EA7ABD" w:rsidRDefault="002733AA" w:rsidP="00AA0F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наблюдение за соблюдением обязательных требований (мониторинг безопасности)</w:t>
      </w:r>
      <w:r w:rsidR="00AA0F43" w:rsidRPr="00EA7ABD">
        <w:rPr>
          <w:rFonts w:ascii="Times New Roman" w:hAnsi="Times New Roman" w:cs="Times New Roman"/>
          <w:bCs/>
          <w:sz w:val="28"/>
          <w:szCs w:val="28"/>
        </w:rPr>
        <w:t>.</w:t>
      </w:r>
    </w:p>
    <w:p w14:paraId="0C69FDCE" w14:textId="643ED108" w:rsidR="004B1A01" w:rsidRDefault="004B1A01" w:rsidP="00E87687">
      <w:pPr>
        <w:pStyle w:val="1"/>
      </w:pPr>
      <w:bookmarkStart w:id="27" w:name="_Toc84344284"/>
      <w:bookmarkStart w:id="28" w:name="_Toc84401544"/>
      <w:bookmarkStart w:id="29" w:name="_Toc84402324"/>
      <w:r w:rsidRPr="00EA7ABD">
        <w:t>Контрольные (надзорные) мероприятия, проводимые с взаимодействием с контролируемым лицом</w:t>
      </w:r>
      <w:bookmarkEnd w:id="27"/>
      <w:bookmarkEnd w:id="28"/>
      <w:bookmarkEnd w:id="29"/>
    </w:p>
    <w:p w14:paraId="58E61924" w14:textId="77777777" w:rsidR="00636330" w:rsidRPr="00636330" w:rsidRDefault="00636330" w:rsidP="00636330"/>
    <w:p w14:paraId="6CCC8E3C" w14:textId="6B6AFFB4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0" w:name="_Toc84344292"/>
      <w:bookmarkStart w:id="31" w:name="_Toc84401547"/>
      <w:bookmarkStart w:id="32" w:name="_Toc84402327"/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bCs/>
          <w:sz w:val="28"/>
          <w:szCs w:val="28"/>
        </w:rPr>
        <w:t>. Контрольные (надзорные) мероприятия, проводимые с взаимодействием с контролируемым лицом.</w:t>
      </w:r>
    </w:p>
    <w:p w14:paraId="7E797679" w14:textId="77777777" w:rsidR="001E309D" w:rsidRPr="001E309D" w:rsidRDefault="001E309D" w:rsidP="001E309D">
      <w:pPr>
        <w:keepNext/>
        <w:keepLines/>
        <w:spacing w:before="40" w:after="0" w:line="360" w:lineRule="auto"/>
        <w:ind w:firstLine="709"/>
        <w:outlineLvl w:val="1"/>
        <w:rPr>
          <w:rFonts w:ascii="Times New Roman" w:eastAsiaTheme="majorEastAsia" w:hAnsi="Times New Roman" w:cstheme="majorBidi"/>
          <w:b/>
          <w:sz w:val="28"/>
          <w:szCs w:val="26"/>
        </w:rPr>
      </w:pPr>
      <w:bookmarkStart w:id="33" w:name="_Toc84344290"/>
      <w:bookmarkStart w:id="34" w:name="_Toc84401545"/>
      <w:bookmarkStart w:id="35" w:name="_Toc84402325"/>
      <w:r w:rsidRPr="001E309D">
        <w:rPr>
          <w:rFonts w:ascii="Times New Roman" w:eastAsiaTheme="majorEastAsia" w:hAnsi="Times New Roman" w:cstheme="majorBidi"/>
          <w:b/>
          <w:sz w:val="28"/>
          <w:szCs w:val="26"/>
        </w:rPr>
        <w:t>Документарная проверка</w:t>
      </w:r>
      <w:bookmarkEnd w:id="33"/>
      <w:bookmarkEnd w:id="34"/>
      <w:bookmarkEnd w:id="35"/>
    </w:p>
    <w:p w14:paraId="14C308B4" w14:textId="33D0A596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>.1. В ходе документарной проверки рассматриваются документы контролируемых лиц, имеющиеся в распоряжении Администрации,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14:paraId="1931A7E7" w14:textId="45ECFEE8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>.2. В ходе документарной проверки могут совершаться следующие контрольные (надзорные) действия:</w:t>
      </w:r>
    </w:p>
    <w:p w14:paraId="2102F979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lastRenderedPageBreak/>
        <w:t>1) получение письменных объяснений;</w:t>
      </w:r>
    </w:p>
    <w:p w14:paraId="0A296569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2) истребование документов;</w:t>
      </w:r>
    </w:p>
    <w:p w14:paraId="71242770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3) экспертиза.</w:t>
      </w:r>
    </w:p>
    <w:p w14:paraId="1309D9AB" w14:textId="47AA68BE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 xml:space="preserve">.3. В случае, если достоверность сведений, содержащихся в документах, имеющихся в распоряжении Администрации, вызывает обоснованные сомнения либо эти сведения не позволяют оценить исполнение контролируемым лицом обязательных требований, Администрация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14:paraId="7BF030D6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В течение десяти рабочих дней со дня получения данного требования контролируемое лицо обязано направить в Администрацию указанные в требовании документы.</w:t>
      </w:r>
    </w:p>
    <w:p w14:paraId="488E7907" w14:textId="6C005CC1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>.4.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Администрации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Администрацию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Администрации документах и (или) полученным при осуществлении муниципального контроля, вправе дополнительно представить в Администрацию документы, подтверждающие достоверность ранее представленных документов.</w:t>
      </w:r>
    </w:p>
    <w:p w14:paraId="1CC5E1FA" w14:textId="621D5D37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 xml:space="preserve">.5. При проведении документарной проверки Администрация не вправе требовать у контролируемого лица сведения и документы, не </w:t>
      </w:r>
      <w:r w:rsidR="001E309D" w:rsidRPr="001E309D">
        <w:rPr>
          <w:rFonts w:ascii="Times New Roman" w:hAnsi="Times New Roman" w:cs="Times New Roman"/>
          <w:sz w:val="28"/>
          <w:szCs w:val="28"/>
        </w:rPr>
        <w:lastRenderedPageBreak/>
        <w:t>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14:paraId="6E7B04E4" w14:textId="2BB9A19B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>.6. Срок проведения документарной проверки не может превышать десять рабочих дней. В указанный срок не включается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Администрацию, а также период с момента направления контролируемому лицу информации Администрации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Администрации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Администрацию.</w:t>
      </w:r>
    </w:p>
    <w:p w14:paraId="00778D34" w14:textId="1F4FEF32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>.7. Внеплановая документарная проверка проводится без согласования с органом прокуратуры.</w:t>
      </w:r>
    </w:p>
    <w:p w14:paraId="0570A670" w14:textId="77777777" w:rsidR="001E309D" w:rsidRPr="001E309D" w:rsidRDefault="001E309D" w:rsidP="001E309D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theme="majorBidi"/>
          <w:b/>
          <w:sz w:val="28"/>
          <w:szCs w:val="26"/>
        </w:rPr>
      </w:pPr>
      <w:bookmarkStart w:id="36" w:name="_Toc84344291"/>
      <w:bookmarkStart w:id="37" w:name="_Toc84401546"/>
      <w:bookmarkStart w:id="38" w:name="_Toc84402326"/>
      <w:r w:rsidRPr="001E309D">
        <w:rPr>
          <w:rFonts w:ascii="Times New Roman" w:eastAsiaTheme="majorEastAsia" w:hAnsi="Times New Roman" w:cstheme="majorBidi"/>
          <w:b/>
          <w:sz w:val="28"/>
          <w:szCs w:val="26"/>
        </w:rPr>
        <w:t>Выездная проверка.</w:t>
      </w:r>
      <w:bookmarkEnd w:id="36"/>
      <w:bookmarkEnd w:id="37"/>
      <w:bookmarkEnd w:id="38"/>
    </w:p>
    <w:p w14:paraId="4DADC00C" w14:textId="6CEF3F16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>.8.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1DAD7BE3" w14:textId="6215A9AE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>.9. Выездная проверка проводится в случае, если не представляется возможным:</w:t>
      </w:r>
    </w:p>
    <w:p w14:paraId="237680CB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Администрации или в запрашиваемых им документах и объяснениях контролируемого лица;</w:t>
      </w:r>
    </w:p>
    <w:p w14:paraId="1437B09C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им </w:t>
      </w:r>
      <w:r w:rsidRPr="001E309D">
        <w:rPr>
          <w:rFonts w:ascii="Times New Roman" w:hAnsi="Times New Roman" w:cs="Times New Roman"/>
          <w:sz w:val="28"/>
          <w:szCs w:val="28"/>
        </w:rPr>
        <w:lastRenderedPageBreak/>
        <w:t>объектов контроля обязательным требованиям без выезда на место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и совершения необходимых контрольных действий, предусмотренных в рамках иного вида контрольных мероприятий.</w:t>
      </w:r>
    </w:p>
    <w:p w14:paraId="377F0160" w14:textId="3CED6F8B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 xml:space="preserve">.10. Внеплановая выездная проверка может проводиться только по согласованию с органом прокуратуры, за исключением случаев ее проведения в соответствии с </w:t>
      </w:r>
      <w:hyperlink r:id="rId11" w:history="1">
        <w:r w:rsidR="001E309D" w:rsidRPr="001E309D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1E309D" w:rsidRPr="001E309D">
        <w:rPr>
          <w:rFonts w:ascii="Times New Roman" w:hAnsi="Times New Roman" w:cs="Times New Roman"/>
          <w:sz w:val="28"/>
          <w:szCs w:val="28"/>
        </w:rPr>
        <w:t xml:space="preserve"> - 6 части 1, частью 3 статьи 57 и </w:t>
      </w:r>
      <w:hyperlink r:id="rId12" w:history="1">
        <w:r w:rsidR="001E309D" w:rsidRPr="001E309D">
          <w:rPr>
            <w:rFonts w:ascii="Times New Roman" w:hAnsi="Times New Roman" w:cs="Times New Roman"/>
            <w:sz w:val="28"/>
            <w:szCs w:val="28"/>
          </w:rPr>
          <w:t>частью 12 статьи 66</w:t>
        </w:r>
      </w:hyperlink>
      <w:r w:rsidR="001E309D" w:rsidRPr="001E309D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1E649C44" w14:textId="2CA7E123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 xml:space="preserve">.11.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hyperlink r:id="rId13" w:history="1">
        <w:r w:rsidR="001E309D" w:rsidRPr="001E309D">
          <w:rPr>
            <w:rFonts w:ascii="Times New Roman" w:hAnsi="Times New Roman" w:cs="Times New Roman"/>
            <w:sz w:val="28"/>
            <w:szCs w:val="28"/>
          </w:rPr>
          <w:t>статьей 21</w:t>
        </w:r>
      </w:hyperlink>
      <w:r w:rsidR="001E309D" w:rsidRPr="001E309D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Федерации», если иное не предусмотрено федеральным законом о виде контроля.</w:t>
      </w:r>
    </w:p>
    <w:p w14:paraId="14CB8EC2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Срок проведения выездной проверки не может превышать десять рабочих дней.</w:t>
      </w:r>
    </w:p>
    <w:p w14:paraId="603068D7" w14:textId="528EEC7C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 xml:space="preserve">.12.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1E309D" w:rsidRPr="001E309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E309D" w:rsidRPr="001E309D">
        <w:rPr>
          <w:rFonts w:ascii="Times New Roman" w:hAnsi="Times New Roman" w:cs="Times New Roman"/>
          <w:sz w:val="28"/>
          <w:szCs w:val="28"/>
        </w:rPr>
        <w:t xml:space="preserve"> (за исключением выездной проверки, основанием проведения которой является наступление события, указанного в программе проверок и которая для </w:t>
      </w:r>
      <w:proofErr w:type="spellStart"/>
      <w:r w:rsidR="001E309D" w:rsidRPr="001E309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E309D" w:rsidRPr="001E309D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сорока часов).</w:t>
      </w:r>
    </w:p>
    <w:p w14:paraId="3C32DB12" w14:textId="60BDB369" w:rsidR="001E309D" w:rsidRPr="001E309D" w:rsidRDefault="006820D1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E309D" w:rsidRPr="001E309D">
        <w:rPr>
          <w:rFonts w:ascii="Times New Roman" w:hAnsi="Times New Roman" w:cs="Times New Roman"/>
          <w:sz w:val="28"/>
          <w:szCs w:val="28"/>
        </w:rPr>
        <w:t>.13. В ходе выездной проверки могут совершаться следующие контрольные (надзорные) действия:</w:t>
      </w:r>
    </w:p>
    <w:p w14:paraId="060B08A6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1) осмотр;</w:t>
      </w:r>
    </w:p>
    <w:p w14:paraId="70578A3D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2) досмотр;</w:t>
      </w:r>
    </w:p>
    <w:p w14:paraId="695F405E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3) опрос;</w:t>
      </w:r>
    </w:p>
    <w:p w14:paraId="063539E2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lastRenderedPageBreak/>
        <w:t>4) получение письменных объяснений;</w:t>
      </w:r>
    </w:p>
    <w:p w14:paraId="42FA3D83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5) истребование документов;</w:t>
      </w:r>
    </w:p>
    <w:p w14:paraId="15169D17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6) отбор проб (образцов);</w:t>
      </w:r>
    </w:p>
    <w:p w14:paraId="1F952E4F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7) инструментальное обследование;</w:t>
      </w:r>
    </w:p>
    <w:p w14:paraId="391E53F5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8) испытание;</w:t>
      </w:r>
    </w:p>
    <w:p w14:paraId="5B87ADE0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9) экспертиза;</w:t>
      </w:r>
    </w:p>
    <w:p w14:paraId="7F265C56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09D">
        <w:rPr>
          <w:rFonts w:ascii="Times New Roman" w:hAnsi="Times New Roman" w:cs="Times New Roman"/>
          <w:sz w:val="28"/>
          <w:szCs w:val="28"/>
        </w:rPr>
        <w:t>10) эксперимент.</w:t>
      </w:r>
    </w:p>
    <w:p w14:paraId="7DB15A02" w14:textId="77777777" w:rsidR="001E309D" w:rsidRPr="001E309D" w:rsidRDefault="001E309D" w:rsidP="001E309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309D">
        <w:rPr>
          <w:rFonts w:ascii="Times New Roman" w:hAnsi="Times New Roman" w:cs="Times New Roman"/>
          <w:bCs/>
          <w:sz w:val="28"/>
          <w:szCs w:val="28"/>
        </w:rPr>
        <w:t>Порядок действий при осуществлении выездной проверки определяется в соответствии со статьей 73 Федерального закона «О государственном контроле (надзоре) и муниципальном контроле в Российской Федерации».</w:t>
      </w:r>
    </w:p>
    <w:p w14:paraId="250FDD65" w14:textId="611BB4A3" w:rsidR="004B1A01" w:rsidRDefault="004B1A01" w:rsidP="00E87687">
      <w:pPr>
        <w:pStyle w:val="1"/>
      </w:pPr>
      <w:r w:rsidRPr="00EA7ABD">
        <w:t>Контрольные (надзорные) мероприятия, осуществляемые без взаимодействия с контролируемым лицом</w:t>
      </w:r>
      <w:bookmarkEnd w:id="30"/>
      <w:bookmarkEnd w:id="31"/>
      <w:bookmarkEnd w:id="32"/>
    </w:p>
    <w:p w14:paraId="7EEDC307" w14:textId="77777777" w:rsidR="001E309D" w:rsidRPr="001E309D" w:rsidRDefault="001E309D" w:rsidP="001E309D"/>
    <w:p w14:paraId="26B6A8D5" w14:textId="32B168BB" w:rsidR="0013286A" w:rsidRPr="0013286A" w:rsidRDefault="00E723D4" w:rsidP="0013286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3286A" w:rsidRPr="0013286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Контрольные (надзорные) мероприятия, проводимые без взаимодействия с контролируемыми лицами, проводятся должностными лицами Администрации на основании заданий, выдаваемых главой муниципального района либо заместителем главы Администрации на основании мотивированного представления ее должностного лица.</w:t>
      </w:r>
    </w:p>
    <w:p w14:paraId="4877BA43" w14:textId="77777777" w:rsidR="0013286A" w:rsidRPr="0013286A" w:rsidRDefault="0013286A" w:rsidP="0013286A">
      <w:pPr>
        <w:keepNext/>
        <w:keepLines/>
        <w:spacing w:before="40" w:after="0" w:line="360" w:lineRule="auto"/>
        <w:ind w:firstLine="709"/>
        <w:outlineLvl w:val="1"/>
        <w:rPr>
          <w:rFonts w:ascii="Times New Roman" w:eastAsiaTheme="majorEastAsia" w:hAnsi="Times New Roman" w:cstheme="majorBidi"/>
          <w:b/>
          <w:sz w:val="28"/>
          <w:szCs w:val="26"/>
        </w:rPr>
      </w:pPr>
      <w:bookmarkStart w:id="39" w:name="_Toc84344294"/>
      <w:bookmarkStart w:id="40" w:name="_Toc84401548"/>
      <w:bookmarkStart w:id="41" w:name="_Toc84402328"/>
      <w:r w:rsidRPr="0013286A">
        <w:rPr>
          <w:rFonts w:ascii="Times New Roman" w:eastAsiaTheme="majorEastAsia" w:hAnsi="Times New Roman" w:cstheme="majorBidi"/>
          <w:b/>
          <w:sz w:val="28"/>
          <w:szCs w:val="26"/>
        </w:rPr>
        <w:t>Выездное обследование</w:t>
      </w:r>
      <w:bookmarkEnd w:id="39"/>
      <w:bookmarkEnd w:id="40"/>
      <w:bookmarkEnd w:id="41"/>
    </w:p>
    <w:p w14:paraId="34316FBC" w14:textId="401FF8BF" w:rsidR="0013286A" w:rsidRPr="0013286A" w:rsidRDefault="00E723D4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3286A" w:rsidRPr="0013286A">
        <w:rPr>
          <w:rFonts w:ascii="Times New Roman" w:hAnsi="Times New Roman" w:cs="Times New Roman"/>
          <w:sz w:val="28"/>
          <w:szCs w:val="28"/>
        </w:rPr>
        <w:t xml:space="preserve">.1. 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 Выездное обследование проводится без информирования контролируемого лица. </w:t>
      </w:r>
    </w:p>
    <w:p w14:paraId="67985F81" w14:textId="46700EED" w:rsidR="0013286A" w:rsidRPr="0013286A" w:rsidRDefault="00E723D4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3286A" w:rsidRPr="0013286A">
        <w:rPr>
          <w:rFonts w:ascii="Times New Roman" w:hAnsi="Times New Roman" w:cs="Times New Roman"/>
          <w:sz w:val="28"/>
          <w:szCs w:val="28"/>
        </w:rPr>
        <w:t>.2. 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14:paraId="5B94BA65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1) осмотр;</w:t>
      </w:r>
    </w:p>
    <w:p w14:paraId="73BF890F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lastRenderedPageBreak/>
        <w:t>2) отбор проб (образцов);</w:t>
      </w:r>
    </w:p>
    <w:p w14:paraId="15F9F286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3) инструментальное обследование (с применением видеозаписи);</w:t>
      </w:r>
    </w:p>
    <w:p w14:paraId="30D9ABB6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4) испытание;</w:t>
      </w:r>
    </w:p>
    <w:p w14:paraId="299D4554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5) экспертиза.</w:t>
      </w:r>
    </w:p>
    <w:p w14:paraId="117963B0" w14:textId="4214B4F8" w:rsidR="0013286A" w:rsidRPr="0013286A" w:rsidRDefault="00E723D4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3286A" w:rsidRPr="0013286A">
        <w:rPr>
          <w:rFonts w:ascii="Times New Roman" w:hAnsi="Times New Roman" w:cs="Times New Roman"/>
          <w:sz w:val="28"/>
          <w:szCs w:val="28"/>
        </w:rPr>
        <w:t xml:space="preserve">.3. По результатам проведения выездного </w:t>
      </w:r>
      <w:r w:rsidR="0013286A" w:rsidRPr="00415EE6">
        <w:rPr>
          <w:rFonts w:ascii="Times New Roman" w:hAnsi="Times New Roman" w:cs="Times New Roman"/>
          <w:sz w:val="28"/>
          <w:szCs w:val="28"/>
        </w:rPr>
        <w:t xml:space="preserve">обследования не могут быть приняты решения, предусмотренные пунктами 1 и 2 части 2 статьи 90 </w:t>
      </w:r>
      <w:r w:rsidR="0013286A" w:rsidRPr="00415EE6">
        <w:rPr>
          <w:rFonts w:ascii="Times New Roman" w:hAnsi="Times New Roman" w:cs="Times New Roman"/>
          <w:bCs/>
          <w:sz w:val="28"/>
          <w:szCs w:val="28"/>
        </w:rPr>
        <w:t>Федерального закона «О государственном контроле (надзоре</w:t>
      </w:r>
      <w:r w:rsidR="0013286A" w:rsidRPr="0013286A">
        <w:rPr>
          <w:rFonts w:ascii="Times New Roman" w:hAnsi="Times New Roman" w:cs="Times New Roman"/>
          <w:bCs/>
          <w:sz w:val="28"/>
          <w:szCs w:val="28"/>
        </w:rPr>
        <w:t>) и муниципальном контроле в Российской Федерации»</w:t>
      </w:r>
      <w:r w:rsidR="0013286A" w:rsidRPr="0013286A">
        <w:rPr>
          <w:rFonts w:ascii="Times New Roman" w:hAnsi="Times New Roman" w:cs="Times New Roman"/>
          <w:sz w:val="28"/>
          <w:szCs w:val="28"/>
        </w:rPr>
        <w:t>.</w:t>
      </w:r>
    </w:p>
    <w:p w14:paraId="79399070" w14:textId="0E2E263B" w:rsidR="0013286A" w:rsidRDefault="00E723D4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3286A" w:rsidRPr="0013286A">
        <w:rPr>
          <w:rFonts w:ascii="Times New Roman" w:hAnsi="Times New Roman" w:cs="Times New Roman"/>
          <w:sz w:val="28"/>
          <w:szCs w:val="28"/>
        </w:rPr>
        <w:t>.4.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</w:t>
      </w:r>
      <w:r w:rsidR="0013286A" w:rsidRPr="0013286A">
        <w:rPr>
          <w:rFonts w:ascii="Times New Roman" w:hAnsi="Times New Roman" w:cs="Times New Roman"/>
          <w:i/>
          <w:sz w:val="28"/>
          <w:szCs w:val="28"/>
        </w:rPr>
        <w:t>.</w:t>
      </w:r>
      <w:bookmarkStart w:id="42" w:name="_Toc84344301"/>
      <w:bookmarkStart w:id="43" w:name="_Toc84401549"/>
      <w:bookmarkStart w:id="44" w:name="_Toc84402329"/>
    </w:p>
    <w:p w14:paraId="6E3587E0" w14:textId="77777777" w:rsidR="002733AA" w:rsidRDefault="002733A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A08BB54" w14:textId="77777777" w:rsidR="002733AA" w:rsidRPr="004B5EAC" w:rsidRDefault="002733AA" w:rsidP="002733A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5EAC">
        <w:rPr>
          <w:rFonts w:ascii="Times New Roman" w:hAnsi="Times New Roman" w:cs="Times New Roman"/>
          <w:b/>
          <w:bCs/>
          <w:sz w:val="28"/>
          <w:szCs w:val="28"/>
        </w:rPr>
        <w:t>Наблюдение за соблюдением обязательных требований (мониторинг безопасности)</w:t>
      </w:r>
    </w:p>
    <w:p w14:paraId="3C07784E" w14:textId="23B002AB" w:rsidR="002733AA" w:rsidRPr="004B5EAC" w:rsidRDefault="00E723D4" w:rsidP="002733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EAC">
        <w:rPr>
          <w:rFonts w:ascii="Times New Roman" w:hAnsi="Times New Roman" w:cs="Times New Roman"/>
          <w:bCs/>
          <w:sz w:val="28"/>
          <w:szCs w:val="28"/>
        </w:rPr>
        <w:t>17</w:t>
      </w:r>
      <w:r w:rsidR="002733AA" w:rsidRPr="004B5EAC">
        <w:rPr>
          <w:rFonts w:ascii="Times New Roman" w:hAnsi="Times New Roman" w:cs="Times New Roman"/>
          <w:bCs/>
          <w:sz w:val="28"/>
          <w:szCs w:val="28"/>
        </w:rPr>
        <w:t>.5. Под 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14:paraId="059F2CAB" w14:textId="722C8A1D" w:rsidR="002733AA" w:rsidRPr="004B5EAC" w:rsidRDefault="00E723D4" w:rsidP="002733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EAC">
        <w:rPr>
          <w:rFonts w:ascii="Times New Roman" w:hAnsi="Times New Roman" w:cs="Times New Roman"/>
          <w:bCs/>
          <w:sz w:val="28"/>
          <w:szCs w:val="28"/>
        </w:rPr>
        <w:t xml:space="preserve">17.6. </w:t>
      </w:r>
      <w:r w:rsidR="002733AA" w:rsidRPr="004B5EAC">
        <w:rPr>
          <w:rFonts w:ascii="Times New Roman" w:hAnsi="Times New Roman" w:cs="Times New Roman"/>
          <w:bCs/>
          <w:sz w:val="28"/>
          <w:szCs w:val="28"/>
        </w:rPr>
        <w:t>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14:paraId="468157EA" w14:textId="228D89F4" w:rsidR="002733AA" w:rsidRPr="004B5EAC" w:rsidRDefault="00E723D4" w:rsidP="002733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EAC">
        <w:rPr>
          <w:rFonts w:ascii="Times New Roman" w:hAnsi="Times New Roman" w:cs="Times New Roman"/>
          <w:bCs/>
          <w:sz w:val="28"/>
          <w:szCs w:val="28"/>
        </w:rPr>
        <w:t xml:space="preserve">17.7. </w:t>
      </w:r>
      <w:r w:rsidR="002733AA" w:rsidRPr="004B5EAC">
        <w:rPr>
          <w:rFonts w:ascii="Times New Roman" w:hAnsi="Times New Roman" w:cs="Times New Roman"/>
          <w:bCs/>
          <w:sz w:val="28"/>
          <w:szCs w:val="28"/>
        </w:rPr>
        <w:t xml:space="preserve">Если в ходе наблюдения за соблюдением обязательных требований (мониторинга безопасности) выявлены факты причинения вреда (ущерба) или </w:t>
      </w:r>
      <w:r w:rsidR="002733AA" w:rsidRPr="004B5EAC">
        <w:rPr>
          <w:rFonts w:ascii="Times New Roman" w:hAnsi="Times New Roman" w:cs="Times New Roman"/>
          <w:bCs/>
          <w:sz w:val="28"/>
          <w:szCs w:val="28"/>
        </w:rPr>
        <w:lastRenderedPageBreak/>
        <w:t>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14:paraId="6B1683E5" w14:textId="77777777" w:rsidR="002733AA" w:rsidRPr="004B5EAC" w:rsidRDefault="002733AA" w:rsidP="002733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EAC">
        <w:rPr>
          <w:rFonts w:ascii="Times New Roman" w:hAnsi="Times New Roman" w:cs="Times New Roman"/>
          <w:bCs/>
          <w:sz w:val="28"/>
          <w:szCs w:val="28"/>
        </w:rPr>
        <w:t>1) решение о проведении внепланового контрольного (надзорного) мероприятия в соответствии со статьей 60 Федерального закона от 31.07.2020 № 248-ФЗ;</w:t>
      </w:r>
    </w:p>
    <w:p w14:paraId="59CEEADD" w14:textId="77777777" w:rsidR="002733AA" w:rsidRPr="004B5EAC" w:rsidRDefault="002733AA" w:rsidP="002733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EAC">
        <w:rPr>
          <w:rFonts w:ascii="Times New Roman" w:hAnsi="Times New Roman" w:cs="Times New Roman"/>
          <w:bCs/>
          <w:sz w:val="28"/>
          <w:szCs w:val="28"/>
        </w:rPr>
        <w:t>2) решение об объявлении предостережения;</w:t>
      </w:r>
    </w:p>
    <w:p w14:paraId="72151818" w14:textId="77777777" w:rsidR="002733AA" w:rsidRPr="004B5EAC" w:rsidRDefault="002733AA" w:rsidP="002733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EAC">
        <w:rPr>
          <w:rFonts w:ascii="Times New Roman" w:hAnsi="Times New Roman" w:cs="Times New Roman"/>
          <w:bCs/>
          <w:sz w:val="28"/>
          <w:szCs w:val="28"/>
        </w:rPr>
        <w:t>3) решение о выдаче предписания об устранении выявленных нарушений в порядке, предусмотренном пунктом 1 части 2 статьи 90 Федерального закона от 31.07.2020 № 248-ФЗ, в случае указания такой возможности в федеральном законе о виде контроля, законе субъекта Российской Федерации о виде контроля;</w:t>
      </w:r>
    </w:p>
    <w:p w14:paraId="1E870684" w14:textId="2E4A3B91" w:rsidR="002733AA" w:rsidRPr="000B2B22" w:rsidRDefault="002733AA" w:rsidP="006820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B5EAC">
        <w:rPr>
          <w:rFonts w:ascii="Times New Roman" w:hAnsi="Times New Roman" w:cs="Times New Roman"/>
          <w:bCs/>
          <w:sz w:val="28"/>
          <w:szCs w:val="28"/>
        </w:rPr>
        <w:t>4) решение, закрепленное в федеральном законе о виде контроля, законе субъекта Российской Федерации о виде контроля в соответствии с частью 3 статьи 90 Федерального закона от 31.07.2020 № 248-ФЗ, в случае указания такой возможности в федеральном законе о виде контроля, законе субъекта Российской Федерации о виде контроля.</w:t>
      </w:r>
    </w:p>
    <w:p w14:paraId="49DA1412" w14:textId="77777777" w:rsidR="0013286A" w:rsidRDefault="0013286A" w:rsidP="006820D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26BF0A" w14:textId="638A4085" w:rsidR="004B1A01" w:rsidRPr="0013286A" w:rsidRDefault="004B1A01" w:rsidP="006820D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86A">
        <w:rPr>
          <w:rFonts w:ascii="Times New Roman" w:hAnsi="Times New Roman" w:cs="Times New Roman"/>
          <w:b/>
          <w:sz w:val="28"/>
          <w:szCs w:val="28"/>
        </w:rPr>
        <w:t>Порядок проведения фотосъемки, аудио- и видеозаписи, а также иных способов фиксации доказательств</w:t>
      </w:r>
      <w:bookmarkEnd w:id="42"/>
      <w:bookmarkEnd w:id="43"/>
      <w:bookmarkEnd w:id="44"/>
    </w:p>
    <w:p w14:paraId="445B7631" w14:textId="418F42FF" w:rsidR="0013286A" w:rsidRPr="0013286A" w:rsidRDefault="00E723D4" w:rsidP="006820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13286A" w:rsidRPr="0013286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3286A" w:rsidRPr="0013286A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14:paraId="03D204EE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Способы фиксации доказательств должны позволять однозначно идентифицировать объект фиксации, отражающий нарушение обязательных требований.</w:t>
      </w:r>
    </w:p>
    <w:p w14:paraId="2B13CABF" w14:textId="6026E602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</w:t>
      </w:r>
      <w:r w:rsidR="00415EE6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13286A">
        <w:rPr>
          <w:rFonts w:ascii="Times New Roman" w:hAnsi="Times New Roman" w:cs="Times New Roman"/>
          <w:sz w:val="28"/>
          <w:szCs w:val="28"/>
        </w:rPr>
        <w:t xml:space="preserve"> самостоятельно. </w:t>
      </w:r>
    </w:p>
    <w:p w14:paraId="3155C247" w14:textId="7760E0D8" w:rsidR="0013286A" w:rsidRPr="0013286A" w:rsidRDefault="00E723D4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3286A" w:rsidRPr="0013286A">
        <w:rPr>
          <w:rFonts w:ascii="Times New Roman" w:hAnsi="Times New Roman" w:cs="Times New Roman"/>
          <w:sz w:val="28"/>
          <w:szCs w:val="28"/>
        </w:rPr>
        <w:t>.1. В обязательном порядке должностными лицами Администрации для доказательства нарушений обязательных требований используется фотосъемка, аудио- и видеозапись, иные способы фиксации доказательств в случаях:</w:t>
      </w:r>
    </w:p>
    <w:p w14:paraId="420ADCCF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а) проведения контрольного (надзорного) мероприятия в отношении контролируемого лица, которым создавались (создаются) препятствия в проведении контрольного (надзорного) мероприятия, совершении контрольных действий;</w:t>
      </w:r>
    </w:p>
    <w:p w14:paraId="35C5C1D3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б) в случае отсутствия контролируемого лица или его представителя при проведении контрольного мероприятия.</w:t>
      </w:r>
    </w:p>
    <w:p w14:paraId="7EA98035" w14:textId="44B23CF0" w:rsidR="0013286A" w:rsidRPr="0013286A" w:rsidRDefault="00E723D4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3286A" w:rsidRPr="0013286A">
        <w:rPr>
          <w:rFonts w:ascii="Times New Roman" w:hAnsi="Times New Roman" w:cs="Times New Roman"/>
          <w:sz w:val="28"/>
          <w:szCs w:val="28"/>
        </w:rPr>
        <w:t>.2. Фотографии, аудио- и видеозаписи, используемые для доказательства нарушений обязательных требований, прикладываются к акту контрольного (надзорного) мероприятия.</w:t>
      </w:r>
    </w:p>
    <w:p w14:paraId="47A8792C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Информация о проведении фотосъемки, аудио- и видеозаписи и об использованных для этих целей технических средствах отражается в акте по результатам контрольного (надзорного) мероприятия.</w:t>
      </w:r>
    </w:p>
    <w:p w14:paraId="253D7A02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Проведение фотосъемки, аудио- и видеозаписи осуществляется с обязательным уведомлением контролируемого лица.</w:t>
      </w:r>
    </w:p>
    <w:p w14:paraId="427E5D38" w14:textId="2C16B8F0" w:rsidR="0013286A" w:rsidRPr="0013286A" w:rsidRDefault="00E723D4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3286A" w:rsidRPr="0013286A">
        <w:rPr>
          <w:rFonts w:ascii="Times New Roman" w:hAnsi="Times New Roman" w:cs="Times New Roman"/>
          <w:sz w:val="28"/>
          <w:szCs w:val="28"/>
        </w:rPr>
        <w:t xml:space="preserve">.3. Аудио- и видеозапись осуществляется в ходе проведения контрольного (надзорного) мероприятия непрерывно с уведомлением в начале и конце записи о дате, месте, времени начала и окончания осуществления </w:t>
      </w:r>
      <w:r w:rsidR="0013286A" w:rsidRPr="0013286A">
        <w:rPr>
          <w:rFonts w:ascii="Times New Roman" w:hAnsi="Times New Roman" w:cs="Times New Roman"/>
          <w:sz w:val="28"/>
          <w:szCs w:val="28"/>
        </w:rPr>
        <w:lastRenderedPageBreak/>
        <w:t>записи. В ходе записи подробно фиксируются и указываются место и характер выявленного нарушения обязательных требований.</w:t>
      </w:r>
    </w:p>
    <w:p w14:paraId="04CAF38E" w14:textId="77777777" w:rsidR="0013286A" w:rsidRPr="0013286A" w:rsidRDefault="0013286A" w:rsidP="001328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86A">
        <w:rPr>
          <w:rFonts w:ascii="Times New Roman" w:hAnsi="Times New Roman" w:cs="Times New Roman"/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1198B9C2" w14:textId="362AE34C" w:rsidR="004B1A01" w:rsidRDefault="004B1A01" w:rsidP="008B30CB">
      <w:pPr>
        <w:pStyle w:val="1"/>
      </w:pPr>
      <w:bookmarkStart w:id="45" w:name="_Toc84344302"/>
      <w:bookmarkStart w:id="46" w:name="_Toc84401550"/>
      <w:bookmarkStart w:id="47" w:name="_Toc84402330"/>
      <w:r w:rsidRPr="00EA7ABD">
        <w:t>Организация проведения контрольных мероприятий</w:t>
      </w:r>
      <w:bookmarkEnd w:id="45"/>
      <w:bookmarkEnd w:id="46"/>
      <w:bookmarkEnd w:id="47"/>
    </w:p>
    <w:p w14:paraId="265EA0E5" w14:textId="77777777" w:rsidR="0013286A" w:rsidRPr="0013286A" w:rsidRDefault="0013286A" w:rsidP="0013286A"/>
    <w:p w14:paraId="472F1F18" w14:textId="283F267A" w:rsidR="00EA6459" w:rsidRPr="00EA6459" w:rsidRDefault="00E723D4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EA6459" w:rsidRPr="00EA6459">
        <w:rPr>
          <w:rFonts w:ascii="Times New Roman" w:hAnsi="Times New Roman" w:cs="Times New Roman"/>
          <w:bCs/>
          <w:sz w:val="28"/>
          <w:szCs w:val="28"/>
        </w:rPr>
        <w:t>. Контрольные (надзорные) мероприятия проводятся во внеплановой форме.</w:t>
      </w:r>
    </w:p>
    <w:p w14:paraId="75C8AF30" w14:textId="6EAC1492" w:rsidR="00EA6459" w:rsidRPr="00EA6459" w:rsidRDefault="00E723D4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A6459" w:rsidRPr="00EA6459">
        <w:rPr>
          <w:rFonts w:ascii="Times New Roman" w:hAnsi="Times New Roman" w:cs="Times New Roman"/>
          <w:sz w:val="28"/>
          <w:szCs w:val="28"/>
        </w:rPr>
        <w:t>.1. Основанием для проведения контрольных (надзорных) мероприятий, за исключением контрольных (надзорных) мероприятий без взаимодействия с контролируемыми лицами, могут быть:</w:t>
      </w:r>
    </w:p>
    <w:p w14:paraId="2EF5AB9D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ценностям;</w:t>
      </w:r>
    </w:p>
    <w:p w14:paraId="21C58486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2) наступление сроков проведения контрольных (надзорных) мероприятий, включенных в план проведения контрольных (надзорных) мероприятий;</w:t>
      </w:r>
    </w:p>
    <w:p w14:paraId="3179BE08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3)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14:paraId="267BF8F9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7D0B278B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 xml:space="preserve">5) истечение срока исполнения решения Администрации об устранении выявленного нарушения обязательных требований - в случаях, установленных </w:t>
      </w:r>
      <w:hyperlink r:id="rId14" w:history="1">
        <w:r w:rsidRPr="00EA6459">
          <w:rPr>
            <w:rFonts w:ascii="Times New Roman" w:hAnsi="Times New Roman" w:cs="Times New Roman"/>
            <w:sz w:val="28"/>
            <w:szCs w:val="28"/>
          </w:rPr>
          <w:t>частью 1 статьи 95</w:t>
        </w:r>
      </w:hyperlink>
      <w:r w:rsidRPr="00EA6459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Федерации»;</w:t>
      </w:r>
    </w:p>
    <w:p w14:paraId="2FF8FD74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lastRenderedPageBreak/>
        <w:t>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проверок.</w:t>
      </w:r>
    </w:p>
    <w:p w14:paraId="7E200BA7" w14:textId="023893B0" w:rsidR="00EA6459" w:rsidRPr="00EA6459" w:rsidRDefault="00E723D4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ar7"/>
      <w:bookmarkEnd w:id="48"/>
      <w:r>
        <w:rPr>
          <w:rFonts w:ascii="Times New Roman" w:hAnsi="Times New Roman" w:cs="Times New Roman"/>
          <w:sz w:val="28"/>
          <w:szCs w:val="28"/>
        </w:rPr>
        <w:t>19</w:t>
      </w:r>
      <w:r w:rsidR="00EA6459" w:rsidRPr="00EA6459">
        <w:rPr>
          <w:rFonts w:ascii="Times New Roman" w:hAnsi="Times New Roman" w:cs="Times New Roman"/>
          <w:sz w:val="28"/>
          <w:szCs w:val="28"/>
        </w:rPr>
        <w:t xml:space="preserve">.2. 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 пунктами 1, 3 - 6 настоящего пункта. </w:t>
      </w:r>
    </w:p>
    <w:p w14:paraId="2E6BEE92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В случае,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 с органами прокуратуры в порядке, установленном статьей 66 Федерального закона «О государственном контроле (надзоре) и муниципальном контроле в Российской Федерации».</w:t>
      </w:r>
    </w:p>
    <w:p w14:paraId="7DAC15E7" w14:textId="26424479" w:rsidR="00EA6459" w:rsidRPr="00EA6459" w:rsidRDefault="00E723D4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A6459" w:rsidRPr="00EA6459">
        <w:rPr>
          <w:rFonts w:ascii="Times New Roman" w:hAnsi="Times New Roman" w:cs="Times New Roman"/>
          <w:sz w:val="28"/>
          <w:szCs w:val="28"/>
        </w:rPr>
        <w:t>. Контрольные (надзорные) мероприятия без взаимодействия проводятся должностными лицами Администрации на основании заданий уполномоченных должностных лиц Администрации, в том числе в случаях, установленных Федеральным законом «О государственном контроле (надзоре) и муниципальном контроле в Российской Федерации».</w:t>
      </w:r>
    </w:p>
    <w:p w14:paraId="4DD127F8" w14:textId="2D324823" w:rsidR="00EA6459" w:rsidRPr="00EA6459" w:rsidRDefault="00E723D4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EA6459" w:rsidRPr="00EA645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A6459" w:rsidRPr="00EA6459">
        <w:rPr>
          <w:rFonts w:ascii="Times New Roman" w:hAnsi="Times New Roman" w:cs="Times New Roman"/>
          <w:sz w:val="28"/>
          <w:szCs w:val="28"/>
        </w:rPr>
        <w:t>Сведения о причинении вреда (ущерба) или об угрозе причинения вреда (ущерба) охраняемым законом ценностям Администрация получает:</w:t>
      </w:r>
    </w:p>
    <w:p w14:paraId="6BF7220B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1)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14:paraId="02E1EEBF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2) при проведении контрольных (надзорных) мероприятий, включая контрольные (надзорные) мероприятия без взаимодействия, специальных режимов муниципального контроля, в том числе в отношении иных контролируемых лиц.</w:t>
      </w:r>
    </w:p>
    <w:p w14:paraId="3090B47C" w14:textId="7150FFCD" w:rsidR="00EA6459" w:rsidRPr="00EA6459" w:rsidRDefault="00E723D4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A6459" w:rsidRPr="00EA6459">
        <w:rPr>
          <w:rFonts w:ascii="Times New Roman" w:hAnsi="Times New Roman" w:cs="Times New Roman"/>
          <w:sz w:val="28"/>
          <w:szCs w:val="28"/>
        </w:rPr>
        <w:t xml:space="preserve">.1. При рассмотрении сведений о причинении вреда (ущерба) или об угрозе причинения вреда (ущерба) охраняемым законом ценностям, </w:t>
      </w:r>
      <w:r w:rsidR="00EA6459" w:rsidRPr="00EA6459">
        <w:rPr>
          <w:rFonts w:ascii="Times New Roman" w:hAnsi="Times New Roman" w:cs="Times New Roman"/>
          <w:sz w:val="28"/>
          <w:szCs w:val="28"/>
        </w:rPr>
        <w:lastRenderedPageBreak/>
        <w:t>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должностным лицом Администрации проводится оценка их достоверности.</w:t>
      </w:r>
    </w:p>
    <w:p w14:paraId="3A68BB23" w14:textId="618471FD" w:rsidR="00EA6459" w:rsidRPr="00EA6459" w:rsidRDefault="00E723D4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A6459" w:rsidRPr="00EA6459">
        <w:rPr>
          <w:rFonts w:ascii="Times New Roman" w:hAnsi="Times New Roman" w:cs="Times New Roman"/>
          <w:sz w:val="28"/>
          <w:szCs w:val="28"/>
        </w:rPr>
        <w:t>.2. 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Администрации при необходимости:</w:t>
      </w:r>
    </w:p>
    <w:p w14:paraId="5EE00022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1) 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14:paraId="5272110F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2)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14:paraId="7D055E30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3) обеспечивает, в том числе по решению уполномоченного должностного лица Администрации, проведение контрольного (надзорного) мероприятия без взаимодействия.</w:t>
      </w:r>
    </w:p>
    <w:p w14:paraId="51FB4D4D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bCs/>
          <w:sz w:val="28"/>
          <w:szCs w:val="28"/>
        </w:rPr>
        <w:t xml:space="preserve">По итогам рассмотрения сведений о причинении вреда (ущерба) или об угрозе причинения вреда (ущерба) охраняемым законом ценностям должностное лицо Администрации принимает одно из решений, установленное статьей 60 Федерального закона </w:t>
      </w:r>
      <w:r w:rsidRPr="00EA6459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14:paraId="694A3B99" w14:textId="07A7E198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6459">
        <w:rPr>
          <w:rFonts w:ascii="Times New Roman" w:hAnsi="Times New Roman" w:cs="Times New Roman"/>
          <w:iCs/>
          <w:sz w:val="28"/>
          <w:szCs w:val="28"/>
        </w:rPr>
        <w:t>2</w:t>
      </w:r>
      <w:r w:rsidR="00E723D4">
        <w:rPr>
          <w:rFonts w:ascii="Times New Roman" w:hAnsi="Times New Roman" w:cs="Times New Roman"/>
          <w:iCs/>
          <w:sz w:val="28"/>
          <w:szCs w:val="28"/>
        </w:rPr>
        <w:t>2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. При проведении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мероприятий и совершении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действий, которые в соответствии с требованиями Федерального закона «О государственном контроле (надзоре) и муниципальном контроле в Российской Федерации»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</w:t>
      </w:r>
      <w:r w:rsidRPr="00EA6459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проведения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мероприятий, совершения контрольных </w:t>
      </w:r>
      <w:r w:rsidRPr="00EA6459">
        <w:rPr>
          <w:rFonts w:ascii="Times New Roman" w:hAnsi="Times New Roman" w:cs="Times New Roman"/>
          <w:sz w:val="28"/>
          <w:szCs w:val="28"/>
        </w:rPr>
        <w:t xml:space="preserve">(надзорных) </w:t>
      </w:r>
      <w:r w:rsidRPr="00EA6459">
        <w:rPr>
          <w:rFonts w:ascii="Times New Roman" w:hAnsi="Times New Roman" w:cs="Times New Roman"/>
          <w:iCs/>
          <w:sz w:val="28"/>
          <w:szCs w:val="28"/>
        </w:rPr>
        <w:t xml:space="preserve">действий, не требующих взаимодействия с контролируемым лицом. </w:t>
      </w:r>
    </w:p>
    <w:p w14:paraId="5FDD3FB6" w14:textId="2D106643" w:rsidR="00EA6459" w:rsidRPr="00EA6459" w:rsidRDefault="00E723D4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22</w:t>
      </w:r>
      <w:r w:rsidR="00EA6459" w:rsidRPr="00EA6459">
        <w:rPr>
          <w:rFonts w:ascii="Times New Roman" w:hAnsi="Times New Roman" w:cs="Times New Roman"/>
          <w:iCs/>
          <w:sz w:val="28"/>
          <w:szCs w:val="28"/>
        </w:rPr>
        <w:t xml:space="preserve">.1. В случаях отсутствия контролируемого лица либо его представителя, предоставления контролируемым лицом информации Администрации о невозможности присутствия при проведении контрольного мероприятия контрольные (надзорные) мероприятия проводятся, контрольные (надзорные) действия совершаются, если оценка соблюдения обязательных требований при проведении контрольного </w:t>
      </w:r>
      <w:r w:rsidR="00EA6459" w:rsidRPr="00EA6459">
        <w:rPr>
          <w:rFonts w:ascii="Times New Roman" w:hAnsi="Times New Roman" w:cs="Times New Roman"/>
          <w:sz w:val="28"/>
          <w:szCs w:val="28"/>
        </w:rPr>
        <w:t>(надзорного)</w:t>
      </w:r>
      <w:r w:rsidR="00EA6459" w:rsidRPr="00EA6459">
        <w:rPr>
          <w:rFonts w:ascii="Times New Roman" w:hAnsi="Times New Roman" w:cs="Times New Roman"/>
          <w:iCs/>
          <w:sz w:val="28"/>
          <w:szCs w:val="28"/>
        </w:rPr>
        <w:t xml:space="preserve">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</w:t>
      </w:r>
      <w:r w:rsidR="00EA6459" w:rsidRPr="00EA6459">
        <w:rPr>
          <w:rFonts w:ascii="Times New Roman" w:hAnsi="Times New Roman" w:cs="Times New Roman"/>
          <w:sz w:val="28"/>
          <w:szCs w:val="28"/>
        </w:rPr>
        <w:t xml:space="preserve">(надзорного) </w:t>
      </w:r>
      <w:r w:rsidR="00EA6459" w:rsidRPr="00EA6459">
        <w:rPr>
          <w:rFonts w:ascii="Times New Roman" w:hAnsi="Times New Roman" w:cs="Times New Roman"/>
          <w:iCs/>
          <w:sz w:val="28"/>
          <w:szCs w:val="28"/>
        </w:rPr>
        <w:t>мероприятия.</w:t>
      </w:r>
    </w:p>
    <w:p w14:paraId="45E20EDF" w14:textId="535CAE9D" w:rsidR="00EA6459" w:rsidRPr="00EA6459" w:rsidRDefault="00E723D4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A6459" w:rsidRPr="00EA6459">
        <w:rPr>
          <w:rFonts w:ascii="Times New Roman" w:hAnsi="Times New Roman" w:cs="Times New Roman"/>
          <w:sz w:val="28"/>
          <w:szCs w:val="28"/>
        </w:rPr>
        <w:t>.2.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(надзорного) мероприятия в следующих случаях:</w:t>
      </w:r>
    </w:p>
    <w:p w14:paraId="0C614E1E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1) временного отсутствия на момент проведения контрольного (надзорного) мероприятия в связи с ежегодным отпуском, командировкой, иными уважительными обстоятельствами личного характера;</w:t>
      </w:r>
    </w:p>
    <w:p w14:paraId="0BFE84DB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>2) временной нетрудоспособности на момент контрольного (надзорного) мероприятия;</w:t>
      </w:r>
    </w:p>
    <w:p w14:paraId="3E3B82A0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 xml:space="preserve">3) применения к контролируемому лицу следующих видов наказаний, предусмотренных Уголовным </w:t>
      </w:r>
      <w:hyperlink r:id="rId15" w:history="1">
        <w:r w:rsidRPr="00EA645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A6459">
        <w:rPr>
          <w:rFonts w:ascii="Times New Roman" w:hAnsi="Times New Roman" w:cs="Times New Roman"/>
          <w:sz w:val="28"/>
          <w:szCs w:val="28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14:paraId="0C0F0F64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 xml:space="preserve">4) призвания на военную службу в соответствии с Федеральным </w:t>
      </w:r>
      <w:hyperlink r:id="rId16" w:history="1">
        <w:r w:rsidRPr="00EA645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A6459">
        <w:rPr>
          <w:rFonts w:ascii="Times New Roman" w:hAnsi="Times New Roman" w:cs="Times New Roman"/>
          <w:sz w:val="28"/>
          <w:szCs w:val="28"/>
        </w:rPr>
        <w:t xml:space="preserve"> от 28.03.1998 № 53-ФЗ «О воинской обязанности и военной службе».</w:t>
      </w:r>
    </w:p>
    <w:p w14:paraId="38CE2BF2" w14:textId="77777777" w:rsidR="00EA6459" w:rsidRPr="00EA6459" w:rsidRDefault="00EA6459" w:rsidP="00EA6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459">
        <w:rPr>
          <w:rFonts w:ascii="Times New Roman" w:hAnsi="Times New Roman" w:cs="Times New Roman"/>
          <w:sz w:val="28"/>
          <w:szCs w:val="28"/>
        </w:rPr>
        <w:t xml:space="preserve">В указанных случаях проведение контрольного (надзорного) мероприятия переносится Администрацией на срок, необходимый для </w:t>
      </w:r>
      <w:r w:rsidRPr="00EA6459">
        <w:rPr>
          <w:rFonts w:ascii="Times New Roman" w:hAnsi="Times New Roman" w:cs="Times New Roman"/>
          <w:sz w:val="28"/>
          <w:szCs w:val="28"/>
        </w:rPr>
        <w:lastRenderedPageBreak/>
        <w:t>устранения обстоятельств, послуживших поводом для данного обращения индивидуального предпринимателя, гражданина в Администрацию.</w:t>
      </w:r>
    </w:p>
    <w:p w14:paraId="1922D104" w14:textId="05952A9A" w:rsidR="004B1A01" w:rsidRDefault="004B1A01" w:rsidP="00E87687">
      <w:pPr>
        <w:pStyle w:val="1"/>
      </w:pPr>
      <w:bookmarkStart w:id="49" w:name="_Toc84344303"/>
      <w:bookmarkStart w:id="50" w:name="_Toc84401551"/>
      <w:bookmarkStart w:id="51" w:name="_Toc84402331"/>
      <w:r w:rsidRPr="00EA7ABD">
        <w:t>Оформление результатов контрольного (надзорного) мероприятия</w:t>
      </w:r>
      <w:bookmarkEnd w:id="49"/>
      <w:bookmarkEnd w:id="50"/>
      <w:bookmarkEnd w:id="51"/>
    </w:p>
    <w:p w14:paraId="4690181B" w14:textId="77777777" w:rsidR="00B34157" w:rsidRPr="00B34157" w:rsidRDefault="00B34157" w:rsidP="00B34157"/>
    <w:p w14:paraId="7F6A6DD6" w14:textId="7771B24E" w:rsidR="00840A9A" w:rsidRPr="00840A9A" w:rsidRDefault="00E723D4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0A9A" w:rsidRPr="00840A9A">
        <w:rPr>
          <w:rFonts w:ascii="Times New Roman" w:hAnsi="Times New Roman" w:cs="Times New Roman"/>
          <w:sz w:val="28"/>
          <w:szCs w:val="28"/>
        </w:rPr>
        <w:t>. 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приобщаются к акту.</w:t>
      </w:r>
    </w:p>
    <w:p w14:paraId="3104B8F5" w14:textId="1D567504" w:rsidR="00840A9A" w:rsidRPr="00840A9A" w:rsidRDefault="00E723D4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0A9A" w:rsidRPr="00840A9A">
        <w:rPr>
          <w:rFonts w:ascii="Times New Roman" w:hAnsi="Times New Roman" w:cs="Times New Roman"/>
          <w:sz w:val="28"/>
          <w:szCs w:val="28"/>
        </w:rPr>
        <w:t>.1. 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14:paraId="1D385F8E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Акт контрольного (надзорного) мероприятия, проведение которого было согласовано органами прокуратуры, направляется в орган прокуратуры посредством Единого реестра контрольных мероприятий.</w:t>
      </w:r>
    </w:p>
    <w:p w14:paraId="16B6882E" w14:textId="207865DA" w:rsidR="00840A9A" w:rsidRPr="00840A9A" w:rsidRDefault="00E723D4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0A9A" w:rsidRPr="00840A9A">
        <w:rPr>
          <w:rFonts w:ascii="Times New Roman" w:hAnsi="Times New Roman" w:cs="Times New Roman"/>
          <w:sz w:val="28"/>
          <w:szCs w:val="28"/>
        </w:rPr>
        <w:t xml:space="preserve">.2. Результаты контрольного (надзорного) мероприятия, содержащие информацию, составляющую государственную, коммерческую, служебную или иную охраняемую </w:t>
      </w:r>
      <w:hyperlink r:id="rId17" w:history="1">
        <w:r w:rsidR="00840A9A" w:rsidRPr="00840A9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40A9A" w:rsidRPr="00840A9A">
        <w:rPr>
          <w:rFonts w:ascii="Times New Roman" w:hAnsi="Times New Roman" w:cs="Times New Roman"/>
          <w:sz w:val="28"/>
          <w:szCs w:val="28"/>
        </w:rPr>
        <w:t xml:space="preserve"> тайну, оформляются с соблюдением требований, предусмотренных законодательством Российской Федерации.</w:t>
      </w:r>
    </w:p>
    <w:p w14:paraId="73930C06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несогласия с фактами и выводами, изложенными в акте контрольного (надзорных) мероприятия, контролируемое лицо вправе направить жалобу в порядке, предусмотренном </w:t>
      </w:r>
      <w:hyperlink r:id="rId18" w:history="1">
        <w:r w:rsidRPr="00840A9A">
          <w:rPr>
            <w:rFonts w:ascii="Times New Roman" w:hAnsi="Times New Roman" w:cs="Times New Roman"/>
            <w:sz w:val="28"/>
            <w:szCs w:val="28"/>
          </w:rPr>
          <w:t>статьями 39</w:t>
        </w:r>
      </w:hyperlink>
      <w:r w:rsidRPr="00840A9A">
        <w:rPr>
          <w:rFonts w:ascii="Times New Roman" w:hAnsi="Times New Roman" w:cs="Times New Roman"/>
          <w:sz w:val="28"/>
          <w:szCs w:val="28"/>
        </w:rPr>
        <w:t xml:space="preserve"> - </w:t>
      </w:r>
      <w:hyperlink r:id="rId19" w:history="1">
        <w:r w:rsidRPr="00840A9A">
          <w:rPr>
            <w:rFonts w:ascii="Times New Roman" w:hAnsi="Times New Roman" w:cs="Times New Roman"/>
            <w:sz w:val="28"/>
            <w:szCs w:val="28"/>
          </w:rPr>
          <w:t>43</w:t>
        </w:r>
      </w:hyperlink>
      <w:r w:rsidRPr="00840A9A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6B412EAC" w14:textId="1DDA4DCE" w:rsidR="00840A9A" w:rsidRPr="00840A9A" w:rsidRDefault="00E723D4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0A9A" w:rsidRPr="00840A9A">
        <w:rPr>
          <w:rFonts w:ascii="Times New Roman" w:hAnsi="Times New Roman" w:cs="Times New Roman"/>
          <w:sz w:val="28"/>
          <w:szCs w:val="28"/>
        </w:rPr>
        <w:t>.3. Информация о контрольных (надзорных) мероприятиях размещается в Едином реестре контрольных (надзорных) мероприятий.</w:t>
      </w:r>
    </w:p>
    <w:p w14:paraId="3EA87D49" w14:textId="071271CC" w:rsidR="00840A9A" w:rsidRPr="00840A9A" w:rsidRDefault="00E723D4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0A9A" w:rsidRPr="00840A9A">
        <w:rPr>
          <w:rFonts w:ascii="Times New Roman" w:hAnsi="Times New Roman" w:cs="Times New Roman"/>
          <w:sz w:val="28"/>
          <w:szCs w:val="28"/>
        </w:rPr>
        <w:t>.4. Информирование контролируемых лиц о совершаемых должностными лицами Администрации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 и (или) через Портал Воронежской области.</w:t>
      </w:r>
    </w:p>
    <w:p w14:paraId="60DB3CA6" w14:textId="6F504399" w:rsidR="00840A9A" w:rsidRPr="00840A9A" w:rsidRDefault="00E723D4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0A9A" w:rsidRPr="00840A9A">
        <w:rPr>
          <w:rFonts w:ascii="Times New Roman" w:hAnsi="Times New Roman" w:cs="Times New Roman"/>
          <w:sz w:val="28"/>
          <w:szCs w:val="28"/>
        </w:rPr>
        <w:t xml:space="preserve">.5. Гражданин, не осуществляющий предпринимательской деятельности, являющийся контролируемым лицом, информируется о совершаемых должностными лицами Администрации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</w:t>
      </w:r>
      <w:r w:rsidR="00840A9A" w:rsidRPr="00840A9A">
        <w:rPr>
          <w:rFonts w:ascii="Times New Roman" w:hAnsi="Times New Roman" w:cs="Times New Roman"/>
          <w:sz w:val="28"/>
          <w:szCs w:val="28"/>
        </w:rPr>
        <w:lastRenderedPageBreak/>
        <w:t>либо если оно не завершило прохождение процедуры регистрации в единой системе идентификации и аутентификации). Указанный гражданин вправе направлять Администрации документы на бумажном носителе.</w:t>
      </w:r>
    </w:p>
    <w:p w14:paraId="55B2920E" w14:textId="266B93F9" w:rsidR="00840A9A" w:rsidRPr="00840A9A" w:rsidRDefault="00E723D4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0A9A" w:rsidRPr="00840A9A">
        <w:rPr>
          <w:rFonts w:ascii="Times New Roman" w:hAnsi="Times New Roman" w:cs="Times New Roman"/>
          <w:sz w:val="28"/>
          <w:szCs w:val="28"/>
        </w:rPr>
        <w:t xml:space="preserve">.6. До 31 декабря 2023 года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</w:t>
      </w:r>
    </w:p>
    <w:p w14:paraId="3E9A168D" w14:textId="33DB56C7" w:rsidR="00840A9A" w:rsidRPr="00840A9A" w:rsidRDefault="00E723D4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0A9A" w:rsidRPr="00840A9A">
        <w:rPr>
          <w:rFonts w:ascii="Times New Roman" w:hAnsi="Times New Roman" w:cs="Times New Roman"/>
          <w:sz w:val="28"/>
          <w:szCs w:val="28"/>
        </w:rPr>
        <w:t>.7.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Должностное лицо Администрации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385FF58A" w14:textId="458E28AE" w:rsidR="00840A9A" w:rsidRPr="00840A9A" w:rsidRDefault="00E723D4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40A9A" w:rsidRPr="00840A9A">
        <w:rPr>
          <w:rFonts w:ascii="Times New Roman" w:hAnsi="Times New Roman" w:cs="Times New Roman"/>
          <w:sz w:val="28"/>
          <w:szCs w:val="28"/>
        </w:rPr>
        <w:t>.8. В случае выявления при проведении контрольного (надзорного) мероприятия нарушений обязательных требований контролируемым лицом Администрация в пределах полномочий, предусмотренных законодательством Российской Федерации, обязана:</w:t>
      </w:r>
    </w:p>
    <w:p w14:paraId="545B9290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ar11"/>
      <w:bookmarkEnd w:id="52"/>
      <w:r w:rsidRPr="00840A9A">
        <w:rPr>
          <w:rFonts w:ascii="Times New Roman" w:hAnsi="Times New Roman" w:cs="Times New Roman"/>
          <w:sz w:val="28"/>
          <w:szCs w:val="28"/>
        </w:rPr>
        <w:t>а)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58127993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 xml:space="preserve">б)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</w:t>
      </w:r>
      <w:r w:rsidRPr="00840A9A">
        <w:rPr>
          <w:rFonts w:ascii="Times New Roman" w:hAnsi="Times New Roman" w:cs="Times New Roman"/>
          <w:sz w:val="28"/>
          <w:szCs w:val="28"/>
        </w:rPr>
        <w:lastRenderedPageBreak/>
        <w:t>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57CEDF62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в)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365C8A6B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г)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14:paraId="17370038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д)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3410138D" w14:textId="77777777" w:rsidR="00840A9A" w:rsidRPr="00840A9A" w:rsidRDefault="00840A9A" w:rsidP="00840A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A9A">
        <w:rPr>
          <w:rFonts w:ascii="Times New Roman" w:hAnsi="Times New Roman" w:cs="Times New Roman"/>
          <w:sz w:val="28"/>
          <w:szCs w:val="28"/>
        </w:rPr>
        <w:t>Форма предписания об устранении выявленных нарушений обязательных требований утверждается Администрацией.</w:t>
      </w:r>
    </w:p>
    <w:p w14:paraId="0980BB5B" w14:textId="70BBD487" w:rsidR="004B1A01" w:rsidRDefault="004B1A01" w:rsidP="00E87687">
      <w:pPr>
        <w:pStyle w:val="1"/>
      </w:pPr>
      <w:bookmarkStart w:id="53" w:name="_Toc84344304"/>
      <w:bookmarkStart w:id="54" w:name="_Toc84401552"/>
      <w:bookmarkStart w:id="55" w:name="_Toc84402332"/>
      <w:r w:rsidRPr="00EA7ABD">
        <w:lastRenderedPageBreak/>
        <w:t xml:space="preserve">Досудебный порядок обжалования решений </w:t>
      </w:r>
      <w:r w:rsidR="00D92448" w:rsidRPr="00EA7ABD">
        <w:t>Администрации, действий (бездействия) ее</w:t>
      </w:r>
      <w:r w:rsidRPr="00EA7ABD">
        <w:t xml:space="preserve"> должностных лиц</w:t>
      </w:r>
      <w:bookmarkEnd w:id="53"/>
      <w:bookmarkEnd w:id="54"/>
      <w:bookmarkEnd w:id="55"/>
    </w:p>
    <w:p w14:paraId="70D5338E" w14:textId="77777777" w:rsidR="00840A9A" w:rsidRPr="00840A9A" w:rsidRDefault="00840A9A" w:rsidP="00840A9A"/>
    <w:p w14:paraId="48B79632" w14:textId="444BDC28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11F0C" w:rsidRPr="00711F0C">
        <w:rPr>
          <w:rFonts w:ascii="Times New Roman" w:hAnsi="Times New Roman" w:cs="Times New Roman"/>
          <w:sz w:val="28"/>
          <w:szCs w:val="28"/>
        </w:rPr>
        <w:t xml:space="preserve">. Решения Администрации, действия (бездействие) должностных лиц, осуществляющих муниципальный контроль, могут быть обжалованы в порядке, установленном </w:t>
      </w:r>
      <w:hyperlink r:id="rId20" w:history="1">
        <w:r w:rsidR="00711F0C" w:rsidRPr="00711F0C">
          <w:rPr>
            <w:rFonts w:ascii="Times New Roman" w:hAnsi="Times New Roman" w:cs="Times New Roman"/>
            <w:sz w:val="28"/>
            <w:szCs w:val="28"/>
          </w:rPr>
          <w:t>главой 9</w:t>
        </w:r>
      </w:hyperlink>
      <w:r w:rsidR="00711F0C" w:rsidRPr="00711F0C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4609DAB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Правом на обжалование решений Администрации, действий (бездействия) ее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w:anchor="Par7" w:history="1">
        <w:r w:rsidRPr="00711F0C">
          <w:rPr>
            <w:rFonts w:ascii="Times New Roman" w:hAnsi="Times New Roman" w:cs="Times New Roman"/>
            <w:sz w:val="28"/>
            <w:szCs w:val="28"/>
          </w:rPr>
          <w:t>части 4 статьи 40</w:t>
        </w:r>
      </w:hyperlink>
      <w:r w:rsidRPr="00711F0C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контроле (надзоре) и муниципальном контроле в Российской Федерации».</w:t>
      </w:r>
    </w:p>
    <w:p w14:paraId="0318CDE4" w14:textId="0BE67645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11F0C" w:rsidRPr="00711F0C">
        <w:rPr>
          <w:rFonts w:ascii="Times New Roman" w:hAnsi="Times New Roman" w:cs="Times New Roman"/>
          <w:sz w:val="28"/>
          <w:szCs w:val="28"/>
        </w:rPr>
        <w:t>.1.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Портала Воронежской области, за исключением случая подачи жалобы, содержащей сведения и документы, составляющие государственную или иную охраняемую законом тайну.</w:t>
      </w:r>
    </w:p>
    <w:p w14:paraId="699F5FC5" w14:textId="46291A90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24</w:t>
      </w:r>
      <w:r w:rsidR="00711F0C" w:rsidRPr="00711F0C">
        <w:rPr>
          <w:rFonts w:ascii="Times New Roman" w:hAnsi="Times New Roman" w:cs="Times New Roman"/>
          <w:iCs/>
          <w:sz w:val="28"/>
          <w:szCs w:val="28"/>
        </w:rPr>
        <w:t xml:space="preserve">.2. Подача в </w:t>
      </w:r>
      <w:r w:rsidR="00711F0C" w:rsidRPr="00711F0C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</w:t>
      </w:r>
      <w:r w:rsidR="00711F0C" w:rsidRPr="00711F0C">
        <w:rPr>
          <w:rFonts w:ascii="Times New Roman" w:hAnsi="Times New Roman" w:cs="Times New Roman"/>
          <w:iCs/>
          <w:sz w:val="28"/>
          <w:szCs w:val="28"/>
        </w:rPr>
        <w:t xml:space="preserve"> и рассмотрение им жалобы, связанной со сведениями и документами, составляющими государственную или иную охраняемую законом тайну, осуществляется с соблюдением положений нормативных правовых актов, регулирующих отношения, связанные с защитой государственной или иной охраняемой законом тайны, на бумажном носителе.</w:t>
      </w:r>
    </w:p>
    <w:p w14:paraId="2229EE66" w14:textId="1F342E42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711F0C" w:rsidRPr="00711F0C">
        <w:rPr>
          <w:rFonts w:ascii="Times New Roman" w:hAnsi="Times New Roman" w:cs="Times New Roman"/>
          <w:sz w:val="28"/>
          <w:szCs w:val="28"/>
        </w:rPr>
        <w:t xml:space="preserve">.3. При подаче жалобы гражданином она должна быть подписана простой электронной подписью, либо усиленной квалифицированной электронной подписью. </w:t>
      </w:r>
    </w:p>
    <w:p w14:paraId="3DAB83C4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При подаче жалобы организацией она должна быть подписана усиленной квалифицированной электронной подписью.</w:t>
      </w:r>
    </w:p>
    <w:p w14:paraId="77EABF54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56" w:name="_Toc84344305"/>
      <w:bookmarkStart w:id="57" w:name="_Toc84401553"/>
      <w:bookmarkStart w:id="58" w:name="_Toc84402333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lastRenderedPageBreak/>
        <w:t>Порядок рассмотрения жалобы</w:t>
      </w:r>
      <w:bookmarkEnd w:id="56"/>
      <w:bookmarkEnd w:id="57"/>
      <w:bookmarkEnd w:id="58"/>
    </w:p>
    <w:p w14:paraId="03BB0483" w14:textId="77777777" w:rsidR="00711F0C" w:rsidRPr="00711F0C" w:rsidRDefault="00711F0C" w:rsidP="00711F0C"/>
    <w:p w14:paraId="38A8C6F8" w14:textId="47D7DEFC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ar3"/>
      <w:bookmarkEnd w:id="59"/>
      <w:r>
        <w:rPr>
          <w:rFonts w:ascii="Times New Roman" w:hAnsi="Times New Roman" w:cs="Times New Roman"/>
          <w:sz w:val="28"/>
          <w:szCs w:val="28"/>
        </w:rPr>
        <w:t>25</w:t>
      </w:r>
      <w:r w:rsidR="00711F0C" w:rsidRPr="00711F0C">
        <w:rPr>
          <w:rFonts w:ascii="Times New Roman" w:hAnsi="Times New Roman" w:cs="Times New Roman"/>
          <w:sz w:val="28"/>
          <w:szCs w:val="28"/>
        </w:rPr>
        <w:t>. Жалоба на решение Администрации, действия (бездействие) его должностных лиц рассматривается главой муниципального района, заместителем главы Администрации.</w:t>
      </w:r>
    </w:p>
    <w:p w14:paraId="3DE5E678" w14:textId="627CA5FA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711F0C" w:rsidRPr="00711F0C">
        <w:rPr>
          <w:rFonts w:ascii="Times New Roman" w:hAnsi="Times New Roman" w:cs="Times New Roman"/>
          <w:sz w:val="28"/>
          <w:szCs w:val="28"/>
        </w:rPr>
        <w:t>.1.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14:paraId="37C7634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1) решений о проведении контрольных (надзорных) мероприятий;</w:t>
      </w:r>
    </w:p>
    <w:p w14:paraId="7738AB4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актов контрольных (надзорных) мероприятий, предписаний об устранении выявленных нарушений;</w:t>
      </w:r>
    </w:p>
    <w:p w14:paraId="540EBE3E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3) действий (бездействия) должностных лиц Администрации в рамках контрольных (надзорных) мероприятий.</w:t>
      </w:r>
    </w:p>
    <w:p w14:paraId="54A54470" w14:textId="7E89B96D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711F0C" w:rsidRPr="00711F0C">
        <w:rPr>
          <w:rFonts w:ascii="Times New Roman" w:hAnsi="Times New Roman" w:cs="Times New Roman"/>
          <w:sz w:val="28"/>
          <w:szCs w:val="28"/>
        </w:rPr>
        <w:t>.2. Жалоба на решение Администрации, действий (бездействие) ее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14:paraId="633F5673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Жалоба на предписание Администрации может быть подана в течение десяти рабочих дней с момента получения контролируемым лицом предписания.</w:t>
      </w:r>
    </w:p>
    <w:p w14:paraId="0FE46AD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14:paraId="48E3BDF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14:paraId="63FC140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Жалоба может содержать ходатайство о приостановлении исполнения обжалуемого решения Администрации.</w:t>
      </w:r>
    </w:p>
    <w:p w14:paraId="58996C8B" w14:textId="3EB2CFB1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ar16"/>
      <w:bookmarkEnd w:id="60"/>
      <w:r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711F0C" w:rsidRPr="00711F0C">
        <w:rPr>
          <w:rFonts w:ascii="Times New Roman" w:hAnsi="Times New Roman" w:cs="Times New Roman"/>
          <w:sz w:val="28"/>
          <w:szCs w:val="28"/>
        </w:rPr>
        <w:t>.3. Администрация в срок не позднее двух рабочих дней со дня регистрации жалобы принимает решение:</w:t>
      </w:r>
    </w:p>
    <w:p w14:paraId="10E5F115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1) о приостановлении исполнения обжалуемого решения Администрации;</w:t>
      </w:r>
    </w:p>
    <w:p w14:paraId="605E6B46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об отказе в приостановлении исполнения обжалуемого решения Администрации.</w:t>
      </w:r>
    </w:p>
    <w:p w14:paraId="2146428F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Информация о принятом решении направляется лицу, подавшему жалобу, в течение одного рабочего дня с момента принятия решения.</w:t>
      </w:r>
    </w:p>
    <w:p w14:paraId="1F743188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61" w:name="_Toc84344306"/>
      <w:bookmarkStart w:id="62" w:name="_Toc84401554"/>
      <w:bookmarkStart w:id="63" w:name="_Toc84402334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>Форма и содержание жалобы</w:t>
      </w:r>
      <w:bookmarkEnd w:id="61"/>
      <w:bookmarkEnd w:id="62"/>
      <w:bookmarkEnd w:id="63"/>
    </w:p>
    <w:p w14:paraId="479CF01E" w14:textId="77777777" w:rsidR="00711F0C" w:rsidRPr="00711F0C" w:rsidRDefault="00711F0C" w:rsidP="00711F0C"/>
    <w:p w14:paraId="6AB49433" w14:textId="66367521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11F0C" w:rsidRPr="00711F0C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14:paraId="2CA6588C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14:paraId="049FBB8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14:paraId="7EEA7E5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3) сведения об обжалуемых решении Администрации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14:paraId="04FCB375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4) основания и доводы, на основании которых заявитель не согласен с решением Администрации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14:paraId="6D7D54A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5) требования лица, подавшего жалобу;</w:t>
      </w:r>
    </w:p>
    <w:p w14:paraId="7C25CA55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lastRenderedPageBreak/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14:paraId="50D0114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Жалоба не должна содержать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5934522C" w14:textId="0F2C54CE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11F0C" w:rsidRPr="00711F0C">
        <w:rPr>
          <w:rFonts w:ascii="Times New Roman" w:hAnsi="Times New Roman" w:cs="Times New Roman"/>
          <w:sz w:val="28"/>
          <w:szCs w:val="28"/>
        </w:rPr>
        <w:t>.1.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14:paraId="4741395A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Воронежской области направляется уполномоченным органом лицу, подавшему жалобу, в течение одного рабочего дня с момента принятия решения по жалобе.</w:t>
      </w:r>
    </w:p>
    <w:p w14:paraId="2C420398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64" w:name="_Toc84344307"/>
      <w:bookmarkStart w:id="65" w:name="_Toc84401555"/>
      <w:bookmarkStart w:id="66" w:name="_Toc84402335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>Отказ в рассмотрении жалобы</w:t>
      </w:r>
      <w:bookmarkEnd w:id="64"/>
      <w:bookmarkEnd w:id="65"/>
      <w:bookmarkEnd w:id="66"/>
    </w:p>
    <w:p w14:paraId="7B90A626" w14:textId="77777777" w:rsidR="00711F0C" w:rsidRPr="00711F0C" w:rsidRDefault="00711F0C" w:rsidP="00711F0C"/>
    <w:p w14:paraId="7742E807" w14:textId="726E26F5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11F0C" w:rsidRPr="00711F0C">
        <w:rPr>
          <w:rFonts w:ascii="Times New Roman" w:hAnsi="Times New Roman" w:cs="Times New Roman"/>
          <w:sz w:val="28"/>
          <w:szCs w:val="28"/>
        </w:rPr>
        <w:t>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14:paraId="5CCC47D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1) жалоба подана после истечения сроков подачи жалобы, установленных частями 5 и 6 статьи 40 Федерального закона «О государственном контроле (надзоре) и муниципальном контроле в Российской </w:t>
      </w:r>
      <w:r w:rsidRPr="00711F0C">
        <w:rPr>
          <w:rFonts w:ascii="Times New Roman" w:hAnsi="Times New Roman" w:cs="Times New Roman"/>
          <w:sz w:val="28"/>
          <w:szCs w:val="28"/>
        </w:rPr>
        <w:lastRenderedPageBreak/>
        <w:t>Федерации», и не содержит ходатайства о восстановлении пропущенного срока на подачу жалобы;</w:t>
      </w:r>
    </w:p>
    <w:p w14:paraId="23ED8B61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14:paraId="6B08D483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14:paraId="4CCDA25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14:paraId="07D9F472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5) ранее в уполномоченный орган была подана другая жалоба от того же контролируемого лица по тем же основаниям;</w:t>
      </w:r>
    </w:p>
    <w:p w14:paraId="4F83712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6) жалоба содержит нецензурные либо оскорбительные выражения, угрозы жизни, здоровью и имуществу должностных лиц Администрации, а также членов их семей;</w:t>
      </w:r>
    </w:p>
    <w:p w14:paraId="00991122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14:paraId="0B32F3A9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8) жалоба подана в ненадлежащий уполномоченный орган;</w:t>
      </w:r>
    </w:p>
    <w:p w14:paraId="3CBA579D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9) законодательством Российской Федерации предусмотрен только судебный порядок обжалования решений Администрации.</w:t>
      </w:r>
    </w:p>
    <w:p w14:paraId="53BFF05F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67" w:name="_Toc84344308"/>
      <w:bookmarkStart w:id="68" w:name="_Toc84401556"/>
      <w:bookmarkStart w:id="69" w:name="_Toc84402336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 xml:space="preserve">Порядок </w:t>
      </w:r>
      <w:bookmarkEnd w:id="67"/>
      <w:bookmarkEnd w:id="68"/>
      <w:bookmarkEnd w:id="69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>досудебного обжалования</w:t>
      </w:r>
    </w:p>
    <w:p w14:paraId="057555DD" w14:textId="77777777" w:rsidR="00711F0C" w:rsidRPr="00711F0C" w:rsidRDefault="00711F0C" w:rsidP="00711F0C"/>
    <w:p w14:paraId="016BC19A" w14:textId="429F5DF6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11F0C" w:rsidRPr="00711F0C">
        <w:rPr>
          <w:rFonts w:ascii="Times New Roman" w:hAnsi="Times New Roman" w:cs="Times New Roman"/>
          <w:sz w:val="28"/>
          <w:szCs w:val="28"/>
        </w:rPr>
        <w:t xml:space="preserve">. 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</w:t>
      </w:r>
    </w:p>
    <w:p w14:paraId="1DEEDAE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соответствии с законодательством о защите государственной и иной охраняемой законом тайны.</w:t>
      </w:r>
    </w:p>
    <w:p w14:paraId="6F50C554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lastRenderedPageBreak/>
        <w:t>Уполномоченный на рассмотрение жалоб орган должен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14:paraId="08AF2510" w14:textId="6A61F07E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11F0C" w:rsidRPr="00711F0C">
        <w:rPr>
          <w:rFonts w:ascii="Times New Roman" w:hAnsi="Times New Roman" w:cs="Times New Roman"/>
          <w:sz w:val="28"/>
          <w:szCs w:val="28"/>
        </w:rPr>
        <w:t xml:space="preserve">.1. Жалоба подлежит рассмотрению уполномоченным на рассмотрение жалобы органом в течение двадцати рабочих дней со дня ее регистрации. </w:t>
      </w:r>
    </w:p>
    <w:p w14:paraId="422D8425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запроса и исследования дополнительных материалов, запроса материалов в других органах государственной власти и организациях, указанный срок может быть продлен уполномоченным на рассмотрение жалобы органом, но не более чем на двадцать рабочих дней.</w:t>
      </w:r>
    </w:p>
    <w:p w14:paraId="67335528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запросить у контролируемого лица, подавшего жалобу, дополнительную информацию и документы, относящиеся к предмету жалобы. </w:t>
      </w:r>
    </w:p>
    <w:p w14:paraId="3756D7F1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</w:p>
    <w:p w14:paraId="19A70E6C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14:paraId="38E0FED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14:paraId="2A9DE53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lastRenderedPageBreak/>
        <w:t>28.2.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14:paraId="066E1CCF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Обязанность доказывания законности и обоснованности принятого решения и (или) совершенного действия (бездействия) возлагается на Администрацию, решение и (или) действие (бездействие) должностного лица которого обжалуются.</w:t>
      </w:r>
    </w:p>
    <w:p w14:paraId="4953F7C8" w14:textId="2EDFB39F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11F0C" w:rsidRPr="00711F0C">
        <w:rPr>
          <w:rFonts w:ascii="Times New Roman" w:hAnsi="Times New Roman" w:cs="Times New Roman"/>
          <w:sz w:val="28"/>
          <w:szCs w:val="28"/>
        </w:rPr>
        <w:t>.3. По итогам рассмотрения жалобы уполномоченный на рассмотрение жалобы орган принимает одно из следующих решений:</w:t>
      </w:r>
    </w:p>
    <w:p w14:paraId="3555918B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14:paraId="2EBD4BD4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2) отменяет решение Администрации полностью или частично;</w:t>
      </w:r>
    </w:p>
    <w:p w14:paraId="2F12BEB0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3) отменяет решение Администрации полностью и принимает новое решение;</w:t>
      </w:r>
    </w:p>
    <w:p w14:paraId="7D2A2207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Администрации незаконными и выносит решение по существу, в том числе об осуществлении при необходимости определенных действий.</w:t>
      </w:r>
    </w:p>
    <w:p w14:paraId="54685A4E" w14:textId="430E4C64" w:rsid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11F0C" w:rsidRPr="00711F0C">
        <w:rPr>
          <w:rFonts w:ascii="Times New Roman" w:hAnsi="Times New Roman" w:cs="Times New Roman"/>
          <w:sz w:val="28"/>
          <w:szCs w:val="28"/>
        </w:rPr>
        <w:t>.4.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Портале Воронежской области в срок не позднее одного рабочего дня со дня его принятия.</w:t>
      </w:r>
    </w:p>
    <w:p w14:paraId="76925244" w14:textId="039AC777" w:rsidR="00262AA0" w:rsidRPr="00E723D4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3D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262AA0" w:rsidRPr="00E723D4">
        <w:rPr>
          <w:rFonts w:ascii="Times New Roman" w:eastAsia="Times New Roman" w:hAnsi="Times New Roman" w:cs="Times New Roman"/>
          <w:sz w:val="28"/>
          <w:szCs w:val="28"/>
          <w:lang w:eastAsia="ru-RU"/>
        </w:rPr>
        <w:t>.5. Пункты 24-28.4 настоящего Положения применяются с 1 января 2023 года.</w:t>
      </w:r>
    </w:p>
    <w:p w14:paraId="118371DD" w14:textId="77777777" w:rsidR="00711F0C" w:rsidRPr="00711F0C" w:rsidRDefault="00711F0C" w:rsidP="00711F0C">
      <w:pPr>
        <w:keepNext/>
        <w:keepLines/>
        <w:spacing w:before="240" w:after="0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70" w:name="_Toc84344309"/>
      <w:bookmarkStart w:id="71" w:name="_Toc84401557"/>
      <w:bookmarkStart w:id="72" w:name="_Toc84402337"/>
      <w:r w:rsidRPr="00711F0C">
        <w:rPr>
          <w:rFonts w:ascii="Times New Roman" w:eastAsiaTheme="majorEastAsia" w:hAnsi="Times New Roman" w:cstheme="majorBidi"/>
          <w:b/>
          <w:sz w:val="28"/>
          <w:szCs w:val="32"/>
        </w:rPr>
        <w:t>Ключевые показатели муниципального контроля и их целевые значения</w:t>
      </w:r>
      <w:bookmarkEnd w:id="70"/>
      <w:bookmarkEnd w:id="71"/>
      <w:bookmarkEnd w:id="72"/>
    </w:p>
    <w:p w14:paraId="7AB3DD8F" w14:textId="77777777" w:rsidR="00711F0C" w:rsidRPr="00711F0C" w:rsidRDefault="00711F0C" w:rsidP="00711F0C"/>
    <w:p w14:paraId="6147B294" w14:textId="092B2A76" w:rsidR="00711F0C" w:rsidRPr="00711F0C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11F0C" w:rsidRPr="00711F0C">
        <w:rPr>
          <w:rFonts w:ascii="Times New Roman" w:hAnsi="Times New Roman" w:cs="Times New Roman"/>
          <w:sz w:val="28"/>
          <w:szCs w:val="28"/>
        </w:rPr>
        <w:t>.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контроля.</w:t>
      </w:r>
    </w:p>
    <w:p w14:paraId="169ACCE2" w14:textId="77777777" w:rsidR="00711F0C" w:rsidRPr="00711F0C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lastRenderedPageBreak/>
        <w:t>Ключевым показателем муниципального контроля является показатель уровня минимизации вреда (ущерба) охраняемым законом ценностям, который рассчитывается как отношение общего объема возмещенного ущерба, причиненного в результате нарушения обязательных требований, к общему объему ущерба, причиненного в результате нарушения обязательных требований.</w:t>
      </w:r>
    </w:p>
    <w:p w14:paraId="4BB2A9E8" w14:textId="7B052237" w:rsidR="00711F0C" w:rsidRPr="00711F0C" w:rsidRDefault="00F17537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Ключевые и </w:t>
      </w:r>
      <w:r w:rsidRPr="00F17537">
        <w:rPr>
          <w:rFonts w:ascii="Times New Roman" w:hAnsi="Times New Roman" w:cs="Times New Roman"/>
          <w:sz w:val="28"/>
          <w:szCs w:val="28"/>
        </w:rPr>
        <w:t>индикативные показатели муниципального контроля приведены в приложении к настоящему Положению.</w:t>
      </w:r>
    </w:p>
    <w:p w14:paraId="06A977B6" w14:textId="27B64920" w:rsidR="002733AA" w:rsidRDefault="00711F0C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0C">
        <w:rPr>
          <w:rFonts w:ascii="Times New Roman" w:hAnsi="Times New Roman" w:cs="Times New Roman"/>
          <w:sz w:val="28"/>
          <w:szCs w:val="28"/>
        </w:rPr>
        <w:t>Администрация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показателях, в том числе о влиянии профилактических мероприятий и контрольных (надзорных) мероприятий на достижение ключевых показателей.</w:t>
      </w:r>
    </w:p>
    <w:p w14:paraId="17201F01" w14:textId="77777777" w:rsidR="00F17537" w:rsidRDefault="00F17537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33F401" w14:textId="49505DE9" w:rsidR="002733AA" w:rsidRPr="002733AA" w:rsidRDefault="002733AA" w:rsidP="002733A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Заключительные положения</w:t>
      </w:r>
    </w:p>
    <w:p w14:paraId="60F25935" w14:textId="36EF900E" w:rsidR="005B26D5" w:rsidRPr="00F17537" w:rsidRDefault="00E723D4" w:rsidP="00711F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2733A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Нормы настоящего Положения, регламентирующие проведение контрольных (надзорных) мероприятий, применяются с учетом требований Постановления Правительства РФ от 10.03.2022 № 336 «</w:t>
      </w:r>
      <w:r w:rsidR="002733AA" w:rsidRPr="00BD3A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организации и осуществления государственного контроля (на</w:t>
      </w:r>
      <w:r w:rsidR="00273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дзора), </w:t>
      </w:r>
      <w:r w:rsidR="002733AA" w:rsidRPr="00F175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контроля.</w:t>
      </w:r>
      <w:r w:rsidR="005B26D5" w:rsidRPr="00F1753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7700DA8" w14:textId="77777777" w:rsidR="00CB1DE0" w:rsidRPr="00F17537" w:rsidRDefault="00CB1DE0" w:rsidP="00CB1DE0">
      <w:pPr>
        <w:pStyle w:val="1"/>
        <w:ind w:left="4962"/>
        <w:rPr>
          <w:b w:val="0"/>
        </w:rPr>
      </w:pPr>
      <w:bookmarkStart w:id="73" w:name="_Toc84344310"/>
      <w:bookmarkStart w:id="74" w:name="_Toc84401558"/>
      <w:bookmarkStart w:id="75" w:name="_Toc84402338"/>
      <w:r w:rsidRPr="00F17537">
        <w:rPr>
          <w:b w:val="0"/>
        </w:rPr>
        <w:lastRenderedPageBreak/>
        <w:t>Приложение</w:t>
      </w:r>
      <w:bookmarkEnd w:id="73"/>
      <w:bookmarkEnd w:id="74"/>
      <w:bookmarkEnd w:id="75"/>
    </w:p>
    <w:p w14:paraId="30C8D287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753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муниципальном земельном контроле</w:t>
      </w:r>
    </w:p>
    <w:p w14:paraId="23415F7C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175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Рамонского муниципального района Воронежской области</w:t>
      </w:r>
    </w:p>
    <w:p w14:paraId="1DF8D4BE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63571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6" w:name="P396"/>
      <w:bookmarkStart w:id="77" w:name="P470"/>
      <w:bookmarkEnd w:id="76"/>
      <w:bookmarkEnd w:id="77"/>
      <w:r w:rsidRPr="00F17537">
        <w:rPr>
          <w:rFonts w:ascii="Times New Roman" w:eastAsia="Times New Roman" w:hAnsi="Times New Roman" w:cs="Times New Roman"/>
          <w:sz w:val="28"/>
          <w:szCs w:val="28"/>
          <w:lang w:eastAsia="ru-RU"/>
        </w:rPr>
        <w:t>(Новая редакция)</w:t>
      </w:r>
    </w:p>
    <w:p w14:paraId="7F3D27A2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266E28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«КЛЮЧЕВЫЕ И ИНДИКАТИВНЫЕ ПОКАЗАТЕЛИ </w:t>
      </w:r>
    </w:p>
    <w:p w14:paraId="255CDB8F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КОНТРОЛЯ</w:t>
      </w:r>
    </w:p>
    <w:p w14:paraId="765FCD6B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4" w:type="dxa"/>
        <w:tblInd w:w="-100" w:type="dxa"/>
        <w:tblCellMar>
          <w:top w:w="15" w:type="dxa"/>
          <w:left w:w="28" w:type="dxa"/>
          <w:bottom w:w="15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7318"/>
        <w:gridCol w:w="1600"/>
      </w:tblGrid>
      <w:tr w:rsidR="00F17537" w:rsidRPr="00F17537" w14:paraId="62FB9F37" w14:textId="77777777" w:rsidTr="002F1810">
        <w:trPr>
          <w:trHeight w:val="474"/>
        </w:trPr>
        <w:tc>
          <w:tcPr>
            <w:tcW w:w="9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88538" w14:textId="77777777" w:rsidR="00CB1DE0" w:rsidRPr="00F17537" w:rsidRDefault="00CB1DE0" w:rsidP="002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5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Ключевые показатели</w:t>
            </w:r>
          </w:p>
        </w:tc>
      </w:tr>
      <w:tr w:rsidR="00F17537" w:rsidRPr="00F17537" w14:paraId="16242609" w14:textId="77777777" w:rsidTr="002F1810">
        <w:trPr>
          <w:trHeight w:val="3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F411" w14:textId="77777777" w:rsidR="00CB1DE0" w:rsidRPr="00F17537" w:rsidRDefault="00CB1DE0" w:rsidP="002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75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FB3061" w14:textId="77777777" w:rsidR="00CB1DE0" w:rsidRPr="00F17537" w:rsidRDefault="00CB1DE0" w:rsidP="002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75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7BCAE9" w14:textId="77777777" w:rsidR="00CB1DE0" w:rsidRPr="00F17537" w:rsidRDefault="00CB1DE0" w:rsidP="002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75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Целевое значение</w:t>
            </w:r>
          </w:p>
        </w:tc>
      </w:tr>
      <w:tr w:rsidR="00F17537" w:rsidRPr="00F17537" w14:paraId="450E91DE" w14:textId="77777777" w:rsidTr="002F1810">
        <w:trPr>
          <w:trHeight w:val="1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3F580" w14:textId="77777777" w:rsidR="00CB1DE0" w:rsidRPr="00F17537" w:rsidRDefault="00CB1DE0" w:rsidP="00CB1DE0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DD4E3" w14:textId="77777777" w:rsidR="00CB1DE0" w:rsidRPr="00F17537" w:rsidRDefault="00CB1DE0" w:rsidP="002F1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537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отмененных результатов контрольных (надзорных) мероприятий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5CFACD" w14:textId="77777777" w:rsidR="00CB1DE0" w:rsidRPr="00F17537" w:rsidRDefault="00CB1DE0" w:rsidP="00CB1DE0">
            <w:pPr>
              <w:pStyle w:val="a9"/>
              <w:numPr>
                <w:ilvl w:val="1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7537" w:rsidRPr="00F17537" w14:paraId="3EBC34A3" w14:textId="77777777" w:rsidTr="002F1810">
        <w:trPr>
          <w:trHeight w:val="1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D42E" w14:textId="77777777" w:rsidR="00CB1DE0" w:rsidRPr="00F17537" w:rsidRDefault="00CB1DE0" w:rsidP="00CB1DE0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1EBD14" w14:textId="77777777" w:rsidR="00CB1DE0" w:rsidRPr="00F17537" w:rsidRDefault="00CB1DE0" w:rsidP="002F18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537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контрольных (надзорных) мероприятий от общего числа проведённых профилактических мероприятий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89656" w14:textId="77777777" w:rsidR="00CB1DE0" w:rsidRPr="00F17537" w:rsidRDefault="00CB1DE0" w:rsidP="002F1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537">
              <w:rPr>
                <w:rFonts w:ascii="Times New Roman" w:eastAsia="Times New Roman" w:hAnsi="Times New Roman" w:cs="Times New Roman"/>
                <w:sz w:val="28"/>
                <w:szCs w:val="28"/>
              </w:rPr>
              <w:t>30 %</w:t>
            </w:r>
          </w:p>
        </w:tc>
      </w:tr>
    </w:tbl>
    <w:p w14:paraId="553C316C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40DEC5" w14:textId="77777777" w:rsidR="00CB1DE0" w:rsidRPr="00F17537" w:rsidRDefault="00CB1DE0" w:rsidP="00CB1DE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75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Индикативные показатели</w:t>
      </w:r>
    </w:p>
    <w:p w14:paraId="30AED993" w14:textId="77777777" w:rsidR="00CB1DE0" w:rsidRPr="00F17537" w:rsidRDefault="00CB1DE0" w:rsidP="00CB1DE0">
      <w:pPr>
        <w:rPr>
          <w:rFonts w:ascii="Times New Roman" w:hAnsi="Times New Roman" w:cs="Times New Roman"/>
          <w:b/>
          <w:sz w:val="28"/>
          <w:szCs w:val="28"/>
        </w:rPr>
      </w:pPr>
    </w:p>
    <w:p w14:paraId="3EDDA41C" w14:textId="77777777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>1. Количество внеплановых контрольных (надзорных) мероприятий, проведенных за отчетный период;</w:t>
      </w:r>
    </w:p>
    <w:p w14:paraId="57EDA4FE" w14:textId="77777777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>2. Общее количество контрольных (надзорных) мероприятий с взаимодействием, проведенных за отчетный период;</w:t>
      </w:r>
    </w:p>
    <w:p w14:paraId="52DF8C20" w14:textId="77777777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>3. Количество контрольных (надзорных) мероприятий, по результатам которых выявлены нарушения обязательных требований, за отчетный период;</w:t>
      </w:r>
    </w:p>
    <w:p w14:paraId="650F7805" w14:textId="77777777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>4. Количество контрольных (надзорных) мероприятий, по итогам которых возбуждены дела об административных правонарушениях, за отчетный период;</w:t>
      </w:r>
    </w:p>
    <w:p w14:paraId="1D7C5433" w14:textId="77777777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>5. Сумма административных штрафов, наложенных по результатам контрольных (надзорных) мероприятий, за отчетный период;</w:t>
      </w:r>
    </w:p>
    <w:p w14:paraId="45B6F015" w14:textId="77777777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lastRenderedPageBreak/>
        <w:t>6. Количество направленных в органы прокуратуры заявлений о согласовании проведения контрольных (надзорных) мероприятий, за отчетный период;</w:t>
      </w:r>
    </w:p>
    <w:p w14:paraId="16254161" w14:textId="77777777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>7.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</w:t>
      </w:r>
    </w:p>
    <w:p w14:paraId="2E49E15C" w14:textId="77777777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>8. Общее количество жалоб, поданных контролируемыми лицами в досудебном порядке за отчетный период;</w:t>
      </w:r>
    </w:p>
    <w:p w14:paraId="635745F6" w14:textId="793543BC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 xml:space="preserve">9. 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</w:t>
      </w:r>
      <w:proofErr w:type="gramStart"/>
      <w:r w:rsidRPr="00F17537">
        <w:rPr>
          <w:rFonts w:ascii="Times New Roman" w:hAnsi="Times New Roman" w:cs="Times New Roman"/>
          <w:sz w:val="28"/>
          <w:szCs w:val="28"/>
        </w:rPr>
        <w:t>органа</w:t>
      </w:r>
      <w:proofErr w:type="gramEnd"/>
      <w:r w:rsidRPr="00F17537">
        <w:rPr>
          <w:rFonts w:ascii="Times New Roman" w:hAnsi="Times New Roman" w:cs="Times New Roman"/>
          <w:sz w:val="28"/>
          <w:szCs w:val="28"/>
        </w:rPr>
        <w:t xml:space="preserve"> либо о признании действий (бездействий) должностных лиц контрольных органов недействительными, за отчетный период;</w:t>
      </w:r>
    </w:p>
    <w:p w14:paraId="2623C968" w14:textId="056D0612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>10.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за отчетный период;</w:t>
      </w:r>
    </w:p>
    <w:p w14:paraId="45F268DB" w14:textId="737028B3" w:rsidR="00CB1DE0" w:rsidRPr="00F17537" w:rsidRDefault="00CB1DE0" w:rsidP="00CB1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537">
        <w:rPr>
          <w:rFonts w:ascii="Times New Roman" w:hAnsi="Times New Roman" w:cs="Times New Roman"/>
          <w:sz w:val="28"/>
          <w:szCs w:val="28"/>
        </w:rPr>
        <w:t>11. Количество исковых заявлений об оспаривании решений, действий (бездействий)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период.</w:t>
      </w:r>
      <w:r w:rsidR="00F17537">
        <w:rPr>
          <w:rFonts w:ascii="Times New Roman" w:hAnsi="Times New Roman" w:cs="Times New Roman"/>
          <w:sz w:val="28"/>
          <w:szCs w:val="28"/>
        </w:rPr>
        <w:t>»</w:t>
      </w:r>
    </w:p>
    <w:p w14:paraId="0CE6AE83" w14:textId="77777777" w:rsidR="004B1A01" w:rsidRPr="00F17537" w:rsidRDefault="004B1A01" w:rsidP="004B1A01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94066" w14:textId="0401E9B1" w:rsidR="004B1A01" w:rsidRPr="00CB1DE0" w:rsidRDefault="004B1A01" w:rsidP="001C505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4B1A01" w:rsidRPr="00CB1DE0" w:rsidSect="00714CC3">
      <w:headerReference w:type="default" r:id="rId21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557E4" w14:textId="77777777" w:rsidR="004701C8" w:rsidRDefault="004701C8" w:rsidP="00A672F0">
      <w:pPr>
        <w:spacing w:after="0" w:line="240" w:lineRule="auto"/>
      </w:pPr>
      <w:r>
        <w:separator/>
      </w:r>
    </w:p>
  </w:endnote>
  <w:endnote w:type="continuationSeparator" w:id="0">
    <w:p w14:paraId="7B29E706" w14:textId="77777777" w:rsidR="004701C8" w:rsidRDefault="004701C8" w:rsidP="00A6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26B10" w14:textId="77777777" w:rsidR="004701C8" w:rsidRDefault="004701C8" w:rsidP="00A672F0">
      <w:pPr>
        <w:spacing w:after="0" w:line="240" w:lineRule="auto"/>
      </w:pPr>
      <w:r>
        <w:separator/>
      </w:r>
    </w:p>
  </w:footnote>
  <w:footnote w:type="continuationSeparator" w:id="0">
    <w:p w14:paraId="763D7F7C" w14:textId="77777777" w:rsidR="004701C8" w:rsidRDefault="004701C8" w:rsidP="00A6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758124167"/>
      <w:docPartObj>
        <w:docPartGallery w:val="Page Numbers (Top of Page)"/>
        <w:docPartUnique/>
      </w:docPartObj>
    </w:sdtPr>
    <w:sdtEndPr/>
    <w:sdtContent>
      <w:p w14:paraId="73F11646" w14:textId="6EBB44AE" w:rsidR="00E35BF2" w:rsidRPr="00714CC3" w:rsidRDefault="00E35BF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4C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4C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2BF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F078CA" w14:textId="77777777" w:rsidR="00E35BF2" w:rsidRDefault="00E35B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491"/>
    <w:multiLevelType w:val="hybridMultilevel"/>
    <w:tmpl w:val="7FC07812"/>
    <w:lvl w:ilvl="0" w:tplc="64EC2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655D2C"/>
    <w:multiLevelType w:val="hybridMultilevel"/>
    <w:tmpl w:val="9E4C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DBE"/>
    <w:multiLevelType w:val="hybridMultilevel"/>
    <w:tmpl w:val="89AAE2E6"/>
    <w:lvl w:ilvl="0" w:tplc="2294CB2C">
      <w:start w:val="1"/>
      <w:numFmt w:val="decimal"/>
      <w:lvlText w:val="%1."/>
      <w:lvlJc w:val="left"/>
      <w:pPr>
        <w:ind w:left="372" w:hanging="372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D7239D"/>
    <w:multiLevelType w:val="hybridMultilevel"/>
    <w:tmpl w:val="448AB1B4"/>
    <w:lvl w:ilvl="0" w:tplc="520882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8387598"/>
    <w:multiLevelType w:val="hybridMultilevel"/>
    <w:tmpl w:val="A852FF68"/>
    <w:lvl w:ilvl="0" w:tplc="C096BA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AD6978"/>
    <w:multiLevelType w:val="multilevel"/>
    <w:tmpl w:val="DFB837E2"/>
    <w:lvl w:ilvl="0">
      <w:numFmt w:val="decimal"/>
      <w:lvlText w:val="%1"/>
      <w:lvlJc w:val="left"/>
      <w:pPr>
        <w:ind w:left="540" w:hanging="540"/>
      </w:pPr>
      <w:rPr>
        <w:rFonts w:hint="default"/>
        <w:color w:val="auto"/>
      </w:rPr>
    </w:lvl>
    <w:lvl w:ilvl="1">
      <w:start w:val="15"/>
      <w:numFmt w:val="decimal"/>
      <w:lvlText w:val="%1-%2"/>
      <w:lvlJc w:val="left"/>
      <w:pPr>
        <w:ind w:left="753" w:hanging="720"/>
      </w:pPr>
      <w:rPr>
        <w:rFonts w:hint="default"/>
        <w:color w:val="auto"/>
      </w:rPr>
    </w:lvl>
    <w:lvl w:ilvl="2">
      <w:start w:val="1"/>
      <w:numFmt w:val="decimal"/>
      <w:lvlText w:val="%1-%2.%3"/>
      <w:lvlJc w:val="left"/>
      <w:pPr>
        <w:ind w:left="786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1179" w:hanging="108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1212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1605" w:hanging="144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1638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2031" w:hanging="180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2424" w:hanging="2160"/>
      </w:pPr>
      <w:rPr>
        <w:rFonts w:hint="default"/>
        <w:color w:val="auto"/>
      </w:rPr>
    </w:lvl>
  </w:abstractNum>
  <w:abstractNum w:abstractNumId="6" w15:restartNumberingAfterBreak="0">
    <w:nsid w:val="41A63675"/>
    <w:multiLevelType w:val="hybridMultilevel"/>
    <w:tmpl w:val="B2A04F2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74448F8"/>
    <w:multiLevelType w:val="hybridMultilevel"/>
    <w:tmpl w:val="947CC45C"/>
    <w:lvl w:ilvl="0" w:tplc="480C78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48"/>
    <w:rsid w:val="00004BDE"/>
    <w:rsid w:val="000070DF"/>
    <w:rsid w:val="00025055"/>
    <w:rsid w:val="00031C98"/>
    <w:rsid w:val="00033BE9"/>
    <w:rsid w:val="0003533B"/>
    <w:rsid w:val="00040B72"/>
    <w:rsid w:val="00044D38"/>
    <w:rsid w:val="00054960"/>
    <w:rsid w:val="0005509D"/>
    <w:rsid w:val="00057B11"/>
    <w:rsid w:val="00060F6E"/>
    <w:rsid w:val="000636E1"/>
    <w:rsid w:val="00064416"/>
    <w:rsid w:val="00070F67"/>
    <w:rsid w:val="0007331D"/>
    <w:rsid w:val="000A5D8C"/>
    <w:rsid w:val="000A66DF"/>
    <w:rsid w:val="000B16A8"/>
    <w:rsid w:val="000B2B22"/>
    <w:rsid w:val="000B3718"/>
    <w:rsid w:val="000B4E32"/>
    <w:rsid w:val="000C0BD3"/>
    <w:rsid w:val="000C0EE7"/>
    <w:rsid w:val="000C260B"/>
    <w:rsid w:val="000C3819"/>
    <w:rsid w:val="000C5761"/>
    <w:rsid w:val="000D2D65"/>
    <w:rsid w:val="000D600D"/>
    <w:rsid w:val="000E5434"/>
    <w:rsid w:val="000F100A"/>
    <w:rsid w:val="00101DE7"/>
    <w:rsid w:val="00103057"/>
    <w:rsid w:val="00106003"/>
    <w:rsid w:val="00107B66"/>
    <w:rsid w:val="00112C9A"/>
    <w:rsid w:val="00113E1B"/>
    <w:rsid w:val="001168BA"/>
    <w:rsid w:val="001209A3"/>
    <w:rsid w:val="00126B2B"/>
    <w:rsid w:val="00126CBC"/>
    <w:rsid w:val="00130F70"/>
    <w:rsid w:val="0013286A"/>
    <w:rsid w:val="0013551F"/>
    <w:rsid w:val="001379C9"/>
    <w:rsid w:val="0014073D"/>
    <w:rsid w:val="00145AE1"/>
    <w:rsid w:val="00155407"/>
    <w:rsid w:val="0015745B"/>
    <w:rsid w:val="00165C79"/>
    <w:rsid w:val="00166B81"/>
    <w:rsid w:val="00173DAE"/>
    <w:rsid w:val="0017411D"/>
    <w:rsid w:val="00175464"/>
    <w:rsid w:val="001855BE"/>
    <w:rsid w:val="00194700"/>
    <w:rsid w:val="001B0E1F"/>
    <w:rsid w:val="001B4BFB"/>
    <w:rsid w:val="001B72B8"/>
    <w:rsid w:val="001C505D"/>
    <w:rsid w:val="001C680D"/>
    <w:rsid w:val="001D28F2"/>
    <w:rsid w:val="001D5103"/>
    <w:rsid w:val="001D797E"/>
    <w:rsid w:val="001E2031"/>
    <w:rsid w:val="001E309D"/>
    <w:rsid w:val="001F4AC3"/>
    <w:rsid w:val="001F5EB1"/>
    <w:rsid w:val="001F651D"/>
    <w:rsid w:val="00203BF6"/>
    <w:rsid w:val="00204F27"/>
    <w:rsid w:val="002136A3"/>
    <w:rsid w:val="00223A61"/>
    <w:rsid w:val="002306E8"/>
    <w:rsid w:val="00232615"/>
    <w:rsid w:val="00233BD1"/>
    <w:rsid w:val="00237360"/>
    <w:rsid w:val="00241377"/>
    <w:rsid w:val="00242D6A"/>
    <w:rsid w:val="00244A68"/>
    <w:rsid w:val="00250B79"/>
    <w:rsid w:val="002547DF"/>
    <w:rsid w:val="00262AA0"/>
    <w:rsid w:val="002669EE"/>
    <w:rsid w:val="002678F4"/>
    <w:rsid w:val="0027005B"/>
    <w:rsid w:val="002733AA"/>
    <w:rsid w:val="00281D82"/>
    <w:rsid w:val="002839D2"/>
    <w:rsid w:val="002919AB"/>
    <w:rsid w:val="00293600"/>
    <w:rsid w:val="00294EEB"/>
    <w:rsid w:val="0029787F"/>
    <w:rsid w:val="002A28AC"/>
    <w:rsid w:val="002B6408"/>
    <w:rsid w:val="002B6D1A"/>
    <w:rsid w:val="002C3403"/>
    <w:rsid w:val="002C366D"/>
    <w:rsid w:val="002C4BEA"/>
    <w:rsid w:val="002C5272"/>
    <w:rsid w:val="002D0B55"/>
    <w:rsid w:val="002E45B6"/>
    <w:rsid w:val="002F02B6"/>
    <w:rsid w:val="002F64B9"/>
    <w:rsid w:val="002F7F64"/>
    <w:rsid w:val="003048AC"/>
    <w:rsid w:val="00305E37"/>
    <w:rsid w:val="00307A08"/>
    <w:rsid w:val="00312B7D"/>
    <w:rsid w:val="00313A11"/>
    <w:rsid w:val="003211F1"/>
    <w:rsid w:val="00323409"/>
    <w:rsid w:val="00326306"/>
    <w:rsid w:val="00327073"/>
    <w:rsid w:val="0033420A"/>
    <w:rsid w:val="00336152"/>
    <w:rsid w:val="00336D82"/>
    <w:rsid w:val="003371A1"/>
    <w:rsid w:val="00337DC1"/>
    <w:rsid w:val="00344243"/>
    <w:rsid w:val="00355EE4"/>
    <w:rsid w:val="00365261"/>
    <w:rsid w:val="003672B5"/>
    <w:rsid w:val="003707F8"/>
    <w:rsid w:val="003770BE"/>
    <w:rsid w:val="00384CE1"/>
    <w:rsid w:val="00386F42"/>
    <w:rsid w:val="00387043"/>
    <w:rsid w:val="00391602"/>
    <w:rsid w:val="003A1E18"/>
    <w:rsid w:val="003A7DC8"/>
    <w:rsid w:val="003C224C"/>
    <w:rsid w:val="003C26D0"/>
    <w:rsid w:val="003C28B7"/>
    <w:rsid w:val="003E394A"/>
    <w:rsid w:val="00402285"/>
    <w:rsid w:val="0040337F"/>
    <w:rsid w:val="00403CFF"/>
    <w:rsid w:val="00415EE6"/>
    <w:rsid w:val="00416F54"/>
    <w:rsid w:val="004237DB"/>
    <w:rsid w:val="00423DE7"/>
    <w:rsid w:val="00432486"/>
    <w:rsid w:val="0043316E"/>
    <w:rsid w:val="00434389"/>
    <w:rsid w:val="00441047"/>
    <w:rsid w:val="00444C45"/>
    <w:rsid w:val="00447B8E"/>
    <w:rsid w:val="004504EE"/>
    <w:rsid w:val="00455E03"/>
    <w:rsid w:val="004648EC"/>
    <w:rsid w:val="004667FA"/>
    <w:rsid w:val="004701C8"/>
    <w:rsid w:val="004721F0"/>
    <w:rsid w:val="00472947"/>
    <w:rsid w:val="00480E16"/>
    <w:rsid w:val="0049197D"/>
    <w:rsid w:val="00493E61"/>
    <w:rsid w:val="004B0C0C"/>
    <w:rsid w:val="004B11EA"/>
    <w:rsid w:val="004B1A01"/>
    <w:rsid w:val="004B29C1"/>
    <w:rsid w:val="004B5EAC"/>
    <w:rsid w:val="004C1E91"/>
    <w:rsid w:val="004C44B9"/>
    <w:rsid w:val="004C4CFB"/>
    <w:rsid w:val="004D1B6E"/>
    <w:rsid w:val="004D3A35"/>
    <w:rsid w:val="004D6E48"/>
    <w:rsid w:val="004E06D9"/>
    <w:rsid w:val="004E1A77"/>
    <w:rsid w:val="004E1A79"/>
    <w:rsid w:val="004E3AF7"/>
    <w:rsid w:val="004E4E2C"/>
    <w:rsid w:val="004E7C24"/>
    <w:rsid w:val="004F3409"/>
    <w:rsid w:val="004F3AAE"/>
    <w:rsid w:val="00501F49"/>
    <w:rsid w:val="00514B05"/>
    <w:rsid w:val="00533000"/>
    <w:rsid w:val="005412DF"/>
    <w:rsid w:val="00545479"/>
    <w:rsid w:val="00550DE0"/>
    <w:rsid w:val="005609BE"/>
    <w:rsid w:val="00564C00"/>
    <w:rsid w:val="0057128B"/>
    <w:rsid w:val="00574CB2"/>
    <w:rsid w:val="00577CC8"/>
    <w:rsid w:val="00587045"/>
    <w:rsid w:val="005977F1"/>
    <w:rsid w:val="005A0DBA"/>
    <w:rsid w:val="005A190E"/>
    <w:rsid w:val="005B13D2"/>
    <w:rsid w:val="005B1C1A"/>
    <w:rsid w:val="005B26D5"/>
    <w:rsid w:val="005B5F65"/>
    <w:rsid w:val="005C5D65"/>
    <w:rsid w:val="005D129E"/>
    <w:rsid w:val="005D17FB"/>
    <w:rsid w:val="005D5630"/>
    <w:rsid w:val="005D6697"/>
    <w:rsid w:val="005E6F6C"/>
    <w:rsid w:val="00612F22"/>
    <w:rsid w:val="00613AF4"/>
    <w:rsid w:val="00636330"/>
    <w:rsid w:val="00642413"/>
    <w:rsid w:val="006465B6"/>
    <w:rsid w:val="006620F7"/>
    <w:rsid w:val="00665D5F"/>
    <w:rsid w:val="00666B96"/>
    <w:rsid w:val="006713E9"/>
    <w:rsid w:val="00673326"/>
    <w:rsid w:val="00676335"/>
    <w:rsid w:val="006777B3"/>
    <w:rsid w:val="00680B07"/>
    <w:rsid w:val="006820D1"/>
    <w:rsid w:val="00684E27"/>
    <w:rsid w:val="00684EEC"/>
    <w:rsid w:val="00685BDE"/>
    <w:rsid w:val="006870B1"/>
    <w:rsid w:val="0069056E"/>
    <w:rsid w:val="006A5DEF"/>
    <w:rsid w:val="006B08FB"/>
    <w:rsid w:val="006B1A0B"/>
    <w:rsid w:val="006D1236"/>
    <w:rsid w:val="006D18DF"/>
    <w:rsid w:val="006D49FB"/>
    <w:rsid w:val="006D6782"/>
    <w:rsid w:val="006D7E87"/>
    <w:rsid w:val="006E29F2"/>
    <w:rsid w:val="006F4A81"/>
    <w:rsid w:val="006F75B0"/>
    <w:rsid w:val="00711F0C"/>
    <w:rsid w:val="00714C50"/>
    <w:rsid w:val="00714CC3"/>
    <w:rsid w:val="007157F2"/>
    <w:rsid w:val="007161B5"/>
    <w:rsid w:val="0071746E"/>
    <w:rsid w:val="00720B87"/>
    <w:rsid w:val="00723EEF"/>
    <w:rsid w:val="00733280"/>
    <w:rsid w:val="00735A3E"/>
    <w:rsid w:val="00742FC2"/>
    <w:rsid w:val="00744A99"/>
    <w:rsid w:val="0074766F"/>
    <w:rsid w:val="00751D97"/>
    <w:rsid w:val="00753899"/>
    <w:rsid w:val="007545DC"/>
    <w:rsid w:val="00762147"/>
    <w:rsid w:val="0076604D"/>
    <w:rsid w:val="00772EB6"/>
    <w:rsid w:val="00782A91"/>
    <w:rsid w:val="00796524"/>
    <w:rsid w:val="007A11DC"/>
    <w:rsid w:val="007A38D3"/>
    <w:rsid w:val="007A4008"/>
    <w:rsid w:val="007A6573"/>
    <w:rsid w:val="007B5725"/>
    <w:rsid w:val="007C12C2"/>
    <w:rsid w:val="007C3776"/>
    <w:rsid w:val="007C3D4F"/>
    <w:rsid w:val="007D25F6"/>
    <w:rsid w:val="007D45E7"/>
    <w:rsid w:val="007D570B"/>
    <w:rsid w:val="007E16C4"/>
    <w:rsid w:val="007E2D0F"/>
    <w:rsid w:val="007E42BD"/>
    <w:rsid w:val="007F3D43"/>
    <w:rsid w:val="007F5C6B"/>
    <w:rsid w:val="008001AA"/>
    <w:rsid w:val="00805BBE"/>
    <w:rsid w:val="0081258F"/>
    <w:rsid w:val="0082065B"/>
    <w:rsid w:val="00824341"/>
    <w:rsid w:val="008333A2"/>
    <w:rsid w:val="00840A9A"/>
    <w:rsid w:val="0084158D"/>
    <w:rsid w:val="008472F8"/>
    <w:rsid w:val="00852EF6"/>
    <w:rsid w:val="00870DA5"/>
    <w:rsid w:val="00887AA7"/>
    <w:rsid w:val="00895CA6"/>
    <w:rsid w:val="008A27A9"/>
    <w:rsid w:val="008A61D4"/>
    <w:rsid w:val="008A652E"/>
    <w:rsid w:val="008A6D51"/>
    <w:rsid w:val="008B30CB"/>
    <w:rsid w:val="008B4BE9"/>
    <w:rsid w:val="008D18BC"/>
    <w:rsid w:val="008D69FC"/>
    <w:rsid w:val="008D7270"/>
    <w:rsid w:val="008E06E7"/>
    <w:rsid w:val="008E3461"/>
    <w:rsid w:val="008F34F1"/>
    <w:rsid w:val="008F551D"/>
    <w:rsid w:val="0090461C"/>
    <w:rsid w:val="00911B0C"/>
    <w:rsid w:val="009137C5"/>
    <w:rsid w:val="009204D6"/>
    <w:rsid w:val="00935BB2"/>
    <w:rsid w:val="00936CCE"/>
    <w:rsid w:val="0094261C"/>
    <w:rsid w:val="00945BD1"/>
    <w:rsid w:val="00947B4A"/>
    <w:rsid w:val="00947F3C"/>
    <w:rsid w:val="00951958"/>
    <w:rsid w:val="00953D59"/>
    <w:rsid w:val="00966250"/>
    <w:rsid w:val="00967551"/>
    <w:rsid w:val="009762D5"/>
    <w:rsid w:val="00976C20"/>
    <w:rsid w:val="00976FF9"/>
    <w:rsid w:val="0098005B"/>
    <w:rsid w:val="00980B1E"/>
    <w:rsid w:val="00990ECF"/>
    <w:rsid w:val="00992709"/>
    <w:rsid w:val="009954F5"/>
    <w:rsid w:val="00997B60"/>
    <w:rsid w:val="009A70DF"/>
    <w:rsid w:val="009C0FD5"/>
    <w:rsid w:val="009C462C"/>
    <w:rsid w:val="009C5ACB"/>
    <w:rsid w:val="009C5CEA"/>
    <w:rsid w:val="009C78BB"/>
    <w:rsid w:val="009C7D52"/>
    <w:rsid w:val="009D02A8"/>
    <w:rsid w:val="009D4D5D"/>
    <w:rsid w:val="009E1D38"/>
    <w:rsid w:val="009E210C"/>
    <w:rsid w:val="009E73DD"/>
    <w:rsid w:val="009F1C40"/>
    <w:rsid w:val="009F2ABB"/>
    <w:rsid w:val="009F4934"/>
    <w:rsid w:val="009F4F14"/>
    <w:rsid w:val="009F5B83"/>
    <w:rsid w:val="00A07213"/>
    <w:rsid w:val="00A27177"/>
    <w:rsid w:val="00A27463"/>
    <w:rsid w:val="00A30D83"/>
    <w:rsid w:val="00A33994"/>
    <w:rsid w:val="00A432EF"/>
    <w:rsid w:val="00A514E7"/>
    <w:rsid w:val="00A532B5"/>
    <w:rsid w:val="00A53A20"/>
    <w:rsid w:val="00A60CA5"/>
    <w:rsid w:val="00A672F0"/>
    <w:rsid w:val="00A67D06"/>
    <w:rsid w:val="00A80DAA"/>
    <w:rsid w:val="00A83B14"/>
    <w:rsid w:val="00A86F09"/>
    <w:rsid w:val="00A87063"/>
    <w:rsid w:val="00A87FAC"/>
    <w:rsid w:val="00A91C57"/>
    <w:rsid w:val="00AA0F43"/>
    <w:rsid w:val="00AA5794"/>
    <w:rsid w:val="00AB7E5D"/>
    <w:rsid w:val="00AD7A3A"/>
    <w:rsid w:val="00AE2270"/>
    <w:rsid w:val="00AE7AFA"/>
    <w:rsid w:val="00AF4889"/>
    <w:rsid w:val="00AF6670"/>
    <w:rsid w:val="00B34157"/>
    <w:rsid w:val="00B362A2"/>
    <w:rsid w:val="00B402E1"/>
    <w:rsid w:val="00B44A65"/>
    <w:rsid w:val="00B46032"/>
    <w:rsid w:val="00B46358"/>
    <w:rsid w:val="00B466FB"/>
    <w:rsid w:val="00B51FFC"/>
    <w:rsid w:val="00B5635D"/>
    <w:rsid w:val="00B62F89"/>
    <w:rsid w:val="00B65711"/>
    <w:rsid w:val="00B7305D"/>
    <w:rsid w:val="00B75567"/>
    <w:rsid w:val="00B86DFF"/>
    <w:rsid w:val="00B87C29"/>
    <w:rsid w:val="00BA1854"/>
    <w:rsid w:val="00BB18D9"/>
    <w:rsid w:val="00BC2686"/>
    <w:rsid w:val="00BC4AF4"/>
    <w:rsid w:val="00BC4C8D"/>
    <w:rsid w:val="00BD225E"/>
    <w:rsid w:val="00BE168E"/>
    <w:rsid w:val="00BE1F5F"/>
    <w:rsid w:val="00BF07B1"/>
    <w:rsid w:val="00BF2B30"/>
    <w:rsid w:val="00BF5943"/>
    <w:rsid w:val="00C0076E"/>
    <w:rsid w:val="00C072E1"/>
    <w:rsid w:val="00C1122E"/>
    <w:rsid w:val="00C15E2B"/>
    <w:rsid w:val="00C268A9"/>
    <w:rsid w:val="00C41F91"/>
    <w:rsid w:val="00C452DD"/>
    <w:rsid w:val="00C50F37"/>
    <w:rsid w:val="00C53876"/>
    <w:rsid w:val="00C70474"/>
    <w:rsid w:val="00C7196F"/>
    <w:rsid w:val="00C71A96"/>
    <w:rsid w:val="00C755A4"/>
    <w:rsid w:val="00C91DC3"/>
    <w:rsid w:val="00C93322"/>
    <w:rsid w:val="00CA36B9"/>
    <w:rsid w:val="00CA6569"/>
    <w:rsid w:val="00CA7F61"/>
    <w:rsid w:val="00CB1340"/>
    <w:rsid w:val="00CB16C3"/>
    <w:rsid w:val="00CB1DE0"/>
    <w:rsid w:val="00CB568B"/>
    <w:rsid w:val="00CC0BBD"/>
    <w:rsid w:val="00CC1AEC"/>
    <w:rsid w:val="00CC478A"/>
    <w:rsid w:val="00CC5F60"/>
    <w:rsid w:val="00CD1548"/>
    <w:rsid w:val="00CE2575"/>
    <w:rsid w:val="00CE7BA7"/>
    <w:rsid w:val="00CF3196"/>
    <w:rsid w:val="00CF539E"/>
    <w:rsid w:val="00CF6981"/>
    <w:rsid w:val="00D0337F"/>
    <w:rsid w:val="00D1215F"/>
    <w:rsid w:val="00D16A90"/>
    <w:rsid w:val="00D21563"/>
    <w:rsid w:val="00D21FDE"/>
    <w:rsid w:val="00D256F2"/>
    <w:rsid w:val="00D26B6F"/>
    <w:rsid w:val="00D31334"/>
    <w:rsid w:val="00D350FD"/>
    <w:rsid w:val="00D4600B"/>
    <w:rsid w:val="00D46976"/>
    <w:rsid w:val="00D47391"/>
    <w:rsid w:val="00D61D24"/>
    <w:rsid w:val="00D642FC"/>
    <w:rsid w:val="00D7765C"/>
    <w:rsid w:val="00D8142F"/>
    <w:rsid w:val="00D87A8B"/>
    <w:rsid w:val="00D92448"/>
    <w:rsid w:val="00D957C6"/>
    <w:rsid w:val="00DB40F5"/>
    <w:rsid w:val="00DB4466"/>
    <w:rsid w:val="00DB6A50"/>
    <w:rsid w:val="00DB7350"/>
    <w:rsid w:val="00DC1A4B"/>
    <w:rsid w:val="00DC1CAE"/>
    <w:rsid w:val="00DD2466"/>
    <w:rsid w:val="00DD3863"/>
    <w:rsid w:val="00DF10E2"/>
    <w:rsid w:val="00DF2D3B"/>
    <w:rsid w:val="00E0014F"/>
    <w:rsid w:val="00E00A7F"/>
    <w:rsid w:val="00E024AA"/>
    <w:rsid w:val="00E02CA9"/>
    <w:rsid w:val="00E1271A"/>
    <w:rsid w:val="00E1384F"/>
    <w:rsid w:val="00E155FA"/>
    <w:rsid w:val="00E205AF"/>
    <w:rsid w:val="00E22027"/>
    <w:rsid w:val="00E25239"/>
    <w:rsid w:val="00E26996"/>
    <w:rsid w:val="00E3167B"/>
    <w:rsid w:val="00E320BA"/>
    <w:rsid w:val="00E35BF2"/>
    <w:rsid w:val="00E35E6F"/>
    <w:rsid w:val="00E463AF"/>
    <w:rsid w:val="00E469AD"/>
    <w:rsid w:val="00E53179"/>
    <w:rsid w:val="00E60A3C"/>
    <w:rsid w:val="00E723D4"/>
    <w:rsid w:val="00E75EDD"/>
    <w:rsid w:val="00E762CB"/>
    <w:rsid w:val="00E80AB3"/>
    <w:rsid w:val="00E819BE"/>
    <w:rsid w:val="00E82E6C"/>
    <w:rsid w:val="00E86828"/>
    <w:rsid w:val="00E872BF"/>
    <w:rsid w:val="00E87687"/>
    <w:rsid w:val="00E90CC2"/>
    <w:rsid w:val="00E940E6"/>
    <w:rsid w:val="00E943DF"/>
    <w:rsid w:val="00EA36DE"/>
    <w:rsid w:val="00EA47F6"/>
    <w:rsid w:val="00EA6459"/>
    <w:rsid w:val="00EA796B"/>
    <w:rsid w:val="00EA7ABD"/>
    <w:rsid w:val="00EB0835"/>
    <w:rsid w:val="00ED035F"/>
    <w:rsid w:val="00ED120E"/>
    <w:rsid w:val="00ED689A"/>
    <w:rsid w:val="00EE0240"/>
    <w:rsid w:val="00EE1AB7"/>
    <w:rsid w:val="00EE2307"/>
    <w:rsid w:val="00EE32CA"/>
    <w:rsid w:val="00EF2C11"/>
    <w:rsid w:val="00EF5907"/>
    <w:rsid w:val="00F03739"/>
    <w:rsid w:val="00F04E9B"/>
    <w:rsid w:val="00F06904"/>
    <w:rsid w:val="00F17537"/>
    <w:rsid w:val="00F37A02"/>
    <w:rsid w:val="00F568C1"/>
    <w:rsid w:val="00F575B0"/>
    <w:rsid w:val="00F666E3"/>
    <w:rsid w:val="00F86489"/>
    <w:rsid w:val="00F91A60"/>
    <w:rsid w:val="00F96641"/>
    <w:rsid w:val="00FB39F2"/>
    <w:rsid w:val="00FB436F"/>
    <w:rsid w:val="00FB6BBB"/>
    <w:rsid w:val="00FC79FA"/>
    <w:rsid w:val="00FE0C8C"/>
    <w:rsid w:val="00FE45D5"/>
    <w:rsid w:val="00FF5347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B716"/>
  <w15:docId w15:val="{BCD712DE-F3B1-4E02-A75C-FA67B8314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DD"/>
  </w:style>
  <w:style w:type="paragraph" w:styleId="1">
    <w:name w:val="heading 1"/>
    <w:basedOn w:val="a"/>
    <w:next w:val="a"/>
    <w:link w:val="10"/>
    <w:uiPriority w:val="9"/>
    <w:qFormat/>
    <w:rsid w:val="00945BD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7DC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2F0"/>
  </w:style>
  <w:style w:type="paragraph" w:styleId="a7">
    <w:name w:val="footer"/>
    <w:basedOn w:val="a"/>
    <w:link w:val="a8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F0"/>
  </w:style>
  <w:style w:type="paragraph" w:styleId="a9">
    <w:name w:val="List Paragraph"/>
    <w:basedOn w:val="a"/>
    <w:link w:val="aa"/>
    <w:qFormat/>
    <w:rsid w:val="00B466FB"/>
    <w:pPr>
      <w:ind w:left="720"/>
      <w:contextualSpacing/>
    </w:pPr>
  </w:style>
  <w:style w:type="paragraph" w:styleId="ab">
    <w:name w:val="footnote text"/>
    <w:basedOn w:val="a"/>
    <w:link w:val="ac"/>
    <w:uiPriority w:val="99"/>
    <w:unhideWhenUsed/>
    <w:rsid w:val="00B44A6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B44A65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44A6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FE0C8C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E0C8C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FE0C8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45BD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A7DC8"/>
    <w:rPr>
      <w:rFonts w:ascii="Times New Roman" w:eastAsiaTheme="majorEastAsia" w:hAnsi="Times New Roman" w:cstheme="majorBidi"/>
      <w:b/>
      <w:sz w:val="28"/>
      <w:szCs w:val="26"/>
    </w:rPr>
  </w:style>
  <w:style w:type="paragraph" w:styleId="af1">
    <w:name w:val="Body Text"/>
    <w:basedOn w:val="a"/>
    <w:link w:val="af2"/>
    <w:uiPriority w:val="99"/>
    <w:semiHidden/>
    <w:unhideWhenUsed/>
    <w:rsid w:val="0054547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545479"/>
  </w:style>
  <w:style w:type="numbering" w:customStyle="1" w:styleId="11">
    <w:name w:val="Нет списка1"/>
    <w:next w:val="a2"/>
    <w:uiPriority w:val="99"/>
    <w:semiHidden/>
    <w:unhideWhenUsed/>
    <w:rsid w:val="004B1A01"/>
  </w:style>
  <w:style w:type="table" w:styleId="af3">
    <w:name w:val="Table Grid"/>
    <w:basedOn w:val="a1"/>
    <w:uiPriority w:val="59"/>
    <w:rsid w:val="0029787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D4697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4697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4697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4697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46976"/>
    <w:rPr>
      <w:b/>
      <w:bCs/>
      <w:sz w:val="20"/>
      <w:szCs w:val="20"/>
    </w:rPr>
  </w:style>
  <w:style w:type="paragraph" w:styleId="af9">
    <w:name w:val="TOC Heading"/>
    <w:basedOn w:val="1"/>
    <w:next w:val="a"/>
    <w:uiPriority w:val="39"/>
    <w:unhideWhenUsed/>
    <w:qFormat/>
    <w:rsid w:val="00E8768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876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87687"/>
    <w:pPr>
      <w:spacing w:after="100"/>
      <w:ind w:left="220"/>
    </w:pPr>
  </w:style>
  <w:style w:type="character" w:styleId="afa">
    <w:name w:val="Hyperlink"/>
    <w:basedOn w:val="a0"/>
    <w:uiPriority w:val="99"/>
    <w:unhideWhenUsed/>
    <w:rsid w:val="00E87687"/>
    <w:rPr>
      <w:color w:val="0563C1" w:themeColor="hyperlink"/>
      <w:u w:val="single"/>
    </w:rPr>
  </w:style>
  <w:style w:type="character" w:customStyle="1" w:styleId="ConsPlusNormal1">
    <w:name w:val="ConsPlusNormal1"/>
    <w:link w:val="ConsPlusNormal"/>
    <w:locked/>
    <w:rsid w:val="00E155FA"/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Абзац списка Знак"/>
    <w:link w:val="a9"/>
    <w:locked/>
    <w:rsid w:val="00E15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453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38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DF7565F01604B5E4A22D33FA3B28834C000593757B0BF1B6A33F9926F0D8DD355E6CFD00A92C60F77F1E0BEF208C65D658ECCEC706DE2CBqCuAL" TargetMode="External"/><Relationship Id="rId18" Type="http://schemas.openxmlformats.org/officeDocument/2006/relationships/hyperlink" Target="consultantplus://offline/ref=9D8EB3F8FD24954C684A01116C9C8B9FE484B40AF90D1B0F2DEF9E02B5A85218309FC3BBF53D3EA2689C1D6316162AFDD2D225B7531FE5ADL7t1O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DF7565F01604B5E4A22D33FA3B28834C000593757B0BF1B6A33F9926F0D8DD355E6CFD00A92C30975F1E0BEF208C65D658ECCEC706DE2CBqCuAL" TargetMode="External"/><Relationship Id="rId17" Type="http://schemas.openxmlformats.org/officeDocument/2006/relationships/hyperlink" Target="consultantplus://offline/ref=763D89DD0CAA6BD5D57369CA8C32B5896F704B4F8B67C0375CD32A6406F5DFD06289F41EAED4BE23912A5AEFF1z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0718DCF8A6CB388A321E88623771CE1029D30B1550F9A8259FE64E6D6C512F3C2119AF397F9DD3EB789EDC65x7G1O" TargetMode="External"/><Relationship Id="rId20" Type="http://schemas.openxmlformats.org/officeDocument/2006/relationships/hyperlink" Target="consultantplus://offline/ref=369D056DE9B38A8BCC6A98FEA7CC1F85F69DE9F69FE36FC6EFC44504066754965715EE5811E826729C5BB6A97144E3E9949E3E7BE0EF512AF2n2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F7565F01604B5E4A22D33FA3B28834C000593757B0BF1B6A33F9926F0D8DD355E6CFD00A92C20E74F1E0BEF208C65D658ECCEC706DE2CBqCu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60718DCF8A6CB388A321E88623771CE1029D10B1356F9A8259FE64E6D6C512F3C2119AF397F9DD3EB789EDC65x7G1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F63E52C57A115B170D4ED7F57B9E29A99F98A6CF1F9D32F8A7EB509BEEE6C59B728E502EBBD6CD1DFB6AFBD8037AA3M" TargetMode="External"/><Relationship Id="rId19" Type="http://schemas.openxmlformats.org/officeDocument/2006/relationships/hyperlink" Target="consultantplus://offline/ref=9D8EB3F8FD24954C684A01116C9C8B9FE484B40AF90D1B0F2DEF9E02B5A85218309FC3BBF53D3EA6639C1D6316162AFDD2D225B7531FE5ADL7t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3E52C57A115B170D4ED7F57B9E29A99F95ADCC1D9832F8A7EB509BEEE6C59B728E502EBBD6CD1DFB6AFBD8037AA3M" TargetMode="External"/><Relationship Id="rId14" Type="http://schemas.openxmlformats.org/officeDocument/2006/relationships/hyperlink" Target="consultantplus://offline/ref=17ABFFF779FC2472CFD6477E7EA2445AEC98E0E74925A173F706C266E2AA2A65759F40DAB18C5828113FB433540E6DB6BCCDE5D3CB3045B1gCM0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4C848-4D81-4AB2-A9EF-29099D41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8427</Words>
  <Characters>48035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Маргарита Владимировна</dc:creator>
  <cp:keywords/>
  <dc:description/>
  <cp:lastModifiedBy>User</cp:lastModifiedBy>
  <cp:revision>5</cp:revision>
  <cp:lastPrinted>2022-04-26T05:07:00Z</cp:lastPrinted>
  <dcterms:created xsi:type="dcterms:W3CDTF">2022-04-26T05:09:00Z</dcterms:created>
  <dcterms:modified xsi:type="dcterms:W3CDTF">2022-10-05T12:21:00Z</dcterms:modified>
</cp:coreProperties>
</file>