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A6170" w:rsidRDefault="00AF2595" w:rsidP="00AF2595">
      <w:pPr>
        <w:spacing w:line="360" w:lineRule="auto"/>
        <w:ind w:left="-28"/>
        <w:jc w:val="center"/>
        <w:rPr>
          <w:b/>
          <w:sz w:val="24"/>
          <w:szCs w:val="24"/>
        </w:rPr>
      </w:pPr>
      <w:r w:rsidRPr="00B67FB5">
        <w:rPr>
          <w:b/>
          <w:sz w:val="24"/>
          <w:szCs w:val="24"/>
        </w:rPr>
        <w:t>ПОЯСНИТЕЛЬНАЯ ЗАПИСКА</w:t>
      </w:r>
    </w:p>
    <w:p w:rsidR="00AF2595" w:rsidRDefault="005C5737" w:rsidP="005C5737">
      <w:pPr>
        <w:spacing w:line="360" w:lineRule="auto"/>
        <w:jc w:val="both"/>
        <w:rPr>
          <w:b/>
          <w:sz w:val="28"/>
          <w:szCs w:val="28"/>
        </w:rPr>
      </w:pPr>
      <w:r w:rsidRPr="00C041DC">
        <w:rPr>
          <w:b/>
          <w:sz w:val="28"/>
          <w:szCs w:val="28"/>
        </w:rPr>
        <w:t>к постановлению</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Pr>
          <w:b/>
          <w:sz w:val="28"/>
          <w:szCs w:val="28"/>
        </w:rPr>
        <w:t xml:space="preserve">от </w:t>
      </w:r>
      <w:r w:rsidR="004172C1">
        <w:rPr>
          <w:b/>
          <w:sz w:val="28"/>
          <w:szCs w:val="28"/>
        </w:rPr>
        <w:t>27.11.2020 № 944-и</w:t>
      </w:r>
      <w:r>
        <w:rPr>
          <w:b/>
          <w:sz w:val="28"/>
          <w:szCs w:val="28"/>
        </w:rPr>
        <w:t xml:space="preserve"> </w:t>
      </w:r>
      <w:r w:rsidRPr="005C5737">
        <w:rPr>
          <w:b/>
          <w:sz w:val="28"/>
          <w:szCs w:val="28"/>
        </w:rPr>
        <w:t>«</w:t>
      </w:r>
      <w:r w:rsidR="004172C1" w:rsidRPr="004172C1">
        <w:rPr>
          <w:b/>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w:t>
      </w:r>
      <w:r w:rsidR="004172C1">
        <w:rPr>
          <w:b/>
          <w:sz w:val="28"/>
          <w:szCs w:val="28"/>
        </w:rPr>
        <w:t>ного района Воронежской области</w:t>
      </w:r>
      <w:r w:rsidRPr="005C5737">
        <w:rPr>
          <w:b/>
          <w:sz w:val="28"/>
          <w:szCs w:val="28"/>
        </w:rPr>
        <w:t>»</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5C5737">
        <w:rPr>
          <w:sz w:val="28"/>
          <w:szCs w:val="28"/>
        </w:rPr>
        <w:t>П</w:t>
      </w:r>
      <w:r w:rsidR="00AF2595" w:rsidRPr="00C041DC">
        <w:rPr>
          <w:sz w:val="28"/>
          <w:szCs w:val="28"/>
        </w:rPr>
        <w:t>остановлени</w:t>
      </w:r>
      <w:r w:rsidR="005C5737">
        <w:rPr>
          <w:sz w:val="28"/>
          <w:szCs w:val="28"/>
        </w:rPr>
        <w:t>е</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C37112">
        <w:rPr>
          <w:sz w:val="28"/>
          <w:szCs w:val="28"/>
        </w:rPr>
        <w:t xml:space="preserve">от </w:t>
      </w:r>
      <w:r w:rsidR="004172C1">
        <w:rPr>
          <w:sz w:val="28"/>
          <w:szCs w:val="28"/>
        </w:rPr>
        <w:t>27.11.2020</w:t>
      </w:r>
      <w:r w:rsidR="00C37112">
        <w:rPr>
          <w:sz w:val="28"/>
          <w:szCs w:val="28"/>
        </w:rPr>
        <w:t xml:space="preserve"> № </w:t>
      </w:r>
      <w:r w:rsidR="004172C1">
        <w:rPr>
          <w:sz w:val="28"/>
          <w:szCs w:val="28"/>
        </w:rPr>
        <w:t>944-и</w:t>
      </w:r>
      <w:r w:rsidR="00C37112">
        <w:rPr>
          <w:sz w:val="28"/>
          <w:szCs w:val="28"/>
        </w:rPr>
        <w:t xml:space="preserve"> </w:t>
      </w:r>
      <w:r w:rsidR="00C37112" w:rsidRPr="00C37112">
        <w:rPr>
          <w:sz w:val="28"/>
          <w:szCs w:val="28"/>
        </w:rPr>
        <w:t>«</w:t>
      </w:r>
      <w:r w:rsidR="004172C1" w:rsidRPr="004172C1">
        <w:rPr>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bookmarkStart w:id="0" w:name="_GoBack"/>
      <w:bookmarkEnd w:id="0"/>
      <w:r w:rsidR="00C37112" w:rsidRPr="00C37112">
        <w:rPr>
          <w:sz w:val="28"/>
          <w:szCs w:val="28"/>
        </w:rPr>
        <w:t xml:space="preserve">» </w:t>
      </w:r>
      <w:r w:rsidR="005C5737" w:rsidRPr="00C041DC">
        <w:rPr>
          <w:sz w:val="28"/>
          <w:szCs w:val="28"/>
        </w:rPr>
        <w:t>(далее</w:t>
      </w:r>
      <w:r w:rsidR="005C5737">
        <w:rPr>
          <w:sz w:val="28"/>
          <w:szCs w:val="28"/>
        </w:rPr>
        <w:t xml:space="preserve"> </w:t>
      </w:r>
      <w:r w:rsidR="005C5737" w:rsidRPr="00C041DC">
        <w:rPr>
          <w:sz w:val="28"/>
          <w:szCs w:val="28"/>
        </w:rPr>
        <w:t xml:space="preserve">- </w:t>
      </w:r>
      <w:r w:rsidR="00C37112">
        <w:rPr>
          <w:sz w:val="28"/>
          <w:szCs w:val="28"/>
        </w:rPr>
        <w:t>П</w:t>
      </w:r>
      <w:r w:rsidR="005C5737" w:rsidRPr="00C041DC">
        <w:rPr>
          <w:sz w:val="28"/>
          <w:szCs w:val="28"/>
        </w:rPr>
        <w:t>остановление)</w:t>
      </w:r>
      <w:r w:rsidR="00C37112">
        <w:rPr>
          <w:sz w:val="28"/>
          <w:szCs w:val="28"/>
        </w:rPr>
        <w:t xml:space="preserve"> </w:t>
      </w:r>
      <w:r w:rsidR="00AF2595" w:rsidRPr="00C041DC">
        <w:rPr>
          <w:sz w:val="28"/>
          <w:szCs w:val="28"/>
        </w:rPr>
        <w:t>разработан</w:t>
      </w:r>
      <w:r w:rsidR="00C37112">
        <w:rPr>
          <w:sz w:val="28"/>
          <w:szCs w:val="28"/>
        </w:rPr>
        <w:t>о</w:t>
      </w:r>
      <w:r w:rsidR="00AF2595" w:rsidRPr="00C041DC">
        <w:rPr>
          <w:sz w:val="28"/>
          <w:szCs w:val="28"/>
        </w:rPr>
        <w:t xml:space="preserve">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277</w:t>
      </w:r>
      <w:r w:rsidR="006E04A0" w:rsidRPr="00C041DC">
        <w:rPr>
          <w:sz w:val="28"/>
          <w:szCs w:val="28"/>
        </w:rPr>
        <w:t xml:space="preserve"> «</w:t>
      </w:r>
      <w:r w:rsidR="00C37112">
        <w:rPr>
          <w:sz w:val="28"/>
          <w:szCs w:val="28"/>
        </w:rPr>
        <w:t xml:space="preserve">Об утверждении Порядка разработки, реализации и оценки эффективности муниципальных программ </w:t>
      </w:r>
      <w:r w:rsidR="00C37112" w:rsidRPr="00C37112">
        <w:rPr>
          <w:sz w:val="28"/>
          <w:szCs w:val="28"/>
        </w:rPr>
        <w:t>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261-р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lastRenderedPageBreak/>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овышение предпринимательской активности и развитие 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C37112">
        <w:rPr>
          <w:szCs w:val="28"/>
        </w:rPr>
        <w:t>постановлении</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1" w:name="sub_12024"/>
      <w:r w:rsidR="007D16E3" w:rsidRPr="00C041DC">
        <w:rPr>
          <w:szCs w:val="28"/>
        </w:rPr>
        <w:t xml:space="preserve"> </w:t>
      </w:r>
      <w:bookmarkEnd w:id="1"/>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D55353">
        <w:rPr>
          <w:sz w:val="28"/>
          <w:szCs w:val="28"/>
        </w:rPr>
        <w:t>Постановлении</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6A7C23" w:rsidRDefault="005463A2" w:rsidP="00891A3D">
      <w:pPr>
        <w:pStyle w:val="a4"/>
        <w:spacing w:line="360" w:lineRule="auto"/>
        <w:ind w:firstLine="709"/>
        <w:jc w:val="both"/>
        <w:rPr>
          <w:rFonts w:ascii="Times New Roman" w:hAnsi="Times New Roman" w:cs="Times New Roman"/>
          <w:sz w:val="28"/>
          <w:szCs w:val="28"/>
        </w:rPr>
      </w:pPr>
      <w:r w:rsidRPr="00C041DC">
        <w:rPr>
          <w:rFonts w:ascii="Times New Roman" w:hAnsi="Times New Roman" w:cs="Times New Roman"/>
          <w:sz w:val="28"/>
          <w:szCs w:val="28"/>
        </w:rPr>
        <w:t>Основными ожидаемыми кон</w:t>
      </w:r>
      <w:r w:rsidR="00A73E06" w:rsidRPr="00C041DC">
        <w:rPr>
          <w:rFonts w:ascii="Times New Roman" w:hAnsi="Times New Roman" w:cs="Times New Roman"/>
          <w:sz w:val="28"/>
          <w:szCs w:val="28"/>
        </w:rPr>
        <w:t xml:space="preserve">ечными результатами </w:t>
      </w:r>
      <w:r w:rsidR="006A7C23">
        <w:rPr>
          <w:rFonts w:ascii="Times New Roman" w:hAnsi="Times New Roman" w:cs="Times New Roman"/>
          <w:sz w:val="28"/>
          <w:szCs w:val="28"/>
        </w:rPr>
        <w:t>программы</w:t>
      </w:r>
      <w:r w:rsidRPr="00C041DC">
        <w:rPr>
          <w:rFonts w:ascii="Times New Roman" w:hAnsi="Times New Roman" w:cs="Times New Roman"/>
          <w:sz w:val="28"/>
          <w:szCs w:val="28"/>
        </w:rPr>
        <w:t xml:space="preserve"> </w:t>
      </w:r>
      <w:r w:rsidRPr="00C041DC">
        <w:rPr>
          <w:rFonts w:ascii="Times New Roman" w:hAnsi="Times New Roman" w:cs="Times New Roman"/>
          <w:sz w:val="28"/>
          <w:szCs w:val="28"/>
        </w:rPr>
        <w:lastRenderedPageBreak/>
        <w:t>являются:</w:t>
      </w:r>
      <w:r w:rsidR="007A0699">
        <w:rPr>
          <w:rFonts w:ascii="Times New Roman" w:hAnsi="Times New Roman" w:cs="Times New Roman"/>
          <w:sz w:val="28"/>
          <w:szCs w:val="28"/>
        </w:rPr>
        <w:t xml:space="preserve"> </w:t>
      </w:r>
      <w:r w:rsidR="006A7C23" w:rsidRPr="006A7C23">
        <w:rPr>
          <w:rFonts w:ascii="Times New Roman" w:hAnsi="Times New Roman" w:cs="Times New Roman"/>
          <w:sz w:val="28"/>
          <w:szCs w:val="28"/>
        </w:rPr>
        <w:t>увеличение объема инвестиций в основной капитал (за исключением бюджетных средств) в расчете н</w:t>
      </w:r>
      <w:r w:rsidR="006A7C23">
        <w:rPr>
          <w:rFonts w:ascii="Times New Roman" w:hAnsi="Times New Roman" w:cs="Times New Roman"/>
          <w:sz w:val="28"/>
          <w:szCs w:val="28"/>
        </w:rPr>
        <w:t xml:space="preserve">а 1 жителя до 10,5 тыс. рублей; </w:t>
      </w:r>
      <w:r w:rsidR="006A7C23" w:rsidRPr="006A7C23">
        <w:rPr>
          <w:rFonts w:ascii="Times New Roman" w:hAnsi="Times New Roman" w:cs="Times New Roman"/>
          <w:sz w:val="28"/>
          <w:szCs w:val="28"/>
        </w:rPr>
        <w:t>увеличение среднегодовой численности постоянного населения до 36,7 тыс. чел.;</w:t>
      </w:r>
      <w:r w:rsidR="006A7C23">
        <w:rPr>
          <w:rFonts w:ascii="Times New Roman" w:hAnsi="Times New Roman" w:cs="Times New Roman"/>
          <w:sz w:val="28"/>
          <w:szCs w:val="28"/>
        </w:rPr>
        <w:t xml:space="preserve"> </w:t>
      </w:r>
      <w:r w:rsidR="006A7C23" w:rsidRPr="006A7C23">
        <w:rPr>
          <w:rFonts w:ascii="Times New Roman" w:hAnsi="Times New Roman" w:cs="Times New Roman"/>
          <w:sz w:val="28"/>
          <w:szCs w:val="28"/>
        </w:rPr>
        <w:t>увеличение среднемесячной номинальной начисленной заработной платы работников крупных и средних предприятий и некоммерчески</w:t>
      </w:r>
      <w:r w:rsidR="006A7C23">
        <w:rPr>
          <w:rFonts w:ascii="Times New Roman" w:hAnsi="Times New Roman" w:cs="Times New Roman"/>
          <w:sz w:val="28"/>
          <w:szCs w:val="28"/>
        </w:rPr>
        <w:t xml:space="preserve">х организаций до 45 тыс. рублей; </w:t>
      </w:r>
      <w:r w:rsidR="006A7C23" w:rsidRPr="006A7C23">
        <w:rPr>
          <w:rFonts w:ascii="Times New Roman" w:hAnsi="Times New Roman" w:cs="Times New Roman"/>
          <w:sz w:val="28"/>
          <w:szCs w:val="28"/>
        </w:rPr>
        <w:t>повышение к</w:t>
      </w:r>
      <w:r w:rsidR="006A7C23">
        <w:rPr>
          <w:rFonts w:ascii="Times New Roman" w:hAnsi="Times New Roman" w:cs="Times New Roman"/>
          <w:sz w:val="28"/>
          <w:szCs w:val="28"/>
        </w:rPr>
        <w:t xml:space="preserve">ачества жизни населения района; </w:t>
      </w:r>
      <w:r w:rsidR="006A7C23" w:rsidRPr="006A7C23">
        <w:rPr>
          <w:rFonts w:ascii="Times New Roman" w:hAnsi="Times New Roman" w:cs="Times New Roman"/>
          <w:sz w:val="28"/>
          <w:szCs w:val="28"/>
        </w:rPr>
        <w:t>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r w:rsidRPr="006A7C23">
        <w:rPr>
          <w:rFonts w:ascii="Times New Roman" w:hAnsi="Times New Roman" w:cs="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результатов настоящей </w:t>
      </w:r>
      <w:proofErr w:type="gramStart"/>
      <w:r w:rsidRPr="006A7C23">
        <w:rPr>
          <w:rFonts w:ascii="Times New Roman" w:hAnsi="Times New Roman" w:cs="Times New Roman"/>
          <w:sz w:val="28"/>
          <w:szCs w:val="28"/>
        </w:rPr>
        <w:t>муниципальной  программы</w:t>
      </w:r>
      <w:proofErr w:type="gramEnd"/>
      <w:r w:rsidRPr="006A7C23">
        <w:rPr>
          <w:rFonts w:ascii="Times New Roman" w:hAnsi="Times New Roman" w:cs="Times New Roman"/>
          <w:sz w:val="28"/>
          <w:szCs w:val="28"/>
        </w:rPr>
        <w:t>.</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0F3CDD" w:rsidRPr="00891A3D" w:rsidRDefault="00891A3D" w:rsidP="00891A3D">
      <w:pPr>
        <w:pStyle w:val="11"/>
        <w:spacing w:line="360" w:lineRule="auto"/>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4D104F" w:rsidRPr="00C041DC" w:rsidRDefault="0095528E" w:rsidP="00891A3D">
      <w:pPr>
        <w:pStyle w:val="Default"/>
        <w:spacing w:line="360" w:lineRule="auto"/>
        <w:jc w:val="both"/>
        <w:rPr>
          <w:sz w:val="28"/>
          <w:szCs w:val="28"/>
        </w:rPr>
      </w:pPr>
      <w:r w:rsidRPr="00C041DC">
        <w:rPr>
          <w:sz w:val="28"/>
          <w:szCs w:val="28"/>
        </w:rPr>
        <w:t xml:space="preserve">      </w:t>
      </w:r>
      <w:r w:rsidR="008C443D" w:rsidRPr="00C041DC">
        <w:rPr>
          <w:sz w:val="28"/>
          <w:szCs w:val="28"/>
        </w:rPr>
        <w:t xml:space="preserve">Предлагаемым правовым регулированием затронуты субъекты предпринимательской и инвестиционной деятельности. Постановление не предполагает введение каких-либо исключений </w:t>
      </w:r>
      <w:r w:rsidR="00AF2595" w:rsidRPr="00C041DC">
        <w:rPr>
          <w:sz w:val="28"/>
          <w:szCs w:val="28"/>
        </w:rPr>
        <w:t>в отношении отдельных групп лиц.</w:t>
      </w:r>
    </w:p>
    <w:p w:rsidR="000B7941" w:rsidRPr="00891A3D" w:rsidRDefault="004D104F" w:rsidP="00891A3D">
      <w:pPr>
        <w:pStyle w:val="Default"/>
        <w:spacing w:line="360" w:lineRule="auto"/>
        <w:jc w:val="both"/>
        <w:rPr>
          <w:sz w:val="28"/>
          <w:szCs w:val="28"/>
        </w:rPr>
      </w:pPr>
      <w:r w:rsidRPr="00C041DC">
        <w:rPr>
          <w:sz w:val="28"/>
          <w:szCs w:val="28"/>
        </w:rPr>
        <w:t xml:space="preserve">     </w:t>
      </w:r>
      <w:r w:rsidR="00AF2595" w:rsidRPr="00891A3D">
        <w:rPr>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891A3D" w:rsidRDefault="00C041DC" w:rsidP="00891A3D">
      <w:pPr>
        <w:autoSpaceDE w:val="0"/>
        <w:autoSpaceDN w:val="0"/>
        <w:adjustRightInd w:val="0"/>
        <w:spacing w:line="360" w:lineRule="auto"/>
        <w:jc w:val="both"/>
        <w:rPr>
          <w:sz w:val="28"/>
          <w:szCs w:val="28"/>
        </w:rPr>
      </w:pPr>
      <w:r w:rsidRPr="00891A3D">
        <w:rPr>
          <w:sz w:val="28"/>
          <w:szCs w:val="28"/>
        </w:rPr>
        <w:t xml:space="preserve">     </w:t>
      </w:r>
      <w:r w:rsidR="00A6660F" w:rsidRPr="00891A3D">
        <w:rPr>
          <w:sz w:val="28"/>
          <w:szCs w:val="28"/>
        </w:rPr>
        <w:t>Постановление способствует</w:t>
      </w:r>
      <w:r w:rsidR="00AF2595" w:rsidRPr="00891A3D">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lastRenderedPageBreak/>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C041DC" w:rsidRDefault="00AF2595" w:rsidP="00C041DC">
      <w:pPr>
        <w:spacing w:line="360" w:lineRule="auto"/>
        <w:jc w:val="both"/>
        <w:rPr>
          <w:sz w:val="28"/>
          <w:szCs w:val="28"/>
        </w:rPr>
      </w:pPr>
    </w:p>
    <w:p w:rsidR="00AF2595" w:rsidRPr="0011115C" w:rsidRDefault="00AF2595" w:rsidP="0011115C">
      <w:pPr>
        <w:pStyle w:val="Default"/>
        <w:spacing w:line="276" w:lineRule="auto"/>
        <w:rPr>
          <w:sz w:val="28"/>
          <w:szCs w:val="28"/>
        </w:rPr>
      </w:pPr>
    </w:p>
    <w:p w:rsidR="00347E25" w:rsidRPr="0011115C" w:rsidRDefault="00101FFE" w:rsidP="0011115C">
      <w:pPr>
        <w:pStyle w:val="Default"/>
        <w:spacing w:line="276" w:lineRule="auto"/>
        <w:rPr>
          <w:sz w:val="28"/>
          <w:szCs w:val="28"/>
        </w:rPr>
      </w:pPr>
      <w:r w:rsidRPr="0011115C">
        <w:rPr>
          <w:sz w:val="28"/>
          <w:szCs w:val="28"/>
        </w:rPr>
        <w:t xml:space="preserve">Начальник </w:t>
      </w:r>
    </w:p>
    <w:p w:rsidR="00891A3D" w:rsidRDefault="00101FFE" w:rsidP="00891A3D">
      <w:pPr>
        <w:pStyle w:val="Default"/>
        <w:spacing w:line="276" w:lineRule="auto"/>
        <w:rPr>
          <w:sz w:val="28"/>
          <w:szCs w:val="28"/>
        </w:rPr>
      </w:pPr>
      <w:r w:rsidRPr="0011115C">
        <w:rPr>
          <w:sz w:val="28"/>
          <w:szCs w:val="28"/>
        </w:rPr>
        <w:t>отдела экономики</w:t>
      </w:r>
      <w:r w:rsidR="00891A3D">
        <w:rPr>
          <w:sz w:val="28"/>
          <w:szCs w:val="28"/>
        </w:rPr>
        <w:t>, проектной деятельности</w:t>
      </w:r>
    </w:p>
    <w:p w:rsidR="00891A3D" w:rsidRDefault="00891A3D" w:rsidP="00891A3D">
      <w:pPr>
        <w:pStyle w:val="Default"/>
        <w:spacing w:line="276" w:lineRule="auto"/>
        <w:rPr>
          <w:sz w:val="28"/>
          <w:szCs w:val="28"/>
        </w:rPr>
      </w:pPr>
      <w:r>
        <w:rPr>
          <w:sz w:val="28"/>
          <w:szCs w:val="28"/>
        </w:rPr>
        <w:t xml:space="preserve">и прогнозирования администрации </w:t>
      </w:r>
    </w:p>
    <w:p w:rsidR="00891A3D" w:rsidRPr="0011115C" w:rsidRDefault="00891A3D" w:rsidP="00891A3D">
      <w:pPr>
        <w:pStyle w:val="Default"/>
        <w:spacing w:line="276" w:lineRule="auto"/>
        <w:rPr>
          <w:sz w:val="28"/>
          <w:szCs w:val="28"/>
        </w:rPr>
      </w:pPr>
      <w:r>
        <w:rPr>
          <w:sz w:val="28"/>
          <w:szCs w:val="28"/>
        </w:rPr>
        <w:t>муниципального района                                                                      И.И. Попова</w:t>
      </w:r>
    </w:p>
    <w:p w:rsidR="00AF2595" w:rsidRPr="00347E25" w:rsidRDefault="00AF2595" w:rsidP="0011115C">
      <w:pPr>
        <w:pStyle w:val="Default"/>
        <w:spacing w:line="276" w:lineRule="auto"/>
        <w:rPr>
          <w:sz w:val="28"/>
          <w:szCs w:val="28"/>
        </w:rPr>
      </w:pPr>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22BA3"/>
    <w:rsid w:val="00015F77"/>
    <w:rsid w:val="00031924"/>
    <w:rsid w:val="00034AE9"/>
    <w:rsid w:val="00055391"/>
    <w:rsid w:val="00067327"/>
    <w:rsid w:val="000B7941"/>
    <w:rsid w:val="000F3CDD"/>
    <w:rsid w:val="000F749C"/>
    <w:rsid w:val="0010002C"/>
    <w:rsid w:val="00101FFE"/>
    <w:rsid w:val="00103552"/>
    <w:rsid w:val="00104D00"/>
    <w:rsid w:val="0011115C"/>
    <w:rsid w:val="00136A4F"/>
    <w:rsid w:val="001402F4"/>
    <w:rsid w:val="00156351"/>
    <w:rsid w:val="00160E68"/>
    <w:rsid w:val="001626D5"/>
    <w:rsid w:val="00182A03"/>
    <w:rsid w:val="001978BA"/>
    <w:rsid w:val="001A6170"/>
    <w:rsid w:val="001B3979"/>
    <w:rsid w:val="00270A7B"/>
    <w:rsid w:val="00293C09"/>
    <w:rsid w:val="002A0663"/>
    <w:rsid w:val="002A5519"/>
    <w:rsid w:val="00334FC6"/>
    <w:rsid w:val="00347E25"/>
    <w:rsid w:val="00362DA4"/>
    <w:rsid w:val="003B3C2E"/>
    <w:rsid w:val="003E266C"/>
    <w:rsid w:val="004012E8"/>
    <w:rsid w:val="00406535"/>
    <w:rsid w:val="004172C1"/>
    <w:rsid w:val="004D104F"/>
    <w:rsid w:val="00500A60"/>
    <w:rsid w:val="00545233"/>
    <w:rsid w:val="005463A2"/>
    <w:rsid w:val="00566710"/>
    <w:rsid w:val="005C224D"/>
    <w:rsid w:val="005C5737"/>
    <w:rsid w:val="005F35D4"/>
    <w:rsid w:val="00610AD4"/>
    <w:rsid w:val="006368C3"/>
    <w:rsid w:val="00642FB9"/>
    <w:rsid w:val="00684859"/>
    <w:rsid w:val="006A7C23"/>
    <w:rsid w:val="006D1B1F"/>
    <w:rsid w:val="006E04A0"/>
    <w:rsid w:val="006E116E"/>
    <w:rsid w:val="007067AA"/>
    <w:rsid w:val="00720A55"/>
    <w:rsid w:val="00763616"/>
    <w:rsid w:val="0078686B"/>
    <w:rsid w:val="007A0699"/>
    <w:rsid w:val="007D16E3"/>
    <w:rsid w:val="007E3B7E"/>
    <w:rsid w:val="0080572D"/>
    <w:rsid w:val="00810F9A"/>
    <w:rsid w:val="00822BA3"/>
    <w:rsid w:val="00833643"/>
    <w:rsid w:val="00861439"/>
    <w:rsid w:val="008904B8"/>
    <w:rsid w:val="00891A3D"/>
    <w:rsid w:val="00897EA3"/>
    <w:rsid w:val="008A1018"/>
    <w:rsid w:val="008C443D"/>
    <w:rsid w:val="008D01F9"/>
    <w:rsid w:val="008D50E0"/>
    <w:rsid w:val="00914526"/>
    <w:rsid w:val="00931249"/>
    <w:rsid w:val="00944369"/>
    <w:rsid w:val="0095528E"/>
    <w:rsid w:val="009A7E19"/>
    <w:rsid w:val="009D6315"/>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C041DC"/>
    <w:rsid w:val="00C37112"/>
    <w:rsid w:val="00C476F9"/>
    <w:rsid w:val="00C5604D"/>
    <w:rsid w:val="00C75F66"/>
    <w:rsid w:val="00C76BC0"/>
    <w:rsid w:val="00CD2840"/>
    <w:rsid w:val="00CD4685"/>
    <w:rsid w:val="00D52A55"/>
    <w:rsid w:val="00D55353"/>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A151E"/>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846</TotalTime>
  <Pages>4</Pages>
  <Words>892</Words>
  <Characters>5091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Бердникова Елена Н.</cp:lastModifiedBy>
  <cp:revision>62</cp:revision>
  <cp:lastPrinted>2018-12-17T12:05:00Z</cp:lastPrinted>
  <dcterms:created xsi:type="dcterms:W3CDTF">2015-12-11T11:29:00Z</dcterms:created>
  <dcterms:modified xsi:type="dcterms:W3CDTF">2020-12-07T10:37:00Z</dcterms:modified>
</cp:coreProperties>
</file>