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67179" w14:textId="77777777" w:rsidR="007521F0" w:rsidRDefault="007521F0" w:rsidP="007521F0">
      <w:pPr>
        <w:tabs>
          <w:tab w:val="left" w:pos="6465"/>
        </w:tabs>
        <w:jc w:val="right"/>
      </w:pPr>
      <w:r>
        <w:t xml:space="preserve">Приложение № 2 </w:t>
      </w:r>
    </w:p>
    <w:p w14:paraId="091BE43C" w14:textId="77777777" w:rsidR="007521F0" w:rsidRDefault="007521F0" w:rsidP="007521F0">
      <w:pPr>
        <w:tabs>
          <w:tab w:val="left" w:pos="6465"/>
        </w:tabs>
        <w:jc w:val="right"/>
      </w:pPr>
      <w:r>
        <w:t xml:space="preserve">                                                                                  </w:t>
      </w:r>
      <w:proofErr w:type="gramStart"/>
      <w:r>
        <w:t>к</w:t>
      </w:r>
      <w:proofErr w:type="gramEnd"/>
      <w:r>
        <w:t xml:space="preserve"> части 3 «ИНФОРМАЦИОННАЯ </w:t>
      </w:r>
    </w:p>
    <w:p w14:paraId="0E0F8AE5" w14:textId="77777777" w:rsidR="007521F0" w:rsidRDefault="007521F0" w:rsidP="007521F0">
      <w:pPr>
        <w:jc w:val="right"/>
      </w:pPr>
      <w:r>
        <w:t>КАРТА ЭЛЕКТРОННОГО АУКЦИОНА»</w:t>
      </w:r>
    </w:p>
    <w:p w14:paraId="05503668" w14:textId="77777777" w:rsidR="007521F0" w:rsidRDefault="007521F0" w:rsidP="00BC28B3">
      <w:pPr>
        <w:jc w:val="both"/>
      </w:pPr>
    </w:p>
    <w:p w14:paraId="7143E4A2" w14:textId="77777777" w:rsidR="007521F0" w:rsidRDefault="007521F0" w:rsidP="00BC28B3">
      <w:pPr>
        <w:jc w:val="both"/>
      </w:pPr>
    </w:p>
    <w:p w14:paraId="54A7052D" w14:textId="77777777" w:rsidR="00166D34" w:rsidRDefault="00166D34" w:rsidP="00166D34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Технические характеристики рекламных конструкций</w:t>
      </w:r>
    </w:p>
    <w:p w14:paraId="267E5F99" w14:textId="77777777" w:rsidR="00166D34" w:rsidRDefault="00166D34" w:rsidP="00166D34">
      <w:pPr>
        <w:spacing w:line="288" w:lineRule="auto"/>
        <w:jc w:val="center"/>
        <w:rPr>
          <w:b/>
          <w:sz w:val="26"/>
          <w:szCs w:val="26"/>
        </w:rPr>
      </w:pPr>
    </w:p>
    <w:p w14:paraId="592638A9" w14:textId="293A5AC7" w:rsidR="00166D34" w:rsidRPr="00340F92" w:rsidRDefault="00166D34" w:rsidP="00166D34">
      <w:pPr>
        <w:autoSpaceDE w:val="0"/>
        <w:autoSpaceDN w:val="0"/>
        <w:adjustRightInd w:val="0"/>
        <w:spacing w:line="288" w:lineRule="auto"/>
        <w:ind w:firstLine="567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Требования к техническим характеристикам рекламных конструкций установлены в соответствии с </w:t>
      </w:r>
      <w:r w:rsidR="00CD0BAD">
        <w:rPr>
          <w:bCs/>
          <w:sz w:val="26"/>
          <w:szCs w:val="26"/>
        </w:rPr>
        <w:t xml:space="preserve">постановлением администрации Рамонского </w:t>
      </w:r>
      <w:r w:rsidR="00CD0BAD" w:rsidRPr="00340F92">
        <w:rPr>
          <w:bCs/>
          <w:sz w:val="26"/>
          <w:szCs w:val="26"/>
        </w:rPr>
        <w:t xml:space="preserve">муниципального района </w:t>
      </w:r>
      <w:r w:rsidRPr="00340F92">
        <w:rPr>
          <w:bCs/>
          <w:sz w:val="26"/>
          <w:szCs w:val="26"/>
        </w:rPr>
        <w:t>В</w:t>
      </w:r>
      <w:r w:rsidR="00CD0BAD" w:rsidRPr="00340F92">
        <w:rPr>
          <w:bCs/>
          <w:sz w:val="26"/>
          <w:szCs w:val="26"/>
        </w:rPr>
        <w:t>оронежской области от 24.12.2014 № 451</w:t>
      </w:r>
      <w:r w:rsidRPr="00340F92">
        <w:rPr>
          <w:bCs/>
          <w:sz w:val="26"/>
          <w:szCs w:val="26"/>
        </w:rPr>
        <w:t xml:space="preserve"> «</w:t>
      </w:r>
      <w:r w:rsidR="00CD0BAD" w:rsidRPr="00340F92">
        <w:rPr>
          <w:sz w:val="26"/>
          <w:szCs w:val="26"/>
        </w:rPr>
        <w:t>Об утверждении правил установки и эксплуатации рекламных конструкций на территории Рамонского муниципального района Воронежской области</w:t>
      </w:r>
      <w:r w:rsidRPr="00340F92">
        <w:rPr>
          <w:bCs/>
          <w:sz w:val="26"/>
          <w:szCs w:val="26"/>
        </w:rPr>
        <w:t>».</w:t>
      </w:r>
    </w:p>
    <w:p w14:paraId="2A58A18F" w14:textId="77777777" w:rsidR="00166D34" w:rsidRDefault="00166D34" w:rsidP="00166D34">
      <w:pPr>
        <w:autoSpaceDE w:val="0"/>
        <w:autoSpaceDN w:val="0"/>
        <w:adjustRightInd w:val="0"/>
        <w:spacing w:line="288" w:lineRule="auto"/>
        <w:ind w:firstLine="567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Установка и эксплуатация рекламных конструкций осуществляется в строгом соответствии с размерами, техническими характеристиками, допустимыми дизайнами и иными требованиями, указанными в настоящем разделе. </w:t>
      </w:r>
    </w:p>
    <w:p w14:paraId="253AAF96" w14:textId="4BB8C0A2" w:rsidR="00166D34" w:rsidRPr="00C21B61" w:rsidRDefault="00166D34" w:rsidP="00C21B61">
      <w:pPr>
        <w:autoSpaceDE w:val="0"/>
        <w:autoSpaceDN w:val="0"/>
        <w:adjustRightInd w:val="0"/>
        <w:spacing w:line="288" w:lineRule="auto"/>
        <w:ind w:firstLine="567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1. Техническое описание и требования к установке и эксплуа</w:t>
      </w:r>
      <w:r w:rsidR="00340F92">
        <w:rPr>
          <w:bCs/>
          <w:sz w:val="26"/>
          <w:szCs w:val="26"/>
        </w:rPr>
        <w:t xml:space="preserve">тации рекламных конструкций тип щит </w:t>
      </w:r>
      <w:r w:rsidR="004D2148">
        <w:rPr>
          <w:bCs/>
          <w:sz w:val="26"/>
          <w:szCs w:val="26"/>
        </w:rPr>
        <w:t>3</w:t>
      </w:r>
      <w:r w:rsidR="00340F92" w:rsidRPr="00C21B61">
        <w:rPr>
          <w:bCs/>
          <w:sz w:val="26"/>
          <w:szCs w:val="26"/>
        </w:rPr>
        <w:t xml:space="preserve"> х </w:t>
      </w:r>
      <w:r w:rsidR="004D2148">
        <w:rPr>
          <w:bCs/>
          <w:sz w:val="26"/>
          <w:szCs w:val="26"/>
        </w:rPr>
        <w:t>6</w:t>
      </w:r>
      <w:r w:rsidRPr="00C21B61">
        <w:rPr>
          <w:bCs/>
          <w:sz w:val="26"/>
          <w:szCs w:val="26"/>
        </w:rPr>
        <w:t xml:space="preserve"> м:</w:t>
      </w:r>
    </w:p>
    <w:p w14:paraId="4220071A" w14:textId="31C9F187" w:rsidR="00340F92" w:rsidRPr="00C21B61" w:rsidRDefault="00340F92" w:rsidP="00166D34">
      <w:pPr>
        <w:autoSpaceDE w:val="0"/>
        <w:autoSpaceDN w:val="0"/>
        <w:adjustRightInd w:val="0"/>
        <w:spacing w:line="288" w:lineRule="auto"/>
        <w:ind w:firstLine="567"/>
        <w:jc w:val="both"/>
        <w:outlineLvl w:val="1"/>
        <w:rPr>
          <w:bCs/>
          <w:sz w:val="26"/>
          <w:szCs w:val="26"/>
        </w:rPr>
      </w:pPr>
      <w:r w:rsidRPr="00C21B61">
        <w:rPr>
          <w:b/>
          <w:bCs/>
          <w:i/>
          <w:iCs/>
          <w:sz w:val="26"/>
          <w:szCs w:val="26"/>
        </w:rPr>
        <w:t xml:space="preserve">Щиты </w:t>
      </w:r>
      <w:r w:rsidR="004D2148">
        <w:rPr>
          <w:b/>
          <w:bCs/>
          <w:i/>
          <w:iCs/>
          <w:sz w:val="26"/>
          <w:szCs w:val="26"/>
        </w:rPr>
        <w:t>3</w:t>
      </w:r>
      <w:r w:rsidRPr="00C21B61">
        <w:rPr>
          <w:b/>
          <w:bCs/>
          <w:i/>
          <w:iCs/>
          <w:sz w:val="26"/>
          <w:szCs w:val="26"/>
        </w:rPr>
        <w:t xml:space="preserve"> х </w:t>
      </w:r>
      <w:r w:rsidR="004D2148">
        <w:rPr>
          <w:b/>
          <w:bCs/>
          <w:i/>
          <w:iCs/>
          <w:sz w:val="26"/>
          <w:szCs w:val="26"/>
        </w:rPr>
        <w:t>6</w:t>
      </w:r>
      <w:r w:rsidRPr="00C21B61">
        <w:rPr>
          <w:b/>
          <w:bCs/>
          <w:i/>
          <w:iCs/>
          <w:sz w:val="26"/>
          <w:szCs w:val="26"/>
        </w:rPr>
        <w:t xml:space="preserve"> м </w:t>
      </w:r>
      <w:r w:rsidRPr="00C21B61">
        <w:rPr>
          <w:sz w:val="26"/>
          <w:szCs w:val="26"/>
        </w:rPr>
        <w:t xml:space="preserve">- щитовые рекламные конструкции среднего формата, имеющие внешние поверхности, специально предназначенные для размещения рекламы. Щиты состоят из фундамента, каркаса, опоры и информационного поля размером </w:t>
      </w:r>
      <w:r w:rsidR="004D2148">
        <w:rPr>
          <w:sz w:val="26"/>
          <w:szCs w:val="26"/>
        </w:rPr>
        <w:t>3</w:t>
      </w:r>
      <w:r w:rsidRPr="00C21B61">
        <w:rPr>
          <w:sz w:val="26"/>
          <w:szCs w:val="26"/>
        </w:rPr>
        <w:t xml:space="preserve"> х </w:t>
      </w:r>
      <w:r w:rsidR="004D2148">
        <w:rPr>
          <w:sz w:val="26"/>
          <w:szCs w:val="26"/>
        </w:rPr>
        <w:t>6</w:t>
      </w:r>
      <w:r w:rsidRPr="00C21B61">
        <w:rPr>
          <w:sz w:val="26"/>
          <w:szCs w:val="26"/>
        </w:rPr>
        <w:t xml:space="preserve"> м. Площадь информационного поля щита определяется общей площадью его сторон. Количество сторон щита не может быть более двух. Фундамент щита не должен выступать над уровнем земли. В исключительных случаях, когда заглубление фундамента невозможно, допускается размещение с частичным заглублением фундамента на 0,1 – 0,2 м при наличии бортового камня или дорожных </w:t>
      </w:r>
      <w:r w:rsidR="00B55623" w:rsidRPr="00C21B61">
        <w:rPr>
          <w:sz w:val="26"/>
          <w:szCs w:val="26"/>
        </w:rPr>
        <w:t>ог</w:t>
      </w:r>
      <w:r w:rsidR="00B55623">
        <w:rPr>
          <w:sz w:val="26"/>
          <w:szCs w:val="26"/>
        </w:rPr>
        <w:t>раждений.</w:t>
      </w:r>
      <w:r w:rsidRPr="00C21B61">
        <w:rPr>
          <w:sz w:val="26"/>
          <w:szCs w:val="26"/>
        </w:rPr>
        <w:t xml:space="preserve"> При этом они должны быть декоративно оформлены по согласованию с администраци</w:t>
      </w:r>
      <w:r w:rsidR="00EC5208">
        <w:rPr>
          <w:sz w:val="26"/>
          <w:szCs w:val="26"/>
        </w:rPr>
        <w:t>ей</w:t>
      </w:r>
      <w:r w:rsidRPr="00C21B61">
        <w:rPr>
          <w:sz w:val="26"/>
          <w:szCs w:val="26"/>
        </w:rPr>
        <w:t xml:space="preserve"> Рамонского муниципального района Воронежской области. Щиты, выполненные в одностороннем варианте, должны иметь декоративно оформленную обратную сторону. </w:t>
      </w:r>
    </w:p>
    <w:p w14:paraId="3CBD260A" w14:textId="77777777" w:rsidR="00022B44" w:rsidRDefault="00022B44" w:rsidP="00166D34">
      <w:pPr>
        <w:ind w:firstLine="709"/>
        <w:jc w:val="both"/>
        <w:rPr>
          <w:bCs/>
          <w:sz w:val="26"/>
          <w:szCs w:val="26"/>
        </w:rPr>
      </w:pPr>
    </w:p>
    <w:p w14:paraId="73B1C8B6" w14:textId="3606C4EA" w:rsidR="00166D34" w:rsidRDefault="00166D34" w:rsidP="00166D3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1244FE56" w14:textId="77777777" w:rsidR="00AE038D" w:rsidRPr="00F67657" w:rsidRDefault="00AE038D" w:rsidP="00AE038D">
      <w:pPr>
        <w:rPr>
          <w:b/>
          <w:bCs/>
          <w:sz w:val="48"/>
          <w:szCs w:val="48"/>
        </w:rPr>
      </w:pPr>
      <w:r w:rsidRPr="00F67657">
        <w:rPr>
          <w:b/>
          <w:bCs/>
          <w:sz w:val="48"/>
          <w:szCs w:val="48"/>
        </w:rPr>
        <w:lastRenderedPageBreak/>
        <w:t>Щит 3,0 х 6,0 м</w:t>
      </w:r>
      <w:r>
        <w:rPr>
          <w:b/>
          <w:bCs/>
          <w:sz w:val="48"/>
          <w:szCs w:val="48"/>
        </w:rPr>
        <w:t xml:space="preserve">   </w:t>
      </w:r>
    </w:p>
    <w:p w14:paraId="7BDDD49F" w14:textId="77777777" w:rsidR="00AE038D" w:rsidRPr="00ED14E7" w:rsidRDefault="00AE038D" w:rsidP="00AE038D">
      <w:pPr>
        <w:autoSpaceDE w:val="0"/>
        <w:autoSpaceDN w:val="0"/>
        <w:adjustRightInd w:val="0"/>
        <w:rPr>
          <w:sz w:val="28"/>
          <w:szCs w:val="28"/>
        </w:rPr>
      </w:pPr>
      <w:r w:rsidRPr="00ED14E7">
        <w:rPr>
          <w:sz w:val="28"/>
          <w:szCs w:val="28"/>
        </w:rPr>
        <w:t>Отдельно стоящие на земле объекты рекламы и информации, имеющие внешние поверхности для размещения информации и состоящие из</w:t>
      </w:r>
    </w:p>
    <w:p w14:paraId="0832DE7D" w14:textId="77777777" w:rsidR="00AE038D" w:rsidRPr="00ED14E7" w:rsidRDefault="00AE038D" w:rsidP="00AE038D">
      <w:pPr>
        <w:rPr>
          <w:sz w:val="28"/>
          <w:szCs w:val="28"/>
        </w:rPr>
      </w:pPr>
      <w:proofErr w:type="gramStart"/>
      <w:r w:rsidRPr="00ED14E7">
        <w:rPr>
          <w:sz w:val="28"/>
          <w:szCs w:val="28"/>
        </w:rPr>
        <w:t>фундамента</w:t>
      </w:r>
      <w:proofErr w:type="gramEnd"/>
      <w:r w:rsidRPr="00ED14E7">
        <w:rPr>
          <w:sz w:val="28"/>
          <w:szCs w:val="28"/>
        </w:rPr>
        <w:t>, каркаса и информационного поля.</w:t>
      </w:r>
    </w:p>
    <w:p w14:paraId="228E054E" w14:textId="77777777" w:rsidR="00AE038D" w:rsidRPr="00ED14E7" w:rsidRDefault="00AE038D" w:rsidP="00AE038D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7E32A14" wp14:editId="70D2284A">
            <wp:simplePos x="0" y="0"/>
            <wp:positionH relativeFrom="column">
              <wp:posOffset>3883099</wp:posOffset>
            </wp:positionH>
            <wp:positionV relativeFrom="paragraph">
              <wp:posOffset>38735</wp:posOffset>
            </wp:positionV>
            <wp:extent cx="1858645" cy="3181985"/>
            <wp:effectExtent l="0" t="0" r="0" b="0"/>
            <wp:wrapNone/>
            <wp:docPr id="5" name="Рисунок 5" descr="C:\Users\Gr\Desktop\ПРАВИЛА УСТАНОВКИ РЕКЛАМНЫХ КОНСТРУКЦИЙ\щит 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Gr\Desktop\ПРАВИЛА УСТАНОВКИ РЕКЛАМНЫХ КОНСТРУКЦИЙ\щит 3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318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14E7">
        <w:rPr>
          <w:b/>
          <w:bCs/>
          <w:sz w:val="28"/>
          <w:szCs w:val="28"/>
        </w:rPr>
        <w:t>Габаритные размеры конструкции</w:t>
      </w:r>
    </w:p>
    <w:p w14:paraId="3D6E3509" w14:textId="77777777" w:rsidR="00AE038D" w:rsidRPr="00ED14E7" w:rsidRDefault="00AE038D" w:rsidP="00AE038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96095B8" wp14:editId="6598E1A5">
            <wp:extent cx="3800475" cy="32575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580D9" w14:textId="77777777" w:rsidR="00AE038D" w:rsidRDefault="00AE038D" w:rsidP="00AE038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05CD1DC" w14:textId="77777777" w:rsidR="00AE038D" w:rsidRPr="00ED14E7" w:rsidRDefault="00AE038D" w:rsidP="00AE038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D14E7">
        <w:rPr>
          <w:b/>
          <w:bCs/>
          <w:sz w:val="28"/>
          <w:szCs w:val="28"/>
        </w:rPr>
        <w:t>Основные характеристики конструкции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6745"/>
      </w:tblGrid>
      <w:tr w:rsidR="00AE038D" w:rsidRPr="00F67657" w14:paraId="39BE6270" w14:textId="77777777" w:rsidTr="00B530BF">
        <w:trPr>
          <w:trHeight w:hRule="exact" w:val="85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BB445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Опора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FA29E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Одиночная стальная профильная труба, облицованная декоративным коробом прямоугольного сечения шириной 750 мм, антикоррозийная обработка всех металлически частей (гарантийный срок не менее 5 лет)</w:t>
            </w:r>
          </w:p>
        </w:tc>
      </w:tr>
      <w:tr w:rsidR="00AE038D" w:rsidRPr="00F67657" w14:paraId="68E8CD09" w14:textId="77777777" w:rsidTr="00B530BF">
        <w:trPr>
          <w:trHeight w:hRule="exact" w:val="28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330C3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Фундамент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28D05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Заглубленный</w:t>
            </w:r>
          </w:p>
        </w:tc>
      </w:tr>
      <w:tr w:rsidR="00AE038D" w:rsidRPr="00F67657" w14:paraId="506919AC" w14:textId="77777777" w:rsidTr="00B530BF">
        <w:trPr>
          <w:trHeight w:hRule="exact" w:val="56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EB267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Облицовка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EF4FB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Алюминий или композитный материал, поверхность гладкая, короб герметичный</w:t>
            </w:r>
          </w:p>
        </w:tc>
      </w:tr>
      <w:tr w:rsidR="00AE038D" w:rsidRPr="00F67657" w14:paraId="0C7683D4" w14:textId="77777777" w:rsidTr="00B530BF">
        <w:trPr>
          <w:trHeight w:hRule="exact" w:val="56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AC92D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Окрашивание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4C08E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 xml:space="preserve">Полимерно-порошковое, цвета по каталогу </w:t>
            </w:r>
            <w:proofErr w:type="spellStart"/>
            <w:r w:rsidRPr="00F67657">
              <w:rPr>
                <w:color w:val="000000"/>
                <w:shd w:val="clear" w:color="auto" w:fill="FFFFFF"/>
                <w:lang w:val="en-US" w:bidi="en-US"/>
              </w:rPr>
              <w:t>RALClassic</w:t>
            </w:r>
            <w:proofErr w:type="spellEnd"/>
            <w:r w:rsidRPr="00F67657">
              <w:rPr>
                <w:color w:val="000000"/>
                <w:shd w:val="clear" w:color="auto" w:fill="FFFFFF"/>
                <w:lang w:bidi="en-US"/>
              </w:rPr>
              <w:t xml:space="preserve"> </w:t>
            </w:r>
            <w:r w:rsidRPr="00F67657">
              <w:rPr>
                <w:color w:val="000000"/>
                <w:shd w:val="clear" w:color="auto" w:fill="FFFFFF"/>
                <w:lang w:bidi="ru-RU"/>
              </w:rPr>
              <w:t>9004</w:t>
            </w:r>
          </w:p>
          <w:p w14:paraId="57EBCF24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(</w:t>
            </w:r>
            <w:proofErr w:type="gramStart"/>
            <w:r w:rsidRPr="00F67657">
              <w:rPr>
                <w:color w:val="000000"/>
                <w:shd w:val="clear" w:color="auto" w:fill="FFFFFF"/>
                <w:lang w:bidi="ru-RU"/>
              </w:rPr>
              <w:t>серый</w:t>
            </w:r>
            <w:proofErr w:type="gramEnd"/>
            <w:r w:rsidRPr="00F67657">
              <w:rPr>
                <w:color w:val="000000"/>
                <w:shd w:val="clear" w:color="auto" w:fill="FFFFFF"/>
                <w:lang w:bidi="ru-RU"/>
              </w:rPr>
              <w:t>)</w:t>
            </w:r>
          </w:p>
        </w:tc>
      </w:tr>
      <w:tr w:rsidR="00AE038D" w:rsidRPr="00F67657" w14:paraId="1A6CEDA7" w14:textId="77777777" w:rsidTr="00B530BF">
        <w:trPr>
          <w:trHeight w:hRule="exact" w:val="28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C1722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Освещение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05942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hd w:val="clear" w:color="auto" w:fill="FFFFFF"/>
                <w:lang w:bidi="ru-RU"/>
              </w:rPr>
              <w:t>Внутренний или внешний подсвет</w:t>
            </w:r>
          </w:p>
        </w:tc>
      </w:tr>
      <w:tr w:rsidR="00AE038D" w:rsidRPr="00F67657" w14:paraId="7B697D1B" w14:textId="77777777" w:rsidTr="00B530BF">
        <w:trPr>
          <w:trHeight w:hRule="exact"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5EDBE" w14:textId="77777777" w:rsidR="00AE038D" w:rsidRPr="00F67657" w:rsidRDefault="00AE038D" w:rsidP="00B530BF">
            <w:pPr>
              <w:widowControl w:val="0"/>
              <w:ind w:left="220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Ширина короба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E7635" w14:textId="6E4C479C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F67657">
              <w:rPr>
                <w:color w:val="000000"/>
                <w:shd w:val="clear" w:color="auto" w:fill="FFFFFF"/>
                <w:lang w:bidi="ru-RU"/>
              </w:rPr>
              <w:t>6200 мм</w:t>
            </w:r>
            <w:r>
              <w:rPr>
                <w:color w:val="000000"/>
                <w:shd w:val="clear" w:color="auto" w:fill="FFFFFF"/>
                <w:lang w:bidi="ru-RU"/>
              </w:rPr>
              <w:t xml:space="preserve"> </w:t>
            </w:r>
          </w:p>
        </w:tc>
      </w:tr>
      <w:tr w:rsidR="00AE038D" w:rsidRPr="00F67657" w14:paraId="3A2741EB" w14:textId="77777777" w:rsidTr="00B530BF">
        <w:trPr>
          <w:trHeight w:hRule="exact" w:val="28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17B4F" w14:textId="77777777" w:rsidR="00AE038D" w:rsidRPr="00F67657" w:rsidRDefault="00AE038D" w:rsidP="00B530BF">
            <w:pPr>
              <w:widowControl w:val="0"/>
              <w:ind w:left="360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Высота короба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43AFA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3200 мм</w:t>
            </w:r>
          </w:p>
        </w:tc>
      </w:tr>
      <w:tr w:rsidR="00AE038D" w:rsidRPr="00F67657" w14:paraId="5D7EC096" w14:textId="77777777" w:rsidTr="00B530BF">
        <w:trPr>
          <w:trHeight w:hRule="exact"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89796" w14:textId="77777777" w:rsidR="00AE038D" w:rsidRPr="00F67657" w:rsidRDefault="00AE038D" w:rsidP="00B530BF">
            <w:pPr>
              <w:widowControl w:val="0"/>
              <w:ind w:left="220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Глубина короба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C1D59" w14:textId="77777777" w:rsidR="00AE038D" w:rsidRPr="00F67657" w:rsidRDefault="00AE038D" w:rsidP="00B530BF">
            <w:pPr>
              <w:widowControl w:val="0"/>
              <w:jc w:val="center"/>
              <w:rPr>
                <w:sz w:val="28"/>
                <w:szCs w:val="28"/>
              </w:rPr>
            </w:pPr>
            <w:r w:rsidRPr="00F67657">
              <w:rPr>
                <w:color w:val="000000"/>
                <w:shd w:val="clear" w:color="auto" w:fill="FFFFFF"/>
                <w:lang w:bidi="ru-RU"/>
              </w:rPr>
              <w:t>300 мм</w:t>
            </w:r>
          </w:p>
        </w:tc>
      </w:tr>
      <w:tr w:rsidR="00AE038D" w:rsidRPr="00F67657" w14:paraId="5CFD7939" w14:textId="77777777" w:rsidTr="00B530BF">
        <w:trPr>
          <w:trHeight w:hRule="exact" w:val="71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F31DA" w14:textId="77777777" w:rsidR="00AE038D" w:rsidRDefault="00AE038D" w:rsidP="00B530BF">
            <w:pPr>
              <w:widowControl w:val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rPr>
                <w:color w:val="000000"/>
                <w:shd w:val="clear" w:color="auto" w:fill="FFFFFF"/>
                <w:lang w:bidi="ru-RU"/>
              </w:rPr>
              <w:t xml:space="preserve">Максимальная </w:t>
            </w:r>
          </w:p>
          <w:p w14:paraId="76185F98" w14:textId="77777777" w:rsidR="00AE038D" w:rsidRPr="00F67657" w:rsidRDefault="00AE038D" w:rsidP="00B530BF">
            <w:pPr>
              <w:widowControl w:val="0"/>
              <w:jc w:val="center"/>
            </w:pPr>
            <w:proofErr w:type="gramStart"/>
            <w:r>
              <w:rPr>
                <w:color w:val="000000"/>
                <w:shd w:val="clear" w:color="auto" w:fill="FFFFFF"/>
                <w:lang w:bidi="ru-RU"/>
              </w:rPr>
              <w:t>высота</w:t>
            </w:r>
            <w:proofErr w:type="gramEnd"/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83D89" w14:textId="77777777" w:rsidR="00AE038D" w:rsidRPr="00F67657" w:rsidRDefault="00AE038D" w:rsidP="00B530BF">
            <w:pPr>
              <w:widowControl w:val="0"/>
              <w:jc w:val="center"/>
            </w:pPr>
            <w:r>
              <w:rPr>
                <w:color w:val="000000"/>
                <w:shd w:val="clear" w:color="auto" w:fill="FFFFFF"/>
                <w:lang w:bidi="ru-RU"/>
              </w:rPr>
              <w:t>7000 х 11000 мм</w:t>
            </w:r>
          </w:p>
        </w:tc>
      </w:tr>
    </w:tbl>
    <w:p w14:paraId="0320725A" w14:textId="77777777" w:rsidR="00AE038D" w:rsidRDefault="00AE038D" w:rsidP="00AE038D">
      <w:pPr>
        <w:autoSpaceDE w:val="0"/>
        <w:autoSpaceDN w:val="0"/>
        <w:adjustRightInd w:val="0"/>
        <w:rPr>
          <w:sz w:val="28"/>
          <w:szCs w:val="28"/>
        </w:rPr>
      </w:pPr>
    </w:p>
    <w:p w14:paraId="0ECF96BA" w14:textId="39EAAB3F" w:rsidR="00AE038D" w:rsidRPr="00185F4F" w:rsidRDefault="00AE038D" w:rsidP="00AE038D">
      <w:pPr>
        <w:autoSpaceDE w:val="0"/>
        <w:autoSpaceDN w:val="0"/>
        <w:adjustRightInd w:val="0"/>
      </w:pPr>
      <w:r w:rsidRPr="00185F4F">
        <w:t xml:space="preserve">Техническое описание: Конструкция, установленная на </w:t>
      </w:r>
      <w:r w:rsidR="00B55623" w:rsidRPr="00185F4F">
        <w:t>собственной опоре,</w:t>
      </w:r>
      <w:r w:rsidRPr="00185F4F">
        <w:t xml:space="preserve"> допускаются односторонние конструкции</w:t>
      </w:r>
    </w:p>
    <w:p w14:paraId="5EADAD6D" w14:textId="7B74B9AC" w:rsidR="00AE038D" w:rsidRPr="00185F4F" w:rsidRDefault="00AE038D" w:rsidP="00B530BF">
      <w:pPr>
        <w:autoSpaceDE w:val="0"/>
        <w:autoSpaceDN w:val="0"/>
        <w:adjustRightInd w:val="0"/>
      </w:pPr>
      <w:r w:rsidRPr="00185F4F">
        <w:t>*В исключительных случаях, когда не существует технической возможности, может применяться</w:t>
      </w:r>
      <w:r w:rsidR="00B530BF">
        <w:t xml:space="preserve"> </w:t>
      </w:r>
      <w:r w:rsidRPr="00185F4F">
        <w:t>тип не заглубляемого фундамента. В этом случае он должен быть облицован декоративным камнем</w:t>
      </w:r>
      <w:r w:rsidR="00B530BF">
        <w:t xml:space="preserve"> </w:t>
      </w:r>
      <w:r w:rsidRPr="00185F4F">
        <w:t>и представлять собой объект благоустройства.</w:t>
      </w:r>
    </w:p>
    <w:p w14:paraId="42026EBB" w14:textId="77777777" w:rsidR="00166D34" w:rsidRDefault="00166D34" w:rsidP="00166D34">
      <w:pPr>
        <w:widowControl w:val="0"/>
        <w:autoSpaceDE w:val="0"/>
        <w:autoSpaceDN w:val="0"/>
        <w:adjustRightInd w:val="0"/>
        <w:spacing w:line="200" w:lineRule="exact"/>
        <w:rPr>
          <w:b/>
        </w:rPr>
      </w:pPr>
    </w:p>
    <w:sectPr w:rsidR="00166D34" w:rsidSect="009A1AF7">
      <w:headerReference w:type="default" r:id="rId8"/>
      <w:pgSz w:w="11906" w:h="16838"/>
      <w:pgMar w:top="964" w:right="851" w:bottom="907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2668C" w14:textId="77777777" w:rsidR="0026431F" w:rsidRDefault="0026431F" w:rsidP="00576F11">
      <w:r>
        <w:separator/>
      </w:r>
    </w:p>
  </w:endnote>
  <w:endnote w:type="continuationSeparator" w:id="0">
    <w:p w14:paraId="046F37FA" w14:textId="77777777" w:rsidR="0026431F" w:rsidRDefault="0026431F" w:rsidP="0057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1429E" w14:textId="77777777" w:rsidR="0026431F" w:rsidRDefault="0026431F" w:rsidP="00576F11">
      <w:r>
        <w:separator/>
      </w:r>
    </w:p>
  </w:footnote>
  <w:footnote w:type="continuationSeparator" w:id="0">
    <w:p w14:paraId="670DD4E6" w14:textId="77777777" w:rsidR="0026431F" w:rsidRDefault="0026431F" w:rsidP="0057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5FFC2" w14:textId="36E0EF62" w:rsidR="009A1AF7" w:rsidRDefault="009A1AF7">
    <w:pPr>
      <w:pStyle w:val="a4"/>
      <w:jc w:val="center"/>
    </w:pPr>
  </w:p>
  <w:p w14:paraId="0B61825C" w14:textId="77777777" w:rsidR="00DE76A0" w:rsidRDefault="00DE76A0" w:rsidP="009A1AF7">
    <w:pPr>
      <w:pStyle w:val="a4"/>
      <w:tabs>
        <w:tab w:val="clear" w:pos="4677"/>
        <w:tab w:val="clear" w:pos="9355"/>
        <w:tab w:val="left" w:pos="52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B3"/>
    <w:rsid w:val="00000289"/>
    <w:rsid w:val="00017A59"/>
    <w:rsid w:val="00022B44"/>
    <w:rsid w:val="00052144"/>
    <w:rsid w:val="00052EB1"/>
    <w:rsid w:val="00056F61"/>
    <w:rsid w:val="0006269C"/>
    <w:rsid w:val="00081B3A"/>
    <w:rsid w:val="000B036C"/>
    <w:rsid w:val="000B28D7"/>
    <w:rsid w:val="000D14EC"/>
    <w:rsid w:val="00111326"/>
    <w:rsid w:val="001208E0"/>
    <w:rsid w:val="00137418"/>
    <w:rsid w:val="00142E3C"/>
    <w:rsid w:val="0014617A"/>
    <w:rsid w:val="001629BB"/>
    <w:rsid w:val="00166D34"/>
    <w:rsid w:val="00174EEC"/>
    <w:rsid w:val="001940D3"/>
    <w:rsid w:val="00195F7A"/>
    <w:rsid w:val="001B3CB0"/>
    <w:rsid w:val="001F2092"/>
    <w:rsid w:val="001F656D"/>
    <w:rsid w:val="00202B37"/>
    <w:rsid w:val="00214441"/>
    <w:rsid w:val="00227318"/>
    <w:rsid w:val="00242878"/>
    <w:rsid w:val="00256F85"/>
    <w:rsid w:val="0026431F"/>
    <w:rsid w:val="00264503"/>
    <w:rsid w:val="00270F3D"/>
    <w:rsid w:val="0028248F"/>
    <w:rsid w:val="00294DE1"/>
    <w:rsid w:val="002A5DA4"/>
    <w:rsid w:val="002B7E23"/>
    <w:rsid w:val="002D1989"/>
    <w:rsid w:val="002E1616"/>
    <w:rsid w:val="00306A87"/>
    <w:rsid w:val="003120AC"/>
    <w:rsid w:val="00320E30"/>
    <w:rsid w:val="00340F92"/>
    <w:rsid w:val="00376EB6"/>
    <w:rsid w:val="003B5F32"/>
    <w:rsid w:val="003C735A"/>
    <w:rsid w:val="003D6FC6"/>
    <w:rsid w:val="003D7C81"/>
    <w:rsid w:val="0042358F"/>
    <w:rsid w:val="00455A62"/>
    <w:rsid w:val="00491459"/>
    <w:rsid w:val="004975FE"/>
    <w:rsid w:val="004C2CAF"/>
    <w:rsid w:val="004C4785"/>
    <w:rsid w:val="004C53FA"/>
    <w:rsid w:val="004C7F65"/>
    <w:rsid w:val="004D2148"/>
    <w:rsid w:val="004D57CE"/>
    <w:rsid w:val="004F252B"/>
    <w:rsid w:val="005134A2"/>
    <w:rsid w:val="00516B4D"/>
    <w:rsid w:val="00536C3E"/>
    <w:rsid w:val="005740FA"/>
    <w:rsid w:val="00576F11"/>
    <w:rsid w:val="00583216"/>
    <w:rsid w:val="00585EEC"/>
    <w:rsid w:val="0058696A"/>
    <w:rsid w:val="005A4567"/>
    <w:rsid w:val="005B4C4F"/>
    <w:rsid w:val="005B7D04"/>
    <w:rsid w:val="005D167C"/>
    <w:rsid w:val="005E6C44"/>
    <w:rsid w:val="0060188A"/>
    <w:rsid w:val="0061331B"/>
    <w:rsid w:val="00635FC3"/>
    <w:rsid w:val="006933B1"/>
    <w:rsid w:val="006A2D88"/>
    <w:rsid w:val="006A53FB"/>
    <w:rsid w:val="006A5FF3"/>
    <w:rsid w:val="006B5AE3"/>
    <w:rsid w:val="007103DC"/>
    <w:rsid w:val="0071284F"/>
    <w:rsid w:val="0071470D"/>
    <w:rsid w:val="007271A6"/>
    <w:rsid w:val="007368F4"/>
    <w:rsid w:val="007521F0"/>
    <w:rsid w:val="00760C9A"/>
    <w:rsid w:val="0078079B"/>
    <w:rsid w:val="007D3A38"/>
    <w:rsid w:val="007D4A99"/>
    <w:rsid w:val="007F3682"/>
    <w:rsid w:val="007F6F40"/>
    <w:rsid w:val="0080278F"/>
    <w:rsid w:val="008066BF"/>
    <w:rsid w:val="008106B5"/>
    <w:rsid w:val="00821619"/>
    <w:rsid w:val="008237DF"/>
    <w:rsid w:val="00851227"/>
    <w:rsid w:val="0085350B"/>
    <w:rsid w:val="00872246"/>
    <w:rsid w:val="00890134"/>
    <w:rsid w:val="008B6E67"/>
    <w:rsid w:val="008D4BC8"/>
    <w:rsid w:val="008E2247"/>
    <w:rsid w:val="008F5E8C"/>
    <w:rsid w:val="00921445"/>
    <w:rsid w:val="00926CB3"/>
    <w:rsid w:val="00927A27"/>
    <w:rsid w:val="00970622"/>
    <w:rsid w:val="00980E0A"/>
    <w:rsid w:val="009848F5"/>
    <w:rsid w:val="009A1AA4"/>
    <w:rsid w:val="009A1AF7"/>
    <w:rsid w:val="009A2D9C"/>
    <w:rsid w:val="009A7E49"/>
    <w:rsid w:val="009B2D22"/>
    <w:rsid w:val="009B64F2"/>
    <w:rsid w:val="009C7867"/>
    <w:rsid w:val="009D79CE"/>
    <w:rsid w:val="009E17AF"/>
    <w:rsid w:val="009E7B83"/>
    <w:rsid w:val="009F6B9F"/>
    <w:rsid w:val="00A027F1"/>
    <w:rsid w:val="00A07FD2"/>
    <w:rsid w:val="00A400C7"/>
    <w:rsid w:val="00A42D3B"/>
    <w:rsid w:val="00A44E60"/>
    <w:rsid w:val="00A63243"/>
    <w:rsid w:val="00A953A0"/>
    <w:rsid w:val="00A963EC"/>
    <w:rsid w:val="00AC23D7"/>
    <w:rsid w:val="00AD6F07"/>
    <w:rsid w:val="00AE038D"/>
    <w:rsid w:val="00AE7808"/>
    <w:rsid w:val="00AE7837"/>
    <w:rsid w:val="00B01021"/>
    <w:rsid w:val="00B02ED8"/>
    <w:rsid w:val="00B0682A"/>
    <w:rsid w:val="00B25035"/>
    <w:rsid w:val="00B41AA6"/>
    <w:rsid w:val="00B47BF6"/>
    <w:rsid w:val="00B530BF"/>
    <w:rsid w:val="00B55623"/>
    <w:rsid w:val="00B702C3"/>
    <w:rsid w:val="00B71278"/>
    <w:rsid w:val="00B74B91"/>
    <w:rsid w:val="00B836BF"/>
    <w:rsid w:val="00B95F26"/>
    <w:rsid w:val="00BC1272"/>
    <w:rsid w:val="00BC28B3"/>
    <w:rsid w:val="00C003D6"/>
    <w:rsid w:val="00C21B61"/>
    <w:rsid w:val="00C22500"/>
    <w:rsid w:val="00C256DA"/>
    <w:rsid w:val="00C301CC"/>
    <w:rsid w:val="00C509EF"/>
    <w:rsid w:val="00C53A71"/>
    <w:rsid w:val="00C77059"/>
    <w:rsid w:val="00C86447"/>
    <w:rsid w:val="00CA23D3"/>
    <w:rsid w:val="00CC4303"/>
    <w:rsid w:val="00CC5245"/>
    <w:rsid w:val="00CD0BAD"/>
    <w:rsid w:val="00CD6267"/>
    <w:rsid w:val="00CE2D7F"/>
    <w:rsid w:val="00D13325"/>
    <w:rsid w:val="00D222BA"/>
    <w:rsid w:val="00D340CC"/>
    <w:rsid w:val="00D35222"/>
    <w:rsid w:val="00D5463E"/>
    <w:rsid w:val="00D6006D"/>
    <w:rsid w:val="00D642E7"/>
    <w:rsid w:val="00D706D5"/>
    <w:rsid w:val="00D731B8"/>
    <w:rsid w:val="00D76F84"/>
    <w:rsid w:val="00D902B7"/>
    <w:rsid w:val="00DA338A"/>
    <w:rsid w:val="00DA3F8F"/>
    <w:rsid w:val="00DB4A17"/>
    <w:rsid w:val="00DE37E0"/>
    <w:rsid w:val="00DE76A0"/>
    <w:rsid w:val="00DF6435"/>
    <w:rsid w:val="00DF767B"/>
    <w:rsid w:val="00E13A70"/>
    <w:rsid w:val="00E16D09"/>
    <w:rsid w:val="00E20A2C"/>
    <w:rsid w:val="00E44BC3"/>
    <w:rsid w:val="00E46D5E"/>
    <w:rsid w:val="00E9696A"/>
    <w:rsid w:val="00EB06E2"/>
    <w:rsid w:val="00EB7DFE"/>
    <w:rsid w:val="00EC5208"/>
    <w:rsid w:val="00EC7BAE"/>
    <w:rsid w:val="00EF5DDF"/>
    <w:rsid w:val="00F27243"/>
    <w:rsid w:val="00F27951"/>
    <w:rsid w:val="00F663C3"/>
    <w:rsid w:val="00F8317C"/>
    <w:rsid w:val="00F9422A"/>
    <w:rsid w:val="00F97F0A"/>
    <w:rsid w:val="00FA33CB"/>
    <w:rsid w:val="00FD2930"/>
    <w:rsid w:val="00FE2F39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1DE18"/>
  <w15:docId w15:val="{4F914903-CD13-48FA-92A7-370BBDB5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B3"/>
    <w:pPr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B3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C28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28B3"/>
    <w:rPr>
      <w:rFonts w:eastAsia="Times New Roman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19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198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576F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6F11"/>
    <w:rPr>
      <w:rFonts w:eastAsia="Times New Roman" w:cs="Times New Roman"/>
      <w:szCs w:val="24"/>
      <w:lang w:eastAsia="ru-RU"/>
    </w:rPr>
  </w:style>
  <w:style w:type="paragraph" w:styleId="aa">
    <w:name w:val="No Spacing"/>
    <w:uiPriority w:val="1"/>
    <w:qFormat/>
    <w:rsid w:val="00B71278"/>
    <w:pPr>
      <w:ind w:firstLine="0"/>
    </w:pPr>
    <w:rPr>
      <w:sz w:val="28"/>
    </w:rPr>
  </w:style>
  <w:style w:type="paragraph" w:customStyle="1" w:styleId="ConsPlusNormal">
    <w:name w:val="ConsPlusNormal"/>
    <w:rsid w:val="00A42D3B"/>
    <w:pPr>
      <w:autoSpaceDE w:val="0"/>
      <w:autoSpaceDN w:val="0"/>
      <w:adjustRightInd w:val="0"/>
      <w:ind w:firstLine="0"/>
      <w:jc w:val="left"/>
    </w:pPr>
    <w:rPr>
      <w:rFonts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34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6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А. Байкова</dc:creator>
  <cp:keywords/>
  <dc:description/>
  <cp:lastModifiedBy>User</cp:lastModifiedBy>
  <cp:revision>24</cp:revision>
  <cp:lastPrinted>2024-02-01T08:44:00Z</cp:lastPrinted>
  <dcterms:created xsi:type="dcterms:W3CDTF">2021-07-13T11:24:00Z</dcterms:created>
  <dcterms:modified xsi:type="dcterms:W3CDTF">2025-01-24T11:34:00Z</dcterms:modified>
</cp:coreProperties>
</file>