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48529F">
        <w:rPr>
          <w:u w:val="single"/>
        </w:rPr>
        <w:t>26.04.2024</w:t>
      </w:r>
      <w:r w:rsidR="0037056C" w:rsidRPr="005724D5">
        <w:rPr>
          <w:color w:val="000000"/>
        </w:rPr>
        <w:t>№</w:t>
      </w:r>
      <w:r w:rsidR="0048529F">
        <w:rPr>
          <w:color w:val="000000"/>
          <w:u w:val="single"/>
        </w:rPr>
        <w:t>189</w:t>
      </w:r>
      <w:bookmarkStart w:id="0" w:name="_GoBack"/>
      <w:bookmarkEnd w:id="0"/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996322" w:rsidRPr="00996322">
        <w:rPr>
          <w:b/>
          <w:sz w:val="28"/>
          <w:szCs w:val="28"/>
        </w:rPr>
        <w:t xml:space="preserve">Воронежская область, Рамонский </w:t>
      </w:r>
      <w:r w:rsidR="005724D5">
        <w:rPr>
          <w:b/>
          <w:sz w:val="28"/>
          <w:szCs w:val="28"/>
        </w:rPr>
        <w:t>муниципальный район, Комсомольское сельское поселение, д. Князево, ул. Сенновские Выселки, земельный участок 6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министерства архитектуры и градостроительства Воронежской области от 22.10.2021 №45-01-04/1185 (в редакции приказа департамента архитектуры и градостроительства Воронежской области</w:t>
      </w:r>
      <w:r>
        <w:rPr>
          <w:sz w:val="28"/>
          <w:szCs w:val="28"/>
        </w:rPr>
        <w:t xml:space="preserve"> от 0</w:t>
      </w:r>
      <w:r w:rsidR="009F351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F351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9F351C">
        <w:rPr>
          <w:sz w:val="28"/>
          <w:szCs w:val="28"/>
        </w:rPr>
        <w:t xml:space="preserve">22 № 45-01-04/828, </w:t>
      </w:r>
      <w:r w:rsidR="00864B29">
        <w:rPr>
          <w:sz w:val="28"/>
          <w:szCs w:val="28"/>
        </w:rPr>
        <w:t xml:space="preserve">от </w:t>
      </w:r>
      <w:r w:rsidR="009F351C">
        <w:rPr>
          <w:sz w:val="28"/>
          <w:szCs w:val="28"/>
        </w:rPr>
        <w:t>28.10.2022 № 45-01-04/1071</w:t>
      </w:r>
      <w:r>
        <w:rPr>
          <w:sz w:val="28"/>
          <w:szCs w:val="28"/>
        </w:rPr>
        <w:t xml:space="preserve">) «Об утверждении правил землепользования и застройки </w:t>
      </w:r>
      <w:r w:rsidR="009F351C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 Рамонского муниципального района Воронежской области», Соглашени</w:t>
      </w:r>
      <w:r w:rsidR="00864B29">
        <w:rPr>
          <w:sz w:val="28"/>
          <w:szCs w:val="28"/>
        </w:rPr>
        <w:t>я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864B29">
        <w:rPr>
          <w:sz w:val="28"/>
          <w:szCs w:val="28"/>
        </w:rPr>
        <w:t xml:space="preserve">ого </w:t>
      </w:r>
      <w:r>
        <w:rPr>
          <w:sz w:val="28"/>
          <w:szCs w:val="28"/>
        </w:rPr>
        <w:t>соглашени</w:t>
      </w:r>
      <w:r w:rsidR="00864B29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724D5">
        <w:rPr>
          <w:sz w:val="28"/>
          <w:szCs w:val="28"/>
        </w:rPr>
        <w:t xml:space="preserve">Гасановой Марии </w:t>
      </w:r>
      <w:proofErr w:type="spellStart"/>
      <w:r w:rsidR="005724D5">
        <w:rPr>
          <w:sz w:val="28"/>
          <w:szCs w:val="28"/>
        </w:rPr>
        <w:t>Рамазановны</w:t>
      </w:r>
      <w:proofErr w:type="spellEnd"/>
      <w:r w:rsidR="00996322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5724D5">
        <w:rPr>
          <w:sz w:val="28"/>
          <w:szCs w:val="28"/>
        </w:rPr>
        <w:t>12</w:t>
      </w:r>
      <w:r w:rsidR="00235A08">
        <w:rPr>
          <w:sz w:val="28"/>
          <w:szCs w:val="28"/>
        </w:rPr>
        <w:t>.</w:t>
      </w:r>
      <w:r w:rsidR="005724D5">
        <w:rPr>
          <w:sz w:val="28"/>
          <w:szCs w:val="28"/>
        </w:rPr>
        <w:t>03</w:t>
      </w:r>
      <w:r w:rsidR="00235A08">
        <w:rPr>
          <w:sz w:val="28"/>
          <w:szCs w:val="28"/>
        </w:rPr>
        <w:t xml:space="preserve">.2024 № </w:t>
      </w:r>
      <w:r w:rsidR="005724D5">
        <w:rPr>
          <w:sz w:val="28"/>
          <w:szCs w:val="28"/>
        </w:rPr>
        <w:t>20</w:t>
      </w:r>
      <w:r w:rsidR="00235A08">
        <w:rPr>
          <w:sz w:val="28"/>
          <w:szCs w:val="28"/>
        </w:rPr>
        <w:t xml:space="preserve">, </w:t>
      </w:r>
      <w:r w:rsidR="00235A08">
        <w:rPr>
          <w:sz w:val="28"/>
          <w:szCs w:val="28"/>
        </w:rPr>
        <w:lastRenderedPageBreak/>
        <w:t>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5724D5">
        <w:rPr>
          <w:sz w:val="28"/>
          <w:szCs w:val="28"/>
        </w:rPr>
        <w:t>публичных</w:t>
      </w:r>
      <w:r w:rsidR="00235A08">
        <w:rPr>
          <w:sz w:val="28"/>
          <w:szCs w:val="28"/>
        </w:rPr>
        <w:t xml:space="preserve"> </w:t>
      </w:r>
      <w:r w:rsidR="005724D5">
        <w:rPr>
          <w:sz w:val="28"/>
          <w:szCs w:val="28"/>
        </w:rPr>
        <w:t>слушаний</w:t>
      </w:r>
      <w:r w:rsidR="00235A08">
        <w:rPr>
          <w:sz w:val="28"/>
          <w:szCs w:val="28"/>
        </w:rPr>
        <w:t xml:space="preserve"> от 18.03.2024,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 </w:t>
      </w:r>
      <w:r w:rsidR="00864B29">
        <w:rPr>
          <w:sz w:val="28"/>
          <w:szCs w:val="28"/>
        </w:rPr>
        <w:t>вопросам</w:t>
      </w:r>
      <w:r w:rsidR="00C316FB">
        <w:rPr>
          <w:sz w:val="28"/>
          <w:szCs w:val="28"/>
        </w:rPr>
        <w:t xml:space="preserve"> по </w:t>
      </w:r>
      <w:r w:rsidR="00235A08">
        <w:rPr>
          <w:sz w:val="28"/>
          <w:szCs w:val="28"/>
        </w:rPr>
        <w:t xml:space="preserve"> 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5724D5">
        <w:rPr>
          <w:sz w:val="28"/>
          <w:szCs w:val="28"/>
        </w:rPr>
        <w:t>16</w:t>
      </w:r>
      <w:r w:rsidR="00810FE1">
        <w:rPr>
          <w:sz w:val="28"/>
          <w:szCs w:val="28"/>
        </w:rPr>
        <w:t>.0</w:t>
      </w:r>
      <w:r w:rsidR="005724D5">
        <w:rPr>
          <w:sz w:val="28"/>
          <w:szCs w:val="28"/>
        </w:rPr>
        <w:t>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Pr="00996322" w:rsidRDefault="00FF05E6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5724D5">
        <w:rPr>
          <w:sz w:val="28"/>
          <w:szCs w:val="28"/>
        </w:rPr>
        <w:t>Гасановой</w:t>
      </w:r>
      <w:r w:rsidR="00996322">
        <w:rPr>
          <w:sz w:val="28"/>
          <w:szCs w:val="28"/>
        </w:rPr>
        <w:t xml:space="preserve"> Мари</w:t>
      </w:r>
      <w:r w:rsidR="005724D5">
        <w:rPr>
          <w:sz w:val="28"/>
          <w:szCs w:val="28"/>
        </w:rPr>
        <w:t>и</w:t>
      </w:r>
      <w:r w:rsidR="00996322">
        <w:rPr>
          <w:sz w:val="28"/>
          <w:szCs w:val="28"/>
        </w:rPr>
        <w:t xml:space="preserve"> </w:t>
      </w:r>
      <w:proofErr w:type="spellStart"/>
      <w:r w:rsidR="005724D5">
        <w:rPr>
          <w:sz w:val="28"/>
          <w:szCs w:val="28"/>
        </w:rPr>
        <w:t>Рамазановне</w:t>
      </w:r>
      <w:proofErr w:type="spellEnd"/>
      <w:r>
        <w:rPr>
          <w:sz w:val="28"/>
          <w:szCs w:val="28"/>
        </w:rPr>
        <w:t xml:space="preserve"> </w:t>
      </w:r>
      <w:r w:rsidR="00996322">
        <w:rPr>
          <w:sz w:val="28"/>
          <w:szCs w:val="28"/>
        </w:rPr>
        <w:t xml:space="preserve">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5724D5">
        <w:rPr>
          <w:sz w:val="28"/>
          <w:szCs w:val="28"/>
        </w:rPr>
        <w:t>Магазины</w:t>
      </w:r>
      <w:r w:rsidR="00996322" w:rsidRPr="00996322">
        <w:rPr>
          <w:sz w:val="28"/>
          <w:szCs w:val="28"/>
        </w:rPr>
        <w:t xml:space="preserve"> (код ВРИ </w:t>
      </w:r>
      <w:r w:rsidR="005724D5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.</w:t>
      </w:r>
      <w:r w:rsidR="005724D5">
        <w:rPr>
          <w:sz w:val="28"/>
          <w:szCs w:val="28"/>
        </w:rPr>
        <w:t>4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5724D5">
        <w:rPr>
          <w:sz w:val="28"/>
          <w:szCs w:val="28"/>
        </w:rPr>
        <w:t>2800009</w:t>
      </w:r>
      <w:r w:rsidR="00996322" w:rsidRPr="00996322">
        <w:rPr>
          <w:sz w:val="28"/>
          <w:szCs w:val="28"/>
        </w:rPr>
        <w:t>:</w:t>
      </w:r>
      <w:r w:rsidR="005724D5">
        <w:rPr>
          <w:sz w:val="28"/>
          <w:szCs w:val="28"/>
        </w:rPr>
        <w:t>282</w:t>
      </w:r>
      <w:r w:rsidR="00996322" w:rsidRPr="00996322">
        <w:rPr>
          <w:sz w:val="28"/>
          <w:szCs w:val="28"/>
        </w:rPr>
        <w:t xml:space="preserve">, площадью </w:t>
      </w:r>
      <w:r w:rsidR="005724D5">
        <w:rPr>
          <w:sz w:val="28"/>
          <w:szCs w:val="28"/>
        </w:rPr>
        <w:t>2712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 xml:space="preserve">., расположенном по адресу: </w:t>
      </w:r>
      <w:r w:rsidR="0056116A" w:rsidRPr="0056116A">
        <w:rPr>
          <w:sz w:val="28"/>
          <w:szCs w:val="28"/>
        </w:rPr>
        <w:t>Воронежская область, Рамонский муниципальный район, Комсомольское сельское поселение, д. Князево, ул. Сенновские Выселки, земельный участок 6</w:t>
      </w:r>
      <w:r w:rsidR="00996322" w:rsidRPr="00996322">
        <w:rPr>
          <w:sz w:val="28"/>
          <w:szCs w:val="28"/>
        </w:rPr>
        <w:t>, в территориальной зоне «</w:t>
      </w:r>
      <w:r w:rsidR="00427FAD">
        <w:rPr>
          <w:sz w:val="28"/>
          <w:szCs w:val="28"/>
        </w:rPr>
        <w:t>Зона</w:t>
      </w:r>
      <w:r w:rsidR="0056116A">
        <w:rPr>
          <w:sz w:val="28"/>
          <w:szCs w:val="28"/>
        </w:rPr>
        <w:t xml:space="preserve"> застройки индивидуальными жилыми домами д. Князево – Ж1/3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C316FB">
        <w:rPr>
          <w:sz w:val="28"/>
          <w:szCs w:val="28"/>
        </w:rPr>
        <w:t xml:space="preserve"> </w:t>
      </w:r>
      <w:r w:rsidR="00C316FB" w:rsidRPr="00C316FB">
        <w:rPr>
          <w:sz w:val="28"/>
          <w:szCs w:val="28"/>
        </w:rPr>
        <w:t>СП 42.13330.2016 «Градостроительство.</w:t>
      </w:r>
      <w:r w:rsidR="00C316FB">
        <w:rPr>
          <w:sz w:val="28"/>
          <w:szCs w:val="28"/>
        </w:rPr>
        <w:t xml:space="preserve"> </w:t>
      </w:r>
      <w:r w:rsidR="00C316FB" w:rsidRPr="00C316FB">
        <w:rPr>
          <w:sz w:val="28"/>
          <w:szCs w:val="28"/>
        </w:rPr>
        <w:t>Планировка и застройка городских и сельских поселений», СП 118.13330.2022</w:t>
      </w:r>
      <w:r w:rsidR="00C316FB">
        <w:rPr>
          <w:sz w:val="28"/>
          <w:szCs w:val="28"/>
        </w:rPr>
        <w:t xml:space="preserve"> </w:t>
      </w:r>
      <w:r w:rsidR="00C316FB" w:rsidRPr="00C316FB">
        <w:rPr>
          <w:sz w:val="28"/>
          <w:szCs w:val="28"/>
        </w:rPr>
        <w:t>«Общественные здания и сооружения»</w:t>
      </w:r>
      <w:r w:rsidR="009405B0">
        <w:rPr>
          <w:sz w:val="28"/>
          <w:szCs w:val="28"/>
        </w:rPr>
        <w:t xml:space="preserve">, </w:t>
      </w:r>
      <w:r w:rsidR="00427FAD" w:rsidRPr="00427FAD">
        <w:rPr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</w:t>
      </w:r>
      <w:r w:rsidR="00643545">
        <w:rPr>
          <w:sz w:val="28"/>
          <w:szCs w:val="28"/>
        </w:rPr>
        <w:t>чным и конструктивным решениям».</w:t>
      </w:r>
    </w:p>
    <w:p w:rsidR="00FF05E6" w:rsidRDefault="00FF05E6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427FAD" w:rsidRDefault="00427FAD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42612F" w:rsidP="000650EA">
      <w:r>
        <w:t>И.о. н</w:t>
      </w:r>
      <w:r w:rsidR="000650EA" w:rsidRPr="005D645B">
        <w:t>ачальник</w:t>
      </w:r>
      <w:r>
        <w:t>а</w:t>
      </w:r>
      <w:r w:rsidR="000650EA" w:rsidRPr="005D645B">
        <w:t xml:space="preserve">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</w:t>
      </w:r>
      <w:r w:rsidR="0042612F">
        <w:t xml:space="preserve">                              </w:t>
      </w:r>
      <w:r w:rsidRPr="005D645B">
        <w:t xml:space="preserve">          </w:t>
      </w:r>
      <w:r w:rsidR="0042612F">
        <w:t xml:space="preserve">     К</w:t>
      </w:r>
      <w:r w:rsidRPr="005D645B">
        <w:t>.</w:t>
      </w:r>
      <w:r w:rsidR="0042612F">
        <w:t>А. Токарева</w:t>
      </w:r>
    </w:p>
    <w:p w:rsidR="000650EA" w:rsidRPr="00B61632" w:rsidRDefault="000650EA" w:rsidP="000650EA"/>
    <w:p w:rsidR="000650EA" w:rsidRPr="00FF4603" w:rsidRDefault="0056116A" w:rsidP="000650EA">
      <w:r>
        <w:t>И.о н</w:t>
      </w:r>
      <w:r w:rsidR="000650EA" w:rsidRPr="00FF4603">
        <w:t>ачальник</w:t>
      </w:r>
      <w:r>
        <w:t>а</w:t>
      </w:r>
      <w:r w:rsidR="000650EA" w:rsidRPr="00FF4603">
        <w:t xml:space="preserve">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</w:t>
      </w:r>
      <w:r w:rsidR="0056116A">
        <w:t xml:space="preserve">                             </w:t>
      </w:r>
      <w:r>
        <w:t xml:space="preserve"> </w:t>
      </w:r>
      <w:r w:rsidR="0056116A">
        <w:t>В.А. Слепокурова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0650EA" w:rsidRPr="00427FAD" w:rsidRDefault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1A015A"/>
    <w:rsid w:val="001C6E9E"/>
    <w:rsid w:val="00235A08"/>
    <w:rsid w:val="0037056C"/>
    <w:rsid w:val="00384914"/>
    <w:rsid w:val="0042612F"/>
    <w:rsid w:val="00427FAD"/>
    <w:rsid w:val="00445B44"/>
    <w:rsid w:val="0048529F"/>
    <w:rsid w:val="00526C98"/>
    <w:rsid w:val="0056116A"/>
    <w:rsid w:val="005724D5"/>
    <w:rsid w:val="00643545"/>
    <w:rsid w:val="00651035"/>
    <w:rsid w:val="006A2ED1"/>
    <w:rsid w:val="00714D5A"/>
    <w:rsid w:val="0077429F"/>
    <w:rsid w:val="00810FE1"/>
    <w:rsid w:val="008533D4"/>
    <w:rsid w:val="00862EE2"/>
    <w:rsid w:val="00864B29"/>
    <w:rsid w:val="009405B0"/>
    <w:rsid w:val="00996322"/>
    <w:rsid w:val="009F351C"/>
    <w:rsid w:val="00AC7741"/>
    <w:rsid w:val="00B01861"/>
    <w:rsid w:val="00C316FB"/>
    <w:rsid w:val="00D24712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4DB9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38</cp:revision>
  <cp:lastPrinted>2024-04-22T10:19:00Z</cp:lastPrinted>
  <dcterms:created xsi:type="dcterms:W3CDTF">2024-02-13T13:11:00Z</dcterms:created>
  <dcterms:modified xsi:type="dcterms:W3CDTF">2024-05-02T12:49:00Z</dcterms:modified>
</cp:coreProperties>
</file>