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45" w:rsidRDefault="00261C45">
      <w:r>
        <w:rPr>
          <w:noProof/>
          <w:lang w:eastAsia="ru-RU"/>
        </w:rPr>
        <w:drawing>
          <wp:inline distT="0" distB="0" distL="0" distR="0" wp14:anchorId="2B5D6331" wp14:editId="282CB954">
            <wp:extent cx="2929255" cy="18859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884" cy="18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45" w:rsidRDefault="00261C45" w:rsidP="00261C45"/>
    <w:p w:rsidR="00261C45" w:rsidRPr="00261C45" w:rsidRDefault="00261C45" w:rsidP="00261C45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13</w:t>
      </w:r>
      <w:r w:rsidRPr="00261C4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61C4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61C45">
        <w:rPr>
          <w:sz w:val="28"/>
          <w:szCs w:val="28"/>
        </w:rPr>
        <w:t xml:space="preserve"> Контрольно-ревизионная комиссия приняла участие в обучающем мероприятии Союза МКСО в режиме видеоконференцсвязи </w:t>
      </w:r>
      <w:r w:rsidRPr="00261C45">
        <w:rPr>
          <w:color w:val="333333"/>
          <w:sz w:val="28"/>
          <w:szCs w:val="28"/>
        </w:rPr>
        <w:t>на тему: «Практика проведения Контрольно-счетной палатой Ленинградской области проверок годовых отчетов об исполнении бюджетов муниципальных образований Ленинградской области в соответствии с пунктом 4 статьи 136 Бюджетного Кодекса Российской Федерации».</w:t>
      </w:r>
    </w:p>
    <w:p w:rsidR="00261C45" w:rsidRPr="00261C45" w:rsidRDefault="00261C45" w:rsidP="00261C45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261C45">
        <w:rPr>
          <w:color w:val="333333"/>
          <w:sz w:val="28"/>
          <w:szCs w:val="28"/>
        </w:rPr>
        <w:t>Лектор – Гаршин Дмитрий Викторович, аудитор Контрольно-счетной палаты Ленинградской области.</w:t>
      </w:r>
    </w:p>
    <w:p w:rsidR="00C13521" w:rsidRPr="00261C45" w:rsidRDefault="00C13521" w:rsidP="00261C45">
      <w:pPr>
        <w:ind w:firstLine="708"/>
      </w:pPr>
      <w:bookmarkStart w:id="0" w:name="_GoBack"/>
      <w:bookmarkEnd w:id="0"/>
    </w:p>
    <w:sectPr w:rsidR="00C13521" w:rsidRPr="002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45"/>
    <w:rsid w:val="00261C45"/>
    <w:rsid w:val="00C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9CC0"/>
  <w15:chartTrackingRefBased/>
  <w15:docId w15:val="{C3B9AC29-916A-4EAD-B61A-DE25A670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2025-05-05T12:29:00Z</dcterms:created>
  <dcterms:modified xsi:type="dcterms:W3CDTF">2025-05-05T12:33:00Z</dcterms:modified>
</cp:coreProperties>
</file>