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BC" w:rsidRPr="001F4870" w:rsidRDefault="00460CBC" w:rsidP="00460C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0CBC" w:rsidRPr="009B027A" w:rsidRDefault="00460CBC" w:rsidP="004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27A">
        <w:rPr>
          <w:rFonts w:ascii="Times New Roman" w:hAnsi="Times New Roman" w:cs="Times New Roman"/>
          <w:b/>
          <w:sz w:val="28"/>
          <w:szCs w:val="28"/>
        </w:rPr>
        <w:t>Уважаемые депутаты и приглашенные!</w:t>
      </w:r>
    </w:p>
    <w:p w:rsidR="00460CBC" w:rsidRPr="00566DE7" w:rsidRDefault="00460CBC" w:rsidP="00460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CBC" w:rsidRPr="00566DE7" w:rsidRDefault="00460CBC" w:rsidP="00460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представляю на Ваше рассмотрение отчет о работе Контрольно-ревизионной комиссии за 2022 год.</w:t>
      </w:r>
    </w:p>
    <w:p w:rsidR="001D0054" w:rsidRPr="00566DE7" w:rsidRDefault="00FB2335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О</w:t>
      </w:r>
      <w:r w:rsidR="00460CBC" w:rsidRPr="00566DE7">
        <w:rPr>
          <w:rFonts w:ascii="Times New Roman" w:hAnsi="Times New Roman" w:cs="Times New Roman"/>
          <w:sz w:val="28"/>
          <w:szCs w:val="28"/>
        </w:rPr>
        <w:t xml:space="preserve">тчет о деятельности, подготовлен в соответствии со стандартом «Подготовка отчета о работе», Положением </w:t>
      </w:r>
      <w:r w:rsidR="00A87791" w:rsidRPr="00566DE7">
        <w:rPr>
          <w:rFonts w:ascii="Times New Roman" w:hAnsi="Times New Roman" w:cs="Times New Roman"/>
          <w:sz w:val="28"/>
          <w:szCs w:val="28"/>
        </w:rPr>
        <w:t>о Контрольно</w:t>
      </w:r>
      <w:r w:rsidR="005B456A" w:rsidRPr="00566DE7">
        <w:rPr>
          <w:rFonts w:ascii="Times New Roman" w:hAnsi="Times New Roman" w:cs="Times New Roman"/>
          <w:sz w:val="28"/>
          <w:szCs w:val="28"/>
        </w:rPr>
        <w:t>–ревизионной комиссии, с учетом требований Федерального закона от07.02.2011 № 6-ФЗ «Об общих принципах организации и деятельности контрольно-счетных органов субъектов Российской Федераци</w:t>
      </w:r>
      <w:r w:rsidR="009338B4" w:rsidRPr="00566DE7">
        <w:rPr>
          <w:rFonts w:ascii="Times New Roman" w:hAnsi="Times New Roman" w:cs="Times New Roman"/>
          <w:sz w:val="28"/>
          <w:szCs w:val="28"/>
        </w:rPr>
        <w:t>и и муниципальных образований».</w:t>
      </w:r>
    </w:p>
    <w:p w:rsidR="00E02637" w:rsidRPr="00566DE7" w:rsidRDefault="005B456A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Отчет является одной из форм реализации принципа гласности, ежегодно предоставляется в Совет </w:t>
      </w:r>
      <w:r w:rsidR="00E02637" w:rsidRPr="00566DE7">
        <w:rPr>
          <w:rFonts w:ascii="Times New Roman" w:hAnsi="Times New Roman" w:cs="Times New Roman"/>
          <w:sz w:val="28"/>
          <w:szCs w:val="28"/>
        </w:rPr>
        <w:t>н</w:t>
      </w:r>
      <w:r w:rsidRPr="00566DE7">
        <w:rPr>
          <w:rFonts w:ascii="Times New Roman" w:hAnsi="Times New Roman" w:cs="Times New Roman"/>
          <w:sz w:val="28"/>
          <w:szCs w:val="28"/>
        </w:rPr>
        <w:t xml:space="preserve">ародных </w:t>
      </w:r>
      <w:r w:rsidR="00E02637" w:rsidRPr="00566DE7">
        <w:rPr>
          <w:rFonts w:ascii="Times New Roman" w:hAnsi="Times New Roman" w:cs="Times New Roman"/>
          <w:sz w:val="28"/>
          <w:szCs w:val="28"/>
        </w:rPr>
        <w:t>д</w:t>
      </w:r>
      <w:r w:rsidRPr="00566DE7">
        <w:rPr>
          <w:rFonts w:ascii="Times New Roman" w:hAnsi="Times New Roman" w:cs="Times New Roman"/>
          <w:sz w:val="28"/>
          <w:szCs w:val="28"/>
        </w:rPr>
        <w:t>епутатов</w:t>
      </w:r>
      <w:r w:rsidR="00E02637" w:rsidRPr="00566DE7">
        <w:rPr>
          <w:rFonts w:ascii="Times New Roman" w:hAnsi="Times New Roman" w:cs="Times New Roman"/>
          <w:sz w:val="28"/>
          <w:szCs w:val="28"/>
        </w:rPr>
        <w:t xml:space="preserve"> Рамонского муниципального района и публикуется в средствах массовой информации для ознакомления общественности. </w:t>
      </w:r>
    </w:p>
    <w:p w:rsidR="00E02637" w:rsidRPr="00566DE7" w:rsidRDefault="0044274C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015DB" w:rsidRPr="00566DE7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566DE7">
        <w:rPr>
          <w:rFonts w:ascii="Times New Roman" w:hAnsi="Times New Roman" w:cs="Times New Roman"/>
          <w:sz w:val="28"/>
          <w:szCs w:val="28"/>
        </w:rPr>
        <w:t>п</w:t>
      </w:r>
      <w:r w:rsidR="00371EC4" w:rsidRPr="00566DE7">
        <w:rPr>
          <w:rFonts w:ascii="Times New Roman" w:hAnsi="Times New Roman" w:cs="Times New Roman"/>
          <w:sz w:val="28"/>
          <w:szCs w:val="28"/>
        </w:rPr>
        <w:t xml:space="preserve">роводилась в соответствии с Планом работы на 2022 год, </w:t>
      </w:r>
    </w:p>
    <w:p w:rsidR="00172817" w:rsidRPr="00566DE7" w:rsidRDefault="008803DC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За отчетный</w:t>
      </w:r>
      <w:r w:rsidR="00172817" w:rsidRPr="00566DE7">
        <w:rPr>
          <w:rFonts w:ascii="Times New Roman" w:hAnsi="Times New Roman" w:cs="Times New Roman"/>
          <w:sz w:val="28"/>
          <w:szCs w:val="28"/>
        </w:rPr>
        <w:t xml:space="preserve"> год проведено 71 мероприятие </w:t>
      </w:r>
    </w:p>
    <w:p w:rsidR="005015DB" w:rsidRPr="00566DE7" w:rsidRDefault="001D0054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В том числе 22 </w:t>
      </w:r>
      <w:proofErr w:type="gramStart"/>
      <w:r w:rsidR="00172817" w:rsidRPr="00566DE7">
        <w:rPr>
          <w:rFonts w:ascii="Times New Roman" w:hAnsi="Times New Roman" w:cs="Times New Roman"/>
          <w:sz w:val="28"/>
          <w:szCs w:val="28"/>
        </w:rPr>
        <w:t>Контрольных</w:t>
      </w:r>
      <w:r w:rsidR="007905AB"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5015DB"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10339D" w:rsidRPr="00566D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15DB" w:rsidRPr="00566DE7">
        <w:rPr>
          <w:rFonts w:ascii="Times New Roman" w:hAnsi="Times New Roman" w:cs="Times New Roman"/>
          <w:sz w:val="28"/>
          <w:szCs w:val="28"/>
        </w:rPr>
        <w:t xml:space="preserve"> 49 экспертно-аналитических мероприятий.</w:t>
      </w:r>
    </w:p>
    <w:p w:rsidR="009338B4" w:rsidRPr="00566DE7" w:rsidRDefault="007905AB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В </w:t>
      </w:r>
      <w:r w:rsidR="0044274C" w:rsidRPr="00566DE7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566DE7">
        <w:rPr>
          <w:rFonts w:ascii="Times New Roman" w:hAnsi="Times New Roman" w:cs="Times New Roman"/>
          <w:sz w:val="28"/>
          <w:szCs w:val="28"/>
        </w:rPr>
        <w:t>2022 году контрольные мероприятия затрагивали реализацию мероприятий областной адресной программы капитального ремонта в ра</w:t>
      </w:r>
      <w:r w:rsidR="00E02FBA" w:rsidRPr="00566DE7">
        <w:rPr>
          <w:rFonts w:ascii="Times New Roman" w:hAnsi="Times New Roman" w:cs="Times New Roman"/>
          <w:sz w:val="28"/>
          <w:szCs w:val="28"/>
        </w:rPr>
        <w:t>мках государственной программы В</w:t>
      </w:r>
      <w:r w:rsidRPr="00566DE7">
        <w:rPr>
          <w:rFonts w:ascii="Times New Roman" w:hAnsi="Times New Roman" w:cs="Times New Roman"/>
          <w:sz w:val="28"/>
          <w:szCs w:val="28"/>
        </w:rPr>
        <w:t>оронежской области «Развитие физической культуры и спорта»</w:t>
      </w:r>
      <w:r w:rsidR="0068612D" w:rsidRPr="00566DE7">
        <w:rPr>
          <w:rFonts w:ascii="Times New Roman" w:hAnsi="Times New Roman" w:cs="Times New Roman"/>
          <w:sz w:val="28"/>
          <w:szCs w:val="28"/>
        </w:rPr>
        <w:t xml:space="preserve"> и «Развитие образования»</w:t>
      </w:r>
      <w:r w:rsidR="009F1DA9"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9338B4" w:rsidRPr="00566DE7">
        <w:rPr>
          <w:rFonts w:ascii="Times New Roman" w:hAnsi="Times New Roman" w:cs="Times New Roman"/>
          <w:sz w:val="28"/>
          <w:szCs w:val="28"/>
        </w:rPr>
        <w:t>с 2020 года по 2022 год.</w:t>
      </w:r>
    </w:p>
    <w:p w:rsidR="00B2627A" w:rsidRPr="00566DE7" w:rsidRDefault="00B2627A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Данное мероприятие затронуло </w:t>
      </w:r>
      <w:r w:rsidR="002C47E5" w:rsidRPr="00566DE7">
        <w:rPr>
          <w:rFonts w:ascii="Times New Roman" w:hAnsi="Times New Roman" w:cs="Times New Roman"/>
          <w:sz w:val="28"/>
          <w:szCs w:val="28"/>
        </w:rPr>
        <w:t>11 объектов.</w:t>
      </w:r>
      <w:r w:rsidR="009338B4" w:rsidRPr="00566DE7">
        <w:rPr>
          <w:rFonts w:ascii="Times New Roman" w:hAnsi="Times New Roman" w:cs="Times New Roman"/>
          <w:sz w:val="28"/>
          <w:szCs w:val="28"/>
        </w:rPr>
        <w:t xml:space="preserve"> (Детско-Юношеская спортивная школа, спортивная площадка п. ВНИИСС, </w:t>
      </w:r>
      <w:proofErr w:type="spellStart"/>
      <w:r w:rsidR="009338B4" w:rsidRPr="00566DE7">
        <w:rPr>
          <w:rFonts w:ascii="Times New Roman" w:hAnsi="Times New Roman" w:cs="Times New Roman"/>
          <w:sz w:val="28"/>
          <w:szCs w:val="28"/>
        </w:rPr>
        <w:t>Русскогвоздевская</w:t>
      </w:r>
      <w:proofErr w:type="spellEnd"/>
      <w:r w:rsidR="009338B4" w:rsidRPr="00566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8B4" w:rsidRPr="00566DE7">
        <w:rPr>
          <w:rFonts w:ascii="Times New Roman" w:hAnsi="Times New Roman" w:cs="Times New Roman"/>
          <w:sz w:val="28"/>
          <w:szCs w:val="28"/>
        </w:rPr>
        <w:t>Скляевская</w:t>
      </w:r>
      <w:proofErr w:type="spellEnd"/>
      <w:r w:rsidR="009338B4" w:rsidRPr="00566DE7">
        <w:rPr>
          <w:rFonts w:ascii="Times New Roman" w:hAnsi="Times New Roman" w:cs="Times New Roman"/>
          <w:sz w:val="28"/>
          <w:szCs w:val="28"/>
        </w:rPr>
        <w:t>,</w:t>
      </w:r>
      <w:r w:rsidR="009B027A">
        <w:rPr>
          <w:rFonts w:ascii="Times New Roman" w:hAnsi="Times New Roman" w:cs="Times New Roman"/>
          <w:sz w:val="28"/>
          <w:szCs w:val="28"/>
        </w:rPr>
        <w:t xml:space="preserve"> </w:t>
      </w:r>
      <w:r w:rsidR="009338B4" w:rsidRPr="00566DE7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="009338B4" w:rsidRPr="00566DE7">
        <w:rPr>
          <w:rFonts w:ascii="Times New Roman" w:hAnsi="Times New Roman" w:cs="Times New Roman"/>
          <w:sz w:val="28"/>
          <w:szCs w:val="28"/>
        </w:rPr>
        <w:t>Верейская</w:t>
      </w:r>
      <w:proofErr w:type="spellEnd"/>
      <w:r w:rsidR="009338B4" w:rsidRPr="00566DE7">
        <w:rPr>
          <w:rFonts w:ascii="Times New Roman" w:hAnsi="Times New Roman" w:cs="Times New Roman"/>
          <w:sz w:val="28"/>
          <w:szCs w:val="28"/>
        </w:rPr>
        <w:t xml:space="preserve">, Ступинская, Комсомольская, Борская СОШ, Рамонский лицей, Детский сад №3) </w:t>
      </w:r>
    </w:p>
    <w:p w:rsidR="0010339D" w:rsidRPr="00566DE7" w:rsidRDefault="0010339D" w:rsidP="001033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работы, также было проведено 6 контрольных мероприятий проверки финансово-хозяйственной деятельности. (Дом творчества, Центр поддержки АПК, </w:t>
      </w:r>
      <w:r w:rsidRPr="00566DE7">
        <w:rPr>
          <w:rFonts w:ascii="Times New Roman" w:hAnsi="Times New Roman" w:cs="Times New Roman"/>
          <w:bCs/>
          <w:iCs/>
          <w:sz w:val="28"/>
          <w:szCs w:val="28"/>
        </w:rPr>
        <w:t xml:space="preserve">МКУ </w:t>
      </w:r>
      <w:r w:rsidR="0060196E" w:rsidRPr="00566DE7">
        <w:rPr>
          <w:rFonts w:ascii="Times New Roman" w:hAnsi="Times New Roman" w:cs="Times New Roman"/>
          <w:bCs/>
          <w:iCs/>
          <w:sz w:val="28"/>
          <w:szCs w:val="28"/>
        </w:rPr>
        <w:t xml:space="preserve">ЦОД </w:t>
      </w:r>
      <w:r w:rsidRPr="00566DE7">
        <w:rPr>
          <w:rFonts w:ascii="Times New Roman" w:hAnsi="Times New Roman" w:cs="Times New Roman"/>
          <w:bCs/>
          <w:iCs/>
          <w:sz w:val="28"/>
          <w:szCs w:val="28"/>
        </w:rPr>
        <w:t>«Центр обеспечения деятельности органов местного самоуправления»</w:t>
      </w:r>
      <w:r w:rsidR="0060196E" w:rsidRPr="00566DE7">
        <w:rPr>
          <w:rFonts w:ascii="Times New Roman" w:hAnsi="Times New Roman" w:cs="Times New Roman"/>
          <w:bCs/>
          <w:iCs/>
          <w:sz w:val="28"/>
          <w:szCs w:val="28"/>
        </w:rPr>
        <w:t>, Новоживотинновское с/п</w:t>
      </w:r>
      <w:r w:rsidRPr="00566DE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10339D" w:rsidRPr="00566DE7" w:rsidRDefault="0010339D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FB1" w:rsidRPr="00566DE7" w:rsidRDefault="00591FB1" w:rsidP="00591F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По запросу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прокуратуры</w:t>
      </w:r>
      <w:r w:rsidR="0044274C" w:rsidRPr="00566DE7">
        <w:rPr>
          <w:rFonts w:ascii="Times New Roman" w:hAnsi="Times New Roman" w:cs="Times New Roman"/>
          <w:sz w:val="28"/>
          <w:szCs w:val="28"/>
        </w:rPr>
        <w:t xml:space="preserve">, </w:t>
      </w:r>
      <w:r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3114CF" w:rsidRPr="00566DE7">
        <w:rPr>
          <w:rFonts w:ascii="Times New Roman" w:hAnsi="Times New Roman" w:cs="Times New Roman"/>
          <w:sz w:val="28"/>
          <w:szCs w:val="28"/>
        </w:rPr>
        <w:t>п</w:t>
      </w:r>
      <w:r w:rsidRPr="00566DE7">
        <w:rPr>
          <w:rFonts w:ascii="Times New Roman" w:hAnsi="Times New Roman" w:cs="Times New Roman"/>
          <w:sz w:val="28"/>
          <w:szCs w:val="28"/>
        </w:rPr>
        <w:t>роведено</w:t>
      </w:r>
      <w:proofErr w:type="gramEnd"/>
      <w:r w:rsidR="00A934AB" w:rsidRPr="00566DE7">
        <w:rPr>
          <w:rFonts w:ascii="Times New Roman" w:hAnsi="Times New Roman" w:cs="Times New Roman"/>
          <w:sz w:val="28"/>
          <w:szCs w:val="28"/>
        </w:rPr>
        <w:t xml:space="preserve"> одно </w:t>
      </w:r>
      <w:r w:rsidRPr="00566DE7">
        <w:rPr>
          <w:rFonts w:ascii="Times New Roman" w:hAnsi="Times New Roman" w:cs="Times New Roman"/>
          <w:sz w:val="28"/>
          <w:szCs w:val="28"/>
        </w:rPr>
        <w:t xml:space="preserve"> контрольное мероприятие на выполнение капитального ремонта </w:t>
      </w:r>
      <w:r w:rsidR="00FB2335" w:rsidRPr="00566DE7">
        <w:rPr>
          <w:rFonts w:ascii="Times New Roman" w:hAnsi="Times New Roman" w:cs="Times New Roman"/>
          <w:sz w:val="28"/>
          <w:szCs w:val="28"/>
        </w:rPr>
        <w:t xml:space="preserve"> Рамонского детского</w:t>
      </w:r>
      <w:r w:rsidRPr="00566DE7">
        <w:rPr>
          <w:rFonts w:ascii="Times New Roman" w:hAnsi="Times New Roman" w:cs="Times New Roman"/>
          <w:sz w:val="28"/>
          <w:szCs w:val="28"/>
        </w:rPr>
        <w:t xml:space="preserve"> сад</w:t>
      </w:r>
      <w:r w:rsidR="00FB2335" w:rsidRPr="00566DE7">
        <w:rPr>
          <w:rFonts w:ascii="Times New Roman" w:hAnsi="Times New Roman" w:cs="Times New Roman"/>
          <w:sz w:val="28"/>
          <w:szCs w:val="28"/>
        </w:rPr>
        <w:t>а</w:t>
      </w:r>
      <w:r w:rsidRPr="00566DE7">
        <w:rPr>
          <w:rFonts w:ascii="Times New Roman" w:hAnsi="Times New Roman" w:cs="Times New Roman"/>
          <w:sz w:val="28"/>
          <w:szCs w:val="28"/>
        </w:rPr>
        <w:t xml:space="preserve"> №3 </w:t>
      </w:r>
      <w:r w:rsidR="00FB2335" w:rsidRPr="00566DE7">
        <w:rPr>
          <w:rFonts w:ascii="Times New Roman" w:hAnsi="Times New Roman" w:cs="Times New Roman"/>
          <w:sz w:val="28"/>
          <w:szCs w:val="28"/>
        </w:rPr>
        <w:t xml:space="preserve">(Жалоба </w:t>
      </w:r>
      <w:proofErr w:type="spellStart"/>
      <w:r w:rsidR="00FB2335" w:rsidRPr="00566DE7">
        <w:rPr>
          <w:rFonts w:ascii="Times New Roman" w:hAnsi="Times New Roman" w:cs="Times New Roman"/>
          <w:sz w:val="28"/>
          <w:szCs w:val="28"/>
        </w:rPr>
        <w:t>Герр</w:t>
      </w:r>
      <w:proofErr w:type="spellEnd"/>
      <w:r w:rsidR="00FB2335"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3114CF" w:rsidRPr="00566DE7">
        <w:rPr>
          <w:rFonts w:ascii="Times New Roman" w:hAnsi="Times New Roman" w:cs="Times New Roman"/>
          <w:sz w:val="28"/>
          <w:szCs w:val="28"/>
        </w:rPr>
        <w:t>Н</w:t>
      </w:r>
      <w:r w:rsidR="00FB2335" w:rsidRPr="00566DE7">
        <w:rPr>
          <w:rFonts w:ascii="Times New Roman" w:hAnsi="Times New Roman" w:cs="Times New Roman"/>
          <w:sz w:val="28"/>
          <w:szCs w:val="28"/>
        </w:rPr>
        <w:t>аталья Анатольевна)</w:t>
      </w:r>
    </w:p>
    <w:p w:rsidR="0060196E" w:rsidRPr="00566DE7" w:rsidRDefault="00FB2335" w:rsidP="006019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П</w:t>
      </w:r>
      <w:r w:rsidR="00D24D61" w:rsidRPr="00566DE7">
        <w:rPr>
          <w:rFonts w:ascii="Times New Roman" w:hAnsi="Times New Roman" w:cs="Times New Roman"/>
          <w:sz w:val="28"/>
          <w:szCs w:val="28"/>
        </w:rPr>
        <w:t xml:space="preserve">роведено Два внеплановых контрольных мероприятия </w:t>
      </w:r>
      <w:r w:rsidR="00CA44D7" w:rsidRPr="00566DE7">
        <w:rPr>
          <w:rFonts w:ascii="Times New Roman" w:hAnsi="Times New Roman" w:cs="Times New Roman"/>
          <w:sz w:val="28"/>
          <w:szCs w:val="28"/>
        </w:rPr>
        <w:t>на двух объектах</w:t>
      </w:r>
      <w:r w:rsidR="000D1B18" w:rsidRPr="00566DE7">
        <w:rPr>
          <w:rFonts w:ascii="Times New Roman" w:hAnsi="Times New Roman" w:cs="Times New Roman"/>
          <w:sz w:val="28"/>
          <w:szCs w:val="28"/>
        </w:rPr>
        <w:t>,</w:t>
      </w:r>
      <w:r w:rsidR="009B027A">
        <w:rPr>
          <w:rFonts w:ascii="Times New Roman" w:hAnsi="Times New Roman" w:cs="Times New Roman"/>
          <w:sz w:val="28"/>
          <w:szCs w:val="28"/>
        </w:rPr>
        <w:t xml:space="preserve"> </w:t>
      </w:r>
      <w:r w:rsidR="0060196E" w:rsidRPr="00566DE7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566DE7" w:rsidRPr="00566DE7">
        <w:rPr>
          <w:rFonts w:ascii="Times New Roman" w:hAnsi="Times New Roman" w:cs="Times New Roman"/>
          <w:sz w:val="28"/>
          <w:szCs w:val="28"/>
        </w:rPr>
        <w:t>М</w:t>
      </w:r>
      <w:r w:rsidR="0060196E" w:rsidRPr="00566DE7">
        <w:rPr>
          <w:rFonts w:ascii="Times New Roman" w:hAnsi="Times New Roman" w:cs="Times New Roman"/>
          <w:sz w:val="28"/>
          <w:szCs w:val="28"/>
        </w:rPr>
        <w:t>ежшкольный учебный комбинат и Ступинское с/п)</w:t>
      </w:r>
    </w:p>
    <w:p w:rsidR="009F69B7" w:rsidRPr="00566DE7" w:rsidRDefault="000D1B18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По результатам проверки было </w:t>
      </w:r>
      <w:r w:rsidR="003114CF" w:rsidRPr="00566DE7">
        <w:rPr>
          <w:rFonts w:ascii="Times New Roman" w:hAnsi="Times New Roman" w:cs="Times New Roman"/>
          <w:sz w:val="28"/>
          <w:szCs w:val="28"/>
        </w:rPr>
        <w:t>в</w:t>
      </w:r>
      <w:r w:rsidR="009F69B7" w:rsidRPr="00566DE7">
        <w:rPr>
          <w:rFonts w:ascii="Times New Roman" w:hAnsi="Times New Roman" w:cs="Times New Roman"/>
          <w:sz w:val="28"/>
          <w:szCs w:val="28"/>
        </w:rPr>
        <w:t xml:space="preserve">ыдано </w:t>
      </w:r>
      <w:proofErr w:type="gramStart"/>
      <w:r w:rsidR="0060196E" w:rsidRPr="00566DE7">
        <w:rPr>
          <w:rFonts w:ascii="Times New Roman" w:hAnsi="Times New Roman" w:cs="Times New Roman"/>
          <w:sz w:val="28"/>
          <w:szCs w:val="28"/>
        </w:rPr>
        <w:t>четыре</w:t>
      </w:r>
      <w:r w:rsidRPr="00566DE7">
        <w:rPr>
          <w:rFonts w:ascii="Times New Roman" w:hAnsi="Times New Roman" w:cs="Times New Roman"/>
          <w:sz w:val="28"/>
          <w:szCs w:val="28"/>
        </w:rPr>
        <w:t xml:space="preserve"> </w:t>
      </w:r>
      <w:r w:rsidR="009F69B7" w:rsidRPr="00566DE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566D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F69B7" w:rsidRPr="00566DE7">
        <w:rPr>
          <w:rFonts w:ascii="Times New Roman" w:hAnsi="Times New Roman" w:cs="Times New Roman"/>
          <w:sz w:val="28"/>
          <w:szCs w:val="28"/>
        </w:rPr>
        <w:t>.</w:t>
      </w:r>
    </w:p>
    <w:p w:rsidR="00D24D61" w:rsidRPr="00566DE7" w:rsidRDefault="00D24D61" w:rsidP="005B4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B76" w:rsidRPr="00566DE7" w:rsidRDefault="00E63B76" w:rsidP="00E63B7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проверки выявлены следующие нарушения:  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Федерального закона №402-ФЗ от 06.12.2011 г. «О бухгалтерском учете».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Приказа Министерства Финансов РФ от 06.09.2019 №85н «О порядке формирования и применения кодов бюджетной классификации РФ, их структуре и принципах назначения».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Приказа Минтранса России от 11.09.2020 №368 «Об утверждении обязательных реквизитов и порядка заполнения путевых листов».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п.6.3. указания Банка РФ от 11.03.2014 №3210-У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Приказа </w:t>
      </w:r>
      <w:proofErr w:type="spellStart"/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№44.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распоряжения Минтранса РФ от 14.03.2008 №АМ-23Р.</w:t>
      </w:r>
    </w:p>
    <w:p w:rsidR="00E63B76" w:rsidRPr="00566DE7" w:rsidRDefault="00E63B76" w:rsidP="00E63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Приказа Минфина РФ от 13.06.1995 №49 «Об утверждении методических указаний по инвентаризации имущества и финансовых обязательств».</w:t>
      </w:r>
    </w:p>
    <w:p w:rsidR="0044274C" w:rsidRPr="00566DE7" w:rsidRDefault="0044274C" w:rsidP="00673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C" w:rsidRPr="00566DE7" w:rsidRDefault="0044274C" w:rsidP="00673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Согласно представленным руководителями учреждений информационным письмам, значительная часть выявленных нарушений действующего законодательства устранена.</w:t>
      </w:r>
    </w:p>
    <w:p w:rsidR="00654CEC" w:rsidRPr="00566DE7" w:rsidRDefault="0067303C" w:rsidP="006019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В отчетном периоде проведено 49 экспе</w:t>
      </w:r>
      <w:r w:rsidR="0044274C" w:rsidRPr="00566DE7">
        <w:rPr>
          <w:rFonts w:ascii="Times New Roman" w:hAnsi="Times New Roman" w:cs="Times New Roman"/>
          <w:sz w:val="28"/>
          <w:szCs w:val="28"/>
        </w:rPr>
        <w:t xml:space="preserve">ртно-аналитических мероприятий, </w:t>
      </w:r>
      <w:r w:rsidRPr="00566DE7">
        <w:rPr>
          <w:rFonts w:ascii="Times New Roman" w:hAnsi="Times New Roman" w:cs="Times New Roman"/>
          <w:sz w:val="28"/>
          <w:szCs w:val="28"/>
        </w:rPr>
        <w:t>оформлены заключения, которые направлены в администрацию Рамонского муниципального района, администрацию Р</w:t>
      </w:r>
      <w:r w:rsidR="00FB2335" w:rsidRPr="00566DE7">
        <w:rPr>
          <w:rFonts w:ascii="Times New Roman" w:hAnsi="Times New Roman" w:cs="Times New Roman"/>
          <w:sz w:val="28"/>
          <w:szCs w:val="28"/>
        </w:rPr>
        <w:t xml:space="preserve">амонского городского поселения и в </w:t>
      </w:r>
      <w:r w:rsidRPr="00566DE7">
        <w:rPr>
          <w:rFonts w:ascii="Times New Roman" w:hAnsi="Times New Roman" w:cs="Times New Roman"/>
          <w:sz w:val="28"/>
          <w:szCs w:val="28"/>
        </w:rPr>
        <w:t>администрации сельских поселений</w:t>
      </w:r>
    </w:p>
    <w:p w:rsidR="0067303C" w:rsidRPr="00566DE7" w:rsidRDefault="0067303C" w:rsidP="00673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678" w:rsidRPr="00566DE7" w:rsidRDefault="00670678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И в завершении- несколько слов о планах на текущий год.</w:t>
      </w:r>
    </w:p>
    <w:p w:rsidR="00670678" w:rsidRPr="00566DE7" w:rsidRDefault="00670678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План работы на 2023 год сформирован на основе результатов контрольных и экспертно-аналитических мероприятий за ряд предыдущих лет, а также с учетом предложений Контрольно-счетной палаты ВО.</w:t>
      </w:r>
    </w:p>
    <w:p w:rsidR="00670678" w:rsidRPr="00566DE7" w:rsidRDefault="00670678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В 2023 году внимание будет уделено Аудиту эффективности использования средств, направленных на реализацию мероприятий, связанных с переселением граждан из аварийного фонда, в рамках регионального проекта «Обеспечение устойчивого сокращения непригодного для проживания жилищного фонда» государственной программы Воронежской области «Обеспечение качественными жилищно-коммунальными услугами населения Воронежской области» в 2019-2022 годах и текущем периоде2023 года. Данное контрольное мероприятие будет проведено в 4 сельских поселениях.</w:t>
      </w:r>
      <w:r w:rsidR="003B4F62" w:rsidRPr="00566DE7">
        <w:rPr>
          <w:rFonts w:ascii="Times New Roman" w:hAnsi="Times New Roman" w:cs="Times New Roman"/>
          <w:sz w:val="28"/>
          <w:szCs w:val="28"/>
        </w:rPr>
        <w:t xml:space="preserve"> (Айдаровское с/п, Горожанское с/п, Новоживотинновское с/п, Комсомольское с/п)</w:t>
      </w:r>
    </w:p>
    <w:p w:rsidR="001F4870" w:rsidRPr="00566DE7" w:rsidRDefault="00670678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В своей работе по предотвращению нарушений Контрольно-ревизионная комиссия в первую очередь нацелена на эффективное взаимодействие с администрацией Р</w:t>
      </w:r>
      <w:r w:rsidR="00DD43A3" w:rsidRPr="00566DE7">
        <w:rPr>
          <w:rFonts w:ascii="Times New Roman" w:hAnsi="Times New Roman" w:cs="Times New Roman"/>
          <w:sz w:val="28"/>
          <w:szCs w:val="28"/>
        </w:rPr>
        <w:t xml:space="preserve">амонского муниципального района, </w:t>
      </w:r>
      <w:r w:rsidR="003B4F62" w:rsidRPr="00566DE7">
        <w:rPr>
          <w:rFonts w:ascii="Times New Roman" w:hAnsi="Times New Roman" w:cs="Times New Roman"/>
          <w:sz w:val="28"/>
          <w:szCs w:val="28"/>
        </w:rPr>
        <w:t xml:space="preserve">с депутатами районного </w:t>
      </w:r>
      <w:r w:rsidR="003B4F62" w:rsidRPr="00566DE7">
        <w:rPr>
          <w:rFonts w:ascii="Times New Roman" w:hAnsi="Times New Roman" w:cs="Times New Roman"/>
          <w:sz w:val="28"/>
          <w:szCs w:val="28"/>
        </w:rPr>
        <w:lastRenderedPageBreak/>
        <w:t>Совета, администрациями сельских поселений, правоохранительными органами.</w:t>
      </w:r>
    </w:p>
    <w:p w:rsidR="002F5A2C" w:rsidRPr="00566DE7" w:rsidRDefault="002F5A2C" w:rsidP="009B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депутаты! Прошу рекомендовать Совету народных депутатов Рамонского муниципального района утвердить проект решения </w:t>
      </w:r>
      <w:r w:rsidR="005015DB"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Контрольно-ревизионной комиссии</w:t>
      </w: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год.</w:t>
      </w:r>
    </w:p>
    <w:p w:rsidR="002F5A2C" w:rsidRPr="00566DE7" w:rsidRDefault="002F5A2C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870" w:rsidRPr="00566DE7" w:rsidRDefault="001F4870" w:rsidP="00E57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F4870" w:rsidRPr="00566DE7" w:rsidSect="009338B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39EC"/>
    <w:multiLevelType w:val="hybridMultilevel"/>
    <w:tmpl w:val="CFBCED88"/>
    <w:lvl w:ilvl="0" w:tplc="045CAE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BC"/>
    <w:rsid w:val="000D1B18"/>
    <w:rsid w:val="0010339D"/>
    <w:rsid w:val="00120AFB"/>
    <w:rsid w:val="00172817"/>
    <w:rsid w:val="001D0054"/>
    <w:rsid w:val="001F0417"/>
    <w:rsid w:val="001F4870"/>
    <w:rsid w:val="00253DAB"/>
    <w:rsid w:val="002C47E5"/>
    <w:rsid w:val="002D3E7C"/>
    <w:rsid w:val="002F5A2C"/>
    <w:rsid w:val="003114CF"/>
    <w:rsid w:val="00371EC4"/>
    <w:rsid w:val="003B4F62"/>
    <w:rsid w:val="003D70A1"/>
    <w:rsid w:val="0044274C"/>
    <w:rsid w:val="00460CBC"/>
    <w:rsid w:val="004F048D"/>
    <w:rsid w:val="005015DB"/>
    <w:rsid w:val="00566DE7"/>
    <w:rsid w:val="00591FB1"/>
    <w:rsid w:val="005B456A"/>
    <w:rsid w:val="0060196E"/>
    <w:rsid w:val="00654CEC"/>
    <w:rsid w:val="00670678"/>
    <w:rsid w:val="0067303C"/>
    <w:rsid w:val="0068612D"/>
    <w:rsid w:val="00714616"/>
    <w:rsid w:val="007905AB"/>
    <w:rsid w:val="008803DC"/>
    <w:rsid w:val="008B104A"/>
    <w:rsid w:val="009338B4"/>
    <w:rsid w:val="009B027A"/>
    <w:rsid w:val="009F1DA9"/>
    <w:rsid w:val="009F69B7"/>
    <w:rsid w:val="00A63F8E"/>
    <w:rsid w:val="00A77BAA"/>
    <w:rsid w:val="00A87791"/>
    <w:rsid w:val="00A934AB"/>
    <w:rsid w:val="00B2627A"/>
    <w:rsid w:val="00BE4C25"/>
    <w:rsid w:val="00CA44D7"/>
    <w:rsid w:val="00D24D61"/>
    <w:rsid w:val="00D31B36"/>
    <w:rsid w:val="00D84AB3"/>
    <w:rsid w:val="00DD43A3"/>
    <w:rsid w:val="00E02637"/>
    <w:rsid w:val="00E02FBA"/>
    <w:rsid w:val="00E17492"/>
    <w:rsid w:val="00E57CFB"/>
    <w:rsid w:val="00E63B76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3FAD"/>
  <w15:chartTrackingRefBased/>
  <w15:docId w15:val="{9FD02C96-95B1-4ED6-B8C7-D08F13B7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25</cp:revision>
  <cp:lastPrinted>2023-03-24T06:34:00Z</cp:lastPrinted>
  <dcterms:created xsi:type="dcterms:W3CDTF">2023-01-12T10:42:00Z</dcterms:created>
  <dcterms:modified xsi:type="dcterms:W3CDTF">2024-07-30T07:49:00Z</dcterms:modified>
</cp:coreProperties>
</file>