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Информация</w:t>
      </w:r>
    </w:p>
    <w:p w:rsidR="00B9727E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об экспертно-аналитических мероприятиях, проведенных</w:t>
      </w:r>
    </w:p>
    <w:p w:rsid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 xml:space="preserve">в </w:t>
      </w:r>
      <w:r w:rsidR="005D5213">
        <w:rPr>
          <w:b/>
          <w:sz w:val="28"/>
          <w:szCs w:val="28"/>
        </w:rPr>
        <w:t>1</w:t>
      </w:r>
      <w:r w:rsidR="00540CF5">
        <w:rPr>
          <w:b/>
          <w:sz w:val="28"/>
          <w:szCs w:val="28"/>
        </w:rPr>
        <w:t>- квартале</w:t>
      </w:r>
      <w:r w:rsidRPr="00B9727E">
        <w:rPr>
          <w:b/>
          <w:sz w:val="28"/>
          <w:szCs w:val="28"/>
        </w:rPr>
        <w:t xml:space="preserve"> 202</w:t>
      </w:r>
      <w:r w:rsidR="009D4A09">
        <w:rPr>
          <w:b/>
          <w:sz w:val="28"/>
          <w:szCs w:val="28"/>
        </w:rPr>
        <w:t>3</w:t>
      </w:r>
      <w:r w:rsidRPr="00B9727E">
        <w:rPr>
          <w:b/>
          <w:sz w:val="28"/>
          <w:szCs w:val="28"/>
        </w:rPr>
        <w:t xml:space="preserve"> года</w:t>
      </w:r>
    </w:p>
    <w:p w:rsidR="00B9727E" w:rsidRDefault="00B9727E" w:rsidP="00B9727E">
      <w:pPr>
        <w:jc w:val="center"/>
        <w:rPr>
          <w:b/>
          <w:sz w:val="28"/>
          <w:szCs w:val="28"/>
        </w:rPr>
      </w:pPr>
    </w:p>
    <w:p w:rsidR="00B9727E" w:rsidRDefault="00B9727E" w:rsidP="00F24B63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24B63">
        <w:rPr>
          <w:b/>
          <w:sz w:val="28"/>
          <w:szCs w:val="28"/>
        </w:rPr>
        <w:t xml:space="preserve">             </w:t>
      </w:r>
      <w:r w:rsidRPr="00B9727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планом работы на 202</w:t>
      </w:r>
      <w:r w:rsidR="009D4A09">
        <w:rPr>
          <w:sz w:val="28"/>
          <w:szCs w:val="28"/>
        </w:rPr>
        <w:t>3</w:t>
      </w:r>
      <w:r>
        <w:rPr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0E7A4E" w:rsidRPr="000E7A4E" w:rsidRDefault="000E7A4E" w:rsidP="000E7A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7A4E">
        <w:rPr>
          <w:sz w:val="28"/>
          <w:szCs w:val="28"/>
        </w:rPr>
        <w:t>Контрольно-ревизионной комиссией Рамонского муниципального района было написано заключение на Отчет об исполнении бюджета Рамонского муниципального района за 202</w:t>
      </w:r>
      <w:r w:rsidR="009D4A09">
        <w:rPr>
          <w:sz w:val="28"/>
          <w:szCs w:val="28"/>
        </w:rPr>
        <w:t>2</w:t>
      </w:r>
      <w:r w:rsidRPr="000E7A4E">
        <w:rPr>
          <w:sz w:val="28"/>
          <w:szCs w:val="28"/>
        </w:rPr>
        <w:t xml:space="preserve"> год.</w:t>
      </w:r>
    </w:p>
    <w:p w:rsidR="000E7A4E" w:rsidRDefault="000E7A4E" w:rsidP="000E7A4E">
      <w:pPr>
        <w:pStyle w:val="a3"/>
        <w:ind w:left="1245"/>
        <w:jc w:val="both"/>
        <w:rPr>
          <w:sz w:val="28"/>
          <w:szCs w:val="28"/>
        </w:rPr>
      </w:pPr>
      <w:r w:rsidRPr="000E7A4E">
        <w:rPr>
          <w:sz w:val="28"/>
          <w:szCs w:val="28"/>
        </w:rPr>
        <w:t xml:space="preserve">          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муниципального района Воронежской области о бюджете Рамонского муниципального района Воронежской области за 202</w:t>
      </w:r>
      <w:r w:rsidR="009D4A09">
        <w:rPr>
          <w:sz w:val="28"/>
          <w:szCs w:val="28"/>
        </w:rPr>
        <w:t>2</w:t>
      </w:r>
      <w:r w:rsidRPr="000E7A4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44E7C" w:rsidRDefault="00344E7C" w:rsidP="00344E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заключения на исполнение бюджетов сельских поселений Рамонского муниципального района за 202</w:t>
      </w:r>
      <w:r w:rsidR="009D4A0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Рамонского городского поселения </w:t>
      </w:r>
      <w:r w:rsidR="00BD37F2">
        <w:rPr>
          <w:sz w:val="28"/>
          <w:szCs w:val="28"/>
        </w:rPr>
        <w:t>об исполнении бюджета за 202</w:t>
      </w:r>
      <w:r w:rsidR="009D4A09">
        <w:rPr>
          <w:sz w:val="28"/>
          <w:szCs w:val="28"/>
        </w:rPr>
        <w:t>2</w:t>
      </w:r>
      <w:r w:rsidR="00BD37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(15 сельских поселений и 1 городское)</w:t>
      </w:r>
      <w:r w:rsidR="00BD37F2">
        <w:rPr>
          <w:sz w:val="28"/>
          <w:szCs w:val="28"/>
        </w:rPr>
        <w:t>.</w:t>
      </w:r>
    </w:p>
    <w:p w:rsidR="00BD37F2" w:rsidRDefault="00BD37F2" w:rsidP="00BD37F2">
      <w:pPr>
        <w:pStyle w:val="a3"/>
        <w:ind w:left="1276" w:firstLine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Контрольно-ревизионной комиссией отмечено, что показатели бюджетов в пределах нормативов, Требования Бюджетного Кодекса РФ в целом соблюдены, социальная направленность бюджетов сохранена.</w:t>
      </w:r>
    </w:p>
    <w:p w:rsidR="005D5213" w:rsidRDefault="008E08D8" w:rsidP="008E08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заключения о внесении изменений в программы: </w:t>
      </w:r>
    </w:p>
    <w:p w:rsidR="005D5213" w:rsidRDefault="005D5213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8D8">
        <w:rPr>
          <w:sz w:val="28"/>
          <w:szCs w:val="28"/>
        </w:rPr>
        <w:t>«Создание благоприятных условий для населения Рамонского муниципального района Воронежской области» на 2014-202</w:t>
      </w:r>
      <w:r w:rsidR="009D4A09">
        <w:rPr>
          <w:sz w:val="28"/>
          <w:szCs w:val="28"/>
        </w:rPr>
        <w:t>5</w:t>
      </w:r>
      <w:r>
        <w:rPr>
          <w:sz w:val="28"/>
          <w:szCs w:val="28"/>
        </w:rPr>
        <w:t xml:space="preserve"> годы;</w:t>
      </w:r>
    </w:p>
    <w:p w:rsidR="007F76EB" w:rsidRPr="007F76EB" w:rsidRDefault="008E08D8" w:rsidP="007F76EB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D5213">
        <w:rPr>
          <w:sz w:val="28"/>
          <w:szCs w:val="28"/>
        </w:rPr>
        <w:t xml:space="preserve">- </w:t>
      </w:r>
      <w:r w:rsidR="00F24B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Развитие культуры и туризма в Рамонском муниципальном районе Воронежской области»</w:t>
      </w:r>
      <w:r w:rsidR="005D5213" w:rsidRPr="005D5213"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>на 2014-202</w:t>
      </w:r>
      <w:r w:rsidR="009D4A09">
        <w:rPr>
          <w:sz w:val="28"/>
          <w:szCs w:val="28"/>
        </w:rPr>
        <w:t>5</w:t>
      </w:r>
      <w:r w:rsidR="007F76EB">
        <w:rPr>
          <w:sz w:val="28"/>
          <w:szCs w:val="28"/>
        </w:rPr>
        <w:t xml:space="preserve"> годы;</w:t>
      </w:r>
    </w:p>
    <w:p w:rsidR="007F76EB" w:rsidRDefault="007F76EB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- «Формирование и эффективное управление муниципальной собственностью Рамонского муниципального района Воронежской области» на 2014-2025 годы;</w:t>
      </w:r>
    </w:p>
    <w:p w:rsidR="007F76EB" w:rsidRPr="00523CFA" w:rsidRDefault="007F76EB" w:rsidP="005D5213">
      <w:pPr>
        <w:pStyle w:val="a3"/>
        <w:ind w:left="1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Развитие сельского хозяйства на территории Рамонского муниципального района Воронежской области» на 2014-2025 годы.</w:t>
      </w:r>
    </w:p>
    <w:p w:rsidR="008E08D8" w:rsidRPr="00523CFA" w:rsidRDefault="008E08D8" w:rsidP="008E08D8">
      <w:pPr>
        <w:pStyle w:val="a3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Контрольно-ревизионная комиссия Рамонского муниципального района Воронежской области</w:t>
      </w:r>
      <w:r w:rsidRPr="00BE7EEE">
        <w:rPr>
          <w:sz w:val="28"/>
          <w:szCs w:val="28"/>
        </w:rPr>
        <w:t xml:space="preserve"> считает изменения, вносимые в </w:t>
      </w:r>
      <w:r>
        <w:rPr>
          <w:sz w:val="28"/>
          <w:szCs w:val="28"/>
        </w:rPr>
        <w:t xml:space="preserve">программы </w:t>
      </w:r>
      <w:r w:rsidRPr="00BE7EEE">
        <w:rPr>
          <w:sz w:val="28"/>
          <w:szCs w:val="28"/>
        </w:rPr>
        <w:t>обоснованными и не противоречащими действующему законодательству</w:t>
      </w:r>
      <w:r>
        <w:rPr>
          <w:sz w:val="28"/>
          <w:szCs w:val="28"/>
        </w:rPr>
        <w:t>.</w:t>
      </w:r>
    </w:p>
    <w:sectPr w:rsidR="008E08D8" w:rsidRPr="00523CFA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E7A4E"/>
    <w:rsid w:val="00213972"/>
    <w:rsid w:val="0022219F"/>
    <w:rsid w:val="002D471C"/>
    <w:rsid w:val="00313899"/>
    <w:rsid w:val="00344E7C"/>
    <w:rsid w:val="00372127"/>
    <w:rsid w:val="003855A2"/>
    <w:rsid w:val="00523CFA"/>
    <w:rsid w:val="00540CF5"/>
    <w:rsid w:val="0059656C"/>
    <w:rsid w:val="005D228C"/>
    <w:rsid w:val="005D5213"/>
    <w:rsid w:val="00791FB1"/>
    <w:rsid w:val="007B6981"/>
    <w:rsid w:val="007F76EB"/>
    <w:rsid w:val="008B6F9F"/>
    <w:rsid w:val="008D67AE"/>
    <w:rsid w:val="008E08D8"/>
    <w:rsid w:val="008F2324"/>
    <w:rsid w:val="00944D3C"/>
    <w:rsid w:val="00965F7F"/>
    <w:rsid w:val="009747C3"/>
    <w:rsid w:val="009D4A09"/>
    <w:rsid w:val="00B37458"/>
    <w:rsid w:val="00B4452C"/>
    <w:rsid w:val="00B52F3F"/>
    <w:rsid w:val="00B9727E"/>
    <w:rsid w:val="00BD37F2"/>
    <w:rsid w:val="00C05434"/>
    <w:rsid w:val="00CC14B4"/>
    <w:rsid w:val="00D31BF8"/>
    <w:rsid w:val="00F24B63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F715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17</cp:revision>
  <dcterms:created xsi:type="dcterms:W3CDTF">2021-12-24T07:50:00Z</dcterms:created>
  <dcterms:modified xsi:type="dcterms:W3CDTF">2023-04-03T06:04:00Z</dcterms:modified>
</cp:coreProperties>
</file>