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7A4" w:rsidRDefault="00F477A4" w:rsidP="00F477A4">
      <w:pPr>
        <w:widowControl w:val="0"/>
        <w:tabs>
          <w:tab w:val="left" w:pos="3390"/>
        </w:tabs>
        <w:autoSpaceDE w:val="0"/>
        <w:autoSpaceDN w:val="0"/>
        <w:adjustRightInd w:val="0"/>
        <w:rPr>
          <w:rFonts w:ascii="Arial" w:hAnsi="Arial" w:cs="Arial"/>
        </w:rPr>
      </w:pPr>
      <w:r>
        <w:rPr>
          <w:noProof/>
        </w:rPr>
        <w:drawing>
          <wp:anchor distT="0" distB="0" distL="114300" distR="114300" simplePos="0" relativeHeight="251659264" behindDoc="0" locked="0" layoutInCell="1" allowOverlap="1">
            <wp:simplePos x="0" y="0"/>
            <wp:positionH relativeFrom="column">
              <wp:posOffset>2743200</wp:posOffset>
            </wp:positionH>
            <wp:positionV relativeFrom="paragraph">
              <wp:posOffset>0</wp:posOffset>
            </wp:positionV>
            <wp:extent cx="438150" cy="552450"/>
            <wp:effectExtent l="0" t="0" r="0" b="0"/>
            <wp:wrapSquare wrapText="left"/>
            <wp:docPr id="1" name="Рисунок 1" descr="Рамонский герб ч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амонский герб чб-2"/>
                    <pic:cNvPicPr>
                      <a:picLocks noChangeAspect="1" noChangeArrowheads="1"/>
                    </pic:cNvPicPr>
                  </pic:nvPicPr>
                  <pic:blipFill>
                    <a:blip r:embed="rId6" cstate="print">
                      <a:lum bright="-18000" contrast="88000"/>
                      <a:extLst>
                        <a:ext uri="{28A0092B-C50C-407E-A947-70E740481C1C}">
                          <a14:useLocalDpi xmlns:a14="http://schemas.microsoft.com/office/drawing/2010/main" val="0"/>
                        </a:ext>
                      </a:extLst>
                    </a:blip>
                    <a:srcRect/>
                    <a:stretch>
                      <a:fillRect/>
                    </a:stretch>
                  </pic:blipFill>
                  <pic:spPr bwMode="auto">
                    <a:xfrm>
                      <a:off x="0" y="0"/>
                      <a:ext cx="438150" cy="552450"/>
                    </a:xfrm>
                    <a:prstGeom prst="rect">
                      <a:avLst/>
                    </a:prstGeom>
                    <a:noFill/>
                  </pic:spPr>
                </pic:pic>
              </a:graphicData>
            </a:graphic>
            <wp14:sizeRelH relativeFrom="page">
              <wp14:pctWidth>0</wp14:pctWidth>
            </wp14:sizeRelH>
            <wp14:sizeRelV relativeFrom="page">
              <wp14:pctHeight>0</wp14:pctHeight>
            </wp14:sizeRelV>
          </wp:anchor>
        </w:drawing>
      </w:r>
    </w:p>
    <w:p w:rsidR="00F477A4" w:rsidRDefault="00F477A4" w:rsidP="00F477A4">
      <w:pPr>
        <w:widowControl w:val="0"/>
        <w:autoSpaceDE w:val="0"/>
        <w:autoSpaceDN w:val="0"/>
        <w:adjustRightInd w:val="0"/>
        <w:jc w:val="center"/>
        <w:rPr>
          <w:rFonts w:ascii="Arial" w:hAnsi="Arial" w:cs="Arial"/>
        </w:rPr>
      </w:pPr>
    </w:p>
    <w:p w:rsidR="00F477A4" w:rsidRDefault="00F477A4" w:rsidP="00F477A4">
      <w:pPr>
        <w:widowControl w:val="0"/>
        <w:autoSpaceDE w:val="0"/>
        <w:autoSpaceDN w:val="0"/>
        <w:adjustRightInd w:val="0"/>
        <w:jc w:val="center"/>
        <w:rPr>
          <w:rFonts w:ascii="Arial" w:hAnsi="Arial" w:cs="Arial"/>
        </w:rPr>
      </w:pPr>
    </w:p>
    <w:p w:rsidR="00F477A4" w:rsidRDefault="00F477A4" w:rsidP="00F477A4">
      <w:pPr>
        <w:widowControl w:val="0"/>
        <w:autoSpaceDE w:val="0"/>
        <w:autoSpaceDN w:val="0"/>
        <w:adjustRightInd w:val="0"/>
        <w:jc w:val="center"/>
        <w:rPr>
          <w:rFonts w:ascii="Arial" w:hAnsi="Arial" w:cs="Arial"/>
        </w:rPr>
      </w:pPr>
    </w:p>
    <w:p w:rsidR="00F477A4" w:rsidRDefault="00F477A4" w:rsidP="00F477A4">
      <w:pPr>
        <w:widowControl w:val="0"/>
        <w:autoSpaceDE w:val="0"/>
        <w:autoSpaceDN w:val="0"/>
        <w:adjustRightInd w:val="0"/>
        <w:jc w:val="center"/>
        <w:rPr>
          <w:rFonts w:ascii="Arial" w:hAnsi="Arial" w:cs="Arial"/>
        </w:rPr>
      </w:pPr>
      <w:r>
        <w:rPr>
          <w:rFonts w:ascii="Arial" w:hAnsi="Arial" w:cs="Arial"/>
        </w:rPr>
        <w:t>АДМИНИСТРАЦИЯ</w:t>
      </w:r>
    </w:p>
    <w:p w:rsidR="00F477A4" w:rsidRDefault="00F477A4" w:rsidP="00F477A4">
      <w:pPr>
        <w:widowControl w:val="0"/>
        <w:autoSpaceDE w:val="0"/>
        <w:autoSpaceDN w:val="0"/>
        <w:adjustRightInd w:val="0"/>
        <w:jc w:val="center"/>
        <w:rPr>
          <w:rFonts w:ascii="Arial" w:hAnsi="Arial" w:cs="Arial"/>
        </w:rPr>
      </w:pPr>
      <w:r>
        <w:rPr>
          <w:rFonts w:ascii="Arial" w:hAnsi="Arial" w:cs="Arial"/>
        </w:rPr>
        <w:t>РАМОНСКОГО МУНИЦИПАЛЬНОГО РАЙОНА</w:t>
      </w:r>
    </w:p>
    <w:p w:rsidR="00F477A4" w:rsidRDefault="00F477A4" w:rsidP="00F477A4">
      <w:pPr>
        <w:widowControl w:val="0"/>
        <w:autoSpaceDE w:val="0"/>
        <w:autoSpaceDN w:val="0"/>
        <w:adjustRightInd w:val="0"/>
        <w:jc w:val="center"/>
        <w:rPr>
          <w:rFonts w:ascii="Arial" w:hAnsi="Arial" w:cs="Arial"/>
        </w:rPr>
      </w:pPr>
      <w:r>
        <w:rPr>
          <w:rFonts w:ascii="Arial" w:hAnsi="Arial" w:cs="Arial"/>
        </w:rPr>
        <w:t>ВОРОНЕЖСКОЙ ОБЛАСТИ</w:t>
      </w:r>
    </w:p>
    <w:p w:rsidR="00F477A4" w:rsidRDefault="00F477A4" w:rsidP="00F477A4">
      <w:pPr>
        <w:widowControl w:val="0"/>
        <w:autoSpaceDE w:val="0"/>
        <w:autoSpaceDN w:val="0"/>
        <w:adjustRightInd w:val="0"/>
        <w:jc w:val="center"/>
        <w:rPr>
          <w:rFonts w:ascii="Arial" w:hAnsi="Arial" w:cs="Arial"/>
        </w:rPr>
      </w:pPr>
    </w:p>
    <w:p w:rsidR="00F477A4" w:rsidRDefault="00F477A4" w:rsidP="00F477A4">
      <w:pPr>
        <w:widowControl w:val="0"/>
        <w:autoSpaceDE w:val="0"/>
        <w:autoSpaceDN w:val="0"/>
        <w:adjustRightInd w:val="0"/>
        <w:jc w:val="center"/>
        <w:rPr>
          <w:rFonts w:ascii="Arial" w:hAnsi="Arial" w:cs="Arial"/>
        </w:rPr>
      </w:pPr>
      <w:r>
        <w:rPr>
          <w:rFonts w:ascii="Arial" w:hAnsi="Arial" w:cs="Arial"/>
        </w:rPr>
        <w:t>П О С Т А Н О В Л Е Н И Е</w:t>
      </w:r>
    </w:p>
    <w:p w:rsidR="00F477A4" w:rsidRDefault="00F477A4" w:rsidP="00F477A4">
      <w:pPr>
        <w:widowControl w:val="0"/>
        <w:autoSpaceDE w:val="0"/>
        <w:autoSpaceDN w:val="0"/>
        <w:adjustRightInd w:val="0"/>
        <w:jc w:val="center"/>
        <w:rPr>
          <w:rFonts w:ascii="Arial" w:hAnsi="Arial" w:cs="Arial"/>
        </w:rPr>
      </w:pPr>
    </w:p>
    <w:p w:rsidR="00F477A4" w:rsidRDefault="00F477A4" w:rsidP="00F477A4">
      <w:pPr>
        <w:widowControl w:val="0"/>
        <w:shd w:val="clear" w:color="auto" w:fill="FFFFFF"/>
        <w:autoSpaceDE w:val="0"/>
        <w:autoSpaceDN w:val="0"/>
        <w:adjustRightInd w:val="0"/>
        <w:rPr>
          <w:rFonts w:ascii="Arial" w:hAnsi="Arial" w:cs="Arial"/>
        </w:rPr>
      </w:pPr>
      <w:r>
        <w:rPr>
          <w:rFonts w:ascii="Arial" w:hAnsi="Arial" w:cs="Arial"/>
        </w:rPr>
        <w:t>от 19.01.2024 № 25</w:t>
      </w:r>
    </w:p>
    <w:p w:rsidR="00F477A4" w:rsidRDefault="00F477A4" w:rsidP="00F477A4">
      <w:pPr>
        <w:widowControl w:val="0"/>
        <w:shd w:val="clear" w:color="auto" w:fill="FFFFFF"/>
        <w:autoSpaceDE w:val="0"/>
        <w:autoSpaceDN w:val="0"/>
        <w:adjustRightInd w:val="0"/>
        <w:ind w:right="5528"/>
        <w:rPr>
          <w:rFonts w:ascii="Arial" w:hAnsi="Arial" w:cs="Arial"/>
        </w:rPr>
      </w:pPr>
      <w:r>
        <w:rPr>
          <w:rFonts w:ascii="Arial" w:hAnsi="Arial" w:cs="Arial"/>
        </w:rPr>
        <w:t>р.п. Рамонь</w:t>
      </w:r>
    </w:p>
    <w:p w:rsidR="00F477A4" w:rsidRPr="00092281" w:rsidRDefault="00F477A4" w:rsidP="00F477A4">
      <w:pPr>
        <w:tabs>
          <w:tab w:val="left" w:pos="7938"/>
        </w:tabs>
        <w:ind w:right="-2"/>
        <w:jc w:val="center"/>
        <w:rPr>
          <w:rFonts w:ascii="Arial" w:hAnsi="Arial" w:cs="Arial"/>
          <w:b/>
          <w:sz w:val="32"/>
          <w:szCs w:val="32"/>
        </w:rPr>
      </w:pPr>
      <w:r w:rsidRPr="00092281">
        <w:rPr>
          <w:rFonts w:ascii="Arial" w:hAnsi="Arial" w:cs="Arial"/>
          <w:b/>
          <w:bCs/>
          <w:kern w:val="28"/>
          <w:sz w:val="32"/>
          <w:szCs w:val="32"/>
        </w:rPr>
        <w:t>О внесении изменения в постановление администрации Рамонского муниципального района Воронежской области от 06.12.2013 № 510 «Об утверждении муниципальной программы «Создание благоприятных условий для населения Рамонского муниципального района Воронежской области»</w:t>
      </w:r>
    </w:p>
    <w:p w:rsidR="00F477A4" w:rsidRDefault="00F477A4" w:rsidP="00F477A4">
      <w:pPr>
        <w:widowControl w:val="0"/>
        <w:shd w:val="clear" w:color="auto" w:fill="FFFFFF"/>
        <w:autoSpaceDE w:val="0"/>
        <w:autoSpaceDN w:val="0"/>
        <w:adjustRightInd w:val="0"/>
        <w:ind w:right="5528"/>
        <w:jc w:val="both"/>
        <w:rPr>
          <w:rFonts w:ascii="Arial" w:hAnsi="Arial" w:cs="Arial"/>
        </w:rPr>
      </w:pPr>
    </w:p>
    <w:p w:rsidR="00F477A4" w:rsidRDefault="00F477A4" w:rsidP="00F477A4">
      <w:pPr>
        <w:widowControl w:val="0"/>
        <w:autoSpaceDE w:val="0"/>
        <w:autoSpaceDN w:val="0"/>
        <w:adjustRightInd w:val="0"/>
        <w:ind w:firstLine="709"/>
        <w:jc w:val="both"/>
        <w:rPr>
          <w:rFonts w:ascii="Arial" w:hAnsi="Arial" w:cs="Arial"/>
        </w:rPr>
      </w:pPr>
      <w:r>
        <w:rPr>
          <w:rFonts w:ascii="Arial" w:hAnsi="Arial" w:cs="Arial"/>
        </w:rPr>
        <w:t>В соответствии со статьей 179 Бюджетного кодекса Российской Федерации, Федеральными законами от 28.06.2014 № 172-ФЗ «</w:t>
      </w:r>
      <w:r>
        <w:rPr>
          <w:rFonts w:ascii="Arial" w:hAnsi="Arial" w:cs="Arial"/>
          <w:bCs/>
        </w:rPr>
        <w:t xml:space="preserve">О стратегическом планировании в Российской Федерации», </w:t>
      </w:r>
      <w:r>
        <w:rPr>
          <w:rFonts w:ascii="Arial" w:hAnsi="Arial" w:cs="Arial"/>
        </w:rPr>
        <w:t xml:space="preserve">от 06.10.2003 № 131-ФЗ «Об общих принципах организации местного самоуправления в Российской Федерации», постановлением администрации Рамонского муниципального района Воронежской области от 15.04.2021 № 112 «Об утверждении Порядка разработки, реализации и оценки эффективности муниципальных программ Рамонского муниципального района Воронежской области», распоряжением администрации Рамонского муниципального района Воронежской области от 30.10.2023 № 286-р «О внесении изменения в распоряжение администрации Рамонского муниципального района Воронежской области от 28.10.2013 № 198-р «Об утверждении перечня муниципальных программ, подлежащих разработке и утверждению в установленном порядке и определении ответственных исполнителей, отвечающих за разработку, реализацию и оценку эффективности муниципальных программ Рамонского муниципального района Воронежской области» администрация Рамонского муниципального района Воронежской области </w:t>
      </w:r>
    </w:p>
    <w:p w:rsidR="00F477A4" w:rsidRDefault="00F477A4" w:rsidP="00F477A4">
      <w:pPr>
        <w:widowControl w:val="0"/>
        <w:autoSpaceDE w:val="0"/>
        <w:autoSpaceDN w:val="0"/>
        <w:adjustRightInd w:val="0"/>
        <w:ind w:firstLine="709"/>
        <w:jc w:val="both"/>
        <w:rPr>
          <w:rFonts w:ascii="Arial" w:hAnsi="Arial" w:cs="Arial"/>
        </w:rPr>
      </w:pPr>
      <w:r>
        <w:rPr>
          <w:rFonts w:ascii="Arial" w:hAnsi="Arial" w:cs="Arial"/>
        </w:rPr>
        <w:t>п о с т а н о в л я е т:</w:t>
      </w:r>
    </w:p>
    <w:p w:rsidR="00F477A4" w:rsidRDefault="00F477A4" w:rsidP="00F477A4">
      <w:pPr>
        <w:widowControl w:val="0"/>
        <w:tabs>
          <w:tab w:val="left" w:pos="1134"/>
        </w:tabs>
        <w:autoSpaceDE w:val="0"/>
        <w:autoSpaceDN w:val="0"/>
        <w:adjustRightInd w:val="0"/>
        <w:ind w:firstLine="709"/>
        <w:jc w:val="both"/>
        <w:rPr>
          <w:rFonts w:ascii="Arial" w:hAnsi="Arial" w:cs="Arial"/>
        </w:rPr>
      </w:pPr>
      <w:r>
        <w:rPr>
          <w:rFonts w:ascii="Arial" w:hAnsi="Arial" w:cs="Arial"/>
        </w:rPr>
        <w:t>1. Внести изменение в постановление администрации Рамонского муниципального района Воронежской области от 06.12.2013 № 510 «Об утверждении муниципальной программы «Создание благоприятных условий для населения Рамонского муниципального района Воронежской области» (далее – Постановление), изложив Приложение к Постановлению «Муниципальная программа Рамонского муниципального района Воронежской области «Создание благоприятных условий для населения Рамонского муниципального района Воронежской области» (далее – Муниципальная программа) в новой редакции согласно Приложению.</w:t>
      </w:r>
    </w:p>
    <w:p w:rsidR="00F477A4" w:rsidRDefault="00F477A4" w:rsidP="00F477A4">
      <w:pPr>
        <w:shd w:val="clear" w:color="auto" w:fill="FFFFFF"/>
        <w:tabs>
          <w:tab w:val="left" w:pos="993"/>
        </w:tabs>
        <w:ind w:firstLine="709"/>
        <w:jc w:val="both"/>
        <w:rPr>
          <w:rFonts w:ascii="Arial" w:hAnsi="Arial" w:cs="Arial"/>
        </w:rPr>
      </w:pPr>
      <w:r>
        <w:rPr>
          <w:rFonts w:ascii="Arial" w:hAnsi="Arial" w:cs="Arial"/>
        </w:rPr>
        <w:t xml:space="preserve">2. Признать утратившим силу постановление администрации Рамонского муниципального района Воронежской области от 07.11.2023 № 462 «О внесении изменений в постановление администрации Рамонского муниципального района </w:t>
      </w:r>
      <w:r>
        <w:rPr>
          <w:rFonts w:ascii="Arial" w:hAnsi="Arial" w:cs="Arial"/>
        </w:rPr>
        <w:lastRenderedPageBreak/>
        <w:t>Воронежской области от 06.12.2013 № 510 «Об утверждении муниципальной программы «Создание благоприятных условий для населения Рамонского муниципального района Воронежской области».</w:t>
      </w:r>
    </w:p>
    <w:p w:rsidR="00F477A4" w:rsidRDefault="00F477A4" w:rsidP="00F477A4">
      <w:pPr>
        <w:shd w:val="clear" w:color="auto" w:fill="FFFFFF"/>
        <w:tabs>
          <w:tab w:val="left" w:pos="993"/>
        </w:tabs>
        <w:ind w:firstLine="709"/>
        <w:jc w:val="both"/>
        <w:rPr>
          <w:rFonts w:ascii="Arial" w:hAnsi="Arial" w:cs="Arial"/>
        </w:rPr>
      </w:pPr>
      <w:r>
        <w:rPr>
          <w:rFonts w:ascii="Arial" w:hAnsi="Arial" w:cs="Arial"/>
        </w:rPr>
        <w:t>3. Опубликовать настоящее постановление в официальном издании органов местного самоуправления Рамонского муниципального района Воронежской области «Муниципальный вестник» и разместить на официальном сайте органов местного самоуправления Рамонского муниципального района Воронежской области в сети Интернет.</w:t>
      </w:r>
    </w:p>
    <w:p w:rsidR="00F477A4" w:rsidRDefault="00F477A4" w:rsidP="00F477A4">
      <w:pPr>
        <w:shd w:val="clear" w:color="auto" w:fill="FFFFFF"/>
        <w:tabs>
          <w:tab w:val="left" w:pos="993"/>
        </w:tabs>
        <w:ind w:firstLine="709"/>
        <w:jc w:val="both"/>
        <w:rPr>
          <w:rFonts w:ascii="Arial" w:hAnsi="Arial" w:cs="Arial"/>
        </w:rPr>
      </w:pPr>
      <w:r>
        <w:rPr>
          <w:rFonts w:ascii="Arial" w:hAnsi="Arial" w:cs="Arial"/>
        </w:rPr>
        <w:t>4. Контроль исполнения настоящего постановления оставляю за собой.</w:t>
      </w:r>
    </w:p>
    <w:p w:rsidR="00F477A4" w:rsidRDefault="00F477A4" w:rsidP="00F477A4">
      <w:pPr>
        <w:shd w:val="clear" w:color="auto" w:fill="FFFFFF"/>
        <w:tabs>
          <w:tab w:val="left" w:pos="993"/>
        </w:tabs>
        <w:ind w:firstLine="709"/>
        <w:jc w:val="both"/>
        <w:rPr>
          <w:rFonts w:ascii="Arial" w:hAnsi="Arial" w:cs="Arial"/>
        </w:rPr>
      </w:pPr>
    </w:p>
    <w:tbl>
      <w:tblPr>
        <w:tblW w:w="0" w:type="auto"/>
        <w:tblLook w:val="04A0" w:firstRow="1" w:lastRow="0" w:firstColumn="1" w:lastColumn="0" w:noHBand="0" w:noVBand="1"/>
      </w:tblPr>
      <w:tblGrid>
        <w:gridCol w:w="3190"/>
        <w:gridCol w:w="3190"/>
        <w:gridCol w:w="3191"/>
      </w:tblGrid>
      <w:tr w:rsidR="00F477A4" w:rsidTr="0077181B">
        <w:tc>
          <w:tcPr>
            <w:tcW w:w="3190" w:type="dxa"/>
            <w:hideMark/>
          </w:tcPr>
          <w:p w:rsidR="00F477A4" w:rsidRDefault="00F477A4" w:rsidP="0077181B">
            <w:pPr>
              <w:shd w:val="clear" w:color="auto" w:fill="FFFFFF"/>
              <w:jc w:val="center"/>
              <w:rPr>
                <w:rFonts w:ascii="Arial" w:hAnsi="Arial" w:cs="Arial"/>
              </w:rPr>
            </w:pPr>
            <w:r>
              <w:rPr>
                <w:rFonts w:ascii="Arial" w:hAnsi="Arial" w:cs="Arial"/>
              </w:rPr>
              <w:t>Глава</w:t>
            </w:r>
          </w:p>
          <w:p w:rsidR="00F477A4" w:rsidRDefault="00F477A4" w:rsidP="0077181B">
            <w:pPr>
              <w:jc w:val="both"/>
              <w:rPr>
                <w:rFonts w:ascii="Arial" w:hAnsi="Arial" w:cs="Arial"/>
              </w:rPr>
            </w:pPr>
            <w:r>
              <w:rPr>
                <w:rFonts w:ascii="Arial" w:hAnsi="Arial" w:cs="Arial"/>
              </w:rPr>
              <w:t>муниципального района</w:t>
            </w:r>
          </w:p>
        </w:tc>
        <w:tc>
          <w:tcPr>
            <w:tcW w:w="3190" w:type="dxa"/>
          </w:tcPr>
          <w:p w:rsidR="00F477A4" w:rsidRDefault="00F477A4" w:rsidP="0077181B">
            <w:pPr>
              <w:jc w:val="both"/>
              <w:rPr>
                <w:rFonts w:ascii="Arial" w:hAnsi="Arial" w:cs="Arial"/>
              </w:rPr>
            </w:pPr>
          </w:p>
        </w:tc>
        <w:tc>
          <w:tcPr>
            <w:tcW w:w="3191" w:type="dxa"/>
          </w:tcPr>
          <w:p w:rsidR="00F477A4" w:rsidRDefault="00F477A4" w:rsidP="0077181B">
            <w:pPr>
              <w:jc w:val="both"/>
              <w:rPr>
                <w:rFonts w:ascii="Arial" w:hAnsi="Arial" w:cs="Arial"/>
              </w:rPr>
            </w:pPr>
          </w:p>
          <w:p w:rsidR="00F477A4" w:rsidRDefault="00F477A4" w:rsidP="0077181B">
            <w:pPr>
              <w:jc w:val="right"/>
              <w:rPr>
                <w:rFonts w:ascii="Arial" w:hAnsi="Arial" w:cs="Arial"/>
              </w:rPr>
            </w:pPr>
            <w:r>
              <w:rPr>
                <w:rFonts w:ascii="Arial" w:hAnsi="Arial" w:cs="Arial"/>
              </w:rPr>
              <w:t>Р.Н. Береснев</w:t>
            </w:r>
          </w:p>
          <w:p w:rsidR="00F477A4" w:rsidRDefault="00F477A4" w:rsidP="0077181B">
            <w:pPr>
              <w:jc w:val="both"/>
              <w:rPr>
                <w:rFonts w:ascii="Arial" w:hAnsi="Arial" w:cs="Arial"/>
              </w:rPr>
            </w:pPr>
          </w:p>
        </w:tc>
      </w:tr>
    </w:tbl>
    <w:p w:rsidR="00F477A4" w:rsidRDefault="00F477A4" w:rsidP="00F477A4">
      <w:pPr>
        <w:jc w:val="center"/>
        <w:rPr>
          <w:rFonts w:ascii="Arial" w:eastAsia="Calibri" w:hAnsi="Arial" w:cs="Arial"/>
          <w:lang w:eastAsia="en-US"/>
        </w:rPr>
      </w:pPr>
      <w:r>
        <w:rPr>
          <w:rFonts w:ascii="Arial" w:eastAsia="Calibri" w:hAnsi="Arial" w:cs="Arial"/>
          <w:lang w:eastAsia="en-US"/>
        </w:rPr>
        <w:br w:type="page"/>
      </w:r>
      <w:r>
        <w:rPr>
          <w:rFonts w:ascii="Arial" w:eastAsia="Calibri" w:hAnsi="Arial" w:cs="Arial"/>
          <w:lang w:eastAsia="en-US"/>
        </w:rPr>
        <w:lastRenderedPageBreak/>
        <w:t>Приложение</w:t>
      </w:r>
    </w:p>
    <w:p w:rsidR="00F477A4" w:rsidRDefault="00F477A4" w:rsidP="00F477A4">
      <w:pPr>
        <w:jc w:val="center"/>
        <w:rPr>
          <w:rFonts w:ascii="Arial" w:eastAsia="Calibri" w:hAnsi="Arial" w:cs="Arial"/>
          <w:lang w:eastAsia="en-US"/>
        </w:rPr>
      </w:pPr>
      <w:r>
        <w:rPr>
          <w:rFonts w:ascii="Arial" w:eastAsia="Calibri" w:hAnsi="Arial" w:cs="Arial"/>
          <w:lang w:eastAsia="en-US"/>
        </w:rPr>
        <w:t>к постановлению администрации</w:t>
      </w:r>
    </w:p>
    <w:p w:rsidR="00F477A4" w:rsidRDefault="00F477A4" w:rsidP="00F477A4">
      <w:pPr>
        <w:jc w:val="center"/>
        <w:rPr>
          <w:rFonts w:ascii="Arial" w:eastAsia="Calibri" w:hAnsi="Arial" w:cs="Arial"/>
          <w:lang w:eastAsia="en-US"/>
        </w:rPr>
      </w:pPr>
      <w:r>
        <w:rPr>
          <w:rFonts w:ascii="Arial" w:eastAsia="Calibri" w:hAnsi="Arial" w:cs="Arial"/>
          <w:lang w:eastAsia="en-US"/>
        </w:rPr>
        <w:t>Рамонского муниципального района Воронежской области</w:t>
      </w:r>
    </w:p>
    <w:p w:rsidR="00F477A4" w:rsidRDefault="00F477A4" w:rsidP="00F477A4">
      <w:pPr>
        <w:tabs>
          <w:tab w:val="left" w:pos="7938"/>
        </w:tabs>
        <w:jc w:val="center"/>
        <w:rPr>
          <w:rFonts w:ascii="Arial" w:eastAsia="Calibri" w:hAnsi="Arial" w:cs="Arial"/>
          <w:lang w:eastAsia="en-US"/>
        </w:rPr>
      </w:pPr>
      <w:r>
        <w:rPr>
          <w:rFonts w:ascii="Arial" w:eastAsia="Calibri" w:hAnsi="Arial" w:cs="Arial"/>
          <w:lang w:eastAsia="en-US"/>
        </w:rPr>
        <w:t>от 19.01.2024 № 25</w:t>
      </w:r>
    </w:p>
    <w:p w:rsidR="00F477A4" w:rsidRDefault="00F477A4" w:rsidP="00F477A4">
      <w:pPr>
        <w:suppressAutoHyphens/>
        <w:spacing w:before="240"/>
        <w:jc w:val="center"/>
        <w:rPr>
          <w:rFonts w:ascii="Arial" w:eastAsia="Calibri" w:hAnsi="Arial" w:cs="Arial"/>
        </w:rPr>
      </w:pPr>
      <w:r>
        <w:rPr>
          <w:rFonts w:ascii="Arial" w:eastAsia="Calibri" w:hAnsi="Arial" w:cs="Arial"/>
        </w:rPr>
        <w:t>(новая редакция)</w:t>
      </w:r>
    </w:p>
    <w:p w:rsidR="00F477A4" w:rsidRDefault="00F477A4" w:rsidP="00F477A4">
      <w:pPr>
        <w:widowControl w:val="0"/>
        <w:autoSpaceDE w:val="0"/>
        <w:autoSpaceDN w:val="0"/>
        <w:adjustRightInd w:val="0"/>
        <w:spacing w:before="240"/>
        <w:jc w:val="center"/>
        <w:rPr>
          <w:rFonts w:ascii="Arial" w:hAnsi="Arial" w:cs="Arial"/>
        </w:rPr>
      </w:pPr>
      <w:r>
        <w:rPr>
          <w:rFonts w:ascii="Arial" w:hAnsi="Arial" w:cs="Arial"/>
        </w:rPr>
        <w:t>«ПРОГРАММА</w:t>
      </w:r>
    </w:p>
    <w:p w:rsidR="00F477A4" w:rsidRDefault="00F477A4" w:rsidP="00F477A4">
      <w:pPr>
        <w:widowControl w:val="0"/>
        <w:autoSpaceDE w:val="0"/>
        <w:autoSpaceDN w:val="0"/>
        <w:adjustRightInd w:val="0"/>
        <w:jc w:val="center"/>
        <w:rPr>
          <w:rFonts w:ascii="Arial" w:hAnsi="Arial" w:cs="Arial"/>
        </w:rPr>
      </w:pPr>
      <w:r>
        <w:rPr>
          <w:rFonts w:ascii="Arial" w:hAnsi="Arial" w:cs="Arial"/>
        </w:rPr>
        <w:t>РАМОНСКОГО МУНИЦИПАЛЬНОГО РАЙОНА ВОРОНЕЖСКОЙ ОБЛАСТИ</w:t>
      </w:r>
    </w:p>
    <w:p w:rsidR="00F477A4" w:rsidRDefault="00F477A4" w:rsidP="00F477A4">
      <w:pPr>
        <w:widowControl w:val="0"/>
        <w:autoSpaceDE w:val="0"/>
        <w:autoSpaceDN w:val="0"/>
        <w:adjustRightInd w:val="0"/>
        <w:jc w:val="center"/>
        <w:rPr>
          <w:rFonts w:ascii="Arial" w:hAnsi="Arial" w:cs="Arial"/>
        </w:rPr>
      </w:pPr>
      <w:r>
        <w:rPr>
          <w:rFonts w:ascii="Arial" w:hAnsi="Arial" w:cs="Arial"/>
        </w:rPr>
        <w:t xml:space="preserve">«СОЗДАНИЕ БЛАГОПРИЯТНЫХ УСЛОВИЙ ДЛЯ НАСЕЛЕНИЯ РАМОНСКОГО МУНИЦИПАЛЬНОГО РАЙОНА ВОРОНЕЖСКОЙ ОБЛАСТИ» </w:t>
      </w:r>
    </w:p>
    <w:p w:rsidR="00F477A4" w:rsidRDefault="00F477A4" w:rsidP="00F477A4">
      <w:pPr>
        <w:widowControl w:val="0"/>
        <w:autoSpaceDE w:val="0"/>
        <w:autoSpaceDN w:val="0"/>
        <w:adjustRightInd w:val="0"/>
        <w:jc w:val="center"/>
        <w:rPr>
          <w:rFonts w:ascii="Arial" w:hAnsi="Arial" w:cs="Arial"/>
        </w:rPr>
      </w:pPr>
    </w:p>
    <w:p w:rsidR="00F477A4" w:rsidRDefault="00F477A4" w:rsidP="00F477A4">
      <w:pPr>
        <w:widowControl w:val="0"/>
        <w:autoSpaceDE w:val="0"/>
        <w:autoSpaceDN w:val="0"/>
        <w:adjustRightInd w:val="0"/>
        <w:jc w:val="center"/>
        <w:rPr>
          <w:rFonts w:ascii="Arial" w:hAnsi="Arial" w:cs="Arial"/>
        </w:rPr>
      </w:pPr>
      <w:r>
        <w:rPr>
          <w:rFonts w:ascii="Arial" w:hAnsi="Arial" w:cs="Arial"/>
        </w:rPr>
        <w:t>Рамонь 2024</w:t>
      </w:r>
    </w:p>
    <w:p w:rsidR="00F477A4" w:rsidRDefault="00F477A4" w:rsidP="00F477A4">
      <w:pPr>
        <w:tabs>
          <w:tab w:val="left" w:pos="5250"/>
        </w:tabs>
        <w:jc w:val="center"/>
        <w:rPr>
          <w:rFonts w:ascii="Arial" w:eastAsia="Calibri" w:hAnsi="Arial" w:cs="Arial"/>
          <w:lang w:eastAsia="en-US"/>
        </w:rPr>
      </w:pPr>
      <w:r>
        <w:rPr>
          <w:rFonts w:ascii="Arial" w:eastAsia="Calibri" w:hAnsi="Arial" w:cs="Arial"/>
          <w:lang w:eastAsia="en-US"/>
        </w:rPr>
        <w:br w:type="page"/>
      </w:r>
      <w:r>
        <w:rPr>
          <w:rFonts w:ascii="Arial" w:eastAsia="Calibri" w:hAnsi="Arial" w:cs="Arial"/>
          <w:lang w:eastAsia="en-US"/>
        </w:rPr>
        <w:lastRenderedPageBreak/>
        <w:t>ПАСПОРТ</w:t>
      </w:r>
    </w:p>
    <w:p w:rsidR="00F477A4" w:rsidRDefault="00F477A4" w:rsidP="00F477A4">
      <w:pPr>
        <w:tabs>
          <w:tab w:val="left" w:pos="5250"/>
        </w:tabs>
        <w:jc w:val="center"/>
        <w:rPr>
          <w:rFonts w:ascii="Arial" w:eastAsia="Calibri" w:hAnsi="Arial" w:cs="Arial"/>
          <w:lang w:eastAsia="en-US"/>
        </w:rPr>
      </w:pPr>
      <w:r>
        <w:rPr>
          <w:rFonts w:ascii="Arial" w:eastAsia="Calibri" w:hAnsi="Arial" w:cs="Arial"/>
          <w:lang w:eastAsia="en-US"/>
        </w:rPr>
        <w:t>муниципальной программы</w:t>
      </w:r>
    </w:p>
    <w:p w:rsidR="00F477A4" w:rsidRDefault="00F477A4" w:rsidP="00F477A4">
      <w:pPr>
        <w:jc w:val="center"/>
        <w:rPr>
          <w:rFonts w:ascii="Arial" w:eastAsia="Calibri" w:hAnsi="Arial" w:cs="Arial"/>
          <w:lang w:eastAsia="en-US"/>
        </w:rPr>
      </w:pPr>
      <w:r>
        <w:rPr>
          <w:rFonts w:ascii="Arial" w:eastAsia="Calibri" w:hAnsi="Arial" w:cs="Arial"/>
          <w:lang w:eastAsia="en-US"/>
        </w:rPr>
        <w:t xml:space="preserve">«Создание благоприятных условий для населения </w:t>
      </w:r>
    </w:p>
    <w:p w:rsidR="00F477A4" w:rsidRDefault="00F477A4" w:rsidP="00F477A4">
      <w:pPr>
        <w:jc w:val="center"/>
        <w:rPr>
          <w:rFonts w:ascii="Arial" w:eastAsia="Calibri" w:hAnsi="Arial" w:cs="Arial"/>
          <w:lang w:eastAsia="en-US"/>
        </w:rPr>
      </w:pPr>
      <w:r>
        <w:rPr>
          <w:rFonts w:ascii="Arial" w:eastAsia="Calibri" w:hAnsi="Arial" w:cs="Arial"/>
          <w:lang w:eastAsia="en-US"/>
        </w:rPr>
        <w:t xml:space="preserve">Рамонского муниципального района Воронежской области» </w:t>
      </w:r>
    </w:p>
    <w:p w:rsidR="00F477A4" w:rsidRDefault="00F477A4" w:rsidP="00F477A4">
      <w:pPr>
        <w:jc w:val="center"/>
        <w:rPr>
          <w:rFonts w:ascii="Arial" w:eastAsia="Calibri" w:hAnsi="Arial" w:cs="Arial"/>
          <w:lang w:eastAsia="en-US"/>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7"/>
        <w:gridCol w:w="8182"/>
      </w:tblGrid>
      <w:tr w:rsidR="00F477A4" w:rsidTr="0077181B">
        <w:tc>
          <w:tcPr>
            <w:tcW w:w="1926" w:type="dxa"/>
            <w:tcBorders>
              <w:top w:val="single" w:sz="4" w:space="0" w:color="auto"/>
              <w:left w:val="single" w:sz="4" w:space="0" w:color="auto"/>
              <w:bottom w:val="single" w:sz="4" w:space="0" w:color="auto"/>
              <w:right w:val="single" w:sz="4" w:space="0" w:color="auto"/>
            </w:tcBorders>
            <w:hideMark/>
          </w:tcPr>
          <w:p w:rsidR="00F477A4" w:rsidRDefault="00F477A4" w:rsidP="0077181B">
            <w:pPr>
              <w:jc w:val="center"/>
              <w:rPr>
                <w:rFonts w:ascii="Arial" w:eastAsia="Calibri" w:hAnsi="Arial" w:cs="Arial"/>
                <w:sz w:val="20"/>
                <w:szCs w:val="20"/>
                <w:lang w:eastAsia="en-US"/>
              </w:rPr>
            </w:pPr>
            <w:r>
              <w:rPr>
                <w:rFonts w:ascii="Arial" w:eastAsia="Calibri" w:hAnsi="Arial" w:cs="Arial"/>
                <w:sz w:val="20"/>
                <w:szCs w:val="20"/>
                <w:lang w:eastAsia="en-US"/>
              </w:rPr>
              <w:t>Ответственный исполнитель муниципальной программы</w:t>
            </w:r>
          </w:p>
        </w:tc>
        <w:tc>
          <w:tcPr>
            <w:tcW w:w="7714" w:type="dxa"/>
            <w:tcBorders>
              <w:top w:val="single" w:sz="4" w:space="0" w:color="auto"/>
              <w:left w:val="single" w:sz="4" w:space="0" w:color="auto"/>
              <w:bottom w:val="single" w:sz="4" w:space="0" w:color="auto"/>
              <w:right w:val="single" w:sz="4" w:space="0" w:color="auto"/>
            </w:tcBorders>
            <w:hideMark/>
          </w:tcPr>
          <w:p w:rsidR="00F477A4" w:rsidRDefault="00F477A4" w:rsidP="0077181B">
            <w:pPr>
              <w:rPr>
                <w:rFonts w:ascii="Arial" w:eastAsia="Calibri" w:hAnsi="Arial" w:cs="Arial"/>
                <w:sz w:val="20"/>
                <w:szCs w:val="20"/>
                <w:lang w:eastAsia="en-US"/>
              </w:rPr>
            </w:pPr>
            <w:r>
              <w:rPr>
                <w:rFonts w:ascii="Arial" w:eastAsia="Calibri" w:hAnsi="Arial" w:cs="Arial"/>
                <w:sz w:val="20"/>
                <w:szCs w:val="20"/>
                <w:lang w:eastAsia="en-US"/>
              </w:rPr>
              <w:t>Отдел экономического развития администрации Рамонского муниципального района Воронежской области</w:t>
            </w:r>
          </w:p>
        </w:tc>
      </w:tr>
      <w:tr w:rsidR="00F477A4" w:rsidTr="0077181B">
        <w:tc>
          <w:tcPr>
            <w:tcW w:w="1926" w:type="dxa"/>
            <w:tcBorders>
              <w:top w:val="single" w:sz="4" w:space="0" w:color="auto"/>
              <w:left w:val="single" w:sz="4" w:space="0" w:color="auto"/>
              <w:bottom w:val="single" w:sz="4" w:space="0" w:color="auto"/>
              <w:right w:val="single" w:sz="4" w:space="0" w:color="auto"/>
            </w:tcBorders>
            <w:hideMark/>
          </w:tcPr>
          <w:p w:rsidR="00F477A4" w:rsidRDefault="00F477A4" w:rsidP="0077181B">
            <w:pPr>
              <w:jc w:val="center"/>
              <w:rPr>
                <w:rFonts w:ascii="Arial" w:eastAsia="Calibri" w:hAnsi="Arial" w:cs="Arial"/>
                <w:sz w:val="20"/>
                <w:szCs w:val="20"/>
                <w:lang w:eastAsia="en-US"/>
              </w:rPr>
            </w:pPr>
            <w:r>
              <w:rPr>
                <w:rFonts w:ascii="Arial" w:eastAsia="Calibri" w:hAnsi="Arial" w:cs="Arial"/>
                <w:sz w:val="20"/>
                <w:szCs w:val="20"/>
                <w:lang w:eastAsia="en-US"/>
              </w:rPr>
              <w:t>Исполнители муниципальной программы</w:t>
            </w:r>
          </w:p>
        </w:tc>
        <w:tc>
          <w:tcPr>
            <w:tcW w:w="7714" w:type="dxa"/>
            <w:tcBorders>
              <w:top w:val="single" w:sz="4" w:space="0" w:color="auto"/>
              <w:left w:val="single" w:sz="4" w:space="0" w:color="auto"/>
              <w:bottom w:val="single" w:sz="4" w:space="0" w:color="auto"/>
              <w:right w:val="single" w:sz="4" w:space="0" w:color="auto"/>
            </w:tcBorders>
            <w:hideMark/>
          </w:tcPr>
          <w:p w:rsidR="00F477A4" w:rsidRDefault="00F477A4" w:rsidP="0077181B">
            <w:pPr>
              <w:rPr>
                <w:rFonts w:ascii="Arial" w:hAnsi="Arial" w:cs="Arial"/>
                <w:bCs/>
                <w:sz w:val="20"/>
                <w:szCs w:val="20"/>
              </w:rPr>
            </w:pPr>
            <w:r>
              <w:rPr>
                <w:rFonts w:ascii="Arial" w:hAnsi="Arial" w:cs="Arial"/>
                <w:bCs/>
                <w:sz w:val="20"/>
                <w:szCs w:val="20"/>
              </w:rPr>
              <w:t>Администрации Рамонского муниципального района Воронежской области;</w:t>
            </w:r>
          </w:p>
          <w:p w:rsidR="00F477A4" w:rsidRDefault="00F477A4" w:rsidP="0077181B">
            <w:pPr>
              <w:rPr>
                <w:rFonts w:ascii="Arial" w:eastAsia="Calibri" w:hAnsi="Arial" w:cs="Arial"/>
                <w:sz w:val="20"/>
                <w:szCs w:val="20"/>
              </w:rPr>
            </w:pPr>
            <w:r>
              <w:rPr>
                <w:rFonts w:ascii="Arial" w:eastAsia="Calibri" w:hAnsi="Arial" w:cs="Arial"/>
                <w:sz w:val="20"/>
                <w:szCs w:val="20"/>
                <w:lang w:eastAsia="en-US"/>
              </w:rPr>
              <w:t>Отдел градостроительной деятельности администрации муниципального района;</w:t>
            </w:r>
          </w:p>
          <w:p w:rsidR="00F477A4" w:rsidRDefault="00F477A4" w:rsidP="0077181B">
            <w:pPr>
              <w:rPr>
                <w:rFonts w:ascii="Arial" w:eastAsia="Calibri" w:hAnsi="Arial" w:cs="Arial"/>
                <w:sz w:val="20"/>
                <w:szCs w:val="20"/>
              </w:rPr>
            </w:pPr>
            <w:r>
              <w:rPr>
                <w:rFonts w:ascii="Arial" w:eastAsia="Calibri" w:hAnsi="Arial" w:cs="Arial"/>
                <w:sz w:val="20"/>
                <w:szCs w:val="20"/>
                <w:lang w:eastAsia="en-US"/>
              </w:rPr>
              <w:t>Отдел по образованию, спорту и молодежной политике администрации муниципального района;</w:t>
            </w:r>
          </w:p>
          <w:p w:rsidR="00F477A4" w:rsidRDefault="00F477A4" w:rsidP="0077181B">
            <w:pPr>
              <w:rPr>
                <w:rFonts w:ascii="Arial" w:eastAsia="Calibri" w:hAnsi="Arial" w:cs="Arial"/>
                <w:sz w:val="20"/>
                <w:szCs w:val="20"/>
                <w:lang w:eastAsia="en-US"/>
              </w:rPr>
            </w:pPr>
            <w:r>
              <w:rPr>
                <w:rFonts w:ascii="Arial" w:eastAsia="Calibri" w:hAnsi="Arial" w:cs="Arial"/>
                <w:sz w:val="20"/>
                <w:szCs w:val="20"/>
                <w:lang w:eastAsia="en-US"/>
              </w:rPr>
              <w:t>Отдел имущественных и земельных отношений администрации муниципального района;</w:t>
            </w:r>
          </w:p>
          <w:p w:rsidR="00F477A4" w:rsidRDefault="00F477A4" w:rsidP="0077181B">
            <w:pPr>
              <w:rPr>
                <w:rFonts w:ascii="Arial" w:eastAsia="Calibri" w:hAnsi="Arial" w:cs="Arial"/>
                <w:sz w:val="20"/>
                <w:szCs w:val="20"/>
                <w:lang w:eastAsia="en-US"/>
              </w:rPr>
            </w:pPr>
            <w:r>
              <w:rPr>
                <w:rFonts w:ascii="Arial" w:eastAsia="Calibri" w:hAnsi="Arial" w:cs="Arial"/>
                <w:sz w:val="20"/>
                <w:szCs w:val="20"/>
              </w:rPr>
              <w:t xml:space="preserve">Отдел муниципального хозяйства, промышленности и дорожной деятельности </w:t>
            </w:r>
            <w:r>
              <w:rPr>
                <w:rFonts w:ascii="Arial" w:eastAsia="Calibri" w:hAnsi="Arial" w:cs="Arial"/>
                <w:sz w:val="20"/>
                <w:szCs w:val="20"/>
                <w:lang w:eastAsia="en-US"/>
              </w:rPr>
              <w:t>администрации муниципального района;</w:t>
            </w:r>
          </w:p>
          <w:p w:rsidR="00F477A4" w:rsidRDefault="00F477A4" w:rsidP="0077181B">
            <w:pPr>
              <w:jc w:val="both"/>
              <w:rPr>
                <w:rFonts w:ascii="Arial" w:hAnsi="Arial" w:cs="Arial"/>
                <w:sz w:val="20"/>
                <w:szCs w:val="20"/>
              </w:rPr>
            </w:pPr>
            <w:r>
              <w:rPr>
                <w:rFonts w:ascii="Arial" w:hAnsi="Arial" w:cs="Arial"/>
                <w:sz w:val="20"/>
                <w:szCs w:val="20"/>
              </w:rPr>
              <w:t>Отдел по культуре администрации муниципального района;</w:t>
            </w:r>
          </w:p>
          <w:p w:rsidR="00F477A4" w:rsidRDefault="00F477A4" w:rsidP="0077181B">
            <w:pPr>
              <w:autoSpaceDE w:val="0"/>
              <w:autoSpaceDN w:val="0"/>
              <w:adjustRightInd w:val="0"/>
              <w:rPr>
                <w:rFonts w:ascii="Arial" w:eastAsia="Calibri" w:hAnsi="Arial" w:cs="Arial"/>
                <w:sz w:val="20"/>
                <w:szCs w:val="20"/>
              </w:rPr>
            </w:pPr>
            <w:r>
              <w:rPr>
                <w:rFonts w:ascii="Arial" w:eastAsia="Calibri" w:hAnsi="Arial" w:cs="Arial"/>
                <w:sz w:val="20"/>
                <w:szCs w:val="20"/>
              </w:rPr>
              <w:t>Отдел по делам ГО и ЧС МКУ «ЦОД ОМСУ»;</w:t>
            </w:r>
          </w:p>
          <w:p w:rsidR="00F477A4" w:rsidRDefault="00F477A4" w:rsidP="0077181B">
            <w:pPr>
              <w:jc w:val="both"/>
              <w:rPr>
                <w:rFonts w:ascii="Arial" w:hAnsi="Arial" w:cs="Arial"/>
                <w:sz w:val="20"/>
                <w:szCs w:val="20"/>
              </w:rPr>
            </w:pPr>
            <w:r>
              <w:rPr>
                <w:rFonts w:ascii="Arial" w:hAnsi="Arial" w:cs="Arial"/>
                <w:sz w:val="20"/>
                <w:szCs w:val="20"/>
              </w:rPr>
              <w:t>БУЗ ВО "Рамонская РБ" (по согласованию);</w:t>
            </w:r>
          </w:p>
          <w:p w:rsidR="00F477A4" w:rsidRDefault="00F477A4" w:rsidP="0077181B">
            <w:pPr>
              <w:jc w:val="both"/>
              <w:rPr>
                <w:rFonts w:ascii="Arial" w:hAnsi="Arial" w:cs="Arial"/>
                <w:sz w:val="20"/>
                <w:szCs w:val="20"/>
              </w:rPr>
            </w:pPr>
            <w:r>
              <w:rPr>
                <w:rFonts w:ascii="Arial" w:hAnsi="Arial" w:cs="Arial"/>
                <w:sz w:val="20"/>
                <w:szCs w:val="20"/>
              </w:rPr>
              <w:t>Отдел МВД России по Рамонскому району (по согласованию);</w:t>
            </w:r>
          </w:p>
          <w:p w:rsidR="00F477A4" w:rsidRDefault="00F477A4" w:rsidP="0077181B">
            <w:pPr>
              <w:jc w:val="both"/>
              <w:rPr>
                <w:rFonts w:ascii="Arial" w:hAnsi="Arial" w:cs="Arial"/>
                <w:bCs/>
                <w:sz w:val="20"/>
                <w:szCs w:val="20"/>
              </w:rPr>
            </w:pPr>
            <w:r>
              <w:rPr>
                <w:rFonts w:ascii="Arial" w:hAnsi="Arial" w:cs="Arial"/>
                <w:bCs/>
                <w:sz w:val="20"/>
                <w:szCs w:val="20"/>
              </w:rPr>
              <w:t>МКУ «Рамонский центр развития образования и молодежных проектов»;</w:t>
            </w:r>
          </w:p>
          <w:p w:rsidR="00F477A4" w:rsidRDefault="00F477A4" w:rsidP="0077181B">
            <w:pPr>
              <w:jc w:val="both"/>
              <w:rPr>
                <w:rFonts w:ascii="Arial" w:hAnsi="Arial" w:cs="Arial"/>
                <w:bCs/>
                <w:sz w:val="20"/>
                <w:szCs w:val="20"/>
              </w:rPr>
            </w:pPr>
            <w:r>
              <w:rPr>
                <w:rFonts w:ascii="Arial" w:hAnsi="Arial" w:cs="Arial"/>
                <w:bCs/>
                <w:sz w:val="20"/>
                <w:szCs w:val="20"/>
              </w:rPr>
              <w:t>МКУ «Рамонский районный центр физической культуры и спорта»;</w:t>
            </w:r>
          </w:p>
          <w:p w:rsidR="00F477A4" w:rsidRDefault="00F477A4" w:rsidP="0077181B">
            <w:pPr>
              <w:jc w:val="both"/>
              <w:rPr>
                <w:rFonts w:ascii="Arial" w:hAnsi="Arial" w:cs="Arial"/>
                <w:bCs/>
                <w:sz w:val="20"/>
                <w:szCs w:val="20"/>
              </w:rPr>
            </w:pPr>
            <w:r>
              <w:rPr>
                <w:rFonts w:ascii="Arial" w:hAnsi="Arial" w:cs="Arial"/>
                <w:bCs/>
                <w:sz w:val="20"/>
                <w:szCs w:val="20"/>
              </w:rPr>
              <w:t>Прокуратура Рамонского района; (по согласованию);</w:t>
            </w:r>
          </w:p>
          <w:p w:rsidR="00F477A4" w:rsidRDefault="00F477A4" w:rsidP="0077181B">
            <w:pPr>
              <w:jc w:val="both"/>
              <w:rPr>
                <w:rFonts w:ascii="Arial" w:hAnsi="Arial" w:cs="Arial"/>
                <w:bCs/>
                <w:sz w:val="20"/>
                <w:szCs w:val="20"/>
              </w:rPr>
            </w:pPr>
            <w:r>
              <w:rPr>
                <w:rFonts w:ascii="Arial" w:hAnsi="Arial" w:cs="Arial"/>
                <w:bCs/>
                <w:sz w:val="20"/>
                <w:szCs w:val="20"/>
              </w:rPr>
              <w:t>Семилукский медмуниципальный филиал ФКУ УИИ УФСИН России по Воронежской области (по согласованию);</w:t>
            </w:r>
          </w:p>
          <w:p w:rsidR="00F477A4" w:rsidRDefault="00F477A4" w:rsidP="0077181B">
            <w:pPr>
              <w:jc w:val="both"/>
              <w:rPr>
                <w:rFonts w:ascii="Arial" w:hAnsi="Arial" w:cs="Arial"/>
                <w:bCs/>
                <w:sz w:val="20"/>
                <w:szCs w:val="20"/>
              </w:rPr>
            </w:pPr>
            <w:r>
              <w:rPr>
                <w:rFonts w:ascii="Arial" w:hAnsi="Arial" w:cs="Arial"/>
                <w:bCs/>
                <w:sz w:val="20"/>
                <w:szCs w:val="20"/>
              </w:rPr>
              <w:t>ГКУ ВО Центр занятости населения Рамонского района (по согласованию);</w:t>
            </w:r>
          </w:p>
          <w:p w:rsidR="00F477A4" w:rsidRDefault="00F477A4" w:rsidP="0077181B">
            <w:pPr>
              <w:jc w:val="both"/>
              <w:rPr>
                <w:rFonts w:ascii="Arial" w:hAnsi="Arial" w:cs="Arial"/>
                <w:bCs/>
                <w:sz w:val="20"/>
                <w:szCs w:val="20"/>
              </w:rPr>
            </w:pPr>
            <w:r>
              <w:rPr>
                <w:rFonts w:ascii="Arial" w:hAnsi="Arial" w:cs="Arial"/>
                <w:bCs/>
                <w:sz w:val="20"/>
                <w:szCs w:val="20"/>
              </w:rPr>
              <w:t>КУ ВО «Управление социальной защиты населения Рамонского района» (КУ ВО «УСЗН Рамонского района»);</w:t>
            </w:r>
          </w:p>
          <w:p w:rsidR="00F477A4" w:rsidRDefault="00F477A4" w:rsidP="0077181B">
            <w:pPr>
              <w:jc w:val="both"/>
              <w:rPr>
                <w:rFonts w:ascii="Arial" w:hAnsi="Arial" w:cs="Arial"/>
                <w:bCs/>
                <w:sz w:val="20"/>
                <w:szCs w:val="20"/>
              </w:rPr>
            </w:pPr>
            <w:r>
              <w:rPr>
                <w:rFonts w:ascii="Arial" w:hAnsi="Arial" w:cs="Arial"/>
                <w:bCs/>
                <w:sz w:val="20"/>
                <w:szCs w:val="20"/>
              </w:rPr>
              <w:t>Рамонский филиал АУВО «РИА «Воронеж» - редакция районной газеты «Голос Рамони» (по согласованию);</w:t>
            </w:r>
          </w:p>
          <w:p w:rsidR="00F477A4" w:rsidRDefault="00F477A4" w:rsidP="0077181B">
            <w:pPr>
              <w:autoSpaceDE w:val="0"/>
              <w:autoSpaceDN w:val="0"/>
              <w:adjustRightInd w:val="0"/>
              <w:rPr>
                <w:rFonts w:ascii="Arial" w:eastAsia="Calibri" w:hAnsi="Arial" w:cs="Arial"/>
                <w:sz w:val="20"/>
                <w:szCs w:val="20"/>
                <w:lang w:eastAsia="en-US"/>
              </w:rPr>
            </w:pPr>
            <w:r>
              <w:rPr>
                <w:rFonts w:ascii="Arial" w:hAnsi="Arial" w:cs="Arial"/>
                <w:sz w:val="20"/>
                <w:szCs w:val="20"/>
              </w:rPr>
              <w:t>Администрации городского и сельских поселений; Рамонского муниципального района Воронежской области (по согласованию).</w:t>
            </w:r>
          </w:p>
        </w:tc>
      </w:tr>
      <w:tr w:rsidR="00F477A4" w:rsidTr="0077181B">
        <w:tc>
          <w:tcPr>
            <w:tcW w:w="1926" w:type="dxa"/>
            <w:tcBorders>
              <w:top w:val="single" w:sz="4" w:space="0" w:color="auto"/>
              <w:left w:val="single" w:sz="4" w:space="0" w:color="auto"/>
              <w:bottom w:val="single" w:sz="4" w:space="0" w:color="auto"/>
              <w:right w:val="single" w:sz="4" w:space="0" w:color="auto"/>
            </w:tcBorders>
            <w:hideMark/>
          </w:tcPr>
          <w:p w:rsidR="00F477A4" w:rsidRDefault="00F477A4" w:rsidP="0077181B">
            <w:pPr>
              <w:jc w:val="center"/>
              <w:rPr>
                <w:rFonts w:ascii="Arial" w:eastAsia="Calibri" w:hAnsi="Arial" w:cs="Arial"/>
                <w:sz w:val="20"/>
                <w:szCs w:val="20"/>
                <w:lang w:eastAsia="en-US"/>
              </w:rPr>
            </w:pPr>
            <w:r>
              <w:rPr>
                <w:rFonts w:ascii="Arial" w:eastAsia="Calibri" w:hAnsi="Arial" w:cs="Arial"/>
                <w:sz w:val="20"/>
                <w:szCs w:val="20"/>
                <w:lang w:eastAsia="en-US"/>
              </w:rPr>
              <w:t>Подпрограммы муниципальной программы и основные мероприятия</w:t>
            </w:r>
          </w:p>
        </w:tc>
        <w:tc>
          <w:tcPr>
            <w:tcW w:w="7714" w:type="dxa"/>
            <w:tcBorders>
              <w:top w:val="single" w:sz="4" w:space="0" w:color="auto"/>
              <w:left w:val="single" w:sz="4" w:space="0" w:color="auto"/>
              <w:bottom w:val="single" w:sz="4" w:space="0" w:color="auto"/>
              <w:right w:val="single" w:sz="4" w:space="0" w:color="auto"/>
            </w:tcBorders>
            <w:hideMark/>
          </w:tcPr>
          <w:p w:rsidR="00F477A4" w:rsidRDefault="00F477A4" w:rsidP="0077181B">
            <w:pPr>
              <w:rPr>
                <w:rFonts w:ascii="Arial" w:eastAsia="Calibri" w:hAnsi="Arial" w:cs="Arial"/>
                <w:sz w:val="20"/>
                <w:szCs w:val="20"/>
                <w:lang w:eastAsia="en-US"/>
              </w:rPr>
            </w:pPr>
            <w:r>
              <w:rPr>
                <w:rFonts w:ascii="Arial" w:eastAsia="Calibri" w:hAnsi="Arial" w:cs="Arial"/>
                <w:sz w:val="20"/>
                <w:szCs w:val="20"/>
                <w:lang w:eastAsia="en-US"/>
              </w:rPr>
              <w:t>1. Развитие и поддержка малого и среднего предпринимательства в Рамонском муниципальном районе Воронежской области.</w:t>
            </w:r>
          </w:p>
          <w:p w:rsidR="00F477A4" w:rsidRDefault="00F477A4" w:rsidP="0077181B">
            <w:pPr>
              <w:rPr>
                <w:rFonts w:ascii="Arial" w:eastAsia="Calibri" w:hAnsi="Arial" w:cs="Arial"/>
                <w:sz w:val="20"/>
                <w:szCs w:val="20"/>
                <w:lang w:eastAsia="en-US"/>
              </w:rPr>
            </w:pPr>
            <w:r>
              <w:rPr>
                <w:rFonts w:ascii="Arial" w:eastAsia="Calibri" w:hAnsi="Arial" w:cs="Arial"/>
                <w:sz w:val="20"/>
                <w:szCs w:val="20"/>
                <w:lang w:eastAsia="en-US"/>
              </w:rPr>
              <w:t>1.1. Информационная и консультационная поддержка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w:t>
            </w:r>
          </w:p>
          <w:p w:rsidR="00F477A4" w:rsidRDefault="00F477A4" w:rsidP="0077181B">
            <w:pPr>
              <w:rPr>
                <w:rFonts w:ascii="Arial" w:eastAsia="Calibri" w:hAnsi="Arial" w:cs="Arial"/>
                <w:sz w:val="20"/>
                <w:szCs w:val="20"/>
                <w:lang w:eastAsia="en-US"/>
              </w:rPr>
            </w:pPr>
            <w:r>
              <w:rPr>
                <w:rFonts w:ascii="Arial" w:eastAsia="Calibri" w:hAnsi="Arial" w:cs="Arial"/>
                <w:sz w:val="20"/>
                <w:szCs w:val="20"/>
                <w:lang w:eastAsia="en-US"/>
              </w:rPr>
              <w:t>1.2.</w:t>
            </w:r>
            <w:r>
              <w:rPr>
                <w:rFonts w:ascii="Arial" w:hAnsi="Arial" w:cs="Arial"/>
                <w:sz w:val="20"/>
                <w:szCs w:val="20"/>
              </w:rPr>
              <w:t xml:space="preserve"> </w:t>
            </w:r>
            <w:r>
              <w:rPr>
                <w:rFonts w:ascii="Arial" w:eastAsia="Calibri" w:hAnsi="Arial" w:cs="Arial"/>
                <w:sz w:val="20"/>
                <w:szCs w:val="20"/>
                <w:lang w:eastAsia="en-US"/>
              </w:rPr>
              <w:t>Развитие инфраструктуры поддержки предпринимательства.</w:t>
            </w:r>
          </w:p>
          <w:p w:rsidR="00F477A4" w:rsidRDefault="00F477A4" w:rsidP="0077181B">
            <w:pPr>
              <w:rPr>
                <w:rFonts w:ascii="Arial" w:eastAsia="Calibri" w:hAnsi="Arial" w:cs="Arial"/>
                <w:sz w:val="20"/>
                <w:szCs w:val="20"/>
                <w:lang w:eastAsia="en-US"/>
              </w:rPr>
            </w:pPr>
            <w:r>
              <w:rPr>
                <w:rFonts w:ascii="Arial" w:eastAsia="Calibri" w:hAnsi="Arial" w:cs="Arial"/>
                <w:sz w:val="20"/>
                <w:szCs w:val="20"/>
                <w:lang w:eastAsia="en-US"/>
              </w:rPr>
              <w:t>1.3 Финансовая поддержка субъектов малого и среднего предпринимательства.</w:t>
            </w:r>
          </w:p>
          <w:p w:rsidR="00F477A4" w:rsidRDefault="00F477A4" w:rsidP="0077181B">
            <w:pPr>
              <w:rPr>
                <w:rFonts w:ascii="Arial" w:eastAsia="Calibri" w:hAnsi="Arial" w:cs="Arial"/>
                <w:sz w:val="20"/>
                <w:szCs w:val="20"/>
                <w:lang w:eastAsia="en-US"/>
              </w:rPr>
            </w:pPr>
            <w:r>
              <w:rPr>
                <w:rFonts w:ascii="Arial" w:eastAsia="Calibri" w:hAnsi="Arial" w:cs="Arial"/>
                <w:sz w:val="20"/>
                <w:szCs w:val="20"/>
                <w:lang w:eastAsia="en-US"/>
              </w:rPr>
              <w:t>1.4. Поддержка и развитие молодежного предпринимательства.</w:t>
            </w:r>
          </w:p>
          <w:p w:rsidR="00F477A4" w:rsidRDefault="00F477A4" w:rsidP="0077181B">
            <w:pPr>
              <w:rPr>
                <w:rFonts w:ascii="Arial" w:eastAsia="Calibri" w:hAnsi="Arial" w:cs="Arial"/>
                <w:sz w:val="20"/>
                <w:szCs w:val="20"/>
                <w:lang w:eastAsia="en-US"/>
              </w:rPr>
            </w:pPr>
            <w:r>
              <w:rPr>
                <w:rFonts w:ascii="Arial" w:eastAsia="Calibri" w:hAnsi="Arial" w:cs="Arial"/>
                <w:sz w:val="20"/>
                <w:szCs w:val="20"/>
                <w:lang w:eastAsia="en-US"/>
              </w:rPr>
              <w:t>1.5. Приобретение специализированного автотранспорта для торгового обслуживания сельского населения, проживающего в отдаленных и малонаселенных пунктах.</w:t>
            </w:r>
          </w:p>
          <w:p w:rsidR="00F477A4" w:rsidRDefault="00F477A4" w:rsidP="0077181B">
            <w:pPr>
              <w:rPr>
                <w:rFonts w:ascii="Arial" w:eastAsia="Calibri" w:hAnsi="Arial" w:cs="Arial"/>
                <w:sz w:val="20"/>
                <w:szCs w:val="20"/>
                <w:lang w:eastAsia="en-US"/>
              </w:rPr>
            </w:pPr>
            <w:r>
              <w:rPr>
                <w:rFonts w:ascii="Arial" w:eastAsia="Calibri" w:hAnsi="Arial" w:cs="Arial"/>
                <w:sz w:val="20"/>
                <w:szCs w:val="20"/>
                <w:lang w:eastAsia="en-US"/>
              </w:rPr>
              <w:t>2. Обеспечение доступным и комфортным жильем и коммунальными услугами населения Рамонского муниципального района Воронежской области.</w:t>
            </w:r>
          </w:p>
          <w:p w:rsidR="00F477A4" w:rsidRDefault="00F477A4" w:rsidP="0077181B">
            <w:pPr>
              <w:rPr>
                <w:rFonts w:ascii="Arial" w:hAnsi="Arial" w:cs="Arial"/>
                <w:sz w:val="20"/>
                <w:szCs w:val="20"/>
              </w:rPr>
            </w:pPr>
            <w:r>
              <w:rPr>
                <w:rFonts w:ascii="Arial" w:hAnsi="Arial" w:cs="Arial"/>
                <w:sz w:val="20"/>
                <w:szCs w:val="20"/>
              </w:rPr>
              <w:t xml:space="preserve">2.1.Обеспечение жильем молодых семей. </w:t>
            </w:r>
          </w:p>
          <w:p w:rsidR="00F477A4" w:rsidRDefault="00F477A4" w:rsidP="0077181B">
            <w:pPr>
              <w:rPr>
                <w:rFonts w:ascii="Arial" w:hAnsi="Arial" w:cs="Arial"/>
                <w:sz w:val="20"/>
                <w:szCs w:val="20"/>
              </w:rPr>
            </w:pPr>
            <w:r>
              <w:rPr>
                <w:rFonts w:ascii="Arial" w:hAnsi="Arial" w:cs="Arial"/>
                <w:sz w:val="20"/>
                <w:szCs w:val="20"/>
              </w:rPr>
              <w:t>2.2.Инфраструктурное обеспечение земельных участков, предназначенных для комплексной застройки малоэтажного жилья и жилья эконом класса.</w:t>
            </w:r>
          </w:p>
          <w:p w:rsidR="00F477A4" w:rsidRDefault="00F477A4" w:rsidP="0077181B">
            <w:pPr>
              <w:rPr>
                <w:rFonts w:ascii="Arial" w:hAnsi="Arial" w:cs="Arial"/>
                <w:sz w:val="20"/>
                <w:szCs w:val="20"/>
              </w:rPr>
            </w:pPr>
            <w:r>
              <w:rPr>
                <w:rFonts w:ascii="Arial" w:hAnsi="Arial" w:cs="Arial"/>
                <w:sz w:val="20"/>
                <w:szCs w:val="20"/>
              </w:rPr>
              <w:t>2.3. Газификация Рамонского муниципального района Воронежской области.</w:t>
            </w:r>
          </w:p>
          <w:p w:rsidR="00F477A4" w:rsidRDefault="00F477A4" w:rsidP="0077181B">
            <w:pPr>
              <w:rPr>
                <w:rFonts w:ascii="Arial" w:hAnsi="Arial" w:cs="Arial"/>
                <w:sz w:val="20"/>
                <w:szCs w:val="20"/>
              </w:rPr>
            </w:pPr>
            <w:r>
              <w:rPr>
                <w:rFonts w:ascii="Arial" w:hAnsi="Arial" w:cs="Arial"/>
                <w:sz w:val="20"/>
                <w:szCs w:val="20"/>
              </w:rPr>
              <w:t>2.4. Реформирование и модернизация ЖКХ.</w:t>
            </w:r>
          </w:p>
          <w:p w:rsidR="00F477A4" w:rsidRDefault="00F477A4" w:rsidP="0077181B">
            <w:pPr>
              <w:rPr>
                <w:rFonts w:ascii="Arial" w:hAnsi="Arial" w:cs="Arial"/>
                <w:sz w:val="20"/>
                <w:szCs w:val="20"/>
              </w:rPr>
            </w:pPr>
            <w:r>
              <w:rPr>
                <w:rFonts w:ascii="Arial" w:hAnsi="Arial" w:cs="Arial"/>
                <w:sz w:val="20"/>
                <w:szCs w:val="20"/>
              </w:rPr>
              <w:t>2.5. Градостроительное проектирование.</w:t>
            </w:r>
          </w:p>
          <w:p w:rsidR="00F477A4" w:rsidRDefault="00F477A4" w:rsidP="0077181B">
            <w:pPr>
              <w:rPr>
                <w:rFonts w:ascii="Arial" w:eastAsia="Calibri" w:hAnsi="Arial" w:cs="Arial"/>
                <w:sz w:val="20"/>
                <w:szCs w:val="20"/>
                <w:lang w:eastAsia="en-US"/>
              </w:rPr>
            </w:pPr>
            <w:r>
              <w:rPr>
                <w:rFonts w:ascii="Arial" w:hAnsi="Arial" w:cs="Arial"/>
                <w:sz w:val="20"/>
                <w:szCs w:val="20"/>
              </w:rPr>
              <w:t>2.6. Проведение районного конкурса «Благоустроим район вместе».</w:t>
            </w:r>
          </w:p>
          <w:p w:rsidR="00F477A4" w:rsidRDefault="00F477A4" w:rsidP="0077181B">
            <w:pPr>
              <w:rPr>
                <w:rFonts w:ascii="Arial" w:eastAsia="Calibri" w:hAnsi="Arial" w:cs="Arial"/>
                <w:sz w:val="20"/>
                <w:szCs w:val="20"/>
                <w:lang w:eastAsia="en-US"/>
              </w:rPr>
            </w:pPr>
            <w:r>
              <w:rPr>
                <w:rFonts w:ascii="Arial" w:eastAsia="Calibri" w:hAnsi="Arial" w:cs="Arial"/>
                <w:sz w:val="20"/>
                <w:szCs w:val="20"/>
                <w:lang w:eastAsia="en-US"/>
              </w:rPr>
              <w:t>3. Охрана окружающей среды.</w:t>
            </w:r>
          </w:p>
          <w:p w:rsidR="00F477A4" w:rsidRDefault="00F477A4" w:rsidP="0077181B">
            <w:pPr>
              <w:widowControl w:val="0"/>
              <w:suppressAutoHyphens/>
              <w:snapToGrid w:val="0"/>
              <w:ind w:left="35"/>
              <w:jc w:val="both"/>
              <w:rPr>
                <w:rFonts w:ascii="Arial" w:hAnsi="Arial" w:cs="Arial"/>
                <w:sz w:val="20"/>
                <w:szCs w:val="20"/>
              </w:rPr>
            </w:pPr>
            <w:r>
              <w:rPr>
                <w:rFonts w:ascii="Arial" w:hAnsi="Arial" w:cs="Arial"/>
                <w:sz w:val="20"/>
                <w:szCs w:val="20"/>
              </w:rPr>
              <w:t>3.1.Развитие системы обращения с отходами производства и потребления (ТКО) на территории муниципального района.</w:t>
            </w:r>
          </w:p>
          <w:p w:rsidR="00F477A4" w:rsidRDefault="00F477A4" w:rsidP="0077181B">
            <w:pPr>
              <w:rPr>
                <w:rFonts w:ascii="Arial" w:hAnsi="Arial" w:cs="Arial"/>
                <w:sz w:val="20"/>
                <w:szCs w:val="20"/>
              </w:rPr>
            </w:pPr>
            <w:r>
              <w:rPr>
                <w:rFonts w:ascii="Arial" w:hAnsi="Arial" w:cs="Arial"/>
                <w:sz w:val="20"/>
                <w:szCs w:val="20"/>
              </w:rPr>
              <w:t xml:space="preserve">3.2.Рекультивация несанкционированной свалки, расположенной на территории Рамонского района на земельном участке с кадастровым номером </w:t>
            </w:r>
            <w:r>
              <w:rPr>
                <w:rFonts w:ascii="Arial" w:hAnsi="Arial" w:cs="Arial"/>
                <w:sz w:val="20"/>
                <w:szCs w:val="20"/>
              </w:rPr>
              <w:lastRenderedPageBreak/>
              <w:t>36:25:0000000:13969 (включая ПИР).</w:t>
            </w:r>
          </w:p>
          <w:p w:rsidR="00F477A4" w:rsidRDefault="00F477A4" w:rsidP="0077181B">
            <w:pPr>
              <w:rPr>
                <w:rFonts w:ascii="Arial" w:eastAsia="Calibri" w:hAnsi="Arial" w:cs="Arial"/>
                <w:sz w:val="20"/>
                <w:szCs w:val="20"/>
              </w:rPr>
            </w:pPr>
            <w:r>
              <w:rPr>
                <w:rFonts w:ascii="Arial" w:eastAsia="Calibri" w:hAnsi="Arial" w:cs="Arial"/>
                <w:sz w:val="20"/>
                <w:szCs w:val="20"/>
              </w:rPr>
              <w:t>4. Энергосбережение на территории Рамонского муниципального района Воронежской области.</w:t>
            </w:r>
          </w:p>
          <w:p w:rsidR="00F477A4" w:rsidRDefault="00F477A4" w:rsidP="0077181B">
            <w:pPr>
              <w:jc w:val="both"/>
              <w:rPr>
                <w:rFonts w:ascii="Arial" w:hAnsi="Arial" w:cs="Arial"/>
                <w:sz w:val="20"/>
                <w:szCs w:val="20"/>
              </w:rPr>
            </w:pPr>
            <w:r>
              <w:rPr>
                <w:rFonts w:ascii="Arial" w:eastAsia="Calibri" w:hAnsi="Arial" w:cs="Arial"/>
                <w:sz w:val="20"/>
                <w:szCs w:val="20"/>
              </w:rPr>
              <w:t>4.1.</w:t>
            </w:r>
            <w:r>
              <w:rPr>
                <w:rFonts w:ascii="Arial" w:hAnsi="Arial" w:cs="Arial"/>
                <w:sz w:val="20"/>
                <w:szCs w:val="20"/>
              </w:rPr>
              <w:t>Проведение энергетических обследований зданий с предоставлением энергетического паспорта.</w:t>
            </w:r>
          </w:p>
          <w:p w:rsidR="00F477A4" w:rsidRDefault="00F477A4" w:rsidP="0077181B">
            <w:pPr>
              <w:jc w:val="both"/>
              <w:rPr>
                <w:rFonts w:ascii="Arial" w:hAnsi="Arial" w:cs="Arial"/>
                <w:sz w:val="20"/>
                <w:szCs w:val="20"/>
              </w:rPr>
            </w:pPr>
            <w:r>
              <w:rPr>
                <w:rFonts w:ascii="Arial" w:hAnsi="Arial" w:cs="Arial"/>
                <w:sz w:val="20"/>
                <w:szCs w:val="20"/>
              </w:rPr>
              <w:t>4.2.Текущий ремонт оборудования (ремонт систем теплоснабжения, водопровода, канализации).</w:t>
            </w:r>
          </w:p>
          <w:p w:rsidR="00F477A4" w:rsidRDefault="00F477A4" w:rsidP="0077181B">
            <w:pPr>
              <w:jc w:val="both"/>
              <w:rPr>
                <w:rFonts w:ascii="Arial" w:hAnsi="Arial" w:cs="Arial"/>
                <w:sz w:val="20"/>
                <w:szCs w:val="20"/>
              </w:rPr>
            </w:pPr>
            <w:r>
              <w:rPr>
                <w:rFonts w:ascii="Arial" w:hAnsi="Arial" w:cs="Arial"/>
                <w:sz w:val="20"/>
                <w:szCs w:val="20"/>
              </w:rPr>
              <w:t>4.3.Замена/установка современных окон с многокамерными стеклопакетами.</w:t>
            </w:r>
          </w:p>
          <w:p w:rsidR="00F477A4" w:rsidRDefault="00F477A4" w:rsidP="0077181B">
            <w:pPr>
              <w:jc w:val="both"/>
              <w:rPr>
                <w:rFonts w:ascii="Arial" w:hAnsi="Arial" w:cs="Arial"/>
                <w:sz w:val="20"/>
                <w:szCs w:val="20"/>
              </w:rPr>
            </w:pPr>
            <w:r>
              <w:rPr>
                <w:rFonts w:ascii="Arial" w:hAnsi="Arial" w:cs="Arial"/>
                <w:sz w:val="20"/>
                <w:szCs w:val="20"/>
              </w:rPr>
              <w:t xml:space="preserve">4.4.Установка и ввод в эксплуатацию ПУ на энергоресурсы. </w:t>
            </w:r>
          </w:p>
          <w:p w:rsidR="00F477A4" w:rsidRDefault="00F477A4" w:rsidP="0077181B">
            <w:pPr>
              <w:rPr>
                <w:rFonts w:ascii="Arial" w:eastAsia="Calibri" w:hAnsi="Arial" w:cs="Arial"/>
                <w:sz w:val="20"/>
                <w:szCs w:val="20"/>
              </w:rPr>
            </w:pPr>
            <w:r>
              <w:rPr>
                <w:rFonts w:ascii="Arial" w:hAnsi="Arial" w:cs="Arial"/>
                <w:sz w:val="20"/>
                <w:szCs w:val="20"/>
              </w:rPr>
              <w:t>4.5.Организация обучения лиц, ответственных за соблюдением режима экономии.</w:t>
            </w:r>
          </w:p>
          <w:p w:rsidR="00F477A4" w:rsidRDefault="00F477A4" w:rsidP="0077181B">
            <w:pPr>
              <w:rPr>
                <w:rFonts w:ascii="Arial" w:eastAsia="Calibri" w:hAnsi="Arial" w:cs="Arial"/>
                <w:sz w:val="20"/>
                <w:szCs w:val="20"/>
                <w:lang w:eastAsia="en-US"/>
              </w:rPr>
            </w:pPr>
            <w:r>
              <w:rPr>
                <w:rFonts w:ascii="Arial" w:eastAsia="Calibri" w:hAnsi="Arial" w:cs="Arial"/>
                <w:sz w:val="20"/>
                <w:szCs w:val="20"/>
                <w:lang w:eastAsia="en-US"/>
              </w:rPr>
              <w:t>6. Профилактика правонарушений в Рамонском муниципальном районе Воронежской области.</w:t>
            </w:r>
          </w:p>
          <w:p w:rsidR="00F477A4" w:rsidRDefault="00F477A4" w:rsidP="0077181B">
            <w:pPr>
              <w:jc w:val="both"/>
              <w:rPr>
                <w:rFonts w:ascii="Arial" w:hAnsi="Arial" w:cs="Arial"/>
                <w:bCs/>
                <w:sz w:val="20"/>
                <w:szCs w:val="20"/>
              </w:rPr>
            </w:pPr>
            <w:r>
              <w:rPr>
                <w:rFonts w:ascii="Arial" w:eastAsia="Calibri" w:hAnsi="Arial" w:cs="Arial"/>
                <w:sz w:val="20"/>
                <w:szCs w:val="20"/>
                <w:lang w:eastAsia="en-US"/>
              </w:rPr>
              <w:t>6.1.</w:t>
            </w:r>
            <w:r>
              <w:rPr>
                <w:rFonts w:ascii="Arial" w:hAnsi="Arial" w:cs="Arial"/>
                <w:bCs/>
                <w:sz w:val="20"/>
                <w:szCs w:val="20"/>
              </w:rPr>
              <w:t xml:space="preserve"> Профилактика асоциального поведения граждан в рамках осуществления общественно-массовой и культурно-просветительской деятельности;</w:t>
            </w:r>
          </w:p>
          <w:p w:rsidR="00F477A4" w:rsidRDefault="00F477A4" w:rsidP="0077181B">
            <w:pPr>
              <w:jc w:val="both"/>
              <w:rPr>
                <w:rFonts w:ascii="Arial" w:hAnsi="Arial" w:cs="Arial"/>
                <w:bCs/>
                <w:sz w:val="20"/>
                <w:szCs w:val="20"/>
              </w:rPr>
            </w:pPr>
            <w:r>
              <w:rPr>
                <w:rFonts w:ascii="Arial" w:hAnsi="Arial" w:cs="Arial"/>
                <w:bCs/>
                <w:sz w:val="20"/>
                <w:szCs w:val="20"/>
              </w:rPr>
              <w:t>6.2.Профилактика и предупреждение детского дорожно-транспортного травматизма;</w:t>
            </w:r>
          </w:p>
          <w:p w:rsidR="00F477A4" w:rsidRDefault="00F477A4" w:rsidP="0077181B">
            <w:pPr>
              <w:jc w:val="both"/>
              <w:rPr>
                <w:rFonts w:ascii="Arial" w:hAnsi="Arial" w:cs="Arial"/>
                <w:bCs/>
                <w:sz w:val="20"/>
                <w:szCs w:val="20"/>
              </w:rPr>
            </w:pPr>
            <w:r>
              <w:rPr>
                <w:rFonts w:ascii="Arial" w:hAnsi="Arial" w:cs="Arial"/>
                <w:bCs/>
                <w:sz w:val="20"/>
                <w:szCs w:val="20"/>
              </w:rPr>
              <w:t>6.3.Изготовление и распространение печатной продукции, направленной на профилактику асоциального поведения населения и пропаганду здорового образа жизни;</w:t>
            </w:r>
          </w:p>
          <w:p w:rsidR="00F477A4" w:rsidRDefault="00F477A4" w:rsidP="0077181B">
            <w:pPr>
              <w:jc w:val="both"/>
              <w:rPr>
                <w:rFonts w:ascii="Arial" w:hAnsi="Arial" w:cs="Arial"/>
                <w:bCs/>
                <w:sz w:val="20"/>
                <w:szCs w:val="20"/>
              </w:rPr>
            </w:pPr>
            <w:r>
              <w:rPr>
                <w:rFonts w:ascii="Arial" w:hAnsi="Arial" w:cs="Arial"/>
                <w:bCs/>
                <w:sz w:val="20"/>
                <w:szCs w:val="20"/>
              </w:rPr>
              <w:t>6.4.Оказание содействия администрациям поселений муниципального района в организации предоставления и оборудования помещений для размещения участковых уполномоченных полиции на административных участках, создания и функционирования добровольных народных дружин, а также системы видеонаблюдения в целях профилактики и раскрытия правонарушений и преступлений на территориях поселений</w:t>
            </w:r>
          </w:p>
          <w:p w:rsidR="00F477A4" w:rsidRDefault="00F477A4" w:rsidP="0077181B">
            <w:pPr>
              <w:rPr>
                <w:rFonts w:ascii="Arial" w:eastAsia="Calibri" w:hAnsi="Arial" w:cs="Arial"/>
                <w:sz w:val="20"/>
                <w:szCs w:val="20"/>
                <w:lang w:eastAsia="en-US"/>
              </w:rPr>
            </w:pPr>
            <w:r>
              <w:rPr>
                <w:rFonts w:ascii="Arial" w:hAnsi="Arial" w:cs="Arial"/>
                <w:bCs/>
                <w:sz w:val="20"/>
                <w:szCs w:val="20"/>
              </w:rPr>
              <w:t>6.5.Проведение комплексных мероприятий по укреплению взаимодействия между органами местного самоуправления, правоохранительными органами, общественными объединениями в рамках деятельности по профилактике правонарушений в муниципальном районе</w:t>
            </w:r>
            <w:r>
              <w:rPr>
                <w:rFonts w:ascii="Arial" w:eastAsia="Calibri" w:hAnsi="Arial" w:cs="Arial"/>
                <w:sz w:val="20"/>
                <w:szCs w:val="20"/>
                <w:lang w:eastAsia="en-US"/>
              </w:rPr>
              <w:t>.</w:t>
            </w:r>
          </w:p>
          <w:p w:rsidR="00F477A4" w:rsidRDefault="00F477A4" w:rsidP="0077181B">
            <w:pPr>
              <w:jc w:val="both"/>
              <w:rPr>
                <w:rFonts w:ascii="Arial" w:eastAsia="Calibri" w:hAnsi="Arial" w:cs="Arial"/>
                <w:sz w:val="20"/>
                <w:szCs w:val="20"/>
                <w:lang w:eastAsia="en-US"/>
              </w:rPr>
            </w:pPr>
            <w:r>
              <w:rPr>
                <w:rFonts w:ascii="Arial" w:eastAsia="Calibri" w:hAnsi="Arial" w:cs="Arial"/>
                <w:sz w:val="20"/>
                <w:szCs w:val="20"/>
                <w:lang w:eastAsia="en-US"/>
              </w:rPr>
              <w:t>8. Защита населения и территории Рамонского муниципального района Воронежской области от чрезвычайных ситуаций, пожарной безопасности и безопасности людей на водных объектах.</w:t>
            </w:r>
          </w:p>
          <w:p w:rsidR="00F477A4" w:rsidRDefault="00F477A4" w:rsidP="0077181B">
            <w:pPr>
              <w:jc w:val="both"/>
              <w:rPr>
                <w:rFonts w:ascii="Arial" w:hAnsi="Arial" w:cs="Arial"/>
                <w:bCs/>
                <w:sz w:val="20"/>
                <w:szCs w:val="20"/>
              </w:rPr>
            </w:pPr>
            <w:r>
              <w:rPr>
                <w:rFonts w:ascii="Arial" w:hAnsi="Arial" w:cs="Arial"/>
                <w:bCs/>
                <w:sz w:val="20"/>
                <w:szCs w:val="20"/>
              </w:rPr>
              <w:t>8.1.Развитие и модернизация системы защиты населения от угроз чрезвычайных ситуаций и пожаров.</w:t>
            </w:r>
          </w:p>
          <w:p w:rsidR="00F477A4" w:rsidRDefault="00F477A4" w:rsidP="0077181B">
            <w:pPr>
              <w:jc w:val="both"/>
              <w:rPr>
                <w:rFonts w:ascii="Arial" w:eastAsia="Calibri" w:hAnsi="Arial" w:cs="Arial"/>
                <w:sz w:val="20"/>
                <w:szCs w:val="20"/>
                <w:lang w:eastAsia="en-US"/>
              </w:rPr>
            </w:pPr>
            <w:r>
              <w:rPr>
                <w:rFonts w:ascii="Arial" w:hAnsi="Arial" w:cs="Arial"/>
                <w:bCs/>
                <w:sz w:val="20"/>
                <w:szCs w:val="20"/>
              </w:rPr>
              <w:t xml:space="preserve">8.2. </w:t>
            </w:r>
            <w:r>
              <w:rPr>
                <w:rFonts w:ascii="Arial" w:hAnsi="Arial" w:cs="Arial"/>
                <w:sz w:val="20"/>
                <w:szCs w:val="20"/>
              </w:rPr>
              <w:t>Создание системы обеспечения вызова экстренных оперативных служб по единому номеру «112» на базе Единой дежурно-диспетчерской службы муниципального района.</w:t>
            </w:r>
          </w:p>
          <w:p w:rsidR="00F477A4" w:rsidRDefault="00F477A4" w:rsidP="0077181B">
            <w:pPr>
              <w:rPr>
                <w:rFonts w:ascii="Arial" w:eastAsia="Calibri" w:hAnsi="Arial" w:cs="Arial"/>
                <w:sz w:val="20"/>
                <w:szCs w:val="20"/>
                <w:lang w:eastAsia="en-US"/>
              </w:rPr>
            </w:pPr>
            <w:r>
              <w:rPr>
                <w:rFonts w:ascii="Arial" w:eastAsia="Calibri" w:hAnsi="Arial" w:cs="Arial"/>
                <w:sz w:val="20"/>
                <w:szCs w:val="20"/>
                <w:lang w:eastAsia="en-US"/>
              </w:rPr>
              <w:t>9. Обеспечение пассажирских перевозок по социально значимым внутримуниципальным маршрутам.</w:t>
            </w:r>
          </w:p>
          <w:p w:rsidR="00F477A4" w:rsidRDefault="00F477A4" w:rsidP="0077181B">
            <w:pPr>
              <w:suppressAutoHyphens/>
              <w:rPr>
                <w:rFonts w:ascii="Arial" w:eastAsia="Calibri" w:hAnsi="Arial" w:cs="Arial"/>
                <w:sz w:val="20"/>
                <w:szCs w:val="20"/>
              </w:rPr>
            </w:pPr>
            <w:r>
              <w:rPr>
                <w:rFonts w:ascii="Arial" w:eastAsia="Calibri" w:hAnsi="Arial" w:cs="Arial"/>
                <w:sz w:val="20"/>
                <w:szCs w:val="20"/>
              </w:rPr>
              <w:t>9.1. Повышение доступности и качества транспортных услуг для населения.</w:t>
            </w:r>
          </w:p>
          <w:p w:rsidR="00F477A4" w:rsidRDefault="00F477A4" w:rsidP="0077181B">
            <w:pPr>
              <w:rPr>
                <w:rFonts w:ascii="Arial" w:eastAsia="Calibri" w:hAnsi="Arial" w:cs="Arial"/>
                <w:sz w:val="20"/>
                <w:szCs w:val="20"/>
                <w:lang w:eastAsia="en-US"/>
              </w:rPr>
            </w:pPr>
            <w:r>
              <w:rPr>
                <w:rFonts w:ascii="Arial" w:eastAsia="Calibri" w:hAnsi="Arial" w:cs="Arial"/>
                <w:sz w:val="20"/>
                <w:szCs w:val="20"/>
              </w:rPr>
              <w:t>9.2. Создание условий для повышения безопасности дорожного движения на пассажирском автомобильном транспорте</w:t>
            </w:r>
            <w:r>
              <w:rPr>
                <w:rFonts w:ascii="Arial" w:eastAsia="Calibri" w:hAnsi="Arial" w:cs="Arial"/>
                <w:sz w:val="20"/>
                <w:szCs w:val="20"/>
                <w:lang w:eastAsia="en-US"/>
              </w:rPr>
              <w:t xml:space="preserve"> по социально значимым внутримуниципальным маршрутам.</w:t>
            </w:r>
          </w:p>
          <w:p w:rsidR="00F477A4" w:rsidRDefault="00F477A4" w:rsidP="0077181B">
            <w:pPr>
              <w:rPr>
                <w:rFonts w:ascii="Arial" w:hAnsi="Arial" w:cs="Arial"/>
                <w:sz w:val="20"/>
                <w:szCs w:val="20"/>
              </w:rPr>
            </w:pPr>
            <w:r>
              <w:rPr>
                <w:rFonts w:ascii="Arial" w:hAnsi="Arial" w:cs="Arial"/>
                <w:sz w:val="20"/>
                <w:szCs w:val="20"/>
              </w:rPr>
              <w:t>10. Комплексные меры противодействия злоупотреблению наркотиками и их незаконному обороту.</w:t>
            </w:r>
          </w:p>
          <w:p w:rsidR="00F477A4" w:rsidRDefault="00F477A4" w:rsidP="0077181B">
            <w:pPr>
              <w:jc w:val="both"/>
              <w:rPr>
                <w:rFonts w:ascii="Arial" w:hAnsi="Arial" w:cs="Arial"/>
                <w:sz w:val="20"/>
                <w:szCs w:val="20"/>
              </w:rPr>
            </w:pPr>
            <w:r>
              <w:rPr>
                <w:rFonts w:ascii="Arial" w:hAnsi="Arial" w:cs="Arial"/>
                <w:sz w:val="20"/>
                <w:szCs w:val="20"/>
              </w:rPr>
              <w:t>10.1. Организационно-правовые мероприятия.</w:t>
            </w:r>
          </w:p>
          <w:p w:rsidR="00F477A4" w:rsidRDefault="00F477A4" w:rsidP="0077181B">
            <w:pPr>
              <w:jc w:val="both"/>
              <w:rPr>
                <w:rFonts w:ascii="Arial" w:hAnsi="Arial" w:cs="Arial"/>
                <w:sz w:val="20"/>
                <w:szCs w:val="20"/>
              </w:rPr>
            </w:pPr>
            <w:r>
              <w:rPr>
                <w:rFonts w:ascii="Arial" w:hAnsi="Arial" w:cs="Arial"/>
                <w:sz w:val="20"/>
                <w:szCs w:val="20"/>
              </w:rPr>
              <w:t>10.2. Мероприятия по профилактике распространения и немедицинского употребления наркотиков, пропаганда негативного отношения к немедицинскому употреблению наркотиков (Первичная профилактика).</w:t>
            </w:r>
          </w:p>
          <w:p w:rsidR="00F477A4" w:rsidRDefault="00F477A4" w:rsidP="0077181B">
            <w:pPr>
              <w:rPr>
                <w:rFonts w:ascii="Arial" w:hAnsi="Arial" w:cs="Arial"/>
                <w:sz w:val="20"/>
                <w:szCs w:val="20"/>
              </w:rPr>
            </w:pPr>
            <w:r>
              <w:rPr>
                <w:rFonts w:ascii="Arial" w:hAnsi="Arial" w:cs="Arial"/>
                <w:sz w:val="20"/>
                <w:szCs w:val="20"/>
              </w:rPr>
              <w:t>10.3. Мероприятия по выявлению среди молодежи группы риска по незаконному употреблению и распространению наркотиков. Профилактическая работа с лицами группы лица (вторичная профилактика).</w:t>
            </w:r>
          </w:p>
          <w:p w:rsidR="00F477A4" w:rsidRDefault="00F477A4" w:rsidP="0077181B">
            <w:pPr>
              <w:rPr>
                <w:rFonts w:ascii="Arial" w:hAnsi="Arial" w:cs="Arial"/>
                <w:sz w:val="20"/>
                <w:szCs w:val="20"/>
              </w:rPr>
            </w:pPr>
            <w:r>
              <w:rPr>
                <w:rFonts w:ascii="Arial" w:hAnsi="Arial" w:cs="Arial"/>
                <w:sz w:val="20"/>
                <w:szCs w:val="20"/>
              </w:rPr>
              <w:t>10.4. Мероприятия по пресечению фактов незаконного распространения наркотических средств на территории района.</w:t>
            </w:r>
          </w:p>
          <w:p w:rsidR="00F477A4" w:rsidRDefault="00F477A4" w:rsidP="0077181B">
            <w:pPr>
              <w:jc w:val="both"/>
              <w:rPr>
                <w:rFonts w:ascii="Arial" w:hAnsi="Arial" w:cs="Arial"/>
                <w:sz w:val="20"/>
                <w:szCs w:val="20"/>
              </w:rPr>
            </w:pPr>
            <w:r>
              <w:rPr>
                <w:rFonts w:ascii="Arial" w:hAnsi="Arial" w:cs="Arial"/>
                <w:sz w:val="20"/>
                <w:szCs w:val="20"/>
              </w:rPr>
              <w:t>10.5.Мероприятия комплексной реабилитации и ресоциализации потребителей наркотических средств и психотропных веществ</w:t>
            </w:r>
          </w:p>
          <w:p w:rsidR="00F477A4" w:rsidRDefault="00F477A4" w:rsidP="0077181B">
            <w:pPr>
              <w:widowControl w:val="0"/>
              <w:suppressAutoHyphens/>
              <w:rPr>
                <w:rFonts w:ascii="Arial" w:eastAsia="Calibri" w:hAnsi="Arial" w:cs="Arial"/>
                <w:sz w:val="20"/>
                <w:szCs w:val="20"/>
              </w:rPr>
            </w:pPr>
            <w:r>
              <w:rPr>
                <w:rFonts w:ascii="Arial" w:eastAsia="Calibri" w:hAnsi="Arial" w:cs="Arial"/>
                <w:sz w:val="20"/>
                <w:szCs w:val="20"/>
              </w:rPr>
              <w:t>11. Формирование благоприятной инвестиционной среды.</w:t>
            </w:r>
          </w:p>
          <w:p w:rsidR="00F477A4" w:rsidRDefault="00F477A4" w:rsidP="0077181B">
            <w:pPr>
              <w:widowControl w:val="0"/>
              <w:suppressAutoHyphens/>
              <w:rPr>
                <w:rFonts w:ascii="Arial" w:eastAsia="Calibri" w:hAnsi="Arial" w:cs="Arial"/>
                <w:iCs/>
                <w:sz w:val="20"/>
                <w:szCs w:val="20"/>
              </w:rPr>
            </w:pPr>
            <w:r>
              <w:rPr>
                <w:rFonts w:ascii="Arial" w:eastAsia="Calibri" w:hAnsi="Arial" w:cs="Arial"/>
                <w:sz w:val="20"/>
                <w:szCs w:val="20"/>
              </w:rPr>
              <w:t>11.1.</w:t>
            </w:r>
            <w:r>
              <w:rPr>
                <w:rFonts w:ascii="Arial" w:eastAsia="Calibri" w:hAnsi="Arial" w:cs="Arial"/>
                <w:iCs/>
                <w:sz w:val="20"/>
                <w:szCs w:val="20"/>
              </w:rPr>
              <w:t xml:space="preserve"> Повышение инвестиционной привлекательности Рамонского муниципального района Воронежской области</w:t>
            </w:r>
          </w:p>
          <w:p w:rsidR="00F477A4" w:rsidRDefault="00F477A4" w:rsidP="0077181B">
            <w:pPr>
              <w:widowControl w:val="0"/>
              <w:suppressAutoHyphens/>
              <w:rPr>
                <w:rFonts w:ascii="Arial" w:eastAsia="Calibri" w:hAnsi="Arial" w:cs="Arial"/>
                <w:sz w:val="20"/>
                <w:szCs w:val="20"/>
              </w:rPr>
            </w:pPr>
            <w:r>
              <w:rPr>
                <w:rFonts w:ascii="Arial" w:eastAsia="Calibri" w:hAnsi="Arial" w:cs="Arial"/>
                <w:iCs/>
                <w:sz w:val="20"/>
                <w:szCs w:val="20"/>
              </w:rPr>
              <w:t>11.2. Уровень развития сферы муниципально-частного партнерства (МЧП)</w:t>
            </w:r>
            <w:r>
              <w:rPr>
                <w:rFonts w:ascii="Arial" w:eastAsia="Calibri" w:hAnsi="Arial" w:cs="Arial"/>
                <w:sz w:val="20"/>
                <w:szCs w:val="20"/>
              </w:rPr>
              <w:t>.</w:t>
            </w:r>
          </w:p>
        </w:tc>
      </w:tr>
      <w:tr w:rsidR="00F477A4" w:rsidTr="0077181B">
        <w:tc>
          <w:tcPr>
            <w:tcW w:w="1926" w:type="dxa"/>
            <w:tcBorders>
              <w:top w:val="single" w:sz="4" w:space="0" w:color="auto"/>
              <w:left w:val="single" w:sz="4" w:space="0" w:color="auto"/>
              <w:bottom w:val="single" w:sz="4" w:space="0" w:color="auto"/>
              <w:right w:val="single" w:sz="4" w:space="0" w:color="auto"/>
            </w:tcBorders>
            <w:hideMark/>
          </w:tcPr>
          <w:p w:rsidR="00F477A4" w:rsidRDefault="00F477A4" w:rsidP="0077181B">
            <w:pPr>
              <w:jc w:val="center"/>
              <w:rPr>
                <w:rFonts w:ascii="Arial" w:eastAsia="Calibri" w:hAnsi="Arial" w:cs="Arial"/>
                <w:sz w:val="20"/>
                <w:szCs w:val="20"/>
                <w:lang w:eastAsia="en-US"/>
              </w:rPr>
            </w:pPr>
            <w:r>
              <w:rPr>
                <w:rFonts w:ascii="Arial" w:eastAsia="Calibri" w:hAnsi="Arial" w:cs="Arial"/>
                <w:sz w:val="20"/>
                <w:szCs w:val="20"/>
                <w:lang w:eastAsia="en-US"/>
              </w:rPr>
              <w:lastRenderedPageBreak/>
              <w:t xml:space="preserve">Цель </w:t>
            </w:r>
            <w:r>
              <w:rPr>
                <w:rFonts w:ascii="Arial" w:eastAsia="Calibri" w:hAnsi="Arial" w:cs="Arial"/>
                <w:sz w:val="20"/>
                <w:szCs w:val="20"/>
                <w:lang w:eastAsia="en-US"/>
              </w:rPr>
              <w:lastRenderedPageBreak/>
              <w:t>муниципальной программы</w:t>
            </w:r>
          </w:p>
        </w:tc>
        <w:tc>
          <w:tcPr>
            <w:tcW w:w="7714" w:type="dxa"/>
            <w:tcBorders>
              <w:top w:val="single" w:sz="4" w:space="0" w:color="auto"/>
              <w:left w:val="single" w:sz="4" w:space="0" w:color="auto"/>
              <w:bottom w:val="single" w:sz="4" w:space="0" w:color="auto"/>
              <w:right w:val="single" w:sz="4" w:space="0" w:color="auto"/>
            </w:tcBorders>
            <w:hideMark/>
          </w:tcPr>
          <w:p w:rsidR="00F477A4" w:rsidRDefault="00F477A4" w:rsidP="0077181B">
            <w:pPr>
              <w:rPr>
                <w:rFonts w:ascii="Arial" w:eastAsia="Calibri" w:hAnsi="Arial" w:cs="Arial"/>
                <w:sz w:val="20"/>
                <w:szCs w:val="20"/>
                <w:lang w:eastAsia="en-US"/>
              </w:rPr>
            </w:pPr>
            <w:r>
              <w:rPr>
                <w:rFonts w:ascii="Arial" w:eastAsia="Calibri" w:hAnsi="Arial" w:cs="Arial"/>
                <w:sz w:val="20"/>
                <w:szCs w:val="20"/>
                <w:lang w:eastAsia="en-US"/>
              </w:rPr>
              <w:lastRenderedPageBreak/>
              <w:t xml:space="preserve">Повышение качества жизни населения путем создания благоприятного </w:t>
            </w:r>
            <w:r>
              <w:rPr>
                <w:rFonts w:ascii="Arial" w:eastAsia="Calibri" w:hAnsi="Arial" w:cs="Arial"/>
                <w:sz w:val="20"/>
                <w:szCs w:val="20"/>
                <w:lang w:eastAsia="en-US"/>
              </w:rPr>
              <w:lastRenderedPageBreak/>
              <w:t>инвестиционного и предпринимательского климата, обеспечения доступным и комфортным жильем, повышения безопасности проживания на территории района</w:t>
            </w:r>
          </w:p>
        </w:tc>
      </w:tr>
      <w:tr w:rsidR="00F477A4" w:rsidTr="0077181B">
        <w:tc>
          <w:tcPr>
            <w:tcW w:w="1926" w:type="dxa"/>
            <w:tcBorders>
              <w:top w:val="single" w:sz="4" w:space="0" w:color="auto"/>
              <w:left w:val="single" w:sz="4" w:space="0" w:color="auto"/>
              <w:bottom w:val="single" w:sz="4" w:space="0" w:color="auto"/>
              <w:right w:val="single" w:sz="4" w:space="0" w:color="auto"/>
            </w:tcBorders>
            <w:hideMark/>
          </w:tcPr>
          <w:p w:rsidR="00F477A4" w:rsidRDefault="00F477A4" w:rsidP="0077181B">
            <w:pPr>
              <w:jc w:val="center"/>
              <w:rPr>
                <w:rFonts w:ascii="Arial" w:eastAsia="Calibri" w:hAnsi="Arial" w:cs="Arial"/>
                <w:sz w:val="20"/>
                <w:szCs w:val="20"/>
                <w:lang w:eastAsia="en-US"/>
              </w:rPr>
            </w:pPr>
            <w:r>
              <w:rPr>
                <w:rFonts w:ascii="Arial" w:eastAsia="Calibri" w:hAnsi="Arial" w:cs="Arial"/>
                <w:sz w:val="20"/>
                <w:szCs w:val="20"/>
                <w:lang w:eastAsia="en-US"/>
              </w:rPr>
              <w:lastRenderedPageBreak/>
              <w:t>Задачи муниципальной программы</w:t>
            </w:r>
          </w:p>
        </w:tc>
        <w:tc>
          <w:tcPr>
            <w:tcW w:w="7714" w:type="dxa"/>
            <w:tcBorders>
              <w:top w:val="single" w:sz="4" w:space="0" w:color="auto"/>
              <w:left w:val="single" w:sz="4" w:space="0" w:color="auto"/>
              <w:bottom w:val="single" w:sz="4" w:space="0" w:color="auto"/>
              <w:right w:val="single" w:sz="4" w:space="0" w:color="auto"/>
            </w:tcBorders>
            <w:hideMark/>
          </w:tcPr>
          <w:p w:rsidR="00F477A4" w:rsidRDefault="00F477A4" w:rsidP="0077181B">
            <w:pPr>
              <w:widowControl w:val="0"/>
              <w:suppressAutoHyphens/>
              <w:rPr>
                <w:rFonts w:ascii="Arial" w:eastAsia="Calibri" w:hAnsi="Arial" w:cs="Arial"/>
                <w:sz w:val="20"/>
                <w:szCs w:val="20"/>
              </w:rPr>
            </w:pPr>
            <w:r>
              <w:rPr>
                <w:rFonts w:ascii="Arial" w:eastAsia="Calibri" w:hAnsi="Arial" w:cs="Arial"/>
                <w:sz w:val="20"/>
                <w:szCs w:val="20"/>
              </w:rPr>
              <w:t xml:space="preserve">1. Создание условий для привлечения инвестиций в экономику района. </w:t>
            </w:r>
          </w:p>
          <w:p w:rsidR="00F477A4" w:rsidRDefault="00F477A4" w:rsidP="0077181B">
            <w:pPr>
              <w:widowControl w:val="0"/>
              <w:suppressAutoHyphens/>
              <w:rPr>
                <w:rFonts w:ascii="Arial" w:eastAsia="Calibri" w:hAnsi="Arial" w:cs="Arial"/>
                <w:sz w:val="20"/>
                <w:szCs w:val="20"/>
              </w:rPr>
            </w:pPr>
            <w:r>
              <w:rPr>
                <w:rFonts w:ascii="Arial" w:eastAsia="Calibri" w:hAnsi="Arial" w:cs="Arial"/>
                <w:sz w:val="20"/>
                <w:szCs w:val="20"/>
              </w:rPr>
              <w:t>2. Повышение предпринимательской активности и развитие малого и среднего предпринимательства.</w:t>
            </w:r>
          </w:p>
          <w:p w:rsidR="00F477A4" w:rsidRDefault="00F477A4" w:rsidP="0077181B">
            <w:pPr>
              <w:rPr>
                <w:rFonts w:ascii="Arial" w:eastAsia="Calibri" w:hAnsi="Arial" w:cs="Arial"/>
                <w:sz w:val="20"/>
                <w:szCs w:val="20"/>
                <w:lang w:eastAsia="en-US"/>
              </w:rPr>
            </w:pPr>
            <w:r>
              <w:rPr>
                <w:rFonts w:ascii="Arial" w:eastAsia="Calibri" w:hAnsi="Arial" w:cs="Arial"/>
                <w:sz w:val="20"/>
                <w:szCs w:val="20"/>
                <w:lang w:eastAsia="en-US"/>
              </w:rPr>
              <w:t>3. Создание условий для обеспечения населения доступным и комфортным жильем.</w:t>
            </w:r>
          </w:p>
          <w:p w:rsidR="00F477A4" w:rsidRDefault="00F477A4" w:rsidP="0077181B">
            <w:pPr>
              <w:rPr>
                <w:rFonts w:ascii="Arial" w:eastAsia="Calibri" w:hAnsi="Arial" w:cs="Arial"/>
                <w:sz w:val="20"/>
                <w:szCs w:val="20"/>
                <w:lang w:eastAsia="en-US"/>
              </w:rPr>
            </w:pPr>
            <w:r>
              <w:rPr>
                <w:rFonts w:ascii="Arial" w:eastAsia="Calibri" w:hAnsi="Arial" w:cs="Arial"/>
                <w:sz w:val="20"/>
                <w:szCs w:val="20"/>
                <w:lang w:eastAsia="en-US"/>
              </w:rPr>
              <w:t>4. Обеспечение безопасности проживания населения на территории района.</w:t>
            </w:r>
          </w:p>
        </w:tc>
      </w:tr>
      <w:tr w:rsidR="00F477A4" w:rsidTr="0077181B">
        <w:tc>
          <w:tcPr>
            <w:tcW w:w="1926" w:type="dxa"/>
            <w:tcBorders>
              <w:top w:val="single" w:sz="4" w:space="0" w:color="auto"/>
              <w:left w:val="single" w:sz="4" w:space="0" w:color="auto"/>
              <w:bottom w:val="single" w:sz="4" w:space="0" w:color="auto"/>
              <w:right w:val="single" w:sz="4" w:space="0" w:color="auto"/>
            </w:tcBorders>
            <w:hideMark/>
          </w:tcPr>
          <w:p w:rsidR="00F477A4" w:rsidRDefault="00F477A4" w:rsidP="0077181B">
            <w:pPr>
              <w:jc w:val="center"/>
              <w:rPr>
                <w:rFonts w:ascii="Arial" w:eastAsia="Calibri" w:hAnsi="Arial" w:cs="Arial"/>
                <w:sz w:val="20"/>
                <w:szCs w:val="20"/>
                <w:lang w:eastAsia="en-US"/>
              </w:rPr>
            </w:pPr>
            <w:r>
              <w:rPr>
                <w:rFonts w:ascii="Arial" w:eastAsia="Calibri" w:hAnsi="Arial" w:cs="Arial"/>
                <w:sz w:val="20"/>
                <w:szCs w:val="20"/>
                <w:lang w:eastAsia="en-US"/>
              </w:rPr>
              <w:t>Целевые индикаторы и показатели муниципальной программы</w:t>
            </w:r>
          </w:p>
        </w:tc>
        <w:tc>
          <w:tcPr>
            <w:tcW w:w="7714" w:type="dxa"/>
            <w:tcBorders>
              <w:top w:val="single" w:sz="4" w:space="0" w:color="auto"/>
              <w:left w:val="single" w:sz="4" w:space="0" w:color="auto"/>
              <w:bottom w:val="single" w:sz="4" w:space="0" w:color="auto"/>
              <w:right w:val="single" w:sz="4" w:space="0" w:color="auto"/>
            </w:tcBorders>
            <w:hideMark/>
          </w:tcPr>
          <w:p w:rsidR="00F477A4" w:rsidRDefault="00F477A4" w:rsidP="0077181B">
            <w:pPr>
              <w:jc w:val="both"/>
              <w:rPr>
                <w:rFonts w:ascii="Arial" w:eastAsia="Calibri" w:hAnsi="Arial" w:cs="Arial"/>
                <w:sz w:val="20"/>
                <w:szCs w:val="20"/>
                <w:lang w:eastAsia="en-US"/>
              </w:rPr>
            </w:pPr>
            <w:r>
              <w:rPr>
                <w:rFonts w:ascii="Arial" w:eastAsia="Calibri" w:hAnsi="Arial" w:cs="Arial"/>
                <w:sz w:val="20"/>
                <w:szCs w:val="20"/>
                <w:lang w:eastAsia="en-US"/>
              </w:rPr>
              <w:t>1.Объем инвестиций в основной капитал (за исключением бюджетных средств) в расчете на 1 жителя.</w:t>
            </w:r>
          </w:p>
          <w:p w:rsidR="00F477A4" w:rsidRDefault="00F477A4" w:rsidP="0077181B">
            <w:pPr>
              <w:jc w:val="both"/>
              <w:rPr>
                <w:rFonts w:ascii="Arial" w:eastAsia="Calibri" w:hAnsi="Arial" w:cs="Arial"/>
                <w:sz w:val="20"/>
                <w:szCs w:val="20"/>
                <w:lang w:eastAsia="en-US"/>
              </w:rPr>
            </w:pPr>
            <w:r>
              <w:rPr>
                <w:rFonts w:ascii="Arial" w:eastAsia="Calibri" w:hAnsi="Arial" w:cs="Arial"/>
                <w:sz w:val="20"/>
                <w:szCs w:val="20"/>
                <w:lang w:eastAsia="en-US"/>
              </w:rPr>
              <w:t>2.Среднегодовая численность постоянного населения района.</w:t>
            </w:r>
          </w:p>
          <w:p w:rsidR="00F477A4" w:rsidRDefault="00F477A4" w:rsidP="0077181B">
            <w:pPr>
              <w:jc w:val="both"/>
              <w:rPr>
                <w:rFonts w:ascii="Arial" w:eastAsia="Calibri" w:hAnsi="Arial" w:cs="Arial"/>
                <w:sz w:val="20"/>
                <w:szCs w:val="20"/>
                <w:lang w:eastAsia="en-US"/>
              </w:rPr>
            </w:pPr>
            <w:r>
              <w:rPr>
                <w:rFonts w:ascii="Arial" w:eastAsia="Calibri" w:hAnsi="Arial" w:cs="Arial"/>
                <w:sz w:val="20"/>
                <w:szCs w:val="20"/>
                <w:lang w:eastAsia="en-US"/>
              </w:rPr>
              <w:t>3.Среднемесячная номинальная начисленная заработная плата работников крупных и средних предприятий и некоммерческих организаций.</w:t>
            </w:r>
          </w:p>
          <w:p w:rsidR="00F477A4" w:rsidRDefault="00F477A4" w:rsidP="0077181B">
            <w:pPr>
              <w:jc w:val="both"/>
              <w:rPr>
                <w:rFonts w:ascii="Arial" w:eastAsia="Calibri" w:hAnsi="Arial" w:cs="Arial"/>
                <w:sz w:val="20"/>
                <w:szCs w:val="20"/>
                <w:lang w:eastAsia="en-US"/>
              </w:rPr>
            </w:pPr>
            <w:r>
              <w:rPr>
                <w:rFonts w:ascii="Arial" w:eastAsia="Calibri" w:hAnsi="Arial" w:cs="Arial"/>
                <w:sz w:val="20"/>
                <w:szCs w:val="20"/>
                <w:lang w:eastAsia="en-US"/>
              </w:rPr>
              <w:t>4. Доля населения, получившего жилые помещения и улучшившего жилищные условия в отчетном году, в общей численности населения, стоящего на учете в качестве нуждающегося в жилых помещениях.</w:t>
            </w:r>
          </w:p>
        </w:tc>
      </w:tr>
      <w:tr w:rsidR="00F477A4" w:rsidTr="0077181B">
        <w:tc>
          <w:tcPr>
            <w:tcW w:w="1926" w:type="dxa"/>
            <w:tcBorders>
              <w:top w:val="single" w:sz="4" w:space="0" w:color="auto"/>
              <w:left w:val="single" w:sz="4" w:space="0" w:color="auto"/>
              <w:bottom w:val="single" w:sz="4" w:space="0" w:color="auto"/>
              <w:right w:val="single" w:sz="4" w:space="0" w:color="auto"/>
            </w:tcBorders>
            <w:hideMark/>
          </w:tcPr>
          <w:p w:rsidR="00F477A4" w:rsidRDefault="00F477A4" w:rsidP="0077181B">
            <w:pPr>
              <w:jc w:val="center"/>
              <w:rPr>
                <w:rFonts w:ascii="Arial" w:eastAsia="Calibri" w:hAnsi="Arial" w:cs="Arial"/>
                <w:sz w:val="20"/>
                <w:szCs w:val="20"/>
                <w:lang w:eastAsia="en-US"/>
              </w:rPr>
            </w:pPr>
            <w:r>
              <w:rPr>
                <w:rFonts w:ascii="Arial" w:eastAsia="Calibri" w:hAnsi="Arial" w:cs="Arial"/>
                <w:sz w:val="20"/>
                <w:szCs w:val="20"/>
                <w:lang w:eastAsia="en-US"/>
              </w:rPr>
              <w:t>Этапы и сроки реализации муниципальной программы</w:t>
            </w:r>
          </w:p>
        </w:tc>
        <w:tc>
          <w:tcPr>
            <w:tcW w:w="7714" w:type="dxa"/>
            <w:tcBorders>
              <w:top w:val="single" w:sz="4" w:space="0" w:color="auto"/>
              <w:left w:val="single" w:sz="4" w:space="0" w:color="auto"/>
              <w:bottom w:val="single" w:sz="4" w:space="0" w:color="auto"/>
              <w:right w:val="single" w:sz="4" w:space="0" w:color="auto"/>
            </w:tcBorders>
            <w:hideMark/>
          </w:tcPr>
          <w:p w:rsidR="00F477A4" w:rsidRDefault="00F477A4" w:rsidP="0077181B">
            <w:pPr>
              <w:rPr>
                <w:rFonts w:ascii="Arial" w:eastAsia="Calibri" w:hAnsi="Arial" w:cs="Arial"/>
                <w:sz w:val="20"/>
                <w:szCs w:val="20"/>
                <w:lang w:eastAsia="en-US"/>
              </w:rPr>
            </w:pPr>
            <w:r>
              <w:rPr>
                <w:rFonts w:ascii="Arial" w:eastAsia="Calibri" w:hAnsi="Arial" w:cs="Arial"/>
                <w:sz w:val="20"/>
                <w:szCs w:val="20"/>
                <w:lang w:eastAsia="en-US"/>
              </w:rPr>
              <w:t xml:space="preserve">Этап </w:t>
            </w:r>
            <w:r>
              <w:rPr>
                <w:rFonts w:ascii="Arial" w:eastAsia="Calibri" w:hAnsi="Arial" w:cs="Arial"/>
                <w:sz w:val="20"/>
                <w:szCs w:val="20"/>
                <w:lang w:val="en-US" w:eastAsia="en-US"/>
              </w:rPr>
              <w:t>I</w:t>
            </w:r>
            <w:r>
              <w:rPr>
                <w:rFonts w:ascii="Arial" w:eastAsia="Calibri" w:hAnsi="Arial" w:cs="Arial"/>
                <w:sz w:val="20"/>
                <w:szCs w:val="20"/>
                <w:lang w:eastAsia="en-US"/>
              </w:rPr>
              <w:t>: 2014-2022 годы</w:t>
            </w:r>
          </w:p>
          <w:p w:rsidR="00F477A4" w:rsidRDefault="00F477A4" w:rsidP="0077181B">
            <w:pPr>
              <w:rPr>
                <w:rFonts w:ascii="Arial" w:eastAsia="Calibri" w:hAnsi="Arial" w:cs="Arial"/>
                <w:sz w:val="20"/>
                <w:szCs w:val="20"/>
                <w:lang w:eastAsia="en-US"/>
              </w:rPr>
            </w:pPr>
            <w:r>
              <w:rPr>
                <w:rFonts w:ascii="Arial" w:eastAsia="Calibri" w:hAnsi="Arial" w:cs="Arial"/>
                <w:sz w:val="20"/>
                <w:szCs w:val="20"/>
                <w:lang w:eastAsia="en-US"/>
              </w:rPr>
              <w:t xml:space="preserve">Этап </w:t>
            </w:r>
            <w:r>
              <w:rPr>
                <w:rFonts w:ascii="Arial" w:eastAsia="Calibri" w:hAnsi="Arial" w:cs="Arial"/>
                <w:sz w:val="20"/>
                <w:szCs w:val="20"/>
                <w:lang w:val="en-US" w:eastAsia="en-US"/>
              </w:rPr>
              <w:t>II</w:t>
            </w:r>
            <w:r>
              <w:rPr>
                <w:rFonts w:ascii="Arial" w:eastAsia="Calibri" w:hAnsi="Arial" w:cs="Arial"/>
                <w:sz w:val="20"/>
                <w:szCs w:val="20"/>
                <w:lang w:eastAsia="en-US"/>
              </w:rPr>
              <w:t>: 2023-2030 годы</w:t>
            </w:r>
          </w:p>
        </w:tc>
      </w:tr>
      <w:tr w:rsidR="00F477A4" w:rsidTr="0077181B">
        <w:tc>
          <w:tcPr>
            <w:tcW w:w="1926" w:type="dxa"/>
            <w:tcBorders>
              <w:top w:val="single" w:sz="4" w:space="0" w:color="auto"/>
              <w:left w:val="single" w:sz="4" w:space="0" w:color="auto"/>
              <w:bottom w:val="single" w:sz="4" w:space="0" w:color="auto"/>
              <w:right w:val="single" w:sz="4" w:space="0" w:color="auto"/>
            </w:tcBorders>
            <w:hideMark/>
          </w:tcPr>
          <w:p w:rsidR="00F477A4" w:rsidRDefault="00F477A4" w:rsidP="0077181B">
            <w:pPr>
              <w:jc w:val="center"/>
              <w:rPr>
                <w:rFonts w:ascii="Arial" w:eastAsia="Calibri" w:hAnsi="Arial" w:cs="Arial"/>
                <w:sz w:val="20"/>
                <w:szCs w:val="20"/>
                <w:lang w:eastAsia="en-US"/>
              </w:rPr>
            </w:pPr>
            <w:r>
              <w:rPr>
                <w:rFonts w:ascii="Arial" w:eastAsia="Calibri" w:hAnsi="Arial" w:cs="Arial"/>
                <w:sz w:val="20"/>
                <w:szCs w:val="20"/>
                <w:lang w:eastAsia="en-US"/>
              </w:rPr>
              <w:t>Объемы и источники финансирования муниципальной программы</w:t>
            </w:r>
          </w:p>
        </w:tc>
        <w:tc>
          <w:tcPr>
            <w:tcW w:w="7714" w:type="dxa"/>
            <w:tcBorders>
              <w:top w:val="single" w:sz="4" w:space="0" w:color="auto"/>
              <w:left w:val="single" w:sz="4" w:space="0" w:color="auto"/>
              <w:bottom w:val="single" w:sz="4" w:space="0" w:color="auto"/>
              <w:right w:val="single" w:sz="4" w:space="0" w:color="auto"/>
            </w:tcBorders>
            <w:hideMark/>
          </w:tcPr>
          <w:p w:rsidR="00F477A4" w:rsidRDefault="00F477A4" w:rsidP="0077181B">
            <w:pPr>
              <w:widowControl w:val="0"/>
              <w:suppressAutoHyphens/>
              <w:rPr>
                <w:rFonts w:ascii="Arial" w:eastAsia="Calibri" w:hAnsi="Arial" w:cs="Arial"/>
                <w:sz w:val="20"/>
                <w:szCs w:val="20"/>
              </w:rPr>
            </w:pPr>
            <w:r>
              <w:rPr>
                <w:rFonts w:ascii="Arial" w:eastAsia="Calibri" w:hAnsi="Arial" w:cs="Arial"/>
                <w:sz w:val="20"/>
                <w:szCs w:val="20"/>
              </w:rPr>
              <w:t xml:space="preserve">Общий объем финансирования муниципальной программы (тыс.рублей) </w:t>
            </w:r>
          </w:p>
          <w:tbl>
            <w:tblPr>
              <w:tblW w:w="7739" w:type="dxa"/>
              <w:tblLook w:val="04A0" w:firstRow="1" w:lastRow="0" w:firstColumn="1" w:lastColumn="0" w:noHBand="0" w:noVBand="1"/>
            </w:tblPr>
            <w:tblGrid>
              <w:gridCol w:w="880"/>
              <w:gridCol w:w="1261"/>
              <w:gridCol w:w="1517"/>
              <w:gridCol w:w="1249"/>
              <w:gridCol w:w="1394"/>
              <w:gridCol w:w="1655"/>
            </w:tblGrid>
            <w:tr w:rsidR="00F477A4" w:rsidTr="0077181B">
              <w:trPr>
                <w:trHeight w:val="645"/>
              </w:trPr>
              <w:tc>
                <w:tcPr>
                  <w:tcW w:w="880" w:type="dxa"/>
                  <w:tcBorders>
                    <w:top w:val="single" w:sz="4" w:space="0" w:color="auto"/>
                    <w:left w:val="single" w:sz="4" w:space="0" w:color="auto"/>
                    <w:bottom w:val="single" w:sz="4" w:space="0" w:color="auto"/>
                    <w:right w:val="single" w:sz="4" w:space="0" w:color="auto"/>
                  </w:tcBorders>
                  <w:noWrap/>
                  <w:hideMark/>
                </w:tcPr>
                <w:p w:rsidR="00F477A4" w:rsidRDefault="00F477A4" w:rsidP="0077181B">
                  <w:pPr>
                    <w:rPr>
                      <w:rFonts w:ascii="Arial" w:hAnsi="Arial" w:cs="Arial"/>
                      <w:sz w:val="20"/>
                      <w:szCs w:val="20"/>
                    </w:rPr>
                  </w:pPr>
                  <w:r>
                    <w:rPr>
                      <w:rFonts w:ascii="Arial" w:hAnsi="Arial" w:cs="Arial"/>
                      <w:sz w:val="20"/>
                      <w:szCs w:val="20"/>
                    </w:rPr>
                    <w:t>Год</w:t>
                  </w:r>
                </w:p>
              </w:tc>
              <w:tc>
                <w:tcPr>
                  <w:tcW w:w="1261" w:type="dxa"/>
                  <w:tcBorders>
                    <w:top w:val="single" w:sz="4" w:space="0" w:color="auto"/>
                    <w:left w:val="nil"/>
                    <w:bottom w:val="single" w:sz="4" w:space="0" w:color="auto"/>
                    <w:right w:val="single" w:sz="4" w:space="0" w:color="auto"/>
                  </w:tcBorders>
                  <w:noWrap/>
                  <w:hideMark/>
                </w:tcPr>
                <w:p w:rsidR="00F477A4" w:rsidRDefault="00F477A4" w:rsidP="0077181B">
                  <w:pPr>
                    <w:rPr>
                      <w:rFonts w:ascii="Arial" w:hAnsi="Arial" w:cs="Arial"/>
                      <w:bCs/>
                      <w:sz w:val="20"/>
                      <w:szCs w:val="20"/>
                    </w:rPr>
                  </w:pPr>
                  <w:r>
                    <w:rPr>
                      <w:rFonts w:ascii="Arial" w:hAnsi="Arial" w:cs="Arial"/>
                      <w:bCs/>
                      <w:sz w:val="20"/>
                      <w:szCs w:val="20"/>
                    </w:rPr>
                    <w:t>Всего</w:t>
                  </w:r>
                </w:p>
              </w:tc>
              <w:tc>
                <w:tcPr>
                  <w:tcW w:w="1412" w:type="dxa"/>
                  <w:tcBorders>
                    <w:top w:val="single" w:sz="4" w:space="0" w:color="auto"/>
                    <w:left w:val="nil"/>
                    <w:bottom w:val="single" w:sz="4" w:space="0" w:color="auto"/>
                    <w:right w:val="single" w:sz="4" w:space="0" w:color="auto"/>
                  </w:tcBorders>
                  <w:hideMark/>
                </w:tcPr>
                <w:p w:rsidR="00F477A4" w:rsidRDefault="00F477A4" w:rsidP="0077181B">
                  <w:pPr>
                    <w:rPr>
                      <w:rFonts w:ascii="Arial" w:hAnsi="Arial" w:cs="Arial"/>
                      <w:sz w:val="20"/>
                      <w:szCs w:val="20"/>
                    </w:rPr>
                  </w:pPr>
                  <w:r>
                    <w:rPr>
                      <w:rFonts w:ascii="Arial" w:hAnsi="Arial" w:cs="Arial"/>
                      <w:sz w:val="20"/>
                      <w:szCs w:val="20"/>
                    </w:rPr>
                    <w:t>Федеральный бюджет</w:t>
                  </w:r>
                </w:p>
              </w:tc>
              <w:tc>
                <w:tcPr>
                  <w:tcW w:w="1249" w:type="dxa"/>
                  <w:tcBorders>
                    <w:top w:val="single" w:sz="4" w:space="0" w:color="auto"/>
                    <w:left w:val="nil"/>
                    <w:bottom w:val="single" w:sz="4" w:space="0" w:color="auto"/>
                    <w:right w:val="single" w:sz="4" w:space="0" w:color="auto"/>
                  </w:tcBorders>
                  <w:hideMark/>
                </w:tcPr>
                <w:p w:rsidR="00F477A4" w:rsidRDefault="00F477A4" w:rsidP="0077181B">
                  <w:pPr>
                    <w:rPr>
                      <w:rFonts w:ascii="Arial" w:hAnsi="Arial" w:cs="Arial"/>
                      <w:sz w:val="20"/>
                      <w:szCs w:val="20"/>
                    </w:rPr>
                  </w:pPr>
                  <w:r>
                    <w:rPr>
                      <w:rFonts w:ascii="Arial" w:hAnsi="Arial" w:cs="Arial"/>
                      <w:sz w:val="20"/>
                      <w:szCs w:val="20"/>
                    </w:rPr>
                    <w:t>Областной бюджет</w:t>
                  </w:r>
                </w:p>
              </w:tc>
              <w:tc>
                <w:tcPr>
                  <w:tcW w:w="1394" w:type="dxa"/>
                  <w:tcBorders>
                    <w:top w:val="single" w:sz="4" w:space="0" w:color="auto"/>
                    <w:left w:val="nil"/>
                    <w:bottom w:val="single" w:sz="4" w:space="0" w:color="auto"/>
                    <w:right w:val="single" w:sz="4" w:space="0" w:color="auto"/>
                  </w:tcBorders>
                  <w:hideMark/>
                </w:tcPr>
                <w:p w:rsidR="00F477A4" w:rsidRDefault="00F477A4" w:rsidP="0077181B">
                  <w:pPr>
                    <w:rPr>
                      <w:rFonts w:ascii="Arial" w:hAnsi="Arial" w:cs="Arial"/>
                      <w:sz w:val="20"/>
                      <w:szCs w:val="20"/>
                    </w:rPr>
                  </w:pPr>
                  <w:r>
                    <w:rPr>
                      <w:rFonts w:ascii="Arial" w:hAnsi="Arial" w:cs="Arial"/>
                      <w:sz w:val="20"/>
                      <w:szCs w:val="20"/>
                    </w:rPr>
                    <w:t>Местный бюджет</w:t>
                  </w:r>
                </w:p>
              </w:tc>
              <w:tc>
                <w:tcPr>
                  <w:tcW w:w="1543" w:type="dxa"/>
                  <w:tcBorders>
                    <w:top w:val="single" w:sz="4" w:space="0" w:color="auto"/>
                    <w:left w:val="nil"/>
                    <w:bottom w:val="single" w:sz="4" w:space="0" w:color="auto"/>
                    <w:right w:val="single" w:sz="4" w:space="0" w:color="auto"/>
                  </w:tcBorders>
                  <w:hideMark/>
                </w:tcPr>
                <w:p w:rsidR="00F477A4" w:rsidRDefault="00F477A4" w:rsidP="0077181B">
                  <w:pPr>
                    <w:rPr>
                      <w:rFonts w:ascii="Arial" w:hAnsi="Arial" w:cs="Arial"/>
                      <w:sz w:val="20"/>
                      <w:szCs w:val="20"/>
                    </w:rPr>
                  </w:pPr>
                  <w:r>
                    <w:rPr>
                      <w:rFonts w:ascii="Arial" w:hAnsi="Arial" w:cs="Arial"/>
                      <w:sz w:val="20"/>
                      <w:szCs w:val="20"/>
                    </w:rPr>
                    <w:t>Внебюджетные источники</w:t>
                  </w:r>
                </w:p>
              </w:tc>
            </w:tr>
            <w:tr w:rsidR="00F477A4" w:rsidTr="0077181B">
              <w:trPr>
                <w:trHeight w:val="345"/>
              </w:trPr>
              <w:tc>
                <w:tcPr>
                  <w:tcW w:w="7739" w:type="dxa"/>
                  <w:gridSpan w:val="6"/>
                  <w:tcBorders>
                    <w:top w:val="nil"/>
                    <w:left w:val="single" w:sz="4" w:space="0" w:color="auto"/>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 xml:space="preserve">Этап </w:t>
                  </w:r>
                  <w:r>
                    <w:rPr>
                      <w:rFonts w:ascii="Arial" w:hAnsi="Arial" w:cs="Arial"/>
                      <w:sz w:val="20"/>
                      <w:szCs w:val="20"/>
                      <w:lang w:val="en-US"/>
                    </w:rPr>
                    <w:t>I</w:t>
                  </w:r>
                </w:p>
              </w:tc>
            </w:tr>
            <w:tr w:rsidR="00F477A4" w:rsidTr="0077181B">
              <w:trPr>
                <w:trHeight w:val="345"/>
              </w:trPr>
              <w:tc>
                <w:tcPr>
                  <w:tcW w:w="880" w:type="dxa"/>
                  <w:tcBorders>
                    <w:top w:val="nil"/>
                    <w:left w:val="single" w:sz="4" w:space="0" w:color="auto"/>
                    <w:bottom w:val="single" w:sz="4" w:space="0" w:color="auto"/>
                    <w:right w:val="single" w:sz="4" w:space="0" w:color="auto"/>
                  </w:tcBorders>
                  <w:noWrap/>
                  <w:vAlign w:val="bottom"/>
                  <w:hideMark/>
                </w:tcPr>
                <w:p w:rsidR="00F477A4" w:rsidRDefault="00F477A4" w:rsidP="0077181B">
                  <w:pPr>
                    <w:jc w:val="right"/>
                    <w:rPr>
                      <w:rFonts w:ascii="Arial" w:hAnsi="Arial" w:cs="Arial"/>
                      <w:sz w:val="20"/>
                      <w:szCs w:val="20"/>
                    </w:rPr>
                  </w:pPr>
                  <w:r>
                    <w:rPr>
                      <w:rFonts w:ascii="Arial" w:hAnsi="Arial" w:cs="Arial"/>
                      <w:sz w:val="20"/>
                      <w:szCs w:val="20"/>
                    </w:rPr>
                    <w:t>Всего</w:t>
                  </w:r>
                </w:p>
              </w:tc>
              <w:tc>
                <w:tcPr>
                  <w:tcW w:w="1261" w:type="dxa"/>
                  <w:tcBorders>
                    <w:top w:val="nil"/>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314129,98</w:t>
                  </w:r>
                </w:p>
              </w:tc>
              <w:tc>
                <w:tcPr>
                  <w:tcW w:w="1412" w:type="dxa"/>
                  <w:tcBorders>
                    <w:top w:val="nil"/>
                    <w:left w:val="nil"/>
                    <w:bottom w:val="single" w:sz="4" w:space="0" w:color="auto"/>
                    <w:right w:val="single" w:sz="4" w:space="0" w:color="auto"/>
                  </w:tcBorders>
                  <w:vAlign w:val="bottom"/>
                  <w:hideMark/>
                </w:tcPr>
                <w:p w:rsidR="00F477A4" w:rsidRDefault="00F477A4" w:rsidP="0077181B">
                  <w:pPr>
                    <w:jc w:val="right"/>
                    <w:rPr>
                      <w:rFonts w:ascii="Arial" w:hAnsi="Arial" w:cs="Arial"/>
                      <w:sz w:val="20"/>
                      <w:szCs w:val="20"/>
                    </w:rPr>
                  </w:pPr>
                  <w:r>
                    <w:rPr>
                      <w:rFonts w:ascii="Arial" w:hAnsi="Arial" w:cs="Arial"/>
                      <w:sz w:val="20"/>
                      <w:szCs w:val="20"/>
                    </w:rPr>
                    <w:t>22764,64</w:t>
                  </w:r>
                </w:p>
              </w:tc>
              <w:tc>
                <w:tcPr>
                  <w:tcW w:w="1249" w:type="dxa"/>
                  <w:tcBorders>
                    <w:top w:val="nil"/>
                    <w:left w:val="nil"/>
                    <w:bottom w:val="single" w:sz="4" w:space="0" w:color="auto"/>
                    <w:right w:val="single" w:sz="4" w:space="0" w:color="auto"/>
                  </w:tcBorders>
                  <w:vAlign w:val="bottom"/>
                  <w:hideMark/>
                </w:tcPr>
                <w:p w:rsidR="00F477A4" w:rsidRDefault="00F477A4" w:rsidP="0077181B">
                  <w:pPr>
                    <w:jc w:val="right"/>
                    <w:rPr>
                      <w:rFonts w:ascii="Arial" w:hAnsi="Arial" w:cs="Arial"/>
                      <w:sz w:val="20"/>
                      <w:szCs w:val="20"/>
                    </w:rPr>
                  </w:pPr>
                  <w:r>
                    <w:rPr>
                      <w:rFonts w:ascii="Arial" w:hAnsi="Arial" w:cs="Arial"/>
                      <w:sz w:val="20"/>
                      <w:szCs w:val="20"/>
                    </w:rPr>
                    <w:t>103630,46</w:t>
                  </w:r>
                </w:p>
              </w:tc>
              <w:tc>
                <w:tcPr>
                  <w:tcW w:w="1394" w:type="dxa"/>
                  <w:tcBorders>
                    <w:top w:val="nil"/>
                    <w:left w:val="nil"/>
                    <w:bottom w:val="single" w:sz="4" w:space="0" w:color="auto"/>
                    <w:right w:val="single" w:sz="4" w:space="0" w:color="auto"/>
                  </w:tcBorders>
                  <w:vAlign w:val="bottom"/>
                  <w:hideMark/>
                </w:tcPr>
                <w:p w:rsidR="00F477A4" w:rsidRDefault="00F477A4" w:rsidP="0077181B">
                  <w:pPr>
                    <w:jc w:val="right"/>
                    <w:rPr>
                      <w:rFonts w:ascii="Arial" w:hAnsi="Arial" w:cs="Arial"/>
                      <w:sz w:val="20"/>
                      <w:szCs w:val="20"/>
                    </w:rPr>
                  </w:pPr>
                  <w:r>
                    <w:rPr>
                      <w:rFonts w:ascii="Arial" w:hAnsi="Arial" w:cs="Arial"/>
                      <w:sz w:val="20"/>
                      <w:szCs w:val="20"/>
                    </w:rPr>
                    <w:t>187734,88</w:t>
                  </w:r>
                </w:p>
              </w:tc>
              <w:tc>
                <w:tcPr>
                  <w:tcW w:w="1543" w:type="dxa"/>
                  <w:tcBorders>
                    <w:top w:val="nil"/>
                    <w:left w:val="nil"/>
                    <w:bottom w:val="single" w:sz="4" w:space="0" w:color="auto"/>
                    <w:right w:val="single" w:sz="4" w:space="0" w:color="auto"/>
                  </w:tcBorders>
                  <w:vAlign w:val="bottom"/>
                </w:tcPr>
                <w:p w:rsidR="00F477A4" w:rsidRDefault="00F477A4" w:rsidP="0077181B">
                  <w:pPr>
                    <w:jc w:val="right"/>
                    <w:rPr>
                      <w:rFonts w:ascii="Arial" w:hAnsi="Arial" w:cs="Arial"/>
                      <w:sz w:val="20"/>
                      <w:szCs w:val="20"/>
                    </w:rPr>
                  </w:pPr>
                </w:p>
              </w:tc>
            </w:tr>
            <w:tr w:rsidR="00F477A4" w:rsidTr="0077181B">
              <w:trPr>
                <w:trHeight w:val="345"/>
              </w:trPr>
              <w:tc>
                <w:tcPr>
                  <w:tcW w:w="7739" w:type="dxa"/>
                  <w:gridSpan w:val="6"/>
                  <w:tcBorders>
                    <w:top w:val="nil"/>
                    <w:left w:val="single" w:sz="4" w:space="0" w:color="auto"/>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lang w:val="en-US"/>
                    </w:rPr>
                    <w:t>Этап II</w:t>
                  </w:r>
                </w:p>
              </w:tc>
            </w:tr>
            <w:tr w:rsidR="00F477A4" w:rsidTr="0077181B">
              <w:trPr>
                <w:trHeight w:val="345"/>
              </w:trPr>
              <w:tc>
                <w:tcPr>
                  <w:tcW w:w="880" w:type="dxa"/>
                  <w:tcBorders>
                    <w:top w:val="nil"/>
                    <w:left w:val="single" w:sz="4" w:space="0" w:color="auto"/>
                    <w:bottom w:val="single" w:sz="4" w:space="0" w:color="auto"/>
                    <w:right w:val="single" w:sz="4" w:space="0" w:color="auto"/>
                  </w:tcBorders>
                  <w:noWrap/>
                  <w:vAlign w:val="bottom"/>
                  <w:hideMark/>
                </w:tcPr>
                <w:p w:rsidR="00F477A4" w:rsidRDefault="00F477A4" w:rsidP="0077181B">
                  <w:pPr>
                    <w:jc w:val="right"/>
                    <w:rPr>
                      <w:rFonts w:ascii="Arial" w:hAnsi="Arial" w:cs="Arial"/>
                      <w:sz w:val="20"/>
                      <w:szCs w:val="20"/>
                    </w:rPr>
                  </w:pPr>
                  <w:r>
                    <w:rPr>
                      <w:rFonts w:ascii="Arial" w:hAnsi="Arial" w:cs="Arial"/>
                      <w:sz w:val="20"/>
                      <w:szCs w:val="20"/>
                    </w:rPr>
                    <w:t>Всего</w:t>
                  </w:r>
                </w:p>
              </w:tc>
              <w:tc>
                <w:tcPr>
                  <w:tcW w:w="1261" w:type="dxa"/>
                  <w:tcBorders>
                    <w:top w:val="nil"/>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746600,89</w:t>
                  </w:r>
                </w:p>
              </w:tc>
              <w:tc>
                <w:tcPr>
                  <w:tcW w:w="1412" w:type="dxa"/>
                  <w:tcBorders>
                    <w:top w:val="nil"/>
                    <w:left w:val="nil"/>
                    <w:bottom w:val="single" w:sz="4" w:space="0" w:color="auto"/>
                    <w:right w:val="single" w:sz="4" w:space="0" w:color="auto"/>
                  </w:tcBorders>
                  <w:vAlign w:val="bottom"/>
                  <w:hideMark/>
                </w:tcPr>
                <w:p w:rsidR="00F477A4" w:rsidRDefault="00F477A4" w:rsidP="0077181B">
                  <w:pPr>
                    <w:jc w:val="right"/>
                    <w:rPr>
                      <w:rFonts w:ascii="Arial" w:hAnsi="Arial" w:cs="Arial"/>
                      <w:sz w:val="20"/>
                      <w:szCs w:val="20"/>
                    </w:rPr>
                  </w:pPr>
                  <w:r>
                    <w:rPr>
                      <w:rFonts w:ascii="Arial" w:hAnsi="Arial" w:cs="Arial"/>
                      <w:sz w:val="20"/>
                      <w:szCs w:val="20"/>
                    </w:rPr>
                    <w:t>74877,90</w:t>
                  </w:r>
                </w:p>
              </w:tc>
              <w:tc>
                <w:tcPr>
                  <w:tcW w:w="1249" w:type="dxa"/>
                  <w:tcBorders>
                    <w:top w:val="nil"/>
                    <w:left w:val="nil"/>
                    <w:bottom w:val="single" w:sz="4" w:space="0" w:color="auto"/>
                    <w:right w:val="single" w:sz="4" w:space="0" w:color="auto"/>
                  </w:tcBorders>
                  <w:vAlign w:val="bottom"/>
                  <w:hideMark/>
                </w:tcPr>
                <w:p w:rsidR="00F477A4" w:rsidRDefault="00F477A4" w:rsidP="0077181B">
                  <w:pPr>
                    <w:jc w:val="right"/>
                    <w:rPr>
                      <w:rFonts w:ascii="Arial" w:hAnsi="Arial" w:cs="Arial"/>
                      <w:sz w:val="20"/>
                      <w:szCs w:val="20"/>
                    </w:rPr>
                  </w:pPr>
                  <w:r>
                    <w:rPr>
                      <w:rFonts w:ascii="Arial" w:hAnsi="Arial" w:cs="Arial"/>
                      <w:sz w:val="20"/>
                      <w:szCs w:val="20"/>
                    </w:rPr>
                    <w:t>233343,93</w:t>
                  </w:r>
                </w:p>
              </w:tc>
              <w:tc>
                <w:tcPr>
                  <w:tcW w:w="1394" w:type="dxa"/>
                  <w:tcBorders>
                    <w:top w:val="nil"/>
                    <w:left w:val="nil"/>
                    <w:bottom w:val="single" w:sz="4" w:space="0" w:color="auto"/>
                    <w:right w:val="single" w:sz="4" w:space="0" w:color="auto"/>
                  </w:tcBorders>
                  <w:vAlign w:val="bottom"/>
                  <w:hideMark/>
                </w:tcPr>
                <w:p w:rsidR="00F477A4" w:rsidRDefault="00F477A4" w:rsidP="0077181B">
                  <w:pPr>
                    <w:jc w:val="right"/>
                    <w:rPr>
                      <w:rFonts w:ascii="Arial" w:hAnsi="Arial" w:cs="Arial"/>
                      <w:sz w:val="20"/>
                      <w:szCs w:val="20"/>
                      <w:lang w:val="en-US"/>
                    </w:rPr>
                  </w:pPr>
                  <w:r>
                    <w:rPr>
                      <w:rFonts w:ascii="Arial" w:hAnsi="Arial" w:cs="Arial"/>
                      <w:sz w:val="20"/>
                      <w:szCs w:val="20"/>
                    </w:rPr>
                    <w:t>438379,06</w:t>
                  </w:r>
                </w:p>
              </w:tc>
              <w:tc>
                <w:tcPr>
                  <w:tcW w:w="1543" w:type="dxa"/>
                  <w:tcBorders>
                    <w:top w:val="nil"/>
                    <w:left w:val="nil"/>
                    <w:bottom w:val="single" w:sz="4" w:space="0" w:color="auto"/>
                    <w:right w:val="single" w:sz="4" w:space="0" w:color="auto"/>
                  </w:tcBorders>
                  <w:vAlign w:val="bottom"/>
                  <w:hideMark/>
                </w:tcPr>
                <w:p w:rsidR="00F477A4" w:rsidRDefault="00F477A4" w:rsidP="0077181B">
                  <w:pPr>
                    <w:jc w:val="right"/>
                    <w:rPr>
                      <w:rFonts w:ascii="Arial" w:hAnsi="Arial" w:cs="Arial"/>
                      <w:sz w:val="20"/>
                      <w:szCs w:val="20"/>
                    </w:rPr>
                  </w:pPr>
                  <w:r>
                    <w:rPr>
                      <w:rFonts w:ascii="Arial" w:hAnsi="Arial" w:cs="Arial"/>
                      <w:sz w:val="20"/>
                      <w:szCs w:val="20"/>
                    </w:rPr>
                    <w:t xml:space="preserve"> </w:t>
                  </w:r>
                </w:p>
              </w:tc>
            </w:tr>
            <w:tr w:rsidR="00F477A4" w:rsidTr="0077181B">
              <w:trPr>
                <w:trHeight w:val="300"/>
              </w:trPr>
              <w:tc>
                <w:tcPr>
                  <w:tcW w:w="880" w:type="dxa"/>
                  <w:tcBorders>
                    <w:top w:val="nil"/>
                    <w:left w:val="single" w:sz="4" w:space="0" w:color="auto"/>
                    <w:bottom w:val="single" w:sz="4" w:space="0" w:color="auto"/>
                    <w:right w:val="single" w:sz="4" w:space="0" w:color="auto"/>
                  </w:tcBorders>
                  <w:noWrap/>
                  <w:vAlign w:val="bottom"/>
                  <w:hideMark/>
                </w:tcPr>
                <w:p w:rsidR="00F477A4" w:rsidRDefault="00F477A4" w:rsidP="0077181B">
                  <w:pPr>
                    <w:jc w:val="right"/>
                    <w:rPr>
                      <w:rFonts w:ascii="Arial" w:hAnsi="Arial" w:cs="Arial"/>
                      <w:sz w:val="20"/>
                      <w:szCs w:val="20"/>
                    </w:rPr>
                  </w:pPr>
                  <w:r>
                    <w:rPr>
                      <w:rFonts w:ascii="Arial" w:hAnsi="Arial" w:cs="Arial"/>
                      <w:sz w:val="20"/>
                      <w:szCs w:val="20"/>
                    </w:rPr>
                    <w:t>2023</w:t>
                  </w:r>
                </w:p>
              </w:tc>
              <w:tc>
                <w:tcPr>
                  <w:tcW w:w="1261" w:type="dxa"/>
                  <w:tcBorders>
                    <w:top w:val="nil"/>
                    <w:left w:val="nil"/>
                    <w:bottom w:val="single" w:sz="4" w:space="0" w:color="auto"/>
                    <w:right w:val="single" w:sz="4" w:space="0" w:color="auto"/>
                  </w:tcBorders>
                  <w:noWrap/>
                  <w:vAlign w:val="bottom"/>
                  <w:hideMark/>
                </w:tcPr>
                <w:p w:rsidR="00F477A4" w:rsidRDefault="00F477A4" w:rsidP="0077181B">
                  <w:pPr>
                    <w:jc w:val="right"/>
                    <w:rPr>
                      <w:rFonts w:ascii="Arial" w:hAnsi="Arial" w:cs="Arial"/>
                      <w:sz w:val="20"/>
                      <w:szCs w:val="20"/>
                    </w:rPr>
                  </w:pPr>
                  <w:r>
                    <w:rPr>
                      <w:rFonts w:ascii="Arial" w:hAnsi="Arial" w:cs="Arial"/>
                      <w:sz w:val="20"/>
                      <w:szCs w:val="20"/>
                      <w:lang w:val="en-US"/>
                    </w:rPr>
                    <w:t xml:space="preserve"> </w:t>
                  </w:r>
                  <w:r>
                    <w:rPr>
                      <w:rFonts w:ascii="Arial" w:hAnsi="Arial" w:cs="Arial"/>
                      <w:sz w:val="20"/>
                      <w:szCs w:val="20"/>
                    </w:rPr>
                    <w:t>115883,69</w:t>
                  </w:r>
                </w:p>
              </w:tc>
              <w:tc>
                <w:tcPr>
                  <w:tcW w:w="1412" w:type="dxa"/>
                  <w:tcBorders>
                    <w:top w:val="nil"/>
                    <w:left w:val="nil"/>
                    <w:bottom w:val="single" w:sz="4" w:space="0" w:color="auto"/>
                    <w:right w:val="single" w:sz="4" w:space="0" w:color="auto"/>
                  </w:tcBorders>
                  <w:noWrap/>
                  <w:vAlign w:val="bottom"/>
                  <w:hideMark/>
                </w:tcPr>
                <w:p w:rsidR="00F477A4" w:rsidRDefault="00F477A4" w:rsidP="0077181B">
                  <w:pPr>
                    <w:jc w:val="right"/>
                    <w:rPr>
                      <w:rFonts w:ascii="Arial" w:hAnsi="Arial" w:cs="Arial"/>
                      <w:sz w:val="20"/>
                      <w:szCs w:val="20"/>
                    </w:rPr>
                  </w:pPr>
                  <w:r>
                    <w:rPr>
                      <w:rFonts w:ascii="Arial" w:hAnsi="Arial" w:cs="Arial"/>
                      <w:sz w:val="20"/>
                      <w:szCs w:val="20"/>
                    </w:rPr>
                    <w:t>2009,23</w:t>
                  </w:r>
                </w:p>
              </w:tc>
              <w:tc>
                <w:tcPr>
                  <w:tcW w:w="1249" w:type="dxa"/>
                  <w:tcBorders>
                    <w:top w:val="nil"/>
                    <w:left w:val="nil"/>
                    <w:bottom w:val="single" w:sz="4" w:space="0" w:color="auto"/>
                    <w:right w:val="single" w:sz="4" w:space="0" w:color="auto"/>
                  </w:tcBorders>
                  <w:noWrap/>
                  <w:vAlign w:val="bottom"/>
                  <w:hideMark/>
                </w:tcPr>
                <w:p w:rsidR="00F477A4" w:rsidRDefault="00F477A4" w:rsidP="0077181B">
                  <w:pPr>
                    <w:jc w:val="right"/>
                    <w:rPr>
                      <w:rFonts w:ascii="Arial" w:hAnsi="Arial" w:cs="Arial"/>
                      <w:sz w:val="20"/>
                      <w:szCs w:val="20"/>
                    </w:rPr>
                  </w:pPr>
                  <w:r>
                    <w:rPr>
                      <w:rFonts w:ascii="Arial" w:hAnsi="Arial" w:cs="Arial"/>
                      <w:sz w:val="20"/>
                      <w:szCs w:val="20"/>
                    </w:rPr>
                    <w:t>63704,40</w:t>
                  </w:r>
                </w:p>
              </w:tc>
              <w:tc>
                <w:tcPr>
                  <w:tcW w:w="1394" w:type="dxa"/>
                  <w:tcBorders>
                    <w:top w:val="nil"/>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lang w:val="en-US"/>
                    </w:rPr>
                    <w:t xml:space="preserve">      </w:t>
                  </w:r>
                  <w:r>
                    <w:rPr>
                      <w:rFonts w:ascii="Arial" w:hAnsi="Arial" w:cs="Arial"/>
                      <w:sz w:val="20"/>
                      <w:szCs w:val="20"/>
                    </w:rPr>
                    <w:t>50170,06</w:t>
                  </w:r>
                </w:p>
              </w:tc>
              <w:tc>
                <w:tcPr>
                  <w:tcW w:w="1543" w:type="dxa"/>
                  <w:tcBorders>
                    <w:top w:val="nil"/>
                    <w:left w:val="nil"/>
                    <w:bottom w:val="single" w:sz="4" w:space="0" w:color="auto"/>
                    <w:right w:val="single" w:sz="4" w:space="0" w:color="auto"/>
                  </w:tcBorders>
                  <w:noWrap/>
                  <w:vAlign w:val="bottom"/>
                  <w:hideMark/>
                </w:tcPr>
                <w:p w:rsidR="00F477A4" w:rsidRDefault="00F477A4" w:rsidP="0077181B">
                  <w:pPr>
                    <w:jc w:val="right"/>
                    <w:rPr>
                      <w:rFonts w:ascii="Arial" w:hAnsi="Arial" w:cs="Arial"/>
                      <w:sz w:val="20"/>
                      <w:szCs w:val="20"/>
                    </w:rPr>
                  </w:pPr>
                  <w:r>
                    <w:rPr>
                      <w:rFonts w:ascii="Arial" w:hAnsi="Arial" w:cs="Arial"/>
                      <w:sz w:val="20"/>
                      <w:szCs w:val="20"/>
                    </w:rPr>
                    <w:t xml:space="preserve"> </w:t>
                  </w:r>
                </w:p>
              </w:tc>
            </w:tr>
            <w:tr w:rsidR="00F477A4" w:rsidTr="0077181B">
              <w:trPr>
                <w:trHeight w:val="300"/>
              </w:trPr>
              <w:tc>
                <w:tcPr>
                  <w:tcW w:w="880" w:type="dxa"/>
                  <w:tcBorders>
                    <w:top w:val="single" w:sz="4" w:space="0" w:color="auto"/>
                    <w:left w:val="single" w:sz="4" w:space="0" w:color="auto"/>
                    <w:bottom w:val="single" w:sz="4" w:space="0" w:color="auto"/>
                    <w:right w:val="single" w:sz="4" w:space="0" w:color="auto"/>
                  </w:tcBorders>
                  <w:noWrap/>
                  <w:vAlign w:val="bottom"/>
                  <w:hideMark/>
                </w:tcPr>
                <w:p w:rsidR="00F477A4" w:rsidRDefault="00F477A4" w:rsidP="0077181B">
                  <w:pPr>
                    <w:jc w:val="right"/>
                    <w:rPr>
                      <w:rFonts w:ascii="Arial" w:hAnsi="Arial" w:cs="Arial"/>
                      <w:sz w:val="20"/>
                      <w:szCs w:val="20"/>
                    </w:rPr>
                  </w:pPr>
                  <w:r>
                    <w:rPr>
                      <w:rFonts w:ascii="Arial" w:hAnsi="Arial" w:cs="Arial"/>
                      <w:sz w:val="20"/>
                      <w:szCs w:val="20"/>
                    </w:rPr>
                    <w:t>2024</w:t>
                  </w:r>
                </w:p>
              </w:tc>
              <w:tc>
                <w:tcPr>
                  <w:tcW w:w="1261" w:type="dxa"/>
                  <w:tcBorders>
                    <w:top w:val="single" w:sz="4" w:space="0" w:color="auto"/>
                    <w:left w:val="nil"/>
                    <w:bottom w:val="single" w:sz="4" w:space="0" w:color="auto"/>
                    <w:right w:val="single" w:sz="4" w:space="0" w:color="auto"/>
                  </w:tcBorders>
                  <w:noWrap/>
                  <w:vAlign w:val="bottom"/>
                  <w:hideMark/>
                </w:tcPr>
                <w:p w:rsidR="00F477A4" w:rsidRDefault="00F477A4" w:rsidP="0077181B">
                  <w:pPr>
                    <w:jc w:val="right"/>
                    <w:rPr>
                      <w:rFonts w:ascii="Arial" w:hAnsi="Arial" w:cs="Arial"/>
                      <w:sz w:val="20"/>
                      <w:szCs w:val="20"/>
                    </w:rPr>
                  </w:pPr>
                  <w:r>
                    <w:rPr>
                      <w:rFonts w:ascii="Arial" w:hAnsi="Arial" w:cs="Arial"/>
                      <w:sz w:val="20"/>
                      <w:szCs w:val="20"/>
                    </w:rPr>
                    <w:t>228834,90</w:t>
                  </w:r>
                </w:p>
              </w:tc>
              <w:tc>
                <w:tcPr>
                  <w:tcW w:w="1412" w:type="dxa"/>
                  <w:tcBorders>
                    <w:top w:val="single" w:sz="4" w:space="0" w:color="auto"/>
                    <w:left w:val="nil"/>
                    <w:bottom w:val="single" w:sz="4" w:space="0" w:color="auto"/>
                    <w:right w:val="single" w:sz="4" w:space="0" w:color="auto"/>
                  </w:tcBorders>
                  <w:noWrap/>
                  <w:vAlign w:val="bottom"/>
                  <w:hideMark/>
                </w:tcPr>
                <w:p w:rsidR="00F477A4" w:rsidRDefault="00F477A4" w:rsidP="0077181B">
                  <w:pPr>
                    <w:jc w:val="right"/>
                    <w:rPr>
                      <w:rFonts w:ascii="Arial" w:hAnsi="Arial" w:cs="Arial"/>
                      <w:sz w:val="20"/>
                      <w:szCs w:val="20"/>
                    </w:rPr>
                  </w:pPr>
                  <w:r>
                    <w:rPr>
                      <w:rFonts w:ascii="Arial" w:hAnsi="Arial" w:cs="Arial"/>
                      <w:sz w:val="20"/>
                      <w:szCs w:val="20"/>
                    </w:rPr>
                    <w:t>60783,15</w:t>
                  </w:r>
                </w:p>
              </w:tc>
              <w:tc>
                <w:tcPr>
                  <w:tcW w:w="1249" w:type="dxa"/>
                  <w:tcBorders>
                    <w:top w:val="single" w:sz="4" w:space="0" w:color="auto"/>
                    <w:left w:val="nil"/>
                    <w:bottom w:val="single" w:sz="4" w:space="0" w:color="auto"/>
                    <w:right w:val="single" w:sz="4" w:space="0" w:color="auto"/>
                  </w:tcBorders>
                  <w:noWrap/>
                  <w:vAlign w:val="bottom"/>
                  <w:hideMark/>
                </w:tcPr>
                <w:p w:rsidR="00F477A4" w:rsidRDefault="00F477A4" w:rsidP="0077181B">
                  <w:pPr>
                    <w:jc w:val="right"/>
                    <w:rPr>
                      <w:rFonts w:ascii="Arial" w:hAnsi="Arial" w:cs="Arial"/>
                      <w:sz w:val="20"/>
                      <w:szCs w:val="20"/>
                    </w:rPr>
                  </w:pPr>
                  <w:r>
                    <w:rPr>
                      <w:rFonts w:ascii="Arial" w:hAnsi="Arial" w:cs="Arial"/>
                      <w:sz w:val="20"/>
                      <w:szCs w:val="20"/>
                    </w:rPr>
                    <w:t>89585,85</w:t>
                  </w:r>
                </w:p>
              </w:tc>
              <w:tc>
                <w:tcPr>
                  <w:tcW w:w="1394" w:type="dxa"/>
                  <w:tcBorders>
                    <w:top w:val="single" w:sz="4" w:space="0" w:color="auto"/>
                    <w:left w:val="nil"/>
                    <w:bottom w:val="single" w:sz="4" w:space="0" w:color="auto"/>
                    <w:right w:val="single" w:sz="4" w:space="0" w:color="auto"/>
                  </w:tcBorders>
                  <w:noWrap/>
                  <w:vAlign w:val="bottom"/>
                  <w:hideMark/>
                </w:tcPr>
                <w:p w:rsidR="00F477A4" w:rsidRDefault="00F477A4" w:rsidP="0077181B">
                  <w:pPr>
                    <w:jc w:val="right"/>
                    <w:rPr>
                      <w:rFonts w:ascii="Arial" w:hAnsi="Arial" w:cs="Arial"/>
                      <w:sz w:val="20"/>
                      <w:szCs w:val="20"/>
                    </w:rPr>
                  </w:pPr>
                  <w:r>
                    <w:rPr>
                      <w:rFonts w:ascii="Arial" w:hAnsi="Arial" w:cs="Arial"/>
                      <w:sz w:val="20"/>
                      <w:szCs w:val="20"/>
                    </w:rPr>
                    <w:t>78465,90</w:t>
                  </w:r>
                </w:p>
              </w:tc>
              <w:tc>
                <w:tcPr>
                  <w:tcW w:w="1543" w:type="dxa"/>
                  <w:tcBorders>
                    <w:top w:val="single" w:sz="4" w:space="0" w:color="auto"/>
                    <w:left w:val="nil"/>
                    <w:bottom w:val="single" w:sz="4" w:space="0" w:color="auto"/>
                    <w:right w:val="single" w:sz="4" w:space="0" w:color="auto"/>
                  </w:tcBorders>
                  <w:noWrap/>
                  <w:vAlign w:val="bottom"/>
                  <w:hideMark/>
                </w:tcPr>
                <w:p w:rsidR="00F477A4" w:rsidRDefault="00F477A4" w:rsidP="0077181B">
                  <w:pPr>
                    <w:jc w:val="right"/>
                    <w:rPr>
                      <w:rFonts w:ascii="Arial" w:hAnsi="Arial" w:cs="Arial"/>
                      <w:sz w:val="20"/>
                      <w:szCs w:val="20"/>
                    </w:rPr>
                  </w:pPr>
                  <w:r>
                    <w:rPr>
                      <w:rFonts w:ascii="Arial" w:hAnsi="Arial" w:cs="Arial"/>
                      <w:sz w:val="20"/>
                      <w:szCs w:val="20"/>
                    </w:rPr>
                    <w:t xml:space="preserve"> </w:t>
                  </w:r>
                </w:p>
              </w:tc>
            </w:tr>
            <w:tr w:rsidR="00F477A4" w:rsidTr="0077181B">
              <w:trPr>
                <w:trHeight w:val="300"/>
              </w:trPr>
              <w:tc>
                <w:tcPr>
                  <w:tcW w:w="880" w:type="dxa"/>
                  <w:tcBorders>
                    <w:top w:val="single" w:sz="4" w:space="0" w:color="auto"/>
                    <w:left w:val="single" w:sz="4" w:space="0" w:color="auto"/>
                    <w:bottom w:val="single" w:sz="4" w:space="0" w:color="auto"/>
                    <w:right w:val="single" w:sz="4" w:space="0" w:color="auto"/>
                  </w:tcBorders>
                  <w:noWrap/>
                  <w:vAlign w:val="bottom"/>
                  <w:hideMark/>
                </w:tcPr>
                <w:p w:rsidR="00F477A4" w:rsidRDefault="00F477A4" w:rsidP="0077181B">
                  <w:pPr>
                    <w:jc w:val="right"/>
                    <w:rPr>
                      <w:rFonts w:ascii="Arial" w:hAnsi="Arial" w:cs="Arial"/>
                      <w:sz w:val="20"/>
                      <w:szCs w:val="20"/>
                    </w:rPr>
                  </w:pPr>
                  <w:r>
                    <w:rPr>
                      <w:rFonts w:ascii="Arial" w:hAnsi="Arial" w:cs="Arial"/>
                      <w:sz w:val="20"/>
                      <w:szCs w:val="20"/>
                    </w:rPr>
                    <w:t>2025</w:t>
                  </w:r>
                </w:p>
              </w:tc>
              <w:tc>
                <w:tcPr>
                  <w:tcW w:w="1261" w:type="dxa"/>
                  <w:tcBorders>
                    <w:top w:val="single" w:sz="4" w:space="0" w:color="auto"/>
                    <w:left w:val="nil"/>
                    <w:bottom w:val="single" w:sz="4" w:space="0" w:color="auto"/>
                    <w:right w:val="single" w:sz="4" w:space="0" w:color="auto"/>
                  </w:tcBorders>
                  <w:noWrap/>
                  <w:vAlign w:val="bottom"/>
                  <w:hideMark/>
                </w:tcPr>
                <w:p w:rsidR="00F477A4" w:rsidRDefault="00F477A4" w:rsidP="0077181B">
                  <w:pPr>
                    <w:jc w:val="right"/>
                    <w:rPr>
                      <w:rFonts w:ascii="Arial" w:hAnsi="Arial" w:cs="Arial"/>
                      <w:sz w:val="20"/>
                      <w:szCs w:val="20"/>
                    </w:rPr>
                  </w:pPr>
                  <w:r>
                    <w:rPr>
                      <w:rFonts w:ascii="Arial" w:hAnsi="Arial" w:cs="Arial"/>
                      <w:sz w:val="20"/>
                      <w:szCs w:val="20"/>
                    </w:rPr>
                    <w:t>74969,75</w:t>
                  </w:r>
                </w:p>
              </w:tc>
              <w:tc>
                <w:tcPr>
                  <w:tcW w:w="1412" w:type="dxa"/>
                  <w:tcBorders>
                    <w:top w:val="single" w:sz="4" w:space="0" w:color="auto"/>
                    <w:left w:val="nil"/>
                    <w:bottom w:val="single" w:sz="4" w:space="0" w:color="auto"/>
                    <w:right w:val="single" w:sz="4" w:space="0" w:color="auto"/>
                  </w:tcBorders>
                  <w:noWrap/>
                  <w:vAlign w:val="bottom"/>
                  <w:hideMark/>
                </w:tcPr>
                <w:p w:rsidR="00F477A4" w:rsidRDefault="00F477A4" w:rsidP="0077181B">
                  <w:pPr>
                    <w:jc w:val="right"/>
                    <w:rPr>
                      <w:rFonts w:ascii="Arial" w:hAnsi="Arial" w:cs="Arial"/>
                      <w:sz w:val="20"/>
                      <w:szCs w:val="20"/>
                    </w:rPr>
                  </w:pPr>
                  <w:r>
                    <w:rPr>
                      <w:rFonts w:ascii="Arial" w:hAnsi="Arial" w:cs="Arial"/>
                      <w:sz w:val="20"/>
                      <w:szCs w:val="20"/>
                    </w:rPr>
                    <w:t>1997,37</w:t>
                  </w:r>
                </w:p>
              </w:tc>
              <w:tc>
                <w:tcPr>
                  <w:tcW w:w="1249" w:type="dxa"/>
                  <w:tcBorders>
                    <w:top w:val="single" w:sz="4" w:space="0" w:color="auto"/>
                    <w:left w:val="nil"/>
                    <w:bottom w:val="single" w:sz="4" w:space="0" w:color="auto"/>
                    <w:right w:val="single" w:sz="4" w:space="0" w:color="auto"/>
                  </w:tcBorders>
                  <w:noWrap/>
                  <w:vAlign w:val="bottom"/>
                  <w:hideMark/>
                </w:tcPr>
                <w:p w:rsidR="00F477A4" w:rsidRDefault="00F477A4" w:rsidP="0077181B">
                  <w:pPr>
                    <w:jc w:val="right"/>
                    <w:rPr>
                      <w:rFonts w:ascii="Arial" w:hAnsi="Arial" w:cs="Arial"/>
                      <w:sz w:val="20"/>
                      <w:szCs w:val="20"/>
                    </w:rPr>
                  </w:pPr>
                  <w:r>
                    <w:rPr>
                      <w:rFonts w:ascii="Arial" w:hAnsi="Arial" w:cs="Arial"/>
                      <w:sz w:val="20"/>
                      <w:szCs w:val="20"/>
                    </w:rPr>
                    <w:t>13089,78</w:t>
                  </w:r>
                </w:p>
              </w:tc>
              <w:tc>
                <w:tcPr>
                  <w:tcW w:w="1394" w:type="dxa"/>
                  <w:tcBorders>
                    <w:top w:val="single" w:sz="4" w:space="0" w:color="auto"/>
                    <w:left w:val="nil"/>
                    <w:bottom w:val="single" w:sz="4" w:space="0" w:color="auto"/>
                    <w:right w:val="single" w:sz="4" w:space="0" w:color="auto"/>
                  </w:tcBorders>
                  <w:noWrap/>
                  <w:vAlign w:val="bottom"/>
                  <w:hideMark/>
                </w:tcPr>
                <w:p w:rsidR="00F477A4" w:rsidRDefault="00F477A4" w:rsidP="0077181B">
                  <w:pPr>
                    <w:jc w:val="right"/>
                    <w:rPr>
                      <w:rFonts w:ascii="Arial" w:hAnsi="Arial" w:cs="Arial"/>
                      <w:sz w:val="20"/>
                      <w:szCs w:val="20"/>
                    </w:rPr>
                  </w:pPr>
                  <w:r>
                    <w:rPr>
                      <w:rFonts w:ascii="Arial" w:hAnsi="Arial" w:cs="Arial"/>
                      <w:sz w:val="20"/>
                      <w:szCs w:val="20"/>
                    </w:rPr>
                    <w:t>59882,60</w:t>
                  </w:r>
                </w:p>
              </w:tc>
              <w:tc>
                <w:tcPr>
                  <w:tcW w:w="1543" w:type="dxa"/>
                  <w:tcBorders>
                    <w:top w:val="single" w:sz="4" w:space="0" w:color="auto"/>
                    <w:left w:val="nil"/>
                    <w:bottom w:val="single" w:sz="4" w:space="0" w:color="auto"/>
                    <w:right w:val="single" w:sz="4" w:space="0" w:color="auto"/>
                  </w:tcBorders>
                  <w:noWrap/>
                  <w:vAlign w:val="bottom"/>
                </w:tcPr>
                <w:p w:rsidR="00F477A4" w:rsidRDefault="00F477A4" w:rsidP="0077181B">
                  <w:pPr>
                    <w:jc w:val="right"/>
                    <w:rPr>
                      <w:rFonts w:ascii="Arial" w:hAnsi="Arial" w:cs="Arial"/>
                      <w:sz w:val="20"/>
                      <w:szCs w:val="20"/>
                    </w:rPr>
                  </w:pPr>
                </w:p>
              </w:tc>
            </w:tr>
            <w:tr w:rsidR="00F477A4" w:rsidTr="0077181B">
              <w:trPr>
                <w:trHeight w:val="300"/>
              </w:trPr>
              <w:tc>
                <w:tcPr>
                  <w:tcW w:w="880" w:type="dxa"/>
                  <w:tcBorders>
                    <w:top w:val="single" w:sz="4" w:space="0" w:color="auto"/>
                    <w:left w:val="single" w:sz="4" w:space="0" w:color="auto"/>
                    <w:bottom w:val="single" w:sz="4" w:space="0" w:color="auto"/>
                    <w:right w:val="single" w:sz="4" w:space="0" w:color="auto"/>
                  </w:tcBorders>
                  <w:noWrap/>
                  <w:vAlign w:val="bottom"/>
                  <w:hideMark/>
                </w:tcPr>
                <w:p w:rsidR="00F477A4" w:rsidRDefault="00F477A4" w:rsidP="0077181B">
                  <w:pPr>
                    <w:jc w:val="right"/>
                    <w:rPr>
                      <w:rFonts w:ascii="Arial" w:hAnsi="Arial" w:cs="Arial"/>
                      <w:sz w:val="20"/>
                      <w:szCs w:val="20"/>
                    </w:rPr>
                  </w:pPr>
                  <w:r>
                    <w:rPr>
                      <w:rFonts w:ascii="Arial" w:hAnsi="Arial" w:cs="Arial"/>
                      <w:sz w:val="20"/>
                      <w:szCs w:val="20"/>
                    </w:rPr>
                    <w:t>2026</w:t>
                  </w:r>
                </w:p>
              </w:tc>
              <w:tc>
                <w:tcPr>
                  <w:tcW w:w="1261" w:type="dxa"/>
                  <w:tcBorders>
                    <w:top w:val="single" w:sz="4" w:space="0" w:color="auto"/>
                    <w:left w:val="nil"/>
                    <w:bottom w:val="single" w:sz="4" w:space="0" w:color="auto"/>
                    <w:right w:val="single" w:sz="4" w:space="0" w:color="auto"/>
                  </w:tcBorders>
                  <w:noWrap/>
                  <w:vAlign w:val="bottom"/>
                  <w:hideMark/>
                </w:tcPr>
                <w:p w:rsidR="00F477A4" w:rsidRDefault="00F477A4" w:rsidP="0077181B">
                  <w:pPr>
                    <w:jc w:val="right"/>
                    <w:rPr>
                      <w:rFonts w:ascii="Arial" w:hAnsi="Arial" w:cs="Arial"/>
                      <w:sz w:val="20"/>
                      <w:szCs w:val="20"/>
                    </w:rPr>
                  </w:pPr>
                  <w:r>
                    <w:rPr>
                      <w:rFonts w:ascii="Arial" w:hAnsi="Arial" w:cs="Arial"/>
                      <w:sz w:val="20"/>
                      <w:szCs w:val="20"/>
                    </w:rPr>
                    <w:t>65382,51</w:t>
                  </w:r>
                </w:p>
              </w:tc>
              <w:tc>
                <w:tcPr>
                  <w:tcW w:w="1412" w:type="dxa"/>
                  <w:tcBorders>
                    <w:top w:val="single" w:sz="4" w:space="0" w:color="auto"/>
                    <w:left w:val="nil"/>
                    <w:bottom w:val="single" w:sz="4" w:space="0" w:color="auto"/>
                    <w:right w:val="single" w:sz="4" w:space="0" w:color="auto"/>
                  </w:tcBorders>
                  <w:noWrap/>
                  <w:vAlign w:val="bottom"/>
                  <w:hideMark/>
                </w:tcPr>
                <w:p w:rsidR="00F477A4" w:rsidRDefault="00F477A4" w:rsidP="0077181B">
                  <w:pPr>
                    <w:jc w:val="right"/>
                    <w:rPr>
                      <w:rFonts w:ascii="Arial" w:hAnsi="Arial" w:cs="Arial"/>
                      <w:sz w:val="20"/>
                      <w:szCs w:val="20"/>
                    </w:rPr>
                  </w:pPr>
                  <w:r>
                    <w:rPr>
                      <w:rFonts w:ascii="Arial" w:hAnsi="Arial" w:cs="Arial"/>
                      <w:sz w:val="20"/>
                      <w:szCs w:val="20"/>
                    </w:rPr>
                    <w:t>2017,63</w:t>
                  </w:r>
                </w:p>
              </w:tc>
              <w:tc>
                <w:tcPr>
                  <w:tcW w:w="1249" w:type="dxa"/>
                  <w:tcBorders>
                    <w:top w:val="single" w:sz="4" w:space="0" w:color="auto"/>
                    <w:left w:val="nil"/>
                    <w:bottom w:val="single" w:sz="4" w:space="0" w:color="auto"/>
                    <w:right w:val="single" w:sz="4" w:space="0" w:color="auto"/>
                  </w:tcBorders>
                  <w:noWrap/>
                  <w:vAlign w:val="bottom"/>
                  <w:hideMark/>
                </w:tcPr>
                <w:p w:rsidR="00F477A4" w:rsidRDefault="00F477A4" w:rsidP="0077181B">
                  <w:pPr>
                    <w:jc w:val="right"/>
                    <w:rPr>
                      <w:rFonts w:ascii="Arial" w:hAnsi="Arial" w:cs="Arial"/>
                      <w:sz w:val="20"/>
                      <w:szCs w:val="20"/>
                    </w:rPr>
                  </w:pPr>
                  <w:r>
                    <w:rPr>
                      <w:rFonts w:ascii="Arial" w:hAnsi="Arial" w:cs="Arial"/>
                      <w:sz w:val="20"/>
                      <w:szCs w:val="20"/>
                    </w:rPr>
                    <w:t>13392,78</w:t>
                  </w:r>
                </w:p>
              </w:tc>
              <w:tc>
                <w:tcPr>
                  <w:tcW w:w="1394" w:type="dxa"/>
                  <w:tcBorders>
                    <w:top w:val="single" w:sz="4" w:space="0" w:color="auto"/>
                    <w:left w:val="nil"/>
                    <w:bottom w:val="single" w:sz="4" w:space="0" w:color="auto"/>
                    <w:right w:val="single" w:sz="4" w:space="0" w:color="auto"/>
                  </w:tcBorders>
                  <w:noWrap/>
                  <w:vAlign w:val="bottom"/>
                  <w:hideMark/>
                </w:tcPr>
                <w:p w:rsidR="00F477A4" w:rsidRDefault="00F477A4" w:rsidP="0077181B">
                  <w:pPr>
                    <w:jc w:val="right"/>
                    <w:rPr>
                      <w:rFonts w:ascii="Arial" w:hAnsi="Arial" w:cs="Arial"/>
                      <w:sz w:val="20"/>
                      <w:szCs w:val="20"/>
                    </w:rPr>
                  </w:pPr>
                  <w:r>
                    <w:rPr>
                      <w:rFonts w:ascii="Arial" w:hAnsi="Arial" w:cs="Arial"/>
                      <w:sz w:val="20"/>
                      <w:szCs w:val="20"/>
                    </w:rPr>
                    <w:t>49972,10</w:t>
                  </w:r>
                </w:p>
              </w:tc>
              <w:tc>
                <w:tcPr>
                  <w:tcW w:w="1543" w:type="dxa"/>
                  <w:tcBorders>
                    <w:top w:val="single" w:sz="4" w:space="0" w:color="auto"/>
                    <w:left w:val="nil"/>
                    <w:bottom w:val="single" w:sz="4" w:space="0" w:color="auto"/>
                    <w:right w:val="single" w:sz="4" w:space="0" w:color="auto"/>
                  </w:tcBorders>
                  <w:noWrap/>
                  <w:vAlign w:val="bottom"/>
                </w:tcPr>
                <w:p w:rsidR="00F477A4" w:rsidRDefault="00F477A4" w:rsidP="0077181B">
                  <w:pPr>
                    <w:jc w:val="right"/>
                    <w:rPr>
                      <w:rFonts w:ascii="Arial" w:hAnsi="Arial" w:cs="Arial"/>
                      <w:sz w:val="20"/>
                      <w:szCs w:val="20"/>
                    </w:rPr>
                  </w:pPr>
                </w:p>
              </w:tc>
            </w:tr>
            <w:tr w:rsidR="00F477A4" w:rsidTr="0077181B">
              <w:trPr>
                <w:trHeight w:val="300"/>
              </w:trPr>
              <w:tc>
                <w:tcPr>
                  <w:tcW w:w="880" w:type="dxa"/>
                  <w:tcBorders>
                    <w:top w:val="single" w:sz="4" w:space="0" w:color="auto"/>
                    <w:left w:val="single" w:sz="4" w:space="0" w:color="auto"/>
                    <w:bottom w:val="single" w:sz="4" w:space="0" w:color="auto"/>
                    <w:right w:val="single" w:sz="4" w:space="0" w:color="auto"/>
                  </w:tcBorders>
                  <w:noWrap/>
                  <w:vAlign w:val="bottom"/>
                  <w:hideMark/>
                </w:tcPr>
                <w:p w:rsidR="00F477A4" w:rsidRDefault="00F477A4" w:rsidP="0077181B">
                  <w:pPr>
                    <w:jc w:val="right"/>
                    <w:rPr>
                      <w:rFonts w:ascii="Arial" w:hAnsi="Arial" w:cs="Arial"/>
                      <w:sz w:val="20"/>
                      <w:szCs w:val="20"/>
                    </w:rPr>
                  </w:pPr>
                  <w:r>
                    <w:rPr>
                      <w:rFonts w:ascii="Arial" w:hAnsi="Arial" w:cs="Arial"/>
                      <w:sz w:val="20"/>
                      <w:szCs w:val="20"/>
                    </w:rPr>
                    <w:t>2027</w:t>
                  </w:r>
                </w:p>
              </w:tc>
              <w:tc>
                <w:tcPr>
                  <w:tcW w:w="1261" w:type="dxa"/>
                  <w:tcBorders>
                    <w:top w:val="single" w:sz="4" w:space="0" w:color="auto"/>
                    <w:left w:val="nil"/>
                    <w:bottom w:val="single" w:sz="4" w:space="0" w:color="auto"/>
                    <w:right w:val="single" w:sz="4" w:space="0" w:color="auto"/>
                  </w:tcBorders>
                  <w:noWrap/>
                  <w:vAlign w:val="bottom"/>
                  <w:hideMark/>
                </w:tcPr>
                <w:p w:rsidR="00F477A4" w:rsidRDefault="00F477A4" w:rsidP="0077181B">
                  <w:pPr>
                    <w:jc w:val="right"/>
                    <w:rPr>
                      <w:rFonts w:ascii="Arial" w:hAnsi="Arial" w:cs="Arial"/>
                      <w:sz w:val="20"/>
                      <w:szCs w:val="20"/>
                    </w:rPr>
                  </w:pPr>
                  <w:r>
                    <w:rPr>
                      <w:rFonts w:ascii="Arial" w:hAnsi="Arial" w:cs="Arial"/>
                      <w:sz w:val="20"/>
                      <w:szCs w:val="20"/>
                    </w:rPr>
                    <w:t>65382,51</w:t>
                  </w:r>
                </w:p>
              </w:tc>
              <w:tc>
                <w:tcPr>
                  <w:tcW w:w="1412" w:type="dxa"/>
                  <w:tcBorders>
                    <w:top w:val="single" w:sz="4" w:space="0" w:color="auto"/>
                    <w:left w:val="nil"/>
                    <w:bottom w:val="single" w:sz="4" w:space="0" w:color="auto"/>
                    <w:right w:val="single" w:sz="4" w:space="0" w:color="auto"/>
                  </w:tcBorders>
                  <w:noWrap/>
                  <w:vAlign w:val="bottom"/>
                  <w:hideMark/>
                </w:tcPr>
                <w:p w:rsidR="00F477A4" w:rsidRDefault="00F477A4" w:rsidP="0077181B">
                  <w:pPr>
                    <w:jc w:val="right"/>
                    <w:rPr>
                      <w:rFonts w:ascii="Arial" w:hAnsi="Arial" w:cs="Arial"/>
                      <w:sz w:val="20"/>
                      <w:szCs w:val="20"/>
                    </w:rPr>
                  </w:pPr>
                  <w:r>
                    <w:rPr>
                      <w:rFonts w:ascii="Arial" w:hAnsi="Arial" w:cs="Arial"/>
                      <w:sz w:val="20"/>
                      <w:szCs w:val="20"/>
                    </w:rPr>
                    <w:t>2017,63</w:t>
                  </w:r>
                </w:p>
              </w:tc>
              <w:tc>
                <w:tcPr>
                  <w:tcW w:w="1249" w:type="dxa"/>
                  <w:tcBorders>
                    <w:top w:val="single" w:sz="4" w:space="0" w:color="auto"/>
                    <w:left w:val="nil"/>
                    <w:bottom w:val="single" w:sz="4" w:space="0" w:color="auto"/>
                    <w:right w:val="single" w:sz="4" w:space="0" w:color="auto"/>
                  </w:tcBorders>
                  <w:noWrap/>
                  <w:vAlign w:val="bottom"/>
                  <w:hideMark/>
                </w:tcPr>
                <w:p w:rsidR="00F477A4" w:rsidRDefault="00F477A4" w:rsidP="0077181B">
                  <w:pPr>
                    <w:jc w:val="right"/>
                    <w:rPr>
                      <w:rFonts w:ascii="Arial" w:hAnsi="Arial" w:cs="Arial"/>
                      <w:sz w:val="20"/>
                      <w:szCs w:val="20"/>
                    </w:rPr>
                  </w:pPr>
                  <w:r>
                    <w:rPr>
                      <w:rFonts w:ascii="Arial" w:hAnsi="Arial" w:cs="Arial"/>
                      <w:sz w:val="20"/>
                      <w:szCs w:val="20"/>
                    </w:rPr>
                    <w:t>13392,78</w:t>
                  </w:r>
                </w:p>
              </w:tc>
              <w:tc>
                <w:tcPr>
                  <w:tcW w:w="1394" w:type="dxa"/>
                  <w:tcBorders>
                    <w:top w:val="single" w:sz="4" w:space="0" w:color="auto"/>
                    <w:left w:val="nil"/>
                    <w:bottom w:val="single" w:sz="4" w:space="0" w:color="auto"/>
                    <w:right w:val="single" w:sz="4" w:space="0" w:color="auto"/>
                  </w:tcBorders>
                  <w:noWrap/>
                  <w:vAlign w:val="bottom"/>
                  <w:hideMark/>
                </w:tcPr>
                <w:p w:rsidR="00F477A4" w:rsidRDefault="00F477A4" w:rsidP="0077181B">
                  <w:pPr>
                    <w:jc w:val="right"/>
                    <w:rPr>
                      <w:rFonts w:ascii="Arial" w:hAnsi="Arial" w:cs="Arial"/>
                      <w:sz w:val="20"/>
                      <w:szCs w:val="20"/>
                    </w:rPr>
                  </w:pPr>
                  <w:r>
                    <w:rPr>
                      <w:rFonts w:ascii="Arial" w:hAnsi="Arial" w:cs="Arial"/>
                      <w:sz w:val="20"/>
                      <w:szCs w:val="20"/>
                    </w:rPr>
                    <w:t>49972,10</w:t>
                  </w:r>
                </w:p>
              </w:tc>
              <w:tc>
                <w:tcPr>
                  <w:tcW w:w="1543" w:type="dxa"/>
                  <w:tcBorders>
                    <w:top w:val="single" w:sz="4" w:space="0" w:color="auto"/>
                    <w:left w:val="nil"/>
                    <w:bottom w:val="single" w:sz="4" w:space="0" w:color="auto"/>
                    <w:right w:val="single" w:sz="4" w:space="0" w:color="auto"/>
                  </w:tcBorders>
                  <w:noWrap/>
                  <w:vAlign w:val="bottom"/>
                </w:tcPr>
                <w:p w:rsidR="00F477A4" w:rsidRDefault="00F477A4" w:rsidP="0077181B">
                  <w:pPr>
                    <w:jc w:val="right"/>
                    <w:rPr>
                      <w:rFonts w:ascii="Arial" w:hAnsi="Arial" w:cs="Arial"/>
                      <w:sz w:val="20"/>
                      <w:szCs w:val="20"/>
                    </w:rPr>
                  </w:pPr>
                </w:p>
              </w:tc>
            </w:tr>
            <w:tr w:rsidR="00F477A4" w:rsidTr="0077181B">
              <w:trPr>
                <w:trHeight w:val="300"/>
              </w:trPr>
              <w:tc>
                <w:tcPr>
                  <w:tcW w:w="880" w:type="dxa"/>
                  <w:tcBorders>
                    <w:top w:val="single" w:sz="4" w:space="0" w:color="auto"/>
                    <w:left w:val="single" w:sz="4" w:space="0" w:color="auto"/>
                    <w:bottom w:val="single" w:sz="4" w:space="0" w:color="auto"/>
                    <w:right w:val="single" w:sz="4" w:space="0" w:color="auto"/>
                  </w:tcBorders>
                  <w:noWrap/>
                  <w:vAlign w:val="bottom"/>
                  <w:hideMark/>
                </w:tcPr>
                <w:p w:rsidR="00F477A4" w:rsidRDefault="00F477A4" w:rsidP="0077181B">
                  <w:pPr>
                    <w:jc w:val="right"/>
                    <w:rPr>
                      <w:rFonts w:ascii="Arial" w:hAnsi="Arial" w:cs="Arial"/>
                      <w:sz w:val="20"/>
                      <w:szCs w:val="20"/>
                    </w:rPr>
                  </w:pPr>
                  <w:r>
                    <w:rPr>
                      <w:rFonts w:ascii="Arial" w:hAnsi="Arial" w:cs="Arial"/>
                      <w:sz w:val="20"/>
                      <w:szCs w:val="20"/>
                    </w:rPr>
                    <w:t>2028</w:t>
                  </w:r>
                </w:p>
              </w:tc>
              <w:tc>
                <w:tcPr>
                  <w:tcW w:w="1261" w:type="dxa"/>
                  <w:tcBorders>
                    <w:top w:val="single" w:sz="4" w:space="0" w:color="auto"/>
                    <w:left w:val="nil"/>
                    <w:bottom w:val="single" w:sz="4" w:space="0" w:color="auto"/>
                    <w:right w:val="single" w:sz="4" w:space="0" w:color="auto"/>
                  </w:tcBorders>
                  <w:noWrap/>
                  <w:vAlign w:val="bottom"/>
                  <w:hideMark/>
                </w:tcPr>
                <w:p w:rsidR="00F477A4" w:rsidRDefault="00F477A4" w:rsidP="0077181B">
                  <w:pPr>
                    <w:jc w:val="right"/>
                    <w:rPr>
                      <w:rFonts w:ascii="Arial" w:hAnsi="Arial" w:cs="Arial"/>
                      <w:sz w:val="20"/>
                      <w:szCs w:val="20"/>
                    </w:rPr>
                  </w:pPr>
                  <w:r>
                    <w:rPr>
                      <w:rFonts w:ascii="Arial" w:hAnsi="Arial" w:cs="Arial"/>
                      <w:sz w:val="20"/>
                      <w:szCs w:val="20"/>
                    </w:rPr>
                    <w:t>65382,51</w:t>
                  </w:r>
                </w:p>
              </w:tc>
              <w:tc>
                <w:tcPr>
                  <w:tcW w:w="1412" w:type="dxa"/>
                  <w:tcBorders>
                    <w:top w:val="single" w:sz="4" w:space="0" w:color="auto"/>
                    <w:left w:val="nil"/>
                    <w:bottom w:val="single" w:sz="4" w:space="0" w:color="auto"/>
                    <w:right w:val="single" w:sz="4" w:space="0" w:color="auto"/>
                  </w:tcBorders>
                  <w:noWrap/>
                  <w:vAlign w:val="bottom"/>
                  <w:hideMark/>
                </w:tcPr>
                <w:p w:rsidR="00F477A4" w:rsidRDefault="00F477A4" w:rsidP="0077181B">
                  <w:pPr>
                    <w:jc w:val="right"/>
                    <w:rPr>
                      <w:rFonts w:ascii="Arial" w:hAnsi="Arial" w:cs="Arial"/>
                      <w:sz w:val="20"/>
                      <w:szCs w:val="20"/>
                    </w:rPr>
                  </w:pPr>
                  <w:r>
                    <w:rPr>
                      <w:rFonts w:ascii="Arial" w:hAnsi="Arial" w:cs="Arial"/>
                      <w:sz w:val="20"/>
                      <w:szCs w:val="20"/>
                    </w:rPr>
                    <w:t>2017,63</w:t>
                  </w:r>
                </w:p>
              </w:tc>
              <w:tc>
                <w:tcPr>
                  <w:tcW w:w="1249" w:type="dxa"/>
                  <w:tcBorders>
                    <w:top w:val="single" w:sz="4" w:space="0" w:color="auto"/>
                    <w:left w:val="nil"/>
                    <w:bottom w:val="single" w:sz="4" w:space="0" w:color="auto"/>
                    <w:right w:val="single" w:sz="4" w:space="0" w:color="auto"/>
                  </w:tcBorders>
                  <w:noWrap/>
                  <w:vAlign w:val="bottom"/>
                  <w:hideMark/>
                </w:tcPr>
                <w:p w:rsidR="00F477A4" w:rsidRDefault="00F477A4" w:rsidP="0077181B">
                  <w:pPr>
                    <w:jc w:val="right"/>
                    <w:rPr>
                      <w:rFonts w:ascii="Arial" w:hAnsi="Arial" w:cs="Arial"/>
                      <w:sz w:val="20"/>
                      <w:szCs w:val="20"/>
                    </w:rPr>
                  </w:pPr>
                  <w:r>
                    <w:rPr>
                      <w:rFonts w:ascii="Arial" w:hAnsi="Arial" w:cs="Arial"/>
                      <w:sz w:val="20"/>
                      <w:szCs w:val="20"/>
                    </w:rPr>
                    <w:t>13392,78</w:t>
                  </w:r>
                </w:p>
              </w:tc>
              <w:tc>
                <w:tcPr>
                  <w:tcW w:w="1394" w:type="dxa"/>
                  <w:tcBorders>
                    <w:top w:val="single" w:sz="4" w:space="0" w:color="auto"/>
                    <w:left w:val="nil"/>
                    <w:bottom w:val="single" w:sz="4" w:space="0" w:color="auto"/>
                    <w:right w:val="single" w:sz="4" w:space="0" w:color="auto"/>
                  </w:tcBorders>
                  <w:noWrap/>
                  <w:vAlign w:val="bottom"/>
                  <w:hideMark/>
                </w:tcPr>
                <w:p w:rsidR="00F477A4" w:rsidRDefault="00F477A4" w:rsidP="0077181B">
                  <w:pPr>
                    <w:jc w:val="right"/>
                    <w:rPr>
                      <w:rFonts w:ascii="Arial" w:hAnsi="Arial" w:cs="Arial"/>
                      <w:sz w:val="20"/>
                      <w:szCs w:val="20"/>
                    </w:rPr>
                  </w:pPr>
                  <w:r>
                    <w:rPr>
                      <w:rFonts w:ascii="Arial" w:hAnsi="Arial" w:cs="Arial"/>
                      <w:sz w:val="20"/>
                      <w:szCs w:val="20"/>
                    </w:rPr>
                    <w:t>49972,10</w:t>
                  </w:r>
                </w:p>
              </w:tc>
              <w:tc>
                <w:tcPr>
                  <w:tcW w:w="1543" w:type="dxa"/>
                  <w:tcBorders>
                    <w:top w:val="single" w:sz="4" w:space="0" w:color="auto"/>
                    <w:left w:val="nil"/>
                    <w:bottom w:val="single" w:sz="4" w:space="0" w:color="auto"/>
                    <w:right w:val="single" w:sz="4" w:space="0" w:color="auto"/>
                  </w:tcBorders>
                  <w:noWrap/>
                  <w:vAlign w:val="bottom"/>
                </w:tcPr>
                <w:p w:rsidR="00F477A4" w:rsidRDefault="00F477A4" w:rsidP="0077181B">
                  <w:pPr>
                    <w:jc w:val="right"/>
                    <w:rPr>
                      <w:rFonts w:ascii="Arial" w:hAnsi="Arial" w:cs="Arial"/>
                      <w:sz w:val="20"/>
                      <w:szCs w:val="20"/>
                    </w:rPr>
                  </w:pPr>
                </w:p>
              </w:tc>
            </w:tr>
            <w:tr w:rsidR="00F477A4" w:rsidTr="0077181B">
              <w:trPr>
                <w:trHeight w:val="300"/>
              </w:trPr>
              <w:tc>
                <w:tcPr>
                  <w:tcW w:w="880" w:type="dxa"/>
                  <w:tcBorders>
                    <w:top w:val="single" w:sz="4" w:space="0" w:color="auto"/>
                    <w:left w:val="single" w:sz="4" w:space="0" w:color="auto"/>
                    <w:bottom w:val="single" w:sz="4" w:space="0" w:color="auto"/>
                    <w:right w:val="single" w:sz="4" w:space="0" w:color="auto"/>
                  </w:tcBorders>
                  <w:noWrap/>
                  <w:vAlign w:val="bottom"/>
                  <w:hideMark/>
                </w:tcPr>
                <w:p w:rsidR="00F477A4" w:rsidRDefault="00F477A4" w:rsidP="0077181B">
                  <w:pPr>
                    <w:jc w:val="right"/>
                    <w:rPr>
                      <w:rFonts w:ascii="Arial" w:hAnsi="Arial" w:cs="Arial"/>
                      <w:sz w:val="20"/>
                      <w:szCs w:val="20"/>
                    </w:rPr>
                  </w:pPr>
                  <w:r>
                    <w:rPr>
                      <w:rFonts w:ascii="Arial" w:hAnsi="Arial" w:cs="Arial"/>
                      <w:sz w:val="20"/>
                      <w:szCs w:val="20"/>
                    </w:rPr>
                    <w:t>2029</w:t>
                  </w:r>
                </w:p>
              </w:tc>
              <w:tc>
                <w:tcPr>
                  <w:tcW w:w="1261" w:type="dxa"/>
                  <w:tcBorders>
                    <w:top w:val="single" w:sz="4" w:space="0" w:color="auto"/>
                    <w:left w:val="nil"/>
                    <w:bottom w:val="single" w:sz="4" w:space="0" w:color="auto"/>
                    <w:right w:val="single" w:sz="4" w:space="0" w:color="auto"/>
                  </w:tcBorders>
                  <w:noWrap/>
                  <w:vAlign w:val="bottom"/>
                  <w:hideMark/>
                </w:tcPr>
                <w:p w:rsidR="00F477A4" w:rsidRDefault="00F477A4" w:rsidP="0077181B">
                  <w:pPr>
                    <w:jc w:val="right"/>
                    <w:rPr>
                      <w:rFonts w:ascii="Arial" w:hAnsi="Arial" w:cs="Arial"/>
                      <w:sz w:val="20"/>
                      <w:szCs w:val="20"/>
                    </w:rPr>
                  </w:pPr>
                  <w:r>
                    <w:rPr>
                      <w:rFonts w:ascii="Arial" w:hAnsi="Arial" w:cs="Arial"/>
                      <w:sz w:val="20"/>
                      <w:szCs w:val="20"/>
                    </w:rPr>
                    <w:t>65382,51</w:t>
                  </w:r>
                </w:p>
              </w:tc>
              <w:tc>
                <w:tcPr>
                  <w:tcW w:w="1412" w:type="dxa"/>
                  <w:tcBorders>
                    <w:top w:val="single" w:sz="4" w:space="0" w:color="auto"/>
                    <w:left w:val="nil"/>
                    <w:bottom w:val="single" w:sz="4" w:space="0" w:color="auto"/>
                    <w:right w:val="single" w:sz="4" w:space="0" w:color="auto"/>
                  </w:tcBorders>
                  <w:noWrap/>
                  <w:vAlign w:val="bottom"/>
                  <w:hideMark/>
                </w:tcPr>
                <w:p w:rsidR="00F477A4" w:rsidRDefault="00F477A4" w:rsidP="0077181B">
                  <w:pPr>
                    <w:jc w:val="right"/>
                    <w:rPr>
                      <w:rFonts w:ascii="Arial" w:hAnsi="Arial" w:cs="Arial"/>
                      <w:sz w:val="20"/>
                      <w:szCs w:val="20"/>
                    </w:rPr>
                  </w:pPr>
                  <w:r>
                    <w:rPr>
                      <w:rFonts w:ascii="Arial" w:hAnsi="Arial" w:cs="Arial"/>
                      <w:sz w:val="20"/>
                      <w:szCs w:val="20"/>
                    </w:rPr>
                    <w:t>2017,63</w:t>
                  </w:r>
                </w:p>
              </w:tc>
              <w:tc>
                <w:tcPr>
                  <w:tcW w:w="1249" w:type="dxa"/>
                  <w:tcBorders>
                    <w:top w:val="single" w:sz="4" w:space="0" w:color="auto"/>
                    <w:left w:val="nil"/>
                    <w:bottom w:val="single" w:sz="4" w:space="0" w:color="auto"/>
                    <w:right w:val="single" w:sz="4" w:space="0" w:color="auto"/>
                  </w:tcBorders>
                  <w:noWrap/>
                  <w:vAlign w:val="bottom"/>
                  <w:hideMark/>
                </w:tcPr>
                <w:p w:rsidR="00F477A4" w:rsidRDefault="00F477A4" w:rsidP="0077181B">
                  <w:pPr>
                    <w:jc w:val="right"/>
                    <w:rPr>
                      <w:rFonts w:ascii="Arial" w:hAnsi="Arial" w:cs="Arial"/>
                      <w:sz w:val="20"/>
                      <w:szCs w:val="20"/>
                    </w:rPr>
                  </w:pPr>
                  <w:r>
                    <w:rPr>
                      <w:rFonts w:ascii="Arial" w:hAnsi="Arial" w:cs="Arial"/>
                      <w:sz w:val="20"/>
                      <w:szCs w:val="20"/>
                    </w:rPr>
                    <w:t>13392,78</w:t>
                  </w:r>
                </w:p>
              </w:tc>
              <w:tc>
                <w:tcPr>
                  <w:tcW w:w="1394" w:type="dxa"/>
                  <w:tcBorders>
                    <w:top w:val="single" w:sz="4" w:space="0" w:color="auto"/>
                    <w:left w:val="nil"/>
                    <w:bottom w:val="single" w:sz="4" w:space="0" w:color="auto"/>
                    <w:right w:val="single" w:sz="4" w:space="0" w:color="auto"/>
                  </w:tcBorders>
                  <w:noWrap/>
                  <w:vAlign w:val="bottom"/>
                  <w:hideMark/>
                </w:tcPr>
                <w:p w:rsidR="00F477A4" w:rsidRDefault="00F477A4" w:rsidP="0077181B">
                  <w:pPr>
                    <w:jc w:val="right"/>
                    <w:rPr>
                      <w:rFonts w:ascii="Arial" w:hAnsi="Arial" w:cs="Arial"/>
                      <w:sz w:val="20"/>
                      <w:szCs w:val="20"/>
                    </w:rPr>
                  </w:pPr>
                  <w:r>
                    <w:rPr>
                      <w:rFonts w:ascii="Arial" w:hAnsi="Arial" w:cs="Arial"/>
                      <w:sz w:val="20"/>
                      <w:szCs w:val="20"/>
                    </w:rPr>
                    <w:t>49972,10</w:t>
                  </w:r>
                </w:p>
              </w:tc>
              <w:tc>
                <w:tcPr>
                  <w:tcW w:w="1543" w:type="dxa"/>
                  <w:tcBorders>
                    <w:top w:val="single" w:sz="4" w:space="0" w:color="auto"/>
                    <w:left w:val="nil"/>
                    <w:bottom w:val="single" w:sz="4" w:space="0" w:color="auto"/>
                    <w:right w:val="single" w:sz="4" w:space="0" w:color="auto"/>
                  </w:tcBorders>
                  <w:noWrap/>
                  <w:vAlign w:val="bottom"/>
                </w:tcPr>
                <w:p w:rsidR="00F477A4" w:rsidRDefault="00F477A4" w:rsidP="0077181B">
                  <w:pPr>
                    <w:jc w:val="right"/>
                    <w:rPr>
                      <w:rFonts w:ascii="Arial" w:hAnsi="Arial" w:cs="Arial"/>
                      <w:sz w:val="20"/>
                      <w:szCs w:val="20"/>
                    </w:rPr>
                  </w:pPr>
                </w:p>
              </w:tc>
            </w:tr>
            <w:tr w:rsidR="00F477A4" w:rsidTr="0077181B">
              <w:trPr>
                <w:trHeight w:val="300"/>
              </w:trPr>
              <w:tc>
                <w:tcPr>
                  <w:tcW w:w="880" w:type="dxa"/>
                  <w:tcBorders>
                    <w:top w:val="single" w:sz="4" w:space="0" w:color="auto"/>
                    <w:left w:val="single" w:sz="4" w:space="0" w:color="auto"/>
                    <w:bottom w:val="single" w:sz="4" w:space="0" w:color="auto"/>
                    <w:right w:val="single" w:sz="4" w:space="0" w:color="auto"/>
                  </w:tcBorders>
                  <w:noWrap/>
                  <w:vAlign w:val="bottom"/>
                  <w:hideMark/>
                </w:tcPr>
                <w:p w:rsidR="00F477A4" w:rsidRDefault="00F477A4" w:rsidP="0077181B">
                  <w:pPr>
                    <w:jc w:val="right"/>
                    <w:rPr>
                      <w:rFonts w:ascii="Arial" w:hAnsi="Arial" w:cs="Arial"/>
                      <w:sz w:val="20"/>
                      <w:szCs w:val="20"/>
                    </w:rPr>
                  </w:pPr>
                  <w:r>
                    <w:rPr>
                      <w:rFonts w:ascii="Arial" w:hAnsi="Arial" w:cs="Arial"/>
                      <w:sz w:val="20"/>
                      <w:szCs w:val="20"/>
                    </w:rPr>
                    <w:t>2030</w:t>
                  </w:r>
                </w:p>
              </w:tc>
              <w:tc>
                <w:tcPr>
                  <w:tcW w:w="1261" w:type="dxa"/>
                  <w:tcBorders>
                    <w:top w:val="single" w:sz="4" w:space="0" w:color="auto"/>
                    <w:left w:val="nil"/>
                    <w:bottom w:val="single" w:sz="4" w:space="0" w:color="auto"/>
                    <w:right w:val="single" w:sz="4" w:space="0" w:color="auto"/>
                  </w:tcBorders>
                  <w:noWrap/>
                  <w:vAlign w:val="bottom"/>
                  <w:hideMark/>
                </w:tcPr>
                <w:p w:rsidR="00F477A4" w:rsidRDefault="00F477A4" w:rsidP="0077181B">
                  <w:pPr>
                    <w:jc w:val="right"/>
                    <w:rPr>
                      <w:rFonts w:ascii="Arial" w:hAnsi="Arial" w:cs="Arial"/>
                      <w:sz w:val="20"/>
                      <w:szCs w:val="20"/>
                    </w:rPr>
                  </w:pPr>
                  <w:r>
                    <w:rPr>
                      <w:rFonts w:ascii="Arial" w:hAnsi="Arial" w:cs="Arial"/>
                      <w:sz w:val="20"/>
                      <w:szCs w:val="20"/>
                    </w:rPr>
                    <w:t>65382,51</w:t>
                  </w:r>
                </w:p>
              </w:tc>
              <w:tc>
                <w:tcPr>
                  <w:tcW w:w="1412" w:type="dxa"/>
                  <w:tcBorders>
                    <w:top w:val="single" w:sz="4" w:space="0" w:color="auto"/>
                    <w:left w:val="nil"/>
                    <w:bottom w:val="single" w:sz="4" w:space="0" w:color="auto"/>
                    <w:right w:val="single" w:sz="4" w:space="0" w:color="auto"/>
                  </w:tcBorders>
                  <w:noWrap/>
                  <w:vAlign w:val="bottom"/>
                  <w:hideMark/>
                </w:tcPr>
                <w:p w:rsidR="00F477A4" w:rsidRDefault="00F477A4" w:rsidP="0077181B">
                  <w:pPr>
                    <w:jc w:val="right"/>
                    <w:rPr>
                      <w:rFonts w:ascii="Arial" w:hAnsi="Arial" w:cs="Arial"/>
                      <w:sz w:val="20"/>
                      <w:szCs w:val="20"/>
                    </w:rPr>
                  </w:pPr>
                  <w:r>
                    <w:rPr>
                      <w:rFonts w:ascii="Arial" w:hAnsi="Arial" w:cs="Arial"/>
                      <w:sz w:val="20"/>
                      <w:szCs w:val="20"/>
                    </w:rPr>
                    <w:t>2017,63</w:t>
                  </w:r>
                </w:p>
              </w:tc>
              <w:tc>
                <w:tcPr>
                  <w:tcW w:w="1249" w:type="dxa"/>
                  <w:tcBorders>
                    <w:top w:val="single" w:sz="4" w:space="0" w:color="auto"/>
                    <w:left w:val="nil"/>
                    <w:bottom w:val="single" w:sz="4" w:space="0" w:color="auto"/>
                    <w:right w:val="single" w:sz="4" w:space="0" w:color="auto"/>
                  </w:tcBorders>
                  <w:noWrap/>
                  <w:vAlign w:val="bottom"/>
                  <w:hideMark/>
                </w:tcPr>
                <w:p w:rsidR="00F477A4" w:rsidRDefault="00F477A4" w:rsidP="0077181B">
                  <w:pPr>
                    <w:jc w:val="right"/>
                    <w:rPr>
                      <w:rFonts w:ascii="Arial" w:hAnsi="Arial" w:cs="Arial"/>
                      <w:sz w:val="20"/>
                      <w:szCs w:val="20"/>
                    </w:rPr>
                  </w:pPr>
                  <w:r>
                    <w:rPr>
                      <w:rFonts w:ascii="Arial" w:hAnsi="Arial" w:cs="Arial"/>
                      <w:sz w:val="20"/>
                      <w:szCs w:val="20"/>
                    </w:rPr>
                    <w:t>13392,78</w:t>
                  </w:r>
                </w:p>
              </w:tc>
              <w:tc>
                <w:tcPr>
                  <w:tcW w:w="1394" w:type="dxa"/>
                  <w:tcBorders>
                    <w:top w:val="single" w:sz="4" w:space="0" w:color="auto"/>
                    <w:left w:val="nil"/>
                    <w:bottom w:val="single" w:sz="4" w:space="0" w:color="auto"/>
                    <w:right w:val="single" w:sz="4" w:space="0" w:color="auto"/>
                  </w:tcBorders>
                  <w:noWrap/>
                  <w:vAlign w:val="bottom"/>
                  <w:hideMark/>
                </w:tcPr>
                <w:p w:rsidR="00F477A4" w:rsidRDefault="00F477A4" w:rsidP="0077181B">
                  <w:pPr>
                    <w:jc w:val="right"/>
                    <w:rPr>
                      <w:rFonts w:ascii="Arial" w:hAnsi="Arial" w:cs="Arial"/>
                      <w:sz w:val="20"/>
                      <w:szCs w:val="20"/>
                    </w:rPr>
                  </w:pPr>
                  <w:r>
                    <w:rPr>
                      <w:rFonts w:ascii="Arial" w:hAnsi="Arial" w:cs="Arial"/>
                      <w:sz w:val="20"/>
                      <w:szCs w:val="20"/>
                    </w:rPr>
                    <w:t>49972,10</w:t>
                  </w:r>
                </w:p>
              </w:tc>
              <w:tc>
                <w:tcPr>
                  <w:tcW w:w="1543" w:type="dxa"/>
                  <w:tcBorders>
                    <w:top w:val="single" w:sz="4" w:space="0" w:color="auto"/>
                    <w:left w:val="nil"/>
                    <w:bottom w:val="single" w:sz="4" w:space="0" w:color="auto"/>
                    <w:right w:val="single" w:sz="4" w:space="0" w:color="auto"/>
                  </w:tcBorders>
                  <w:noWrap/>
                  <w:vAlign w:val="bottom"/>
                </w:tcPr>
                <w:p w:rsidR="00F477A4" w:rsidRDefault="00F477A4" w:rsidP="0077181B">
                  <w:pPr>
                    <w:jc w:val="right"/>
                    <w:rPr>
                      <w:rFonts w:ascii="Arial" w:hAnsi="Arial" w:cs="Arial"/>
                      <w:sz w:val="20"/>
                      <w:szCs w:val="20"/>
                    </w:rPr>
                  </w:pPr>
                </w:p>
              </w:tc>
            </w:tr>
          </w:tbl>
          <w:p w:rsidR="00F477A4" w:rsidRDefault="00F477A4" w:rsidP="0077181B">
            <w:pPr>
              <w:widowControl w:val="0"/>
              <w:suppressAutoHyphens/>
              <w:rPr>
                <w:rFonts w:ascii="Arial" w:eastAsia="Calibri" w:hAnsi="Arial" w:cs="Arial"/>
                <w:sz w:val="20"/>
                <w:szCs w:val="20"/>
              </w:rPr>
            </w:pPr>
          </w:p>
        </w:tc>
      </w:tr>
    </w:tbl>
    <w:p w:rsidR="00F477A4" w:rsidRDefault="00F477A4" w:rsidP="00F477A4">
      <w:pPr>
        <w:jc w:val="center"/>
        <w:rPr>
          <w:rFonts w:ascii="Arial" w:eastAsia="Calibri" w:hAnsi="Arial" w:cs="Arial"/>
          <w:lang w:eastAsia="en-US"/>
        </w:rPr>
      </w:pPr>
    </w:p>
    <w:p w:rsidR="00F477A4" w:rsidRDefault="00F477A4" w:rsidP="00F477A4">
      <w:pPr>
        <w:jc w:val="center"/>
        <w:rPr>
          <w:rFonts w:ascii="Arial" w:eastAsia="Calibri" w:hAnsi="Arial" w:cs="Arial"/>
          <w:lang w:eastAsia="en-US"/>
        </w:rPr>
      </w:pPr>
      <w:r>
        <w:rPr>
          <w:rFonts w:ascii="Arial" w:eastAsia="Calibri" w:hAnsi="Arial" w:cs="Arial"/>
          <w:lang w:eastAsia="en-US"/>
        </w:rPr>
        <w:br w:type="page"/>
      </w:r>
    </w:p>
    <w:p w:rsidR="00F477A4" w:rsidRDefault="00F477A4" w:rsidP="00F477A4">
      <w:pPr>
        <w:suppressAutoHyphens/>
        <w:ind w:firstLine="567"/>
        <w:jc w:val="center"/>
        <w:rPr>
          <w:rFonts w:ascii="Arial" w:eastAsia="Calibri" w:hAnsi="Arial" w:cs="Arial"/>
          <w:bCs/>
          <w:iCs/>
          <w:lang w:eastAsia="en-US"/>
        </w:rPr>
      </w:pPr>
      <w:r>
        <w:rPr>
          <w:rFonts w:ascii="Arial" w:eastAsia="Calibri" w:hAnsi="Arial" w:cs="Arial"/>
          <w:bCs/>
          <w:iCs/>
          <w:lang w:eastAsia="en-US"/>
        </w:rPr>
        <w:lastRenderedPageBreak/>
        <w:t xml:space="preserve">Подпрограмма 1 «Развитие и поддержка малого и среднего предпринимательства в Рамонском муниципальном районе Воронежской области» </w:t>
      </w:r>
    </w:p>
    <w:p w:rsidR="00F477A4" w:rsidRDefault="00F477A4" w:rsidP="00F477A4">
      <w:pPr>
        <w:spacing w:after="200"/>
        <w:rPr>
          <w:rFonts w:ascii="Arial" w:eastAsia="Calibri" w:hAnsi="Arial" w:cs="Arial"/>
          <w:lang w:eastAsia="en-US"/>
        </w:rPr>
      </w:pPr>
    </w:p>
    <w:p w:rsidR="00F477A4" w:rsidRDefault="00F477A4" w:rsidP="00F477A4">
      <w:pPr>
        <w:jc w:val="center"/>
        <w:outlineLvl w:val="4"/>
        <w:rPr>
          <w:rFonts w:ascii="Arial" w:eastAsia="Calibri" w:hAnsi="Arial" w:cs="Arial"/>
          <w:bCs/>
          <w:iCs/>
          <w:lang w:eastAsia="en-US"/>
        </w:rPr>
      </w:pPr>
      <w:r>
        <w:rPr>
          <w:rFonts w:ascii="Arial" w:eastAsia="Calibri" w:hAnsi="Arial" w:cs="Arial"/>
          <w:bCs/>
          <w:iCs/>
          <w:lang w:eastAsia="en-US"/>
        </w:rPr>
        <w:t>ПАСПОРТ</w:t>
      </w:r>
    </w:p>
    <w:p w:rsidR="00F477A4" w:rsidRDefault="00F477A4" w:rsidP="00F477A4">
      <w:pPr>
        <w:jc w:val="center"/>
        <w:outlineLvl w:val="4"/>
        <w:rPr>
          <w:rFonts w:ascii="Arial" w:eastAsia="Calibri" w:hAnsi="Arial" w:cs="Arial"/>
          <w:bCs/>
          <w:iCs/>
          <w:lang w:eastAsia="en-US"/>
        </w:rPr>
      </w:pPr>
      <w:r>
        <w:rPr>
          <w:rFonts w:ascii="Arial" w:eastAsia="Calibri" w:hAnsi="Arial" w:cs="Arial"/>
          <w:bCs/>
          <w:iCs/>
          <w:lang w:eastAsia="en-US"/>
        </w:rPr>
        <w:t>подпрограммы 1 «Развитие и поддержка малого и среднего предпринимательства в Рамонском муниципальном районе Воронежской области»</w:t>
      </w:r>
    </w:p>
    <w:p w:rsidR="00F477A4" w:rsidRDefault="00F477A4" w:rsidP="00F477A4">
      <w:pPr>
        <w:jc w:val="center"/>
        <w:rPr>
          <w:rFonts w:ascii="Arial" w:eastAsia="Calibri" w:hAnsi="Arial" w:cs="Arial"/>
          <w:lang w:eastAsia="en-US"/>
        </w:rPr>
      </w:pPr>
      <w:r>
        <w:rPr>
          <w:rFonts w:ascii="Arial" w:eastAsia="Calibri" w:hAnsi="Arial" w:cs="Arial"/>
          <w:lang w:eastAsia="en-US"/>
        </w:rPr>
        <w:t>муниципальной программы «Создание благоприятных условий для населения Рамонского муниципального района Воронежской области»»</w:t>
      </w:r>
    </w:p>
    <w:p w:rsidR="00F477A4" w:rsidRDefault="00F477A4" w:rsidP="00F477A4">
      <w:pPr>
        <w:jc w:val="center"/>
        <w:rPr>
          <w:rFonts w:ascii="Arial" w:eastAsia="Calibri" w:hAnsi="Arial" w:cs="Arial"/>
          <w:lang w:eastAsia="en-US"/>
        </w:rPr>
      </w:pPr>
    </w:p>
    <w:tbl>
      <w:tblPr>
        <w:tblW w:w="10020" w:type="dxa"/>
        <w:tblInd w:w="-554" w:type="dxa"/>
        <w:tblLayout w:type="fixed"/>
        <w:tblLook w:val="04A0" w:firstRow="1" w:lastRow="0" w:firstColumn="1" w:lastColumn="0" w:noHBand="0" w:noVBand="1"/>
      </w:tblPr>
      <w:tblGrid>
        <w:gridCol w:w="2363"/>
        <w:gridCol w:w="7657"/>
      </w:tblGrid>
      <w:tr w:rsidR="00F477A4" w:rsidTr="0077181B">
        <w:trPr>
          <w:trHeight w:val="681"/>
        </w:trPr>
        <w:tc>
          <w:tcPr>
            <w:tcW w:w="2363" w:type="dxa"/>
            <w:tcBorders>
              <w:top w:val="single" w:sz="4" w:space="0" w:color="000000"/>
              <w:left w:val="single" w:sz="4" w:space="0" w:color="000000"/>
              <w:bottom w:val="single" w:sz="4" w:space="0" w:color="000000"/>
              <w:right w:val="single" w:sz="4" w:space="0" w:color="000000"/>
            </w:tcBorders>
            <w:shd w:val="clear" w:color="auto" w:fill="FFFFFF"/>
            <w:hideMark/>
          </w:tcPr>
          <w:p w:rsidR="00F477A4" w:rsidRDefault="00F477A4" w:rsidP="0077181B">
            <w:pPr>
              <w:spacing w:after="120"/>
              <w:rPr>
                <w:rFonts w:ascii="Arial" w:eastAsia="Calibri" w:hAnsi="Arial" w:cs="Arial"/>
                <w:sz w:val="20"/>
                <w:szCs w:val="20"/>
              </w:rPr>
            </w:pPr>
            <w:r>
              <w:rPr>
                <w:rFonts w:ascii="Arial" w:eastAsia="Calibri" w:hAnsi="Arial" w:cs="Arial"/>
                <w:sz w:val="20"/>
                <w:szCs w:val="20"/>
              </w:rPr>
              <w:t>Исполнители подпрограммы</w:t>
            </w:r>
          </w:p>
        </w:tc>
        <w:tc>
          <w:tcPr>
            <w:tcW w:w="7655" w:type="dxa"/>
            <w:tcBorders>
              <w:top w:val="single" w:sz="4" w:space="0" w:color="000000"/>
              <w:left w:val="nil"/>
              <w:bottom w:val="single" w:sz="4" w:space="0" w:color="000000"/>
              <w:right w:val="single" w:sz="4" w:space="0" w:color="000000"/>
            </w:tcBorders>
            <w:shd w:val="clear" w:color="auto" w:fill="FFFFFF"/>
            <w:hideMark/>
          </w:tcPr>
          <w:p w:rsidR="00F477A4" w:rsidRDefault="00F477A4" w:rsidP="0077181B">
            <w:pPr>
              <w:spacing w:after="120"/>
              <w:jc w:val="both"/>
              <w:rPr>
                <w:rFonts w:ascii="Arial" w:eastAsia="Calibri" w:hAnsi="Arial" w:cs="Arial"/>
                <w:sz w:val="20"/>
                <w:szCs w:val="20"/>
              </w:rPr>
            </w:pPr>
            <w:r>
              <w:rPr>
                <w:rFonts w:ascii="Arial" w:eastAsia="Calibri" w:hAnsi="Arial" w:cs="Arial"/>
                <w:sz w:val="20"/>
                <w:szCs w:val="20"/>
              </w:rPr>
              <w:t xml:space="preserve">Отдел экономического развития администрации муниципального района </w:t>
            </w:r>
          </w:p>
        </w:tc>
      </w:tr>
      <w:tr w:rsidR="00F477A4" w:rsidTr="0077181B">
        <w:trPr>
          <w:trHeight w:val="417"/>
        </w:trPr>
        <w:tc>
          <w:tcPr>
            <w:tcW w:w="2363" w:type="dxa"/>
            <w:tcBorders>
              <w:top w:val="single" w:sz="4" w:space="0" w:color="000000"/>
              <w:left w:val="single" w:sz="4" w:space="0" w:color="000000"/>
              <w:bottom w:val="single" w:sz="4" w:space="0" w:color="000000"/>
              <w:right w:val="single" w:sz="4" w:space="0" w:color="000000"/>
            </w:tcBorders>
            <w:shd w:val="clear" w:color="auto" w:fill="FFFFFF"/>
            <w:hideMark/>
          </w:tcPr>
          <w:p w:rsidR="00F477A4" w:rsidRDefault="00F477A4" w:rsidP="0077181B">
            <w:pPr>
              <w:spacing w:after="120"/>
              <w:rPr>
                <w:rFonts w:ascii="Arial" w:eastAsia="Calibri" w:hAnsi="Arial" w:cs="Arial"/>
                <w:sz w:val="20"/>
                <w:szCs w:val="20"/>
              </w:rPr>
            </w:pPr>
            <w:r>
              <w:rPr>
                <w:rFonts w:ascii="Arial" w:eastAsia="Calibri" w:hAnsi="Arial" w:cs="Arial"/>
                <w:sz w:val="20"/>
                <w:szCs w:val="20"/>
              </w:rPr>
              <w:t>Основные мероприятия подпрограммы</w:t>
            </w:r>
          </w:p>
        </w:tc>
        <w:tc>
          <w:tcPr>
            <w:tcW w:w="7655" w:type="dxa"/>
            <w:tcBorders>
              <w:top w:val="single" w:sz="4" w:space="0" w:color="000000"/>
              <w:left w:val="nil"/>
              <w:bottom w:val="single" w:sz="4" w:space="0" w:color="000000"/>
              <w:right w:val="single" w:sz="4" w:space="0" w:color="000000"/>
            </w:tcBorders>
            <w:shd w:val="clear" w:color="auto" w:fill="FFFFFF"/>
            <w:hideMark/>
          </w:tcPr>
          <w:p w:rsidR="00F477A4" w:rsidRDefault="00F477A4" w:rsidP="0077181B">
            <w:pPr>
              <w:widowControl w:val="0"/>
              <w:suppressAutoHyphens/>
              <w:rPr>
                <w:rFonts w:ascii="Arial" w:eastAsia="Calibri" w:hAnsi="Arial" w:cs="Arial"/>
                <w:sz w:val="20"/>
                <w:szCs w:val="20"/>
              </w:rPr>
            </w:pPr>
            <w:r>
              <w:rPr>
                <w:rFonts w:ascii="Arial" w:eastAsia="Calibri" w:hAnsi="Arial" w:cs="Arial"/>
                <w:sz w:val="20"/>
                <w:szCs w:val="20"/>
              </w:rPr>
              <w:t>1. Информационная и консультационная поддержка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w:t>
            </w:r>
          </w:p>
          <w:p w:rsidR="00F477A4" w:rsidRDefault="00F477A4" w:rsidP="0077181B">
            <w:pPr>
              <w:widowControl w:val="0"/>
              <w:suppressAutoHyphens/>
              <w:rPr>
                <w:rFonts w:ascii="Arial" w:eastAsia="Calibri" w:hAnsi="Arial" w:cs="Arial"/>
                <w:sz w:val="20"/>
                <w:szCs w:val="20"/>
              </w:rPr>
            </w:pPr>
            <w:r>
              <w:rPr>
                <w:rFonts w:ascii="Arial" w:eastAsia="Calibri" w:hAnsi="Arial" w:cs="Arial"/>
                <w:sz w:val="20"/>
                <w:szCs w:val="20"/>
              </w:rPr>
              <w:t>2. Развитие инфраструктуры поддержки предпринимательства.</w:t>
            </w:r>
          </w:p>
          <w:p w:rsidR="00F477A4" w:rsidRDefault="00F477A4" w:rsidP="0077181B">
            <w:pPr>
              <w:widowControl w:val="0"/>
              <w:suppressAutoHyphens/>
              <w:rPr>
                <w:rFonts w:ascii="Arial" w:eastAsia="Calibri" w:hAnsi="Arial" w:cs="Arial"/>
                <w:sz w:val="20"/>
                <w:szCs w:val="20"/>
              </w:rPr>
            </w:pPr>
            <w:r>
              <w:rPr>
                <w:rFonts w:ascii="Arial" w:eastAsia="Calibri" w:hAnsi="Arial" w:cs="Arial"/>
                <w:sz w:val="20"/>
                <w:szCs w:val="20"/>
              </w:rPr>
              <w:t>3. Финансовая поддержка субъектов малого и среднего предпринимательства:</w:t>
            </w:r>
          </w:p>
          <w:p w:rsidR="00F477A4" w:rsidRDefault="00F477A4" w:rsidP="0077181B">
            <w:pPr>
              <w:widowControl w:val="0"/>
              <w:suppressAutoHyphens/>
              <w:rPr>
                <w:rFonts w:ascii="Arial" w:eastAsia="Calibri" w:hAnsi="Arial" w:cs="Arial"/>
                <w:sz w:val="20"/>
                <w:szCs w:val="20"/>
              </w:rPr>
            </w:pPr>
            <w:r>
              <w:rPr>
                <w:rFonts w:ascii="Arial" w:eastAsia="Calibri" w:hAnsi="Arial" w:cs="Arial"/>
                <w:sz w:val="20"/>
                <w:szCs w:val="20"/>
              </w:rPr>
              <w:t>-</w:t>
            </w:r>
            <w:r>
              <w:rPr>
                <w:rFonts w:ascii="Arial" w:hAnsi="Arial" w:cs="Arial"/>
                <w:sz w:val="20"/>
                <w:szCs w:val="20"/>
              </w:rPr>
              <w:t xml:space="preserve"> </w:t>
            </w:r>
            <w:r>
              <w:rPr>
                <w:rFonts w:ascii="Arial" w:eastAsia="Calibri" w:hAnsi="Arial" w:cs="Arial"/>
                <w:sz w:val="20"/>
                <w:szCs w:val="20"/>
              </w:rPr>
              <w:t>предоставление субсидий на компенсацию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компаниями;</w:t>
            </w:r>
          </w:p>
          <w:p w:rsidR="00F477A4" w:rsidRDefault="00F477A4" w:rsidP="0077181B">
            <w:pPr>
              <w:widowControl w:val="0"/>
              <w:suppressAutoHyphens/>
              <w:rPr>
                <w:rFonts w:ascii="Arial" w:eastAsia="Calibri" w:hAnsi="Arial" w:cs="Arial"/>
                <w:sz w:val="20"/>
                <w:szCs w:val="20"/>
              </w:rPr>
            </w:pPr>
            <w:r>
              <w:rPr>
                <w:rFonts w:ascii="Arial" w:eastAsia="Calibri" w:hAnsi="Arial" w:cs="Arial"/>
                <w:sz w:val="20"/>
                <w:szCs w:val="20"/>
              </w:rPr>
              <w:t>-предоставление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p w:rsidR="00F477A4" w:rsidRDefault="00F477A4" w:rsidP="0077181B">
            <w:pPr>
              <w:widowControl w:val="0"/>
              <w:suppressAutoHyphens/>
              <w:rPr>
                <w:rFonts w:ascii="Arial" w:eastAsia="Calibri" w:hAnsi="Arial" w:cs="Arial"/>
                <w:sz w:val="20"/>
                <w:szCs w:val="20"/>
              </w:rPr>
            </w:pPr>
            <w:r>
              <w:rPr>
                <w:rFonts w:ascii="Arial" w:eastAsia="Calibri" w:hAnsi="Arial" w:cs="Arial"/>
                <w:sz w:val="20"/>
                <w:szCs w:val="20"/>
              </w:rPr>
              <w:t>-</w:t>
            </w:r>
            <w:r>
              <w:rPr>
                <w:rFonts w:ascii="Arial" w:hAnsi="Arial" w:cs="Arial"/>
                <w:sz w:val="20"/>
                <w:szCs w:val="20"/>
              </w:rPr>
              <w:t xml:space="preserve"> </w:t>
            </w:r>
            <w:r>
              <w:rPr>
                <w:rFonts w:ascii="Arial" w:eastAsia="Calibri" w:hAnsi="Arial" w:cs="Arial"/>
                <w:sz w:val="20"/>
                <w:szCs w:val="20"/>
              </w:rPr>
              <w:t>предоставления субсидий субъектам малого и среднего предпринимательства для возмещения затрат при осуществлении отдельных видов деятельности</w:t>
            </w:r>
          </w:p>
          <w:p w:rsidR="00F477A4" w:rsidRDefault="00F477A4" w:rsidP="0077181B">
            <w:pPr>
              <w:spacing w:after="120"/>
              <w:rPr>
                <w:rFonts w:ascii="Arial" w:eastAsia="Calibri" w:hAnsi="Arial" w:cs="Arial"/>
                <w:sz w:val="20"/>
                <w:szCs w:val="20"/>
              </w:rPr>
            </w:pPr>
            <w:r>
              <w:rPr>
                <w:rFonts w:ascii="Arial" w:eastAsia="Calibri" w:hAnsi="Arial" w:cs="Arial"/>
                <w:sz w:val="20"/>
                <w:szCs w:val="20"/>
              </w:rPr>
              <w:t>4. Поддержка и развитие молодежного предпринимательства.</w:t>
            </w:r>
          </w:p>
          <w:p w:rsidR="00F477A4" w:rsidRDefault="00F477A4" w:rsidP="0077181B">
            <w:pPr>
              <w:spacing w:after="120"/>
              <w:rPr>
                <w:rFonts w:ascii="Arial" w:eastAsia="Calibri" w:hAnsi="Arial" w:cs="Arial"/>
                <w:sz w:val="20"/>
                <w:szCs w:val="20"/>
              </w:rPr>
            </w:pPr>
            <w:r>
              <w:rPr>
                <w:rFonts w:ascii="Arial" w:eastAsia="Calibri" w:hAnsi="Arial" w:cs="Arial"/>
                <w:sz w:val="20"/>
                <w:szCs w:val="20"/>
              </w:rPr>
              <w:t>5.</w:t>
            </w:r>
            <w:r>
              <w:rPr>
                <w:rFonts w:ascii="Arial" w:hAnsi="Arial" w:cs="Arial"/>
                <w:sz w:val="20"/>
                <w:szCs w:val="20"/>
              </w:rPr>
              <w:t xml:space="preserve"> </w:t>
            </w:r>
            <w:r>
              <w:rPr>
                <w:rFonts w:ascii="Arial" w:eastAsia="Calibri" w:hAnsi="Arial" w:cs="Arial"/>
                <w:sz w:val="20"/>
                <w:szCs w:val="20"/>
              </w:rPr>
              <w:t>Приобретение специализированного автотранспорта для торгового обслуживания сельского населения, проживающего в отдаленных и малонаселенных пунктах.</w:t>
            </w:r>
          </w:p>
        </w:tc>
      </w:tr>
      <w:tr w:rsidR="00F477A4" w:rsidTr="0077181B">
        <w:trPr>
          <w:trHeight w:val="422"/>
        </w:trPr>
        <w:tc>
          <w:tcPr>
            <w:tcW w:w="2363" w:type="dxa"/>
            <w:tcBorders>
              <w:top w:val="single" w:sz="4" w:space="0" w:color="000000"/>
              <w:left w:val="single" w:sz="4" w:space="0" w:color="000000"/>
              <w:bottom w:val="single" w:sz="4" w:space="0" w:color="000000"/>
              <w:right w:val="single" w:sz="4" w:space="0" w:color="000000"/>
            </w:tcBorders>
            <w:shd w:val="clear" w:color="auto" w:fill="FFFFFF"/>
            <w:hideMark/>
          </w:tcPr>
          <w:p w:rsidR="00F477A4" w:rsidRDefault="00F477A4" w:rsidP="0077181B">
            <w:pPr>
              <w:spacing w:after="120"/>
              <w:rPr>
                <w:rFonts w:ascii="Arial" w:eastAsia="Calibri" w:hAnsi="Arial" w:cs="Arial"/>
                <w:sz w:val="20"/>
                <w:szCs w:val="20"/>
              </w:rPr>
            </w:pPr>
            <w:r>
              <w:rPr>
                <w:rFonts w:ascii="Arial" w:eastAsia="Calibri" w:hAnsi="Arial" w:cs="Arial"/>
                <w:sz w:val="20"/>
                <w:szCs w:val="20"/>
              </w:rPr>
              <w:t>Цель подпрограммы</w:t>
            </w:r>
          </w:p>
        </w:tc>
        <w:tc>
          <w:tcPr>
            <w:tcW w:w="7655" w:type="dxa"/>
            <w:tcBorders>
              <w:top w:val="single" w:sz="4" w:space="0" w:color="000000"/>
              <w:left w:val="nil"/>
              <w:bottom w:val="single" w:sz="4" w:space="0" w:color="000000"/>
              <w:right w:val="single" w:sz="4" w:space="0" w:color="000000"/>
            </w:tcBorders>
            <w:shd w:val="clear" w:color="auto" w:fill="FFFFFF"/>
            <w:hideMark/>
          </w:tcPr>
          <w:p w:rsidR="00F477A4" w:rsidRDefault="00F477A4" w:rsidP="0077181B">
            <w:pPr>
              <w:spacing w:after="120"/>
              <w:jc w:val="both"/>
              <w:rPr>
                <w:rFonts w:ascii="Arial" w:eastAsia="Calibri" w:hAnsi="Arial" w:cs="Arial"/>
                <w:sz w:val="20"/>
                <w:szCs w:val="20"/>
              </w:rPr>
            </w:pPr>
            <w:r>
              <w:rPr>
                <w:rFonts w:ascii="Arial" w:eastAsia="Calibri" w:hAnsi="Arial" w:cs="Arial"/>
                <w:sz w:val="20"/>
                <w:szCs w:val="20"/>
              </w:rPr>
              <w:t xml:space="preserve">Увеличение доли субъектов малого и среднего предпринимательства в экономике Рамонского муниципального района Воронежской области. </w:t>
            </w:r>
          </w:p>
        </w:tc>
      </w:tr>
      <w:tr w:rsidR="00F477A4" w:rsidTr="0077181B">
        <w:trPr>
          <w:trHeight w:val="750"/>
        </w:trPr>
        <w:tc>
          <w:tcPr>
            <w:tcW w:w="2363" w:type="dxa"/>
            <w:tcBorders>
              <w:top w:val="single" w:sz="4" w:space="0" w:color="000000"/>
              <w:left w:val="single" w:sz="4" w:space="0" w:color="000000"/>
              <w:bottom w:val="single" w:sz="4" w:space="0" w:color="000000"/>
              <w:right w:val="single" w:sz="4" w:space="0" w:color="000000"/>
            </w:tcBorders>
            <w:shd w:val="clear" w:color="auto" w:fill="FFFFFF"/>
            <w:hideMark/>
          </w:tcPr>
          <w:p w:rsidR="00F477A4" w:rsidRDefault="00F477A4" w:rsidP="0077181B">
            <w:pPr>
              <w:spacing w:after="120"/>
              <w:rPr>
                <w:rFonts w:ascii="Arial" w:eastAsia="Calibri" w:hAnsi="Arial" w:cs="Arial"/>
                <w:iCs/>
                <w:sz w:val="20"/>
                <w:szCs w:val="20"/>
              </w:rPr>
            </w:pPr>
            <w:r>
              <w:rPr>
                <w:rFonts w:ascii="Arial" w:eastAsia="Calibri" w:hAnsi="Arial" w:cs="Arial"/>
                <w:sz w:val="20"/>
                <w:szCs w:val="20"/>
              </w:rPr>
              <w:t>Задачи подпрограммы</w:t>
            </w:r>
          </w:p>
        </w:tc>
        <w:tc>
          <w:tcPr>
            <w:tcW w:w="7655" w:type="dxa"/>
            <w:tcBorders>
              <w:top w:val="single" w:sz="4" w:space="0" w:color="000000"/>
              <w:left w:val="nil"/>
              <w:bottom w:val="single" w:sz="4" w:space="0" w:color="000000"/>
              <w:right w:val="single" w:sz="4" w:space="0" w:color="000000"/>
            </w:tcBorders>
            <w:shd w:val="clear" w:color="auto" w:fill="FFFFFF"/>
            <w:hideMark/>
          </w:tcPr>
          <w:p w:rsidR="00F477A4" w:rsidRDefault="00F477A4" w:rsidP="0077181B">
            <w:pPr>
              <w:spacing w:after="120"/>
              <w:jc w:val="both"/>
              <w:rPr>
                <w:rFonts w:ascii="Arial" w:eastAsia="Calibri" w:hAnsi="Arial" w:cs="Arial"/>
                <w:sz w:val="20"/>
                <w:szCs w:val="20"/>
              </w:rPr>
            </w:pPr>
            <w:r>
              <w:rPr>
                <w:rFonts w:ascii="Arial" w:eastAsia="Calibri" w:hAnsi="Arial" w:cs="Arial"/>
                <w:iCs/>
                <w:sz w:val="20"/>
                <w:szCs w:val="20"/>
              </w:rPr>
              <w:t xml:space="preserve">1. Создание благоприятной среды для активизации и развития предпринимательской деятельности в Рамонском муниципальном районе Воронежской области </w:t>
            </w:r>
            <w:r>
              <w:rPr>
                <w:rFonts w:ascii="Arial" w:eastAsia="Calibri" w:hAnsi="Arial" w:cs="Arial"/>
                <w:sz w:val="20"/>
                <w:szCs w:val="20"/>
              </w:rPr>
              <w:t>(стимулирование граждан к осуществлению предпринимательской деятельности).</w:t>
            </w:r>
          </w:p>
          <w:p w:rsidR="00F477A4" w:rsidRDefault="00F477A4" w:rsidP="0077181B">
            <w:pPr>
              <w:spacing w:after="120"/>
              <w:jc w:val="both"/>
              <w:rPr>
                <w:rFonts w:ascii="Arial" w:eastAsia="Calibri" w:hAnsi="Arial" w:cs="Arial"/>
                <w:sz w:val="20"/>
                <w:szCs w:val="20"/>
              </w:rPr>
            </w:pPr>
            <w:r>
              <w:rPr>
                <w:rFonts w:ascii="Arial" w:eastAsia="Calibri" w:hAnsi="Arial" w:cs="Arial"/>
                <w:sz w:val="20"/>
                <w:szCs w:val="20"/>
              </w:rPr>
              <w:t>2. Обеспечение доступности инфраструктуры поддержки субъектов малого и среднего предпринимательства.</w:t>
            </w:r>
          </w:p>
          <w:p w:rsidR="00F477A4" w:rsidRDefault="00F477A4" w:rsidP="0077181B">
            <w:pPr>
              <w:spacing w:after="120"/>
              <w:jc w:val="both"/>
              <w:rPr>
                <w:rFonts w:ascii="Arial" w:eastAsia="Calibri" w:hAnsi="Arial" w:cs="Arial"/>
                <w:sz w:val="20"/>
                <w:szCs w:val="20"/>
              </w:rPr>
            </w:pPr>
            <w:r>
              <w:rPr>
                <w:rFonts w:ascii="Arial" w:eastAsia="Calibri" w:hAnsi="Arial" w:cs="Arial"/>
                <w:sz w:val="20"/>
                <w:szCs w:val="20"/>
              </w:rPr>
              <w:t>3. Повышение доступности финансовых ресурсов для субъектов малого и среднего предпринимательства.</w:t>
            </w:r>
            <w:r>
              <w:rPr>
                <w:rFonts w:ascii="Arial" w:eastAsia="Calibri" w:hAnsi="Arial" w:cs="Arial"/>
                <w:iCs/>
                <w:sz w:val="20"/>
                <w:szCs w:val="20"/>
              </w:rPr>
              <w:t xml:space="preserve"> </w:t>
            </w:r>
          </w:p>
        </w:tc>
      </w:tr>
      <w:tr w:rsidR="00F477A4" w:rsidTr="0077181B">
        <w:trPr>
          <w:trHeight w:val="1875"/>
        </w:trPr>
        <w:tc>
          <w:tcPr>
            <w:tcW w:w="2363" w:type="dxa"/>
            <w:tcBorders>
              <w:top w:val="single" w:sz="4" w:space="0" w:color="000000"/>
              <w:left w:val="single" w:sz="4" w:space="0" w:color="000000"/>
              <w:bottom w:val="single" w:sz="4" w:space="0" w:color="000000"/>
              <w:right w:val="single" w:sz="4" w:space="0" w:color="000000"/>
            </w:tcBorders>
            <w:shd w:val="clear" w:color="auto" w:fill="FFFFFF"/>
            <w:hideMark/>
          </w:tcPr>
          <w:p w:rsidR="00F477A4" w:rsidRDefault="00F477A4" w:rsidP="0077181B">
            <w:pPr>
              <w:spacing w:after="120"/>
              <w:rPr>
                <w:rFonts w:ascii="Arial" w:eastAsia="Calibri" w:hAnsi="Arial" w:cs="Arial"/>
                <w:sz w:val="20"/>
                <w:szCs w:val="20"/>
              </w:rPr>
            </w:pPr>
            <w:r>
              <w:rPr>
                <w:rFonts w:ascii="Arial" w:eastAsia="Calibri" w:hAnsi="Arial" w:cs="Arial"/>
                <w:sz w:val="20"/>
                <w:szCs w:val="20"/>
              </w:rPr>
              <w:t>Целевые индикаторы и показатели подпрограммы</w:t>
            </w:r>
          </w:p>
        </w:tc>
        <w:tc>
          <w:tcPr>
            <w:tcW w:w="7655" w:type="dxa"/>
            <w:tcBorders>
              <w:top w:val="single" w:sz="4" w:space="0" w:color="000000"/>
              <w:left w:val="nil"/>
              <w:bottom w:val="single" w:sz="4" w:space="0" w:color="000000"/>
              <w:right w:val="single" w:sz="4" w:space="0" w:color="000000"/>
            </w:tcBorders>
            <w:shd w:val="clear" w:color="auto" w:fill="FFFFFF"/>
            <w:hideMark/>
          </w:tcPr>
          <w:p w:rsidR="00F477A4" w:rsidRDefault="00F477A4" w:rsidP="0077181B">
            <w:pPr>
              <w:spacing w:after="120"/>
              <w:jc w:val="both"/>
              <w:rPr>
                <w:rFonts w:ascii="Arial" w:eastAsia="Calibri" w:hAnsi="Arial" w:cs="Arial"/>
                <w:iCs/>
                <w:sz w:val="20"/>
                <w:szCs w:val="20"/>
              </w:rPr>
            </w:pPr>
            <w:r>
              <w:rPr>
                <w:rFonts w:ascii="Arial" w:eastAsia="Calibri" w:hAnsi="Arial" w:cs="Arial"/>
                <w:iCs/>
                <w:sz w:val="20"/>
                <w:szCs w:val="20"/>
              </w:rPr>
              <w:t>1. Число субъектов малого и среднего предпринимательства в расчете на 10 тыс. человек населения, единиц.</w:t>
            </w:r>
          </w:p>
          <w:p w:rsidR="00F477A4" w:rsidRDefault="00F477A4" w:rsidP="0077181B">
            <w:pPr>
              <w:spacing w:after="120"/>
              <w:jc w:val="both"/>
              <w:rPr>
                <w:rFonts w:ascii="Arial" w:eastAsia="Calibri" w:hAnsi="Arial" w:cs="Arial"/>
                <w:iCs/>
                <w:sz w:val="20"/>
                <w:szCs w:val="20"/>
              </w:rPr>
            </w:pPr>
            <w:r>
              <w:rPr>
                <w:rFonts w:ascii="Arial" w:eastAsia="Calibri" w:hAnsi="Arial" w:cs="Arial"/>
                <w:iCs/>
                <w:sz w:val="20"/>
                <w:szCs w:val="20"/>
              </w:rPr>
              <w:t>2.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процентов.</w:t>
            </w:r>
          </w:p>
          <w:p w:rsidR="00F477A4" w:rsidRDefault="00F477A4" w:rsidP="0077181B">
            <w:pPr>
              <w:spacing w:after="120"/>
              <w:jc w:val="both"/>
              <w:rPr>
                <w:rFonts w:ascii="Arial" w:eastAsia="Calibri" w:hAnsi="Arial" w:cs="Arial"/>
                <w:iCs/>
                <w:sz w:val="20"/>
                <w:szCs w:val="20"/>
              </w:rPr>
            </w:pPr>
            <w:r>
              <w:rPr>
                <w:rFonts w:ascii="Arial" w:eastAsia="Calibri" w:hAnsi="Arial" w:cs="Arial"/>
                <w:iCs/>
                <w:sz w:val="20"/>
                <w:szCs w:val="20"/>
              </w:rPr>
              <w:t>3. Рост оборота розничной торговли на ярмарках.</w:t>
            </w:r>
          </w:p>
          <w:p w:rsidR="00F477A4" w:rsidRDefault="00F477A4" w:rsidP="0077181B">
            <w:pPr>
              <w:spacing w:after="120"/>
              <w:jc w:val="both"/>
              <w:rPr>
                <w:rFonts w:ascii="Arial" w:eastAsia="Calibri" w:hAnsi="Arial" w:cs="Arial"/>
                <w:iCs/>
                <w:sz w:val="20"/>
                <w:szCs w:val="20"/>
              </w:rPr>
            </w:pPr>
            <w:r>
              <w:rPr>
                <w:rFonts w:ascii="Arial" w:eastAsia="Calibri" w:hAnsi="Arial" w:cs="Arial"/>
                <w:iCs/>
                <w:sz w:val="20"/>
                <w:szCs w:val="20"/>
              </w:rPr>
              <w:t>4. Оборот малых и средних предприятий.</w:t>
            </w:r>
          </w:p>
        </w:tc>
      </w:tr>
      <w:tr w:rsidR="00F477A4" w:rsidTr="0077181B">
        <w:trPr>
          <w:trHeight w:val="750"/>
        </w:trPr>
        <w:tc>
          <w:tcPr>
            <w:tcW w:w="2363" w:type="dxa"/>
            <w:tcBorders>
              <w:top w:val="single" w:sz="4" w:space="0" w:color="000000"/>
              <w:left w:val="single" w:sz="4" w:space="0" w:color="000000"/>
              <w:bottom w:val="single" w:sz="4" w:space="0" w:color="000000"/>
              <w:right w:val="single" w:sz="4" w:space="0" w:color="000000"/>
            </w:tcBorders>
            <w:shd w:val="clear" w:color="auto" w:fill="FFFFFF"/>
            <w:hideMark/>
          </w:tcPr>
          <w:p w:rsidR="00F477A4" w:rsidRDefault="00F477A4" w:rsidP="0077181B">
            <w:pPr>
              <w:spacing w:after="120"/>
              <w:rPr>
                <w:rFonts w:ascii="Arial" w:eastAsia="Calibri" w:hAnsi="Arial" w:cs="Arial"/>
                <w:sz w:val="20"/>
                <w:szCs w:val="20"/>
              </w:rPr>
            </w:pPr>
            <w:r>
              <w:rPr>
                <w:rFonts w:ascii="Arial" w:eastAsia="Calibri" w:hAnsi="Arial" w:cs="Arial"/>
                <w:sz w:val="20"/>
                <w:szCs w:val="20"/>
              </w:rPr>
              <w:lastRenderedPageBreak/>
              <w:t>Этапы и сроки реализации подпрограммы</w:t>
            </w:r>
          </w:p>
        </w:tc>
        <w:tc>
          <w:tcPr>
            <w:tcW w:w="7655" w:type="dxa"/>
            <w:tcBorders>
              <w:top w:val="single" w:sz="4" w:space="0" w:color="000000"/>
              <w:left w:val="single" w:sz="4" w:space="0" w:color="000000"/>
              <w:bottom w:val="single" w:sz="4" w:space="0" w:color="000000"/>
              <w:right w:val="single" w:sz="4" w:space="0" w:color="000000"/>
            </w:tcBorders>
            <w:shd w:val="clear" w:color="auto" w:fill="FFFFFF"/>
            <w:hideMark/>
          </w:tcPr>
          <w:p w:rsidR="00F477A4" w:rsidRDefault="00F477A4" w:rsidP="0077181B">
            <w:pPr>
              <w:spacing w:after="120"/>
              <w:rPr>
                <w:rFonts w:ascii="Arial" w:eastAsia="Calibri" w:hAnsi="Arial" w:cs="Arial"/>
                <w:sz w:val="20"/>
                <w:szCs w:val="20"/>
              </w:rPr>
            </w:pPr>
            <w:r>
              <w:rPr>
                <w:rFonts w:ascii="Arial" w:eastAsia="Calibri" w:hAnsi="Arial" w:cs="Arial"/>
                <w:sz w:val="20"/>
                <w:szCs w:val="20"/>
              </w:rPr>
              <w:t xml:space="preserve">Этап </w:t>
            </w:r>
            <w:r>
              <w:rPr>
                <w:rFonts w:ascii="Arial" w:eastAsia="Calibri" w:hAnsi="Arial" w:cs="Arial"/>
                <w:sz w:val="20"/>
                <w:szCs w:val="20"/>
                <w:lang w:val="en-US"/>
              </w:rPr>
              <w:t>I</w:t>
            </w:r>
            <w:r>
              <w:rPr>
                <w:rFonts w:ascii="Arial" w:eastAsia="Calibri" w:hAnsi="Arial" w:cs="Arial"/>
                <w:sz w:val="20"/>
                <w:szCs w:val="20"/>
              </w:rPr>
              <w:t>: 2014-2022 годы</w:t>
            </w:r>
          </w:p>
          <w:p w:rsidR="00F477A4" w:rsidRDefault="00F477A4" w:rsidP="0077181B">
            <w:pPr>
              <w:spacing w:after="120"/>
              <w:rPr>
                <w:rFonts w:ascii="Arial" w:eastAsia="Calibri" w:hAnsi="Arial" w:cs="Arial"/>
                <w:sz w:val="20"/>
                <w:szCs w:val="20"/>
              </w:rPr>
            </w:pPr>
            <w:r>
              <w:rPr>
                <w:rFonts w:ascii="Arial" w:eastAsia="Calibri" w:hAnsi="Arial" w:cs="Arial"/>
                <w:sz w:val="20"/>
                <w:szCs w:val="20"/>
              </w:rPr>
              <w:t xml:space="preserve">Этап </w:t>
            </w:r>
            <w:r>
              <w:rPr>
                <w:rFonts w:ascii="Arial" w:eastAsia="Calibri" w:hAnsi="Arial" w:cs="Arial"/>
                <w:sz w:val="20"/>
                <w:szCs w:val="20"/>
                <w:lang w:val="en-US"/>
              </w:rPr>
              <w:t>II</w:t>
            </w:r>
            <w:r>
              <w:rPr>
                <w:rFonts w:ascii="Arial" w:eastAsia="Calibri" w:hAnsi="Arial" w:cs="Arial"/>
                <w:sz w:val="20"/>
                <w:szCs w:val="20"/>
              </w:rPr>
              <w:t>: 2023-2030 годы</w:t>
            </w:r>
          </w:p>
        </w:tc>
      </w:tr>
      <w:tr w:rsidR="00F477A4" w:rsidTr="0077181B">
        <w:trPr>
          <w:trHeight w:val="416"/>
        </w:trPr>
        <w:tc>
          <w:tcPr>
            <w:tcW w:w="2363" w:type="dxa"/>
            <w:tcBorders>
              <w:top w:val="single" w:sz="4" w:space="0" w:color="000000"/>
              <w:left w:val="single" w:sz="4" w:space="0" w:color="000000"/>
              <w:bottom w:val="single" w:sz="4" w:space="0" w:color="000000"/>
              <w:right w:val="single" w:sz="4" w:space="0" w:color="000000"/>
            </w:tcBorders>
            <w:shd w:val="clear" w:color="auto" w:fill="FFFFFF"/>
            <w:hideMark/>
          </w:tcPr>
          <w:p w:rsidR="00F477A4" w:rsidRDefault="00F477A4" w:rsidP="0077181B">
            <w:pPr>
              <w:spacing w:after="120"/>
              <w:rPr>
                <w:rFonts w:ascii="Arial" w:eastAsia="Calibri" w:hAnsi="Arial" w:cs="Arial"/>
                <w:sz w:val="20"/>
                <w:szCs w:val="20"/>
                <w:shd w:val="clear" w:color="auto" w:fill="FFFFFF"/>
              </w:rPr>
            </w:pPr>
            <w:r>
              <w:rPr>
                <w:rFonts w:ascii="Arial" w:eastAsia="Calibri" w:hAnsi="Arial" w:cs="Arial"/>
                <w:sz w:val="20"/>
                <w:szCs w:val="20"/>
              </w:rPr>
              <w:t>Объемы и источники финансирования подпрограммы (в действующих ценах каждого года реализации подпрограммы)</w:t>
            </w:r>
          </w:p>
        </w:tc>
        <w:tc>
          <w:tcPr>
            <w:tcW w:w="7655" w:type="dxa"/>
            <w:tcBorders>
              <w:top w:val="single" w:sz="4" w:space="0" w:color="000000"/>
              <w:left w:val="single" w:sz="4" w:space="0" w:color="000000"/>
              <w:bottom w:val="single" w:sz="4" w:space="0" w:color="000000"/>
              <w:right w:val="single" w:sz="4" w:space="0" w:color="000000"/>
            </w:tcBorders>
            <w:shd w:val="clear" w:color="auto" w:fill="FFFFFF"/>
            <w:hideMark/>
          </w:tcPr>
          <w:p w:rsidR="00F477A4" w:rsidRDefault="00F477A4" w:rsidP="0077181B">
            <w:pPr>
              <w:rPr>
                <w:rFonts w:ascii="Arial" w:eastAsia="Calibri" w:hAnsi="Arial" w:cs="Arial"/>
                <w:sz w:val="20"/>
                <w:szCs w:val="20"/>
                <w:shd w:val="clear" w:color="auto" w:fill="FFFFFF"/>
              </w:rPr>
            </w:pPr>
            <w:r>
              <w:rPr>
                <w:rFonts w:ascii="Arial" w:eastAsia="Calibri" w:hAnsi="Arial" w:cs="Arial"/>
                <w:sz w:val="20"/>
                <w:szCs w:val="20"/>
                <w:shd w:val="clear" w:color="auto" w:fill="FFFFFF"/>
              </w:rPr>
              <w:t xml:space="preserve">Объем финансирования подпрограммы (тыс. рублей): </w:t>
            </w:r>
          </w:p>
          <w:tbl>
            <w:tblPr>
              <w:tblW w:w="7260" w:type="dxa"/>
              <w:tblLayout w:type="fixed"/>
              <w:tblLook w:val="04A0" w:firstRow="1" w:lastRow="0" w:firstColumn="1" w:lastColumn="0" w:noHBand="0" w:noVBand="1"/>
            </w:tblPr>
            <w:tblGrid>
              <w:gridCol w:w="1000"/>
              <w:gridCol w:w="1240"/>
              <w:gridCol w:w="1300"/>
              <w:gridCol w:w="1315"/>
              <w:gridCol w:w="1130"/>
              <w:gridCol w:w="1275"/>
            </w:tblGrid>
            <w:tr w:rsidR="00F477A4" w:rsidTr="0077181B">
              <w:trPr>
                <w:trHeight w:val="599"/>
              </w:trPr>
              <w:tc>
                <w:tcPr>
                  <w:tcW w:w="1000" w:type="dxa"/>
                  <w:tcBorders>
                    <w:top w:val="single" w:sz="4" w:space="0" w:color="auto"/>
                    <w:left w:val="single" w:sz="4" w:space="0" w:color="auto"/>
                    <w:bottom w:val="single" w:sz="4" w:space="0" w:color="auto"/>
                    <w:right w:val="single" w:sz="4" w:space="0" w:color="auto"/>
                  </w:tcBorders>
                  <w:noWrap/>
                  <w:vAlign w:val="center"/>
                  <w:hideMark/>
                </w:tcPr>
                <w:p w:rsidR="00F477A4" w:rsidRDefault="00F477A4" w:rsidP="0077181B">
                  <w:pPr>
                    <w:rPr>
                      <w:rFonts w:ascii="Arial" w:hAnsi="Arial" w:cs="Arial"/>
                      <w:sz w:val="20"/>
                      <w:szCs w:val="20"/>
                    </w:rPr>
                  </w:pPr>
                  <w:r>
                    <w:rPr>
                      <w:rFonts w:ascii="Arial" w:hAnsi="Arial" w:cs="Arial"/>
                      <w:sz w:val="20"/>
                      <w:szCs w:val="20"/>
                    </w:rPr>
                    <w:t>Год</w:t>
                  </w:r>
                </w:p>
              </w:tc>
              <w:tc>
                <w:tcPr>
                  <w:tcW w:w="1240" w:type="dxa"/>
                  <w:tcBorders>
                    <w:top w:val="single" w:sz="4" w:space="0" w:color="auto"/>
                    <w:left w:val="nil"/>
                    <w:bottom w:val="single" w:sz="4" w:space="0" w:color="auto"/>
                    <w:right w:val="single" w:sz="4" w:space="0" w:color="auto"/>
                  </w:tcBorders>
                  <w:noWrap/>
                  <w:vAlign w:val="center"/>
                  <w:hideMark/>
                </w:tcPr>
                <w:p w:rsidR="00F477A4" w:rsidRDefault="00F477A4" w:rsidP="0077181B">
                  <w:pPr>
                    <w:rPr>
                      <w:rFonts w:ascii="Arial" w:hAnsi="Arial" w:cs="Arial"/>
                      <w:bCs/>
                      <w:sz w:val="20"/>
                      <w:szCs w:val="20"/>
                    </w:rPr>
                  </w:pPr>
                  <w:r>
                    <w:rPr>
                      <w:rFonts w:ascii="Arial" w:hAnsi="Arial" w:cs="Arial"/>
                      <w:bCs/>
                      <w:sz w:val="20"/>
                      <w:szCs w:val="20"/>
                    </w:rPr>
                    <w:t>Всего</w:t>
                  </w:r>
                </w:p>
              </w:tc>
              <w:tc>
                <w:tcPr>
                  <w:tcW w:w="1300" w:type="dxa"/>
                  <w:tcBorders>
                    <w:top w:val="single" w:sz="4" w:space="0" w:color="auto"/>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Федеральный бюджет</w:t>
                  </w:r>
                </w:p>
              </w:tc>
              <w:tc>
                <w:tcPr>
                  <w:tcW w:w="1315" w:type="dxa"/>
                  <w:tcBorders>
                    <w:top w:val="single" w:sz="4" w:space="0" w:color="auto"/>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Областной бюджет</w:t>
                  </w:r>
                </w:p>
              </w:tc>
              <w:tc>
                <w:tcPr>
                  <w:tcW w:w="1130" w:type="dxa"/>
                  <w:tcBorders>
                    <w:top w:val="single" w:sz="4" w:space="0" w:color="auto"/>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Местный бюджет</w:t>
                  </w:r>
                </w:p>
              </w:tc>
              <w:tc>
                <w:tcPr>
                  <w:tcW w:w="1275" w:type="dxa"/>
                  <w:tcBorders>
                    <w:top w:val="single" w:sz="4" w:space="0" w:color="auto"/>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Внебюджетные источники</w:t>
                  </w:r>
                </w:p>
              </w:tc>
            </w:tr>
            <w:tr w:rsidR="00F477A4" w:rsidTr="0077181B">
              <w:trPr>
                <w:trHeight w:val="311"/>
              </w:trPr>
              <w:tc>
                <w:tcPr>
                  <w:tcW w:w="7260" w:type="dxa"/>
                  <w:gridSpan w:val="6"/>
                  <w:tcBorders>
                    <w:top w:val="nil"/>
                    <w:left w:val="single" w:sz="4" w:space="0" w:color="auto"/>
                    <w:bottom w:val="single" w:sz="4" w:space="0" w:color="auto"/>
                    <w:right w:val="single" w:sz="4" w:space="0" w:color="auto"/>
                  </w:tcBorders>
                  <w:noWrap/>
                  <w:vAlign w:val="bottom"/>
                  <w:hideMark/>
                </w:tcPr>
                <w:p w:rsidR="00F477A4" w:rsidRDefault="00F477A4" w:rsidP="0077181B">
                  <w:pPr>
                    <w:jc w:val="center"/>
                    <w:rPr>
                      <w:rFonts w:ascii="Arial" w:hAnsi="Arial" w:cs="Arial"/>
                      <w:bCs/>
                      <w:sz w:val="20"/>
                      <w:szCs w:val="20"/>
                    </w:rPr>
                  </w:pPr>
                  <w:r>
                    <w:rPr>
                      <w:rFonts w:ascii="Arial" w:hAnsi="Arial" w:cs="Arial"/>
                      <w:sz w:val="20"/>
                      <w:szCs w:val="20"/>
                    </w:rPr>
                    <w:t xml:space="preserve">Этап </w:t>
                  </w:r>
                  <w:r>
                    <w:rPr>
                      <w:rFonts w:ascii="Arial" w:hAnsi="Arial" w:cs="Arial"/>
                      <w:sz w:val="20"/>
                      <w:szCs w:val="20"/>
                      <w:lang w:val="en-US"/>
                    </w:rPr>
                    <w:t>I</w:t>
                  </w:r>
                  <w:r>
                    <w:rPr>
                      <w:rFonts w:ascii="Arial" w:hAnsi="Arial" w:cs="Arial"/>
                      <w:sz w:val="20"/>
                      <w:szCs w:val="20"/>
                    </w:rPr>
                    <w:t>:</w:t>
                  </w:r>
                </w:p>
              </w:tc>
            </w:tr>
            <w:tr w:rsidR="00F477A4" w:rsidTr="0077181B">
              <w:trPr>
                <w:trHeight w:val="311"/>
              </w:trPr>
              <w:tc>
                <w:tcPr>
                  <w:tcW w:w="1000" w:type="dxa"/>
                  <w:tcBorders>
                    <w:top w:val="nil"/>
                    <w:left w:val="single" w:sz="4" w:space="0" w:color="auto"/>
                    <w:bottom w:val="single" w:sz="4" w:space="0" w:color="auto"/>
                    <w:right w:val="single" w:sz="4" w:space="0" w:color="auto"/>
                  </w:tcBorders>
                  <w:noWrap/>
                  <w:vAlign w:val="bottom"/>
                  <w:hideMark/>
                </w:tcPr>
                <w:p w:rsidR="00F477A4" w:rsidRDefault="00F477A4" w:rsidP="0077181B">
                  <w:pPr>
                    <w:rPr>
                      <w:rFonts w:ascii="Arial" w:hAnsi="Arial" w:cs="Arial"/>
                      <w:sz w:val="20"/>
                      <w:szCs w:val="20"/>
                    </w:rPr>
                  </w:pPr>
                  <w:r>
                    <w:rPr>
                      <w:rFonts w:ascii="Arial" w:hAnsi="Arial" w:cs="Arial"/>
                      <w:sz w:val="20"/>
                      <w:szCs w:val="20"/>
                    </w:rPr>
                    <w:t>Всего</w:t>
                  </w:r>
                </w:p>
              </w:tc>
              <w:tc>
                <w:tcPr>
                  <w:tcW w:w="1240" w:type="dxa"/>
                  <w:tcBorders>
                    <w:top w:val="nil"/>
                    <w:left w:val="nil"/>
                    <w:bottom w:val="single" w:sz="4" w:space="0" w:color="auto"/>
                    <w:right w:val="single" w:sz="4" w:space="0" w:color="auto"/>
                  </w:tcBorders>
                  <w:noWrap/>
                  <w:hideMark/>
                </w:tcPr>
                <w:p w:rsidR="00F477A4" w:rsidRDefault="00F477A4" w:rsidP="0077181B">
                  <w:pPr>
                    <w:jc w:val="center"/>
                    <w:rPr>
                      <w:rFonts w:ascii="Arial" w:hAnsi="Arial" w:cs="Arial"/>
                      <w:sz w:val="20"/>
                      <w:szCs w:val="20"/>
                    </w:rPr>
                  </w:pPr>
                  <w:r>
                    <w:rPr>
                      <w:rFonts w:ascii="Arial" w:hAnsi="Arial" w:cs="Arial"/>
                      <w:sz w:val="20"/>
                      <w:szCs w:val="20"/>
                    </w:rPr>
                    <w:t>79643,14</w:t>
                  </w:r>
                </w:p>
              </w:tc>
              <w:tc>
                <w:tcPr>
                  <w:tcW w:w="1300" w:type="dxa"/>
                  <w:tcBorders>
                    <w:top w:val="nil"/>
                    <w:left w:val="nil"/>
                    <w:bottom w:val="single" w:sz="4" w:space="0" w:color="auto"/>
                    <w:right w:val="single" w:sz="4" w:space="0" w:color="auto"/>
                  </w:tcBorders>
                  <w:hideMark/>
                </w:tcPr>
                <w:p w:rsidR="00F477A4" w:rsidRDefault="00F477A4" w:rsidP="0077181B">
                  <w:pPr>
                    <w:jc w:val="center"/>
                    <w:rPr>
                      <w:rFonts w:ascii="Arial" w:hAnsi="Arial" w:cs="Arial"/>
                      <w:sz w:val="20"/>
                      <w:szCs w:val="20"/>
                    </w:rPr>
                  </w:pPr>
                  <w:r>
                    <w:rPr>
                      <w:rFonts w:ascii="Arial" w:hAnsi="Arial" w:cs="Arial"/>
                      <w:sz w:val="20"/>
                      <w:szCs w:val="20"/>
                    </w:rPr>
                    <w:t>2385,32</w:t>
                  </w:r>
                </w:p>
              </w:tc>
              <w:tc>
                <w:tcPr>
                  <w:tcW w:w="1315" w:type="dxa"/>
                  <w:tcBorders>
                    <w:top w:val="nil"/>
                    <w:left w:val="nil"/>
                    <w:bottom w:val="single" w:sz="4" w:space="0" w:color="auto"/>
                    <w:right w:val="single" w:sz="4" w:space="0" w:color="auto"/>
                  </w:tcBorders>
                  <w:hideMark/>
                </w:tcPr>
                <w:p w:rsidR="00F477A4" w:rsidRDefault="00F477A4" w:rsidP="0077181B">
                  <w:pPr>
                    <w:jc w:val="center"/>
                    <w:rPr>
                      <w:rFonts w:ascii="Arial" w:hAnsi="Arial" w:cs="Arial"/>
                      <w:sz w:val="20"/>
                      <w:szCs w:val="20"/>
                    </w:rPr>
                  </w:pPr>
                  <w:r>
                    <w:rPr>
                      <w:rFonts w:ascii="Arial" w:hAnsi="Arial" w:cs="Arial"/>
                      <w:sz w:val="20"/>
                      <w:szCs w:val="20"/>
                    </w:rPr>
                    <w:t>2101,72</w:t>
                  </w:r>
                </w:p>
              </w:tc>
              <w:tc>
                <w:tcPr>
                  <w:tcW w:w="1130" w:type="dxa"/>
                  <w:tcBorders>
                    <w:top w:val="nil"/>
                    <w:left w:val="nil"/>
                    <w:bottom w:val="single" w:sz="4" w:space="0" w:color="auto"/>
                    <w:right w:val="single" w:sz="4" w:space="0" w:color="auto"/>
                  </w:tcBorders>
                  <w:hideMark/>
                </w:tcPr>
                <w:p w:rsidR="00F477A4" w:rsidRDefault="00F477A4" w:rsidP="0077181B">
                  <w:pPr>
                    <w:jc w:val="center"/>
                    <w:rPr>
                      <w:rFonts w:ascii="Arial" w:hAnsi="Arial" w:cs="Arial"/>
                      <w:sz w:val="20"/>
                      <w:szCs w:val="20"/>
                    </w:rPr>
                  </w:pPr>
                  <w:r>
                    <w:rPr>
                      <w:rFonts w:ascii="Arial" w:hAnsi="Arial" w:cs="Arial"/>
                      <w:sz w:val="20"/>
                      <w:szCs w:val="20"/>
                    </w:rPr>
                    <w:t>75156,10</w:t>
                  </w:r>
                </w:p>
              </w:tc>
              <w:tc>
                <w:tcPr>
                  <w:tcW w:w="1275" w:type="dxa"/>
                  <w:tcBorders>
                    <w:top w:val="nil"/>
                    <w:left w:val="nil"/>
                    <w:bottom w:val="single" w:sz="4" w:space="0" w:color="auto"/>
                    <w:right w:val="single" w:sz="4" w:space="0" w:color="auto"/>
                  </w:tcBorders>
                  <w:vAlign w:val="bottom"/>
                </w:tcPr>
                <w:p w:rsidR="00F477A4" w:rsidRDefault="00F477A4" w:rsidP="0077181B">
                  <w:pPr>
                    <w:rPr>
                      <w:rFonts w:ascii="Arial" w:hAnsi="Arial" w:cs="Arial"/>
                      <w:bCs/>
                      <w:sz w:val="20"/>
                      <w:szCs w:val="20"/>
                    </w:rPr>
                  </w:pPr>
                </w:p>
              </w:tc>
            </w:tr>
            <w:tr w:rsidR="00F477A4" w:rsidTr="0077181B">
              <w:trPr>
                <w:trHeight w:val="311"/>
              </w:trPr>
              <w:tc>
                <w:tcPr>
                  <w:tcW w:w="7260" w:type="dxa"/>
                  <w:gridSpan w:val="6"/>
                  <w:tcBorders>
                    <w:top w:val="nil"/>
                    <w:left w:val="single" w:sz="4" w:space="0" w:color="auto"/>
                    <w:bottom w:val="single" w:sz="4" w:space="0" w:color="auto"/>
                    <w:right w:val="single" w:sz="4" w:space="0" w:color="auto"/>
                  </w:tcBorders>
                  <w:noWrap/>
                  <w:vAlign w:val="bottom"/>
                  <w:hideMark/>
                </w:tcPr>
                <w:p w:rsidR="00F477A4" w:rsidRDefault="00F477A4" w:rsidP="0077181B">
                  <w:pPr>
                    <w:jc w:val="center"/>
                    <w:rPr>
                      <w:rFonts w:ascii="Arial" w:hAnsi="Arial" w:cs="Arial"/>
                      <w:bCs/>
                      <w:sz w:val="20"/>
                      <w:szCs w:val="20"/>
                    </w:rPr>
                  </w:pPr>
                  <w:r>
                    <w:rPr>
                      <w:rFonts w:ascii="Arial" w:hAnsi="Arial" w:cs="Arial"/>
                      <w:bCs/>
                      <w:sz w:val="20"/>
                      <w:szCs w:val="20"/>
                      <w:lang w:val="en-US"/>
                    </w:rPr>
                    <w:t>Этап II</w:t>
                  </w:r>
                </w:p>
              </w:tc>
            </w:tr>
            <w:tr w:rsidR="00F477A4" w:rsidTr="0077181B">
              <w:trPr>
                <w:trHeight w:val="311"/>
              </w:trPr>
              <w:tc>
                <w:tcPr>
                  <w:tcW w:w="1000" w:type="dxa"/>
                  <w:tcBorders>
                    <w:top w:val="nil"/>
                    <w:left w:val="single" w:sz="4" w:space="0" w:color="auto"/>
                    <w:bottom w:val="single" w:sz="4" w:space="0" w:color="auto"/>
                    <w:right w:val="single" w:sz="4" w:space="0" w:color="auto"/>
                  </w:tcBorders>
                  <w:noWrap/>
                  <w:vAlign w:val="bottom"/>
                  <w:hideMark/>
                </w:tcPr>
                <w:p w:rsidR="00F477A4" w:rsidRDefault="00F477A4" w:rsidP="0077181B">
                  <w:pPr>
                    <w:rPr>
                      <w:rFonts w:ascii="Arial" w:hAnsi="Arial" w:cs="Arial"/>
                      <w:sz w:val="20"/>
                      <w:szCs w:val="20"/>
                    </w:rPr>
                  </w:pPr>
                  <w:r>
                    <w:rPr>
                      <w:rFonts w:ascii="Arial" w:hAnsi="Arial" w:cs="Arial"/>
                      <w:sz w:val="20"/>
                      <w:szCs w:val="20"/>
                    </w:rPr>
                    <w:t>Всего</w:t>
                  </w:r>
                </w:p>
              </w:tc>
              <w:tc>
                <w:tcPr>
                  <w:tcW w:w="1240" w:type="dxa"/>
                  <w:tcBorders>
                    <w:top w:val="nil"/>
                    <w:left w:val="nil"/>
                    <w:bottom w:val="single" w:sz="4" w:space="0" w:color="auto"/>
                    <w:right w:val="single" w:sz="4" w:space="0" w:color="auto"/>
                  </w:tcBorders>
                  <w:noWrap/>
                  <w:hideMark/>
                </w:tcPr>
                <w:p w:rsidR="00F477A4" w:rsidRDefault="00F477A4" w:rsidP="0077181B">
                  <w:pPr>
                    <w:jc w:val="center"/>
                    <w:rPr>
                      <w:rFonts w:ascii="Arial" w:hAnsi="Arial" w:cs="Arial"/>
                      <w:sz w:val="20"/>
                      <w:szCs w:val="20"/>
                      <w:lang w:val="en-US"/>
                    </w:rPr>
                  </w:pPr>
                  <w:r>
                    <w:rPr>
                      <w:rFonts w:ascii="Arial" w:hAnsi="Arial" w:cs="Arial"/>
                      <w:sz w:val="20"/>
                      <w:szCs w:val="20"/>
                    </w:rPr>
                    <w:t>280680,67</w:t>
                  </w:r>
                </w:p>
              </w:tc>
              <w:tc>
                <w:tcPr>
                  <w:tcW w:w="1300" w:type="dxa"/>
                  <w:tcBorders>
                    <w:top w:val="nil"/>
                    <w:left w:val="nil"/>
                    <w:bottom w:val="single" w:sz="4" w:space="0" w:color="auto"/>
                    <w:right w:val="single" w:sz="4" w:space="0" w:color="auto"/>
                  </w:tcBorders>
                  <w:hideMark/>
                </w:tcPr>
                <w:p w:rsidR="00F477A4" w:rsidRDefault="00F477A4" w:rsidP="0077181B">
                  <w:pPr>
                    <w:jc w:val="center"/>
                    <w:rPr>
                      <w:rFonts w:ascii="Arial" w:hAnsi="Arial" w:cs="Arial"/>
                      <w:sz w:val="20"/>
                      <w:szCs w:val="20"/>
                    </w:rPr>
                  </w:pPr>
                  <w:r>
                    <w:rPr>
                      <w:rFonts w:ascii="Arial" w:hAnsi="Arial" w:cs="Arial"/>
                      <w:sz w:val="20"/>
                      <w:szCs w:val="20"/>
                    </w:rPr>
                    <w:t>0,00</w:t>
                  </w:r>
                </w:p>
              </w:tc>
              <w:tc>
                <w:tcPr>
                  <w:tcW w:w="1315" w:type="dxa"/>
                  <w:tcBorders>
                    <w:top w:val="nil"/>
                    <w:left w:val="nil"/>
                    <w:bottom w:val="single" w:sz="4" w:space="0" w:color="auto"/>
                    <w:right w:val="single" w:sz="4" w:space="0" w:color="auto"/>
                  </w:tcBorders>
                  <w:hideMark/>
                </w:tcPr>
                <w:p w:rsidR="00F477A4" w:rsidRDefault="00F477A4" w:rsidP="0077181B">
                  <w:pPr>
                    <w:jc w:val="center"/>
                    <w:rPr>
                      <w:rFonts w:ascii="Arial" w:hAnsi="Arial" w:cs="Arial"/>
                      <w:sz w:val="20"/>
                      <w:szCs w:val="20"/>
                    </w:rPr>
                  </w:pPr>
                  <w:r>
                    <w:rPr>
                      <w:rFonts w:ascii="Arial" w:hAnsi="Arial" w:cs="Arial"/>
                      <w:sz w:val="20"/>
                      <w:szCs w:val="20"/>
                    </w:rPr>
                    <w:t>0,00</w:t>
                  </w:r>
                </w:p>
              </w:tc>
              <w:tc>
                <w:tcPr>
                  <w:tcW w:w="1130" w:type="dxa"/>
                  <w:tcBorders>
                    <w:top w:val="nil"/>
                    <w:left w:val="nil"/>
                    <w:bottom w:val="single" w:sz="4" w:space="0" w:color="auto"/>
                    <w:right w:val="single" w:sz="4" w:space="0" w:color="auto"/>
                  </w:tcBorders>
                  <w:hideMark/>
                </w:tcPr>
                <w:p w:rsidR="00F477A4" w:rsidRDefault="00F477A4" w:rsidP="0077181B">
                  <w:pPr>
                    <w:jc w:val="center"/>
                    <w:rPr>
                      <w:rFonts w:ascii="Arial" w:hAnsi="Arial" w:cs="Arial"/>
                      <w:sz w:val="20"/>
                      <w:szCs w:val="20"/>
                    </w:rPr>
                  </w:pPr>
                  <w:r>
                    <w:rPr>
                      <w:rFonts w:ascii="Arial" w:hAnsi="Arial" w:cs="Arial"/>
                      <w:sz w:val="20"/>
                      <w:szCs w:val="20"/>
                    </w:rPr>
                    <w:t>280680,67</w:t>
                  </w:r>
                </w:p>
              </w:tc>
              <w:tc>
                <w:tcPr>
                  <w:tcW w:w="1275" w:type="dxa"/>
                  <w:tcBorders>
                    <w:top w:val="nil"/>
                    <w:left w:val="nil"/>
                    <w:bottom w:val="single" w:sz="4" w:space="0" w:color="auto"/>
                    <w:right w:val="single" w:sz="4" w:space="0" w:color="auto"/>
                  </w:tcBorders>
                  <w:vAlign w:val="bottom"/>
                  <w:hideMark/>
                </w:tcPr>
                <w:p w:rsidR="00F477A4" w:rsidRDefault="00F477A4" w:rsidP="0077181B">
                  <w:pPr>
                    <w:rPr>
                      <w:sz w:val="20"/>
                      <w:szCs w:val="20"/>
                    </w:rPr>
                  </w:pPr>
                </w:p>
              </w:tc>
            </w:tr>
            <w:tr w:rsidR="00F477A4" w:rsidTr="0077181B">
              <w:trPr>
                <w:trHeight w:val="300"/>
              </w:trPr>
              <w:tc>
                <w:tcPr>
                  <w:tcW w:w="1000" w:type="dxa"/>
                  <w:tcBorders>
                    <w:top w:val="nil"/>
                    <w:left w:val="single" w:sz="4" w:space="0" w:color="auto"/>
                    <w:bottom w:val="single" w:sz="4" w:space="0" w:color="auto"/>
                    <w:right w:val="single" w:sz="4" w:space="0" w:color="auto"/>
                  </w:tcBorders>
                  <w:noWrap/>
                  <w:hideMark/>
                </w:tcPr>
                <w:p w:rsidR="00F477A4" w:rsidRDefault="00F477A4" w:rsidP="0077181B">
                  <w:pPr>
                    <w:rPr>
                      <w:rFonts w:ascii="Arial" w:hAnsi="Arial" w:cs="Arial"/>
                      <w:sz w:val="20"/>
                      <w:szCs w:val="20"/>
                    </w:rPr>
                  </w:pPr>
                  <w:r>
                    <w:rPr>
                      <w:rFonts w:ascii="Arial" w:hAnsi="Arial" w:cs="Arial"/>
                      <w:sz w:val="20"/>
                      <w:szCs w:val="20"/>
                    </w:rPr>
                    <w:t>2023</w:t>
                  </w:r>
                </w:p>
              </w:tc>
              <w:tc>
                <w:tcPr>
                  <w:tcW w:w="1240" w:type="dxa"/>
                  <w:tcBorders>
                    <w:top w:val="nil"/>
                    <w:left w:val="nil"/>
                    <w:bottom w:val="single" w:sz="4" w:space="0" w:color="auto"/>
                    <w:right w:val="single" w:sz="4" w:space="0" w:color="auto"/>
                  </w:tcBorders>
                  <w:noWrap/>
                  <w:hideMark/>
                </w:tcPr>
                <w:p w:rsidR="00F477A4" w:rsidRDefault="00F477A4" w:rsidP="0077181B">
                  <w:pPr>
                    <w:jc w:val="center"/>
                    <w:rPr>
                      <w:rFonts w:ascii="Arial" w:hAnsi="Arial" w:cs="Arial"/>
                      <w:sz w:val="20"/>
                      <w:szCs w:val="20"/>
                    </w:rPr>
                  </w:pPr>
                  <w:r>
                    <w:rPr>
                      <w:rFonts w:ascii="Arial" w:hAnsi="Arial" w:cs="Arial"/>
                      <w:sz w:val="20"/>
                      <w:szCs w:val="20"/>
                    </w:rPr>
                    <w:t>22680,67</w:t>
                  </w:r>
                </w:p>
              </w:tc>
              <w:tc>
                <w:tcPr>
                  <w:tcW w:w="1300" w:type="dxa"/>
                  <w:tcBorders>
                    <w:top w:val="nil"/>
                    <w:left w:val="nil"/>
                    <w:bottom w:val="single" w:sz="4" w:space="0" w:color="auto"/>
                    <w:right w:val="single" w:sz="4" w:space="0" w:color="auto"/>
                  </w:tcBorders>
                  <w:noWrap/>
                  <w:hideMark/>
                </w:tcPr>
                <w:p w:rsidR="00F477A4" w:rsidRDefault="00F477A4" w:rsidP="0077181B">
                  <w:pPr>
                    <w:rPr>
                      <w:sz w:val="20"/>
                      <w:szCs w:val="20"/>
                    </w:rPr>
                  </w:pPr>
                </w:p>
              </w:tc>
              <w:tc>
                <w:tcPr>
                  <w:tcW w:w="1315" w:type="dxa"/>
                  <w:tcBorders>
                    <w:top w:val="nil"/>
                    <w:left w:val="nil"/>
                    <w:bottom w:val="single" w:sz="4" w:space="0" w:color="auto"/>
                    <w:right w:val="single" w:sz="4" w:space="0" w:color="auto"/>
                  </w:tcBorders>
                  <w:noWrap/>
                  <w:hideMark/>
                </w:tcPr>
                <w:p w:rsidR="00F477A4" w:rsidRDefault="00F477A4" w:rsidP="0077181B">
                  <w:pPr>
                    <w:rPr>
                      <w:sz w:val="20"/>
                      <w:szCs w:val="20"/>
                    </w:rPr>
                  </w:pPr>
                </w:p>
              </w:tc>
              <w:tc>
                <w:tcPr>
                  <w:tcW w:w="1130" w:type="dxa"/>
                  <w:tcBorders>
                    <w:top w:val="nil"/>
                    <w:left w:val="nil"/>
                    <w:bottom w:val="single" w:sz="4" w:space="0" w:color="auto"/>
                    <w:right w:val="single" w:sz="4" w:space="0" w:color="auto"/>
                  </w:tcBorders>
                  <w:noWrap/>
                  <w:hideMark/>
                </w:tcPr>
                <w:p w:rsidR="00F477A4" w:rsidRDefault="00F477A4" w:rsidP="0077181B">
                  <w:pPr>
                    <w:jc w:val="center"/>
                    <w:rPr>
                      <w:rFonts w:ascii="Arial" w:hAnsi="Arial" w:cs="Arial"/>
                      <w:sz w:val="20"/>
                      <w:szCs w:val="20"/>
                    </w:rPr>
                  </w:pPr>
                  <w:r>
                    <w:rPr>
                      <w:rFonts w:ascii="Arial" w:hAnsi="Arial" w:cs="Arial"/>
                      <w:sz w:val="20"/>
                      <w:szCs w:val="20"/>
                    </w:rPr>
                    <w:t>22680,67</w:t>
                  </w:r>
                </w:p>
              </w:tc>
              <w:tc>
                <w:tcPr>
                  <w:tcW w:w="1275" w:type="dxa"/>
                  <w:tcBorders>
                    <w:top w:val="nil"/>
                    <w:left w:val="nil"/>
                    <w:bottom w:val="single" w:sz="4" w:space="0" w:color="auto"/>
                    <w:right w:val="single" w:sz="4" w:space="0" w:color="auto"/>
                  </w:tcBorders>
                  <w:noWrap/>
                  <w:vAlign w:val="bottom"/>
                  <w:hideMark/>
                </w:tcPr>
                <w:p w:rsidR="00F477A4" w:rsidRDefault="00F477A4" w:rsidP="0077181B">
                  <w:pPr>
                    <w:rPr>
                      <w:rFonts w:ascii="Arial" w:hAnsi="Arial" w:cs="Arial"/>
                      <w:sz w:val="20"/>
                      <w:szCs w:val="20"/>
                    </w:rPr>
                  </w:pPr>
                  <w:r>
                    <w:rPr>
                      <w:rFonts w:ascii="Arial" w:hAnsi="Arial" w:cs="Arial"/>
                      <w:sz w:val="20"/>
                      <w:szCs w:val="20"/>
                    </w:rPr>
                    <w:t xml:space="preserve"> </w:t>
                  </w:r>
                </w:p>
              </w:tc>
            </w:tr>
            <w:tr w:rsidR="00F477A4" w:rsidTr="0077181B">
              <w:trPr>
                <w:trHeight w:val="300"/>
              </w:trPr>
              <w:tc>
                <w:tcPr>
                  <w:tcW w:w="1000" w:type="dxa"/>
                  <w:tcBorders>
                    <w:top w:val="nil"/>
                    <w:left w:val="single" w:sz="4" w:space="0" w:color="auto"/>
                    <w:bottom w:val="single" w:sz="4" w:space="0" w:color="auto"/>
                    <w:right w:val="single" w:sz="4" w:space="0" w:color="auto"/>
                  </w:tcBorders>
                  <w:noWrap/>
                  <w:hideMark/>
                </w:tcPr>
                <w:p w:rsidR="00F477A4" w:rsidRDefault="00F477A4" w:rsidP="0077181B">
                  <w:pPr>
                    <w:rPr>
                      <w:rFonts w:ascii="Arial" w:hAnsi="Arial" w:cs="Arial"/>
                      <w:sz w:val="20"/>
                      <w:szCs w:val="20"/>
                    </w:rPr>
                  </w:pPr>
                  <w:r>
                    <w:rPr>
                      <w:rFonts w:ascii="Arial" w:hAnsi="Arial" w:cs="Arial"/>
                      <w:sz w:val="20"/>
                      <w:szCs w:val="20"/>
                    </w:rPr>
                    <w:t>2024</w:t>
                  </w:r>
                </w:p>
              </w:tc>
              <w:tc>
                <w:tcPr>
                  <w:tcW w:w="1240" w:type="dxa"/>
                  <w:tcBorders>
                    <w:top w:val="nil"/>
                    <w:left w:val="nil"/>
                    <w:bottom w:val="single" w:sz="4" w:space="0" w:color="auto"/>
                    <w:right w:val="single" w:sz="4" w:space="0" w:color="auto"/>
                  </w:tcBorders>
                  <w:noWrap/>
                  <w:hideMark/>
                </w:tcPr>
                <w:p w:rsidR="00F477A4" w:rsidRDefault="00F477A4" w:rsidP="0077181B">
                  <w:pPr>
                    <w:jc w:val="center"/>
                    <w:rPr>
                      <w:rFonts w:ascii="Arial" w:hAnsi="Arial" w:cs="Arial"/>
                      <w:sz w:val="20"/>
                      <w:szCs w:val="20"/>
                    </w:rPr>
                  </w:pPr>
                  <w:r>
                    <w:rPr>
                      <w:rFonts w:ascii="Arial" w:hAnsi="Arial" w:cs="Arial"/>
                      <w:sz w:val="20"/>
                      <w:szCs w:val="20"/>
                    </w:rPr>
                    <w:t>24000</w:t>
                  </w:r>
                </w:p>
              </w:tc>
              <w:tc>
                <w:tcPr>
                  <w:tcW w:w="1300" w:type="dxa"/>
                  <w:tcBorders>
                    <w:top w:val="nil"/>
                    <w:left w:val="nil"/>
                    <w:bottom w:val="single" w:sz="4" w:space="0" w:color="auto"/>
                    <w:right w:val="single" w:sz="4" w:space="0" w:color="auto"/>
                  </w:tcBorders>
                  <w:noWrap/>
                  <w:hideMark/>
                </w:tcPr>
                <w:p w:rsidR="00F477A4" w:rsidRDefault="00F477A4" w:rsidP="0077181B">
                  <w:pPr>
                    <w:rPr>
                      <w:sz w:val="20"/>
                      <w:szCs w:val="20"/>
                    </w:rPr>
                  </w:pPr>
                </w:p>
              </w:tc>
              <w:tc>
                <w:tcPr>
                  <w:tcW w:w="1315" w:type="dxa"/>
                  <w:tcBorders>
                    <w:top w:val="nil"/>
                    <w:left w:val="nil"/>
                    <w:bottom w:val="single" w:sz="4" w:space="0" w:color="auto"/>
                    <w:right w:val="single" w:sz="4" w:space="0" w:color="auto"/>
                  </w:tcBorders>
                  <w:noWrap/>
                  <w:hideMark/>
                </w:tcPr>
                <w:p w:rsidR="00F477A4" w:rsidRDefault="00F477A4" w:rsidP="0077181B">
                  <w:pPr>
                    <w:rPr>
                      <w:sz w:val="20"/>
                      <w:szCs w:val="20"/>
                    </w:rPr>
                  </w:pPr>
                </w:p>
              </w:tc>
              <w:tc>
                <w:tcPr>
                  <w:tcW w:w="1130" w:type="dxa"/>
                  <w:tcBorders>
                    <w:top w:val="nil"/>
                    <w:left w:val="nil"/>
                    <w:bottom w:val="single" w:sz="4" w:space="0" w:color="auto"/>
                    <w:right w:val="single" w:sz="4" w:space="0" w:color="auto"/>
                  </w:tcBorders>
                  <w:noWrap/>
                  <w:hideMark/>
                </w:tcPr>
                <w:p w:rsidR="00F477A4" w:rsidRDefault="00F477A4" w:rsidP="0077181B">
                  <w:pPr>
                    <w:jc w:val="center"/>
                    <w:rPr>
                      <w:rFonts w:ascii="Arial" w:hAnsi="Arial" w:cs="Arial"/>
                      <w:sz w:val="20"/>
                      <w:szCs w:val="20"/>
                    </w:rPr>
                  </w:pPr>
                  <w:r>
                    <w:rPr>
                      <w:rFonts w:ascii="Arial" w:hAnsi="Arial" w:cs="Arial"/>
                      <w:sz w:val="20"/>
                      <w:szCs w:val="20"/>
                    </w:rPr>
                    <w:t>24000</w:t>
                  </w:r>
                </w:p>
              </w:tc>
              <w:tc>
                <w:tcPr>
                  <w:tcW w:w="1275" w:type="dxa"/>
                  <w:tcBorders>
                    <w:top w:val="nil"/>
                    <w:left w:val="nil"/>
                    <w:bottom w:val="single" w:sz="4" w:space="0" w:color="auto"/>
                    <w:right w:val="single" w:sz="4" w:space="0" w:color="auto"/>
                  </w:tcBorders>
                  <w:noWrap/>
                  <w:vAlign w:val="bottom"/>
                  <w:hideMark/>
                </w:tcPr>
                <w:p w:rsidR="00F477A4" w:rsidRDefault="00F477A4" w:rsidP="0077181B">
                  <w:pPr>
                    <w:rPr>
                      <w:rFonts w:ascii="Arial" w:hAnsi="Arial" w:cs="Arial"/>
                      <w:sz w:val="20"/>
                      <w:szCs w:val="20"/>
                    </w:rPr>
                  </w:pPr>
                  <w:r>
                    <w:rPr>
                      <w:rFonts w:ascii="Arial" w:hAnsi="Arial" w:cs="Arial"/>
                      <w:sz w:val="20"/>
                      <w:szCs w:val="20"/>
                    </w:rPr>
                    <w:t xml:space="preserve"> </w:t>
                  </w:r>
                </w:p>
              </w:tc>
            </w:tr>
            <w:tr w:rsidR="00F477A4" w:rsidTr="0077181B">
              <w:trPr>
                <w:trHeight w:val="300"/>
              </w:trPr>
              <w:tc>
                <w:tcPr>
                  <w:tcW w:w="1000" w:type="dxa"/>
                  <w:tcBorders>
                    <w:top w:val="nil"/>
                    <w:left w:val="single" w:sz="4" w:space="0" w:color="auto"/>
                    <w:bottom w:val="single" w:sz="4" w:space="0" w:color="auto"/>
                    <w:right w:val="single" w:sz="4" w:space="0" w:color="auto"/>
                  </w:tcBorders>
                  <w:noWrap/>
                  <w:hideMark/>
                </w:tcPr>
                <w:p w:rsidR="00F477A4" w:rsidRDefault="00F477A4" w:rsidP="0077181B">
                  <w:pPr>
                    <w:rPr>
                      <w:rFonts w:ascii="Arial" w:hAnsi="Arial" w:cs="Arial"/>
                      <w:sz w:val="20"/>
                      <w:szCs w:val="20"/>
                    </w:rPr>
                  </w:pPr>
                  <w:r>
                    <w:rPr>
                      <w:rFonts w:ascii="Arial" w:hAnsi="Arial" w:cs="Arial"/>
                      <w:sz w:val="20"/>
                      <w:szCs w:val="20"/>
                    </w:rPr>
                    <w:t>2025</w:t>
                  </w:r>
                </w:p>
              </w:tc>
              <w:tc>
                <w:tcPr>
                  <w:tcW w:w="1240" w:type="dxa"/>
                  <w:tcBorders>
                    <w:top w:val="nil"/>
                    <w:left w:val="nil"/>
                    <w:bottom w:val="single" w:sz="4" w:space="0" w:color="auto"/>
                    <w:right w:val="single" w:sz="4" w:space="0" w:color="auto"/>
                  </w:tcBorders>
                  <w:noWrap/>
                  <w:hideMark/>
                </w:tcPr>
                <w:p w:rsidR="00F477A4" w:rsidRDefault="00F477A4" w:rsidP="0077181B">
                  <w:pPr>
                    <w:jc w:val="center"/>
                    <w:rPr>
                      <w:rFonts w:ascii="Arial" w:hAnsi="Arial" w:cs="Arial"/>
                      <w:sz w:val="20"/>
                      <w:szCs w:val="20"/>
                    </w:rPr>
                  </w:pPr>
                  <w:r>
                    <w:rPr>
                      <w:rFonts w:ascii="Arial" w:hAnsi="Arial" w:cs="Arial"/>
                      <w:sz w:val="20"/>
                      <w:szCs w:val="20"/>
                    </w:rPr>
                    <w:t>39000</w:t>
                  </w:r>
                </w:p>
              </w:tc>
              <w:tc>
                <w:tcPr>
                  <w:tcW w:w="1300" w:type="dxa"/>
                  <w:tcBorders>
                    <w:top w:val="nil"/>
                    <w:left w:val="nil"/>
                    <w:bottom w:val="single" w:sz="4" w:space="0" w:color="auto"/>
                    <w:right w:val="single" w:sz="4" w:space="0" w:color="auto"/>
                  </w:tcBorders>
                  <w:noWrap/>
                </w:tcPr>
                <w:p w:rsidR="00F477A4" w:rsidRDefault="00F477A4" w:rsidP="0077181B">
                  <w:pPr>
                    <w:jc w:val="center"/>
                    <w:rPr>
                      <w:rFonts w:ascii="Arial" w:hAnsi="Arial" w:cs="Arial"/>
                      <w:sz w:val="20"/>
                      <w:szCs w:val="20"/>
                    </w:rPr>
                  </w:pPr>
                </w:p>
              </w:tc>
              <w:tc>
                <w:tcPr>
                  <w:tcW w:w="1315" w:type="dxa"/>
                  <w:tcBorders>
                    <w:top w:val="nil"/>
                    <w:left w:val="nil"/>
                    <w:bottom w:val="single" w:sz="4" w:space="0" w:color="auto"/>
                    <w:right w:val="single" w:sz="4" w:space="0" w:color="auto"/>
                  </w:tcBorders>
                  <w:noWrap/>
                </w:tcPr>
                <w:p w:rsidR="00F477A4" w:rsidRDefault="00F477A4" w:rsidP="0077181B">
                  <w:pPr>
                    <w:jc w:val="center"/>
                    <w:rPr>
                      <w:rFonts w:ascii="Arial" w:hAnsi="Arial" w:cs="Arial"/>
                      <w:sz w:val="20"/>
                      <w:szCs w:val="20"/>
                    </w:rPr>
                  </w:pPr>
                </w:p>
              </w:tc>
              <w:tc>
                <w:tcPr>
                  <w:tcW w:w="1130" w:type="dxa"/>
                  <w:tcBorders>
                    <w:top w:val="nil"/>
                    <w:left w:val="nil"/>
                    <w:bottom w:val="single" w:sz="4" w:space="0" w:color="auto"/>
                    <w:right w:val="single" w:sz="4" w:space="0" w:color="auto"/>
                  </w:tcBorders>
                  <w:noWrap/>
                  <w:hideMark/>
                </w:tcPr>
                <w:p w:rsidR="00F477A4" w:rsidRDefault="00F477A4" w:rsidP="0077181B">
                  <w:pPr>
                    <w:jc w:val="center"/>
                    <w:rPr>
                      <w:rFonts w:ascii="Arial" w:hAnsi="Arial" w:cs="Arial"/>
                      <w:sz w:val="20"/>
                      <w:szCs w:val="20"/>
                    </w:rPr>
                  </w:pPr>
                  <w:r>
                    <w:rPr>
                      <w:rFonts w:ascii="Arial" w:hAnsi="Arial" w:cs="Arial"/>
                      <w:sz w:val="20"/>
                      <w:szCs w:val="20"/>
                    </w:rPr>
                    <w:t>39000</w:t>
                  </w:r>
                </w:p>
              </w:tc>
              <w:tc>
                <w:tcPr>
                  <w:tcW w:w="1275" w:type="dxa"/>
                  <w:tcBorders>
                    <w:top w:val="nil"/>
                    <w:left w:val="nil"/>
                    <w:bottom w:val="single" w:sz="4" w:space="0" w:color="auto"/>
                    <w:right w:val="single" w:sz="4" w:space="0" w:color="auto"/>
                  </w:tcBorders>
                  <w:noWrap/>
                  <w:vAlign w:val="bottom"/>
                </w:tcPr>
                <w:p w:rsidR="00F477A4" w:rsidRDefault="00F477A4" w:rsidP="0077181B">
                  <w:pPr>
                    <w:rPr>
                      <w:rFonts w:ascii="Arial" w:hAnsi="Arial" w:cs="Arial"/>
                      <w:sz w:val="20"/>
                      <w:szCs w:val="20"/>
                    </w:rPr>
                  </w:pPr>
                </w:p>
              </w:tc>
            </w:tr>
            <w:tr w:rsidR="00F477A4" w:rsidTr="0077181B">
              <w:trPr>
                <w:trHeight w:val="300"/>
              </w:trPr>
              <w:tc>
                <w:tcPr>
                  <w:tcW w:w="1000" w:type="dxa"/>
                  <w:tcBorders>
                    <w:top w:val="nil"/>
                    <w:left w:val="single" w:sz="4" w:space="0" w:color="auto"/>
                    <w:bottom w:val="single" w:sz="4" w:space="0" w:color="auto"/>
                    <w:right w:val="single" w:sz="4" w:space="0" w:color="auto"/>
                  </w:tcBorders>
                  <w:noWrap/>
                  <w:hideMark/>
                </w:tcPr>
                <w:p w:rsidR="00F477A4" w:rsidRDefault="00F477A4" w:rsidP="0077181B">
                  <w:pPr>
                    <w:rPr>
                      <w:rFonts w:ascii="Arial" w:hAnsi="Arial" w:cs="Arial"/>
                      <w:sz w:val="20"/>
                      <w:szCs w:val="20"/>
                    </w:rPr>
                  </w:pPr>
                  <w:r>
                    <w:rPr>
                      <w:rFonts w:ascii="Arial" w:hAnsi="Arial" w:cs="Arial"/>
                      <w:sz w:val="20"/>
                      <w:szCs w:val="20"/>
                    </w:rPr>
                    <w:t>2026</w:t>
                  </w:r>
                </w:p>
              </w:tc>
              <w:tc>
                <w:tcPr>
                  <w:tcW w:w="1240" w:type="dxa"/>
                  <w:tcBorders>
                    <w:top w:val="nil"/>
                    <w:left w:val="nil"/>
                    <w:bottom w:val="single" w:sz="4" w:space="0" w:color="auto"/>
                    <w:right w:val="single" w:sz="4" w:space="0" w:color="auto"/>
                  </w:tcBorders>
                  <w:noWrap/>
                  <w:hideMark/>
                </w:tcPr>
                <w:p w:rsidR="00F477A4" w:rsidRDefault="00F477A4" w:rsidP="0077181B">
                  <w:pPr>
                    <w:jc w:val="center"/>
                    <w:rPr>
                      <w:rFonts w:ascii="Arial" w:hAnsi="Arial" w:cs="Arial"/>
                      <w:sz w:val="20"/>
                      <w:szCs w:val="20"/>
                    </w:rPr>
                  </w:pPr>
                  <w:r>
                    <w:rPr>
                      <w:rFonts w:ascii="Arial" w:hAnsi="Arial" w:cs="Arial"/>
                      <w:sz w:val="20"/>
                      <w:szCs w:val="20"/>
                    </w:rPr>
                    <w:t>39000</w:t>
                  </w:r>
                </w:p>
              </w:tc>
              <w:tc>
                <w:tcPr>
                  <w:tcW w:w="1300" w:type="dxa"/>
                  <w:tcBorders>
                    <w:top w:val="nil"/>
                    <w:left w:val="nil"/>
                    <w:bottom w:val="single" w:sz="4" w:space="0" w:color="auto"/>
                    <w:right w:val="single" w:sz="4" w:space="0" w:color="auto"/>
                  </w:tcBorders>
                  <w:noWrap/>
                </w:tcPr>
                <w:p w:rsidR="00F477A4" w:rsidRDefault="00F477A4" w:rsidP="0077181B">
                  <w:pPr>
                    <w:jc w:val="center"/>
                    <w:rPr>
                      <w:rFonts w:ascii="Arial" w:hAnsi="Arial" w:cs="Arial"/>
                      <w:sz w:val="20"/>
                      <w:szCs w:val="20"/>
                    </w:rPr>
                  </w:pPr>
                </w:p>
              </w:tc>
              <w:tc>
                <w:tcPr>
                  <w:tcW w:w="1315" w:type="dxa"/>
                  <w:tcBorders>
                    <w:top w:val="nil"/>
                    <w:left w:val="nil"/>
                    <w:bottom w:val="single" w:sz="4" w:space="0" w:color="auto"/>
                    <w:right w:val="single" w:sz="4" w:space="0" w:color="auto"/>
                  </w:tcBorders>
                  <w:noWrap/>
                </w:tcPr>
                <w:p w:rsidR="00F477A4" w:rsidRDefault="00F477A4" w:rsidP="0077181B">
                  <w:pPr>
                    <w:jc w:val="center"/>
                    <w:rPr>
                      <w:rFonts w:ascii="Arial" w:hAnsi="Arial" w:cs="Arial"/>
                      <w:sz w:val="20"/>
                      <w:szCs w:val="20"/>
                    </w:rPr>
                  </w:pPr>
                </w:p>
              </w:tc>
              <w:tc>
                <w:tcPr>
                  <w:tcW w:w="1130" w:type="dxa"/>
                  <w:tcBorders>
                    <w:top w:val="nil"/>
                    <w:left w:val="nil"/>
                    <w:bottom w:val="single" w:sz="4" w:space="0" w:color="auto"/>
                    <w:right w:val="single" w:sz="4" w:space="0" w:color="auto"/>
                  </w:tcBorders>
                  <w:noWrap/>
                  <w:hideMark/>
                </w:tcPr>
                <w:p w:rsidR="00F477A4" w:rsidRDefault="00F477A4" w:rsidP="0077181B">
                  <w:pPr>
                    <w:jc w:val="center"/>
                    <w:rPr>
                      <w:rFonts w:ascii="Arial" w:hAnsi="Arial" w:cs="Arial"/>
                      <w:sz w:val="20"/>
                      <w:szCs w:val="20"/>
                    </w:rPr>
                  </w:pPr>
                  <w:r>
                    <w:rPr>
                      <w:rFonts w:ascii="Arial" w:hAnsi="Arial" w:cs="Arial"/>
                      <w:sz w:val="20"/>
                      <w:szCs w:val="20"/>
                    </w:rPr>
                    <w:t>39000</w:t>
                  </w:r>
                </w:p>
              </w:tc>
              <w:tc>
                <w:tcPr>
                  <w:tcW w:w="1275" w:type="dxa"/>
                  <w:tcBorders>
                    <w:top w:val="nil"/>
                    <w:left w:val="nil"/>
                    <w:bottom w:val="single" w:sz="4" w:space="0" w:color="auto"/>
                    <w:right w:val="single" w:sz="4" w:space="0" w:color="auto"/>
                  </w:tcBorders>
                  <w:noWrap/>
                  <w:vAlign w:val="bottom"/>
                </w:tcPr>
                <w:p w:rsidR="00F477A4" w:rsidRDefault="00F477A4" w:rsidP="0077181B">
                  <w:pPr>
                    <w:rPr>
                      <w:rFonts w:ascii="Arial" w:hAnsi="Arial" w:cs="Arial"/>
                      <w:sz w:val="20"/>
                      <w:szCs w:val="20"/>
                    </w:rPr>
                  </w:pPr>
                </w:p>
              </w:tc>
            </w:tr>
            <w:tr w:rsidR="00F477A4" w:rsidTr="0077181B">
              <w:trPr>
                <w:trHeight w:val="300"/>
              </w:trPr>
              <w:tc>
                <w:tcPr>
                  <w:tcW w:w="1000" w:type="dxa"/>
                  <w:tcBorders>
                    <w:top w:val="nil"/>
                    <w:left w:val="single" w:sz="4" w:space="0" w:color="auto"/>
                    <w:bottom w:val="single" w:sz="4" w:space="0" w:color="auto"/>
                    <w:right w:val="single" w:sz="4" w:space="0" w:color="auto"/>
                  </w:tcBorders>
                  <w:noWrap/>
                  <w:hideMark/>
                </w:tcPr>
                <w:p w:rsidR="00F477A4" w:rsidRDefault="00F477A4" w:rsidP="0077181B">
                  <w:pPr>
                    <w:rPr>
                      <w:rFonts w:ascii="Arial" w:hAnsi="Arial" w:cs="Arial"/>
                      <w:sz w:val="20"/>
                      <w:szCs w:val="20"/>
                    </w:rPr>
                  </w:pPr>
                  <w:r>
                    <w:rPr>
                      <w:rFonts w:ascii="Arial" w:hAnsi="Arial" w:cs="Arial"/>
                      <w:sz w:val="20"/>
                      <w:szCs w:val="20"/>
                    </w:rPr>
                    <w:t>2027</w:t>
                  </w:r>
                </w:p>
              </w:tc>
              <w:tc>
                <w:tcPr>
                  <w:tcW w:w="1240" w:type="dxa"/>
                  <w:tcBorders>
                    <w:top w:val="nil"/>
                    <w:left w:val="nil"/>
                    <w:bottom w:val="single" w:sz="4" w:space="0" w:color="auto"/>
                    <w:right w:val="single" w:sz="4" w:space="0" w:color="auto"/>
                  </w:tcBorders>
                  <w:noWrap/>
                  <w:hideMark/>
                </w:tcPr>
                <w:p w:rsidR="00F477A4" w:rsidRDefault="00F477A4" w:rsidP="0077181B">
                  <w:pPr>
                    <w:jc w:val="center"/>
                    <w:rPr>
                      <w:rFonts w:ascii="Arial" w:hAnsi="Arial" w:cs="Arial"/>
                      <w:sz w:val="20"/>
                      <w:szCs w:val="20"/>
                    </w:rPr>
                  </w:pPr>
                  <w:r>
                    <w:rPr>
                      <w:rFonts w:ascii="Arial" w:hAnsi="Arial" w:cs="Arial"/>
                      <w:sz w:val="20"/>
                      <w:szCs w:val="20"/>
                    </w:rPr>
                    <w:t>39000</w:t>
                  </w:r>
                </w:p>
              </w:tc>
              <w:tc>
                <w:tcPr>
                  <w:tcW w:w="1300" w:type="dxa"/>
                  <w:tcBorders>
                    <w:top w:val="nil"/>
                    <w:left w:val="nil"/>
                    <w:bottom w:val="single" w:sz="4" w:space="0" w:color="auto"/>
                    <w:right w:val="single" w:sz="4" w:space="0" w:color="auto"/>
                  </w:tcBorders>
                  <w:noWrap/>
                </w:tcPr>
                <w:p w:rsidR="00F477A4" w:rsidRDefault="00F477A4" w:rsidP="0077181B">
                  <w:pPr>
                    <w:jc w:val="center"/>
                    <w:rPr>
                      <w:rFonts w:ascii="Arial" w:hAnsi="Arial" w:cs="Arial"/>
                      <w:sz w:val="20"/>
                      <w:szCs w:val="20"/>
                    </w:rPr>
                  </w:pPr>
                </w:p>
              </w:tc>
              <w:tc>
                <w:tcPr>
                  <w:tcW w:w="1315" w:type="dxa"/>
                  <w:tcBorders>
                    <w:top w:val="nil"/>
                    <w:left w:val="nil"/>
                    <w:bottom w:val="single" w:sz="4" w:space="0" w:color="auto"/>
                    <w:right w:val="single" w:sz="4" w:space="0" w:color="auto"/>
                  </w:tcBorders>
                  <w:noWrap/>
                </w:tcPr>
                <w:p w:rsidR="00F477A4" w:rsidRDefault="00F477A4" w:rsidP="0077181B">
                  <w:pPr>
                    <w:jc w:val="center"/>
                    <w:rPr>
                      <w:rFonts w:ascii="Arial" w:hAnsi="Arial" w:cs="Arial"/>
                      <w:sz w:val="20"/>
                      <w:szCs w:val="20"/>
                    </w:rPr>
                  </w:pPr>
                </w:p>
              </w:tc>
              <w:tc>
                <w:tcPr>
                  <w:tcW w:w="1130" w:type="dxa"/>
                  <w:tcBorders>
                    <w:top w:val="nil"/>
                    <w:left w:val="nil"/>
                    <w:bottom w:val="single" w:sz="4" w:space="0" w:color="auto"/>
                    <w:right w:val="single" w:sz="4" w:space="0" w:color="auto"/>
                  </w:tcBorders>
                  <w:noWrap/>
                  <w:hideMark/>
                </w:tcPr>
                <w:p w:rsidR="00F477A4" w:rsidRDefault="00F477A4" w:rsidP="0077181B">
                  <w:pPr>
                    <w:jc w:val="center"/>
                    <w:rPr>
                      <w:rFonts w:ascii="Arial" w:hAnsi="Arial" w:cs="Arial"/>
                      <w:sz w:val="20"/>
                      <w:szCs w:val="20"/>
                    </w:rPr>
                  </w:pPr>
                  <w:r>
                    <w:rPr>
                      <w:rFonts w:ascii="Arial" w:hAnsi="Arial" w:cs="Arial"/>
                      <w:sz w:val="20"/>
                      <w:szCs w:val="20"/>
                    </w:rPr>
                    <w:t>39000</w:t>
                  </w:r>
                </w:p>
              </w:tc>
              <w:tc>
                <w:tcPr>
                  <w:tcW w:w="1275" w:type="dxa"/>
                  <w:tcBorders>
                    <w:top w:val="nil"/>
                    <w:left w:val="nil"/>
                    <w:bottom w:val="single" w:sz="4" w:space="0" w:color="auto"/>
                    <w:right w:val="single" w:sz="4" w:space="0" w:color="auto"/>
                  </w:tcBorders>
                  <w:noWrap/>
                  <w:vAlign w:val="bottom"/>
                </w:tcPr>
                <w:p w:rsidR="00F477A4" w:rsidRDefault="00F477A4" w:rsidP="0077181B">
                  <w:pPr>
                    <w:rPr>
                      <w:rFonts w:ascii="Arial" w:hAnsi="Arial" w:cs="Arial"/>
                      <w:sz w:val="20"/>
                      <w:szCs w:val="20"/>
                    </w:rPr>
                  </w:pPr>
                </w:p>
              </w:tc>
            </w:tr>
            <w:tr w:rsidR="00F477A4" w:rsidTr="0077181B">
              <w:trPr>
                <w:trHeight w:val="300"/>
              </w:trPr>
              <w:tc>
                <w:tcPr>
                  <w:tcW w:w="1000" w:type="dxa"/>
                  <w:tcBorders>
                    <w:top w:val="single" w:sz="4" w:space="0" w:color="auto"/>
                    <w:left w:val="single" w:sz="4" w:space="0" w:color="auto"/>
                    <w:bottom w:val="single" w:sz="4" w:space="0" w:color="auto"/>
                    <w:right w:val="single" w:sz="4" w:space="0" w:color="auto"/>
                  </w:tcBorders>
                  <w:noWrap/>
                  <w:hideMark/>
                </w:tcPr>
                <w:p w:rsidR="00F477A4" w:rsidRDefault="00F477A4" w:rsidP="0077181B">
                  <w:pPr>
                    <w:rPr>
                      <w:rFonts w:ascii="Arial" w:hAnsi="Arial" w:cs="Arial"/>
                      <w:sz w:val="20"/>
                      <w:szCs w:val="20"/>
                    </w:rPr>
                  </w:pPr>
                  <w:r>
                    <w:rPr>
                      <w:rFonts w:ascii="Arial" w:hAnsi="Arial" w:cs="Arial"/>
                      <w:sz w:val="20"/>
                      <w:szCs w:val="20"/>
                    </w:rPr>
                    <w:t>2028</w:t>
                  </w:r>
                </w:p>
              </w:tc>
              <w:tc>
                <w:tcPr>
                  <w:tcW w:w="1240" w:type="dxa"/>
                  <w:tcBorders>
                    <w:top w:val="single" w:sz="4" w:space="0" w:color="auto"/>
                    <w:left w:val="nil"/>
                    <w:bottom w:val="single" w:sz="4" w:space="0" w:color="auto"/>
                    <w:right w:val="single" w:sz="4" w:space="0" w:color="auto"/>
                  </w:tcBorders>
                  <w:noWrap/>
                  <w:hideMark/>
                </w:tcPr>
                <w:p w:rsidR="00F477A4" w:rsidRDefault="00F477A4" w:rsidP="0077181B">
                  <w:pPr>
                    <w:jc w:val="center"/>
                    <w:rPr>
                      <w:rFonts w:ascii="Arial" w:hAnsi="Arial" w:cs="Arial"/>
                      <w:sz w:val="20"/>
                      <w:szCs w:val="20"/>
                    </w:rPr>
                  </w:pPr>
                  <w:r>
                    <w:rPr>
                      <w:rFonts w:ascii="Arial" w:hAnsi="Arial" w:cs="Arial"/>
                      <w:sz w:val="20"/>
                      <w:szCs w:val="20"/>
                    </w:rPr>
                    <w:t>39000</w:t>
                  </w:r>
                </w:p>
              </w:tc>
              <w:tc>
                <w:tcPr>
                  <w:tcW w:w="1300" w:type="dxa"/>
                  <w:tcBorders>
                    <w:top w:val="single" w:sz="4" w:space="0" w:color="auto"/>
                    <w:left w:val="nil"/>
                    <w:bottom w:val="single" w:sz="4" w:space="0" w:color="auto"/>
                    <w:right w:val="single" w:sz="4" w:space="0" w:color="auto"/>
                  </w:tcBorders>
                  <w:noWrap/>
                </w:tcPr>
                <w:p w:rsidR="00F477A4" w:rsidRDefault="00F477A4" w:rsidP="0077181B">
                  <w:pPr>
                    <w:jc w:val="center"/>
                    <w:rPr>
                      <w:rFonts w:ascii="Arial" w:hAnsi="Arial" w:cs="Arial"/>
                      <w:sz w:val="20"/>
                      <w:szCs w:val="20"/>
                    </w:rPr>
                  </w:pPr>
                </w:p>
              </w:tc>
              <w:tc>
                <w:tcPr>
                  <w:tcW w:w="1315" w:type="dxa"/>
                  <w:tcBorders>
                    <w:top w:val="single" w:sz="4" w:space="0" w:color="auto"/>
                    <w:left w:val="nil"/>
                    <w:bottom w:val="single" w:sz="4" w:space="0" w:color="auto"/>
                    <w:right w:val="single" w:sz="4" w:space="0" w:color="auto"/>
                  </w:tcBorders>
                  <w:noWrap/>
                </w:tcPr>
                <w:p w:rsidR="00F477A4" w:rsidRDefault="00F477A4" w:rsidP="0077181B">
                  <w:pPr>
                    <w:jc w:val="center"/>
                    <w:rPr>
                      <w:rFonts w:ascii="Arial" w:hAnsi="Arial" w:cs="Arial"/>
                      <w:sz w:val="20"/>
                      <w:szCs w:val="20"/>
                    </w:rPr>
                  </w:pPr>
                </w:p>
              </w:tc>
              <w:tc>
                <w:tcPr>
                  <w:tcW w:w="1130" w:type="dxa"/>
                  <w:tcBorders>
                    <w:top w:val="single" w:sz="4" w:space="0" w:color="auto"/>
                    <w:left w:val="nil"/>
                    <w:bottom w:val="single" w:sz="4" w:space="0" w:color="auto"/>
                    <w:right w:val="single" w:sz="4" w:space="0" w:color="auto"/>
                  </w:tcBorders>
                  <w:noWrap/>
                  <w:hideMark/>
                </w:tcPr>
                <w:p w:rsidR="00F477A4" w:rsidRDefault="00F477A4" w:rsidP="0077181B">
                  <w:pPr>
                    <w:jc w:val="center"/>
                    <w:rPr>
                      <w:rFonts w:ascii="Arial" w:hAnsi="Arial" w:cs="Arial"/>
                      <w:sz w:val="20"/>
                      <w:szCs w:val="20"/>
                    </w:rPr>
                  </w:pPr>
                  <w:r>
                    <w:rPr>
                      <w:rFonts w:ascii="Arial" w:hAnsi="Arial" w:cs="Arial"/>
                      <w:sz w:val="20"/>
                      <w:szCs w:val="20"/>
                    </w:rPr>
                    <w:t>39000</w:t>
                  </w:r>
                </w:p>
              </w:tc>
              <w:tc>
                <w:tcPr>
                  <w:tcW w:w="1275" w:type="dxa"/>
                  <w:tcBorders>
                    <w:top w:val="single" w:sz="4" w:space="0" w:color="auto"/>
                    <w:left w:val="nil"/>
                    <w:bottom w:val="single" w:sz="4" w:space="0" w:color="auto"/>
                    <w:right w:val="single" w:sz="4" w:space="0" w:color="auto"/>
                  </w:tcBorders>
                  <w:noWrap/>
                  <w:vAlign w:val="bottom"/>
                </w:tcPr>
                <w:p w:rsidR="00F477A4" w:rsidRDefault="00F477A4" w:rsidP="0077181B">
                  <w:pPr>
                    <w:rPr>
                      <w:rFonts w:ascii="Arial" w:hAnsi="Arial" w:cs="Arial"/>
                      <w:sz w:val="20"/>
                      <w:szCs w:val="20"/>
                    </w:rPr>
                  </w:pPr>
                </w:p>
              </w:tc>
            </w:tr>
            <w:tr w:rsidR="00F477A4" w:rsidTr="0077181B">
              <w:trPr>
                <w:trHeight w:val="300"/>
              </w:trPr>
              <w:tc>
                <w:tcPr>
                  <w:tcW w:w="1000" w:type="dxa"/>
                  <w:tcBorders>
                    <w:top w:val="single" w:sz="4" w:space="0" w:color="auto"/>
                    <w:left w:val="single" w:sz="4" w:space="0" w:color="auto"/>
                    <w:bottom w:val="single" w:sz="4" w:space="0" w:color="auto"/>
                    <w:right w:val="single" w:sz="4" w:space="0" w:color="auto"/>
                  </w:tcBorders>
                  <w:noWrap/>
                  <w:hideMark/>
                </w:tcPr>
                <w:p w:rsidR="00F477A4" w:rsidRDefault="00F477A4" w:rsidP="0077181B">
                  <w:pPr>
                    <w:rPr>
                      <w:rFonts w:ascii="Arial" w:hAnsi="Arial" w:cs="Arial"/>
                      <w:sz w:val="20"/>
                      <w:szCs w:val="20"/>
                    </w:rPr>
                  </w:pPr>
                  <w:r>
                    <w:rPr>
                      <w:rFonts w:ascii="Arial" w:hAnsi="Arial" w:cs="Arial"/>
                      <w:sz w:val="20"/>
                      <w:szCs w:val="20"/>
                    </w:rPr>
                    <w:t>2029</w:t>
                  </w:r>
                </w:p>
              </w:tc>
              <w:tc>
                <w:tcPr>
                  <w:tcW w:w="1240" w:type="dxa"/>
                  <w:tcBorders>
                    <w:top w:val="single" w:sz="4" w:space="0" w:color="auto"/>
                    <w:left w:val="nil"/>
                    <w:bottom w:val="single" w:sz="4" w:space="0" w:color="auto"/>
                    <w:right w:val="single" w:sz="4" w:space="0" w:color="auto"/>
                  </w:tcBorders>
                  <w:noWrap/>
                  <w:hideMark/>
                </w:tcPr>
                <w:p w:rsidR="00F477A4" w:rsidRDefault="00F477A4" w:rsidP="0077181B">
                  <w:pPr>
                    <w:jc w:val="center"/>
                    <w:rPr>
                      <w:rFonts w:ascii="Arial" w:hAnsi="Arial" w:cs="Arial"/>
                      <w:sz w:val="20"/>
                      <w:szCs w:val="20"/>
                    </w:rPr>
                  </w:pPr>
                  <w:r>
                    <w:rPr>
                      <w:rFonts w:ascii="Arial" w:hAnsi="Arial" w:cs="Arial"/>
                      <w:sz w:val="20"/>
                      <w:szCs w:val="20"/>
                    </w:rPr>
                    <w:t>39000</w:t>
                  </w:r>
                </w:p>
              </w:tc>
              <w:tc>
                <w:tcPr>
                  <w:tcW w:w="1300" w:type="dxa"/>
                  <w:tcBorders>
                    <w:top w:val="single" w:sz="4" w:space="0" w:color="auto"/>
                    <w:left w:val="nil"/>
                    <w:bottom w:val="single" w:sz="4" w:space="0" w:color="auto"/>
                    <w:right w:val="single" w:sz="4" w:space="0" w:color="auto"/>
                  </w:tcBorders>
                  <w:noWrap/>
                </w:tcPr>
                <w:p w:rsidR="00F477A4" w:rsidRDefault="00F477A4" w:rsidP="0077181B">
                  <w:pPr>
                    <w:jc w:val="center"/>
                    <w:rPr>
                      <w:rFonts w:ascii="Arial" w:hAnsi="Arial" w:cs="Arial"/>
                      <w:sz w:val="20"/>
                      <w:szCs w:val="20"/>
                    </w:rPr>
                  </w:pPr>
                </w:p>
              </w:tc>
              <w:tc>
                <w:tcPr>
                  <w:tcW w:w="1315" w:type="dxa"/>
                  <w:tcBorders>
                    <w:top w:val="single" w:sz="4" w:space="0" w:color="auto"/>
                    <w:left w:val="nil"/>
                    <w:bottom w:val="single" w:sz="4" w:space="0" w:color="auto"/>
                    <w:right w:val="single" w:sz="4" w:space="0" w:color="auto"/>
                  </w:tcBorders>
                  <w:noWrap/>
                </w:tcPr>
                <w:p w:rsidR="00F477A4" w:rsidRDefault="00F477A4" w:rsidP="0077181B">
                  <w:pPr>
                    <w:jc w:val="center"/>
                    <w:rPr>
                      <w:rFonts w:ascii="Arial" w:hAnsi="Arial" w:cs="Arial"/>
                      <w:sz w:val="20"/>
                      <w:szCs w:val="20"/>
                    </w:rPr>
                  </w:pPr>
                </w:p>
              </w:tc>
              <w:tc>
                <w:tcPr>
                  <w:tcW w:w="1130" w:type="dxa"/>
                  <w:tcBorders>
                    <w:top w:val="single" w:sz="4" w:space="0" w:color="auto"/>
                    <w:left w:val="nil"/>
                    <w:bottom w:val="single" w:sz="4" w:space="0" w:color="auto"/>
                    <w:right w:val="single" w:sz="4" w:space="0" w:color="auto"/>
                  </w:tcBorders>
                  <w:noWrap/>
                  <w:hideMark/>
                </w:tcPr>
                <w:p w:rsidR="00F477A4" w:rsidRDefault="00F477A4" w:rsidP="0077181B">
                  <w:pPr>
                    <w:jc w:val="center"/>
                    <w:rPr>
                      <w:rFonts w:ascii="Arial" w:hAnsi="Arial" w:cs="Arial"/>
                      <w:sz w:val="20"/>
                      <w:szCs w:val="20"/>
                    </w:rPr>
                  </w:pPr>
                  <w:r>
                    <w:rPr>
                      <w:rFonts w:ascii="Arial" w:hAnsi="Arial" w:cs="Arial"/>
                      <w:sz w:val="20"/>
                      <w:szCs w:val="20"/>
                    </w:rPr>
                    <w:t>39000</w:t>
                  </w:r>
                </w:p>
              </w:tc>
              <w:tc>
                <w:tcPr>
                  <w:tcW w:w="1275" w:type="dxa"/>
                  <w:tcBorders>
                    <w:top w:val="single" w:sz="4" w:space="0" w:color="auto"/>
                    <w:left w:val="nil"/>
                    <w:bottom w:val="single" w:sz="4" w:space="0" w:color="auto"/>
                    <w:right w:val="single" w:sz="4" w:space="0" w:color="auto"/>
                  </w:tcBorders>
                  <w:noWrap/>
                  <w:vAlign w:val="bottom"/>
                </w:tcPr>
                <w:p w:rsidR="00F477A4" w:rsidRDefault="00F477A4" w:rsidP="0077181B">
                  <w:pPr>
                    <w:rPr>
                      <w:rFonts w:ascii="Arial" w:hAnsi="Arial" w:cs="Arial"/>
                      <w:sz w:val="20"/>
                      <w:szCs w:val="20"/>
                    </w:rPr>
                  </w:pPr>
                </w:p>
              </w:tc>
            </w:tr>
            <w:tr w:rsidR="00F477A4" w:rsidTr="0077181B">
              <w:trPr>
                <w:trHeight w:val="300"/>
              </w:trPr>
              <w:tc>
                <w:tcPr>
                  <w:tcW w:w="1000" w:type="dxa"/>
                  <w:tcBorders>
                    <w:top w:val="single" w:sz="4" w:space="0" w:color="auto"/>
                    <w:left w:val="single" w:sz="4" w:space="0" w:color="auto"/>
                    <w:bottom w:val="single" w:sz="4" w:space="0" w:color="auto"/>
                    <w:right w:val="single" w:sz="4" w:space="0" w:color="auto"/>
                  </w:tcBorders>
                  <w:noWrap/>
                  <w:hideMark/>
                </w:tcPr>
                <w:p w:rsidR="00F477A4" w:rsidRDefault="00F477A4" w:rsidP="0077181B">
                  <w:pPr>
                    <w:rPr>
                      <w:rFonts w:ascii="Arial" w:hAnsi="Arial" w:cs="Arial"/>
                      <w:sz w:val="20"/>
                      <w:szCs w:val="20"/>
                    </w:rPr>
                  </w:pPr>
                  <w:r>
                    <w:rPr>
                      <w:rFonts w:ascii="Arial" w:hAnsi="Arial" w:cs="Arial"/>
                      <w:sz w:val="20"/>
                      <w:szCs w:val="20"/>
                    </w:rPr>
                    <w:t>2030</w:t>
                  </w:r>
                </w:p>
              </w:tc>
              <w:tc>
                <w:tcPr>
                  <w:tcW w:w="1240" w:type="dxa"/>
                  <w:tcBorders>
                    <w:top w:val="nil"/>
                    <w:left w:val="nil"/>
                    <w:bottom w:val="single" w:sz="4" w:space="0" w:color="auto"/>
                    <w:right w:val="single" w:sz="4" w:space="0" w:color="auto"/>
                  </w:tcBorders>
                  <w:noWrap/>
                  <w:hideMark/>
                </w:tcPr>
                <w:p w:rsidR="00F477A4" w:rsidRDefault="00F477A4" w:rsidP="0077181B">
                  <w:pPr>
                    <w:jc w:val="center"/>
                    <w:rPr>
                      <w:rFonts w:ascii="Arial" w:hAnsi="Arial" w:cs="Arial"/>
                      <w:sz w:val="20"/>
                      <w:szCs w:val="20"/>
                    </w:rPr>
                  </w:pPr>
                  <w:r>
                    <w:rPr>
                      <w:rFonts w:ascii="Arial" w:hAnsi="Arial" w:cs="Arial"/>
                      <w:sz w:val="20"/>
                      <w:szCs w:val="20"/>
                    </w:rPr>
                    <w:t>39000</w:t>
                  </w:r>
                </w:p>
              </w:tc>
              <w:tc>
                <w:tcPr>
                  <w:tcW w:w="1300" w:type="dxa"/>
                  <w:tcBorders>
                    <w:top w:val="nil"/>
                    <w:left w:val="nil"/>
                    <w:bottom w:val="single" w:sz="4" w:space="0" w:color="auto"/>
                    <w:right w:val="single" w:sz="4" w:space="0" w:color="auto"/>
                  </w:tcBorders>
                  <w:noWrap/>
                </w:tcPr>
                <w:p w:rsidR="00F477A4" w:rsidRDefault="00F477A4" w:rsidP="0077181B">
                  <w:pPr>
                    <w:jc w:val="center"/>
                    <w:rPr>
                      <w:rFonts w:ascii="Arial" w:hAnsi="Arial" w:cs="Arial"/>
                      <w:sz w:val="20"/>
                      <w:szCs w:val="20"/>
                    </w:rPr>
                  </w:pPr>
                </w:p>
              </w:tc>
              <w:tc>
                <w:tcPr>
                  <w:tcW w:w="1315" w:type="dxa"/>
                  <w:tcBorders>
                    <w:top w:val="nil"/>
                    <w:left w:val="nil"/>
                    <w:bottom w:val="single" w:sz="4" w:space="0" w:color="auto"/>
                    <w:right w:val="single" w:sz="4" w:space="0" w:color="auto"/>
                  </w:tcBorders>
                  <w:noWrap/>
                </w:tcPr>
                <w:p w:rsidR="00F477A4" w:rsidRDefault="00F477A4" w:rsidP="0077181B">
                  <w:pPr>
                    <w:jc w:val="center"/>
                    <w:rPr>
                      <w:rFonts w:ascii="Arial" w:hAnsi="Arial" w:cs="Arial"/>
                      <w:sz w:val="20"/>
                      <w:szCs w:val="20"/>
                    </w:rPr>
                  </w:pPr>
                </w:p>
              </w:tc>
              <w:tc>
                <w:tcPr>
                  <w:tcW w:w="1130" w:type="dxa"/>
                  <w:tcBorders>
                    <w:top w:val="nil"/>
                    <w:left w:val="nil"/>
                    <w:bottom w:val="single" w:sz="4" w:space="0" w:color="auto"/>
                    <w:right w:val="single" w:sz="4" w:space="0" w:color="auto"/>
                  </w:tcBorders>
                  <w:noWrap/>
                  <w:hideMark/>
                </w:tcPr>
                <w:p w:rsidR="00F477A4" w:rsidRDefault="00F477A4" w:rsidP="0077181B">
                  <w:pPr>
                    <w:jc w:val="center"/>
                    <w:rPr>
                      <w:rFonts w:ascii="Arial" w:hAnsi="Arial" w:cs="Arial"/>
                      <w:sz w:val="20"/>
                      <w:szCs w:val="20"/>
                    </w:rPr>
                  </w:pPr>
                  <w:r>
                    <w:rPr>
                      <w:rFonts w:ascii="Arial" w:hAnsi="Arial" w:cs="Arial"/>
                      <w:sz w:val="20"/>
                      <w:szCs w:val="20"/>
                    </w:rPr>
                    <w:t>39000</w:t>
                  </w:r>
                </w:p>
              </w:tc>
              <w:tc>
                <w:tcPr>
                  <w:tcW w:w="1275" w:type="dxa"/>
                  <w:tcBorders>
                    <w:top w:val="single" w:sz="4" w:space="0" w:color="auto"/>
                    <w:left w:val="nil"/>
                    <w:bottom w:val="single" w:sz="4" w:space="0" w:color="auto"/>
                    <w:right w:val="single" w:sz="4" w:space="0" w:color="auto"/>
                  </w:tcBorders>
                  <w:noWrap/>
                  <w:vAlign w:val="bottom"/>
                </w:tcPr>
                <w:p w:rsidR="00F477A4" w:rsidRDefault="00F477A4" w:rsidP="0077181B">
                  <w:pPr>
                    <w:rPr>
                      <w:rFonts w:ascii="Arial" w:hAnsi="Arial" w:cs="Arial"/>
                      <w:sz w:val="20"/>
                      <w:szCs w:val="20"/>
                    </w:rPr>
                  </w:pPr>
                </w:p>
              </w:tc>
            </w:tr>
          </w:tbl>
          <w:p w:rsidR="00F477A4" w:rsidRDefault="00F477A4" w:rsidP="0077181B">
            <w:pPr>
              <w:rPr>
                <w:rFonts w:ascii="Arial" w:eastAsia="Calibri" w:hAnsi="Arial" w:cs="Arial"/>
                <w:sz w:val="20"/>
                <w:szCs w:val="20"/>
              </w:rPr>
            </w:pPr>
          </w:p>
        </w:tc>
      </w:tr>
    </w:tbl>
    <w:p w:rsidR="00F477A4" w:rsidRDefault="00F477A4" w:rsidP="00F477A4">
      <w:pPr>
        <w:suppressAutoHyphens/>
        <w:rPr>
          <w:rFonts w:ascii="Arial" w:eastAsia="Calibri" w:hAnsi="Arial" w:cs="Arial"/>
        </w:rPr>
      </w:pPr>
    </w:p>
    <w:p w:rsidR="00F477A4" w:rsidRDefault="00F477A4" w:rsidP="00F477A4">
      <w:pPr>
        <w:suppressAutoHyphens/>
        <w:rPr>
          <w:rFonts w:ascii="Arial" w:eastAsia="Calibri" w:hAnsi="Arial" w:cs="Arial"/>
        </w:rPr>
      </w:pPr>
      <w:r>
        <w:rPr>
          <w:rFonts w:ascii="Arial" w:eastAsia="Calibri" w:hAnsi="Arial" w:cs="Arial"/>
        </w:rPr>
        <w:br w:type="page"/>
      </w:r>
    </w:p>
    <w:p w:rsidR="00F477A4" w:rsidRDefault="00F477A4" w:rsidP="00F477A4">
      <w:pPr>
        <w:suppressAutoHyphens/>
        <w:ind w:firstLine="567"/>
        <w:jc w:val="center"/>
        <w:rPr>
          <w:rFonts w:ascii="Arial" w:eastAsia="Calibri" w:hAnsi="Arial" w:cs="Arial"/>
        </w:rPr>
      </w:pPr>
      <w:r>
        <w:rPr>
          <w:rFonts w:ascii="Arial" w:eastAsia="Calibri" w:hAnsi="Arial" w:cs="Arial"/>
        </w:rPr>
        <w:lastRenderedPageBreak/>
        <w:t xml:space="preserve">«Подпрограмма 2 «Обеспечение доступным и комфортным жильем и коммунальными услугами населения Рамонского муниципального района Воронежской области» </w:t>
      </w:r>
    </w:p>
    <w:p w:rsidR="00F477A4" w:rsidRDefault="00F477A4" w:rsidP="00F477A4">
      <w:pPr>
        <w:suppressAutoHyphens/>
        <w:ind w:firstLine="567"/>
        <w:jc w:val="center"/>
        <w:rPr>
          <w:rFonts w:ascii="Arial" w:eastAsia="Calibri" w:hAnsi="Arial" w:cs="Arial"/>
          <w:lang w:eastAsia="en-US"/>
        </w:rPr>
      </w:pPr>
    </w:p>
    <w:p w:rsidR="00F477A4" w:rsidRDefault="00F477A4" w:rsidP="00F477A4">
      <w:pPr>
        <w:jc w:val="center"/>
        <w:rPr>
          <w:rFonts w:ascii="Arial" w:eastAsia="Calibri" w:hAnsi="Arial" w:cs="Arial"/>
        </w:rPr>
      </w:pPr>
      <w:r>
        <w:rPr>
          <w:rFonts w:ascii="Arial" w:eastAsia="Calibri" w:hAnsi="Arial" w:cs="Arial"/>
        </w:rPr>
        <w:t xml:space="preserve">ПАСПОРТ </w:t>
      </w:r>
    </w:p>
    <w:p w:rsidR="00F477A4" w:rsidRDefault="00F477A4" w:rsidP="00F477A4">
      <w:pPr>
        <w:suppressAutoHyphens/>
        <w:ind w:firstLine="567"/>
        <w:jc w:val="center"/>
        <w:rPr>
          <w:rFonts w:ascii="Arial" w:eastAsia="Calibri" w:hAnsi="Arial" w:cs="Arial"/>
          <w:lang w:eastAsia="en-US"/>
        </w:rPr>
      </w:pPr>
      <w:r>
        <w:rPr>
          <w:rFonts w:ascii="Arial" w:eastAsia="Calibri" w:hAnsi="Arial" w:cs="Arial"/>
        </w:rPr>
        <w:t>подпрограммы 2 «Обеспечение доступным и комфортным жильем и коммунальными услугами населения Рамонского муниципального района Воронежской области» муниципальной программы «Создание благоприятных условий для населения Рамонского муниципального района Воронежской области»</w:t>
      </w:r>
    </w:p>
    <w:p w:rsidR="00F477A4" w:rsidRDefault="00F477A4" w:rsidP="00F477A4">
      <w:pPr>
        <w:widowControl w:val="0"/>
        <w:autoSpaceDE w:val="0"/>
        <w:autoSpaceDN w:val="0"/>
        <w:adjustRightInd w:val="0"/>
        <w:jc w:val="both"/>
        <w:outlineLvl w:val="1"/>
        <w:rPr>
          <w:rFonts w:ascii="Arial" w:hAnsi="Arial" w:cs="Arial"/>
          <w:bCs/>
          <w:caps/>
        </w:rPr>
      </w:pPr>
    </w:p>
    <w:tbl>
      <w:tblPr>
        <w:tblW w:w="9781" w:type="dxa"/>
        <w:tblInd w:w="-601" w:type="dxa"/>
        <w:tblLook w:val="00A0" w:firstRow="1" w:lastRow="0" w:firstColumn="1" w:lastColumn="0" w:noHBand="0" w:noVBand="0"/>
      </w:tblPr>
      <w:tblGrid>
        <w:gridCol w:w="1817"/>
        <w:gridCol w:w="7964"/>
      </w:tblGrid>
      <w:tr w:rsidR="00F477A4" w:rsidTr="0077181B">
        <w:trPr>
          <w:trHeight w:val="539"/>
        </w:trPr>
        <w:tc>
          <w:tcPr>
            <w:tcW w:w="2410" w:type="dxa"/>
            <w:tcBorders>
              <w:top w:val="single" w:sz="4" w:space="0" w:color="auto"/>
              <w:left w:val="single" w:sz="4" w:space="0" w:color="auto"/>
              <w:bottom w:val="single" w:sz="4" w:space="0" w:color="auto"/>
              <w:right w:val="single" w:sz="4" w:space="0" w:color="auto"/>
            </w:tcBorders>
            <w:hideMark/>
          </w:tcPr>
          <w:p w:rsidR="00F477A4" w:rsidRDefault="00F477A4" w:rsidP="0077181B">
            <w:pPr>
              <w:rPr>
                <w:rFonts w:ascii="Arial" w:hAnsi="Arial" w:cs="Arial"/>
                <w:sz w:val="20"/>
                <w:szCs w:val="20"/>
              </w:rPr>
            </w:pPr>
            <w:r>
              <w:rPr>
                <w:rFonts w:ascii="Arial" w:hAnsi="Arial" w:cs="Arial"/>
                <w:sz w:val="20"/>
                <w:szCs w:val="20"/>
              </w:rPr>
              <w:t>Исполнители подпрограммы</w:t>
            </w:r>
          </w:p>
        </w:tc>
        <w:tc>
          <w:tcPr>
            <w:tcW w:w="7371" w:type="dxa"/>
            <w:tcBorders>
              <w:top w:val="single" w:sz="4" w:space="0" w:color="auto"/>
              <w:left w:val="nil"/>
              <w:bottom w:val="single" w:sz="4" w:space="0" w:color="auto"/>
              <w:right w:val="single" w:sz="4" w:space="0" w:color="auto"/>
            </w:tcBorders>
            <w:noWrap/>
            <w:vAlign w:val="bottom"/>
            <w:hideMark/>
          </w:tcPr>
          <w:p w:rsidR="00F477A4" w:rsidRDefault="00F477A4" w:rsidP="0077181B">
            <w:pPr>
              <w:rPr>
                <w:rFonts w:ascii="Arial" w:hAnsi="Arial" w:cs="Arial"/>
                <w:sz w:val="20"/>
                <w:szCs w:val="20"/>
              </w:rPr>
            </w:pPr>
            <w:r>
              <w:rPr>
                <w:rFonts w:ascii="Arial" w:hAnsi="Arial" w:cs="Arial"/>
                <w:sz w:val="20"/>
                <w:szCs w:val="20"/>
              </w:rPr>
              <w:t>Отдел по образованию, спорту и молодежной политике администрации муниципального района;</w:t>
            </w:r>
          </w:p>
          <w:p w:rsidR="00F477A4" w:rsidRDefault="00F477A4" w:rsidP="0077181B">
            <w:pPr>
              <w:rPr>
                <w:rFonts w:ascii="Arial" w:hAnsi="Arial" w:cs="Arial"/>
                <w:sz w:val="20"/>
                <w:szCs w:val="20"/>
              </w:rPr>
            </w:pPr>
            <w:r>
              <w:rPr>
                <w:rFonts w:ascii="Arial" w:hAnsi="Arial" w:cs="Arial"/>
                <w:bCs/>
                <w:iCs/>
                <w:sz w:val="20"/>
                <w:szCs w:val="20"/>
              </w:rPr>
              <w:t>Отдел муниципального хозяйства, промышленности и дорожной деятельности;</w:t>
            </w:r>
          </w:p>
          <w:p w:rsidR="00F477A4" w:rsidRDefault="00F477A4" w:rsidP="0077181B">
            <w:pPr>
              <w:rPr>
                <w:rFonts w:ascii="Arial" w:hAnsi="Arial" w:cs="Arial"/>
                <w:sz w:val="20"/>
                <w:szCs w:val="20"/>
              </w:rPr>
            </w:pPr>
            <w:r>
              <w:rPr>
                <w:rFonts w:ascii="Arial" w:hAnsi="Arial" w:cs="Arial"/>
                <w:sz w:val="20"/>
                <w:szCs w:val="20"/>
              </w:rPr>
              <w:t>Отдел градостроительной деятельности администрации муниципального района</w:t>
            </w:r>
          </w:p>
        </w:tc>
      </w:tr>
      <w:tr w:rsidR="00F477A4" w:rsidTr="0077181B">
        <w:trPr>
          <w:trHeight w:val="586"/>
        </w:trPr>
        <w:tc>
          <w:tcPr>
            <w:tcW w:w="2410" w:type="dxa"/>
            <w:tcBorders>
              <w:top w:val="nil"/>
              <w:left w:val="single" w:sz="4" w:space="0" w:color="auto"/>
              <w:bottom w:val="single" w:sz="4" w:space="0" w:color="auto"/>
              <w:right w:val="single" w:sz="4" w:space="0" w:color="auto"/>
            </w:tcBorders>
            <w:hideMark/>
          </w:tcPr>
          <w:p w:rsidR="00F477A4" w:rsidRDefault="00F477A4" w:rsidP="0077181B">
            <w:pPr>
              <w:rPr>
                <w:rFonts w:ascii="Arial" w:hAnsi="Arial" w:cs="Arial"/>
                <w:sz w:val="20"/>
                <w:szCs w:val="20"/>
              </w:rPr>
            </w:pPr>
            <w:r>
              <w:rPr>
                <w:rFonts w:ascii="Arial" w:hAnsi="Arial" w:cs="Arial"/>
                <w:sz w:val="20"/>
                <w:szCs w:val="20"/>
              </w:rPr>
              <w:t>Основные мероприятия, входящие  в состав подпрограммы</w:t>
            </w:r>
          </w:p>
        </w:tc>
        <w:tc>
          <w:tcPr>
            <w:tcW w:w="7371" w:type="dxa"/>
            <w:tcBorders>
              <w:top w:val="nil"/>
              <w:left w:val="nil"/>
              <w:bottom w:val="single" w:sz="4" w:space="0" w:color="auto"/>
              <w:right w:val="single" w:sz="4" w:space="0" w:color="auto"/>
            </w:tcBorders>
            <w:noWrap/>
            <w:vAlign w:val="bottom"/>
            <w:hideMark/>
          </w:tcPr>
          <w:p w:rsidR="00F477A4" w:rsidRDefault="00F477A4" w:rsidP="0077181B">
            <w:pPr>
              <w:rPr>
                <w:rFonts w:ascii="Arial" w:hAnsi="Arial" w:cs="Arial"/>
                <w:sz w:val="20"/>
                <w:szCs w:val="20"/>
              </w:rPr>
            </w:pPr>
            <w:r>
              <w:rPr>
                <w:rFonts w:ascii="Arial" w:hAnsi="Arial" w:cs="Arial"/>
                <w:sz w:val="20"/>
                <w:szCs w:val="20"/>
              </w:rPr>
              <w:t xml:space="preserve">1.Обеспечение жильем молодых семей. </w:t>
            </w:r>
          </w:p>
          <w:p w:rsidR="00F477A4" w:rsidRDefault="00F477A4" w:rsidP="0077181B">
            <w:pPr>
              <w:rPr>
                <w:rFonts w:ascii="Arial" w:hAnsi="Arial" w:cs="Arial"/>
                <w:sz w:val="20"/>
                <w:szCs w:val="20"/>
              </w:rPr>
            </w:pPr>
            <w:r>
              <w:rPr>
                <w:rFonts w:ascii="Arial" w:hAnsi="Arial" w:cs="Arial"/>
                <w:sz w:val="20"/>
                <w:szCs w:val="20"/>
              </w:rPr>
              <w:t>2.Инфраструктурное обеспечение земельных участков, предназначенных для комплексной застройки малоэтажного жилья и жилья эконом класса.</w:t>
            </w:r>
          </w:p>
          <w:p w:rsidR="00F477A4" w:rsidRDefault="00F477A4" w:rsidP="0077181B">
            <w:pPr>
              <w:rPr>
                <w:rFonts w:ascii="Arial" w:hAnsi="Arial" w:cs="Arial"/>
                <w:sz w:val="20"/>
                <w:szCs w:val="20"/>
              </w:rPr>
            </w:pPr>
            <w:r>
              <w:rPr>
                <w:rFonts w:ascii="Arial" w:hAnsi="Arial" w:cs="Arial"/>
                <w:sz w:val="20"/>
                <w:szCs w:val="20"/>
              </w:rPr>
              <w:t xml:space="preserve">3. Газификация Рамонского муниципального района Воронежской области» и основным мероприятием. </w:t>
            </w:r>
          </w:p>
          <w:p w:rsidR="00F477A4" w:rsidRDefault="00F477A4" w:rsidP="0077181B">
            <w:pPr>
              <w:rPr>
                <w:rFonts w:ascii="Arial" w:hAnsi="Arial" w:cs="Arial"/>
                <w:sz w:val="20"/>
                <w:szCs w:val="20"/>
              </w:rPr>
            </w:pPr>
            <w:r>
              <w:rPr>
                <w:rFonts w:ascii="Arial" w:hAnsi="Arial" w:cs="Arial"/>
                <w:sz w:val="20"/>
                <w:szCs w:val="20"/>
              </w:rPr>
              <w:t>4. Реформирование и модернизация ЖКХ.</w:t>
            </w:r>
          </w:p>
          <w:p w:rsidR="00F477A4" w:rsidRDefault="00F477A4" w:rsidP="0077181B">
            <w:pPr>
              <w:rPr>
                <w:rFonts w:ascii="Arial" w:hAnsi="Arial" w:cs="Arial"/>
                <w:sz w:val="20"/>
                <w:szCs w:val="20"/>
              </w:rPr>
            </w:pPr>
            <w:r>
              <w:rPr>
                <w:rFonts w:ascii="Arial" w:hAnsi="Arial" w:cs="Arial"/>
                <w:sz w:val="20"/>
                <w:szCs w:val="20"/>
              </w:rPr>
              <w:t>5. Градостроительное проектирование.</w:t>
            </w:r>
          </w:p>
          <w:p w:rsidR="00F477A4" w:rsidRDefault="00F477A4" w:rsidP="0077181B">
            <w:pPr>
              <w:rPr>
                <w:rFonts w:ascii="Arial" w:hAnsi="Arial" w:cs="Arial"/>
                <w:sz w:val="20"/>
                <w:szCs w:val="20"/>
              </w:rPr>
            </w:pPr>
            <w:r>
              <w:rPr>
                <w:rFonts w:ascii="Arial" w:hAnsi="Arial" w:cs="Arial"/>
                <w:sz w:val="20"/>
                <w:szCs w:val="20"/>
              </w:rPr>
              <w:t>6. Проведение районного конкурса «Благоустроим район вместе».</w:t>
            </w:r>
          </w:p>
        </w:tc>
      </w:tr>
      <w:tr w:rsidR="00F477A4" w:rsidTr="0077181B">
        <w:trPr>
          <w:trHeight w:val="65"/>
        </w:trPr>
        <w:tc>
          <w:tcPr>
            <w:tcW w:w="2410" w:type="dxa"/>
            <w:tcBorders>
              <w:top w:val="nil"/>
              <w:left w:val="single" w:sz="4" w:space="0" w:color="auto"/>
              <w:bottom w:val="single" w:sz="4" w:space="0" w:color="auto"/>
              <w:right w:val="single" w:sz="4" w:space="0" w:color="auto"/>
            </w:tcBorders>
            <w:hideMark/>
          </w:tcPr>
          <w:p w:rsidR="00F477A4" w:rsidRDefault="00F477A4" w:rsidP="0077181B">
            <w:pPr>
              <w:rPr>
                <w:rFonts w:ascii="Arial" w:hAnsi="Arial" w:cs="Arial"/>
                <w:sz w:val="20"/>
                <w:szCs w:val="20"/>
              </w:rPr>
            </w:pPr>
            <w:r>
              <w:rPr>
                <w:rFonts w:ascii="Arial" w:hAnsi="Arial" w:cs="Arial"/>
                <w:sz w:val="20"/>
                <w:szCs w:val="20"/>
              </w:rPr>
              <w:t>Цель подпрограммы</w:t>
            </w:r>
          </w:p>
        </w:tc>
        <w:tc>
          <w:tcPr>
            <w:tcW w:w="7371" w:type="dxa"/>
            <w:tcBorders>
              <w:top w:val="nil"/>
              <w:left w:val="nil"/>
              <w:bottom w:val="single" w:sz="4" w:space="0" w:color="auto"/>
              <w:right w:val="single" w:sz="4" w:space="0" w:color="auto"/>
            </w:tcBorders>
            <w:shd w:val="clear" w:color="auto" w:fill="FFFFFF"/>
            <w:vAlign w:val="center"/>
            <w:hideMark/>
          </w:tcPr>
          <w:p w:rsidR="00F477A4" w:rsidRDefault="00F477A4" w:rsidP="0077181B">
            <w:pPr>
              <w:widowControl w:val="0"/>
              <w:autoSpaceDE w:val="0"/>
              <w:autoSpaceDN w:val="0"/>
              <w:adjustRightInd w:val="0"/>
              <w:jc w:val="both"/>
              <w:rPr>
                <w:rFonts w:ascii="Arial" w:hAnsi="Arial" w:cs="Arial"/>
                <w:sz w:val="20"/>
                <w:szCs w:val="20"/>
              </w:rPr>
            </w:pPr>
            <w:r>
              <w:rPr>
                <w:rFonts w:ascii="Arial" w:hAnsi="Arial" w:cs="Arial"/>
                <w:sz w:val="20"/>
                <w:szCs w:val="20"/>
              </w:rPr>
              <w:t>Повышение качества жилищного обеспечения населения Рамонского района Воронежской области, в том числе с учетом исполнения государственных обязательств по обеспечению жильем отдельных категорий граждан, нуждающихся в обеспечении жильем.</w:t>
            </w:r>
          </w:p>
          <w:p w:rsidR="00F477A4" w:rsidRDefault="00F477A4" w:rsidP="0077181B">
            <w:pPr>
              <w:widowControl w:val="0"/>
              <w:autoSpaceDE w:val="0"/>
              <w:autoSpaceDN w:val="0"/>
              <w:adjustRightInd w:val="0"/>
              <w:jc w:val="both"/>
              <w:rPr>
                <w:rFonts w:ascii="Arial" w:hAnsi="Arial" w:cs="Arial"/>
                <w:sz w:val="20"/>
                <w:szCs w:val="20"/>
              </w:rPr>
            </w:pPr>
            <w:r>
              <w:rPr>
                <w:rFonts w:ascii="Arial" w:hAnsi="Arial" w:cs="Arial"/>
                <w:sz w:val="20"/>
                <w:szCs w:val="20"/>
              </w:rPr>
              <w:t>Повышение уровня и качества жизни населения района.</w:t>
            </w:r>
          </w:p>
        </w:tc>
      </w:tr>
      <w:tr w:rsidR="00F477A4" w:rsidTr="0077181B">
        <w:trPr>
          <w:trHeight w:val="348"/>
        </w:trPr>
        <w:tc>
          <w:tcPr>
            <w:tcW w:w="2410" w:type="dxa"/>
            <w:tcBorders>
              <w:top w:val="nil"/>
              <w:left w:val="single" w:sz="4" w:space="0" w:color="auto"/>
              <w:bottom w:val="single" w:sz="4" w:space="0" w:color="auto"/>
              <w:right w:val="single" w:sz="4" w:space="0" w:color="auto"/>
            </w:tcBorders>
            <w:hideMark/>
          </w:tcPr>
          <w:p w:rsidR="00F477A4" w:rsidRDefault="00F477A4" w:rsidP="0077181B">
            <w:pPr>
              <w:rPr>
                <w:rFonts w:ascii="Arial" w:hAnsi="Arial" w:cs="Arial"/>
                <w:sz w:val="20"/>
                <w:szCs w:val="20"/>
              </w:rPr>
            </w:pPr>
            <w:r>
              <w:rPr>
                <w:rFonts w:ascii="Arial" w:hAnsi="Arial" w:cs="Arial"/>
                <w:sz w:val="20"/>
                <w:szCs w:val="20"/>
              </w:rPr>
              <w:t>Задачи программы</w:t>
            </w:r>
          </w:p>
        </w:tc>
        <w:tc>
          <w:tcPr>
            <w:tcW w:w="7371" w:type="dxa"/>
            <w:tcBorders>
              <w:top w:val="nil"/>
              <w:left w:val="nil"/>
              <w:bottom w:val="single" w:sz="4" w:space="0" w:color="auto"/>
              <w:right w:val="single" w:sz="4" w:space="0" w:color="auto"/>
            </w:tcBorders>
            <w:shd w:val="clear" w:color="auto" w:fill="FFFFFF"/>
            <w:vAlign w:val="center"/>
            <w:hideMark/>
          </w:tcPr>
          <w:p w:rsidR="00F477A4" w:rsidRDefault="00F477A4" w:rsidP="0077181B">
            <w:pPr>
              <w:jc w:val="both"/>
              <w:rPr>
                <w:rFonts w:ascii="Arial" w:hAnsi="Arial" w:cs="Arial"/>
                <w:sz w:val="20"/>
                <w:szCs w:val="20"/>
              </w:rPr>
            </w:pPr>
            <w:r>
              <w:rPr>
                <w:rFonts w:ascii="Arial" w:hAnsi="Arial" w:cs="Arial"/>
                <w:sz w:val="20"/>
                <w:szCs w:val="20"/>
              </w:rPr>
              <w:t>Создание безопасных и благоприятных условий проживания граждан на территории Рамонского района Воронежской области.</w:t>
            </w:r>
          </w:p>
          <w:p w:rsidR="00F477A4" w:rsidRDefault="00F477A4" w:rsidP="0077181B">
            <w:pPr>
              <w:jc w:val="both"/>
              <w:rPr>
                <w:rFonts w:ascii="Arial" w:hAnsi="Arial" w:cs="Arial"/>
                <w:sz w:val="20"/>
                <w:szCs w:val="20"/>
              </w:rPr>
            </w:pPr>
            <w:r>
              <w:rPr>
                <w:rFonts w:ascii="Arial" w:hAnsi="Arial" w:cs="Arial"/>
                <w:sz w:val="20"/>
                <w:szCs w:val="20"/>
              </w:rPr>
              <w:t>Обеспечение предоставления молодым семьям - участникам подпрограммы социальных выплат на приобретение жилья экономкласса или строительство индивидуального жилого дома экономкласса (далее - социальные выплаты);</w:t>
            </w:r>
          </w:p>
          <w:p w:rsidR="00F477A4" w:rsidRDefault="00F477A4" w:rsidP="0077181B">
            <w:pPr>
              <w:jc w:val="both"/>
              <w:rPr>
                <w:rFonts w:ascii="Arial" w:hAnsi="Arial" w:cs="Arial"/>
                <w:sz w:val="20"/>
                <w:szCs w:val="20"/>
              </w:rPr>
            </w:pPr>
            <w:r>
              <w:rPr>
                <w:rFonts w:ascii="Arial" w:hAnsi="Arial" w:cs="Arial"/>
                <w:sz w:val="20"/>
                <w:szCs w:val="20"/>
              </w:rPr>
              <w:t>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ипотечных жилищных кредитов, для приобретения жилого помещения или строительства индивидуального жилого дома.</w:t>
            </w:r>
          </w:p>
          <w:p w:rsidR="00F477A4" w:rsidRDefault="00F477A4" w:rsidP="0077181B">
            <w:pPr>
              <w:jc w:val="both"/>
              <w:rPr>
                <w:rFonts w:ascii="Arial" w:hAnsi="Arial" w:cs="Arial"/>
                <w:sz w:val="20"/>
                <w:szCs w:val="20"/>
              </w:rPr>
            </w:pPr>
            <w:r>
              <w:rPr>
                <w:rFonts w:ascii="Arial" w:hAnsi="Arial" w:cs="Arial"/>
                <w:sz w:val="20"/>
                <w:szCs w:val="20"/>
              </w:rPr>
              <w:t>Создание условий для развития массового жилищного строительства, в том числе малоэтажного, обеспечение земельных участков в целях жилищного строительства социальной, инженерной и транспортной инфраструктурой.</w:t>
            </w:r>
          </w:p>
          <w:p w:rsidR="00F477A4" w:rsidRDefault="00F477A4" w:rsidP="0077181B">
            <w:pPr>
              <w:jc w:val="both"/>
              <w:rPr>
                <w:rFonts w:ascii="Arial" w:hAnsi="Arial" w:cs="Arial"/>
                <w:sz w:val="20"/>
                <w:szCs w:val="20"/>
              </w:rPr>
            </w:pPr>
            <w:r>
              <w:rPr>
                <w:rFonts w:ascii="Arial" w:hAnsi="Arial" w:cs="Arial"/>
                <w:sz w:val="20"/>
                <w:szCs w:val="20"/>
              </w:rPr>
              <w:t>Обеспечение своевременной актуализации и приведения в соответствие требованиям действующего законодательства документов территориального планирования Рамонского муниципального района Воронежской области.</w:t>
            </w:r>
          </w:p>
        </w:tc>
      </w:tr>
      <w:tr w:rsidR="00F477A4" w:rsidTr="0077181B">
        <w:trPr>
          <w:trHeight w:val="275"/>
        </w:trPr>
        <w:tc>
          <w:tcPr>
            <w:tcW w:w="2410" w:type="dxa"/>
            <w:tcBorders>
              <w:top w:val="nil"/>
              <w:left w:val="single" w:sz="4" w:space="0" w:color="auto"/>
              <w:bottom w:val="single" w:sz="4" w:space="0" w:color="auto"/>
              <w:right w:val="single" w:sz="4" w:space="0" w:color="auto"/>
            </w:tcBorders>
            <w:hideMark/>
          </w:tcPr>
          <w:p w:rsidR="00F477A4" w:rsidRDefault="00F477A4" w:rsidP="0077181B">
            <w:pPr>
              <w:rPr>
                <w:rFonts w:ascii="Arial" w:hAnsi="Arial" w:cs="Arial"/>
                <w:sz w:val="20"/>
                <w:szCs w:val="20"/>
              </w:rPr>
            </w:pPr>
            <w:r>
              <w:rPr>
                <w:rFonts w:ascii="Arial" w:hAnsi="Arial" w:cs="Arial"/>
                <w:sz w:val="20"/>
                <w:szCs w:val="20"/>
              </w:rPr>
              <w:t>Целевые индикаторы и показатели подпрограммы</w:t>
            </w:r>
          </w:p>
        </w:tc>
        <w:tc>
          <w:tcPr>
            <w:tcW w:w="7371" w:type="dxa"/>
            <w:tcBorders>
              <w:top w:val="nil"/>
              <w:left w:val="nil"/>
              <w:bottom w:val="single" w:sz="4" w:space="0" w:color="auto"/>
              <w:right w:val="single" w:sz="4" w:space="0" w:color="auto"/>
            </w:tcBorders>
            <w:shd w:val="clear" w:color="auto" w:fill="FFFFFF"/>
            <w:vAlign w:val="center"/>
            <w:hideMark/>
          </w:tcPr>
          <w:p w:rsidR="00F477A4" w:rsidRDefault="00F477A4" w:rsidP="0077181B">
            <w:pPr>
              <w:widowControl w:val="0"/>
              <w:autoSpaceDE w:val="0"/>
              <w:autoSpaceDN w:val="0"/>
              <w:adjustRightInd w:val="0"/>
              <w:jc w:val="both"/>
              <w:rPr>
                <w:rFonts w:ascii="Arial" w:hAnsi="Arial" w:cs="Arial"/>
                <w:sz w:val="20"/>
                <w:szCs w:val="20"/>
              </w:rPr>
            </w:pPr>
            <w:r>
              <w:rPr>
                <w:rFonts w:ascii="Arial" w:hAnsi="Arial" w:cs="Arial"/>
                <w:sz w:val="20"/>
                <w:szCs w:val="20"/>
              </w:rPr>
              <w:t>Количество молодых семей, улучшивших жилищные условия.</w:t>
            </w:r>
          </w:p>
        </w:tc>
      </w:tr>
      <w:tr w:rsidR="00F477A4" w:rsidTr="0077181B">
        <w:trPr>
          <w:trHeight w:val="583"/>
        </w:trPr>
        <w:tc>
          <w:tcPr>
            <w:tcW w:w="2410" w:type="dxa"/>
            <w:tcBorders>
              <w:top w:val="nil"/>
              <w:left w:val="single" w:sz="4" w:space="0" w:color="auto"/>
              <w:bottom w:val="single" w:sz="4" w:space="0" w:color="auto"/>
              <w:right w:val="single" w:sz="4" w:space="0" w:color="auto"/>
            </w:tcBorders>
            <w:hideMark/>
          </w:tcPr>
          <w:p w:rsidR="00F477A4" w:rsidRDefault="00F477A4" w:rsidP="0077181B">
            <w:pPr>
              <w:rPr>
                <w:rFonts w:ascii="Arial" w:hAnsi="Arial" w:cs="Arial"/>
                <w:sz w:val="20"/>
                <w:szCs w:val="20"/>
              </w:rPr>
            </w:pPr>
            <w:r>
              <w:rPr>
                <w:rFonts w:ascii="Arial" w:hAnsi="Arial" w:cs="Arial"/>
                <w:sz w:val="20"/>
                <w:szCs w:val="20"/>
              </w:rPr>
              <w:t>Сроки реализации подпрограммы</w:t>
            </w:r>
          </w:p>
        </w:tc>
        <w:tc>
          <w:tcPr>
            <w:tcW w:w="7371" w:type="dxa"/>
            <w:tcBorders>
              <w:top w:val="nil"/>
              <w:left w:val="nil"/>
              <w:bottom w:val="single" w:sz="4" w:space="0" w:color="auto"/>
              <w:right w:val="single" w:sz="4" w:space="0" w:color="auto"/>
            </w:tcBorders>
            <w:vAlign w:val="center"/>
            <w:hideMark/>
          </w:tcPr>
          <w:p w:rsidR="00F477A4" w:rsidRDefault="00F477A4" w:rsidP="0077181B">
            <w:pPr>
              <w:widowControl w:val="0"/>
              <w:autoSpaceDE w:val="0"/>
              <w:autoSpaceDN w:val="0"/>
              <w:adjustRightInd w:val="0"/>
              <w:rPr>
                <w:rFonts w:ascii="Arial" w:hAnsi="Arial" w:cs="Arial"/>
                <w:sz w:val="20"/>
                <w:szCs w:val="20"/>
              </w:rPr>
            </w:pPr>
            <w:r>
              <w:rPr>
                <w:rFonts w:ascii="Arial" w:hAnsi="Arial" w:cs="Arial"/>
                <w:sz w:val="20"/>
                <w:szCs w:val="20"/>
              </w:rPr>
              <w:t xml:space="preserve">Этап </w:t>
            </w:r>
            <w:r>
              <w:rPr>
                <w:rFonts w:ascii="Arial" w:hAnsi="Arial" w:cs="Arial"/>
                <w:sz w:val="20"/>
                <w:szCs w:val="20"/>
                <w:lang w:val="en-US"/>
              </w:rPr>
              <w:t>I</w:t>
            </w:r>
            <w:r>
              <w:rPr>
                <w:rFonts w:ascii="Arial" w:hAnsi="Arial" w:cs="Arial"/>
                <w:sz w:val="20"/>
                <w:szCs w:val="20"/>
              </w:rPr>
              <w:t>: 2014-2022 годы</w:t>
            </w:r>
          </w:p>
          <w:p w:rsidR="00F477A4" w:rsidRDefault="00F477A4" w:rsidP="0077181B">
            <w:pPr>
              <w:widowControl w:val="0"/>
              <w:autoSpaceDE w:val="0"/>
              <w:autoSpaceDN w:val="0"/>
              <w:adjustRightInd w:val="0"/>
              <w:rPr>
                <w:rFonts w:ascii="Arial" w:hAnsi="Arial" w:cs="Arial"/>
                <w:sz w:val="20"/>
                <w:szCs w:val="20"/>
              </w:rPr>
            </w:pPr>
            <w:r>
              <w:rPr>
                <w:rFonts w:ascii="Arial" w:hAnsi="Arial" w:cs="Arial"/>
                <w:sz w:val="20"/>
                <w:szCs w:val="20"/>
              </w:rPr>
              <w:t xml:space="preserve">Этап </w:t>
            </w:r>
            <w:r>
              <w:rPr>
                <w:rFonts w:ascii="Arial" w:hAnsi="Arial" w:cs="Arial"/>
                <w:sz w:val="20"/>
                <w:szCs w:val="20"/>
                <w:lang w:val="en-US"/>
              </w:rPr>
              <w:t>II</w:t>
            </w:r>
            <w:r>
              <w:rPr>
                <w:rFonts w:ascii="Arial" w:hAnsi="Arial" w:cs="Arial"/>
                <w:sz w:val="20"/>
                <w:szCs w:val="20"/>
              </w:rPr>
              <w:t>: 2023-2030 годы</w:t>
            </w:r>
          </w:p>
        </w:tc>
      </w:tr>
      <w:tr w:rsidR="00F477A4" w:rsidTr="0077181B">
        <w:trPr>
          <w:trHeight w:val="286"/>
        </w:trPr>
        <w:tc>
          <w:tcPr>
            <w:tcW w:w="2410" w:type="dxa"/>
            <w:tcBorders>
              <w:top w:val="nil"/>
              <w:left w:val="single" w:sz="4" w:space="0" w:color="auto"/>
              <w:bottom w:val="single" w:sz="4" w:space="0" w:color="auto"/>
              <w:right w:val="single" w:sz="4" w:space="0" w:color="auto"/>
            </w:tcBorders>
            <w:hideMark/>
          </w:tcPr>
          <w:p w:rsidR="00F477A4" w:rsidRDefault="00F477A4" w:rsidP="0077181B">
            <w:pPr>
              <w:rPr>
                <w:rFonts w:ascii="Arial" w:hAnsi="Arial" w:cs="Arial"/>
                <w:sz w:val="20"/>
                <w:szCs w:val="20"/>
              </w:rPr>
            </w:pPr>
            <w:r>
              <w:rPr>
                <w:rFonts w:ascii="Arial" w:hAnsi="Arial" w:cs="Arial"/>
                <w:sz w:val="20"/>
                <w:szCs w:val="20"/>
              </w:rPr>
              <w:t xml:space="preserve">Объемы и источники финансирования подпрограммы государственной программы (в действующих ценах каждого </w:t>
            </w:r>
            <w:r>
              <w:rPr>
                <w:rFonts w:ascii="Arial" w:hAnsi="Arial" w:cs="Arial"/>
                <w:sz w:val="20"/>
                <w:szCs w:val="20"/>
              </w:rPr>
              <w:lastRenderedPageBreak/>
              <w:t>года реализации подпрограммы)</w:t>
            </w:r>
          </w:p>
        </w:tc>
        <w:tc>
          <w:tcPr>
            <w:tcW w:w="7371" w:type="dxa"/>
            <w:tcBorders>
              <w:top w:val="nil"/>
              <w:left w:val="nil"/>
              <w:bottom w:val="single" w:sz="4" w:space="0" w:color="auto"/>
              <w:right w:val="single" w:sz="4" w:space="0" w:color="auto"/>
            </w:tcBorders>
            <w:vAlign w:val="center"/>
            <w:hideMark/>
          </w:tcPr>
          <w:p w:rsidR="00F477A4" w:rsidRDefault="00F477A4" w:rsidP="0077181B">
            <w:pPr>
              <w:widowControl w:val="0"/>
              <w:autoSpaceDE w:val="0"/>
              <w:autoSpaceDN w:val="0"/>
              <w:adjustRightInd w:val="0"/>
              <w:jc w:val="both"/>
              <w:rPr>
                <w:rFonts w:ascii="Arial" w:hAnsi="Arial" w:cs="Arial"/>
                <w:sz w:val="20"/>
                <w:szCs w:val="20"/>
              </w:rPr>
            </w:pPr>
            <w:r>
              <w:rPr>
                <w:rFonts w:ascii="Arial" w:hAnsi="Arial" w:cs="Arial"/>
                <w:sz w:val="20"/>
                <w:szCs w:val="20"/>
              </w:rPr>
              <w:lastRenderedPageBreak/>
              <w:t>Объем финансирования подпрограммы (тыс. рублей):</w:t>
            </w:r>
          </w:p>
          <w:tbl>
            <w:tblPr>
              <w:tblW w:w="7738" w:type="dxa"/>
              <w:tblLook w:val="04A0" w:firstRow="1" w:lastRow="0" w:firstColumn="1" w:lastColumn="0" w:noHBand="0" w:noVBand="1"/>
            </w:tblPr>
            <w:tblGrid>
              <w:gridCol w:w="860"/>
              <w:gridCol w:w="1200"/>
              <w:gridCol w:w="1531"/>
              <w:gridCol w:w="1251"/>
              <w:gridCol w:w="1214"/>
              <w:gridCol w:w="1682"/>
            </w:tblGrid>
            <w:tr w:rsidR="00F477A4" w:rsidTr="0077181B">
              <w:trPr>
                <w:trHeight w:val="675"/>
              </w:trPr>
              <w:tc>
                <w:tcPr>
                  <w:tcW w:w="860" w:type="dxa"/>
                  <w:tcBorders>
                    <w:top w:val="single" w:sz="4" w:space="0" w:color="auto"/>
                    <w:left w:val="single" w:sz="4" w:space="0" w:color="auto"/>
                    <w:bottom w:val="single" w:sz="4" w:space="0" w:color="auto"/>
                    <w:right w:val="single" w:sz="4" w:space="0" w:color="auto"/>
                  </w:tcBorders>
                  <w:noWrap/>
                  <w:vAlign w:val="center"/>
                  <w:hideMark/>
                </w:tcPr>
                <w:p w:rsidR="00F477A4" w:rsidRDefault="00F477A4" w:rsidP="0077181B">
                  <w:pPr>
                    <w:jc w:val="center"/>
                    <w:rPr>
                      <w:rFonts w:ascii="Arial" w:hAnsi="Arial" w:cs="Arial"/>
                      <w:sz w:val="20"/>
                      <w:szCs w:val="20"/>
                    </w:rPr>
                  </w:pPr>
                  <w:r>
                    <w:rPr>
                      <w:rFonts w:ascii="Arial" w:hAnsi="Arial" w:cs="Arial"/>
                      <w:sz w:val="20"/>
                      <w:szCs w:val="20"/>
                    </w:rPr>
                    <w:t>Год</w:t>
                  </w:r>
                </w:p>
              </w:tc>
              <w:tc>
                <w:tcPr>
                  <w:tcW w:w="1200" w:type="dxa"/>
                  <w:tcBorders>
                    <w:top w:val="single" w:sz="4" w:space="0" w:color="auto"/>
                    <w:left w:val="nil"/>
                    <w:bottom w:val="single" w:sz="4" w:space="0" w:color="auto"/>
                    <w:right w:val="single" w:sz="4" w:space="0" w:color="auto"/>
                  </w:tcBorders>
                  <w:noWrap/>
                  <w:vAlign w:val="center"/>
                  <w:hideMark/>
                </w:tcPr>
                <w:p w:rsidR="00F477A4" w:rsidRDefault="00F477A4" w:rsidP="0077181B">
                  <w:pPr>
                    <w:jc w:val="center"/>
                    <w:rPr>
                      <w:rFonts w:ascii="Arial" w:hAnsi="Arial" w:cs="Arial"/>
                      <w:sz w:val="20"/>
                      <w:szCs w:val="20"/>
                    </w:rPr>
                  </w:pPr>
                  <w:r>
                    <w:rPr>
                      <w:rFonts w:ascii="Arial" w:hAnsi="Arial" w:cs="Arial"/>
                      <w:sz w:val="20"/>
                      <w:szCs w:val="20"/>
                    </w:rPr>
                    <w:t>Всего</w:t>
                  </w:r>
                </w:p>
              </w:tc>
              <w:tc>
                <w:tcPr>
                  <w:tcW w:w="1531" w:type="dxa"/>
                  <w:tcBorders>
                    <w:top w:val="single" w:sz="4" w:space="0" w:color="auto"/>
                    <w:left w:val="nil"/>
                    <w:bottom w:val="single" w:sz="4" w:space="0" w:color="auto"/>
                    <w:right w:val="single" w:sz="4" w:space="0" w:color="auto"/>
                  </w:tcBorders>
                  <w:vAlign w:val="center"/>
                  <w:hideMark/>
                </w:tcPr>
                <w:p w:rsidR="00F477A4" w:rsidRDefault="00F477A4" w:rsidP="0077181B">
                  <w:pPr>
                    <w:jc w:val="center"/>
                    <w:rPr>
                      <w:rFonts w:ascii="Arial" w:hAnsi="Arial" w:cs="Arial"/>
                      <w:sz w:val="20"/>
                      <w:szCs w:val="20"/>
                    </w:rPr>
                  </w:pPr>
                  <w:r>
                    <w:rPr>
                      <w:rFonts w:ascii="Arial" w:hAnsi="Arial" w:cs="Arial"/>
                      <w:sz w:val="20"/>
                      <w:szCs w:val="20"/>
                    </w:rPr>
                    <w:t>Федеральный бюджет</w:t>
                  </w:r>
                </w:p>
              </w:tc>
              <w:tc>
                <w:tcPr>
                  <w:tcW w:w="1251" w:type="dxa"/>
                  <w:tcBorders>
                    <w:top w:val="single" w:sz="4" w:space="0" w:color="auto"/>
                    <w:left w:val="nil"/>
                    <w:bottom w:val="single" w:sz="4" w:space="0" w:color="auto"/>
                    <w:right w:val="single" w:sz="4" w:space="0" w:color="auto"/>
                  </w:tcBorders>
                  <w:vAlign w:val="center"/>
                  <w:hideMark/>
                </w:tcPr>
                <w:p w:rsidR="00F477A4" w:rsidRDefault="00F477A4" w:rsidP="0077181B">
                  <w:pPr>
                    <w:jc w:val="center"/>
                    <w:rPr>
                      <w:rFonts w:ascii="Arial" w:hAnsi="Arial" w:cs="Arial"/>
                      <w:sz w:val="20"/>
                      <w:szCs w:val="20"/>
                    </w:rPr>
                  </w:pPr>
                  <w:r>
                    <w:rPr>
                      <w:rFonts w:ascii="Arial" w:hAnsi="Arial" w:cs="Arial"/>
                      <w:sz w:val="20"/>
                      <w:szCs w:val="20"/>
                    </w:rPr>
                    <w:t>Областной бюджет</w:t>
                  </w:r>
                </w:p>
              </w:tc>
              <w:tc>
                <w:tcPr>
                  <w:tcW w:w="1214" w:type="dxa"/>
                  <w:tcBorders>
                    <w:top w:val="single" w:sz="4" w:space="0" w:color="auto"/>
                    <w:left w:val="nil"/>
                    <w:bottom w:val="single" w:sz="4" w:space="0" w:color="auto"/>
                    <w:right w:val="single" w:sz="4" w:space="0" w:color="auto"/>
                  </w:tcBorders>
                  <w:vAlign w:val="center"/>
                  <w:hideMark/>
                </w:tcPr>
                <w:p w:rsidR="00F477A4" w:rsidRDefault="00F477A4" w:rsidP="0077181B">
                  <w:pPr>
                    <w:jc w:val="center"/>
                    <w:rPr>
                      <w:rFonts w:ascii="Arial" w:hAnsi="Arial" w:cs="Arial"/>
                      <w:sz w:val="20"/>
                      <w:szCs w:val="20"/>
                    </w:rPr>
                  </w:pPr>
                  <w:r>
                    <w:rPr>
                      <w:rFonts w:ascii="Arial" w:hAnsi="Arial" w:cs="Arial"/>
                      <w:sz w:val="20"/>
                      <w:szCs w:val="20"/>
                    </w:rPr>
                    <w:t>Местный бюджет</w:t>
                  </w:r>
                </w:p>
              </w:tc>
              <w:tc>
                <w:tcPr>
                  <w:tcW w:w="1682" w:type="dxa"/>
                  <w:tcBorders>
                    <w:top w:val="single" w:sz="4" w:space="0" w:color="auto"/>
                    <w:left w:val="nil"/>
                    <w:bottom w:val="single" w:sz="4" w:space="0" w:color="auto"/>
                    <w:right w:val="single" w:sz="4" w:space="0" w:color="auto"/>
                  </w:tcBorders>
                  <w:vAlign w:val="center"/>
                  <w:hideMark/>
                </w:tcPr>
                <w:p w:rsidR="00F477A4" w:rsidRDefault="00F477A4" w:rsidP="0077181B">
                  <w:pPr>
                    <w:jc w:val="center"/>
                    <w:rPr>
                      <w:rFonts w:ascii="Arial" w:hAnsi="Arial" w:cs="Arial"/>
                      <w:sz w:val="20"/>
                      <w:szCs w:val="20"/>
                    </w:rPr>
                  </w:pPr>
                  <w:r>
                    <w:rPr>
                      <w:rFonts w:ascii="Arial" w:hAnsi="Arial" w:cs="Arial"/>
                      <w:sz w:val="20"/>
                      <w:szCs w:val="20"/>
                    </w:rPr>
                    <w:t>Внебюджетные источники</w:t>
                  </w:r>
                </w:p>
              </w:tc>
            </w:tr>
            <w:tr w:rsidR="00F477A4" w:rsidTr="0077181B">
              <w:trPr>
                <w:trHeight w:val="300"/>
              </w:trPr>
              <w:tc>
                <w:tcPr>
                  <w:tcW w:w="7738" w:type="dxa"/>
                  <w:gridSpan w:val="6"/>
                  <w:tcBorders>
                    <w:top w:val="nil"/>
                    <w:left w:val="single" w:sz="4" w:space="0" w:color="auto"/>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 xml:space="preserve">Этап </w:t>
                  </w:r>
                  <w:r>
                    <w:rPr>
                      <w:rFonts w:ascii="Arial" w:hAnsi="Arial" w:cs="Arial"/>
                      <w:sz w:val="20"/>
                      <w:szCs w:val="20"/>
                      <w:lang w:val="en-US"/>
                    </w:rPr>
                    <w:t>I</w:t>
                  </w:r>
                </w:p>
              </w:tc>
            </w:tr>
            <w:tr w:rsidR="00F477A4" w:rsidTr="0077181B">
              <w:trPr>
                <w:trHeight w:val="300"/>
              </w:trPr>
              <w:tc>
                <w:tcPr>
                  <w:tcW w:w="860" w:type="dxa"/>
                  <w:tcBorders>
                    <w:top w:val="nil"/>
                    <w:left w:val="single" w:sz="4" w:space="0" w:color="auto"/>
                    <w:bottom w:val="single" w:sz="4" w:space="0" w:color="auto"/>
                    <w:right w:val="single" w:sz="4" w:space="0" w:color="auto"/>
                  </w:tcBorders>
                  <w:noWrap/>
                  <w:vAlign w:val="bottom"/>
                  <w:hideMark/>
                </w:tcPr>
                <w:p w:rsidR="00F477A4" w:rsidRDefault="00F477A4" w:rsidP="0077181B">
                  <w:pPr>
                    <w:rPr>
                      <w:rFonts w:ascii="Arial" w:hAnsi="Arial" w:cs="Arial"/>
                      <w:bCs/>
                      <w:sz w:val="20"/>
                      <w:szCs w:val="20"/>
                    </w:rPr>
                  </w:pPr>
                  <w:r>
                    <w:rPr>
                      <w:rFonts w:ascii="Arial" w:hAnsi="Arial" w:cs="Arial"/>
                      <w:bCs/>
                      <w:sz w:val="20"/>
                      <w:szCs w:val="20"/>
                    </w:rPr>
                    <w:t>Всего</w:t>
                  </w:r>
                </w:p>
              </w:tc>
              <w:tc>
                <w:tcPr>
                  <w:tcW w:w="1200" w:type="dxa"/>
                  <w:tcBorders>
                    <w:top w:val="nil"/>
                    <w:left w:val="nil"/>
                    <w:bottom w:val="single" w:sz="4" w:space="0" w:color="auto"/>
                    <w:right w:val="single" w:sz="4" w:space="0" w:color="auto"/>
                  </w:tcBorders>
                  <w:noWrap/>
                  <w:hideMark/>
                </w:tcPr>
                <w:p w:rsidR="00F477A4" w:rsidRDefault="00F477A4" w:rsidP="0077181B">
                  <w:pPr>
                    <w:jc w:val="center"/>
                    <w:rPr>
                      <w:rFonts w:ascii="Arial" w:hAnsi="Arial" w:cs="Arial"/>
                      <w:bCs/>
                      <w:sz w:val="20"/>
                      <w:szCs w:val="20"/>
                    </w:rPr>
                  </w:pPr>
                  <w:r>
                    <w:rPr>
                      <w:rFonts w:ascii="Arial" w:hAnsi="Arial" w:cs="Arial"/>
                      <w:bCs/>
                      <w:sz w:val="20"/>
                      <w:szCs w:val="20"/>
                    </w:rPr>
                    <w:t>219444,63</w:t>
                  </w:r>
                </w:p>
              </w:tc>
              <w:tc>
                <w:tcPr>
                  <w:tcW w:w="1531" w:type="dxa"/>
                  <w:tcBorders>
                    <w:top w:val="nil"/>
                    <w:left w:val="nil"/>
                    <w:bottom w:val="single" w:sz="4" w:space="0" w:color="auto"/>
                    <w:right w:val="single" w:sz="4" w:space="0" w:color="auto"/>
                  </w:tcBorders>
                  <w:hideMark/>
                </w:tcPr>
                <w:p w:rsidR="00F477A4" w:rsidRDefault="00F477A4" w:rsidP="0077181B">
                  <w:pPr>
                    <w:jc w:val="center"/>
                    <w:rPr>
                      <w:rFonts w:ascii="Arial" w:hAnsi="Arial" w:cs="Arial"/>
                      <w:bCs/>
                      <w:sz w:val="20"/>
                      <w:szCs w:val="20"/>
                    </w:rPr>
                  </w:pPr>
                  <w:r>
                    <w:rPr>
                      <w:rFonts w:ascii="Arial" w:hAnsi="Arial" w:cs="Arial"/>
                      <w:bCs/>
                      <w:sz w:val="20"/>
                      <w:szCs w:val="20"/>
                    </w:rPr>
                    <w:t>20379,32</w:t>
                  </w:r>
                </w:p>
              </w:tc>
              <w:tc>
                <w:tcPr>
                  <w:tcW w:w="1251" w:type="dxa"/>
                  <w:tcBorders>
                    <w:top w:val="nil"/>
                    <w:left w:val="nil"/>
                    <w:bottom w:val="single" w:sz="4" w:space="0" w:color="auto"/>
                    <w:right w:val="single" w:sz="4" w:space="0" w:color="auto"/>
                  </w:tcBorders>
                  <w:hideMark/>
                </w:tcPr>
                <w:p w:rsidR="00F477A4" w:rsidRDefault="00F477A4" w:rsidP="0077181B">
                  <w:pPr>
                    <w:jc w:val="center"/>
                    <w:rPr>
                      <w:rFonts w:ascii="Arial" w:hAnsi="Arial" w:cs="Arial"/>
                      <w:bCs/>
                      <w:sz w:val="20"/>
                      <w:szCs w:val="20"/>
                    </w:rPr>
                  </w:pPr>
                  <w:r>
                    <w:rPr>
                      <w:rFonts w:ascii="Arial" w:hAnsi="Arial" w:cs="Arial"/>
                      <w:bCs/>
                      <w:sz w:val="20"/>
                      <w:szCs w:val="20"/>
                    </w:rPr>
                    <w:t>101005,31</w:t>
                  </w:r>
                </w:p>
              </w:tc>
              <w:tc>
                <w:tcPr>
                  <w:tcW w:w="1214" w:type="dxa"/>
                  <w:tcBorders>
                    <w:top w:val="nil"/>
                    <w:left w:val="nil"/>
                    <w:bottom w:val="single" w:sz="4" w:space="0" w:color="auto"/>
                    <w:right w:val="single" w:sz="4" w:space="0" w:color="auto"/>
                  </w:tcBorders>
                  <w:hideMark/>
                </w:tcPr>
                <w:p w:rsidR="00F477A4" w:rsidRDefault="00F477A4" w:rsidP="0077181B">
                  <w:pPr>
                    <w:jc w:val="center"/>
                    <w:rPr>
                      <w:rFonts w:ascii="Arial" w:hAnsi="Arial" w:cs="Arial"/>
                      <w:bCs/>
                      <w:sz w:val="20"/>
                      <w:szCs w:val="20"/>
                    </w:rPr>
                  </w:pPr>
                  <w:r>
                    <w:rPr>
                      <w:rFonts w:ascii="Arial" w:hAnsi="Arial" w:cs="Arial"/>
                      <w:bCs/>
                      <w:sz w:val="20"/>
                      <w:szCs w:val="20"/>
                    </w:rPr>
                    <w:t>98060,00</w:t>
                  </w:r>
                </w:p>
              </w:tc>
              <w:tc>
                <w:tcPr>
                  <w:tcW w:w="1682" w:type="dxa"/>
                  <w:tcBorders>
                    <w:top w:val="nil"/>
                    <w:left w:val="nil"/>
                    <w:bottom w:val="single" w:sz="4" w:space="0" w:color="auto"/>
                    <w:right w:val="single" w:sz="4" w:space="0" w:color="auto"/>
                  </w:tcBorders>
                </w:tcPr>
                <w:p w:rsidR="00F477A4" w:rsidRDefault="00F477A4" w:rsidP="0077181B">
                  <w:pPr>
                    <w:rPr>
                      <w:rFonts w:ascii="Arial" w:hAnsi="Arial" w:cs="Arial"/>
                      <w:sz w:val="20"/>
                      <w:szCs w:val="20"/>
                    </w:rPr>
                  </w:pPr>
                </w:p>
              </w:tc>
            </w:tr>
            <w:tr w:rsidR="00F477A4" w:rsidTr="0077181B">
              <w:trPr>
                <w:trHeight w:val="300"/>
              </w:trPr>
              <w:tc>
                <w:tcPr>
                  <w:tcW w:w="7738" w:type="dxa"/>
                  <w:gridSpan w:val="6"/>
                  <w:tcBorders>
                    <w:top w:val="nil"/>
                    <w:left w:val="single" w:sz="4" w:space="0" w:color="auto"/>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 xml:space="preserve">Этап </w:t>
                  </w:r>
                  <w:r>
                    <w:rPr>
                      <w:rFonts w:ascii="Arial" w:hAnsi="Arial" w:cs="Arial"/>
                      <w:sz w:val="20"/>
                      <w:szCs w:val="20"/>
                      <w:lang w:val="en-US"/>
                    </w:rPr>
                    <w:t>II</w:t>
                  </w:r>
                </w:p>
              </w:tc>
            </w:tr>
            <w:tr w:rsidR="00F477A4" w:rsidTr="0077181B">
              <w:trPr>
                <w:trHeight w:val="300"/>
              </w:trPr>
              <w:tc>
                <w:tcPr>
                  <w:tcW w:w="860" w:type="dxa"/>
                  <w:tcBorders>
                    <w:top w:val="nil"/>
                    <w:left w:val="single" w:sz="4" w:space="0" w:color="auto"/>
                    <w:bottom w:val="single" w:sz="4" w:space="0" w:color="auto"/>
                    <w:right w:val="single" w:sz="4" w:space="0" w:color="auto"/>
                  </w:tcBorders>
                  <w:noWrap/>
                  <w:vAlign w:val="bottom"/>
                  <w:hideMark/>
                </w:tcPr>
                <w:p w:rsidR="00F477A4" w:rsidRDefault="00F477A4" w:rsidP="0077181B">
                  <w:pPr>
                    <w:rPr>
                      <w:rFonts w:ascii="Arial" w:hAnsi="Arial" w:cs="Arial"/>
                      <w:bCs/>
                      <w:sz w:val="20"/>
                      <w:szCs w:val="20"/>
                    </w:rPr>
                  </w:pPr>
                  <w:r>
                    <w:rPr>
                      <w:rFonts w:ascii="Arial" w:hAnsi="Arial" w:cs="Arial"/>
                      <w:bCs/>
                      <w:sz w:val="20"/>
                      <w:szCs w:val="20"/>
                    </w:rPr>
                    <w:lastRenderedPageBreak/>
                    <w:t>Всего</w:t>
                  </w:r>
                </w:p>
              </w:tc>
              <w:tc>
                <w:tcPr>
                  <w:tcW w:w="1200" w:type="dxa"/>
                  <w:tcBorders>
                    <w:top w:val="nil"/>
                    <w:left w:val="nil"/>
                    <w:bottom w:val="single" w:sz="4" w:space="0" w:color="auto"/>
                    <w:right w:val="single" w:sz="4" w:space="0" w:color="auto"/>
                  </w:tcBorders>
                  <w:noWrap/>
                  <w:hideMark/>
                </w:tcPr>
                <w:p w:rsidR="00F477A4" w:rsidRDefault="00F477A4" w:rsidP="0077181B">
                  <w:pPr>
                    <w:jc w:val="center"/>
                    <w:rPr>
                      <w:rFonts w:ascii="Arial" w:hAnsi="Arial" w:cs="Arial"/>
                      <w:bCs/>
                      <w:sz w:val="20"/>
                      <w:szCs w:val="20"/>
                    </w:rPr>
                  </w:pPr>
                  <w:r>
                    <w:rPr>
                      <w:rFonts w:ascii="Arial" w:hAnsi="Arial" w:cs="Arial"/>
                      <w:bCs/>
                      <w:sz w:val="20"/>
                      <w:szCs w:val="20"/>
                    </w:rPr>
                    <w:t>379723,86</w:t>
                  </w:r>
                </w:p>
              </w:tc>
              <w:tc>
                <w:tcPr>
                  <w:tcW w:w="1531" w:type="dxa"/>
                  <w:tcBorders>
                    <w:top w:val="nil"/>
                    <w:left w:val="nil"/>
                    <w:bottom w:val="single" w:sz="4" w:space="0" w:color="auto"/>
                    <w:right w:val="single" w:sz="4" w:space="0" w:color="auto"/>
                  </w:tcBorders>
                  <w:hideMark/>
                </w:tcPr>
                <w:p w:rsidR="00F477A4" w:rsidRDefault="00F477A4" w:rsidP="0077181B">
                  <w:pPr>
                    <w:jc w:val="center"/>
                    <w:rPr>
                      <w:rFonts w:ascii="Arial" w:hAnsi="Arial" w:cs="Arial"/>
                      <w:bCs/>
                      <w:sz w:val="20"/>
                      <w:szCs w:val="20"/>
                    </w:rPr>
                  </w:pPr>
                  <w:r>
                    <w:rPr>
                      <w:rFonts w:ascii="Arial" w:hAnsi="Arial" w:cs="Arial"/>
                      <w:bCs/>
                      <w:sz w:val="20"/>
                      <w:szCs w:val="20"/>
                    </w:rPr>
                    <w:t>74877,90</w:t>
                  </w:r>
                </w:p>
              </w:tc>
              <w:tc>
                <w:tcPr>
                  <w:tcW w:w="1251" w:type="dxa"/>
                  <w:tcBorders>
                    <w:top w:val="nil"/>
                    <w:left w:val="nil"/>
                    <w:bottom w:val="single" w:sz="4" w:space="0" w:color="auto"/>
                    <w:right w:val="single" w:sz="4" w:space="0" w:color="auto"/>
                  </w:tcBorders>
                  <w:hideMark/>
                </w:tcPr>
                <w:p w:rsidR="00F477A4" w:rsidRDefault="00F477A4" w:rsidP="0077181B">
                  <w:pPr>
                    <w:jc w:val="center"/>
                    <w:rPr>
                      <w:rFonts w:ascii="Arial" w:hAnsi="Arial" w:cs="Arial"/>
                      <w:bCs/>
                      <w:sz w:val="20"/>
                      <w:szCs w:val="20"/>
                    </w:rPr>
                  </w:pPr>
                  <w:r>
                    <w:rPr>
                      <w:rFonts w:ascii="Arial" w:hAnsi="Arial" w:cs="Arial"/>
                      <w:bCs/>
                      <w:sz w:val="20"/>
                      <w:szCs w:val="20"/>
                    </w:rPr>
                    <w:t>181876,06</w:t>
                  </w:r>
                </w:p>
              </w:tc>
              <w:tc>
                <w:tcPr>
                  <w:tcW w:w="1214" w:type="dxa"/>
                  <w:tcBorders>
                    <w:top w:val="nil"/>
                    <w:left w:val="nil"/>
                    <w:bottom w:val="single" w:sz="4" w:space="0" w:color="auto"/>
                    <w:right w:val="single" w:sz="4" w:space="0" w:color="auto"/>
                  </w:tcBorders>
                  <w:hideMark/>
                </w:tcPr>
                <w:p w:rsidR="00F477A4" w:rsidRDefault="00F477A4" w:rsidP="0077181B">
                  <w:pPr>
                    <w:jc w:val="center"/>
                    <w:rPr>
                      <w:rFonts w:ascii="Arial" w:hAnsi="Arial" w:cs="Arial"/>
                      <w:bCs/>
                      <w:sz w:val="20"/>
                      <w:szCs w:val="20"/>
                    </w:rPr>
                  </w:pPr>
                  <w:r>
                    <w:rPr>
                      <w:rFonts w:ascii="Arial" w:hAnsi="Arial" w:cs="Arial"/>
                      <w:bCs/>
                      <w:sz w:val="20"/>
                      <w:szCs w:val="20"/>
                    </w:rPr>
                    <w:t>122969,90</w:t>
                  </w:r>
                </w:p>
              </w:tc>
              <w:tc>
                <w:tcPr>
                  <w:tcW w:w="1682" w:type="dxa"/>
                  <w:tcBorders>
                    <w:top w:val="nil"/>
                    <w:left w:val="nil"/>
                    <w:bottom w:val="single" w:sz="4" w:space="0" w:color="auto"/>
                    <w:right w:val="single" w:sz="4" w:space="0" w:color="auto"/>
                  </w:tcBorders>
                  <w:hideMark/>
                </w:tcPr>
                <w:p w:rsidR="00F477A4" w:rsidRDefault="00F477A4" w:rsidP="0077181B">
                  <w:pPr>
                    <w:rPr>
                      <w:sz w:val="20"/>
                      <w:szCs w:val="20"/>
                    </w:rPr>
                  </w:pPr>
                </w:p>
              </w:tc>
            </w:tr>
            <w:tr w:rsidR="00F477A4" w:rsidTr="0077181B">
              <w:trPr>
                <w:trHeight w:val="300"/>
              </w:trPr>
              <w:tc>
                <w:tcPr>
                  <w:tcW w:w="860" w:type="dxa"/>
                  <w:tcBorders>
                    <w:top w:val="nil"/>
                    <w:left w:val="single" w:sz="4" w:space="0" w:color="auto"/>
                    <w:bottom w:val="single" w:sz="4" w:space="0" w:color="auto"/>
                    <w:right w:val="single" w:sz="4" w:space="0" w:color="auto"/>
                  </w:tcBorders>
                  <w:noWrap/>
                  <w:hideMark/>
                </w:tcPr>
                <w:p w:rsidR="00F477A4" w:rsidRDefault="00F477A4" w:rsidP="0077181B">
                  <w:pPr>
                    <w:rPr>
                      <w:rFonts w:ascii="Arial" w:hAnsi="Arial" w:cs="Arial"/>
                      <w:sz w:val="20"/>
                      <w:szCs w:val="20"/>
                    </w:rPr>
                  </w:pPr>
                  <w:r>
                    <w:rPr>
                      <w:rFonts w:ascii="Arial" w:hAnsi="Arial" w:cs="Arial"/>
                      <w:sz w:val="20"/>
                      <w:szCs w:val="20"/>
                    </w:rPr>
                    <w:t>2023</w:t>
                  </w:r>
                </w:p>
              </w:tc>
              <w:tc>
                <w:tcPr>
                  <w:tcW w:w="1200" w:type="dxa"/>
                  <w:tcBorders>
                    <w:top w:val="nil"/>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84818,36</w:t>
                  </w:r>
                </w:p>
              </w:tc>
              <w:tc>
                <w:tcPr>
                  <w:tcW w:w="1531" w:type="dxa"/>
                  <w:tcBorders>
                    <w:top w:val="nil"/>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2009,23</w:t>
                  </w:r>
                </w:p>
              </w:tc>
              <w:tc>
                <w:tcPr>
                  <w:tcW w:w="1251" w:type="dxa"/>
                  <w:tcBorders>
                    <w:top w:val="nil"/>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57662,73</w:t>
                  </w:r>
                </w:p>
              </w:tc>
              <w:tc>
                <w:tcPr>
                  <w:tcW w:w="1214" w:type="dxa"/>
                  <w:tcBorders>
                    <w:top w:val="nil"/>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25146,40</w:t>
                  </w:r>
                </w:p>
              </w:tc>
              <w:tc>
                <w:tcPr>
                  <w:tcW w:w="1682" w:type="dxa"/>
                  <w:tcBorders>
                    <w:top w:val="nil"/>
                    <w:left w:val="nil"/>
                    <w:bottom w:val="single" w:sz="4" w:space="0" w:color="auto"/>
                    <w:right w:val="single" w:sz="4" w:space="0" w:color="auto"/>
                  </w:tcBorders>
                  <w:noWrap/>
                  <w:vAlign w:val="bottom"/>
                  <w:hideMark/>
                </w:tcPr>
                <w:p w:rsidR="00F477A4" w:rsidRDefault="00F477A4" w:rsidP="0077181B">
                  <w:pPr>
                    <w:rPr>
                      <w:rFonts w:ascii="Arial" w:hAnsi="Arial" w:cs="Arial"/>
                      <w:sz w:val="20"/>
                      <w:szCs w:val="20"/>
                    </w:rPr>
                  </w:pPr>
                  <w:r>
                    <w:rPr>
                      <w:rFonts w:ascii="Arial" w:hAnsi="Arial" w:cs="Arial"/>
                      <w:sz w:val="20"/>
                      <w:szCs w:val="20"/>
                    </w:rPr>
                    <w:t xml:space="preserve"> </w:t>
                  </w:r>
                </w:p>
              </w:tc>
            </w:tr>
            <w:tr w:rsidR="00F477A4" w:rsidTr="0077181B">
              <w:trPr>
                <w:trHeight w:val="300"/>
              </w:trPr>
              <w:tc>
                <w:tcPr>
                  <w:tcW w:w="860" w:type="dxa"/>
                  <w:tcBorders>
                    <w:top w:val="single" w:sz="4" w:space="0" w:color="auto"/>
                    <w:left w:val="single" w:sz="4" w:space="0" w:color="auto"/>
                    <w:bottom w:val="single" w:sz="4" w:space="0" w:color="auto"/>
                    <w:right w:val="single" w:sz="4" w:space="0" w:color="auto"/>
                  </w:tcBorders>
                  <w:noWrap/>
                  <w:hideMark/>
                </w:tcPr>
                <w:p w:rsidR="00F477A4" w:rsidRDefault="00F477A4" w:rsidP="0077181B">
                  <w:pPr>
                    <w:rPr>
                      <w:rFonts w:ascii="Arial" w:hAnsi="Arial" w:cs="Arial"/>
                      <w:sz w:val="20"/>
                      <w:szCs w:val="20"/>
                    </w:rPr>
                  </w:pPr>
                  <w:r>
                    <w:rPr>
                      <w:rFonts w:ascii="Arial" w:hAnsi="Arial" w:cs="Arial"/>
                      <w:sz w:val="20"/>
                      <w:szCs w:val="20"/>
                    </w:rPr>
                    <w:t>2024</w:t>
                  </w:r>
                </w:p>
              </w:tc>
              <w:tc>
                <w:tcPr>
                  <w:tcW w:w="1200" w:type="dxa"/>
                  <w:tcBorders>
                    <w:top w:val="single" w:sz="4" w:space="0" w:color="auto"/>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186899,90</w:t>
                  </w:r>
                </w:p>
              </w:tc>
              <w:tc>
                <w:tcPr>
                  <w:tcW w:w="1531" w:type="dxa"/>
                  <w:tcBorders>
                    <w:top w:val="single" w:sz="4" w:space="0" w:color="auto"/>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60783,15</w:t>
                  </w:r>
                </w:p>
              </w:tc>
              <w:tc>
                <w:tcPr>
                  <w:tcW w:w="1251" w:type="dxa"/>
                  <w:tcBorders>
                    <w:top w:val="single" w:sz="4" w:space="0" w:color="auto"/>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83486,75</w:t>
                  </w:r>
                </w:p>
              </w:tc>
              <w:tc>
                <w:tcPr>
                  <w:tcW w:w="1214" w:type="dxa"/>
                  <w:tcBorders>
                    <w:top w:val="single" w:sz="4" w:space="0" w:color="auto"/>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42630,00</w:t>
                  </w:r>
                </w:p>
              </w:tc>
              <w:tc>
                <w:tcPr>
                  <w:tcW w:w="1682" w:type="dxa"/>
                  <w:tcBorders>
                    <w:top w:val="single" w:sz="4" w:space="0" w:color="auto"/>
                    <w:left w:val="nil"/>
                    <w:bottom w:val="single" w:sz="4" w:space="0" w:color="auto"/>
                    <w:right w:val="single" w:sz="4" w:space="0" w:color="auto"/>
                  </w:tcBorders>
                  <w:noWrap/>
                  <w:vAlign w:val="bottom"/>
                  <w:hideMark/>
                </w:tcPr>
                <w:p w:rsidR="00F477A4" w:rsidRDefault="00F477A4" w:rsidP="0077181B">
                  <w:pPr>
                    <w:rPr>
                      <w:rFonts w:ascii="Arial" w:hAnsi="Arial" w:cs="Arial"/>
                      <w:sz w:val="20"/>
                      <w:szCs w:val="20"/>
                    </w:rPr>
                  </w:pPr>
                  <w:r>
                    <w:rPr>
                      <w:rFonts w:ascii="Arial" w:hAnsi="Arial" w:cs="Arial"/>
                      <w:sz w:val="20"/>
                      <w:szCs w:val="20"/>
                    </w:rPr>
                    <w:t xml:space="preserve"> </w:t>
                  </w:r>
                </w:p>
              </w:tc>
            </w:tr>
            <w:tr w:rsidR="00F477A4" w:rsidTr="0077181B">
              <w:trPr>
                <w:trHeight w:val="300"/>
              </w:trPr>
              <w:tc>
                <w:tcPr>
                  <w:tcW w:w="860" w:type="dxa"/>
                  <w:tcBorders>
                    <w:top w:val="single" w:sz="4" w:space="0" w:color="auto"/>
                    <w:left w:val="single" w:sz="4" w:space="0" w:color="auto"/>
                    <w:bottom w:val="single" w:sz="4" w:space="0" w:color="auto"/>
                    <w:right w:val="single" w:sz="4" w:space="0" w:color="auto"/>
                  </w:tcBorders>
                  <w:noWrap/>
                  <w:hideMark/>
                </w:tcPr>
                <w:p w:rsidR="00F477A4" w:rsidRDefault="00F477A4" w:rsidP="0077181B">
                  <w:pPr>
                    <w:rPr>
                      <w:rFonts w:ascii="Arial" w:hAnsi="Arial" w:cs="Arial"/>
                      <w:sz w:val="20"/>
                      <w:szCs w:val="20"/>
                    </w:rPr>
                  </w:pPr>
                  <w:r>
                    <w:rPr>
                      <w:rFonts w:ascii="Arial" w:hAnsi="Arial" w:cs="Arial"/>
                      <w:sz w:val="20"/>
                      <w:szCs w:val="20"/>
                    </w:rPr>
                    <w:t>2025</w:t>
                  </w:r>
                </w:p>
              </w:tc>
              <w:tc>
                <w:tcPr>
                  <w:tcW w:w="1200" w:type="dxa"/>
                  <w:tcBorders>
                    <w:top w:val="single" w:sz="4" w:space="0" w:color="auto"/>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23419,55</w:t>
                  </w:r>
                </w:p>
              </w:tc>
              <w:tc>
                <w:tcPr>
                  <w:tcW w:w="1531" w:type="dxa"/>
                  <w:tcBorders>
                    <w:top w:val="single" w:sz="4" w:space="0" w:color="auto"/>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1997,37</w:t>
                  </w:r>
                </w:p>
              </w:tc>
              <w:tc>
                <w:tcPr>
                  <w:tcW w:w="1251" w:type="dxa"/>
                  <w:tcBorders>
                    <w:top w:val="single" w:sz="4" w:space="0" w:color="auto"/>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6746,68</w:t>
                  </w:r>
                </w:p>
              </w:tc>
              <w:tc>
                <w:tcPr>
                  <w:tcW w:w="1214" w:type="dxa"/>
                  <w:tcBorders>
                    <w:top w:val="single" w:sz="4" w:space="0" w:color="auto"/>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14675,50</w:t>
                  </w:r>
                </w:p>
              </w:tc>
              <w:tc>
                <w:tcPr>
                  <w:tcW w:w="1682" w:type="dxa"/>
                  <w:tcBorders>
                    <w:top w:val="single" w:sz="4" w:space="0" w:color="auto"/>
                    <w:left w:val="nil"/>
                    <w:bottom w:val="single" w:sz="4" w:space="0" w:color="auto"/>
                    <w:right w:val="single" w:sz="4" w:space="0" w:color="auto"/>
                  </w:tcBorders>
                  <w:noWrap/>
                  <w:vAlign w:val="bottom"/>
                </w:tcPr>
                <w:p w:rsidR="00F477A4" w:rsidRDefault="00F477A4" w:rsidP="0077181B">
                  <w:pPr>
                    <w:rPr>
                      <w:rFonts w:ascii="Arial" w:hAnsi="Arial" w:cs="Arial"/>
                      <w:sz w:val="20"/>
                      <w:szCs w:val="20"/>
                    </w:rPr>
                  </w:pPr>
                </w:p>
              </w:tc>
            </w:tr>
            <w:tr w:rsidR="00F477A4" w:rsidTr="0077181B">
              <w:trPr>
                <w:trHeight w:val="300"/>
              </w:trPr>
              <w:tc>
                <w:tcPr>
                  <w:tcW w:w="860" w:type="dxa"/>
                  <w:tcBorders>
                    <w:top w:val="single" w:sz="4" w:space="0" w:color="auto"/>
                    <w:left w:val="single" w:sz="4" w:space="0" w:color="auto"/>
                    <w:bottom w:val="single" w:sz="4" w:space="0" w:color="auto"/>
                    <w:right w:val="single" w:sz="4" w:space="0" w:color="auto"/>
                  </w:tcBorders>
                  <w:noWrap/>
                  <w:hideMark/>
                </w:tcPr>
                <w:p w:rsidR="00F477A4" w:rsidRDefault="00F477A4" w:rsidP="0077181B">
                  <w:pPr>
                    <w:rPr>
                      <w:rFonts w:ascii="Arial" w:hAnsi="Arial" w:cs="Arial"/>
                      <w:sz w:val="20"/>
                      <w:szCs w:val="20"/>
                    </w:rPr>
                  </w:pPr>
                  <w:r>
                    <w:rPr>
                      <w:rFonts w:ascii="Arial" w:hAnsi="Arial" w:cs="Arial"/>
                      <w:sz w:val="20"/>
                      <w:szCs w:val="20"/>
                    </w:rPr>
                    <w:t>2026</w:t>
                  </w:r>
                </w:p>
              </w:tc>
              <w:tc>
                <w:tcPr>
                  <w:tcW w:w="1200" w:type="dxa"/>
                  <w:tcBorders>
                    <w:top w:val="single" w:sz="4" w:space="0" w:color="auto"/>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16917,21</w:t>
                  </w:r>
                </w:p>
              </w:tc>
              <w:tc>
                <w:tcPr>
                  <w:tcW w:w="1531" w:type="dxa"/>
                  <w:tcBorders>
                    <w:top w:val="single" w:sz="4" w:space="0" w:color="auto"/>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2017,63</w:t>
                  </w:r>
                </w:p>
              </w:tc>
              <w:tc>
                <w:tcPr>
                  <w:tcW w:w="1251" w:type="dxa"/>
                  <w:tcBorders>
                    <w:top w:val="single" w:sz="4" w:space="0" w:color="auto"/>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6795,98</w:t>
                  </w:r>
                </w:p>
              </w:tc>
              <w:tc>
                <w:tcPr>
                  <w:tcW w:w="1214" w:type="dxa"/>
                  <w:tcBorders>
                    <w:top w:val="single" w:sz="4" w:space="0" w:color="auto"/>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8103,60</w:t>
                  </w:r>
                </w:p>
              </w:tc>
              <w:tc>
                <w:tcPr>
                  <w:tcW w:w="1682" w:type="dxa"/>
                  <w:tcBorders>
                    <w:top w:val="single" w:sz="4" w:space="0" w:color="auto"/>
                    <w:left w:val="nil"/>
                    <w:bottom w:val="single" w:sz="4" w:space="0" w:color="auto"/>
                    <w:right w:val="single" w:sz="4" w:space="0" w:color="auto"/>
                  </w:tcBorders>
                  <w:noWrap/>
                  <w:vAlign w:val="bottom"/>
                </w:tcPr>
                <w:p w:rsidR="00F477A4" w:rsidRDefault="00F477A4" w:rsidP="0077181B">
                  <w:pPr>
                    <w:rPr>
                      <w:rFonts w:ascii="Arial" w:hAnsi="Arial" w:cs="Arial"/>
                      <w:sz w:val="20"/>
                      <w:szCs w:val="20"/>
                    </w:rPr>
                  </w:pPr>
                </w:p>
              </w:tc>
            </w:tr>
            <w:tr w:rsidR="00F477A4" w:rsidTr="0077181B">
              <w:trPr>
                <w:trHeight w:val="300"/>
              </w:trPr>
              <w:tc>
                <w:tcPr>
                  <w:tcW w:w="860" w:type="dxa"/>
                  <w:tcBorders>
                    <w:top w:val="single" w:sz="4" w:space="0" w:color="auto"/>
                    <w:left w:val="single" w:sz="4" w:space="0" w:color="auto"/>
                    <w:bottom w:val="single" w:sz="4" w:space="0" w:color="auto"/>
                    <w:right w:val="single" w:sz="4" w:space="0" w:color="auto"/>
                  </w:tcBorders>
                  <w:noWrap/>
                  <w:hideMark/>
                </w:tcPr>
                <w:p w:rsidR="00F477A4" w:rsidRDefault="00F477A4" w:rsidP="0077181B">
                  <w:pPr>
                    <w:rPr>
                      <w:rFonts w:ascii="Arial" w:hAnsi="Arial" w:cs="Arial"/>
                      <w:sz w:val="20"/>
                      <w:szCs w:val="20"/>
                    </w:rPr>
                  </w:pPr>
                  <w:r>
                    <w:rPr>
                      <w:rFonts w:ascii="Arial" w:hAnsi="Arial" w:cs="Arial"/>
                      <w:sz w:val="20"/>
                      <w:szCs w:val="20"/>
                    </w:rPr>
                    <w:t>2027</w:t>
                  </w:r>
                </w:p>
              </w:tc>
              <w:tc>
                <w:tcPr>
                  <w:tcW w:w="1200" w:type="dxa"/>
                  <w:tcBorders>
                    <w:top w:val="single" w:sz="4" w:space="0" w:color="auto"/>
                    <w:left w:val="nil"/>
                    <w:bottom w:val="single" w:sz="4" w:space="0" w:color="auto"/>
                    <w:right w:val="single" w:sz="4" w:space="0" w:color="auto"/>
                  </w:tcBorders>
                  <w:noWrap/>
                  <w:hideMark/>
                </w:tcPr>
                <w:p w:rsidR="00F477A4" w:rsidRDefault="00F477A4" w:rsidP="0077181B">
                  <w:pPr>
                    <w:jc w:val="center"/>
                    <w:rPr>
                      <w:rFonts w:ascii="Arial" w:hAnsi="Arial" w:cs="Arial"/>
                      <w:sz w:val="20"/>
                      <w:szCs w:val="20"/>
                    </w:rPr>
                  </w:pPr>
                  <w:r>
                    <w:rPr>
                      <w:rFonts w:ascii="Arial" w:hAnsi="Arial" w:cs="Arial"/>
                      <w:sz w:val="20"/>
                      <w:szCs w:val="20"/>
                    </w:rPr>
                    <w:t>16917,21</w:t>
                  </w:r>
                </w:p>
              </w:tc>
              <w:tc>
                <w:tcPr>
                  <w:tcW w:w="1531" w:type="dxa"/>
                  <w:tcBorders>
                    <w:top w:val="single" w:sz="4" w:space="0" w:color="auto"/>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2017,63</w:t>
                  </w:r>
                </w:p>
              </w:tc>
              <w:tc>
                <w:tcPr>
                  <w:tcW w:w="1251" w:type="dxa"/>
                  <w:tcBorders>
                    <w:top w:val="single" w:sz="4" w:space="0" w:color="auto"/>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6795,98</w:t>
                  </w:r>
                </w:p>
              </w:tc>
              <w:tc>
                <w:tcPr>
                  <w:tcW w:w="1214" w:type="dxa"/>
                  <w:tcBorders>
                    <w:top w:val="single" w:sz="4" w:space="0" w:color="auto"/>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8103,60</w:t>
                  </w:r>
                </w:p>
              </w:tc>
              <w:tc>
                <w:tcPr>
                  <w:tcW w:w="1682" w:type="dxa"/>
                  <w:tcBorders>
                    <w:top w:val="single" w:sz="4" w:space="0" w:color="auto"/>
                    <w:left w:val="nil"/>
                    <w:bottom w:val="single" w:sz="4" w:space="0" w:color="auto"/>
                    <w:right w:val="single" w:sz="4" w:space="0" w:color="auto"/>
                  </w:tcBorders>
                  <w:noWrap/>
                  <w:vAlign w:val="bottom"/>
                </w:tcPr>
                <w:p w:rsidR="00F477A4" w:rsidRDefault="00F477A4" w:rsidP="0077181B">
                  <w:pPr>
                    <w:rPr>
                      <w:rFonts w:ascii="Arial" w:hAnsi="Arial" w:cs="Arial"/>
                      <w:sz w:val="20"/>
                      <w:szCs w:val="20"/>
                    </w:rPr>
                  </w:pPr>
                </w:p>
              </w:tc>
            </w:tr>
            <w:tr w:rsidR="00F477A4" w:rsidTr="0077181B">
              <w:trPr>
                <w:trHeight w:val="300"/>
              </w:trPr>
              <w:tc>
                <w:tcPr>
                  <w:tcW w:w="860" w:type="dxa"/>
                  <w:tcBorders>
                    <w:top w:val="single" w:sz="4" w:space="0" w:color="auto"/>
                    <w:left w:val="single" w:sz="4" w:space="0" w:color="auto"/>
                    <w:bottom w:val="single" w:sz="4" w:space="0" w:color="auto"/>
                    <w:right w:val="single" w:sz="4" w:space="0" w:color="auto"/>
                  </w:tcBorders>
                  <w:noWrap/>
                  <w:hideMark/>
                </w:tcPr>
                <w:p w:rsidR="00F477A4" w:rsidRDefault="00F477A4" w:rsidP="0077181B">
                  <w:pPr>
                    <w:rPr>
                      <w:rFonts w:ascii="Arial" w:hAnsi="Arial" w:cs="Arial"/>
                      <w:sz w:val="20"/>
                      <w:szCs w:val="20"/>
                    </w:rPr>
                  </w:pPr>
                  <w:r>
                    <w:rPr>
                      <w:rFonts w:ascii="Arial" w:hAnsi="Arial" w:cs="Arial"/>
                      <w:sz w:val="20"/>
                      <w:szCs w:val="20"/>
                    </w:rPr>
                    <w:t>2028</w:t>
                  </w:r>
                </w:p>
              </w:tc>
              <w:tc>
                <w:tcPr>
                  <w:tcW w:w="1200" w:type="dxa"/>
                  <w:tcBorders>
                    <w:top w:val="single" w:sz="4" w:space="0" w:color="auto"/>
                    <w:left w:val="nil"/>
                    <w:bottom w:val="single" w:sz="4" w:space="0" w:color="auto"/>
                    <w:right w:val="single" w:sz="4" w:space="0" w:color="auto"/>
                  </w:tcBorders>
                  <w:noWrap/>
                  <w:hideMark/>
                </w:tcPr>
                <w:p w:rsidR="00F477A4" w:rsidRDefault="00F477A4" w:rsidP="0077181B">
                  <w:pPr>
                    <w:jc w:val="center"/>
                    <w:rPr>
                      <w:rFonts w:ascii="Arial" w:hAnsi="Arial" w:cs="Arial"/>
                      <w:sz w:val="20"/>
                      <w:szCs w:val="20"/>
                    </w:rPr>
                  </w:pPr>
                  <w:r>
                    <w:rPr>
                      <w:rFonts w:ascii="Arial" w:hAnsi="Arial" w:cs="Arial"/>
                      <w:sz w:val="20"/>
                      <w:szCs w:val="20"/>
                    </w:rPr>
                    <w:t>16917,21</w:t>
                  </w:r>
                </w:p>
              </w:tc>
              <w:tc>
                <w:tcPr>
                  <w:tcW w:w="1531" w:type="dxa"/>
                  <w:tcBorders>
                    <w:top w:val="single" w:sz="4" w:space="0" w:color="auto"/>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2017,63</w:t>
                  </w:r>
                </w:p>
              </w:tc>
              <w:tc>
                <w:tcPr>
                  <w:tcW w:w="1251" w:type="dxa"/>
                  <w:tcBorders>
                    <w:top w:val="single" w:sz="4" w:space="0" w:color="auto"/>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6795,98</w:t>
                  </w:r>
                </w:p>
              </w:tc>
              <w:tc>
                <w:tcPr>
                  <w:tcW w:w="1214" w:type="dxa"/>
                  <w:tcBorders>
                    <w:top w:val="single" w:sz="4" w:space="0" w:color="auto"/>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8103,60</w:t>
                  </w:r>
                </w:p>
              </w:tc>
              <w:tc>
                <w:tcPr>
                  <w:tcW w:w="1682" w:type="dxa"/>
                  <w:tcBorders>
                    <w:top w:val="single" w:sz="4" w:space="0" w:color="auto"/>
                    <w:left w:val="nil"/>
                    <w:bottom w:val="single" w:sz="4" w:space="0" w:color="auto"/>
                    <w:right w:val="single" w:sz="4" w:space="0" w:color="auto"/>
                  </w:tcBorders>
                  <w:noWrap/>
                  <w:vAlign w:val="bottom"/>
                </w:tcPr>
                <w:p w:rsidR="00F477A4" w:rsidRDefault="00F477A4" w:rsidP="0077181B">
                  <w:pPr>
                    <w:rPr>
                      <w:rFonts w:ascii="Arial" w:hAnsi="Arial" w:cs="Arial"/>
                      <w:sz w:val="20"/>
                      <w:szCs w:val="20"/>
                    </w:rPr>
                  </w:pPr>
                </w:p>
              </w:tc>
            </w:tr>
            <w:tr w:rsidR="00F477A4" w:rsidTr="0077181B">
              <w:trPr>
                <w:trHeight w:val="300"/>
              </w:trPr>
              <w:tc>
                <w:tcPr>
                  <w:tcW w:w="860" w:type="dxa"/>
                  <w:tcBorders>
                    <w:top w:val="single" w:sz="4" w:space="0" w:color="auto"/>
                    <w:left w:val="single" w:sz="4" w:space="0" w:color="auto"/>
                    <w:bottom w:val="single" w:sz="4" w:space="0" w:color="auto"/>
                    <w:right w:val="single" w:sz="4" w:space="0" w:color="auto"/>
                  </w:tcBorders>
                  <w:noWrap/>
                  <w:hideMark/>
                </w:tcPr>
                <w:p w:rsidR="00F477A4" w:rsidRDefault="00F477A4" w:rsidP="0077181B">
                  <w:pPr>
                    <w:rPr>
                      <w:rFonts w:ascii="Arial" w:hAnsi="Arial" w:cs="Arial"/>
                      <w:sz w:val="20"/>
                      <w:szCs w:val="20"/>
                    </w:rPr>
                  </w:pPr>
                  <w:r>
                    <w:rPr>
                      <w:rFonts w:ascii="Arial" w:hAnsi="Arial" w:cs="Arial"/>
                      <w:sz w:val="20"/>
                      <w:szCs w:val="20"/>
                    </w:rPr>
                    <w:t>2029</w:t>
                  </w:r>
                </w:p>
              </w:tc>
              <w:tc>
                <w:tcPr>
                  <w:tcW w:w="1200" w:type="dxa"/>
                  <w:tcBorders>
                    <w:top w:val="single" w:sz="4" w:space="0" w:color="auto"/>
                    <w:left w:val="nil"/>
                    <w:bottom w:val="single" w:sz="4" w:space="0" w:color="auto"/>
                    <w:right w:val="single" w:sz="4" w:space="0" w:color="auto"/>
                  </w:tcBorders>
                  <w:noWrap/>
                  <w:hideMark/>
                </w:tcPr>
                <w:p w:rsidR="00F477A4" w:rsidRDefault="00F477A4" w:rsidP="0077181B">
                  <w:pPr>
                    <w:jc w:val="center"/>
                    <w:rPr>
                      <w:rFonts w:ascii="Arial" w:hAnsi="Arial" w:cs="Arial"/>
                      <w:sz w:val="20"/>
                      <w:szCs w:val="20"/>
                    </w:rPr>
                  </w:pPr>
                  <w:r>
                    <w:rPr>
                      <w:rFonts w:ascii="Arial" w:hAnsi="Arial" w:cs="Arial"/>
                      <w:sz w:val="20"/>
                      <w:szCs w:val="20"/>
                    </w:rPr>
                    <w:t>16917,21</w:t>
                  </w:r>
                </w:p>
              </w:tc>
              <w:tc>
                <w:tcPr>
                  <w:tcW w:w="1531" w:type="dxa"/>
                  <w:tcBorders>
                    <w:top w:val="single" w:sz="4" w:space="0" w:color="auto"/>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2017,63</w:t>
                  </w:r>
                </w:p>
              </w:tc>
              <w:tc>
                <w:tcPr>
                  <w:tcW w:w="1251" w:type="dxa"/>
                  <w:tcBorders>
                    <w:top w:val="single" w:sz="4" w:space="0" w:color="auto"/>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6795,98</w:t>
                  </w:r>
                </w:p>
              </w:tc>
              <w:tc>
                <w:tcPr>
                  <w:tcW w:w="1214" w:type="dxa"/>
                  <w:tcBorders>
                    <w:top w:val="single" w:sz="4" w:space="0" w:color="auto"/>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8103,60</w:t>
                  </w:r>
                </w:p>
              </w:tc>
              <w:tc>
                <w:tcPr>
                  <w:tcW w:w="1682" w:type="dxa"/>
                  <w:tcBorders>
                    <w:top w:val="single" w:sz="4" w:space="0" w:color="auto"/>
                    <w:left w:val="nil"/>
                    <w:bottom w:val="single" w:sz="4" w:space="0" w:color="auto"/>
                    <w:right w:val="single" w:sz="4" w:space="0" w:color="auto"/>
                  </w:tcBorders>
                  <w:noWrap/>
                  <w:vAlign w:val="bottom"/>
                </w:tcPr>
                <w:p w:rsidR="00F477A4" w:rsidRDefault="00F477A4" w:rsidP="0077181B">
                  <w:pPr>
                    <w:rPr>
                      <w:rFonts w:ascii="Arial" w:hAnsi="Arial" w:cs="Arial"/>
                      <w:sz w:val="20"/>
                      <w:szCs w:val="20"/>
                    </w:rPr>
                  </w:pPr>
                </w:p>
              </w:tc>
            </w:tr>
            <w:tr w:rsidR="00F477A4" w:rsidTr="0077181B">
              <w:trPr>
                <w:trHeight w:val="300"/>
              </w:trPr>
              <w:tc>
                <w:tcPr>
                  <w:tcW w:w="860" w:type="dxa"/>
                  <w:tcBorders>
                    <w:top w:val="single" w:sz="4" w:space="0" w:color="auto"/>
                    <w:left w:val="single" w:sz="4" w:space="0" w:color="auto"/>
                    <w:bottom w:val="single" w:sz="4" w:space="0" w:color="auto"/>
                    <w:right w:val="single" w:sz="4" w:space="0" w:color="auto"/>
                  </w:tcBorders>
                  <w:noWrap/>
                  <w:hideMark/>
                </w:tcPr>
                <w:p w:rsidR="00F477A4" w:rsidRDefault="00F477A4" w:rsidP="0077181B">
                  <w:pPr>
                    <w:rPr>
                      <w:rFonts w:ascii="Arial" w:hAnsi="Arial" w:cs="Arial"/>
                      <w:sz w:val="20"/>
                      <w:szCs w:val="20"/>
                    </w:rPr>
                  </w:pPr>
                  <w:r>
                    <w:rPr>
                      <w:rFonts w:ascii="Arial" w:hAnsi="Arial" w:cs="Arial"/>
                      <w:sz w:val="20"/>
                      <w:szCs w:val="20"/>
                    </w:rPr>
                    <w:t>2029</w:t>
                  </w:r>
                </w:p>
              </w:tc>
              <w:tc>
                <w:tcPr>
                  <w:tcW w:w="1200" w:type="dxa"/>
                  <w:tcBorders>
                    <w:top w:val="single" w:sz="4" w:space="0" w:color="auto"/>
                    <w:left w:val="nil"/>
                    <w:bottom w:val="single" w:sz="4" w:space="0" w:color="auto"/>
                    <w:right w:val="single" w:sz="4" w:space="0" w:color="auto"/>
                  </w:tcBorders>
                  <w:noWrap/>
                  <w:hideMark/>
                </w:tcPr>
                <w:p w:rsidR="00F477A4" w:rsidRDefault="00F477A4" w:rsidP="0077181B">
                  <w:pPr>
                    <w:jc w:val="center"/>
                    <w:rPr>
                      <w:rFonts w:ascii="Arial" w:hAnsi="Arial" w:cs="Arial"/>
                      <w:sz w:val="20"/>
                      <w:szCs w:val="20"/>
                    </w:rPr>
                  </w:pPr>
                  <w:r>
                    <w:rPr>
                      <w:rFonts w:ascii="Arial" w:hAnsi="Arial" w:cs="Arial"/>
                      <w:sz w:val="20"/>
                      <w:szCs w:val="20"/>
                    </w:rPr>
                    <w:t>16917,21</w:t>
                  </w:r>
                </w:p>
              </w:tc>
              <w:tc>
                <w:tcPr>
                  <w:tcW w:w="1531" w:type="dxa"/>
                  <w:tcBorders>
                    <w:top w:val="single" w:sz="4" w:space="0" w:color="auto"/>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2017,63</w:t>
                  </w:r>
                </w:p>
              </w:tc>
              <w:tc>
                <w:tcPr>
                  <w:tcW w:w="1251" w:type="dxa"/>
                  <w:tcBorders>
                    <w:top w:val="single" w:sz="4" w:space="0" w:color="auto"/>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6795,98</w:t>
                  </w:r>
                </w:p>
              </w:tc>
              <w:tc>
                <w:tcPr>
                  <w:tcW w:w="1214" w:type="dxa"/>
                  <w:tcBorders>
                    <w:top w:val="single" w:sz="4" w:space="0" w:color="auto"/>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8103,60</w:t>
                  </w:r>
                </w:p>
              </w:tc>
              <w:tc>
                <w:tcPr>
                  <w:tcW w:w="1682" w:type="dxa"/>
                  <w:tcBorders>
                    <w:top w:val="single" w:sz="4" w:space="0" w:color="auto"/>
                    <w:left w:val="nil"/>
                    <w:bottom w:val="single" w:sz="4" w:space="0" w:color="auto"/>
                    <w:right w:val="single" w:sz="4" w:space="0" w:color="auto"/>
                  </w:tcBorders>
                  <w:noWrap/>
                  <w:vAlign w:val="bottom"/>
                </w:tcPr>
                <w:p w:rsidR="00F477A4" w:rsidRDefault="00F477A4" w:rsidP="0077181B">
                  <w:pPr>
                    <w:rPr>
                      <w:rFonts w:ascii="Arial" w:hAnsi="Arial" w:cs="Arial"/>
                      <w:sz w:val="20"/>
                      <w:szCs w:val="20"/>
                    </w:rPr>
                  </w:pPr>
                </w:p>
              </w:tc>
            </w:tr>
          </w:tbl>
          <w:p w:rsidR="00F477A4" w:rsidRDefault="00F477A4" w:rsidP="0077181B">
            <w:pPr>
              <w:jc w:val="both"/>
              <w:rPr>
                <w:rFonts w:ascii="Arial" w:hAnsi="Arial" w:cs="Arial"/>
                <w:sz w:val="20"/>
                <w:szCs w:val="20"/>
              </w:rPr>
            </w:pPr>
          </w:p>
        </w:tc>
      </w:tr>
    </w:tbl>
    <w:p w:rsidR="00F477A4" w:rsidRDefault="00F477A4" w:rsidP="00F477A4">
      <w:pPr>
        <w:spacing w:after="160"/>
        <w:jc w:val="center"/>
        <w:rPr>
          <w:rFonts w:ascii="Arial" w:hAnsi="Arial" w:cs="Arial"/>
          <w:lang w:eastAsia="en-US"/>
        </w:rPr>
      </w:pPr>
    </w:p>
    <w:p w:rsidR="00F477A4" w:rsidRDefault="00F477A4" w:rsidP="00F477A4">
      <w:pPr>
        <w:spacing w:after="160"/>
        <w:jc w:val="center"/>
        <w:rPr>
          <w:rFonts w:ascii="Arial" w:hAnsi="Arial" w:cs="Arial"/>
          <w:lang w:eastAsia="en-US"/>
        </w:rPr>
      </w:pPr>
      <w:r>
        <w:rPr>
          <w:rFonts w:ascii="Arial" w:hAnsi="Arial" w:cs="Arial"/>
          <w:lang w:eastAsia="en-US"/>
        </w:rPr>
        <w:br w:type="page"/>
      </w:r>
    </w:p>
    <w:p w:rsidR="00F477A4" w:rsidRDefault="00F477A4" w:rsidP="00F477A4">
      <w:pPr>
        <w:spacing w:after="160"/>
        <w:jc w:val="center"/>
        <w:rPr>
          <w:rFonts w:ascii="Arial" w:eastAsia="Calibri" w:hAnsi="Arial" w:cs="Arial"/>
        </w:rPr>
      </w:pPr>
      <w:r>
        <w:rPr>
          <w:rFonts w:ascii="Arial" w:hAnsi="Arial" w:cs="Arial"/>
          <w:lang w:eastAsia="en-US"/>
        </w:rPr>
        <w:lastRenderedPageBreak/>
        <w:t>«П</w:t>
      </w:r>
      <w:r>
        <w:rPr>
          <w:rFonts w:ascii="Arial" w:eastAsia="Calibri" w:hAnsi="Arial" w:cs="Arial"/>
        </w:rPr>
        <w:t>одпрограмма 3 «Охрана окружающей среды»</w:t>
      </w:r>
    </w:p>
    <w:p w:rsidR="00F477A4" w:rsidRDefault="00F477A4" w:rsidP="00F477A4">
      <w:pPr>
        <w:spacing w:after="160"/>
        <w:jc w:val="center"/>
        <w:rPr>
          <w:rFonts w:ascii="Arial" w:eastAsia="Calibri" w:hAnsi="Arial" w:cs="Arial"/>
        </w:rPr>
      </w:pPr>
      <w:r>
        <w:rPr>
          <w:rFonts w:ascii="Arial" w:eastAsia="Calibri" w:hAnsi="Arial" w:cs="Arial"/>
        </w:rPr>
        <w:t>ПАСПОРТ</w:t>
      </w:r>
    </w:p>
    <w:p w:rsidR="00F477A4" w:rsidRDefault="00F477A4" w:rsidP="00F477A4">
      <w:pPr>
        <w:jc w:val="center"/>
        <w:rPr>
          <w:rFonts w:ascii="Arial" w:eastAsia="Calibri" w:hAnsi="Arial" w:cs="Arial"/>
        </w:rPr>
      </w:pPr>
      <w:r>
        <w:rPr>
          <w:rFonts w:ascii="Arial" w:eastAsia="Calibri" w:hAnsi="Arial" w:cs="Arial"/>
        </w:rPr>
        <w:t xml:space="preserve">подпрограммы 3 «Охрана окружающей среды» </w:t>
      </w:r>
    </w:p>
    <w:p w:rsidR="00F477A4" w:rsidRDefault="00F477A4" w:rsidP="00F477A4">
      <w:pPr>
        <w:spacing w:after="160"/>
        <w:jc w:val="center"/>
        <w:rPr>
          <w:rFonts w:ascii="Arial" w:eastAsia="Calibri" w:hAnsi="Arial" w:cs="Arial"/>
          <w:lang w:eastAsia="en-US"/>
        </w:rPr>
      </w:pPr>
      <w:r>
        <w:rPr>
          <w:rFonts w:ascii="Arial" w:eastAsia="Calibri" w:hAnsi="Arial" w:cs="Arial"/>
        </w:rPr>
        <w:t>муниципальной программы «Создание благоприятных условий для населения Рамонского муниципального района Воронежской области»</w:t>
      </w:r>
    </w:p>
    <w:p w:rsidR="00F477A4" w:rsidRDefault="00F477A4" w:rsidP="00F477A4">
      <w:pPr>
        <w:jc w:val="center"/>
        <w:rPr>
          <w:rFonts w:ascii="Arial" w:eastAsia="Calibri"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7"/>
        <w:gridCol w:w="7938"/>
      </w:tblGrid>
      <w:tr w:rsidR="00F477A4" w:rsidTr="0077181B">
        <w:tc>
          <w:tcPr>
            <w:tcW w:w="2059" w:type="dxa"/>
            <w:tcBorders>
              <w:top w:val="single" w:sz="4" w:space="0" w:color="auto"/>
              <w:left w:val="single" w:sz="4" w:space="0" w:color="auto"/>
              <w:bottom w:val="single" w:sz="4" w:space="0" w:color="auto"/>
              <w:right w:val="single" w:sz="4" w:space="0" w:color="auto"/>
            </w:tcBorders>
            <w:hideMark/>
          </w:tcPr>
          <w:p w:rsidR="00F477A4" w:rsidRDefault="00F477A4" w:rsidP="0077181B">
            <w:pPr>
              <w:rPr>
                <w:rFonts w:ascii="Arial" w:hAnsi="Arial" w:cs="Arial"/>
                <w:sz w:val="20"/>
                <w:szCs w:val="20"/>
              </w:rPr>
            </w:pPr>
            <w:r>
              <w:rPr>
                <w:rFonts w:ascii="Arial" w:hAnsi="Arial" w:cs="Arial"/>
                <w:sz w:val="20"/>
                <w:szCs w:val="20"/>
              </w:rPr>
              <w:t>Исполнители подпрограммы</w:t>
            </w:r>
          </w:p>
        </w:tc>
        <w:tc>
          <w:tcPr>
            <w:tcW w:w="7830" w:type="dxa"/>
            <w:tcBorders>
              <w:top w:val="single" w:sz="4" w:space="0" w:color="auto"/>
              <w:left w:val="nil"/>
              <w:bottom w:val="single" w:sz="4" w:space="0" w:color="auto"/>
              <w:right w:val="single" w:sz="4" w:space="0" w:color="auto"/>
            </w:tcBorders>
            <w:hideMark/>
          </w:tcPr>
          <w:p w:rsidR="00F477A4" w:rsidRDefault="00F477A4" w:rsidP="0077181B">
            <w:pPr>
              <w:rPr>
                <w:rFonts w:ascii="Arial" w:hAnsi="Arial" w:cs="Arial"/>
                <w:sz w:val="20"/>
                <w:szCs w:val="20"/>
              </w:rPr>
            </w:pPr>
            <w:r>
              <w:rPr>
                <w:rFonts w:ascii="Arial" w:hAnsi="Arial" w:cs="Arial"/>
                <w:sz w:val="20"/>
                <w:szCs w:val="20"/>
              </w:rPr>
              <w:t>Отдел имущественных и земельных отношений администрации  муниципального района</w:t>
            </w:r>
          </w:p>
        </w:tc>
      </w:tr>
      <w:tr w:rsidR="00F477A4" w:rsidTr="0077181B">
        <w:tc>
          <w:tcPr>
            <w:tcW w:w="2059" w:type="dxa"/>
            <w:tcBorders>
              <w:top w:val="nil"/>
              <w:left w:val="single" w:sz="4" w:space="0" w:color="auto"/>
              <w:bottom w:val="single" w:sz="4" w:space="0" w:color="auto"/>
              <w:right w:val="single" w:sz="4" w:space="0" w:color="auto"/>
            </w:tcBorders>
            <w:hideMark/>
          </w:tcPr>
          <w:p w:rsidR="00F477A4" w:rsidRDefault="00F477A4" w:rsidP="0077181B">
            <w:pPr>
              <w:rPr>
                <w:rFonts w:ascii="Arial" w:hAnsi="Arial" w:cs="Arial"/>
                <w:sz w:val="20"/>
                <w:szCs w:val="20"/>
              </w:rPr>
            </w:pPr>
            <w:r>
              <w:rPr>
                <w:rFonts w:ascii="Arial" w:hAnsi="Arial" w:cs="Arial"/>
                <w:sz w:val="20"/>
                <w:szCs w:val="20"/>
              </w:rPr>
              <w:t>Основные мероприятия подпрограммы</w:t>
            </w:r>
          </w:p>
        </w:tc>
        <w:tc>
          <w:tcPr>
            <w:tcW w:w="78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77A4" w:rsidRDefault="00F477A4" w:rsidP="0077181B">
            <w:pPr>
              <w:widowControl w:val="0"/>
              <w:numPr>
                <w:ilvl w:val="0"/>
                <w:numId w:val="2"/>
              </w:numPr>
              <w:tabs>
                <w:tab w:val="num" w:pos="7"/>
                <w:tab w:val="num" w:pos="383"/>
              </w:tabs>
              <w:suppressAutoHyphens/>
              <w:snapToGrid w:val="0"/>
              <w:ind w:left="0" w:firstLine="0"/>
              <w:jc w:val="both"/>
              <w:rPr>
                <w:rFonts w:ascii="Arial" w:hAnsi="Arial" w:cs="Arial"/>
                <w:sz w:val="20"/>
                <w:szCs w:val="20"/>
              </w:rPr>
            </w:pPr>
            <w:r>
              <w:rPr>
                <w:rFonts w:ascii="Arial" w:hAnsi="Arial" w:cs="Arial"/>
                <w:sz w:val="20"/>
                <w:szCs w:val="20"/>
              </w:rPr>
              <w:t>Развитие системы обращения с отходами производства и потребления (ТКО) на территории муниципального района:</w:t>
            </w:r>
          </w:p>
          <w:p w:rsidR="00F477A4" w:rsidRDefault="00F477A4" w:rsidP="0077181B">
            <w:pPr>
              <w:widowControl w:val="0"/>
              <w:numPr>
                <w:ilvl w:val="0"/>
                <w:numId w:val="2"/>
              </w:numPr>
              <w:tabs>
                <w:tab w:val="num" w:pos="7"/>
                <w:tab w:val="num" w:pos="383"/>
              </w:tabs>
              <w:suppressAutoHyphens/>
              <w:ind w:left="0" w:firstLine="0"/>
              <w:jc w:val="both"/>
              <w:rPr>
                <w:rFonts w:ascii="Arial" w:hAnsi="Arial" w:cs="Arial"/>
                <w:sz w:val="20"/>
                <w:szCs w:val="20"/>
              </w:rPr>
            </w:pPr>
            <w:r>
              <w:rPr>
                <w:rFonts w:ascii="Arial" w:hAnsi="Arial" w:cs="Arial"/>
                <w:sz w:val="20"/>
                <w:szCs w:val="20"/>
              </w:rPr>
              <w:t>Повышение эффективности экологического мониторинга, повышение уровня экологического образования, информационное обеспечение.</w:t>
            </w:r>
          </w:p>
        </w:tc>
      </w:tr>
      <w:tr w:rsidR="00F477A4" w:rsidTr="0077181B">
        <w:tc>
          <w:tcPr>
            <w:tcW w:w="2059" w:type="dxa"/>
            <w:tcBorders>
              <w:top w:val="nil"/>
              <w:left w:val="single" w:sz="4" w:space="0" w:color="auto"/>
              <w:bottom w:val="single" w:sz="4" w:space="0" w:color="auto"/>
              <w:right w:val="single" w:sz="4" w:space="0" w:color="auto"/>
            </w:tcBorders>
            <w:hideMark/>
          </w:tcPr>
          <w:p w:rsidR="00F477A4" w:rsidRDefault="00F477A4" w:rsidP="0077181B">
            <w:pPr>
              <w:rPr>
                <w:rFonts w:ascii="Arial" w:hAnsi="Arial" w:cs="Arial"/>
                <w:sz w:val="20"/>
                <w:szCs w:val="20"/>
              </w:rPr>
            </w:pPr>
            <w:r>
              <w:rPr>
                <w:rFonts w:ascii="Arial" w:hAnsi="Arial" w:cs="Arial"/>
                <w:sz w:val="20"/>
                <w:szCs w:val="20"/>
              </w:rPr>
              <w:t>Цель подпрограммы</w:t>
            </w:r>
          </w:p>
        </w:tc>
        <w:tc>
          <w:tcPr>
            <w:tcW w:w="7830" w:type="dxa"/>
            <w:tcBorders>
              <w:top w:val="nil"/>
              <w:left w:val="nil"/>
              <w:bottom w:val="single" w:sz="4" w:space="0" w:color="auto"/>
              <w:right w:val="single" w:sz="4" w:space="0" w:color="auto"/>
            </w:tcBorders>
            <w:shd w:val="clear" w:color="auto" w:fill="FFFFFF"/>
            <w:vAlign w:val="center"/>
            <w:hideMark/>
          </w:tcPr>
          <w:p w:rsidR="00F477A4" w:rsidRDefault="00F477A4" w:rsidP="0077181B">
            <w:pPr>
              <w:keepNext/>
              <w:jc w:val="both"/>
              <w:outlineLvl w:val="1"/>
              <w:rPr>
                <w:rFonts w:ascii="Arial" w:hAnsi="Arial" w:cs="Arial"/>
                <w:sz w:val="20"/>
                <w:szCs w:val="20"/>
              </w:rPr>
            </w:pPr>
            <w:r>
              <w:rPr>
                <w:rFonts w:ascii="Arial" w:hAnsi="Arial" w:cs="Arial"/>
                <w:sz w:val="20"/>
                <w:szCs w:val="20"/>
              </w:rPr>
              <w:t xml:space="preserve">Предотвращение вредного воздействия твердых коммунальных отходов на здоровье человека и окружающую среду, а также вовлечение компонентов, содержащихся в отходах в хозяйственный оборот в качестве дополнительных источников сырья, материалов, полуфабрикатов, иных изделий или продуктов для производства товаров, выполнения работ, оказания услуг или получения энергии.    </w:t>
            </w:r>
          </w:p>
        </w:tc>
      </w:tr>
      <w:tr w:rsidR="00F477A4" w:rsidTr="0077181B">
        <w:tc>
          <w:tcPr>
            <w:tcW w:w="2059" w:type="dxa"/>
            <w:tcBorders>
              <w:top w:val="nil"/>
              <w:left w:val="single" w:sz="4" w:space="0" w:color="auto"/>
              <w:bottom w:val="single" w:sz="4" w:space="0" w:color="auto"/>
              <w:right w:val="single" w:sz="4" w:space="0" w:color="auto"/>
            </w:tcBorders>
            <w:hideMark/>
          </w:tcPr>
          <w:p w:rsidR="00F477A4" w:rsidRDefault="00F477A4" w:rsidP="0077181B">
            <w:pPr>
              <w:rPr>
                <w:rFonts w:ascii="Arial" w:hAnsi="Arial" w:cs="Arial"/>
                <w:sz w:val="20"/>
                <w:szCs w:val="20"/>
              </w:rPr>
            </w:pPr>
            <w:r>
              <w:rPr>
                <w:rFonts w:ascii="Arial" w:hAnsi="Arial" w:cs="Arial"/>
                <w:sz w:val="20"/>
                <w:szCs w:val="20"/>
              </w:rPr>
              <w:t>Задачи подпрограммы</w:t>
            </w:r>
          </w:p>
        </w:tc>
        <w:tc>
          <w:tcPr>
            <w:tcW w:w="7830" w:type="dxa"/>
            <w:tcBorders>
              <w:top w:val="nil"/>
              <w:left w:val="nil"/>
              <w:bottom w:val="single" w:sz="4" w:space="0" w:color="auto"/>
              <w:right w:val="single" w:sz="4" w:space="0" w:color="auto"/>
            </w:tcBorders>
            <w:vAlign w:val="center"/>
            <w:hideMark/>
          </w:tcPr>
          <w:p w:rsidR="00F477A4" w:rsidRDefault="00F477A4" w:rsidP="0077181B">
            <w:pPr>
              <w:keepNext/>
              <w:jc w:val="both"/>
              <w:outlineLvl w:val="1"/>
              <w:rPr>
                <w:rFonts w:ascii="Arial" w:hAnsi="Arial" w:cs="Arial"/>
                <w:sz w:val="20"/>
                <w:szCs w:val="20"/>
              </w:rPr>
            </w:pPr>
            <w:r>
              <w:rPr>
                <w:rFonts w:ascii="Arial" w:hAnsi="Arial" w:cs="Arial"/>
                <w:sz w:val="20"/>
                <w:szCs w:val="20"/>
              </w:rPr>
              <w:t>1. Обеспечение на территории муниципального района экологически безопасного обращения с отходами производства и потребления.</w:t>
            </w:r>
          </w:p>
          <w:p w:rsidR="00F477A4" w:rsidRDefault="00F477A4" w:rsidP="0077181B">
            <w:pPr>
              <w:keepNext/>
              <w:jc w:val="both"/>
              <w:outlineLvl w:val="1"/>
              <w:rPr>
                <w:rFonts w:ascii="Arial" w:hAnsi="Arial" w:cs="Arial"/>
                <w:sz w:val="20"/>
                <w:szCs w:val="20"/>
              </w:rPr>
            </w:pPr>
            <w:r>
              <w:rPr>
                <w:rFonts w:ascii="Arial" w:hAnsi="Arial" w:cs="Arial"/>
                <w:sz w:val="20"/>
                <w:szCs w:val="20"/>
              </w:rPr>
              <w:t xml:space="preserve">2. Развитие инфраструктуры по утилизации, обезвреживанию, экологически и санитарно-эпидемиологически безопасному размещению твердых отходов производства и потребления. </w:t>
            </w:r>
          </w:p>
          <w:p w:rsidR="00F477A4" w:rsidRDefault="00F477A4" w:rsidP="0077181B">
            <w:pPr>
              <w:keepNext/>
              <w:jc w:val="both"/>
              <w:outlineLvl w:val="1"/>
              <w:rPr>
                <w:rFonts w:ascii="Arial" w:hAnsi="Arial" w:cs="Arial"/>
                <w:sz w:val="20"/>
                <w:szCs w:val="20"/>
                <w:shd w:val="clear" w:color="auto" w:fill="FFFFFF"/>
              </w:rPr>
            </w:pPr>
            <w:r>
              <w:rPr>
                <w:rFonts w:ascii="Arial" w:hAnsi="Arial" w:cs="Arial"/>
                <w:sz w:val="20"/>
                <w:szCs w:val="20"/>
              </w:rPr>
              <w:t xml:space="preserve">4. Извлечение вторичных ресурсов из </w:t>
            </w:r>
            <w:r>
              <w:rPr>
                <w:rFonts w:ascii="Arial" w:hAnsi="Arial" w:cs="Arial"/>
                <w:sz w:val="20"/>
                <w:szCs w:val="20"/>
                <w:shd w:val="clear" w:color="auto" w:fill="FFFFFF"/>
              </w:rPr>
              <w:t>отходов производства и потребления.</w:t>
            </w:r>
          </w:p>
          <w:p w:rsidR="00F477A4" w:rsidRDefault="00F477A4" w:rsidP="0077181B">
            <w:pPr>
              <w:keepNext/>
              <w:jc w:val="both"/>
              <w:outlineLvl w:val="1"/>
              <w:rPr>
                <w:rFonts w:ascii="Arial" w:hAnsi="Arial" w:cs="Arial"/>
                <w:sz w:val="20"/>
                <w:szCs w:val="20"/>
                <w:shd w:val="clear" w:color="auto" w:fill="FFFFFF"/>
              </w:rPr>
            </w:pPr>
            <w:r>
              <w:rPr>
                <w:rFonts w:ascii="Arial" w:hAnsi="Arial" w:cs="Arial"/>
                <w:sz w:val="20"/>
                <w:szCs w:val="20"/>
                <w:shd w:val="clear" w:color="auto" w:fill="FFFFFF"/>
              </w:rPr>
              <w:t>5. Ликвидация несанкционированных свалок.</w:t>
            </w:r>
          </w:p>
        </w:tc>
      </w:tr>
      <w:tr w:rsidR="00F477A4" w:rsidTr="0077181B">
        <w:tc>
          <w:tcPr>
            <w:tcW w:w="2059" w:type="dxa"/>
            <w:tcBorders>
              <w:top w:val="nil"/>
              <w:left w:val="single" w:sz="4" w:space="0" w:color="auto"/>
              <w:bottom w:val="single" w:sz="4" w:space="0" w:color="auto"/>
              <w:right w:val="single" w:sz="4" w:space="0" w:color="auto"/>
            </w:tcBorders>
            <w:hideMark/>
          </w:tcPr>
          <w:p w:rsidR="00F477A4" w:rsidRDefault="00F477A4" w:rsidP="0077181B">
            <w:pPr>
              <w:rPr>
                <w:rFonts w:ascii="Arial" w:hAnsi="Arial" w:cs="Arial"/>
                <w:sz w:val="20"/>
                <w:szCs w:val="20"/>
              </w:rPr>
            </w:pPr>
            <w:r>
              <w:rPr>
                <w:rFonts w:ascii="Arial" w:hAnsi="Arial" w:cs="Arial"/>
                <w:sz w:val="20"/>
                <w:szCs w:val="20"/>
              </w:rPr>
              <w:t>Целевые индикаторы и    показатели подпрограммы</w:t>
            </w:r>
          </w:p>
        </w:tc>
        <w:tc>
          <w:tcPr>
            <w:tcW w:w="7830" w:type="dxa"/>
            <w:tcBorders>
              <w:top w:val="nil"/>
              <w:left w:val="nil"/>
              <w:bottom w:val="single" w:sz="4" w:space="0" w:color="auto"/>
              <w:right w:val="single" w:sz="4" w:space="0" w:color="auto"/>
            </w:tcBorders>
            <w:vAlign w:val="center"/>
            <w:hideMark/>
          </w:tcPr>
          <w:p w:rsidR="00F477A4" w:rsidRDefault="00F477A4" w:rsidP="0077181B">
            <w:pPr>
              <w:keepNext/>
              <w:jc w:val="both"/>
              <w:outlineLvl w:val="1"/>
              <w:rPr>
                <w:rFonts w:ascii="Arial" w:hAnsi="Arial" w:cs="Arial"/>
                <w:sz w:val="20"/>
                <w:szCs w:val="20"/>
              </w:rPr>
            </w:pPr>
            <w:r>
              <w:rPr>
                <w:rFonts w:ascii="Arial" w:hAnsi="Arial" w:cs="Arial"/>
                <w:sz w:val="20"/>
                <w:szCs w:val="20"/>
              </w:rPr>
              <w:t>Основные показатели, отражающие уровень достижения цели:</w:t>
            </w:r>
          </w:p>
          <w:p w:rsidR="00F477A4" w:rsidRDefault="00F477A4" w:rsidP="0077181B">
            <w:pPr>
              <w:keepNext/>
              <w:outlineLvl w:val="1"/>
              <w:rPr>
                <w:rFonts w:ascii="Arial" w:hAnsi="Arial" w:cs="Arial"/>
                <w:sz w:val="20"/>
                <w:szCs w:val="20"/>
              </w:rPr>
            </w:pPr>
            <w:r>
              <w:rPr>
                <w:rFonts w:ascii="Arial" w:hAnsi="Arial" w:cs="Arial"/>
                <w:sz w:val="20"/>
                <w:szCs w:val="20"/>
              </w:rPr>
              <w:t>- удельный вес объектов размещения отходов, соответствующих нормативным требованиям;</w:t>
            </w:r>
          </w:p>
          <w:p w:rsidR="00F477A4" w:rsidRDefault="00F477A4" w:rsidP="0077181B">
            <w:pPr>
              <w:keepNext/>
              <w:outlineLvl w:val="1"/>
              <w:rPr>
                <w:rFonts w:ascii="Arial" w:hAnsi="Arial" w:cs="Arial"/>
                <w:sz w:val="20"/>
                <w:szCs w:val="20"/>
                <w:shd w:val="clear" w:color="auto" w:fill="FFFFFF"/>
              </w:rPr>
            </w:pPr>
            <w:r>
              <w:rPr>
                <w:rFonts w:ascii="Arial" w:hAnsi="Arial" w:cs="Arial"/>
                <w:sz w:val="20"/>
                <w:szCs w:val="20"/>
              </w:rPr>
              <w:t xml:space="preserve">- удельный вес </w:t>
            </w:r>
            <w:r>
              <w:rPr>
                <w:rFonts w:ascii="Arial" w:hAnsi="Arial" w:cs="Arial"/>
                <w:sz w:val="20"/>
                <w:szCs w:val="20"/>
                <w:shd w:val="clear" w:color="auto" w:fill="FFFFFF"/>
              </w:rPr>
              <w:t>доли вторичных ресурсов, извлекаемых из    отходов  производства и потребления;</w:t>
            </w:r>
          </w:p>
          <w:p w:rsidR="00F477A4" w:rsidRDefault="00F477A4" w:rsidP="0077181B">
            <w:pPr>
              <w:keepNext/>
              <w:outlineLvl w:val="1"/>
              <w:rPr>
                <w:rFonts w:ascii="Arial" w:hAnsi="Arial" w:cs="Arial"/>
                <w:sz w:val="20"/>
                <w:szCs w:val="20"/>
                <w:shd w:val="clear" w:color="auto" w:fill="FFFFFF"/>
              </w:rPr>
            </w:pPr>
            <w:r>
              <w:rPr>
                <w:rFonts w:ascii="Arial" w:hAnsi="Arial" w:cs="Arial"/>
                <w:sz w:val="20"/>
                <w:szCs w:val="20"/>
                <w:shd w:val="clear" w:color="auto" w:fill="FFFFFF"/>
              </w:rPr>
              <w:t>-количество законсервированных санкционированных свалок;</w:t>
            </w:r>
          </w:p>
          <w:p w:rsidR="00F477A4" w:rsidRDefault="00F477A4" w:rsidP="0077181B">
            <w:pPr>
              <w:keepNext/>
              <w:outlineLvl w:val="1"/>
              <w:rPr>
                <w:rFonts w:ascii="Arial" w:hAnsi="Arial" w:cs="Arial"/>
                <w:sz w:val="20"/>
                <w:szCs w:val="20"/>
                <w:shd w:val="clear" w:color="auto" w:fill="FFFFFF"/>
              </w:rPr>
            </w:pPr>
            <w:r>
              <w:rPr>
                <w:rFonts w:ascii="Arial" w:hAnsi="Arial" w:cs="Arial"/>
                <w:sz w:val="20"/>
                <w:szCs w:val="20"/>
                <w:shd w:val="clear" w:color="auto" w:fill="FFFFFF"/>
              </w:rPr>
              <w:t>-количество ликвидированных санкционированных и несанкционированных свалок.</w:t>
            </w:r>
          </w:p>
        </w:tc>
      </w:tr>
      <w:tr w:rsidR="00F477A4" w:rsidTr="0077181B">
        <w:tc>
          <w:tcPr>
            <w:tcW w:w="2059" w:type="dxa"/>
            <w:tcBorders>
              <w:top w:val="nil"/>
              <w:left w:val="single" w:sz="4" w:space="0" w:color="auto"/>
              <w:bottom w:val="single" w:sz="4" w:space="0" w:color="auto"/>
              <w:right w:val="single" w:sz="4" w:space="0" w:color="auto"/>
            </w:tcBorders>
            <w:hideMark/>
          </w:tcPr>
          <w:p w:rsidR="00F477A4" w:rsidRDefault="00F477A4" w:rsidP="0077181B">
            <w:pPr>
              <w:rPr>
                <w:rFonts w:ascii="Arial" w:hAnsi="Arial" w:cs="Arial"/>
                <w:sz w:val="20"/>
                <w:szCs w:val="20"/>
              </w:rPr>
            </w:pPr>
            <w:r>
              <w:rPr>
                <w:rFonts w:ascii="Arial" w:hAnsi="Arial" w:cs="Arial"/>
                <w:sz w:val="20"/>
                <w:szCs w:val="20"/>
              </w:rPr>
              <w:t>Этапы и сроки реализации подпрограммы</w:t>
            </w:r>
          </w:p>
        </w:tc>
        <w:tc>
          <w:tcPr>
            <w:tcW w:w="7830" w:type="dxa"/>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 xml:space="preserve">Этап </w:t>
            </w:r>
            <w:r>
              <w:rPr>
                <w:rFonts w:ascii="Arial" w:hAnsi="Arial" w:cs="Arial"/>
                <w:sz w:val="20"/>
                <w:szCs w:val="20"/>
                <w:lang w:val="en-US"/>
              </w:rPr>
              <w:t>I</w:t>
            </w:r>
            <w:r>
              <w:rPr>
                <w:rFonts w:ascii="Arial" w:hAnsi="Arial" w:cs="Arial"/>
                <w:sz w:val="20"/>
                <w:szCs w:val="20"/>
              </w:rPr>
              <w:t>: 2014-2022 годы</w:t>
            </w:r>
          </w:p>
          <w:p w:rsidR="00F477A4" w:rsidRDefault="00F477A4" w:rsidP="0077181B">
            <w:pPr>
              <w:rPr>
                <w:rFonts w:ascii="Arial" w:hAnsi="Arial" w:cs="Arial"/>
                <w:sz w:val="20"/>
                <w:szCs w:val="20"/>
              </w:rPr>
            </w:pPr>
            <w:r>
              <w:rPr>
                <w:rFonts w:ascii="Arial" w:hAnsi="Arial" w:cs="Arial"/>
                <w:sz w:val="20"/>
                <w:szCs w:val="20"/>
              </w:rPr>
              <w:t xml:space="preserve">Этап </w:t>
            </w:r>
            <w:r>
              <w:rPr>
                <w:rFonts w:ascii="Arial" w:hAnsi="Arial" w:cs="Arial"/>
                <w:sz w:val="20"/>
                <w:szCs w:val="20"/>
                <w:lang w:val="en-US"/>
              </w:rPr>
              <w:t>II</w:t>
            </w:r>
            <w:r>
              <w:rPr>
                <w:rFonts w:ascii="Arial" w:hAnsi="Arial" w:cs="Arial"/>
                <w:sz w:val="20"/>
                <w:szCs w:val="20"/>
              </w:rPr>
              <w:t>: 2023-2030 годы</w:t>
            </w:r>
          </w:p>
        </w:tc>
      </w:tr>
      <w:tr w:rsidR="00F477A4" w:rsidTr="0077181B">
        <w:tc>
          <w:tcPr>
            <w:tcW w:w="2059" w:type="dxa"/>
            <w:tcBorders>
              <w:top w:val="nil"/>
              <w:left w:val="single" w:sz="4" w:space="0" w:color="auto"/>
              <w:bottom w:val="single" w:sz="4" w:space="0" w:color="auto"/>
              <w:right w:val="single" w:sz="4" w:space="0" w:color="auto"/>
            </w:tcBorders>
            <w:hideMark/>
          </w:tcPr>
          <w:p w:rsidR="00F477A4" w:rsidRDefault="00F477A4" w:rsidP="0077181B">
            <w:pPr>
              <w:rPr>
                <w:rFonts w:ascii="Arial" w:hAnsi="Arial" w:cs="Arial"/>
                <w:sz w:val="20"/>
                <w:szCs w:val="20"/>
              </w:rPr>
            </w:pPr>
            <w:r>
              <w:rPr>
                <w:rFonts w:ascii="Arial" w:hAnsi="Arial" w:cs="Arial"/>
                <w:sz w:val="20"/>
                <w:szCs w:val="20"/>
              </w:rPr>
              <w:t xml:space="preserve">Объемы и источники финансирования подпрограммы (в действующих ценах каждого года реализации подпрограммы) </w:t>
            </w:r>
          </w:p>
        </w:tc>
        <w:tc>
          <w:tcPr>
            <w:tcW w:w="7830" w:type="dxa"/>
            <w:tcBorders>
              <w:top w:val="nil"/>
              <w:left w:val="nil"/>
              <w:bottom w:val="single" w:sz="4" w:space="0" w:color="auto"/>
              <w:right w:val="single" w:sz="4" w:space="0" w:color="auto"/>
            </w:tcBorders>
            <w:shd w:val="clear" w:color="auto" w:fill="FFFFFF"/>
            <w:vAlign w:val="bottom"/>
            <w:hideMark/>
          </w:tcPr>
          <w:p w:rsidR="00F477A4" w:rsidRDefault="00F477A4" w:rsidP="0077181B">
            <w:pPr>
              <w:widowControl w:val="0"/>
              <w:autoSpaceDE w:val="0"/>
              <w:autoSpaceDN w:val="0"/>
              <w:adjustRightInd w:val="0"/>
              <w:jc w:val="both"/>
              <w:rPr>
                <w:rFonts w:ascii="Arial" w:hAnsi="Arial" w:cs="Arial"/>
                <w:sz w:val="20"/>
                <w:szCs w:val="20"/>
              </w:rPr>
            </w:pPr>
            <w:r>
              <w:rPr>
                <w:rFonts w:ascii="Arial" w:hAnsi="Arial" w:cs="Arial"/>
                <w:sz w:val="20"/>
                <w:szCs w:val="20"/>
              </w:rPr>
              <w:t>Объем финансирования подпрограммы (тыс. руб):</w:t>
            </w:r>
          </w:p>
          <w:tbl>
            <w:tblPr>
              <w:tblW w:w="7712" w:type="dxa"/>
              <w:tblLook w:val="04A0" w:firstRow="1" w:lastRow="0" w:firstColumn="1" w:lastColumn="0" w:noHBand="0" w:noVBand="1"/>
            </w:tblPr>
            <w:tblGrid>
              <w:gridCol w:w="960"/>
              <w:gridCol w:w="1120"/>
              <w:gridCol w:w="1531"/>
              <w:gridCol w:w="1271"/>
              <w:gridCol w:w="1148"/>
              <w:gridCol w:w="1682"/>
            </w:tblGrid>
            <w:tr w:rsidR="00F477A4" w:rsidTr="0077181B">
              <w:trPr>
                <w:trHeight w:val="735"/>
              </w:trPr>
              <w:tc>
                <w:tcPr>
                  <w:tcW w:w="960" w:type="dxa"/>
                  <w:tcBorders>
                    <w:top w:val="single" w:sz="4" w:space="0" w:color="auto"/>
                    <w:left w:val="single" w:sz="4" w:space="0" w:color="auto"/>
                    <w:bottom w:val="single" w:sz="4" w:space="0" w:color="auto"/>
                    <w:right w:val="single" w:sz="4" w:space="0" w:color="auto"/>
                  </w:tcBorders>
                  <w:noWrap/>
                  <w:vAlign w:val="center"/>
                  <w:hideMark/>
                </w:tcPr>
                <w:p w:rsidR="00F477A4" w:rsidRDefault="00F477A4" w:rsidP="0077181B">
                  <w:pPr>
                    <w:jc w:val="center"/>
                    <w:rPr>
                      <w:rFonts w:ascii="Arial" w:hAnsi="Arial" w:cs="Arial"/>
                      <w:sz w:val="20"/>
                      <w:szCs w:val="20"/>
                    </w:rPr>
                  </w:pPr>
                  <w:r>
                    <w:rPr>
                      <w:rFonts w:ascii="Arial" w:hAnsi="Arial" w:cs="Arial"/>
                      <w:sz w:val="20"/>
                      <w:szCs w:val="20"/>
                    </w:rPr>
                    <w:t>Год</w:t>
                  </w:r>
                </w:p>
              </w:tc>
              <w:tc>
                <w:tcPr>
                  <w:tcW w:w="1120" w:type="dxa"/>
                  <w:tcBorders>
                    <w:top w:val="single" w:sz="4" w:space="0" w:color="auto"/>
                    <w:left w:val="nil"/>
                    <w:bottom w:val="single" w:sz="4" w:space="0" w:color="auto"/>
                    <w:right w:val="single" w:sz="4" w:space="0" w:color="auto"/>
                  </w:tcBorders>
                  <w:noWrap/>
                  <w:vAlign w:val="center"/>
                  <w:hideMark/>
                </w:tcPr>
                <w:p w:rsidR="00F477A4" w:rsidRDefault="00F477A4" w:rsidP="0077181B">
                  <w:pPr>
                    <w:jc w:val="center"/>
                    <w:rPr>
                      <w:rFonts w:ascii="Arial" w:hAnsi="Arial" w:cs="Arial"/>
                      <w:sz w:val="20"/>
                      <w:szCs w:val="20"/>
                    </w:rPr>
                  </w:pPr>
                  <w:r>
                    <w:rPr>
                      <w:rFonts w:ascii="Arial" w:hAnsi="Arial" w:cs="Arial"/>
                      <w:sz w:val="20"/>
                      <w:szCs w:val="20"/>
                    </w:rPr>
                    <w:t>Всего</w:t>
                  </w:r>
                </w:p>
              </w:tc>
              <w:tc>
                <w:tcPr>
                  <w:tcW w:w="1531" w:type="dxa"/>
                  <w:tcBorders>
                    <w:top w:val="single" w:sz="4" w:space="0" w:color="auto"/>
                    <w:left w:val="nil"/>
                    <w:bottom w:val="single" w:sz="4" w:space="0" w:color="auto"/>
                    <w:right w:val="single" w:sz="4" w:space="0" w:color="auto"/>
                  </w:tcBorders>
                  <w:vAlign w:val="center"/>
                  <w:hideMark/>
                </w:tcPr>
                <w:p w:rsidR="00F477A4" w:rsidRDefault="00F477A4" w:rsidP="0077181B">
                  <w:pPr>
                    <w:jc w:val="center"/>
                    <w:rPr>
                      <w:rFonts w:ascii="Arial" w:hAnsi="Arial" w:cs="Arial"/>
                      <w:sz w:val="20"/>
                      <w:szCs w:val="20"/>
                    </w:rPr>
                  </w:pPr>
                  <w:r>
                    <w:rPr>
                      <w:rFonts w:ascii="Arial" w:hAnsi="Arial" w:cs="Arial"/>
                      <w:sz w:val="20"/>
                      <w:szCs w:val="20"/>
                    </w:rPr>
                    <w:t>Федеральный бюджет</w:t>
                  </w:r>
                </w:p>
              </w:tc>
              <w:tc>
                <w:tcPr>
                  <w:tcW w:w="1271" w:type="dxa"/>
                  <w:tcBorders>
                    <w:top w:val="single" w:sz="4" w:space="0" w:color="auto"/>
                    <w:left w:val="nil"/>
                    <w:bottom w:val="single" w:sz="4" w:space="0" w:color="auto"/>
                    <w:right w:val="single" w:sz="4" w:space="0" w:color="auto"/>
                  </w:tcBorders>
                  <w:vAlign w:val="center"/>
                  <w:hideMark/>
                </w:tcPr>
                <w:p w:rsidR="00F477A4" w:rsidRDefault="00F477A4" w:rsidP="0077181B">
                  <w:pPr>
                    <w:jc w:val="center"/>
                    <w:rPr>
                      <w:rFonts w:ascii="Arial" w:hAnsi="Arial" w:cs="Arial"/>
                      <w:sz w:val="20"/>
                      <w:szCs w:val="20"/>
                    </w:rPr>
                  </w:pPr>
                  <w:r>
                    <w:rPr>
                      <w:rFonts w:ascii="Arial" w:hAnsi="Arial" w:cs="Arial"/>
                      <w:sz w:val="20"/>
                      <w:szCs w:val="20"/>
                    </w:rPr>
                    <w:t>Областной бюджет</w:t>
                  </w:r>
                </w:p>
              </w:tc>
              <w:tc>
                <w:tcPr>
                  <w:tcW w:w="1148" w:type="dxa"/>
                  <w:tcBorders>
                    <w:top w:val="single" w:sz="4" w:space="0" w:color="auto"/>
                    <w:left w:val="nil"/>
                    <w:bottom w:val="single" w:sz="4" w:space="0" w:color="auto"/>
                    <w:right w:val="single" w:sz="4" w:space="0" w:color="auto"/>
                  </w:tcBorders>
                  <w:vAlign w:val="center"/>
                  <w:hideMark/>
                </w:tcPr>
                <w:p w:rsidR="00F477A4" w:rsidRDefault="00F477A4" w:rsidP="0077181B">
                  <w:pPr>
                    <w:jc w:val="center"/>
                    <w:rPr>
                      <w:rFonts w:ascii="Arial" w:hAnsi="Arial" w:cs="Arial"/>
                      <w:sz w:val="20"/>
                      <w:szCs w:val="20"/>
                    </w:rPr>
                  </w:pPr>
                  <w:r>
                    <w:rPr>
                      <w:rFonts w:ascii="Arial" w:hAnsi="Arial" w:cs="Arial"/>
                      <w:sz w:val="20"/>
                      <w:szCs w:val="20"/>
                    </w:rPr>
                    <w:t>Местный бюджет</w:t>
                  </w:r>
                </w:p>
              </w:tc>
              <w:tc>
                <w:tcPr>
                  <w:tcW w:w="1682" w:type="dxa"/>
                  <w:tcBorders>
                    <w:top w:val="single" w:sz="4" w:space="0" w:color="auto"/>
                    <w:left w:val="nil"/>
                    <w:bottom w:val="single" w:sz="4" w:space="0" w:color="auto"/>
                    <w:right w:val="single" w:sz="4" w:space="0" w:color="auto"/>
                  </w:tcBorders>
                  <w:vAlign w:val="center"/>
                  <w:hideMark/>
                </w:tcPr>
                <w:p w:rsidR="00F477A4" w:rsidRDefault="00F477A4" w:rsidP="0077181B">
                  <w:pPr>
                    <w:jc w:val="center"/>
                    <w:rPr>
                      <w:rFonts w:ascii="Arial" w:hAnsi="Arial" w:cs="Arial"/>
                      <w:sz w:val="20"/>
                      <w:szCs w:val="20"/>
                    </w:rPr>
                  </w:pPr>
                  <w:r>
                    <w:rPr>
                      <w:rFonts w:ascii="Arial" w:hAnsi="Arial" w:cs="Arial"/>
                      <w:sz w:val="20"/>
                      <w:szCs w:val="20"/>
                    </w:rPr>
                    <w:t>Внебюджетные источники</w:t>
                  </w:r>
                </w:p>
              </w:tc>
            </w:tr>
            <w:tr w:rsidR="00F477A4" w:rsidTr="0077181B">
              <w:trPr>
                <w:trHeight w:val="300"/>
              </w:trPr>
              <w:tc>
                <w:tcPr>
                  <w:tcW w:w="7712" w:type="dxa"/>
                  <w:gridSpan w:val="6"/>
                  <w:tcBorders>
                    <w:top w:val="nil"/>
                    <w:left w:val="single" w:sz="4" w:space="0" w:color="auto"/>
                    <w:bottom w:val="single" w:sz="4" w:space="0" w:color="auto"/>
                    <w:right w:val="single" w:sz="4" w:space="0" w:color="auto"/>
                  </w:tcBorders>
                  <w:noWrap/>
                  <w:vAlign w:val="bottom"/>
                  <w:hideMark/>
                </w:tcPr>
                <w:p w:rsidR="00F477A4" w:rsidRDefault="00F477A4" w:rsidP="0077181B">
                  <w:pPr>
                    <w:jc w:val="center"/>
                    <w:rPr>
                      <w:rFonts w:ascii="Arial" w:hAnsi="Arial" w:cs="Arial"/>
                      <w:bCs/>
                      <w:sz w:val="20"/>
                      <w:szCs w:val="20"/>
                    </w:rPr>
                  </w:pPr>
                  <w:r>
                    <w:rPr>
                      <w:rFonts w:ascii="Arial" w:hAnsi="Arial" w:cs="Arial"/>
                      <w:bCs/>
                      <w:sz w:val="20"/>
                      <w:szCs w:val="20"/>
                    </w:rPr>
                    <w:t>Этап I</w:t>
                  </w:r>
                </w:p>
              </w:tc>
            </w:tr>
            <w:tr w:rsidR="00F477A4" w:rsidTr="0077181B">
              <w:trPr>
                <w:trHeight w:val="300"/>
              </w:trPr>
              <w:tc>
                <w:tcPr>
                  <w:tcW w:w="960" w:type="dxa"/>
                  <w:tcBorders>
                    <w:top w:val="nil"/>
                    <w:left w:val="single" w:sz="4" w:space="0" w:color="auto"/>
                    <w:bottom w:val="single" w:sz="4" w:space="0" w:color="auto"/>
                    <w:right w:val="single" w:sz="4" w:space="0" w:color="auto"/>
                  </w:tcBorders>
                  <w:noWrap/>
                  <w:vAlign w:val="bottom"/>
                  <w:hideMark/>
                </w:tcPr>
                <w:p w:rsidR="00F477A4" w:rsidRDefault="00F477A4" w:rsidP="0077181B">
                  <w:pPr>
                    <w:rPr>
                      <w:rFonts w:ascii="Arial" w:hAnsi="Arial" w:cs="Arial"/>
                      <w:bCs/>
                      <w:sz w:val="20"/>
                      <w:szCs w:val="20"/>
                    </w:rPr>
                  </w:pPr>
                  <w:r>
                    <w:rPr>
                      <w:rFonts w:ascii="Arial" w:hAnsi="Arial" w:cs="Arial"/>
                      <w:bCs/>
                      <w:sz w:val="20"/>
                      <w:szCs w:val="20"/>
                    </w:rPr>
                    <w:t>Всего</w:t>
                  </w:r>
                </w:p>
              </w:tc>
              <w:tc>
                <w:tcPr>
                  <w:tcW w:w="1120" w:type="dxa"/>
                  <w:tcBorders>
                    <w:top w:val="nil"/>
                    <w:left w:val="nil"/>
                    <w:bottom w:val="single" w:sz="4" w:space="0" w:color="auto"/>
                    <w:right w:val="single" w:sz="4" w:space="0" w:color="auto"/>
                  </w:tcBorders>
                  <w:noWrap/>
                  <w:vAlign w:val="bottom"/>
                  <w:hideMark/>
                </w:tcPr>
                <w:p w:rsidR="00F477A4" w:rsidRDefault="00F477A4" w:rsidP="0077181B">
                  <w:pPr>
                    <w:jc w:val="right"/>
                    <w:rPr>
                      <w:rFonts w:ascii="Arial" w:hAnsi="Arial" w:cs="Arial"/>
                      <w:bCs/>
                      <w:sz w:val="20"/>
                      <w:szCs w:val="20"/>
                    </w:rPr>
                  </w:pPr>
                  <w:r>
                    <w:rPr>
                      <w:rFonts w:ascii="Arial" w:hAnsi="Arial" w:cs="Arial"/>
                      <w:bCs/>
                      <w:sz w:val="20"/>
                      <w:szCs w:val="20"/>
                    </w:rPr>
                    <w:t>1155,00</w:t>
                  </w:r>
                </w:p>
              </w:tc>
              <w:tc>
                <w:tcPr>
                  <w:tcW w:w="1531" w:type="dxa"/>
                  <w:tcBorders>
                    <w:top w:val="nil"/>
                    <w:left w:val="nil"/>
                    <w:bottom w:val="single" w:sz="4" w:space="0" w:color="auto"/>
                    <w:right w:val="single" w:sz="4" w:space="0" w:color="auto"/>
                  </w:tcBorders>
                  <w:vAlign w:val="bottom"/>
                </w:tcPr>
                <w:p w:rsidR="00F477A4" w:rsidRDefault="00F477A4" w:rsidP="0077181B">
                  <w:pPr>
                    <w:jc w:val="right"/>
                    <w:rPr>
                      <w:rFonts w:ascii="Arial" w:hAnsi="Arial" w:cs="Arial"/>
                      <w:bCs/>
                      <w:sz w:val="20"/>
                      <w:szCs w:val="20"/>
                    </w:rPr>
                  </w:pPr>
                </w:p>
              </w:tc>
              <w:tc>
                <w:tcPr>
                  <w:tcW w:w="1271" w:type="dxa"/>
                  <w:tcBorders>
                    <w:top w:val="nil"/>
                    <w:left w:val="nil"/>
                    <w:bottom w:val="single" w:sz="4" w:space="0" w:color="auto"/>
                    <w:right w:val="single" w:sz="4" w:space="0" w:color="auto"/>
                  </w:tcBorders>
                  <w:vAlign w:val="bottom"/>
                </w:tcPr>
                <w:p w:rsidR="00F477A4" w:rsidRDefault="00F477A4" w:rsidP="0077181B">
                  <w:pPr>
                    <w:jc w:val="right"/>
                    <w:rPr>
                      <w:rFonts w:ascii="Arial" w:hAnsi="Arial" w:cs="Arial"/>
                      <w:bCs/>
                      <w:sz w:val="20"/>
                      <w:szCs w:val="20"/>
                    </w:rPr>
                  </w:pPr>
                </w:p>
              </w:tc>
              <w:tc>
                <w:tcPr>
                  <w:tcW w:w="1148" w:type="dxa"/>
                  <w:tcBorders>
                    <w:top w:val="nil"/>
                    <w:left w:val="nil"/>
                    <w:bottom w:val="single" w:sz="4" w:space="0" w:color="auto"/>
                    <w:right w:val="single" w:sz="4" w:space="0" w:color="auto"/>
                  </w:tcBorders>
                  <w:vAlign w:val="bottom"/>
                  <w:hideMark/>
                </w:tcPr>
                <w:p w:rsidR="00F477A4" w:rsidRDefault="00F477A4" w:rsidP="0077181B">
                  <w:pPr>
                    <w:jc w:val="right"/>
                    <w:rPr>
                      <w:rFonts w:ascii="Arial" w:hAnsi="Arial" w:cs="Arial"/>
                      <w:bCs/>
                      <w:sz w:val="20"/>
                      <w:szCs w:val="20"/>
                    </w:rPr>
                  </w:pPr>
                  <w:r>
                    <w:rPr>
                      <w:rFonts w:ascii="Arial" w:hAnsi="Arial" w:cs="Arial"/>
                      <w:bCs/>
                      <w:sz w:val="20"/>
                      <w:szCs w:val="20"/>
                    </w:rPr>
                    <w:t>1155,00</w:t>
                  </w:r>
                </w:p>
              </w:tc>
              <w:tc>
                <w:tcPr>
                  <w:tcW w:w="1682" w:type="dxa"/>
                  <w:tcBorders>
                    <w:top w:val="nil"/>
                    <w:left w:val="nil"/>
                    <w:bottom w:val="single" w:sz="4" w:space="0" w:color="auto"/>
                    <w:right w:val="single" w:sz="4" w:space="0" w:color="auto"/>
                  </w:tcBorders>
                  <w:vAlign w:val="bottom"/>
                </w:tcPr>
                <w:p w:rsidR="00F477A4" w:rsidRDefault="00F477A4" w:rsidP="0077181B">
                  <w:pPr>
                    <w:rPr>
                      <w:rFonts w:ascii="Arial" w:hAnsi="Arial" w:cs="Arial"/>
                      <w:bCs/>
                      <w:sz w:val="20"/>
                      <w:szCs w:val="20"/>
                    </w:rPr>
                  </w:pPr>
                </w:p>
              </w:tc>
            </w:tr>
            <w:tr w:rsidR="00F477A4" w:rsidTr="0077181B">
              <w:trPr>
                <w:trHeight w:val="300"/>
              </w:trPr>
              <w:tc>
                <w:tcPr>
                  <w:tcW w:w="7712" w:type="dxa"/>
                  <w:gridSpan w:val="6"/>
                  <w:tcBorders>
                    <w:top w:val="nil"/>
                    <w:left w:val="single" w:sz="4" w:space="0" w:color="auto"/>
                    <w:bottom w:val="single" w:sz="4" w:space="0" w:color="auto"/>
                    <w:right w:val="single" w:sz="4" w:space="0" w:color="auto"/>
                  </w:tcBorders>
                  <w:noWrap/>
                  <w:vAlign w:val="bottom"/>
                  <w:hideMark/>
                </w:tcPr>
                <w:p w:rsidR="00F477A4" w:rsidRDefault="00F477A4" w:rsidP="0077181B">
                  <w:pPr>
                    <w:jc w:val="center"/>
                    <w:rPr>
                      <w:rFonts w:ascii="Arial" w:hAnsi="Arial" w:cs="Arial"/>
                      <w:bCs/>
                      <w:sz w:val="20"/>
                      <w:szCs w:val="20"/>
                    </w:rPr>
                  </w:pPr>
                  <w:r>
                    <w:rPr>
                      <w:rFonts w:ascii="Arial" w:hAnsi="Arial" w:cs="Arial"/>
                      <w:bCs/>
                      <w:sz w:val="20"/>
                      <w:szCs w:val="20"/>
                      <w:lang w:val="en-US"/>
                    </w:rPr>
                    <w:t>Этап II</w:t>
                  </w:r>
                </w:p>
              </w:tc>
            </w:tr>
            <w:tr w:rsidR="00F477A4" w:rsidTr="0077181B">
              <w:trPr>
                <w:trHeight w:val="300"/>
              </w:trPr>
              <w:tc>
                <w:tcPr>
                  <w:tcW w:w="960" w:type="dxa"/>
                  <w:tcBorders>
                    <w:top w:val="nil"/>
                    <w:left w:val="single" w:sz="4" w:space="0" w:color="auto"/>
                    <w:bottom w:val="single" w:sz="4" w:space="0" w:color="auto"/>
                    <w:right w:val="single" w:sz="4" w:space="0" w:color="auto"/>
                  </w:tcBorders>
                  <w:noWrap/>
                  <w:vAlign w:val="bottom"/>
                  <w:hideMark/>
                </w:tcPr>
                <w:p w:rsidR="00F477A4" w:rsidRDefault="00F477A4" w:rsidP="0077181B">
                  <w:pPr>
                    <w:rPr>
                      <w:rFonts w:ascii="Arial" w:hAnsi="Arial" w:cs="Arial"/>
                      <w:bCs/>
                      <w:sz w:val="20"/>
                      <w:szCs w:val="20"/>
                    </w:rPr>
                  </w:pPr>
                  <w:r>
                    <w:rPr>
                      <w:rFonts w:ascii="Arial" w:hAnsi="Arial" w:cs="Arial"/>
                      <w:bCs/>
                      <w:sz w:val="20"/>
                      <w:szCs w:val="20"/>
                    </w:rPr>
                    <w:t>Всего</w:t>
                  </w:r>
                </w:p>
              </w:tc>
              <w:tc>
                <w:tcPr>
                  <w:tcW w:w="1120" w:type="dxa"/>
                  <w:tcBorders>
                    <w:top w:val="nil"/>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6242,81</w:t>
                  </w:r>
                </w:p>
              </w:tc>
              <w:tc>
                <w:tcPr>
                  <w:tcW w:w="1531" w:type="dxa"/>
                  <w:tcBorders>
                    <w:top w:val="nil"/>
                    <w:left w:val="nil"/>
                    <w:bottom w:val="single" w:sz="4" w:space="0" w:color="auto"/>
                    <w:right w:val="single" w:sz="4" w:space="0" w:color="auto"/>
                  </w:tcBorders>
                  <w:vAlign w:val="bottom"/>
                  <w:hideMark/>
                </w:tcPr>
                <w:p w:rsidR="00F477A4" w:rsidRDefault="00F477A4" w:rsidP="0077181B">
                  <w:pPr>
                    <w:jc w:val="center"/>
                    <w:rPr>
                      <w:rFonts w:ascii="Arial" w:hAnsi="Arial" w:cs="Arial"/>
                      <w:sz w:val="20"/>
                      <w:szCs w:val="20"/>
                    </w:rPr>
                  </w:pPr>
                  <w:r>
                    <w:rPr>
                      <w:rFonts w:ascii="Arial" w:hAnsi="Arial" w:cs="Arial"/>
                      <w:sz w:val="20"/>
                      <w:szCs w:val="20"/>
                    </w:rPr>
                    <w:t>0,00</w:t>
                  </w:r>
                </w:p>
              </w:tc>
              <w:tc>
                <w:tcPr>
                  <w:tcW w:w="1271" w:type="dxa"/>
                  <w:tcBorders>
                    <w:top w:val="nil"/>
                    <w:left w:val="nil"/>
                    <w:bottom w:val="single" w:sz="4" w:space="0" w:color="auto"/>
                    <w:right w:val="single" w:sz="4" w:space="0" w:color="auto"/>
                  </w:tcBorders>
                  <w:vAlign w:val="bottom"/>
                  <w:hideMark/>
                </w:tcPr>
                <w:p w:rsidR="00F477A4" w:rsidRDefault="00F477A4" w:rsidP="0077181B">
                  <w:pPr>
                    <w:jc w:val="center"/>
                    <w:rPr>
                      <w:rFonts w:ascii="Arial" w:hAnsi="Arial" w:cs="Arial"/>
                      <w:sz w:val="20"/>
                      <w:szCs w:val="20"/>
                    </w:rPr>
                  </w:pPr>
                  <w:r>
                    <w:rPr>
                      <w:rFonts w:ascii="Arial" w:hAnsi="Arial" w:cs="Arial"/>
                      <w:sz w:val="20"/>
                      <w:szCs w:val="20"/>
                    </w:rPr>
                    <w:t>229,5</w:t>
                  </w:r>
                </w:p>
              </w:tc>
              <w:tc>
                <w:tcPr>
                  <w:tcW w:w="1148" w:type="dxa"/>
                  <w:tcBorders>
                    <w:top w:val="nil"/>
                    <w:left w:val="nil"/>
                    <w:bottom w:val="single" w:sz="4" w:space="0" w:color="auto"/>
                    <w:right w:val="single" w:sz="4" w:space="0" w:color="auto"/>
                  </w:tcBorders>
                  <w:vAlign w:val="bottom"/>
                  <w:hideMark/>
                </w:tcPr>
                <w:p w:rsidR="00F477A4" w:rsidRDefault="00F477A4" w:rsidP="0077181B">
                  <w:pPr>
                    <w:jc w:val="center"/>
                    <w:rPr>
                      <w:rFonts w:ascii="Arial" w:hAnsi="Arial" w:cs="Arial"/>
                      <w:sz w:val="20"/>
                      <w:szCs w:val="20"/>
                    </w:rPr>
                  </w:pPr>
                  <w:r>
                    <w:rPr>
                      <w:rFonts w:ascii="Arial" w:hAnsi="Arial" w:cs="Arial"/>
                      <w:sz w:val="20"/>
                      <w:szCs w:val="20"/>
                    </w:rPr>
                    <w:t>6013,31</w:t>
                  </w:r>
                </w:p>
              </w:tc>
              <w:tc>
                <w:tcPr>
                  <w:tcW w:w="1682" w:type="dxa"/>
                  <w:tcBorders>
                    <w:top w:val="nil"/>
                    <w:left w:val="nil"/>
                    <w:bottom w:val="single" w:sz="4" w:space="0" w:color="auto"/>
                    <w:right w:val="single" w:sz="4" w:space="0" w:color="auto"/>
                  </w:tcBorders>
                  <w:vAlign w:val="bottom"/>
                  <w:hideMark/>
                </w:tcPr>
                <w:p w:rsidR="00F477A4" w:rsidRDefault="00F477A4" w:rsidP="0077181B">
                  <w:pPr>
                    <w:rPr>
                      <w:rFonts w:ascii="Arial" w:hAnsi="Arial" w:cs="Arial"/>
                      <w:bCs/>
                      <w:sz w:val="20"/>
                      <w:szCs w:val="20"/>
                    </w:rPr>
                  </w:pPr>
                  <w:r>
                    <w:rPr>
                      <w:rFonts w:ascii="Arial" w:hAnsi="Arial" w:cs="Arial"/>
                      <w:bCs/>
                      <w:sz w:val="20"/>
                      <w:szCs w:val="20"/>
                    </w:rPr>
                    <w:t xml:space="preserve"> </w:t>
                  </w:r>
                </w:p>
              </w:tc>
            </w:tr>
            <w:tr w:rsidR="00F477A4" w:rsidTr="0077181B">
              <w:trPr>
                <w:trHeight w:val="300"/>
              </w:trPr>
              <w:tc>
                <w:tcPr>
                  <w:tcW w:w="960" w:type="dxa"/>
                  <w:tcBorders>
                    <w:top w:val="nil"/>
                    <w:left w:val="single" w:sz="4" w:space="0" w:color="auto"/>
                    <w:bottom w:val="single" w:sz="4" w:space="0" w:color="auto"/>
                    <w:right w:val="single" w:sz="4" w:space="0" w:color="auto"/>
                  </w:tcBorders>
                  <w:noWrap/>
                  <w:hideMark/>
                </w:tcPr>
                <w:p w:rsidR="00F477A4" w:rsidRDefault="00F477A4" w:rsidP="0077181B">
                  <w:pPr>
                    <w:rPr>
                      <w:rFonts w:ascii="Arial" w:hAnsi="Arial" w:cs="Arial"/>
                      <w:sz w:val="20"/>
                      <w:szCs w:val="20"/>
                    </w:rPr>
                  </w:pPr>
                  <w:r>
                    <w:rPr>
                      <w:rFonts w:ascii="Arial" w:hAnsi="Arial" w:cs="Arial"/>
                      <w:sz w:val="20"/>
                      <w:szCs w:val="20"/>
                    </w:rPr>
                    <w:t>2023</w:t>
                  </w:r>
                </w:p>
              </w:tc>
              <w:tc>
                <w:tcPr>
                  <w:tcW w:w="1120" w:type="dxa"/>
                  <w:tcBorders>
                    <w:top w:val="nil"/>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292,81</w:t>
                  </w:r>
                </w:p>
              </w:tc>
              <w:tc>
                <w:tcPr>
                  <w:tcW w:w="1531" w:type="dxa"/>
                  <w:tcBorders>
                    <w:top w:val="nil"/>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0</w:t>
                  </w:r>
                </w:p>
              </w:tc>
              <w:tc>
                <w:tcPr>
                  <w:tcW w:w="1271" w:type="dxa"/>
                  <w:tcBorders>
                    <w:top w:val="nil"/>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229,5</w:t>
                  </w:r>
                </w:p>
              </w:tc>
              <w:tc>
                <w:tcPr>
                  <w:tcW w:w="1148" w:type="dxa"/>
                  <w:tcBorders>
                    <w:top w:val="nil"/>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63,31</w:t>
                  </w:r>
                </w:p>
              </w:tc>
              <w:tc>
                <w:tcPr>
                  <w:tcW w:w="1682" w:type="dxa"/>
                  <w:tcBorders>
                    <w:top w:val="nil"/>
                    <w:left w:val="nil"/>
                    <w:bottom w:val="single" w:sz="4" w:space="0" w:color="auto"/>
                    <w:right w:val="single" w:sz="4" w:space="0" w:color="auto"/>
                  </w:tcBorders>
                  <w:noWrap/>
                  <w:vAlign w:val="bottom"/>
                  <w:hideMark/>
                </w:tcPr>
                <w:p w:rsidR="00F477A4" w:rsidRDefault="00F477A4" w:rsidP="0077181B">
                  <w:pPr>
                    <w:rPr>
                      <w:rFonts w:ascii="Arial" w:hAnsi="Arial" w:cs="Arial"/>
                      <w:sz w:val="20"/>
                      <w:szCs w:val="20"/>
                    </w:rPr>
                  </w:pPr>
                  <w:r>
                    <w:rPr>
                      <w:rFonts w:ascii="Arial" w:hAnsi="Arial" w:cs="Arial"/>
                      <w:sz w:val="20"/>
                      <w:szCs w:val="20"/>
                    </w:rPr>
                    <w:t xml:space="preserve"> </w:t>
                  </w:r>
                </w:p>
              </w:tc>
            </w:tr>
            <w:tr w:rsidR="00F477A4" w:rsidTr="0077181B">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F477A4" w:rsidRDefault="00F477A4" w:rsidP="0077181B">
                  <w:pPr>
                    <w:rPr>
                      <w:rFonts w:ascii="Arial" w:hAnsi="Arial" w:cs="Arial"/>
                      <w:sz w:val="20"/>
                      <w:szCs w:val="20"/>
                    </w:rPr>
                  </w:pPr>
                  <w:r>
                    <w:rPr>
                      <w:rFonts w:ascii="Arial" w:hAnsi="Arial" w:cs="Arial"/>
                      <w:sz w:val="20"/>
                      <w:szCs w:val="20"/>
                    </w:rPr>
                    <w:t>2024</w:t>
                  </w:r>
                </w:p>
              </w:tc>
              <w:tc>
                <w:tcPr>
                  <w:tcW w:w="1120" w:type="dxa"/>
                  <w:tcBorders>
                    <w:top w:val="single" w:sz="4" w:space="0" w:color="auto"/>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5950,00</w:t>
                  </w:r>
                </w:p>
              </w:tc>
              <w:tc>
                <w:tcPr>
                  <w:tcW w:w="1531" w:type="dxa"/>
                  <w:tcBorders>
                    <w:top w:val="single" w:sz="4" w:space="0" w:color="auto"/>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0</w:t>
                  </w:r>
                </w:p>
              </w:tc>
              <w:tc>
                <w:tcPr>
                  <w:tcW w:w="1271" w:type="dxa"/>
                  <w:tcBorders>
                    <w:top w:val="single" w:sz="4" w:space="0" w:color="auto"/>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0</w:t>
                  </w:r>
                </w:p>
              </w:tc>
              <w:tc>
                <w:tcPr>
                  <w:tcW w:w="1148" w:type="dxa"/>
                  <w:tcBorders>
                    <w:top w:val="single" w:sz="4" w:space="0" w:color="auto"/>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5950,00</w:t>
                  </w:r>
                </w:p>
              </w:tc>
              <w:tc>
                <w:tcPr>
                  <w:tcW w:w="1682" w:type="dxa"/>
                  <w:tcBorders>
                    <w:top w:val="single" w:sz="4" w:space="0" w:color="auto"/>
                    <w:left w:val="nil"/>
                    <w:bottom w:val="single" w:sz="4" w:space="0" w:color="auto"/>
                    <w:right w:val="single" w:sz="4" w:space="0" w:color="auto"/>
                  </w:tcBorders>
                  <w:noWrap/>
                  <w:vAlign w:val="bottom"/>
                  <w:hideMark/>
                </w:tcPr>
                <w:p w:rsidR="00F477A4" w:rsidRDefault="00F477A4" w:rsidP="0077181B">
                  <w:pPr>
                    <w:rPr>
                      <w:rFonts w:ascii="Arial" w:hAnsi="Arial" w:cs="Arial"/>
                      <w:sz w:val="20"/>
                      <w:szCs w:val="20"/>
                    </w:rPr>
                  </w:pPr>
                  <w:r>
                    <w:rPr>
                      <w:rFonts w:ascii="Arial" w:hAnsi="Arial" w:cs="Arial"/>
                      <w:sz w:val="20"/>
                      <w:szCs w:val="20"/>
                    </w:rPr>
                    <w:t xml:space="preserve"> </w:t>
                  </w:r>
                </w:p>
              </w:tc>
            </w:tr>
            <w:tr w:rsidR="00F477A4" w:rsidTr="0077181B">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F477A4" w:rsidRDefault="00F477A4" w:rsidP="0077181B">
                  <w:pPr>
                    <w:rPr>
                      <w:rFonts w:ascii="Arial" w:hAnsi="Arial" w:cs="Arial"/>
                      <w:sz w:val="20"/>
                      <w:szCs w:val="20"/>
                    </w:rPr>
                  </w:pPr>
                  <w:r>
                    <w:rPr>
                      <w:rFonts w:ascii="Arial" w:hAnsi="Arial" w:cs="Arial"/>
                      <w:sz w:val="20"/>
                      <w:szCs w:val="20"/>
                    </w:rPr>
                    <w:t>2025</w:t>
                  </w:r>
                </w:p>
              </w:tc>
              <w:tc>
                <w:tcPr>
                  <w:tcW w:w="1120" w:type="dxa"/>
                  <w:tcBorders>
                    <w:top w:val="single" w:sz="4" w:space="0" w:color="auto"/>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0</w:t>
                  </w:r>
                </w:p>
              </w:tc>
              <w:tc>
                <w:tcPr>
                  <w:tcW w:w="1531" w:type="dxa"/>
                  <w:tcBorders>
                    <w:top w:val="single" w:sz="4" w:space="0" w:color="auto"/>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0</w:t>
                  </w:r>
                </w:p>
              </w:tc>
              <w:tc>
                <w:tcPr>
                  <w:tcW w:w="1271" w:type="dxa"/>
                  <w:tcBorders>
                    <w:top w:val="single" w:sz="4" w:space="0" w:color="auto"/>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0</w:t>
                  </w:r>
                </w:p>
              </w:tc>
              <w:tc>
                <w:tcPr>
                  <w:tcW w:w="1148" w:type="dxa"/>
                  <w:tcBorders>
                    <w:top w:val="single" w:sz="4" w:space="0" w:color="auto"/>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0</w:t>
                  </w:r>
                </w:p>
              </w:tc>
              <w:tc>
                <w:tcPr>
                  <w:tcW w:w="1682" w:type="dxa"/>
                  <w:tcBorders>
                    <w:top w:val="single" w:sz="4" w:space="0" w:color="auto"/>
                    <w:left w:val="nil"/>
                    <w:bottom w:val="single" w:sz="4" w:space="0" w:color="auto"/>
                    <w:right w:val="single" w:sz="4" w:space="0" w:color="auto"/>
                  </w:tcBorders>
                  <w:noWrap/>
                  <w:vAlign w:val="bottom"/>
                  <w:hideMark/>
                </w:tcPr>
                <w:p w:rsidR="00F477A4" w:rsidRDefault="00F477A4" w:rsidP="0077181B">
                  <w:pPr>
                    <w:rPr>
                      <w:sz w:val="20"/>
                      <w:szCs w:val="20"/>
                    </w:rPr>
                  </w:pPr>
                </w:p>
              </w:tc>
            </w:tr>
            <w:tr w:rsidR="00F477A4" w:rsidTr="0077181B">
              <w:trPr>
                <w:trHeight w:val="300"/>
              </w:trPr>
              <w:tc>
                <w:tcPr>
                  <w:tcW w:w="960" w:type="dxa"/>
                  <w:tcBorders>
                    <w:top w:val="nil"/>
                    <w:left w:val="single" w:sz="4" w:space="0" w:color="auto"/>
                    <w:bottom w:val="single" w:sz="4" w:space="0" w:color="auto"/>
                    <w:right w:val="single" w:sz="4" w:space="0" w:color="auto"/>
                  </w:tcBorders>
                  <w:noWrap/>
                  <w:hideMark/>
                </w:tcPr>
                <w:p w:rsidR="00F477A4" w:rsidRDefault="00F477A4" w:rsidP="0077181B">
                  <w:pPr>
                    <w:rPr>
                      <w:rFonts w:ascii="Arial" w:hAnsi="Arial" w:cs="Arial"/>
                      <w:sz w:val="20"/>
                      <w:szCs w:val="20"/>
                    </w:rPr>
                  </w:pPr>
                  <w:r>
                    <w:rPr>
                      <w:rFonts w:ascii="Arial" w:hAnsi="Arial" w:cs="Arial"/>
                      <w:sz w:val="20"/>
                      <w:szCs w:val="20"/>
                    </w:rPr>
                    <w:t>202</w:t>
                  </w:r>
                </w:p>
              </w:tc>
              <w:tc>
                <w:tcPr>
                  <w:tcW w:w="1120" w:type="dxa"/>
                  <w:tcBorders>
                    <w:top w:val="nil"/>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0</w:t>
                  </w:r>
                </w:p>
              </w:tc>
              <w:tc>
                <w:tcPr>
                  <w:tcW w:w="1531" w:type="dxa"/>
                  <w:tcBorders>
                    <w:top w:val="nil"/>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0</w:t>
                  </w:r>
                </w:p>
              </w:tc>
              <w:tc>
                <w:tcPr>
                  <w:tcW w:w="1271" w:type="dxa"/>
                  <w:tcBorders>
                    <w:top w:val="nil"/>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0</w:t>
                  </w:r>
                </w:p>
              </w:tc>
              <w:tc>
                <w:tcPr>
                  <w:tcW w:w="1148" w:type="dxa"/>
                  <w:tcBorders>
                    <w:top w:val="nil"/>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0</w:t>
                  </w:r>
                </w:p>
              </w:tc>
              <w:tc>
                <w:tcPr>
                  <w:tcW w:w="1682" w:type="dxa"/>
                  <w:tcBorders>
                    <w:top w:val="nil"/>
                    <w:left w:val="nil"/>
                    <w:bottom w:val="single" w:sz="4" w:space="0" w:color="auto"/>
                    <w:right w:val="single" w:sz="4" w:space="0" w:color="auto"/>
                  </w:tcBorders>
                  <w:noWrap/>
                  <w:vAlign w:val="bottom"/>
                  <w:hideMark/>
                </w:tcPr>
                <w:p w:rsidR="00F477A4" w:rsidRDefault="00F477A4" w:rsidP="0077181B">
                  <w:pPr>
                    <w:rPr>
                      <w:rFonts w:ascii="Arial" w:hAnsi="Arial" w:cs="Arial"/>
                      <w:sz w:val="20"/>
                      <w:szCs w:val="20"/>
                    </w:rPr>
                  </w:pPr>
                  <w:r>
                    <w:rPr>
                      <w:rFonts w:ascii="Arial" w:hAnsi="Arial" w:cs="Arial"/>
                      <w:sz w:val="20"/>
                      <w:szCs w:val="20"/>
                    </w:rPr>
                    <w:t xml:space="preserve"> </w:t>
                  </w:r>
                </w:p>
              </w:tc>
            </w:tr>
            <w:tr w:rsidR="00F477A4" w:rsidTr="0077181B">
              <w:trPr>
                <w:trHeight w:val="300"/>
              </w:trPr>
              <w:tc>
                <w:tcPr>
                  <w:tcW w:w="960" w:type="dxa"/>
                  <w:tcBorders>
                    <w:top w:val="nil"/>
                    <w:left w:val="single" w:sz="4" w:space="0" w:color="auto"/>
                    <w:bottom w:val="single" w:sz="4" w:space="0" w:color="auto"/>
                    <w:right w:val="single" w:sz="4" w:space="0" w:color="auto"/>
                  </w:tcBorders>
                  <w:noWrap/>
                  <w:hideMark/>
                </w:tcPr>
                <w:p w:rsidR="00F477A4" w:rsidRDefault="00F477A4" w:rsidP="0077181B">
                  <w:pPr>
                    <w:rPr>
                      <w:rFonts w:ascii="Arial" w:hAnsi="Arial" w:cs="Arial"/>
                      <w:sz w:val="20"/>
                      <w:szCs w:val="20"/>
                    </w:rPr>
                  </w:pPr>
                  <w:r>
                    <w:rPr>
                      <w:rFonts w:ascii="Arial" w:hAnsi="Arial" w:cs="Arial"/>
                      <w:sz w:val="20"/>
                      <w:szCs w:val="20"/>
                    </w:rPr>
                    <w:t>2027</w:t>
                  </w:r>
                </w:p>
              </w:tc>
              <w:tc>
                <w:tcPr>
                  <w:tcW w:w="1120" w:type="dxa"/>
                  <w:tcBorders>
                    <w:top w:val="nil"/>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0</w:t>
                  </w:r>
                </w:p>
              </w:tc>
              <w:tc>
                <w:tcPr>
                  <w:tcW w:w="1531" w:type="dxa"/>
                  <w:tcBorders>
                    <w:top w:val="nil"/>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0</w:t>
                  </w:r>
                </w:p>
              </w:tc>
              <w:tc>
                <w:tcPr>
                  <w:tcW w:w="1271" w:type="dxa"/>
                  <w:tcBorders>
                    <w:top w:val="nil"/>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0</w:t>
                  </w:r>
                </w:p>
              </w:tc>
              <w:tc>
                <w:tcPr>
                  <w:tcW w:w="1148" w:type="dxa"/>
                  <w:tcBorders>
                    <w:top w:val="nil"/>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0</w:t>
                  </w:r>
                </w:p>
              </w:tc>
              <w:tc>
                <w:tcPr>
                  <w:tcW w:w="1682" w:type="dxa"/>
                  <w:tcBorders>
                    <w:top w:val="nil"/>
                    <w:left w:val="nil"/>
                    <w:bottom w:val="single" w:sz="4" w:space="0" w:color="auto"/>
                    <w:right w:val="single" w:sz="4" w:space="0" w:color="auto"/>
                  </w:tcBorders>
                  <w:noWrap/>
                  <w:vAlign w:val="bottom"/>
                  <w:hideMark/>
                </w:tcPr>
                <w:p w:rsidR="00F477A4" w:rsidRDefault="00F477A4" w:rsidP="0077181B">
                  <w:pPr>
                    <w:rPr>
                      <w:rFonts w:ascii="Arial" w:hAnsi="Arial" w:cs="Arial"/>
                      <w:sz w:val="20"/>
                      <w:szCs w:val="20"/>
                    </w:rPr>
                  </w:pPr>
                  <w:r>
                    <w:rPr>
                      <w:rFonts w:ascii="Arial" w:hAnsi="Arial" w:cs="Arial"/>
                      <w:sz w:val="20"/>
                      <w:szCs w:val="20"/>
                    </w:rPr>
                    <w:t xml:space="preserve"> </w:t>
                  </w:r>
                </w:p>
              </w:tc>
            </w:tr>
            <w:tr w:rsidR="00F477A4" w:rsidTr="0077181B">
              <w:trPr>
                <w:trHeight w:val="300"/>
              </w:trPr>
              <w:tc>
                <w:tcPr>
                  <w:tcW w:w="960" w:type="dxa"/>
                  <w:tcBorders>
                    <w:top w:val="nil"/>
                    <w:left w:val="single" w:sz="4" w:space="0" w:color="auto"/>
                    <w:bottom w:val="single" w:sz="4" w:space="0" w:color="auto"/>
                    <w:right w:val="single" w:sz="4" w:space="0" w:color="auto"/>
                  </w:tcBorders>
                  <w:noWrap/>
                  <w:hideMark/>
                </w:tcPr>
                <w:p w:rsidR="00F477A4" w:rsidRDefault="00F477A4" w:rsidP="0077181B">
                  <w:pPr>
                    <w:rPr>
                      <w:rFonts w:ascii="Arial" w:hAnsi="Arial" w:cs="Arial"/>
                      <w:sz w:val="20"/>
                      <w:szCs w:val="20"/>
                    </w:rPr>
                  </w:pPr>
                  <w:r>
                    <w:rPr>
                      <w:rFonts w:ascii="Arial" w:hAnsi="Arial" w:cs="Arial"/>
                      <w:sz w:val="20"/>
                      <w:szCs w:val="20"/>
                    </w:rPr>
                    <w:t>2028</w:t>
                  </w:r>
                </w:p>
              </w:tc>
              <w:tc>
                <w:tcPr>
                  <w:tcW w:w="1120" w:type="dxa"/>
                  <w:tcBorders>
                    <w:top w:val="nil"/>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0</w:t>
                  </w:r>
                </w:p>
              </w:tc>
              <w:tc>
                <w:tcPr>
                  <w:tcW w:w="1531" w:type="dxa"/>
                  <w:tcBorders>
                    <w:top w:val="nil"/>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0</w:t>
                  </w:r>
                </w:p>
              </w:tc>
              <w:tc>
                <w:tcPr>
                  <w:tcW w:w="1271" w:type="dxa"/>
                  <w:tcBorders>
                    <w:top w:val="nil"/>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0</w:t>
                  </w:r>
                </w:p>
              </w:tc>
              <w:tc>
                <w:tcPr>
                  <w:tcW w:w="1148" w:type="dxa"/>
                  <w:tcBorders>
                    <w:top w:val="nil"/>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0</w:t>
                  </w:r>
                </w:p>
              </w:tc>
              <w:tc>
                <w:tcPr>
                  <w:tcW w:w="1682" w:type="dxa"/>
                  <w:tcBorders>
                    <w:top w:val="nil"/>
                    <w:left w:val="nil"/>
                    <w:bottom w:val="single" w:sz="4" w:space="0" w:color="auto"/>
                    <w:right w:val="single" w:sz="4" w:space="0" w:color="auto"/>
                  </w:tcBorders>
                  <w:noWrap/>
                  <w:vAlign w:val="bottom"/>
                  <w:hideMark/>
                </w:tcPr>
                <w:p w:rsidR="00F477A4" w:rsidRDefault="00F477A4" w:rsidP="0077181B">
                  <w:pPr>
                    <w:rPr>
                      <w:rFonts w:ascii="Arial" w:hAnsi="Arial" w:cs="Arial"/>
                      <w:sz w:val="20"/>
                      <w:szCs w:val="20"/>
                    </w:rPr>
                  </w:pPr>
                  <w:r>
                    <w:rPr>
                      <w:rFonts w:ascii="Arial" w:hAnsi="Arial" w:cs="Arial"/>
                      <w:sz w:val="20"/>
                      <w:szCs w:val="20"/>
                    </w:rPr>
                    <w:t xml:space="preserve"> </w:t>
                  </w:r>
                </w:p>
              </w:tc>
            </w:tr>
            <w:tr w:rsidR="00F477A4" w:rsidTr="0077181B">
              <w:trPr>
                <w:trHeight w:val="300"/>
              </w:trPr>
              <w:tc>
                <w:tcPr>
                  <w:tcW w:w="960" w:type="dxa"/>
                  <w:tcBorders>
                    <w:top w:val="nil"/>
                    <w:left w:val="single" w:sz="4" w:space="0" w:color="auto"/>
                    <w:bottom w:val="single" w:sz="4" w:space="0" w:color="auto"/>
                    <w:right w:val="single" w:sz="4" w:space="0" w:color="auto"/>
                  </w:tcBorders>
                  <w:noWrap/>
                  <w:hideMark/>
                </w:tcPr>
                <w:p w:rsidR="00F477A4" w:rsidRDefault="00F477A4" w:rsidP="0077181B">
                  <w:pPr>
                    <w:rPr>
                      <w:rFonts w:ascii="Arial" w:hAnsi="Arial" w:cs="Arial"/>
                      <w:sz w:val="20"/>
                      <w:szCs w:val="20"/>
                    </w:rPr>
                  </w:pPr>
                  <w:r>
                    <w:rPr>
                      <w:rFonts w:ascii="Arial" w:hAnsi="Arial" w:cs="Arial"/>
                      <w:sz w:val="20"/>
                      <w:szCs w:val="20"/>
                    </w:rPr>
                    <w:t>2029</w:t>
                  </w:r>
                </w:p>
              </w:tc>
              <w:tc>
                <w:tcPr>
                  <w:tcW w:w="1120" w:type="dxa"/>
                  <w:tcBorders>
                    <w:top w:val="nil"/>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0</w:t>
                  </w:r>
                </w:p>
              </w:tc>
              <w:tc>
                <w:tcPr>
                  <w:tcW w:w="1531" w:type="dxa"/>
                  <w:tcBorders>
                    <w:top w:val="nil"/>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0</w:t>
                  </w:r>
                </w:p>
              </w:tc>
              <w:tc>
                <w:tcPr>
                  <w:tcW w:w="1271" w:type="dxa"/>
                  <w:tcBorders>
                    <w:top w:val="nil"/>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0</w:t>
                  </w:r>
                </w:p>
              </w:tc>
              <w:tc>
                <w:tcPr>
                  <w:tcW w:w="1148" w:type="dxa"/>
                  <w:tcBorders>
                    <w:top w:val="nil"/>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0</w:t>
                  </w:r>
                </w:p>
              </w:tc>
              <w:tc>
                <w:tcPr>
                  <w:tcW w:w="1682" w:type="dxa"/>
                  <w:tcBorders>
                    <w:top w:val="nil"/>
                    <w:left w:val="nil"/>
                    <w:bottom w:val="single" w:sz="4" w:space="0" w:color="auto"/>
                    <w:right w:val="single" w:sz="4" w:space="0" w:color="auto"/>
                  </w:tcBorders>
                  <w:noWrap/>
                  <w:vAlign w:val="bottom"/>
                  <w:hideMark/>
                </w:tcPr>
                <w:p w:rsidR="00F477A4" w:rsidRDefault="00F477A4" w:rsidP="0077181B">
                  <w:pPr>
                    <w:rPr>
                      <w:rFonts w:ascii="Arial" w:hAnsi="Arial" w:cs="Arial"/>
                      <w:sz w:val="20"/>
                      <w:szCs w:val="20"/>
                    </w:rPr>
                  </w:pPr>
                  <w:r>
                    <w:rPr>
                      <w:rFonts w:ascii="Arial" w:hAnsi="Arial" w:cs="Arial"/>
                      <w:sz w:val="20"/>
                      <w:szCs w:val="20"/>
                    </w:rPr>
                    <w:t xml:space="preserve"> </w:t>
                  </w:r>
                </w:p>
              </w:tc>
            </w:tr>
            <w:tr w:rsidR="00F477A4" w:rsidTr="0077181B">
              <w:trPr>
                <w:trHeight w:val="300"/>
              </w:trPr>
              <w:tc>
                <w:tcPr>
                  <w:tcW w:w="960" w:type="dxa"/>
                  <w:tcBorders>
                    <w:top w:val="nil"/>
                    <w:left w:val="single" w:sz="4" w:space="0" w:color="auto"/>
                    <w:bottom w:val="single" w:sz="4" w:space="0" w:color="auto"/>
                    <w:right w:val="single" w:sz="4" w:space="0" w:color="auto"/>
                  </w:tcBorders>
                  <w:noWrap/>
                  <w:hideMark/>
                </w:tcPr>
                <w:p w:rsidR="00F477A4" w:rsidRDefault="00F477A4" w:rsidP="0077181B">
                  <w:pPr>
                    <w:rPr>
                      <w:rFonts w:ascii="Arial" w:hAnsi="Arial" w:cs="Arial"/>
                      <w:sz w:val="20"/>
                      <w:szCs w:val="20"/>
                    </w:rPr>
                  </w:pPr>
                  <w:r>
                    <w:rPr>
                      <w:rFonts w:ascii="Arial" w:hAnsi="Arial" w:cs="Arial"/>
                      <w:sz w:val="20"/>
                      <w:szCs w:val="20"/>
                    </w:rPr>
                    <w:t>2030</w:t>
                  </w:r>
                </w:p>
              </w:tc>
              <w:tc>
                <w:tcPr>
                  <w:tcW w:w="1120" w:type="dxa"/>
                  <w:tcBorders>
                    <w:top w:val="nil"/>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0</w:t>
                  </w:r>
                </w:p>
              </w:tc>
              <w:tc>
                <w:tcPr>
                  <w:tcW w:w="1531" w:type="dxa"/>
                  <w:tcBorders>
                    <w:top w:val="nil"/>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0</w:t>
                  </w:r>
                </w:p>
              </w:tc>
              <w:tc>
                <w:tcPr>
                  <w:tcW w:w="1271" w:type="dxa"/>
                  <w:tcBorders>
                    <w:top w:val="nil"/>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0</w:t>
                  </w:r>
                </w:p>
              </w:tc>
              <w:tc>
                <w:tcPr>
                  <w:tcW w:w="1148" w:type="dxa"/>
                  <w:tcBorders>
                    <w:top w:val="nil"/>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0</w:t>
                  </w:r>
                </w:p>
              </w:tc>
              <w:tc>
                <w:tcPr>
                  <w:tcW w:w="1682" w:type="dxa"/>
                  <w:tcBorders>
                    <w:top w:val="nil"/>
                    <w:left w:val="nil"/>
                    <w:bottom w:val="single" w:sz="4" w:space="0" w:color="auto"/>
                    <w:right w:val="single" w:sz="4" w:space="0" w:color="auto"/>
                  </w:tcBorders>
                  <w:noWrap/>
                  <w:vAlign w:val="bottom"/>
                  <w:hideMark/>
                </w:tcPr>
                <w:p w:rsidR="00F477A4" w:rsidRDefault="00F477A4" w:rsidP="0077181B">
                  <w:pPr>
                    <w:rPr>
                      <w:rFonts w:ascii="Arial" w:hAnsi="Arial" w:cs="Arial"/>
                      <w:sz w:val="20"/>
                      <w:szCs w:val="20"/>
                    </w:rPr>
                  </w:pPr>
                  <w:r>
                    <w:rPr>
                      <w:rFonts w:ascii="Arial" w:hAnsi="Arial" w:cs="Arial"/>
                      <w:sz w:val="20"/>
                      <w:szCs w:val="20"/>
                    </w:rPr>
                    <w:t xml:space="preserve"> </w:t>
                  </w:r>
                </w:p>
              </w:tc>
            </w:tr>
          </w:tbl>
          <w:p w:rsidR="00F477A4" w:rsidRDefault="00F477A4" w:rsidP="0077181B">
            <w:pPr>
              <w:keepNext/>
              <w:outlineLvl w:val="1"/>
              <w:rPr>
                <w:rFonts w:ascii="Arial" w:hAnsi="Arial" w:cs="Arial"/>
                <w:sz w:val="20"/>
                <w:szCs w:val="20"/>
              </w:rPr>
            </w:pPr>
          </w:p>
        </w:tc>
      </w:tr>
    </w:tbl>
    <w:p w:rsidR="00F477A4" w:rsidRDefault="00F477A4" w:rsidP="00F477A4">
      <w:pPr>
        <w:rPr>
          <w:rFonts w:ascii="Arial" w:eastAsia="Calibri" w:hAnsi="Arial" w:cs="Arial"/>
        </w:rPr>
      </w:pPr>
    </w:p>
    <w:p w:rsidR="00F477A4" w:rsidRDefault="00F477A4" w:rsidP="00F477A4">
      <w:pPr>
        <w:rPr>
          <w:rFonts w:ascii="Arial" w:eastAsia="Calibri" w:hAnsi="Arial" w:cs="Arial"/>
        </w:rPr>
      </w:pPr>
      <w:r>
        <w:rPr>
          <w:rFonts w:ascii="Arial" w:eastAsia="Calibri" w:hAnsi="Arial" w:cs="Arial"/>
        </w:rPr>
        <w:br w:type="page"/>
      </w:r>
    </w:p>
    <w:p w:rsidR="00F477A4" w:rsidRDefault="00F477A4" w:rsidP="00F477A4">
      <w:pPr>
        <w:jc w:val="center"/>
        <w:rPr>
          <w:rFonts w:ascii="Arial" w:eastAsia="Calibri" w:hAnsi="Arial" w:cs="Arial"/>
        </w:rPr>
      </w:pPr>
      <w:r>
        <w:rPr>
          <w:rFonts w:ascii="Arial" w:eastAsia="Calibri" w:hAnsi="Arial" w:cs="Arial"/>
        </w:rPr>
        <w:lastRenderedPageBreak/>
        <w:t xml:space="preserve">Подпрограмма 4 «Энергосбережение на территории Рамонского муниципального района Воронежской области»  </w:t>
      </w:r>
    </w:p>
    <w:p w:rsidR="00F477A4" w:rsidRDefault="00F477A4" w:rsidP="00F477A4">
      <w:pPr>
        <w:jc w:val="center"/>
        <w:rPr>
          <w:rFonts w:ascii="Arial" w:eastAsia="Calibri" w:hAnsi="Arial" w:cs="Arial"/>
        </w:rPr>
      </w:pPr>
    </w:p>
    <w:p w:rsidR="00F477A4" w:rsidRDefault="00F477A4" w:rsidP="00F477A4">
      <w:pPr>
        <w:jc w:val="center"/>
        <w:rPr>
          <w:rFonts w:ascii="Arial" w:eastAsia="Calibri" w:hAnsi="Arial" w:cs="Arial"/>
          <w:lang w:eastAsia="en-US"/>
        </w:rPr>
      </w:pPr>
      <w:r>
        <w:rPr>
          <w:rFonts w:ascii="Arial" w:eastAsia="Calibri" w:hAnsi="Arial" w:cs="Arial"/>
        </w:rPr>
        <w:t>ПАСПОРТ</w:t>
      </w:r>
    </w:p>
    <w:p w:rsidR="00F477A4" w:rsidRDefault="00F477A4" w:rsidP="00F477A4">
      <w:pPr>
        <w:jc w:val="center"/>
        <w:rPr>
          <w:rFonts w:ascii="Arial" w:eastAsia="Calibri" w:hAnsi="Arial" w:cs="Arial"/>
          <w:lang w:eastAsia="en-US"/>
        </w:rPr>
      </w:pPr>
      <w:r>
        <w:rPr>
          <w:rFonts w:ascii="Arial" w:eastAsia="Calibri" w:hAnsi="Arial" w:cs="Arial"/>
        </w:rPr>
        <w:t>подпрограммы 4 «Энергосбережение на территории Рамонского муниципального района Воронежской области» муниципальной программы «Создание благоприятных условий для населения Рамонского муниципального района Воронежской области»</w:t>
      </w:r>
    </w:p>
    <w:tbl>
      <w:tblPr>
        <w:tblW w:w="9795" w:type="dxa"/>
        <w:tblInd w:w="93" w:type="dxa"/>
        <w:tblLayout w:type="fixed"/>
        <w:tblLook w:val="04A0" w:firstRow="1" w:lastRow="0" w:firstColumn="1" w:lastColumn="0" w:noHBand="0" w:noVBand="1"/>
      </w:tblPr>
      <w:tblGrid>
        <w:gridCol w:w="1926"/>
        <w:gridCol w:w="7869"/>
      </w:tblGrid>
      <w:tr w:rsidR="00F477A4" w:rsidTr="0077181B">
        <w:trPr>
          <w:trHeight w:val="973"/>
        </w:trPr>
        <w:tc>
          <w:tcPr>
            <w:tcW w:w="1926" w:type="dxa"/>
            <w:tcBorders>
              <w:top w:val="single" w:sz="4" w:space="0" w:color="auto"/>
              <w:left w:val="single" w:sz="4" w:space="0" w:color="auto"/>
              <w:bottom w:val="single" w:sz="4" w:space="0" w:color="auto"/>
              <w:right w:val="single" w:sz="4" w:space="0" w:color="auto"/>
            </w:tcBorders>
            <w:hideMark/>
          </w:tcPr>
          <w:p w:rsidR="00F477A4" w:rsidRDefault="00F477A4" w:rsidP="0077181B">
            <w:pPr>
              <w:rPr>
                <w:rFonts w:ascii="Arial" w:hAnsi="Arial" w:cs="Arial"/>
                <w:sz w:val="20"/>
                <w:szCs w:val="20"/>
              </w:rPr>
            </w:pPr>
            <w:r>
              <w:rPr>
                <w:rFonts w:ascii="Arial" w:hAnsi="Arial" w:cs="Arial"/>
                <w:sz w:val="20"/>
                <w:szCs w:val="20"/>
              </w:rPr>
              <w:t xml:space="preserve">Исполнители подпрограммы  </w:t>
            </w:r>
          </w:p>
        </w:tc>
        <w:tc>
          <w:tcPr>
            <w:tcW w:w="7870" w:type="dxa"/>
            <w:tcBorders>
              <w:top w:val="single" w:sz="4" w:space="0" w:color="auto"/>
              <w:left w:val="nil"/>
              <w:bottom w:val="single" w:sz="4" w:space="0" w:color="auto"/>
              <w:right w:val="single" w:sz="4" w:space="0" w:color="auto"/>
            </w:tcBorders>
            <w:noWrap/>
            <w:vAlign w:val="bottom"/>
            <w:hideMark/>
          </w:tcPr>
          <w:p w:rsidR="00F477A4" w:rsidRDefault="00F477A4" w:rsidP="0077181B">
            <w:pPr>
              <w:spacing w:after="200"/>
              <w:rPr>
                <w:rFonts w:ascii="Arial" w:hAnsi="Arial" w:cs="Arial"/>
                <w:sz w:val="20"/>
                <w:szCs w:val="20"/>
              </w:rPr>
            </w:pPr>
            <w:r>
              <w:rPr>
                <w:rFonts w:ascii="Arial" w:hAnsi="Arial" w:cs="Arial"/>
                <w:sz w:val="20"/>
                <w:szCs w:val="20"/>
              </w:rPr>
              <w:t>Отдел по образованию, спорту и молодёжной политике администрации муниципального района, отдел по культуре администрации муниципального района, МКУ «ЦОД ОМСУ».</w:t>
            </w:r>
          </w:p>
        </w:tc>
      </w:tr>
      <w:tr w:rsidR="00F477A4" w:rsidTr="0077181B">
        <w:trPr>
          <w:trHeight w:val="224"/>
        </w:trPr>
        <w:tc>
          <w:tcPr>
            <w:tcW w:w="1926" w:type="dxa"/>
            <w:tcBorders>
              <w:top w:val="single" w:sz="4" w:space="0" w:color="auto"/>
              <w:left w:val="single" w:sz="4" w:space="0" w:color="auto"/>
              <w:bottom w:val="nil"/>
              <w:right w:val="single" w:sz="4" w:space="0" w:color="auto"/>
            </w:tcBorders>
            <w:hideMark/>
          </w:tcPr>
          <w:p w:rsidR="00F477A4" w:rsidRDefault="00F477A4" w:rsidP="0077181B">
            <w:pPr>
              <w:rPr>
                <w:rFonts w:ascii="Arial" w:hAnsi="Arial" w:cs="Arial"/>
                <w:sz w:val="20"/>
                <w:szCs w:val="20"/>
              </w:rPr>
            </w:pPr>
            <w:r>
              <w:rPr>
                <w:rFonts w:ascii="Arial" w:hAnsi="Arial" w:cs="Arial"/>
                <w:sz w:val="20"/>
                <w:szCs w:val="20"/>
              </w:rPr>
              <w:t xml:space="preserve">Основные мероприятия подпрограммы </w:t>
            </w:r>
          </w:p>
        </w:tc>
        <w:tc>
          <w:tcPr>
            <w:tcW w:w="787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477A4" w:rsidRDefault="00F477A4" w:rsidP="0077181B">
            <w:pPr>
              <w:jc w:val="both"/>
              <w:rPr>
                <w:rFonts w:ascii="Arial" w:hAnsi="Arial" w:cs="Arial"/>
                <w:sz w:val="20"/>
                <w:szCs w:val="20"/>
              </w:rPr>
            </w:pPr>
            <w:r>
              <w:rPr>
                <w:rFonts w:ascii="Arial" w:hAnsi="Arial" w:cs="Arial"/>
                <w:sz w:val="20"/>
                <w:szCs w:val="20"/>
              </w:rPr>
              <w:t>1.Проведение энергетических обследований зданий с предоставлением энергетического паспорта.</w:t>
            </w:r>
          </w:p>
          <w:p w:rsidR="00F477A4" w:rsidRDefault="00F477A4" w:rsidP="0077181B">
            <w:pPr>
              <w:jc w:val="both"/>
              <w:rPr>
                <w:rFonts w:ascii="Arial" w:hAnsi="Arial" w:cs="Arial"/>
                <w:sz w:val="20"/>
                <w:szCs w:val="20"/>
              </w:rPr>
            </w:pPr>
            <w:r>
              <w:rPr>
                <w:rFonts w:ascii="Arial" w:hAnsi="Arial" w:cs="Arial"/>
                <w:sz w:val="20"/>
                <w:szCs w:val="20"/>
              </w:rPr>
              <w:t>2.Текущий ремонт оборудования (ремонт систем теплоснабжения, водопровода, канализации).</w:t>
            </w:r>
          </w:p>
          <w:p w:rsidR="00F477A4" w:rsidRDefault="00F477A4" w:rsidP="0077181B">
            <w:pPr>
              <w:jc w:val="both"/>
              <w:rPr>
                <w:rFonts w:ascii="Arial" w:hAnsi="Arial" w:cs="Arial"/>
                <w:sz w:val="20"/>
                <w:szCs w:val="20"/>
              </w:rPr>
            </w:pPr>
            <w:r>
              <w:rPr>
                <w:rFonts w:ascii="Arial" w:hAnsi="Arial" w:cs="Arial"/>
                <w:sz w:val="20"/>
                <w:szCs w:val="20"/>
              </w:rPr>
              <w:t>3.Замена/установка современных окон с многокамерными стеклопакетами.</w:t>
            </w:r>
          </w:p>
          <w:p w:rsidR="00F477A4" w:rsidRDefault="00F477A4" w:rsidP="0077181B">
            <w:pPr>
              <w:jc w:val="both"/>
              <w:rPr>
                <w:rFonts w:ascii="Arial" w:hAnsi="Arial" w:cs="Arial"/>
                <w:sz w:val="20"/>
                <w:szCs w:val="20"/>
              </w:rPr>
            </w:pPr>
            <w:r>
              <w:rPr>
                <w:rFonts w:ascii="Arial" w:hAnsi="Arial" w:cs="Arial"/>
                <w:sz w:val="20"/>
                <w:szCs w:val="20"/>
              </w:rPr>
              <w:t xml:space="preserve">4.Установка и ввод в эксплуатацию ПУ на энергоресурсы. </w:t>
            </w:r>
          </w:p>
          <w:p w:rsidR="00F477A4" w:rsidRDefault="00F477A4" w:rsidP="0077181B">
            <w:pPr>
              <w:jc w:val="both"/>
              <w:rPr>
                <w:rFonts w:ascii="Arial" w:hAnsi="Arial" w:cs="Arial"/>
                <w:sz w:val="20"/>
                <w:szCs w:val="20"/>
              </w:rPr>
            </w:pPr>
            <w:r>
              <w:rPr>
                <w:rFonts w:ascii="Arial" w:hAnsi="Arial" w:cs="Arial"/>
                <w:sz w:val="20"/>
                <w:szCs w:val="20"/>
              </w:rPr>
              <w:t>5.Организация обучения лиц, ответственных за соблюдением режима экономии (не требует финансовых средств)</w:t>
            </w:r>
          </w:p>
        </w:tc>
      </w:tr>
      <w:tr w:rsidR="00F477A4" w:rsidTr="0077181B">
        <w:trPr>
          <w:trHeight w:val="243"/>
        </w:trPr>
        <w:tc>
          <w:tcPr>
            <w:tcW w:w="1926" w:type="dxa"/>
            <w:tcBorders>
              <w:top w:val="nil"/>
              <w:left w:val="single" w:sz="4" w:space="0" w:color="auto"/>
              <w:bottom w:val="single" w:sz="4" w:space="0" w:color="auto"/>
              <w:right w:val="single" w:sz="4" w:space="0" w:color="auto"/>
            </w:tcBorders>
          </w:tcPr>
          <w:p w:rsidR="00F477A4" w:rsidRDefault="00F477A4" w:rsidP="0077181B">
            <w:pPr>
              <w:spacing w:after="200"/>
              <w:rPr>
                <w:rFonts w:ascii="Arial" w:eastAsia="Calibri" w:hAnsi="Arial" w:cs="Arial"/>
                <w:sz w:val="20"/>
                <w:szCs w:val="20"/>
                <w:lang w:eastAsia="en-US"/>
              </w:rPr>
            </w:pPr>
          </w:p>
        </w:tc>
        <w:tc>
          <w:tcPr>
            <w:tcW w:w="7870" w:type="dxa"/>
            <w:vMerge/>
            <w:tcBorders>
              <w:top w:val="single" w:sz="4" w:space="0" w:color="auto"/>
              <w:left w:val="single" w:sz="4" w:space="0" w:color="auto"/>
              <w:bottom w:val="single" w:sz="4" w:space="0" w:color="auto"/>
              <w:right w:val="single" w:sz="4" w:space="0" w:color="auto"/>
            </w:tcBorders>
            <w:vAlign w:val="center"/>
            <w:hideMark/>
          </w:tcPr>
          <w:p w:rsidR="00F477A4" w:rsidRDefault="00F477A4" w:rsidP="0077181B">
            <w:pPr>
              <w:rPr>
                <w:rFonts w:ascii="Arial" w:hAnsi="Arial" w:cs="Arial"/>
                <w:sz w:val="20"/>
                <w:szCs w:val="20"/>
              </w:rPr>
            </w:pPr>
          </w:p>
        </w:tc>
      </w:tr>
      <w:tr w:rsidR="00F477A4" w:rsidTr="0077181B">
        <w:trPr>
          <w:trHeight w:val="81"/>
        </w:trPr>
        <w:tc>
          <w:tcPr>
            <w:tcW w:w="1926" w:type="dxa"/>
            <w:tcBorders>
              <w:top w:val="nil"/>
              <w:left w:val="single" w:sz="4" w:space="0" w:color="auto"/>
              <w:bottom w:val="single" w:sz="4" w:space="0" w:color="auto"/>
              <w:right w:val="single" w:sz="4" w:space="0" w:color="auto"/>
            </w:tcBorders>
          </w:tcPr>
          <w:p w:rsidR="00F477A4" w:rsidRDefault="00F477A4" w:rsidP="0077181B">
            <w:pPr>
              <w:rPr>
                <w:rFonts w:ascii="Arial" w:hAnsi="Arial" w:cs="Arial"/>
                <w:sz w:val="20"/>
                <w:szCs w:val="20"/>
              </w:rPr>
            </w:pPr>
            <w:r>
              <w:rPr>
                <w:rFonts w:ascii="Arial" w:hAnsi="Arial" w:cs="Arial"/>
                <w:sz w:val="20"/>
                <w:szCs w:val="20"/>
              </w:rPr>
              <w:t>Цель подпрограммы</w:t>
            </w:r>
          </w:p>
          <w:p w:rsidR="00F477A4" w:rsidRDefault="00F477A4" w:rsidP="0077181B">
            <w:pPr>
              <w:rPr>
                <w:rFonts w:ascii="Arial" w:hAnsi="Arial" w:cs="Arial"/>
                <w:sz w:val="20"/>
                <w:szCs w:val="20"/>
              </w:rPr>
            </w:pPr>
          </w:p>
          <w:p w:rsidR="00F477A4" w:rsidRDefault="00F477A4" w:rsidP="0077181B">
            <w:pPr>
              <w:rPr>
                <w:rFonts w:ascii="Arial" w:hAnsi="Arial" w:cs="Arial"/>
                <w:sz w:val="20"/>
                <w:szCs w:val="20"/>
              </w:rPr>
            </w:pPr>
          </w:p>
        </w:tc>
        <w:tc>
          <w:tcPr>
            <w:tcW w:w="7870" w:type="dxa"/>
            <w:tcBorders>
              <w:top w:val="nil"/>
              <w:left w:val="nil"/>
              <w:bottom w:val="single" w:sz="4" w:space="0" w:color="auto"/>
              <w:right w:val="single" w:sz="4" w:space="0" w:color="auto"/>
            </w:tcBorders>
            <w:shd w:val="clear" w:color="auto" w:fill="FFFFFF"/>
            <w:vAlign w:val="center"/>
            <w:hideMark/>
          </w:tcPr>
          <w:p w:rsidR="00F477A4" w:rsidRDefault="00F477A4" w:rsidP="0077181B">
            <w:pPr>
              <w:tabs>
                <w:tab w:val="num" w:pos="720"/>
              </w:tabs>
              <w:jc w:val="both"/>
              <w:rPr>
                <w:rFonts w:ascii="Arial" w:hAnsi="Arial" w:cs="Arial"/>
                <w:sz w:val="20"/>
                <w:szCs w:val="20"/>
              </w:rPr>
            </w:pPr>
            <w:r>
              <w:rPr>
                <w:rFonts w:ascii="Arial" w:hAnsi="Arial" w:cs="Arial"/>
                <w:sz w:val="20"/>
                <w:szCs w:val="20"/>
              </w:rPr>
              <w:t>Обеспечение рационального использования топливно-энергетических ресурсов на территории Рамонского муниципального района Воронежской области за счет реализации энергосберегающих мероприятий, повышение энергетической эффективности и снижение энергоемкости валового муниципального продукта.</w:t>
            </w:r>
          </w:p>
          <w:p w:rsidR="00F477A4" w:rsidRDefault="00F477A4" w:rsidP="0077181B">
            <w:pPr>
              <w:rPr>
                <w:rFonts w:ascii="Arial" w:hAnsi="Arial" w:cs="Arial"/>
                <w:sz w:val="20"/>
                <w:szCs w:val="20"/>
              </w:rPr>
            </w:pPr>
            <w:r>
              <w:rPr>
                <w:rFonts w:ascii="Arial" w:hAnsi="Arial" w:cs="Arial"/>
                <w:sz w:val="20"/>
                <w:szCs w:val="20"/>
              </w:rPr>
              <w:t xml:space="preserve">Модернизация энергетического комплекса района, внедрение инновационных технологий в сфере энергосбережения и повышения энергетической эффективности    </w:t>
            </w:r>
          </w:p>
        </w:tc>
      </w:tr>
      <w:tr w:rsidR="00F477A4" w:rsidTr="0077181B">
        <w:trPr>
          <w:trHeight w:val="81"/>
        </w:trPr>
        <w:tc>
          <w:tcPr>
            <w:tcW w:w="1926" w:type="dxa"/>
            <w:tcBorders>
              <w:top w:val="nil"/>
              <w:left w:val="single" w:sz="4" w:space="0" w:color="auto"/>
              <w:bottom w:val="single" w:sz="4" w:space="0" w:color="auto"/>
              <w:right w:val="single" w:sz="4" w:space="0" w:color="auto"/>
            </w:tcBorders>
            <w:hideMark/>
          </w:tcPr>
          <w:p w:rsidR="00F477A4" w:rsidRDefault="00F477A4" w:rsidP="0077181B">
            <w:pPr>
              <w:spacing w:after="200"/>
              <w:rPr>
                <w:rFonts w:ascii="Arial" w:hAnsi="Arial" w:cs="Arial"/>
                <w:sz w:val="20"/>
                <w:szCs w:val="20"/>
              </w:rPr>
            </w:pPr>
            <w:r>
              <w:rPr>
                <w:rFonts w:ascii="Arial" w:hAnsi="Arial" w:cs="Arial"/>
                <w:sz w:val="20"/>
                <w:szCs w:val="20"/>
              </w:rPr>
              <w:t>Задачи подпрограммы</w:t>
            </w:r>
          </w:p>
        </w:tc>
        <w:tc>
          <w:tcPr>
            <w:tcW w:w="7870" w:type="dxa"/>
            <w:tcBorders>
              <w:top w:val="nil"/>
              <w:left w:val="nil"/>
              <w:bottom w:val="single" w:sz="4" w:space="0" w:color="auto"/>
              <w:right w:val="single" w:sz="4" w:space="0" w:color="auto"/>
            </w:tcBorders>
            <w:vAlign w:val="center"/>
            <w:hideMark/>
          </w:tcPr>
          <w:p w:rsidR="00F477A4" w:rsidRDefault="00F477A4" w:rsidP="0077181B">
            <w:pPr>
              <w:numPr>
                <w:ilvl w:val="0"/>
                <w:numId w:val="4"/>
              </w:numPr>
              <w:tabs>
                <w:tab w:val="num" w:pos="396"/>
              </w:tabs>
              <w:ind w:left="396" w:right="33" w:firstLine="0"/>
              <w:jc w:val="both"/>
              <w:rPr>
                <w:rFonts w:ascii="Arial" w:hAnsi="Arial" w:cs="Arial"/>
                <w:sz w:val="20"/>
                <w:szCs w:val="20"/>
              </w:rPr>
            </w:pPr>
            <w:r>
              <w:rPr>
                <w:rFonts w:ascii="Arial" w:hAnsi="Arial" w:cs="Arial"/>
                <w:sz w:val="20"/>
                <w:szCs w:val="20"/>
              </w:rPr>
              <w:t>Проведение энергетических обследований в подведомственных бюджетных учреждениях, выявление резервов энергосбережения.</w:t>
            </w:r>
          </w:p>
          <w:p w:rsidR="00F477A4" w:rsidRDefault="00F477A4" w:rsidP="0077181B">
            <w:pPr>
              <w:numPr>
                <w:ilvl w:val="0"/>
                <w:numId w:val="4"/>
              </w:numPr>
              <w:tabs>
                <w:tab w:val="num" w:pos="396"/>
              </w:tabs>
              <w:ind w:left="396" w:right="33" w:firstLine="0"/>
              <w:jc w:val="both"/>
              <w:rPr>
                <w:rFonts w:ascii="Arial" w:hAnsi="Arial" w:cs="Arial"/>
                <w:sz w:val="20"/>
                <w:szCs w:val="20"/>
              </w:rPr>
            </w:pPr>
            <w:r>
              <w:rPr>
                <w:rFonts w:ascii="Arial" w:hAnsi="Arial" w:cs="Arial"/>
                <w:sz w:val="20"/>
                <w:szCs w:val="20"/>
              </w:rPr>
              <w:t>Проведение энергосберегающих мероприятий в подведомственных бюджетных учреждениях.</w:t>
            </w:r>
          </w:p>
          <w:p w:rsidR="00F477A4" w:rsidRDefault="00F477A4" w:rsidP="0077181B">
            <w:pPr>
              <w:numPr>
                <w:ilvl w:val="0"/>
                <w:numId w:val="4"/>
              </w:numPr>
              <w:tabs>
                <w:tab w:val="num" w:pos="396"/>
              </w:tabs>
              <w:ind w:left="396" w:right="33" w:firstLine="0"/>
              <w:jc w:val="both"/>
              <w:rPr>
                <w:rFonts w:ascii="Arial" w:hAnsi="Arial" w:cs="Arial"/>
                <w:sz w:val="20"/>
                <w:szCs w:val="20"/>
              </w:rPr>
            </w:pPr>
            <w:r>
              <w:rPr>
                <w:rFonts w:ascii="Arial" w:hAnsi="Arial" w:cs="Arial"/>
                <w:sz w:val="20"/>
                <w:szCs w:val="20"/>
              </w:rPr>
              <w:t>Содействие в реализации муниципальных программ и отдельных мероприятий, направленных на энергосбережение и повышение энергоэффективности.</w:t>
            </w:r>
          </w:p>
          <w:p w:rsidR="00F477A4" w:rsidRDefault="00F477A4" w:rsidP="0077181B">
            <w:pPr>
              <w:numPr>
                <w:ilvl w:val="0"/>
                <w:numId w:val="4"/>
              </w:numPr>
              <w:tabs>
                <w:tab w:val="num" w:pos="396"/>
              </w:tabs>
              <w:ind w:left="396" w:right="33" w:firstLine="0"/>
              <w:jc w:val="both"/>
              <w:rPr>
                <w:rFonts w:ascii="Arial" w:hAnsi="Arial" w:cs="Arial"/>
                <w:sz w:val="20"/>
                <w:szCs w:val="20"/>
              </w:rPr>
            </w:pPr>
            <w:r>
              <w:rPr>
                <w:rFonts w:ascii="Arial" w:hAnsi="Arial" w:cs="Arial"/>
                <w:sz w:val="20"/>
                <w:szCs w:val="20"/>
              </w:rPr>
              <w:t>Обеспечение учета и регулирования потребления энергетических ресурсов, увеличение доли энергетических ресурсов, расчеты за которые осуществляются с использованием приборов учета.</w:t>
            </w:r>
          </w:p>
        </w:tc>
      </w:tr>
      <w:tr w:rsidR="00F477A4" w:rsidTr="0077181B">
        <w:trPr>
          <w:trHeight w:val="162"/>
        </w:trPr>
        <w:tc>
          <w:tcPr>
            <w:tcW w:w="1926" w:type="dxa"/>
            <w:tcBorders>
              <w:top w:val="nil"/>
              <w:left w:val="single" w:sz="4" w:space="0" w:color="auto"/>
              <w:bottom w:val="single" w:sz="4" w:space="0" w:color="auto"/>
              <w:right w:val="single" w:sz="4" w:space="0" w:color="auto"/>
            </w:tcBorders>
            <w:hideMark/>
          </w:tcPr>
          <w:p w:rsidR="00F477A4" w:rsidRDefault="00F477A4" w:rsidP="0077181B">
            <w:pPr>
              <w:rPr>
                <w:rFonts w:ascii="Arial" w:hAnsi="Arial" w:cs="Arial"/>
                <w:sz w:val="20"/>
                <w:szCs w:val="20"/>
              </w:rPr>
            </w:pPr>
            <w:r>
              <w:rPr>
                <w:rFonts w:ascii="Arial" w:hAnsi="Arial" w:cs="Arial"/>
                <w:sz w:val="20"/>
                <w:szCs w:val="20"/>
              </w:rPr>
              <w:t>Целевые индикаторы и    показатели подпрограммы</w:t>
            </w:r>
          </w:p>
        </w:tc>
        <w:tc>
          <w:tcPr>
            <w:tcW w:w="7870" w:type="dxa"/>
            <w:tcBorders>
              <w:top w:val="nil"/>
              <w:left w:val="nil"/>
              <w:bottom w:val="single" w:sz="4" w:space="0" w:color="auto"/>
              <w:right w:val="single" w:sz="4" w:space="0" w:color="auto"/>
            </w:tcBorders>
            <w:vAlign w:val="center"/>
            <w:hideMark/>
          </w:tcPr>
          <w:p w:rsidR="00F477A4" w:rsidRDefault="00F477A4" w:rsidP="0077181B">
            <w:pPr>
              <w:ind w:right="33"/>
              <w:jc w:val="both"/>
              <w:rPr>
                <w:rFonts w:ascii="Arial" w:hAnsi="Arial" w:cs="Arial"/>
                <w:sz w:val="20"/>
                <w:szCs w:val="20"/>
              </w:rPr>
            </w:pPr>
            <w:r>
              <w:rPr>
                <w:rFonts w:ascii="Arial" w:hAnsi="Arial" w:cs="Arial"/>
                <w:sz w:val="20"/>
                <w:szCs w:val="20"/>
              </w:rPr>
              <w:t>1. Удельная величина потребления энергетических ресурсов в многоквартирном доме:</w:t>
            </w:r>
          </w:p>
          <w:p w:rsidR="00F477A4" w:rsidRDefault="00F477A4" w:rsidP="0077181B">
            <w:pPr>
              <w:ind w:right="33"/>
              <w:jc w:val="both"/>
              <w:rPr>
                <w:rFonts w:ascii="Arial" w:hAnsi="Arial" w:cs="Arial"/>
                <w:sz w:val="20"/>
                <w:szCs w:val="20"/>
              </w:rPr>
            </w:pPr>
            <w:r>
              <w:rPr>
                <w:rFonts w:ascii="Arial" w:hAnsi="Arial" w:cs="Arial"/>
                <w:sz w:val="20"/>
                <w:szCs w:val="20"/>
              </w:rPr>
              <w:t>1.1. Удельная величина потребления электрической энергии в МКД на одного проживающего.</w:t>
            </w:r>
          </w:p>
          <w:p w:rsidR="00F477A4" w:rsidRDefault="00F477A4" w:rsidP="0077181B">
            <w:pPr>
              <w:ind w:right="33"/>
              <w:jc w:val="both"/>
              <w:rPr>
                <w:rFonts w:ascii="Arial" w:hAnsi="Arial" w:cs="Arial"/>
                <w:sz w:val="20"/>
                <w:szCs w:val="20"/>
              </w:rPr>
            </w:pPr>
            <w:r>
              <w:rPr>
                <w:rFonts w:ascii="Arial" w:hAnsi="Arial" w:cs="Arial"/>
                <w:sz w:val="20"/>
                <w:szCs w:val="20"/>
              </w:rPr>
              <w:t>1.2. Удельная величина потребления тепловой энергии МКД на 1 кв. м. общей площади.</w:t>
            </w:r>
          </w:p>
          <w:p w:rsidR="00F477A4" w:rsidRDefault="00F477A4" w:rsidP="0077181B">
            <w:pPr>
              <w:ind w:right="33"/>
              <w:jc w:val="both"/>
              <w:rPr>
                <w:rFonts w:ascii="Arial" w:hAnsi="Arial" w:cs="Arial"/>
                <w:sz w:val="20"/>
                <w:szCs w:val="20"/>
              </w:rPr>
            </w:pPr>
            <w:r>
              <w:rPr>
                <w:rFonts w:ascii="Arial" w:hAnsi="Arial" w:cs="Arial"/>
                <w:sz w:val="20"/>
                <w:szCs w:val="20"/>
              </w:rPr>
              <w:t>1.3. Удельная величина потребления горячей воды в МКД на одного проживающего.</w:t>
            </w:r>
          </w:p>
          <w:p w:rsidR="00F477A4" w:rsidRDefault="00F477A4" w:rsidP="0077181B">
            <w:pPr>
              <w:ind w:right="33"/>
              <w:jc w:val="both"/>
              <w:rPr>
                <w:rFonts w:ascii="Arial" w:hAnsi="Arial" w:cs="Arial"/>
                <w:sz w:val="20"/>
                <w:szCs w:val="20"/>
              </w:rPr>
            </w:pPr>
            <w:r>
              <w:rPr>
                <w:rFonts w:ascii="Arial" w:hAnsi="Arial" w:cs="Arial"/>
                <w:sz w:val="20"/>
                <w:szCs w:val="20"/>
              </w:rPr>
              <w:t>1.4. Удельная величина потребления холодной воды в МКД на одного проживающего.</w:t>
            </w:r>
          </w:p>
          <w:p w:rsidR="00F477A4" w:rsidRDefault="00F477A4" w:rsidP="0077181B">
            <w:pPr>
              <w:ind w:right="33"/>
              <w:jc w:val="both"/>
              <w:rPr>
                <w:rFonts w:ascii="Arial" w:hAnsi="Arial" w:cs="Arial"/>
                <w:sz w:val="20"/>
                <w:szCs w:val="20"/>
              </w:rPr>
            </w:pPr>
            <w:r>
              <w:rPr>
                <w:rFonts w:ascii="Arial" w:hAnsi="Arial" w:cs="Arial"/>
                <w:sz w:val="20"/>
                <w:szCs w:val="20"/>
              </w:rPr>
              <w:t>1.5. Удельная величина потребления природного газа в МКД на одного проживающего.</w:t>
            </w:r>
          </w:p>
          <w:p w:rsidR="00F477A4" w:rsidRDefault="00F477A4" w:rsidP="0077181B">
            <w:pPr>
              <w:ind w:right="33"/>
              <w:jc w:val="both"/>
              <w:rPr>
                <w:rFonts w:ascii="Arial" w:hAnsi="Arial" w:cs="Arial"/>
                <w:sz w:val="20"/>
                <w:szCs w:val="20"/>
              </w:rPr>
            </w:pPr>
            <w:r>
              <w:rPr>
                <w:rFonts w:ascii="Arial" w:hAnsi="Arial" w:cs="Arial"/>
                <w:sz w:val="20"/>
                <w:szCs w:val="20"/>
              </w:rPr>
              <w:t>2. Удельная величина потребления энергетических ресурсов муниципальными бюджетными учреждениями:</w:t>
            </w:r>
          </w:p>
          <w:p w:rsidR="00F477A4" w:rsidRDefault="00F477A4" w:rsidP="0077181B">
            <w:pPr>
              <w:ind w:right="33"/>
              <w:jc w:val="both"/>
              <w:rPr>
                <w:rFonts w:ascii="Arial" w:hAnsi="Arial" w:cs="Arial"/>
                <w:sz w:val="20"/>
                <w:szCs w:val="20"/>
              </w:rPr>
            </w:pPr>
            <w:r>
              <w:rPr>
                <w:rFonts w:ascii="Arial" w:hAnsi="Arial" w:cs="Arial"/>
                <w:sz w:val="20"/>
                <w:szCs w:val="20"/>
              </w:rPr>
              <w:t>2.1. Удельная величина потребления электрической энергии муниципальными бюджетными учреждениями на 1 человека населения.</w:t>
            </w:r>
          </w:p>
          <w:p w:rsidR="00F477A4" w:rsidRDefault="00F477A4" w:rsidP="0077181B">
            <w:pPr>
              <w:ind w:right="33"/>
              <w:jc w:val="both"/>
              <w:rPr>
                <w:rFonts w:ascii="Arial" w:hAnsi="Arial" w:cs="Arial"/>
                <w:sz w:val="20"/>
                <w:szCs w:val="20"/>
              </w:rPr>
            </w:pPr>
            <w:r>
              <w:rPr>
                <w:rFonts w:ascii="Arial" w:hAnsi="Arial" w:cs="Arial"/>
                <w:sz w:val="20"/>
                <w:szCs w:val="20"/>
              </w:rPr>
              <w:t>2.2. Удельная величина потребления тепловой энергии муниципальными бюджетными учреждениями на 1 кв. м. общей площади.</w:t>
            </w:r>
          </w:p>
          <w:p w:rsidR="00F477A4" w:rsidRDefault="00F477A4" w:rsidP="0077181B">
            <w:pPr>
              <w:ind w:right="33"/>
              <w:jc w:val="both"/>
              <w:rPr>
                <w:rFonts w:ascii="Arial" w:hAnsi="Arial" w:cs="Arial"/>
                <w:sz w:val="20"/>
                <w:szCs w:val="20"/>
              </w:rPr>
            </w:pPr>
            <w:r>
              <w:rPr>
                <w:rFonts w:ascii="Arial" w:hAnsi="Arial" w:cs="Arial"/>
                <w:sz w:val="20"/>
                <w:szCs w:val="20"/>
              </w:rPr>
              <w:t>2.3. Удельная величина потребления горячей воды муниципальными бюджетными учреждениями на 1 человека населения.</w:t>
            </w:r>
          </w:p>
          <w:p w:rsidR="00F477A4" w:rsidRDefault="00F477A4" w:rsidP="0077181B">
            <w:pPr>
              <w:ind w:right="33"/>
              <w:jc w:val="both"/>
              <w:rPr>
                <w:rFonts w:ascii="Arial" w:hAnsi="Arial" w:cs="Arial"/>
                <w:sz w:val="20"/>
                <w:szCs w:val="20"/>
              </w:rPr>
            </w:pPr>
            <w:r>
              <w:rPr>
                <w:rFonts w:ascii="Arial" w:hAnsi="Arial" w:cs="Arial"/>
                <w:sz w:val="20"/>
                <w:szCs w:val="20"/>
              </w:rPr>
              <w:t xml:space="preserve">2.4. Удельная величина потребления холодной воды муниципальными </w:t>
            </w:r>
            <w:r>
              <w:rPr>
                <w:rFonts w:ascii="Arial" w:hAnsi="Arial" w:cs="Arial"/>
                <w:sz w:val="20"/>
                <w:szCs w:val="20"/>
              </w:rPr>
              <w:lastRenderedPageBreak/>
              <w:t>бюджетными учреждениями на 1 человека населения.</w:t>
            </w:r>
          </w:p>
          <w:p w:rsidR="00F477A4" w:rsidRDefault="00F477A4" w:rsidP="0077181B">
            <w:pPr>
              <w:ind w:right="33"/>
              <w:jc w:val="both"/>
              <w:rPr>
                <w:rFonts w:ascii="Arial" w:hAnsi="Arial" w:cs="Arial"/>
                <w:sz w:val="20"/>
                <w:szCs w:val="20"/>
              </w:rPr>
            </w:pPr>
            <w:r>
              <w:rPr>
                <w:rFonts w:ascii="Arial" w:hAnsi="Arial" w:cs="Arial"/>
                <w:sz w:val="20"/>
                <w:szCs w:val="20"/>
              </w:rPr>
              <w:t>2.5. Удельная величина потребления природного газа муниципальными бюджетными учреждениями на 1 человека населения.</w:t>
            </w:r>
          </w:p>
          <w:p w:rsidR="00F477A4" w:rsidRDefault="00F477A4" w:rsidP="0077181B">
            <w:pPr>
              <w:ind w:right="33"/>
              <w:jc w:val="both"/>
              <w:rPr>
                <w:rFonts w:ascii="Arial" w:hAnsi="Arial" w:cs="Arial"/>
                <w:sz w:val="20"/>
                <w:szCs w:val="20"/>
              </w:rPr>
            </w:pPr>
            <w:r>
              <w:rPr>
                <w:rFonts w:ascii="Arial" w:hAnsi="Arial" w:cs="Arial"/>
                <w:sz w:val="20"/>
                <w:szCs w:val="20"/>
              </w:rPr>
              <w:t>3. Доля освещенных частей улиц, проездов, набережных на конец года в общей протяженности улиц, проездов, набережных</w:t>
            </w:r>
          </w:p>
        </w:tc>
      </w:tr>
      <w:tr w:rsidR="00F477A4" w:rsidTr="0077181B">
        <w:trPr>
          <w:trHeight w:val="213"/>
        </w:trPr>
        <w:tc>
          <w:tcPr>
            <w:tcW w:w="1926" w:type="dxa"/>
            <w:tcBorders>
              <w:top w:val="single" w:sz="4" w:space="0" w:color="auto"/>
              <w:left w:val="single" w:sz="4" w:space="0" w:color="auto"/>
              <w:bottom w:val="single" w:sz="4" w:space="0" w:color="auto"/>
              <w:right w:val="single" w:sz="4" w:space="0" w:color="auto"/>
            </w:tcBorders>
            <w:hideMark/>
          </w:tcPr>
          <w:p w:rsidR="00F477A4" w:rsidRDefault="00F477A4" w:rsidP="0077181B">
            <w:pPr>
              <w:rPr>
                <w:rFonts w:ascii="Arial" w:hAnsi="Arial" w:cs="Arial"/>
                <w:sz w:val="20"/>
                <w:szCs w:val="20"/>
              </w:rPr>
            </w:pPr>
            <w:r>
              <w:rPr>
                <w:rFonts w:ascii="Arial" w:hAnsi="Arial" w:cs="Arial"/>
                <w:sz w:val="20"/>
                <w:szCs w:val="20"/>
              </w:rPr>
              <w:lastRenderedPageBreak/>
              <w:t>Этапы и сроки реализации подпрограммы</w:t>
            </w:r>
          </w:p>
        </w:tc>
        <w:tc>
          <w:tcPr>
            <w:tcW w:w="7870" w:type="dxa"/>
            <w:tcBorders>
              <w:top w:val="single" w:sz="4" w:space="0" w:color="auto"/>
              <w:left w:val="nil"/>
              <w:bottom w:val="single" w:sz="4" w:space="0" w:color="auto"/>
              <w:right w:val="single" w:sz="4" w:space="0" w:color="auto"/>
            </w:tcBorders>
            <w:vAlign w:val="center"/>
            <w:hideMark/>
          </w:tcPr>
          <w:p w:rsidR="00F477A4" w:rsidRDefault="00F477A4" w:rsidP="0077181B">
            <w:pPr>
              <w:tabs>
                <w:tab w:val="left" w:pos="1260"/>
                <w:tab w:val="left" w:pos="4140"/>
              </w:tabs>
              <w:rPr>
                <w:rFonts w:ascii="Arial" w:hAnsi="Arial" w:cs="Arial"/>
                <w:sz w:val="20"/>
                <w:szCs w:val="20"/>
              </w:rPr>
            </w:pPr>
            <w:r>
              <w:rPr>
                <w:rFonts w:ascii="Arial" w:hAnsi="Arial" w:cs="Arial"/>
                <w:sz w:val="20"/>
                <w:szCs w:val="20"/>
              </w:rPr>
              <w:t xml:space="preserve">Этап </w:t>
            </w:r>
            <w:r>
              <w:rPr>
                <w:rFonts w:ascii="Arial" w:hAnsi="Arial" w:cs="Arial"/>
                <w:sz w:val="20"/>
                <w:szCs w:val="20"/>
                <w:lang w:val="en-US"/>
              </w:rPr>
              <w:t>I</w:t>
            </w:r>
            <w:r>
              <w:rPr>
                <w:rFonts w:ascii="Arial" w:hAnsi="Arial" w:cs="Arial"/>
                <w:sz w:val="20"/>
                <w:szCs w:val="20"/>
              </w:rPr>
              <w:t>: 2014-2022 годы</w:t>
            </w:r>
          </w:p>
          <w:p w:rsidR="00F477A4" w:rsidRDefault="00F477A4" w:rsidP="0077181B">
            <w:pPr>
              <w:rPr>
                <w:rFonts w:ascii="Arial" w:hAnsi="Arial" w:cs="Arial"/>
                <w:sz w:val="20"/>
                <w:szCs w:val="20"/>
              </w:rPr>
            </w:pPr>
            <w:r>
              <w:rPr>
                <w:rFonts w:ascii="Arial" w:hAnsi="Arial" w:cs="Arial"/>
                <w:sz w:val="20"/>
                <w:szCs w:val="20"/>
              </w:rPr>
              <w:t xml:space="preserve">Этап </w:t>
            </w:r>
            <w:r>
              <w:rPr>
                <w:rFonts w:ascii="Arial" w:hAnsi="Arial" w:cs="Arial"/>
                <w:sz w:val="20"/>
                <w:szCs w:val="20"/>
                <w:lang w:val="en-US"/>
              </w:rPr>
              <w:t>II</w:t>
            </w:r>
            <w:r>
              <w:rPr>
                <w:rFonts w:ascii="Arial" w:hAnsi="Arial" w:cs="Arial"/>
                <w:sz w:val="20"/>
                <w:szCs w:val="20"/>
              </w:rPr>
              <w:t xml:space="preserve">: 2023-2030 годы    </w:t>
            </w:r>
          </w:p>
        </w:tc>
      </w:tr>
      <w:tr w:rsidR="00F477A4" w:rsidTr="0077181B">
        <w:trPr>
          <w:trHeight w:val="701"/>
        </w:trPr>
        <w:tc>
          <w:tcPr>
            <w:tcW w:w="1926" w:type="dxa"/>
            <w:tcBorders>
              <w:top w:val="single" w:sz="4" w:space="0" w:color="auto"/>
              <w:left w:val="single" w:sz="4" w:space="0" w:color="auto"/>
              <w:bottom w:val="single" w:sz="4" w:space="0" w:color="auto"/>
              <w:right w:val="single" w:sz="4" w:space="0" w:color="auto"/>
            </w:tcBorders>
          </w:tcPr>
          <w:p w:rsidR="00F477A4" w:rsidRDefault="00F477A4" w:rsidP="0077181B">
            <w:pPr>
              <w:rPr>
                <w:rFonts w:ascii="Arial" w:hAnsi="Arial" w:cs="Arial"/>
                <w:sz w:val="20"/>
                <w:szCs w:val="20"/>
              </w:rPr>
            </w:pPr>
          </w:p>
          <w:p w:rsidR="00F477A4" w:rsidRDefault="00F477A4" w:rsidP="0077181B">
            <w:pPr>
              <w:rPr>
                <w:rFonts w:ascii="Arial" w:hAnsi="Arial" w:cs="Arial"/>
                <w:sz w:val="20"/>
                <w:szCs w:val="20"/>
              </w:rPr>
            </w:pPr>
            <w:r>
              <w:rPr>
                <w:rFonts w:ascii="Arial" w:hAnsi="Arial" w:cs="Arial"/>
                <w:sz w:val="20"/>
                <w:szCs w:val="20"/>
              </w:rPr>
              <w:t>Объемы и источники финансирования подпрограммы (в действующих ценах каждого года реализации подпрограммы)</w:t>
            </w:r>
          </w:p>
        </w:tc>
        <w:tc>
          <w:tcPr>
            <w:tcW w:w="7870" w:type="dxa"/>
            <w:tcBorders>
              <w:top w:val="single" w:sz="4" w:space="0" w:color="auto"/>
              <w:left w:val="nil"/>
              <w:bottom w:val="single" w:sz="4" w:space="0" w:color="auto"/>
              <w:right w:val="single" w:sz="4" w:space="0" w:color="auto"/>
            </w:tcBorders>
            <w:shd w:val="clear" w:color="auto" w:fill="FFFFFF"/>
            <w:vAlign w:val="bottom"/>
            <w:hideMark/>
          </w:tcPr>
          <w:p w:rsidR="00F477A4" w:rsidRDefault="00F477A4" w:rsidP="0077181B">
            <w:pPr>
              <w:jc w:val="both"/>
              <w:rPr>
                <w:rFonts w:ascii="Arial" w:hAnsi="Arial" w:cs="Arial"/>
                <w:sz w:val="20"/>
                <w:szCs w:val="20"/>
              </w:rPr>
            </w:pPr>
            <w:r>
              <w:rPr>
                <w:rFonts w:ascii="Arial" w:hAnsi="Arial" w:cs="Arial"/>
                <w:sz w:val="20"/>
                <w:szCs w:val="20"/>
              </w:rPr>
              <w:t xml:space="preserve">Объём финансирования подпрограммы (тыс. рублей): </w:t>
            </w:r>
          </w:p>
          <w:tbl>
            <w:tblPr>
              <w:tblW w:w="7485" w:type="dxa"/>
              <w:tblLayout w:type="fixed"/>
              <w:tblLook w:val="04A0" w:firstRow="1" w:lastRow="0" w:firstColumn="1" w:lastColumn="0" w:noHBand="0" w:noVBand="1"/>
            </w:tblPr>
            <w:tblGrid>
              <w:gridCol w:w="961"/>
              <w:gridCol w:w="1241"/>
              <w:gridCol w:w="1531"/>
              <w:gridCol w:w="1445"/>
              <w:gridCol w:w="1128"/>
              <w:gridCol w:w="1179"/>
            </w:tblGrid>
            <w:tr w:rsidR="00F477A4" w:rsidTr="0077181B">
              <w:trPr>
                <w:trHeight w:val="735"/>
              </w:trPr>
              <w:tc>
                <w:tcPr>
                  <w:tcW w:w="960" w:type="dxa"/>
                  <w:tcBorders>
                    <w:top w:val="single" w:sz="4" w:space="0" w:color="auto"/>
                    <w:left w:val="single" w:sz="4" w:space="0" w:color="auto"/>
                    <w:bottom w:val="single" w:sz="4" w:space="0" w:color="auto"/>
                    <w:right w:val="single" w:sz="4" w:space="0" w:color="auto"/>
                  </w:tcBorders>
                  <w:noWrap/>
                  <w:vAlign w:val="center"/>
                  <w:hideMark/>
                </w:tcPr>
                <w:p w:rsidR="00F477A4" w:rsidRDefault="00F477A4" w:rsidP="0077181B">
                  <w:pPr>
                    <w:jc w:val="center"/>
                    <w:rPr>
                      <w:rFonts w:ascii="Arial" w:hAnsi="Arial" w:cs="Arial"/>
                      <w:sz w:val="20"/>
                      <w:szCs w:val="20"/>
                    </w:rPr>
                  </w:pPr>
                  <w:r>
                    <w:rPr>
                      <w:rFonts w:ascii="Arial" w:hAnsi="Arial" w:cs="Arial"/>
                      <w:sz w:val="20"/>
                      <w:szCs w:val="20"/>
                    </w:rPr>
                    <w:t>Год</w:t>
                  </w:r>
                </w:p>
              </w:tc>
              <w:tc>
                <w:tcPr>
                  <w:tcW w:w="1240" w:type="dxa"/>
                  <w:tcBorders>
                    <w:top w:val="single" w:sz="4" w:space="0" w:color="auto"/>
                    <w:left w:val="nil"/>
                    <w:bottom w:val="single" w:sz="4" w:space="0" w:color="auto"/>
                    <w:right w:val="single" w:sz="4" w:space="0" w:color="auto"/>
                  </w:tcBorders>
                  <w:noWrap/>
                  <w:vAlign w:val="center"/>
                  <w:hideMark/>
                </w:tcPr>
                <w:p w:rsidR="00F477A4" w:rsidRDefault="00F477A4" w:rsidP="0077181B">
                  <w:pPr>
                    <w:jc w:val="center"/>
                    <w:rPr>
                      <w:rFonts w:ascii="Arial" w:hAnsi="Arial" w:cs="Arial"/>
                      <w:sz w:val="20"/>
                      <w:szCs w:val="20"/>
                    </w:rPr>
                  </w:pPr>
                  <w:r>
                    <w:rPr>
                      <w:rFonts w:ascii="Arial" w:hAnsi="Arial" w:cs="Arial"/>
                      <w:sz w:val="20"/>
                      <w:szCs w:val="20"/>
                    </w:rPr>
                    <w:t>Всего</w:t>
                  </w:r>
                </w:p>
              </w:tc>
              <w:tc>
                <w:tcPr>
                  <w:tcW w:w="1531" w:type="dxa"/>
                  <w:tcBorders>
                    <w:top w:val="single" w:sz="4" w:space="0" w:color="auto"/>
                    <w:left w:val="nil"/>
                    <w:bottom w:val="single" w:sz="4" w:space="0" w:color="auto"/>
                    <w:right w:val="single" w:sz="4" w:space="0" w:color="auto"/>
                  </w:tcBorders>
                  <w:vAlign w:val="center"/>
                  <w:hideMark/>
                </w:tcPr>
                <w:p w:rsidR="00F477A4" w:rsidRDefault="00F477A4" w:rsidP="0077181B">
                  <w:pPr>
                    <w:jc w:val="center"/>
                    <w:rPr>
                      <w:rFonts w:ascii="Arial" w:hAnsi="Arial" w:cs="Arial"/>
                      <w:sz w:val="20"/>
                      <w:szCs w:val="20"/>
                    </w:rPr>
                  </w:pPr>
                  <w:r>
                    <w:rPr>
                      <w:rFonts w:ascii="Arial" w:hAnsi="Arial" w:cs="Arial"/>
                      <w:sz w:val="20"/>
                      <w:szCs w:val="20"/>
                    </w:rPr>
                    <w:t>Федеральный бюджет</w:t>
                  </w:r>
                </w:p>
              </w:tc>
              <w:tc>
                <w:tcPr>
                  <w:tcW w:w="1445" w:type="dxa"/>
                  <w:tcBorders>
                    <w:top w:val="single" w:sz="4" w:space="0" w:color="auto"/>
                    <w:left w:val="nil"/>
                    <w:bottom w:val="single" w:sz="4" w:space="0" w:color="auto"/>
                    <w:right w:val="single" w:sz="4" w:space="0" w:color="auto"/>
                  </w:tcBorders>
                  <w:vAlign w:val="center"/>
                  <w:hideMark/>
                </w:tcPr>
                <w:p w:rsidR="00F477A4" w:rsidRDefault="00F477A4" w:rsidP="0077181B">
                  <w:pPr>
                    <w:jc w:val="center"/>
                    <w:rPr>
                      <w:rFonts w:ascii="Arial" w:hAnsi="Arial" w:cs="Arial"/>
                      <w:sz w:val="20"/>
                      <w:szCs w:val="20"/>
                    </w:rPr>
                  </w:pPr>
                  <w:r>
                    <w:rPr>
                      <w:rFonts w:ascii="Arial" w:hAnsi="Arial" w:cs="Arial"/>
                      <w:sz w:val="20"/>
                      <w:szCs w:val="20"/>
                    </w:rPr>
                    <w:t>Областной бюджет</w:t>
                  </w:r>
                </w:p>
              </w:tc>
              <w:tc>
                <w:tcPr>
                  <w:tcW w:w="1128" w:type="dxa"/>
                  <w:tcBorders>
                    <w:top w:val="single" w:sz="4" w:space="0" w:color="auto"/>
                    <w:left w:val="nil"/>
                    <w:bottom w:val="single" w:sz="4" w:space="0" w:color="auto"/>
                    <w:right w:val="single" w:sz="4" w:space="0" w:color="auto"/>
                  </w:tcBorders>
                  <w:vAlign w:val="center"/>
                  <w:hideMark/>
                </w:tcPr>
                <w:p w:rsidR="00F477A4" w:rsidRDefault="00F477A4" w:rsidP="0077181B">
                  <w:pPr>
                    <w:jc w:val="center"/>
                    <w:rPr>
                      <w:rFonts w:ascii="Arial" w:hAnsi="Arial" w:cs="Arial"/>
                      <w:sz w:val="20"/>
                      <w:szCs w:val="20"/>
                    </w:rPr>
                  </w:pPr>
                  <w:r>
                    <w:rPr>
                      <w:rFonts w:ascii="Arial" w:hAnsi="Arial" w:cs="Arial"/>
                      <w:sz w:val="20"/>
                      <w:szCs w:val="20"/>
                    </w:rPr>
                    <w:t>Местный бюджет</w:t>
                  </w:r>
                </w:p>
              </w:tc>
              <w:tc>
                <w:tcPr>
                  <w:tcW w:w="1179" w:type="dxa"/>
                  <w:tcBorders>
                    <w:top w:val="single" w:sz="4" w:space="0" w:color="auto"/>
                    <w:left w:val="nil"/>
                    <w:bottom w:val="single" w:sz="4" w:space="0" w:color="auto"/>
                    <w:right w:val="single" w:sz="4" w:space="0" w:color="auto"/>
                  </w:tcBorders>
                  <w:vAlign w:val="center"/>
                  <w:hideMark/>
                </w:tcPr>
                <w:p w:rsidR="00F477A4" w:rsidRDefault="00F477A4" w:rsidP="0077181B">
                  <w:pPr>
                    <w:jc w:val="center"/>
                    <w:rPr>
                      <w:rFonts w:ascii="Arial" w:hAnsi="Arial" w:cs="Arial"/>
                      <w:sz w:val="20"/>
                      <w:szCs w:val="20"/>
                    </w:rPr>
                  </w:pPr>
                  <w:r>
                    <w:rPr>
                      <w:rFonts w:ascii="Arial" w:hAnsi="Arial" w:cs="Arial"/>
                      <w:sz w:val="20"/>
                      <w:szCs w:val="20"/>
                    </w:rPr>
                    <w:t>Внебюджетные источники</w:t>
                  </w:r>
                </w:p>
              </w:tc>
            </w:tr>
            <w:tr w:rsidR="00F477A4" w:rsidTr="0077181B">
              <w:trPr>
                <w:trHeight w:val="300"/>
              </w:trPr>
              <w:tc>
                <w:tcPr>
                  <w:tcW w:w="7483" w:type="dxa"/>
                  <w:gridSpan w:val="6"/>
                  <w:tcBorders>
                    <w:top w:val="nil"/>
                    <w:left w:val="single" w:sz="4" w:space="0" w:color="auto"/>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 xml:space="preserve">Этап </w:t>
                  </w:r>
                  <w:r>
                    <w:rPr>
                      <w:rFonts w:ascii="Arial" w:hAnsi="Arial" w:cs="Arial"/>
                      <w:sz w:val="20"/>
                      <w:szCs w:val="20"/>
                      <w:lang w:val="en-US"/>
                    </w:rPr>
                    <w:t>I</w:t>
                  </w:r>
                </w:p>
              </w:tc>
            </w:tr>
            <w:tr w:rsidR="00F477A4" w:rsidTr="0077181B">
              <w:trPr>
                <w:trHeight w:val="300"/>
              </w:trPr>
              <w:tc>
                <w:tcPr>
                  <w:tcW w:w="960" w:type="dxa"/>
                  <w:tcBorders>
                    <w:top w:val="nil"/>
                    <w:left w:val="single" w:sz="4" w:space="0" w:color="auto"/>
                    <w:bottom w:val="single" w:sz="4" w:space="0" w:color="auto"/>
                    <w:right w:val="single" w:sz="4" w:space="0" w:color="auto"/>
                  </w:tcBorders>
                  <w:noWrap/>
                  <w:vAlign w:val="bottom"/>
                  <w:hideMark/>
                </w:tcPr>
                <w:p w:rsidR="00F477A4" w:rsidRDefault="00F477A4" w:rsidP="0077181B">
                  <w:pPr>
                    <w:jc w:val="right"/>
                    <w:rPr>
                      <w:rFonts w:ascii="Arial" w:hAnsi="Arial" w:cs="Arial"/>
                      <w:sz w:val="20"/>
                      <w:szCs w:val="20"/>
                    </w:rPr>
                  </w:pPr>
                  <w:r>
                    <w:rPr>
                      <w:rFonts w:ascii="Arial" w:hAnsi="Arial" w:cs="Arial"/>
                      <w:sz w:val="20"/>
                      <w:szCs w:val="20"/>
                    </w:rPr>
                    <w:t>Всего</w:t>
                  </w:r>
                </w:p>
              </w:tc>
              <w:tc>
                <w:tcPr>
                  <w:tcW w:w="1240" w:type="dxa"/>
                  <w:tcBorders>
                    <w:top w:val="nil"/>
                    <w:left w:val="nil"/>
                    <w:bottom w:val="single" w:sz="4" w:space="0" w:color="auto"/>
                    <w:right w:val="single" w:sz="4" w:space="0" w:color="auto"/>
                  </w:tcBorders>
                  <w:noWrap/>
                  <w:hideMark/>
                </w:tcPr>
                <w:p w:rsidR="00F477A4" w:rsidRDefault="00F477A4" w:rsidP="0077181B">
                  <w:pPr>
                    <w:jc w:val="right"/>
                    <w:rPr>
                      <w:rFonts w:ascii="Arial" w:hAnsi="Arial" w:cs="Arial"/>
                      <w:sz w:val="20"/>
                      <w:szCs w:val="20"/>
                    </w:rPr>
                  </w:pPr>
                  <w:r>
                    <w:rPr>
                      <w:rFonts w:ascii="Arial" w:hAnsi="Arial" w:cs="Arial"/>
                      <w:sz w:val="20"/>
                      <w:szCs w:val="20"/>
                    </w:rPr>
                    <w:t>4529,9</w:t>
                  </w:r>
                </w:p>
              </w:tc>
              <w:tc>
                <w:tcPr>
                  <w:tcW w:w="1531" w:type="dxa"/>
                  <w:tcBorders>
                    <w:top w:val="nil"/>
                    <w:left w:val="nil"/>
                    <w:bottom w:val="single" w:sz="4" w:space="0" w:color="auto"/>
                    <w:right w:val="single" w:sz="4" w:space="0" w:color="auto"/>
                  </w:tcBorders>
                  <w:hideMark/>
                </w:tcPr>
                <w:p w:rsidR="00F477A4" w:rsidRDefault="00F477A4" w:rsidP="0077181B">
                  <w:pPr>
                    <w:jc w:val="right"/>
                    <w:rPr>
                      <w:rFonts w:ascii="Arial" w:hAnsi="Arial" w:cs="Arial"/>
                      <w:sz w:val="20"/>
                      <w:szCs w:val="20"/>
                    </w:rPr>
                  </w:pPr>
                  <w:r>
                    <w:rPr>
                      <w:rFonts w:ascii="Arial" w:hAnsi="Arial" w:cs="Arial"/>
                      <w:sz w:val="20"/>
                      <w:szCs w:val="20"/>
                    </w:rPr>
                    <w:t>0</w:t>
                  </w:r>
                </w:p>
              </w:tc>
              <w:tc>
                <w:tcPr>
                  <w:tcW w:w="1445" w:type="dxa"/>
                  <w:tcBorders>
                    <w:top w:val="nil"/>
                    <w:left w:val="nil"/>
                    <w:bottom w:val="single" w:sz="4" w:space="0" w:color="auto"/>
                    <w:right w:val="single" w:sz="4" w:space="0" w:color="auto"/>
                  </w:tcBorders>
                  <w:hideMark/>
                </w:tcPr>
                <w:p w:rsidR="00F477A4" w:rsidRDefault="00F477A4" w:rsidP="0077181B">
                  <w:pPr>
                    <w:jc w:val="right"/>
                    <w:rPr>
                      <w:rFonts w:ascii="Arial" w:hAnsi="Arial" w:cs="Arial"/>
                      <w:sz w:val="20"/>
                      <w:szCs w:val="20"/>
                    </w:rPr>
                  </w:pPr>
                  <w:r>
                    <w:rPr>
                      <w:rFonts w:ascii="Arial" w:hAnsi="Arial" w:cs="Arial"/>
                      <w:sz w:val="20"/>
                      <w:szCs w:val="20"/>
                    </w:rPr>
                    <w:t>0</w:t>
                  </w:r>
                </w:p>
              </w:tc>
              <w:tc>
                <w:tcPr>
                  <w:tcW w:w="1128" w:type="dxa"/>
                  <w:tcBorders>
                    <w:top w:val="nil"/>
                    <w:left w:val="nil"/>
                    <w:bottom w:val="single" w:sz="4" w:space="0" w:color="auto"/>
                    <w:right w:val="single" w:sz="4" w:space="0" w:color="auto"/>
                  </w:tcBorders>
                  <w:hideMark/>
                </w:tcPr>
                <w:p w:rsidR="00F477A4" w:rsidRDefault="00F477A4" w:rsidP="0077181B">
                  <w:pPr>
                    <w:jc w:val="right"/>
                    <w:rPr>
                      <w:rFonts w:ascii="Arial" w:hAnsi="Arial" w:cs="Arial"/>
                      <w:sz w:val="20"/>
                      <w:szCs w:val="20"/>
                    </w:rPr>
                  </w:pPr>
                  <w:r>
                    <w:rPr>
                      <w:rFonts w:ascii="Arial" w:hAnsi="Arial" w:cs="Arial"/>
                      <w:sz w:val="20"/>
                      <w:szCs w:val="20"/>
                    </w:rPr>
                    <w:t>4529,90</w:t>
                  </w:r>
                </w:p>
              </w:tc>
              <w:tc>
                <w:tcPr>
                  <w:tcW w:w="1179" w:type="dxa"/>
                  <w:tcBorders>
                    <w:top w:val="nil"/>
                    <w:left w:val="nil"/>
                    <w:bottom w:val="single" w:sz="4" w:space="0" w:color="auto"/>
                    <w:right w:val="single" w:sz="4" w:space="0" w:color="auto"/>
                  </w:tcBorders>
                </w:tcPr>
                <w:p w:rsidR="00F477A4" w:rsidRDefault="00F477A4" w:rsidP="0077181B">
                  <w:pPr>
                    <w:jc w:val="right"/>
                    <w:rPr>
                      <w:rFonts w:ascii="Arial" w:hAnsi="Arial" w:cs="Arial"/>
                      <w:sz w:val="20"/>
                      <w:szCs w:val="20"/>
                    </w:rPr>
                  </w:pPr>
                </w:p>
              </w:tc>
            </w:tr>
            <w:tr w:rsidR="00F477A4" w:rsidTr="0077181B">
              <w:trPr>
                <w:trHeight w:val="300"/>
              </w:trPr>
              <w:tc>
                <w:tcPr>
                  <w:tcW w:w="7483" w:type="dxa"/>
                  <w:gridSpan w:val="6"/>
                  <w:tcBorders>
                    <w:top w:val="nil"/>
                    <w:left w:val="single" w:sz="4" w:space="0" w:color="auto"/>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 xml:space="preserve">Этап </w:t>
                  </w:r>
                  <w:r>
                    <w:rPr>
                      <w:rFonts w:ascii="Arial" w:hAnsi="Arial" w:cs="Arial"/>
                      <w:sz w:val="20"/>
                      <w:szCs w:val="20"/>
                      <w:lang w:val="en-US"/>
                    </w:rPr>
                    <w:t>II</w:t>
                  </w:r>
                </w:p>
              </w:tc>
            </w:tr>
            <w:tr w:rsidR="00F477A4" w:rsidTr="0077181B">
              <w:trPr>
                <w:trHeight w:val="300"/>
              </w:trPr>
              <w:tc>
                <w:tcPr>
                  <w:tcW w:w="960" w:type="dxa"/>
                  <w:tcBorders>
                    <w:top w:val="nil"/>
                    <w:left w:val="single" w:sz="4" w:space="0" w:color="auto"/>
                    <w:bottom w:val="single" w:sz="4" w:space="0" w:color="auto"/>
                    <w:right w:val="single" w:sz="4" w:space="0" w:color="auto"/>
                  </w:tcBorders>
                  <w:noWrap/>
                  <w:vAlign w:val="bottom"/>
                  <w:hideMark/>
                </w:tcPr>
                <w:p w:rsidR="00F477A4" w:rsidRDefault="00F477A4" w:rsidP="0077181B">
                  <w:pPr>
                    <w:jc w:val="right"/>
                    <w:rPr>
                      <w:rFonts w:ascii="Arial" w:hAnsi="Arial" w:cs="Arial"/>
                      <w:sz w:val="20"/>
                      <w:szCs w:val="20"/>
                    </w:rPr>
                  </w:pPr>
                  <w:r>
                    <w:rPr>
                      <w:rFonts w:ascii="Arial" w:hAnsi="Arial" w:cs="Arial"/>
                      <w:sz w:val="20"/>
                      <w:szCs w:val="20"/>
                    </w:rPr>
                    <w:t>Всего</w:t>
                  </w:r>
                </w:p>
              </w:tc>
              <w:tc>
                <w:tcPr>
                  <w:tcW w:w="1240" w:type="dxa"/>
                  <w:tcBorders>
                    <w:top w:val="nil"/>
                    <w:left w:val="nil"/>
                    <w:bottom w:val="single" w:sz="4" w:space="0" w:color="auto"/>
                    <w:right w:val="single" w:sz="4" w:space="0" w:color="auto"/>
                  </w:tcBorders>
                  <w:noWrap/>
                  <w:hideMark/>
                </w:tcPr>
                <w:p w:rsidR="00F477A4" w:rsidRDefault="00F477A4" w:rsidP="0077181B">
                  <w:pPr>
                    <w:jc w:val="right"/>
                    <w:rPr>
                      <w:rFonts w:ascii="Arial" w:hAnsi="Arial" w:cs="Arial"/>
                      <w:sz w:val="20"/>
                      <w:szCs w:val="20"/>
                    </w:rPr>
                  </w:pPr>
                  <w:r>
                    <w:rPr>
                      <w:rFonts w:ascii="Arial" w:hAnsi="Arial" w:cs="Arial"/>
                      <w:sz w:val="20"/>
                      <w:szCs w:val="20"/>
                    </w:rPr>
                    <w:t>700,00</w:t>
                  </w:r>
                </w:p>
              </w:tc>
              <w:tc>
                <w:tcPr>
                  <w:tcW w:w="1531" w:type="dxa"/>
                  <w:tcBorders>
                    <w:top w:val="nil"/>
                    <w:left w:val="nil"/>
                    <w:bottom w:val="single" w:sz="4" w:space="0" w:color="auto"/>
                    <w:right w:val="single" w:sz="4" w:space="0" w:color="auto"/>
                  </w:tcBorders>
                  <w:hideMark/>
                </w:tcPr>
                <w:p w:rsidR="00F477A4" w:rsidRDefault="00F477A4" w:rsidP="0077181B">
                  <w:pPr>
                    <w:jc w:val="right"/>
                    <w:rPr>
                      <w:rFonts w:ascii="Arial" w:hAnsi="Arial" w:cs="Arial"/>
                      <w:sz w:val="20"/>
                      <w:szCs w:val="20"/>
                    </w:rPr>
                  </w:pPr>
                  <w:r>
                    <w:rPr>
                      <w:rFonts w:ascii="Arial" w:hAnsi="Arial" w:cs="Arial"/>
                      <w:sz w:val="20"/>
                      <w:szCs w:val="20"/>
                    </w:rPr>
                    <w:t>0</w:t>
                  </w:r>
                </w:p>
              </w:tc>
              <w:tc>
                <w:tcPr>
                  <w:tcW w:w="1445" w:type="dxa"/>
                  <w:tcBorders>
                    <w:top w:val="nil"/>
                    <w:left w:val="nil"/>
                    <w:bottom w:val="single" w:sz="4" w:space="0" w:color="auto"/>
                    <w:right w:val="single" w:sz="4" w:space="0" w:color="auto"/>
                  </w:tcBorders>
                  <w:hideMark/>
                </w:tcPr>
                <w:p w:rsidR="00F477A4" w:rsidRDefault="00F477A4" w:rsidP="0077181B">
                  <w:pPr>
                    <w:jc w:val="right"/>
                    <w:rPr>
                      <w:rFonts w:ascii="Arial" w:hAnsi="Arial" w:cs="Arial"/>
                      <w:sz w:val="20"/>
                      <w:szCs w:val="20"/>
                    </w:rPr>
                  </w:pPr>
                  <w:r>
                    <w:rPr>
                      <w:rFonts w:ascii="Arial" w:hAnsi="Arial" w:cs="Arial"/>
                      <w:sz w:val="20"/>
                      <w:szCs w:val="20"/>
                    </w:rPr>
                    <w:t>0</w:t>
                  </w:r>
                </w:p>
              </w:tc>
              <w:tc>
                <w:tcPr>
                  <w:tcW w:w="1128" w:type="dxa"/>
                  <w:tcBorders>
                    <w:top w:val="nil"/>
                    <w:left w:val="nil"/>
                    <w:bottom w:val="single" w:sz="4" w:space="0" w:color="auto"/>
                    <w:right w:val="single" w:sz="4" w:space="0" w:color="auto"/>
                  </w:tcBorders>
                  <w:hideMark/>
                </w:tcPr>
                <w:p w:rsidR="00F477A4" w:rsidRDefault="00F477A4" w:rsidP="0077181B">
                  <w:pPr>
                    <w:jc w:val="right"/>
                    <w:rPr>
                      <w:rFonts w:ascii="Arial" w:hAnsi="Arial" w:cs="Arial"/>
                      <w:sz w:val="20"/>
                      <w:szCs w:val="20"/>
                    </w:rPr>
                  </w:pPr>
                  <w:r>
                    <w:rPr>
                      <w:rFonts w:ascii="Arial" w:hAnsi="Arial" w:cs="Arial"/>
                      <w:sz w:val="20"/>
                      <w:szCs w:val="20"/>
                    </w:rPr>
                    <w:t>700,00</w:t>
                  </w:r>
                </w:p>
              </w:tc>
              <w:tc>
                <w:tcPr>
                  <w:tcW w:w="1179" w:type="dxa"/>
                  <w:tcBorders>
                    <w:top w:val="nil"/>
                    <w:left w:val="nil"/>
                    <w:bottom w:val="single" w:sz="4" w:space="0" w:color="auto"/>
                    <w:right w:val="single" w:sz="4" w:space="0" w:color="auto"/>
                  </w:tcBorders>
                </w:tcPr>
                <w:p w:rsidR="00F477A4" w:rsidRDefault="00F477A4" w:rsidP="0077181B">
                  <w:pPr>
                    <w:jc w:val="right"/>
                    <w:rPr>
                      <w:rFonts w:ascii="Arial" w:hAnsi="Arial" w:cs="Arial"/>
                      <w:sz w:val="20"/>
                      <w:szCs w:val="20"/>
                    </w:rPr>
                  </w:pPr>
                </w:p>
              </w:tc>
            </w:tr>
            <w:tr w:rsidR="00F477A4" w:rsidTr="0077181B">
              <w:trPr>
                <w:trHeight w:val="300"/>
              </w:trPr>
              <w:tc>
                <w:tcPr>
                  <w:tcW w:w="960" w:type="dxa"/>
                  <w:tcBorders>
                    <w:top w:val="nil"/>
                    <w:left w:val="single" w:sz="4" w:space="0" w:color="auto"/>
                    <w:bottom w:val="single" w:sz="4" w:space="0" w:color="auto"/>
                    <w:right w:val="single" w:sz="4" w:space="0" w:color="auto"/>
                  </w:tcBorders>
                  <w:noWrap/>
                  <w:hideMark/>
                </w:tcPr>
                <w:p w:rsidR="00F477A4" w:rsidRDefault="00F477A4" w:rsidP="0077181B">
                  <w:pPr>
                    <w:jc w:val="right"/>
                    <w:rPr>
                      <w:rFonts w:ascii="Arial" w:hAnsi="Arial" w:cs="Arial"/>
                      <w:sz w:val="20"/>
                      <w:szCs w:val="20"/>
                    </w:rPr>
                  </w:pPr>
                  <w:r>
                    <w:rPr>
                      <w:rFonts w:ascii="Arial" w:hAnsi="Arial" w:cs="Arial"/>
                      <w:sz w:val="20"/>
                      <w:szCs w:val="20"/>
                    </w:rPr>
                    <w:t>2023</w:t>
                  </w:r>
                </w:p>
              </w:tc>
              <w:tc>
                <w:tcPr>
                  <w:tcW w:w="1240" w:type="dxa"/>
                  <w:tcBorders>
                    <w:top w:val="nil"/>
                    <w:left w:val="nil"/>
                    <w:bottom w:val="single" w:sz="4" w:space="0" w:color="auto"/>
                    <w:right w:val="single" w:sz="4" w:space="0" w:color="auto"/>
                  </w:tcBorders>
                  <w:noWrap/>
                  <w:hideMark/>
                </w:tcPr>
                <w:p w:rsidR="00F477A4" w:rsidRDefault="00F477A4" w:rsidP="0077181B">
                  <w:pPr>
                    <w:jc w:val="center"/>
                    <w:rPr>
                      <w:rFonts w:ascii="Arial" w:hAnsi="Arial" w:cs="Arial"/>
                      <w:sz w:val="20"/>
                      <w:szCs w:val="20"/>
                    </w:rPr>
                  </w:pPr>
                  <w:r>
                    <w:rPr>
                      <w:rFonts w:ascii="Arial" w:hAnsi="Arial" w:cs="Arial"/>
                      <w:sz w:val="20"/>
                      <w:szCs w:val="20"/>
                    </w:rPr>
                    <w:t>0</w:t>
                  </w:r>
                </w:p>
              </w:tc>
              <w:tc>
                <w:tcPr>
                  <w:tcW w:w="1531" w:type="dxa"/>
                  <w:tcBorders>
                    <w:top w:val="nil"/>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0</w:t>
                  </w:r>
                </w:p>
              </w:tc>
              <w:tc>
                <w:tcPr>
                  <w:tcW w:w="1445" w:type="dxa"/>
                  <w:tcBorders>
                    <w:top w:val="nil"/>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0</w:t>
                  </w:r>
                </w:p>
              </w:tc>
              <w:tc>
                <w:tcPr>
                  <w:tcW w:w="1128" w:type="dxa"/>
                  <w:tcBorders>
                    <w:top w:val="nil"/>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0</w:t>
                  </w:r>
                </w:p>
              </w:tc>
              <w:tc>
                <w:tcPr>
                  <w:tcW w:w="1179" w:type="dxa"/>
                  <w:tcBorders>
                    <w:top w:val="nil"/>
                    <w:left w:val="nil"/>
                    <w:bottom w:val="single" w:sz="4" w:space="0" w:color="auto"/>
                    <w:right w:val="single" w:sz="4" w:space="0" w:color="auto"/>
                  </w:tcBorders>
                  <w:noWrap/>
                  <w:vAlign w:val="bottom"/>
                </w:tcPr>
                <w:p w:rsidR="00F477A4" w:rsidRDefault="00F477A4" w:rsidP="0077181B">
                  <w:pPr>
                    <w:jc w:val="right"/>
                    <w:rPr>
                      <w:rFonts w:ascii="Arial" w:hAnsi="Arial" w:cs="Arial"/>
                      <w:sz w:val="20"/>
                      <w:szCs w:val="20"/>
                    </w:rPr>
                  </w:pPr>
                </w:p>
              </w:tc>
            </w:tr>
            <w:tr w:rsidR="00F477A4" w:rsidTr="0077181B">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F477A4" w:rsidRDefault="00F477A4" w:rsidP="0077181B">
                  <w:pPr>
                    <w:jc w:val="right"/>
                    <w:rPr>
                      <w:rFonts w:ascii="Arial" w:hAnsi="Arial" w:cs="Arial"/>
                      <w:sz w:val="20"/>
                      <w:szCs w:val="20"/>
                    </w:rPr>
                  </w:pPr>
                  <w:r>
                    <w:rPr>
                      <w:rFonts w:ascii="Arial" w:hAnsi="Arial" w:cs="Arial"/>
                      <w:sz w:val="20"/>
                      <w:szCs w:val="20"/>
                    </w:rPr>
                    <w:t>2024</w:t>
                  </w:r>
                </w:p>
              </w:tc>
              <w:tc>
                <w:tcPr>
                  <w:tcW w:w="1240" w:type="dxa"/>
                  <w:tcBorders>
                    <w:top w:val="single" w:sz="4" w:space="0" w:color="auto"/>
                    <w:left w:val="nil"/>
                    <w:bottom w:val="single" w:sz="4" w:space="0" w:color="auto"/>
                    <w:right w:val="single" w:sz="4" w:space="0" w:color="auto"/>
                  </w:tcBorders>
                  <w:noWrap/>
                  <w:hideMark/>
                </w:tcPr>
                <w:p w:rsidR="00F477A4" w:rsidRDefault="00F477A4" w:rsidP="0077181B">
                  <w:pPr>
                    <w:jc w:val="center"/>
                    <w:rPr>
                      <w:rFonts w:ascii="Arial" w:hAnsi="Arial" w:cs="Arial"/>
                      <w:sz w:val="20"/>
                      <w:szCs w:val="20"/>
                    </w:rPr>
                  </w:pPr>
                  <w:r>
                    <w:rPr>
                      <w:rFonts w:ascii="Arial" w:hAnsi="Arial" w:cs="Arial"/>
                      <w:sz w:val="20"/>
                      <w:szCs w:val="20"/>
                    </w:rPr>
                    <w:t>100</w:t>
                  </w:r>
                </w:p>
              </w:tc>
              <w:tc>
                <w:tcPr>
                  <w:tcW w:w="1531" w:type="dxa"/>
                  <w:tcBorders>
                    <w:top w:val="single" w:sz="4" w:space="0" w:color="auto"/>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0</w:t>
                  </w:r>
                </w:p>
              </w:tc>
              <w:tc>
                <w:tcPr>
                  <w:tcW w:w="1445" w:type="dxa"/>
                  <w:tcBorders>
                    <w:top w:val="single" w:sz="4" w:space="0" w:color="auto"/>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0</w:t>
                  </w:r>
                </w:p>
              </w:tc>
              <w:tc>
                <w:tcPr>
                  <w:tcW w:w="1128" w:type="dxa"/>
                  <w:tcBorders>
                    <w:top w:val="single" w:sz="4" w:space="0" w:color="auto"/>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100</w:t>
                  </w:r>
                </w:p>
              </w:tc>
              <w:tc>
                <w:tcPr>
                  <w:tcW w:w="1179" w:type="dxa"/>
                  <w:tcBorders>
                    <w:top w:val="nil"/>
                    <w:left w:val="nil"/>
                    <w:bottom w:val="single" w:sz="4" w:space="0" w:color="auto"/>
                    <w:right w:val="single" w:sz="4" w:space="0" w:color="auto"/>
                  </w:tcBorders>
                  <w:noWrap/>
                  <w:vAlign w:val="bottom"/>
                  <w:hideMark/>
                </w:tcPr>
                <w:p w:rsidR="00F477A4" w:rsidRDefault="00F477A4" w:rsidP="0077181B">
                  <w:pPr>
                    <w:jc w:val="right"/>
                    <w:rPr>
                      <w:rFonts w:ascii="Arial" w:hAnsi="Arial" w:cs="Arial"/>
                      <w:sz w:val="20"/>
                      <w:szCs w:val="20"/>
                    </w:rPr>
                  </w:pPr>
                  <w:r>
                    <w:rPr>
                      <w:rFonts w:ascii="Arial" w:hAnsi="Arial" w:cs="Arial"/>
                      <w:sz w:val="20"/>
                      <w:szCs w:val="20"/>
                    </w:rPr>
                    <w:t xml:space="preserve"> </w:t>
                  </w:r>
                </w:p>
              </w:tc>
            </w:tr>
            <w:tr w:rsidR="00F477A4" w:rsidTr="0077181B">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F477A4" w:rsidRDefault="00F477A4" w:rsidP="0077181B">
                  <w:pPr>
                    <w:jc w:val="right"/>
                    <w:rPr>
                      <w:rFonts w:ascii="Arial" w:hAnsi="Arial" w:cs="Arial"/>
                      <w:sz w:val="20"/>
                      <w:szCs w:val="20"/>
                    </w:rPr>
                  </w:pPr>
                  <w:r>
                    <w:rPr>
                      <w:rFonts w:ascii="Arial" w:hAnsi="Arial" w:cs="Arial"/>
                      <w:sz w:val="20"/>
                      <w:szCs w:val="20"/>
                    </w:rPr>
                    <w:t>2025</w:t>
                  </w:r>
                </w:p>
              </w:tc>
              <w:tc>
                <w:tcPr>
                  <w:tcW w:w="1240" w:type="dxa"/>
                  <w:tcBorders>
                    <w:top w:val="single" w:sz="4" w:space="0" w:color="auto"/>
                    <w:left w:val="nil"/>
                    <w:bottom w:val="single" w:sz="4" w:space="0" w:color="auto"/>
                    <w:right w:val="single" w:sz="4" w:space="0" w:color="auto"/>
                  </w:tcBorders>
                  <w:noWrap/>
                  <w:hideMark/>
                </w:tcPr>
                <w:p w:rsidR="00F477A4" w:rsidRDefault="00F477A4" w:rsidP="0077181B">
                  <w:pPr>
                    <w:jc w:val="center"/>
                    <w:rPr>
                      <w:rFonts w:ascii="Arial" w:hAnsi="Arial" w:cs="Arial"/>
                      <w:sz w:val="20"/>
                      <w:szCs w:val="20"/>
                    </w:rPr>
                  </w:pPr>
                  <w:r>
                    <w:rPr>
                      <w:rFonts w:ascii="Arial" w:hAnsi="Arial" w:cs="Arial"/>
                      <w:sz w:val="20"/>
                      <w:szCs w:val="20"/>
                    </w:rPr>
                    <w:t>100</w:t>
                  </w:r>
                </w:p>
              </w:tc>
              <w:tc>
                <w:tcPr>
                  <w:tcW w:w="1531" w:type="dxa"/>
                  <w:tcBorders>
                    <w:top w:val="single" w:sz="4" w:space="0" w:color="auto"/>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0</w:t>
                  </w:r>
                </w:p>
              </w:tc>
              <w:tc>
                <w:tcPr>
                  <w:tcW w:w="1445" w:type="dxa"/>
                  <w:tcBorders>
                    <w:top w:val="single" w:sz="4" w:space="0" w:color="auto"/>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0</w:t>
                  </w:r>
                </w:p>
              </w:tc>
              <w:tc>
                <w:tcPr>
                  <w:tcW w:w="1128" w:type="dxa"/>
                  <w:tcBorders>
                    <w:top w:val="single" w:sz="4" w:space="0" w:color="auto"/>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100</w:t>
                  </w:r>
                </w:p>
              </w:tc>
              <w:tc>
                <w:tcPr>
                  <w:tcW w:w="1179" w:type="dxa"/>
                  <w:tcBorders>
                    <w:top w:val="nil"/>
                    <w:left w:val="nil"/>
                    <w:bottom w:val="single" w:sz="4" w:space="0" w:color="auto"/>
                    <w:right w:val="single" w:sz="4" w:space="0" w:color="auto"/>
                  </w:tcBorders>
                  <w:noWrap/>
                  <w:vAlign w:val="bottom"/>
                  <w:hideMark/>
                </w:tcPr>
                <w:p w:rsidR="00F477A4" w:rsidRDefault="00F477A4" w:rsidP="0077181B">
                  <w:pPr>
                    <w:jc w:val="right"/>
                    <w:rPr>
                      <w:rFonts w:ascii="Arial" w:hAnsi="Arial" w:cs="Arial"/>
                      <w:sz w:val="20"/>
                      <w:szCs w:val="20"/>
                    </w:rPr>
                  </w:pPr>
                  <w:r>
                    <w:rPr>
                      <w:rFonts w:ascii="Arial" w:hAnsi="Arial" w:cs="Arial"/>
                      <w:sz w:val="20"/>
                      <w:szCs w:val="20"/>
                    </w:rPr>
                    <w:t xml:space="preserve"> </w:t>
                  </w:r>
                </w:p>
              </w:tc>
            </w:tr>
            <w:tr w:rsidR="00F477A4" w:rsidTr="0077181B">
              <w:trPr>
                <w:trHeight w:val="300"/>
              </w:trPr>
              <w:tc>
                <w:tcPr>
                  <w:tcW w:w="960" w:type="dxa"/>
                  <w:tcBorders>
                    <w:top w:val="nil"/>
                    <w:left w:val="single" w:sz="4" w:space="0" w:color="auto"/>
                    <w:bottom w:val="single" w:sz="4" w:space="0" w:color="auto"/>
                    <w:right w:val="single" w:sz="4" w:space="0" w:color="auto"/>
                  </w:tcBorders>
                  <w:noWrap/>
                  <w:hideMark/>
                </w:tcPr>
                <w:p w:rsidR="00F477A4" w:rsidRDefault="00F477A4" w:rsidP="0077181B">
                  <w:pPr>
                    <w:jc w:val="right"/>
                    <w:rPr>
                      <w:rFonts w:ascii="Arial" w:hAnsi="Arial" w:cs="Arial"/>
                      <w:sz w:val="20"/>
                      <w:szCs w:val="20"/>
                    </w:rPr>
                  </w:pPr>
                  <w:r>
                    <w:rPr>
                      <w:rFonts w:ascii="Arial" w:hAnsi="Arial" w:cs="Arial"/>
                      <w:sz w:val="20"/>
                      <w:szCs w:val="20"/>
                    </w:rPr>
                    <w:t>2026</w:t>
                  </w:r>
                </w:p>
              </w:tc>
              <w:tc>
                <w:tcPr>
                  <w:tcW w:w="1240" w:type="dxa"/>
                  <w:tcBorders>
                    <w:top w:val="single" w:sz="4" w:space="0" w:color="auto"/>
                    <w:left w:val="nil"/>
                    <w:bottom w:val="single" w:sz="4" w:space="0" w:color="auto"/>
                    <w:right w:val="single" w:sz="4" w:space="0" w:color="auto"/>
                  </w:tcBorders>
                  <w:noWrap/>
                  <w:hideMark/>
                </w:tcPr>
                <w:p w:rsidR="00F477A4" w:rsidRDefault="00F477A4" w:rsidP="0077181B">
                  <w:pPr>
                    <w:jc w:val="center"/>
                    <w:rPr>
                      <w:rFonts w:ascii="Arial" w:hAnsi="Arial" w:cs="Arial"/>
                      <w:sz w:val="20"/>
                      <w:szCs w:val="20"/>
                    </w:rPr>
                  </w:pPr>
                  <w:r>
                    <w:rPr>
                      <w:rFonts w:ascii="Arial" w:hAnsi="Arial" w:cs="Arial"/>
                      <w:sz w:val="20"/>
                      <w:szCs w:val="20"/>
                    </w:rPr>
                    <w:t>100</w:t>
                  </w:r>
                </w:p>
              </w:tc>
              <w:tc>
                <w:tcPr>
                  <w:tcW w:w="1531" w:type="dxa"/>
                  <w:tcBorders>
                    <w:top w:val="single" w:sz="4" w:space="0" w:color="auto"/>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0</w:t>
                  </w:r>
                </w:p>
              </w:tc>
              <w:tc>
                <w:tcPr>
                  <w:tcW w:w="1445" w:type="dxa"/>
                  <w:tcBorders>
                    <w:top w:val="single" w:sz="4" w:space="0" w:color="auto"/>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0</w:t>
                  </w:r>
                </w:p>
              </w:tc>
              <w:tc>
                <w:tcPr>
                  <w:tcW w:w="1128" w:type="dxa"/>
                  <w:tcBorders>
                    <w:top w:val="single" w:sz="4" w:space="0" w:color="auto"/>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100</w:t>
                  </w:r>
                </w:p>
              </w:tc>
              <w:tc>
                <w:tcPr>
                  <w:tcW w:w="1179" w:type="dxa"/>
                  <w:tcBorders>
                    <w:top w:val="nil"/>
                    <w:left w:val="nil"/>
                    <w:bottom w:val="single" w:sz="4" w:space="0" w:color="auto"/>
                    <w:right w:val="single" w:sz="4" w:space="0" w:color="auto"/>
                  </w:tcBorders>
                  <w:noWrap/>
                  <w:vAlign w:val="bottom"/>
                  <w:hideMark/>
                </w:tcPr>
                <w:p w:rsidR="00F477A4" w:rsidRDefault="00F477A4" w:rsidP="0077181B">
                  <w:pPr>
                    <w:jc w:val="right"/>
                    <w:rPr>
                      <w:rFonts w:ascii="Arial" w:hAnsi="Arial" w:cs="Arial"/>
                      <w:sz w:val="20"/>
                      <w:szCs w:val="20"/>
                    </w:rPr>
                  </w:pPr>
                  <w:r>
                    <w:rPr>
                      <w:rFonts w:ascii="Arial" w:hAnsi="Arial" w:cs="Arial"/>
                      <w:sz w:val="20"/>
                      <w:szCs w:val="20"/>
                    </w:rPr>
                    <w:t xml:space="preserve"> </w:t>
                  </w:r>
                </w:p>
              </w:tc>
            </w:tr>
            <w:tr w:rsidR="00F477A4" w:rsidTr="0077181B">
              <w:trPr>
                <w:trHeight w:val="300"/>
              </w:trPr>
              <w:tc>
                <w:tcPr>
                  <w:tcW w:w="960" w:type="dxa"/>
                  <w:tcBorders>
                    <w:top w:val="nil"/>
                    <w:left w:val="single" w:sz="4" w:space="0" w:color="auto"/>
                    <w:bottom w:val="single" w:sz="4" w:space="0" w:color="auto"/>
                    <w:right w:val="single" w:sz="4" w:space="0" w:color="auto"/>
                  </w:tcBorders>
                  <w:noWrap/>
                  <w:hideMark/>
                </w:tcPr>
                <w:p w:rsidR="00F477A4" w:rsidRDefault="00F477A4" w:rsidP="0077181B">
                  <w:pPr>
                    <w:jc w:val="right"/>
                    <w:rPr>
                      <w:rFonts w:ascii="Arial" w:hAnsi="Arial" w:cs="Arial"/>
                      <w:sz w:val="20"/>
                      <w:szCs w:val="20"/>
                    </w:rPr>
                  </w:pPr>
                  <w:r>
                    <w:rPr>
                      <w:rFonts w:ascii="Arial" w:hAnsi="Arial" w:cs="Arial"/>
                      <w:sz w:val="20"/>
                      <w:szCs w:val="20"/>
                    </w:rPr>
                    <w:t>2027</w:t>
                  </w:r>
                </w:p>
              </w:tc>
              <w:tc>
                <w:tcPr>
                  <w:tcW w:w="1240" w:type="dxa"/>
                  <w:tcBorders>
                    <w:top w:val="single" w:sz="4" w:space="0" w:color="auto"/>
                    <w:left w:val="nil"/>
                    <w:bottom w:val="single" w:sz="4" w:space="0" w:color="auto"/>
                    <w:right w:val="single" w:sz="4" w:space="0" w:color="auto"/>
                  </w:tcBorders>
                  <w:noWrap/>
                  <w:hideMark/>
                </w:tcPr>
                <w:p w:rsidR="00F477A4" w:rsidRDefault="00F477A4" w:rsidP="0077181B">
                  <w:pPr>
                    <w:jc w:val="center"/>
                    <w:rPr>
                      <w:rFonts w:ascii="Arial" w:hAnsi="Arial" w:cs="Arial"/>
                      <w:sz w:val="20"/>
                      <w:szCs w:val="20"/>
                    </w:rPr>
                  </w:pPr>
                  <w:r>
                    <w:rPr>
                      <w:rFonts w:ascii="Arial" w:hAnsi="Arial" w:cs="Arial"/>
                      <w:sz w:val="20"/>
                      <w:szCs w:val="20"/>
                    </w:rPr>
                    <w:t>100</w:t>
                  </w:r>
                </w:p>
              </w:tc>
              <w:tc>
                <w:tcPr>
                  <w:tcW w:w="1531" w:type="dxa"/>
                  <w:tcBorders>
                    <w:top w:val="single" w:sz="4" w:space="0" w:color="auto"/>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0</w:t>
                  </w:r>
                </w:p>
              </w:tc>
              <w:tc>
                <w:tcPr>
                  <w:tcW w:w="1445" w:type="dxa"/>
                  <w:tcBorders>
                    <w:top w:val="single" w:sz="4" w:space="0" w:color="auto"/>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0</w:t>
                  </w:r>
                </w:p>
              </w:tc>
              <w:tc>
                <w:tcPr>
                  <w:tcW w:w="1128" w:type="dxa"/>
                  <w:tcBorders>
                    <w:top w:val="single" w:sz="4" w:space="0" w:color="auto"/>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100</w:t>
                  </w:r>
                </w:p>
              </w:tc>
              <w:tc>
                <w:tcPr>
                  <w:tcW w:w="1179" w:type="dxa"/>
                  <w:tcBorders>
                    <w:top w:val="nil"/>
                    <w:left w:val="nil"/>
                    <w:bottom w:val="single" w:sz="4" w:space="0" w:color="auto"/>
                    <w:right w:val="single" w:sz="4" w:space="0" w:color="auto"/>
                  </w:tcBorders>
                  <w:noWrap/>
                  <w:vAlign w:val="bottom"/>
                  <w:hideMark/>
                </w:tcPr>
                <w:p w:rsidR="00F477A4" w:rsidRDefault="00F477A4" w:rsidP="0077181B">
                  <w:pPr>
                    <w:jc w:val="right"/>
                    <w:rPr>
                      <w:rFonts w:ascii="Arial" w:hAnsi="Arial" w:cs="Arial"/>
                      <w:sz w:val="20"/>
                      <w:szCs w:val="20"/>
                    </w:rPr>
                  </w:pPr>
                  <w:r>
                    <w:rPr>
                      <w:rFonts w:ascii="Arial" w:hAnsi="Arial" w:cs="Arial"/>
                      <w:sz w:val="20"/>
                      <w:szCs w:val="20"/>
                    </w:rPr>
                    <w:t xml:space="preserve"> </w:t>
                  </w:r>
                </w:p>
              </w:tc>
            </w:tr>
            <w:tr w:rsidR="00F477A4" w:rsidTr="0077181B">
              <w:trPr>
                <w:trHeight w:val="300"/>
              </w:trPr>
              <w:tc>
                <w:tcPr>
                  <w:tcW w:w="960" w:type="dxa"/>
                  <w:tcBorders>
                    <w:top w:val="nil"/>
                    <w:left w:val="single" w:sz="4" w:space="0" w:color="auto"/>
                    <w:bottom w:val="single" w:sz="4" w:space="0" w:color="auto"/>
                    <w:right w:val="single" w:sz="4" w:space="0" w:color="auto"/>
                  </w:tcBorders>
                  <w:noWrap/>
                  <w:hideMark/>
                </w:tcPr>
                <w:p w:rsidR="00F477A4" w:rsidRDefault="00F477A4" w:rsidP="0077181B">
                  <w:pPr>
                    <w:jc w:val="right"/>
                    <w:rPr>
                      <w:rFonts w:ascii="Arial" w:hAnsi="Arial" w:cs="Arial"/>
                      <w:sz w:val="20"/>
                      <w:szCs w:val="20"/>
                    </w:rPr>
                  </w:pPr>
                  <w:r>
                    <w:rPr>
                      <w:rFonts w:ascii="Arial" w:hAnsi="Arial" w:cs="Arial"/>
                      <w:sz w:val="20"/>
                      <w:szCs w:val="20"/>
                    </w:rPr>
                    <w:t>2028</w:t>
                  </w:r>
                </w:p>
              </w:tc>
              <w:tc>
                <w:tcPr>
                  <w:tcW w:w="1240" w:type="dxa"/>
                  <w:tcBorders>
                    <w:top w:val="single" w:sz="4" w:space="0" w:color="auto"/>
                    <w:left w:val="nil"/>
                    <w:bottom w:val="single" w:sz="4" w:space="0" w:color="auto"/>
                    <w:right w:val="single" w:sz="4" w:space="0" w:color="auto"/>
                  </w:tcBorders>
                  <w:noWrap/>
                  <w:hideMark/>
                </w:tcPr>
                <w:p w:rsidR="00F477A4" w:rsidRDefault="00F477A4" w:rsidP="0077181B">
                  <w:pPr>
                    <w:jc w:val="center"/>
                    <w:rPr>
                      <w:rFonts w:ascii="Arial" w:hAnsi="Arial" w:cs="Arial"/>
                      <w:sz w:val="20"/>
                      <w:szCs w:val="20"/>
                    </w:rPr>
                  </w:pPr>
                  <w:r>
                    <w:rPr>
                      <w:rFonts w:ascii="Arial" w:hAnsi="Arial" w:cs="Arial"/>
                      <w:sz w:val="20"/>
                      <w:szCs w:val="20"/>
                    </w:rPr>
                    <w:t>100</w:t>
                  </w:r>
                </w:p>
              </w:tc>
              <w:tc>
                <w:tcPr>
                  <w:tcW w:w="1531" w:type="dxa"/>
                  <w:tcBorders>
                    <w:top w:val="single" w:sz="4" w:space="0" w:color="auto"/>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0</w:t>
                  </w:r>
                </w:p>
              </w:tc>
              <w:tc>
                <w:tcPr>
                  <w:tcW w:w="1445" w:type="dxa"/>
                  <w:tcBorders>
                    <w:top w:val="single" w:sz="4" w:space="0" w:color="auto"/>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0</w:t>
                  </w:r>
                </w:p>
              </w:tc>
              <w:tc>
                <w:tcPr>
                  <w:tcW w:w="1128" w:type="dxa"/>
                  <w:tcBorders>
                    <w:top w:val="single" w:sz="4" w:space="0" w:color="auto"/>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100</w:t>
                  </w:r>
                </w:p>
              </w:tc>
              <w:tc>
                <w:tcPr>
                  <w:tcW w:w="1179" w:type="dxa"/>
                  <w:tcBorders>
                    <w:top w:val="nil"/>
                    <w:left w:val="nil"/>
                    <w:bottom w:val="single" w:sz="4" w:space="0" w:color="auto"/>
                    <w:right w:val="single" w:sz="4" w:space="0" w:color="auto"/>
                  </w:tcBorders>
                  <w:noWrap/>
                  <w:vAlign w:val="bottom"/>
                  <w:hideMark/>
                </w:tcPr>
                <w:p w:rsidR="00F477A4" w:rsidRDefault="00F477A4" w:rsidP="0077181B">
                  <w:pPr>
                    <w:jc w:val="right"/>
                    <w:rPr>
                      <w:rFonts w:ascii="Arial" w:hAnsi="Arial" w:cs="Arial"/>
                      <w:sz w:val="20"/>
                      <w:szCs w:val="20"/>
                    </w:rPr>
                  </w:pPr>
                  <w:r>
                    <w:rPr>
                      <w:rFonts w:ascii="Arial" w:hAnsi="Arial" w:cs="Arial"/>
                      <w:sz w:val="20"/>
                      <w:szCs w:val="20"/>
                    </w:rPr>
                    <w:t xml:space="preserve"> </w:t>
                  </w:r>
                </w:p>
              </w:tc>
            </w:tr>
            <w:tr w:rsidR="00F477A4" w:rsidTr="0077181B">
              <w:trPr>
                <w:trHeight w:val="300"/>
              </w:trPr>
              <w:tc>
                <w:tcPr>
                  <w:tcW w:w="960" w:type="dxa"/>
                  <w:tcBorders>
                    <w:top w:val="nil"/>
                    <w:left w:val="single" w:sz="4" w:space="0" w:color="auto"/>
                    <w:bottom w:val="single" w:sz="4" w:space="0" w:color="auto"/>
                    <w:right w:val="single" w:sz="4" w:space="0" w:color="auto"/>
                  </w:tcBorders>
                  <w:noWrap/>
                  <w:hideMark/>
                </w:tcPr>
                <w:p w:rsidR="00F477A4" w:rsidRDefault="00F477A4" w:rsidP="0077181B">
                  <w:pPr>
                    <w:jc w:val="right"/>
                    <w:rPr>
                      <w:rFonts w:ascii="Arial" w:hAnsi="Arial" w:cs="Arial"/>
                      <w:sz w:val="20"/>
                      <w:szCs w:val="20"/>
                    </w:rPr>
                  </w:pPr>
                  <w:r>
                    <w:rPr>
                      <w:rFonts w:ascii="Arial" w:hAnsi="Arial" w:cs="Arial"/>
                      <w:sz w:val="20"/>
                      <w:szCs w:val="20"/>
                    </w:rPr>
                    <w:t>2029</w:t>
                  </w:r>
                </w:p>
              </w:tc>
              <w:tc>
                <w:tcPr>
                  <w:tcW w:w="1240" w:type="dxa"/>
                  <w:tcBorders>
                    <w:top w:val="single" w:sz="4" w:space="0" w:color="auto"/>
                    <w:left w:val="nil"/>
                    <w:bottom w:val="single" w:sz="4" w:space="0" w:color="auto"/>
                    <w:right w:val="single" w:sz="4" w:space="0" w:color="auto"/>
                  </w:tcBorders>
                  <w:noWrap/>
                  <w:hideMark/>
                </w:tcPr>
                <w:p w:rsidR="00F477A4" w:rsidRDefault="00F477A4" w:rsidP="0077181B">
                  <w:pPr>
                    <w:jc w:val="center"/>
                    <w:rPr>
                      <w:rFonts w:ascii="Arial" w:hAnsi="Arial" w:cs="Arial"/>
                      <w:sz w:val="20"/>
                      <w:szCs w:val="20"/>
                    </w:rPr>
                  </w:pPr>
                  <w:r>
                    <w:rPr>
                      <w:rFonts w:ascii="Arial" w:hAnsi="Arial" w:cs="Arial"/>
                      <w:sz w:val="20"/>
                      <w:szCs w:val="20"/>
                    </w:rPr>
                    <w:t>100</w:t>
                  </w:r>
                </w:p>
              </w:tc>
              <w:tc>
                <w:tcPr>
                  <w:tcW w:w="1531" w:type="dxa"/>
                  <w:tcBorders>
                    <w:top w:val="single" w:sz="4" w:space="0" w:color="auto"/>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0</w:t>
                  </w:r>
                </w:p>
              </w:tc>
              <w:tc>
                <w:tcPr>
                  <w:tcW w:w="1445" w:type="dxa"/>
                  <w:tcBorders>
                    <w:top w:val="single" w:sz="4" w:space="0" w:color="auto"/>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0</w:t>
                  </w:r>
                </w:p>
              </w:tc>
              <w:tc>
                <w:tcPr>
                  <w:tcW w:w="1128" w:type="dxa"/>
                  <w:tcBorders>
                    <w:top w:val="single" w:sz="4" w:space="0" w:color="auto"/>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100</w:t>
                  </w:r>
                </w:p>
              </w:tc>
              <w:tc>
                <w:tcPr>
                  <w:tcW w:w="1179" w:type="dxa"/>
                  <w:tcBorders>
                    <w:top w:val="nil"/>
                    <w:left w:val="nil"/>
                    <w:bottom w:val="single" w:sz="4" w:space="0" w:color="auto"/>
                    <w:right w:val="single" w:sz="4" w:space="0" w:color="auto"/>
                  </w:tcBorders>
                  <w:noWrap/>
                  <w:vAlign w:val="bottom"/>
                  <w:hideMark/>
                </w:tcPr>
                <w:p w:rsidR="00F477A4" w:rsidRDefault="00F477A4" w:rsidP="0077181B">
                  <w:pPr>
                    <w:jc w:val="right"/>
                    <w:rPr>
                      <w:rFonts w:ascii="Arial" w:hAnsi="Arial" w:cs="Arial"/>
                      <w:sz w:val="20"/>
                      <w:szCs w:val="20"/>
                    </w:rPr>
                  </w:pPr>
                  <w:r>
                    <w:rPr>
                      <w:rFonts w:ascii="Arial" w:hAnsi="Arial" w:cs="Arial"/>
                      <w:sz w:val="20"/>
                      <w:szCs w:val="20"/>
                    </w:rPr>
                    <w:t xml:space="preserve"> </w:t>
                  </w:r>
                </w:p>
              </w:tc>
            </w:tr>
            <w:tr w:rsidR="00F477A4" w:rsidTr="0077181B">
              <w:trPr>
                <w:trHeight w:val="300"/>
              </w:trPr>
              <w:tc>
                <w:tcPr>
                  <w:tcW w:w="960" w:type="dxa"/>
                  <w:tcBorders>
                    <w:top w:val="nil"/>
                    <w:left w:val="single" w:sz="4" w:space="0" w:color="auto"/>
                    <w:bottom w:val="single" w:sz="4" w:space="0" w:color="auto"/>
                    <w:right w:val="single" w:sz="4" w:space="0" w:color="auto"/>
                  </w:tcBorders>
                  <w:noWrap/>
                  <w:hideMark/>
                </w:tcPr>
                <w:p w:rsidR="00F477A4" w:rsidRDefault="00F477A4" w:rsidP="0077181B">
                  <w:pPr>
                    <w:jc w:val="right"/>
                    <w:rPr>
                      <w:rFonts w:ascii="Arial" w:hAnsi="Arial" w:cs="Arial"/>
                      <w:sz w:val="20"/>
                      <w:szCs w:val="20"/>
                    </w:rPr>
                  </w:pPr>
                  <w:r>
                    <w:rPr>
                      <w:rFonts w:ascii="Arial" w:hAnsi="Arial" w:cs="Arial"/>
                      <w:sz w:val="20"/>
                      <w:szCs w:val="20"/>
                    </w:rPr>
                    <w:t>2030</w:t>
                  </w:r>
                </w:p>
              </w:tc>
              <w:tc>
                <w:tcPr>
                  <w:tcW w:w="1240" w:type="dxa"/>
                  <w:tcBorders>
                    <w:top w:val="single" w:sz="4" w:space="0" w:color="auto"/>
                    <w:left w:val="nil"/>
                    <w:bottom w:val="single" w:sz="4" w:space="0" w:color="auto"/>
                    <w:right w:val="single" w:sz="4" w:space="0" w:color="auto"/>
                  </w:tcBorders>
                  <w:noWrap/>
                  <w:hideMark/>
                </w:tcPr>
                <w:p w:rsidR="00F477A4" w:rsidRDefault="00F477A4" w:rsidP="0077181B">
                  <w:pPr>
                    <w:jc w:val="center"/>
                    <w:rPr>
                      <w:rFonts w:ascii="Arial" w:hAnsi="Arial" w:cs="Arial"/>
                      <w:sz w:val="20"/>
                      <w:szCs w:val="20"/>
                    </w:rPr>
                  </w:pPr>
                  <w:r>
                    <w:rPr>
                      <w:rFonts w:ascii="Arial" w:hAnsi="Arial" w:cs="Arial"/>
                      <w:sz w:val="20"/>
                      <w:szCs w:val="20"/>
                    </w:rPr>
                    <w:t>100</w:t>
                  </w:r>
                </w:p>
              </w:tc>
              <w:tc>
                <w:tcPr>
                  <w:tcW w:w="1531" w:type="dxa"/>
                  <w:tcBorders>
                    <w:top w:val="single" w:sz="4" w:space="0" w:color="auto"/>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0</w:t>
                  </w:r>
                </w:p>
              </w:tc>
              <w:tc>
                <w:tcPr>
                  <w:tcW w:w="1445" w:type="dxa"/>
                  <w:tcBorders>
                    <w:top w:val="single" w:sz="4" w:space="0" w:color="auto"/>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0</w:t>
                  </w:r>
                </w:p>
              </w:tc>
              <w:tc>
                <w:tcPr>
                  <w:tcW w:w="1128" w:type="dxa"/>
                  <w:tcBorders>
                    <w:top w:val="single" w:sz="4" w:space="0" w:color="auto"/>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100</w:t>
                  </w:r>
                </w:p>
              </w:tc>
              <w:tc>
                <w:tcPr>
                  <w:tcW w:w="1179" w:type="dxa"/>
                  <w:tcBorders>
                    <w:top w:val="nil"/>
                    <w:left w:val="nil"/>
                    <w:bottom w:val="single" w:sz="4" w:space="0" w:color="auto"/>
                    <w:right w:val="single" w:sz="4" w:space="0" w:color="auto"/>
                  </w:tcBorders>
                  <w:noWrap/>
                  <w:vAlign w:val="bottom"/>
                  <w:hideMark/>
                </w:tcPr>
                <w:p w:rsidR="00F477A4" w:rsidRDefault="00F477A4" w:rsidP="0077181B">
                  <w:pPr>
                    <w:jc w:val="right"/>
                    <w:rPr>
                      <w:rFonts w:ascii="Arial" w:hAnsi="Arial" w:cs="Arial"/>
                      <w:sz w:val="20"/>
                      <w:szCs w:val="20"/>
                    </w:rPr>
                  </w:pPr>
                  <w:r>
                    <w:rPr>
                      <w:rFonts w:ascii="Arial" w:hAnsi="Arial" w:cs="Arial"/>
                      <w:sz w:val="20"/>
                      <w:szCs w:val="20"/>
                    </w:rPr>
                    <w:t xml:space="preserve"> </w:t>
                  </w:r>
                </w:p>
              </w:tc>
            </w:tr>
          </w:tbl>
          <w:p w:rsidR="00F477A4" w:rsidRDefault="00F477A4" w:rsidP="0077181B">
            <w:pPr>
              <w:jc w:val="both"/>
              <w:rPr>
                <w:rFonts w:ascii="Arial" w:hAnsi="Arial" w:cs="Arial"/>
                <w:sz w:val="20"/>
                <w:szCs w:val="20"/>
              </w:rPr>
            </w:pPr>
          </w:p>
        </w:tc>
      </w:tr>
      <w:tr w:rsidR="00F477A4" w:rsidTr="0077181B">
        <w:trPr>
          <w:trHeight w:val="236"/>
        </w:trPr>
        <w:tc>
          <w:tcPr>
            <w:tcW w:w="1926" w:type="dxa"/>
          </w:tcPr>
          <w:p w:rsidR="00F477A4" w:rsidRDefault="00F477A4" w:rsidP="0077181B">
            <w:pPr>
              <w:rPr>
                <w:rFonts w:ascii="Arial" w:hAnsi="Arial" w:cs="Arial"/>
                <w:sz w:val="20"/>
                <w:szCs w:val="20"/>
              </w:rPr>
            </w:pPr>
          </w:p>
        </w:tc>
        <w:tc>
          <w:tcPr>
            <w:tcW w:w="7870" w:type="dxa"/>
            <w:noWrap/>
            <w:vAlign w:val="bottom"/>
          </w:tcPr>
          <w:p w:rsidR="00F477A4" w:rsidRDefault="00F477A4" w:rsidP="0077181B">
            <w:pPr>
              <w:rPr>
                <w:rFonts w:ascii="Arial" w:hAnsi="Arial" w:cs="Arial"/>
                <w:sz w:val="20"/>
                <w:szCs w:val="20"/>
              </w:rPr>
            </w:pPr>
          </w:p>
        </w:tc>
      </w:tr>
    </w:tbl>
    <w:p w:rsidR="00F477A4" w:rsidRDefault="00F477A4" w:rsidP="00F477A4">
      <w:pPr>
        <w:jc w:val="center"/>
        <w:rPr>
          <w:rFonts w:ascii="Arial" w:eastAsia="Calibri" w:hAnsi="Arial" w:cs="Arial"/>
          <w:lang w:eastAsia="en-US"/>
        </w:rPr>
      </w:pPr>
    </w:p>
    <w:p w:rsidR="00F477A4" w:rsidRDefault="00F477A4" w:rsidP="00F477A4">
      <w:pPr>
        <w:jc w:val="center"/>
        <w:rPr>
          <w:rFonts w:ascii="Arial" w:eastAsia="Calibri" w:hAnsi="Arial" w:cs="Arial"/>
          <w:lang w:eastAsia="en-US"/>
        </w:rPr>
      </w:pPr>
      <w:r>
        <w:rPr>
          <w:rFonts w:ascii="Arial" w:eastAsia="Calibri" w:hAnsi="Arial" w:cs="Arial"/>
          <w:lang w:eastAsia="en-US"/>
        </w:rPr>
        <w:br w:type="page"/>
      </w:r>
    </w:p>
    <w:p w:rsidR="00F477A4" w:rsidRDefault="00F477A4" w:rsidP="00F477A4">
      <w:pPr>
        <w:jc w:val="center"/>
        <w:rPr>
          <w:rFonts w:ascii="Arial" w:hAnsi="Arial" w:cs="Arial"/>
        </w:rPr>
      </w:pPr>
      <w:r>
        <w:rPr>
          <w:rFonts w:ascii="Arial" w:hAnsi="Arial" w:cs="Arial"/>
        </w:rPr>
        <w:lastRenderedPageBreak/>
        <w:t xml:space="preserve">Подпрограмма 6 </w:t>
      </w:r>
      <w:r>
        <w:rPr>
          <w:rFonts w:ascii="Arial" w:hAnsi="Arial" w:cs="Arial"/>
          <w:bCs/>
        </w:rPr>
        <w:t xml:space="preserve">«Профилактика правонарушений в Рамонском муниципальном районе Воронежской области» </w:t>
      </w:r>
    </w:p>
    <w:p w:rsidR="00F477A4" w:rsidRDefault="00F477A4" w:rsidP="00F477A4">
      <w:pPr>
        <w:rPr>
          <w:rFonts w:ascii="Arial" w:hAnsi="Arial" w:cs="Arial"/>
        </w:rPr>
      </w:pPr>
    </w:p>
    <w:p w:rsidR="00F477A4" w:rsidRDefault="00F477A4" w:rsidP="00F477A4">
      <w:pPr>
        <w:jc w:val="center"/>
        <w:rPr>
          <w:rFonts w:ascii="Arial" w:hAnsi="Arial" w:cs="Arial"/>
        </w:rPr>
      </w:pPr>
      <w:r>
        <w:rPr>
          <w:rFonts w:ascii="Arial" w:hAnsi="Arial" w:cs="Arial"/>
        </w:rPr>
        <w:t>ПАСПОРТ</w:t>
      </w:r>
    </w:p>
    <w:p w:rsidR="00F477A4" w:rsidRDefault="00F477A4" w:rsidP="00F477A4">
      <w:pPr>
        <w:jc w:val="center"/>
        <w:rPr>
          <w:rFonts w:ascii="Arial" w:hAnsi="Arial" w:cs="Arial"/>
        </w:rPr>
      </w:pPr>
      <w:r>
        <w:rPr>
          <w:rFonts w:ascii="Arial" w:hAnsi="Arial" w:cs="Arial"/>
        </w:rPr>
        <w:t xml:space="preserve">подпрограммы 6 </w:t>
      </w:r>
      <w:r>
        <w:rPr>
          <w:rFonts w:ascii="Arial" w:hAnsi="Arial" w:cs="Arial"/>
          <w:bCs/>
        </w:rPr>
        <w:t xml:space="preserve">«Профилактика правонарушений в Рамонском муниципальном районе Воронежской области» муниципальной </w:t>
      </w:r>
      <w:r>
        <w:rPr>
          <w:rFonts w:ascii="Arial" w:hAnsi="Arial" w:cs="Arial"/>
        </w:rPr>
        <w:t>программы Рамонского муниципального района Воронежской области «Создание благоприятных условий для населения Рамонского муниципального района Воронежской области» .</w:t>
      </w:r>
    </w:p>
    <w:tbl>
      <w:tblPr>
        <w:tblW w:w="9795" w:type="dxa"/>
        <w:tblInd w:w="93" w:type="dxa"/>
        <w:tblLayout w:type="fixed"/>
        <w:tblLook w:val="00A0" w:firstRow="1" w:lastRow="0" w:firstColumn="1" w:lastColumn="0" w:noHBand="0" w:noVBand="0"/>
      </w:tblPr>
      <w:tblGrid>
        <w:gridCol w:w="2282"/>
        <w:gridCol w:w="1328"/>
        <w:gridCol w:w="1582"/>
        <w:gridCol w:w="1583"/>
        <w:gridCol w:w="1294"/>
        <w:gridCol w:w="1726"/>
      </w:tblGrid>
      <w:tr w:rsidR="00F477A4" w:rsidTr="0077181B">
        <w:trPr>
          <w:trHeight w:val="514"/>
        </w:trPr>
        <w:tc>
          <w:tcPr>
            <w:tcW w:w="2283" w:type="dxa"/>
            <w:tcBorders>
              <w:top w:val="single" w:sz="4" w:space="0" w:color="auto"/>
              <w:left w:val="single" w:sz="4" w:space="0" w:color="auto"/>
              <w:bottom w:val="single" w:sz="4" w:space="0" w:color="auto"/>
              <w:right w:val="single" w:sz="4" w:space="0" w:color="auto"/>
            </w:tcBorders>
            <w:hideMark/>
          </w:tcPr>
          <w:p w:rsidR="00F477A4" w:rsidRDefault="00F477A4" w:rsidP="0077181B">
            <w:pPr>
              <w:jc w:val="both"/>
              <w:rPr>
                <w:rFonts w:ascii="Arial" w:hAnsi="Arial" w:cs="Arial"/>
                <w:bCs/>
                <w:sz w:val="20"/>
                <w:szCs w:val="20"/>
              </w:rPr>
            </w:pPr>
            <w:r>
              <w:rPr>
                <w:rFonts w:ascii="Arial" w:hAnsi="Arial" w:cs="Arial"/>
                <w:bCs/>
                <w:sz w:val="20"/>
                <w:szCs w:val="20"/>
              </w:rPr>
              <w:t>Исполнители подпрограммы</w:t>
            </w:r>
          </w:p>
        </w:tc>
        <w:tc>
          <w:tcPr>
            <w:tcW w:w="7513" w:type="dxa"/>
            <w:gridSpan w:val="5"/>
            <w:tcBorders>
              <w:top w:val="single" w:sz="4" w:space="0" w:color="auto"/>
              <w:left w:val="nil"/>
              <w:bottom w:val="single" w:sz="4" w:space="0" w:color="auto"/>
              <w:right w:val="single" w:sz="4" w:space="0" w:color="auto"/>
            </w:tcBorders>
            <w:noWrap/>
            <w:vAlign w:val="bottom"/>
            <w:hideMark/>
          </w:tcPr>
          <w:p w:rsidR="00F477A4" w:rsidRDefault="00F477A4" w:rsidP="0077181B">
            <w:pPr>
              <w:jc w:val="both"/>
              <w:rPr>
                <w:rFonts w:ascii="Arial" w:hAnsi="Arial" w:cs="Arial"/>
                <w:bCs/>
                <w:sz w:val="20"/>
                <w:szCs w:val="20"/>
              </w:rPr>
            </w:pPr>
            <w:r>
              <w:rPr>
                <w:rFonts w:ascii="Arial" w:hAnsi="Arial" w:cs="Arial"/>
                <w:bCs/>
                <w:sz w:val="20"/>
                <w:szCs w:val="20"/>
              </w:rPr>
              <w:t>- аппарат администрации муниципального района;</w:t>
            </w:r>
          </w:p>
          <w:p w:rsidR="00F477A4" w:rsidRDefault="00F477A4" w:rsidP="0077181B">
            <w:pPr>
              <w:jc w:val="both"/>
              <w:rPr>
                <w:rFonts w:ascii="Arial" w:hAnsi="Arial" w:cs="Arial"/>
                <w:bCs/>
                <w:sz w:val="20"/>
                <w:szCs w:val="20"/>
              </w:rPr>
            </w:pPr>
            <w:r>
              <w:rPr>
                <w:rFonts w:ascii="Arial" w:hAnsi="Arial" w:cs="Arial"/>
                <w:bCs/>
                <w:sz w:val="20"/>
                <w:szCs w:val="20"/>
              </w:rPr>
              <w:t>- отдел по образованию, спорту и молодёжной политике администрации муниципального района;</w:t>
            </w:r>
          </w:p>
          <w:p w:rsidR="00F477A4" w:rsidRDefault="00F477A4" w:rsidP="0077181B">
            <w:pPr>
              <w:jc w:val="both"/>
              <w:rPr>
                <w:rFonts w:ascii="Arial" w:hAnsi="Arial" w:cs="Arial"/>
                <w:bCs/>
                <w:sz w:val="20"/>
                <w:szCs w:val="20"/>
              </w:rPr>
            </w:pPr>
            <w:r>
              <w:rPr>
                <w:rFonts w:ascii="Arial" w:hAnsi="Arial" w:cs="Arial"/>
                <w:bCs/>
                <w:sz w:val="20"/>
                <w:szCs w:val="20"/>
              </w:rPr>
              <w:t>- отдел по культуре администрации муниципального района;</w:t>
            </w:r>
          </w:p>
          <w:p w:rsidR="00F477A4" w:rsidRDefault="00F477A4" w:rsidP="0077181B">
            <w:pPr>
              <w:jc w:val="both"/>
              <w:rPr>
                <w:rFonts w:ascii="Arial" w:hAnsi="Arial" w:cs="Arial"/>
                <w:bCs/>
                <w:sz w:val="20"/>
                <w:szCs w:val="20"/>
              </w:rPr>
            </w:pPr>
            <w:r>
              <w:rPr>
                <w:rFonts w:ascii="Arial" w:hAnsi="Arial" w:cs="Arial"/>
                <w:bCs/>
                <w:sz w:val="20"/>
                <w:szCs w:val="20"/>
              </w:rPr>
              <w:t>- отдел муниципального хозяйства, промышленности и дорожной деятельности администрации муниципального района;</w:t>
            </w:r>
          </w:p>
          <w:p w:rsidR="00F477A4" w:rsidRDefault="00F477A4" w:rsidP="0077181B">
            <w:pPr>
              <w:jc w:val="both"/>
              <w:rPr>
                <w:rFonts w:ascii="Arial" w:hAnsi="Arial" w:cs="Arial"/>
                <w:bCs/>
                <w:sz w:val="20"/>
                <w:szCs w:val="20"/>
              </w:rPr>
            </w:pPr>
            <w:r>
              <w:rPr>
                <w:rFonts w:ascii="Arial" w:hAnsi="Arial" w:cs="Arial"/>
                <w:bCs/>
                <w:sz w:val="20"/>
                <w:szCs w:val="20"/>
              </w:rPr>
              <w:t>- отдел экономического развития администрации муниципального района;</w:t>
            </w:r>
          </w:p>
          <w:p w:rsidR="00F477A4" w:rsidRDefault="00F477A4" w:rsidP="0077181B">
            <w:pPr>
              <w:jc w:val="both"/>
              <w:rPr>
                <w:rFonts w:ascii="Arial" w:hAnsi="Arial" w:cs="Arial"/>
                <w:bCs/>
                <w:sz w:val="20"/>
                <w:szCs w:val="20"/>
              </w:rPr>
            </w:pPr>
            <w:r>
              <w:rPr>
                <w:rFonts w:ascii="Arial" w:hAnsi="Arial" w:cs="Arial"/>
                <w:bCs/>
                <w:sz w:val="20"/>
                <w:szCs w:val="20"/>
              </w:rPr>
              <w:t xml:space="preserve">- администрации городского и сельских поселений Рамонского муниципального района Воронежской области (по согласованию); </w:t>
            </w:r>
          </w:p>
          <w:p w:rsidR="00F477A4" w:rsidRDefault="00F477A4" w:rsidP="0077181B">
            <w:pPr>
              <w:jc w:val="both"/>
              <w:rPr>
                <w:rFonts w:ascii="Arial" w:hAnsi="Arial" w:cs="Arial"/>
                <w:bCs/>
                <w:sz w:val="20"/>
                <w:szCs w:val="20"/>
              </w:rPr>
            </w:pPr>
            <w:r>
              <w:rPr>
                <w:rFonts w:ascii="Arial" w:hAnsi="Arial" w:cs="Arial"/>
                <w:bCs/>
                <w:sz w:val="20"/>
                <w:szCs w:val="20"/>
              </w:rPr>
              <w:t>- МКУ «Рамонский центр развития образования и молодежных проектов»;</w:t>
            </w:r>
          </w:p>
          <w:p w:rsidR="00F477A4" w:rsidRDefault="00F477A4" w:rsidP="0077181B">
            <w:pPr>
              <w:jc w:val="both"/>
              <w:rPr>
                <w:rFonts w:ascii="Arial" w:hAnsi="Arial" w:cs="Arial"/>
                <w:bCs/>
                <w:sz w:val="20"/>
                <w:szCs w:val="20"/>
              </w:rPr>
            </w:pPr>
            <w:r>
              <w:rPr>
                <w:rFonts w:ascii="Arial" w:hAnsi="Arial" w:cs="Arial"/>
                <w:bCs/>
                <w:sz w:val="20"/>
                <w:szCs w:val="20"/>
              </w:rPr>
              <w:t>- МКУ «Рамонский районный центр физической культуры и спорта»;</w:t>
            </w:r>
          </w:p>
          <w:p w:rsidR="00F477A4" w:rsidRDefault="00F477A4" w:rsidP="0077181B">
            <w:pPr>
              <w:jc w:val="both"/>
              <w:rPr>
                <w:rFonts w:ascii="Arial" w:hAnsi="Arial" w:cs="Arial"/>
                <w:bCs/>
                <w:sz w:val="20"/>
                <w:szCs w:val="20"/>
              </w:rPr>
            </w:pPr>
            <w:r>
              <w:rPr>
                <w:rFonts w:ascii="Arial" w:hAnsi="Arial" w:cs="Arial"/>
                <w:bCs/>
                <w:sz w:val="20"/>
                <w:szCs w:val="20"/>
              </w:rPr>
              <w:t xml:space="preserve">- ОМВД России по Рамонскому району(по согласованию);  </w:t>
            </w:r>
          </w:p>
          <w:p w:rsidR="00F477A4" w:rsidRDefault="00F477A4" w:rsidP="0077181B">
            <w:pPr>
              <w:jc w:val="both"/>
              <w:rPr>
                <w:rFonts w:ascii="Arial" w:hAnsi="Arial" w:cs="Arial"/>
                <w:bCs/>
                <w:sz w:val="20"/>
                <w:szCs w:val="20"/>
              </w:rPr>
            </w:pPr>
            <w:r>
              <w:rPr>
                <w:rFonts w:ascii="Arial" w:hAnsi="Arial" w:cs="Arial"/>
                <w:bCs/>
                <w:sz w:val="20"/>
                <w:szCs w:val="20"/>
              </w:rPr>
              <w:t>- прокуратура Рамонского района; (по согласованию);</w:t>
            </w:r>
          </w:p>
          <w:p w:rsidR="00F477A4" w:rsidRDefault="00F477A4" w:rsidP="0077181B">
            <w:pPr>
              <w:jc w:val="both"/>
              <w:rPr>
                <w:rFonts w:ascii="Arial" w:hAnsi="Arial" w:cs="Arial"/>
                <w:bCs/>
                <w:sz w:val="20"/>
                <w:szCs w:val="20"/>
              </w:rPr>
            </w:pPr>
            <w:r>
              <w:rPr>
                <w:rFonts w:ascii="Arial" w:hAnsi="Arial" w:cs="Arial"/>
                <w:bCs/>
                <w:sz w:val="20"/>
                <w:szCs w:val="20"/>
              </w:rPr>
              <w:t>- Семилукский медмуниципальный филиал ФКУ УИИ УФСИН России по Воронежской области (по согласованию);</w:t>
            </w:r>
          </w:p>
          <w:p w:rsidR="00F477A4" w:rsidRDefault="00F477A4" w:rsidP="0077181B">
            <w:pPr>
              <w:jc w:val="both"/>
              <w:rPr>
                <w:rFonts w:ascii="Arial" w:hAnsi="Arial" w:cs="Arial"/>
                <w:bCs/>
                <w:sz w:val="20"/>
                <w:szCs w:val="20"/>
              </w:rPr>
            </w:pPr>
            <w:r>
              <w:rPr>
                <w:rFonts w:ascii="Arial" w:hAnsi="Arial" w:cs="Arial"/>
                <w:bCs/>
                <w:sz w:val="20"/>
                <w:szCs w:val="20"/>
              </w:rPr>
              <w:t>- БУЗ ВО «Рамонская РБ» (по согласованию);</w:t>
            </w:r>
          </w:p>
          <w:p w:rsidR="00F477A4" w:rsidRDefault="00F477A4" w:rsidP="0077181B">
            <w:pPr>
              <w:jc w:val="both"/>
              <w:rPr>
                <w:rFonts w:ascii="Arial" w:hAnsi="Arial" w:cs="Arial"/>
                <w:bCs/>
                <w:sz w:val="20"/>
                <w:szCs w:val="20"/>
              </w:rPr>
            </w:pPr>
            <w:r>
              <w:rPr>
                <w:rFonts w:ascii="Arial" w:hAnsi="Arial" w:cs="Arial"/>
                <w:bCs/>
                <w:sz w:val="20"/>
                <w:szCs w:val="20"/>
              </w:rPr>
              <w:t>- ГКУ ВО Центр занятости населения Рамонского района (по согласованию);</w:t>
            </w:r>
          </w:p>
          <w:p w:rsidR="00F477A4" w:rsidRDefault="00F477A4" w:rsidP="0077181B">
            <w:pPr>
              <w:jc w:val="both"/>
              <w:rPr>
                <w:rFonts w:ascii="Arial" w:hAnsi="Arial" w:cs="Arial"/>
                <w:bCs/>
                <w:sz w:val="20"/>
                <w:szCs w:val="20"/>
              </w:rPr>
            </w:pPr>
            <w:r>
              <w:rPr>
                <w:rFonts w:ascii="Arial" w:hAnsi="Arial" w:cs="Arial"/>
                <w:bCs/>
                <w:sz w:val="20"/>
                <w:szCs w:val="20"/>
              </w:rPr>
              <w:t>- Рамонский филиал АУВО «РИА «Воронеж» - редакция районной газеты «Голос Рамони»</w:t>
            </w:r>
          </w:p>
        </w:tc>
      </w:tr>
      <w:tr w:rsidR="00F477A4" w:rsidTr="0077181B">
        <w:trPr>
          <w:trHeight w:val="122"/>
        </w:trPr>
        <w:tc>
          <w:tcPr>
            <w:tcW w:w="2283" w:type="dxa"/>
            <w:tcBorders>
              <w:top w:val="single" w:sz="4" w:space="0" w:color="auto"/>
              <w:left w:val="single" w:sz="4" w:space="0" w:color="auto"/>
              <w:bottom w:val="single" w:sz="4" w:space="0" w:color="auto"/>
              <w:right w:val="single" w:sz="4" w:space="0" w:color="auto"/>
            </w:tcBorders>
            <w:hideMark/>
          </w:tcPr>
          <w:p w:rsidR="00F477A4" w:rsidRDefault="00F477A4" w:rsidP="0077181B">
            <w:pPr>
              <w:jc w:val="both"/>
              <w:rPr>
                <w:rFonts w:ascii="Arial" w:hAnsi="Arial" w:cs="Arial"/>
                <w:bCs/>
                <w:sz w:val="20"/>
                <w:szCs w:val="20"/>
              </w:rPr>
            </w:pPr>
            <w:r>
              <w:rPr>
                <w:rFonts w:ascii="Arial" w:hAnsi="Arial" w:cs="Arial"/>
                <w:bCs/>
                <w:sz w:val="20"/>
                <w:szCs w:val="20"/>
              </w:rPr>
              <w:t>Основные мероприятия подпрограммы</w:t>
            </w:r>
          </w:p>
        </w:tc>
        <w:tc>
          <w:tcPr>
            <w:tcW w:w="7513" w:type="dxa"/>
            <w:gridSpan w:val="5"/>
            <w:tcBorders>
              <w:top w:val="nil"/>
              <w:left w:val="single" w:sz="4" w:space="0" w:color="auto"/>
              <w:bottom w:val="single" w:sz="4" w:space="0" w:color="auto"/>
              <w:right w:val="single" w:sz="4" w:space="0" w:color="auto"/>
            </w:tcBorders>
            <w:shd w:val="clear" w:color="auto" w:fill="FFFFFF"/>
            <w:vAlign w:val="center"/>
            <w:hideMark/>
          </w:tcPr>
          <w:p w:rsidR="00F477A4" w:rsidRDefault="00F477A4" w:rsidP="0077181B">
            <w:pPr>
              <w:jc w:val="both"/>
              <w:rPr>
                <w:rFonts w:ascii="Arial" w:hAnsi="Arial" w:cs="Arial"/>
                <w:bCs/>
                <w:sz w:val="20"/>
                <w:szCs w:val="20"/>
              </w:rPr>
            </w:pPr>
            <w:r>
              <w:rPr>
                <w:rFonts w:ascii="Arial" w:hAnsi="Arial" w:cs="Arial"/>
                <w:bCs/>
                <w:sz w:val="20"/>
                <w:szCs w:val="20"/>
              </w:rPr>
              <w:t>Профилактика асоциального поведения граждан в рамках осуществления общественно-массовой и культурно-просветительской деятельности;</w:t>
            </w:r>
          </w:p>
          <w:p w:rsidR="00F477A4" w:rsidRDefault="00F477A4" w:rsidP="0077181B">
            <w:pPr>
              <w:jc w:val="both"/>
              <w:rPr>
                <w:rFonts w:ascii="Arial" w:hAnsi="Arial" w:cs="Arial"/>
                <w:bCs/>
                <w:sz w:val="20"/>
                <w:szCs w:val="20"/>
              </w:rPr>
            </w:pPr>
            <w:r>
              <w:rPr>
                <w:rFonts w:ascii="Arial" w:hAnsi="Arial" w:cs="Arial"/>
                <w:bCs/>
                <w:sz w:val="20"/>
                <w:szCs w:val="20"/>
              </w:rPr>
              <w:t>Профилактика и предупреждение детского дорожно-транспортного травматизма;</w:t>
            </w:r>
          </w:p>
          <w:p w:rsidR="00F477A4" w:rsidRDefault="00F477A4" w:rsidP="0077181B">
            <w:pPr>
              <w:jc w:val="both"/>
              <w:rPr>
                <w:rFonts w:ascii="Arial" w:hAnsi="Arial" w:cs="Arial"/>
                <w:bCs/>
                <w:sz w:val="20"/>
                <w:szCs w:val="20"/>
              </w:rPr>
            </w:pPr>
            <w:r>
              <w:rPr>
                <w:rFonts w:ascii="Arial" w:hAnsi="Arial" w:cs="Arial"/>
                <w:bCs/>
                <w:sz w:val="20"/>
                <w:szCs w:val="20"/>
              </w:rPr>
              <w:t>Изготовление и распространение печатной продукции, направленной на профилактику асоциального поведения населения и пропаганду здорового образа жизни;</w:t>
            </w:r>
          </w:p>
          <w:p w:rsidR="00F477A4" w:rsidRDefault="00F477A4" w:rsidP="0077181B">
            <w:pPr>
              <w:jc w:val="both"/>
              <w:rPr>
                <w:rFonts w:ascii="Arial" w:hAnsi="Arial" w:cs="Arial"/>
                <w:bCs/>
                <w:sz w:val="20"/>
                <w:szCs w:val="20"/>
              </w:rPr>
            </w:pPr>
            <w:r>
              <w:rPr>
                <w:rFonts w:ascii="Arial" w:hAnsi="Arial" w:cs="Arial"/>
                <w:bCs/>
                <w:sz w:val="20"/>
                <w:szCs w:val="20"/>
              </w:rPr>
              <w:t>Оказание содействия администрациям поселений муниципального района в организации предоставления и оборудования помещений для размещения участковых уполномоченных полиции на административных участках, создания и функционирования добровольных народных дружин, а также системы видеонаблюдения в целях профилактики и раскрытия правонарушений и преступлений на территориях поселений</w:t>
            </w:r>
          </w:p>
          <w:p w:rsidR="00F477A4" w:rsidRDefault="00F477A4" w:rsidP="0077181B">
            <w:pPr>
              <w:jc w:val="both"/>
              <w:rPr>
                <w:rFonts w:ascii="Arial" w:hAnsi="Arial" w:cs="Arial"/>
                <w:bCs/>
                <w:sz w:val="20"/>
                <w:szCs w:val="20"/>
              </w:rPr>
            </w:pPr>
            <w:r>
              <w:rPr>
                <w:rFonts w:ascii="Arial" w:hAnsi="Arial" w:cs="Arial"/>
                <w:bCs/>
                <w:sz w:val="20"/>
                <w:szCs w:val="20"/>
              </w:rPr>
              <w:t>Проведение комплексных мероприятий по укреплению взаимодействия между органами местного самоуправления, правоохранительными органами, общественными объединениями в рамках деятельности по профилактике правонарушений в муниципальном районе</w:t>
            </w:r>
          </w:p>
        </w:tc>
      </w:tr>
      <w:tr w:rsidR="00F477A4" w:rsidTr="0077181B">
        <w:trPr>
          <w:trHeight w:val="257"/>
        </w:trPr>
        <w:tc>
          <w:tcPr>
            <w:tcW w:w="2283" w:type="dxa"/>
            <w:tcBorders>
              <w:top w:val="nil"/>
              <w:left w:val="single" w:sz="4" w:space="0" w:color="auto"/>
              <w:bottom w:val="single" w:sz="4" w:space="0" w:color="auto"/>
              <w:right w:val="single" w:sz="4" w:space="0" w:color="auto"/>
            </w:tcBorders>
            <w:hideMark/>
          </w:tcPr>
          <w:p w:rsidR="00F477A4" w:rsidRDefault="00F477A4" w:rsidP="0077181B">
            <w:pPr>
              <w:jc w:val="both"/>
              <w:rPr>
                <w:rFonts w:ascii="Arial" w:hAnsi="Arial" w:cs="Arial"/>
                <w:bCs/>
                <w:sz w:val="20"/>
                <w:szCs w:val="20"/>
              </w:rPr>
            </w:pPr>
            <w:r>
              <w:rPr>
                <w:rFonts w:ascii="Arial" w:hAnsi="Arial" w:cs="Arial"/>
                <w:bCs/>
                <w:sz w:val="20"/>
                <w:szCs w:val="20"/>
              </w:rPr>
              <w:t>Цель подпрограммы</w:t>
            </w:r>
          </w:p>
        </w:tc>
        <w:tc>
          <w:tcPr>
            <w:tcW w:w="7513" w:type="dxa"/>
            <w:gridSpan w:val="5"/>
            <w:tcBorders>
              <w:top w:val="nil"/>
              <w:left w:val="nil"/>
              <w:bottom w:val="single" w:sz="4" w:space="0" w:color="auto"/>
              <w:right w:val="single" w:sz="4" w:space="0" w:color="auto"/>
            </w:tcBorders>
            <w:shd w:val="clear" w:color="auto" w:fill="FFFFFF"/>
            <w:vAlign w:val="center"/>
            <w:hideMark/>
          </w:tcPr>
          <w:p w:rsidR="00F477A4" w:rsidRDefault="00F477A4" w:rsidP="0077181B">
            <w:pPr>
              <w:jc w:val="both"/>
              <w:rPr>
                <w:rFonts w:ascii="Arial" w:hAnsi="Arial" w:cs="Arial"/>
                <w:bCs/>
                <w:sz w:val="20"/>
                <w:szCs w:val="20"/>
              </w:rPr>
            </w:pPr>
            <w:r>
              <w:rPr>
                <w:rFonts w:ascii="Arial" w:hAnsi="Arial" w:cs="Arial"/>
                <w:bCs/>
                <w:sz w:val="20"/>
                <w:szCs w:val="20"/>
              </w:rPr>
              <w:t>Укрепление законности и правопорядка в муниципальном районе как необходимого условия признания, соблюдения и защиты прав и свобод человека и гражданина</w:t>
            </w:r>
          </w:p>
        </w:tc>
      </w:tr>
      <w:tr w:rsidR="00F477A4" w:rsidTr="0077181B">
        <w:trPr>
          <w:trHeight w:val="257"/>
        </w:trPr>
        <w:tc>
          <w:tcPr>
            <w:tcW w:w="2283" w:type="dxa"/>
            <w:tcBorders>
              <w:top w:val="nil"/>
              <w:left w:val="single" w:sz="4" w:space="0" w:color="auto"/>
              <w:bottom w:val="single" w:sz="4" w:space="0" w:color="auto"/>
              <w:right w:val="single" w:sz="4" w:space="0" w:color="auto"/>
            </w:tcBorders>
            <w:hideMark/>
          </w:tcPr>
          <w:p w:rsidR="00F477A4" w:rsidRDefault="00F477A4" w:rsidP="0077181B">
            <w:pPr>
              <w:jc w:val="both"/>
              <w:rPr>
                <w:rFonts w:ascii="Arial" w:hAnsi="Arial" w:cs="Arial"/>
                <w:bCs/>
                <w:sz w:val="20"/>
                <w:szCs w:val="20"/>
              </w:rPr>
            </w:pPr>
            <w:r>
              <w:rPr>
                <w:rFonts w:ascii="Arial" w:hAnsi="Arial" w:cs="Arial"/>
                <w:bCs/>
                <w:sz w:val="20"/>
                <w:szCs w:val="20"/>
              </w:rPr>
              <w:t>Задачи подпрограммы</w:t>
            </w:r>
          </w:p>
        </w:tc>
        <w:tc>
          <w:tcPr>
            <w:tcW w:w="7513" w:type="dxa"/>
            <w:gridSpan w:val="5"/>
            <w:tcBorders>
              <w:top w:val="nil"/>
              <w:left w:val="nil"/>
              <w:bottom w:val="single" w:sz="4" w:space="0" w:color="auto"/>
              <w:right w:val="single" w:sz="4" w:space="0" w:color="auto"/>
            </w:tcBorders>
            <w:vAlign w:val="center"/>
            <w:hideMark/>
          </w:tcPr>
          <w:p w:rsidR="00F477A4" w:rsidRDefault="00F477A4" w:rsidP="0077181B">
            <w:pPr>
              <w:jc w:val="both"/>
              <w:rPr>
                <w:rFonts w:ascii="Arial" w:hAnsi="Arial" w:cs="Arial"/>
                <w:bCs/>
                <w:sz w:val="20"/>
                <w:szCs w:val="20"/>
              </w:rPr>
            </w:pPr>
            <w:r>
              <w:rPr>
                <w:rFonts w:ascii="Arial" w:hAnsi="Arial" w:cs="Arial"/>
                <w:bCs/>
                <w:sz w:val="20"/>
                <w:szCs w:val="20"/>
              </w:rPr>
              <w:t>- разработка мер и приоритетных направлений взаимодействию органов публичной власти, учреждений, организаций в работе по профилактике правонарушений и преступлений;</w:t>
            </w:r>
          </w:p>
          <w:p w:rsidR="00F477A4" w:rsidRDefault="00F477A4" w:rsidP="0077181B">
            <w:pPr>
              <w:jc w:val="both"/>
              <w:rPr>
                <w:rFonts w:ascii="Arial" w:hAnsi="Arial" w:cs="Arial"/>
                <w:bCs/>
                <w:sz w:val="20"/>
                <w:szCs w:val="20"/>
              </w:rPr>
            </w:pPr>
            <w:r>
              <w:rPr>
                <w:rFonts w:ascii="Arial" w:hAnsi="Arial" w:cs="Arial"/>
                <w:bCs/>
                <w:sz w:val="20"/>
                <w:szCs w:val="20"/>
              </w:rPr>
              <w:t xml:space="preserve">- снижение количества правонарушений  и преступлений на территории  муниципального района </w:t>
            </w:r>
          </w:p>
        </w:tc>
      </w:tr>
      <w:tr w:rsidR="00F477A4" w:rsidTr="0077181B">
        <w:trPr>
          <w:trHeight w:val="50"/>
        </w:trPr>
        <w:tc>
          <w:tcPr>
            <w:tcW w:w="2283" w:type="dxa"/>
            <w:tcBorders>
              <w:top w:val="nil"/>
              <w:left w:val="single" w:sz="4" w:space="0" w:color="auto"/>
              <w:bottom w:val="single" w:sz="4" w:space="0" w:color="auto"/>
              <w:right w:val="single" w:sz="4" w:space="0" w:color="auto"/>
            </w:tcBorders>
            <w:hideMark/>
          </w:tcPr>
          <w:p w:rsidR="00F477A4" w:rsidRDefault="00F477A4" w:rsidP="0077181B">
            <w:pPr>
              <w:jc w:val="both"/>
              <w:rPr>
                <w:rFonts w:ascii="Arial" w:hAnsi="Arial" w:cs="Arial"/>
                <w:bCs/>
                <w:sz w:val="20"/>
                <w:szCs w:val="20"/>
              </w:rPr>
            </w:pPr>
            <w:r>
              <w:rPr>
                <w:rFonts w:ascii="Arial" w:hAnsi="Arial" w:cs="Arial"/>
                <w:bCs/>
                <w:sz w:val="20"/>
                <w:szCs w:val="20"/>
              </w:rPr>
              <w:t>Целевые индикаторы и   показатели подпрограммы</w:t>
            </w:r>
          </w:p>
        </w:tc>
        <w:tc>
          <w:tcPr>
            <w:tcW w:w="7513" w:type="dxa"/>
            <w:gridSpan w:val="5"/>
            <w:tcBorders>
              <w:top w:val="nil"/>
              <w:left w:val="nil"/>
              <w:bottom w:val="single" w:sz="4" w:space="0" w:color="auto"/>
              <w:right w:val="single" w:sz="4" w:space="0" w:color="auto"/>
            </w:tcBorders>
            <w:vAlign w:val="center"/>
            <w:hideMark/>
          </w:tcPr>
          <w:p w:rsidR="00F477A4" w:rsidRDefault="00F477A4" w:rsidP="0077181B">
            <w:pPr>
              <w:jc w:val="both"/>
              <w:rPr>
                <w:rFonts w:ascii="Arial" w:hAnsi="Arial" w:cs="Arial"/>
                <w:bCs/>
                <w:sz w:val="20"/>
                <w:szCs w:val="20"/>
              </w:rPr>
            </w:pPr>
            <w:r>
              <w:rPr>
                <w:rFonts w:ascii="Arial" w:hAnsi="Arial" w:cs="Arial"/>
                <w:bCs/>
                <w:sz w:val="20"/>
                <w:szCs w:val="20"/>
              </w:rPr>
              <w:t>- Снижение роста числа совершенных правонарушений и преступлений, к 2025 году 30%;</w:t>
            </w:r>
          </w:p>
          <w:p w:rsidR="00F477A4" w:rsidRDefault="00F477A4" w:rsidP="0077181B">
            <w:pPr>
              <w:jc w:val="both"/>
              <w:rPr>
                <w:rFonts w:ascii="Arial" w:hAnsi="Arial" w:cs="Arial"/>
                <w:bCs/>
                <w:sz w:val="20"/>
                <w:szCs w:val="20"/>
              </w:rPr>
            </w:pPr>
            <w:r>
              <w:rPr>
                <w:rFonts w:ascii="Arial" w:hAnsi="Arial" w:cs="Arial"/>
                <w:bCs/>
                <w:sz w:val="20"/>
                <w:szCs w:val="20"/>
              </w:rPr>
              <w:t>- Доля подростков и молодежи, вовлеченных в профилактические мероприятия, реализуемых в рамках подпрограммы, в общей численности указанной категории к 2025 году 95%;</w:t>
            </w:r>
          </w:p>
          <w:p w:rsidR="00F477A4" w:rsidRDefault="00F477A4" w:rsidP="0077181B">
            <w:pPr>
              <w:jc w:val="both"/>
              <w:rPr>
                <w:rFonts w:ascii="Arial" w:hAnsi="Arial" w:cs="Arial"/>
                <w:bCs/>
                <w:sz w:val="20"/>
                <w:szCs w:val="20"/>
                <w:highlight w:val="yellow"/>
              </w:rPr>
            </w:pPr>
            <w:r>
              <w:rPr>
                <w:rFonts w:ascii="Arial" w:hAnsi="Arial" w:cs="Arial"/>
                <w:bCs/>
                <w:sz w:val="20"/>
                <w:szCs w:val="20"/>
              </w:rPr>
              <w:t xml:space="preserve">- Доля населения муниципального района, охваченного мероприятиями правоохранительной направленности, реализуемых в рамках подпрограммы </w:t>
            </w:r>
            <w:r>
              <w:rPr>
                <w:rFonts w:ascii="Arial" w:hAnsi="Arial" w:cs="Arial"/>
                <w:bCs/>
                <w:sz w:val="20"/>
                <w:szCs w:val="20"/>
              </w:rPr>
              <w:lastRenderedPageBreak/>
              <w:t>к 2025 году 70%</w:t>
            </w:r>
          </w:p>
        </w:tc>
      </w:tr>
      <w:tr w:rsidR="00F477A4" w:rsidTr="0077181B">
        <w:trPr>
          <w:trHeight w:val="375"/>
        </w:trPr>
        <w:tc>
          <w:tcPr>
            <w:tcW w:w="2283" w:type="dxa"/>
            <w:tcBorders>
              <w:top w:val="nil"/>
              <w:left w:val="single" w:sz="4" w:space="0" w:color="auto"/>
              <w:bottom w:val="single" w:sz="4" w:space="0" w:color="auto"/>
              <w:right w:val="single" w:sz="4" w:space="0" w:color="auto"/>
            </w:tcBorders>
            <w:hideMark/>
          </w:tcPr>
          <w:p w:rsidR="00F477A4" w:rsidRDefault="00F477A4" w:rsidP="0077181B">
            <w:pPr>
              <w:jc w:val="both"/>
              <w:rPr>
                <w:rFonts w:ascii="Arial" w:hAnsi="Arial" w:cs="Arial"/>
                <w:bCs/>
                <w:sz w:val="20"/>
                <w:szCs w:val="20"/>
              </w:rPr>
            </w:pPr>
            <w:r>
              <w:rPr>
                <w:rFonts w:ascii="Arial" w:hAnsi="Arial" w:cs="Arial"/>
                <w:bCs/>
                <w:sz w:val="20"/>
                <w:szCs w:val="20"/>
              </w:rPr>
              <w:lastRenderedPageBreak/>
              <w:t>Этапы и сроки реализации подпрограммы</w:t>
            </w:r>
          </w:p>
        </w:tc>
        <w:tc>
          <w:tcPr>
            <w:tcW w:w="7513" w:type="dxa"/>
            <w:gridSpan w:val="5"/>
            <w:tcBorders>
              <w:top w:val="nil"/>
              <w:left w:val="nil"/>
              <w:bottom w:val="single" w:sz="4" w:space="0" w:color="auto"/>
              <w:right w:val="single" w:sz="4" w:space="0" w:color="auto"/>
            </w:tcBorders>
            <w:vAlign w:val="center"/>
            <w:hideMark/>
          </w:tcPr>
          <w:p w:rsidR="00F477A4" w:rsidRDefault="00F477A4" w:rsidP="0077181B">
            <w:pPr>
              <w:jc w:val="both"/>
              <w:rPr>
                <w:rFonts w:ascii="Arial" w:hAnsi="Arial" w:cs="Arial"/>
                <w:bCs/>
                <w:sz w:val="20"/>
                <w:szCs w:val="20"/>
              </w:rPr>
            </w:pPr>
            <w:r>
              <w:rPr>
                <w:rFonts w:ascii="Arial" w:hAnsi="Arial" w:cs="Arial"/>
                <w:bCs/>
                <w:sz w:val="20"/>
                <w:szCs w:val="20"/>
              </w:rPr>
              <w:t xml:space="preserve">Этап </w:t>
            </w:r>
            <w:r>
              <w:rPr>
                <w:rFonts w:ascii="Arial" w:hAnsi="Arial" w:cs="Arial"/>
                <w:bCs/>
                <w:sz w:val="20"/>
                <w:szCs w:val="20"/>
                <w:lang w:val="en-US"/>
              </w:rPr>
              <w:t>I</w:t>
            </w:r>
            <w:r>
              <w:rPr>
                <w:rFonts w:ascii="Arial" w:hAnsi="Arial" w:cs="Arial"/>
                <w:bCs/>
                <w:sz w:val="20"/>
                <w:szCs w:val="20"/>
              </w:rPr>
              <w:t>: 2014-2022 годы</w:t>
            </w:r>
          </w:p>
          <w:p w:rsidR="00F477A4" w:rsidRDefault="00F477A4" w:rsidP="0077181B">
            <w:pPr>
              <w:jc w:val="both"/>
              <w:rPr>
                <w:rFonts w:ascii="Arial" w:hAnsi="Arial" w:cs="Arial"/>
                <w:bCs/>
                <w:sz w:val="20"/>
                <w:szCs w:val="20"/>
              </w:rPr>
            </w:pPr>
            <w:r>
              <w:rPr>
                <w:rFonts w:ascii="Arial" w:hAnsi="Arial" w:cs="Arial"/>
                <w:bCs/>
                <w:sz w:val="20"/>
                <w:szCs w:val="20"/>
              </w:rPr>
              <w:t xml:space="preserve">Этап </w:t>
            </w:r>
            <w:r>
              <w:rPr>
                <w:rFonts w:ascii="Arial" w:hAnsi="Arial" w:cs="Arial"/>
                <w:bCs/>
                <w:sz w:val="20"/>
                <w:szCs w:val="20"/>
                <w:lang w:val="en-US"/>
              </w:rPr>
              <w:t>II</w:t>
            </w:r>
            <w:r>
              <w:rPr>
                <w:rFonts w:ascii="Arial" w:hAnsi="Arial" w:cs="Arial"/>
                <w:bCs/>
                <w:sz w:val="20"/>
                <w:szCs w:val="20"/>
              </w:rPr>
              <w:t>: 2023-2030 годы</w:t>
            </w:r>
          </w:p>
        </w:tc>
      </w:tr>
      <w:tr w:rsidR="00F477A4" w:rsidTr="0077181B">
        <w:trPr>
          <w:trHeight w:val="131"/>
        </w:trPr>
        <w:tc>
          <w:tcPr>
            <w:tcW w:w="2283" w:type="dxa"/>
            <w:vMerge w:val="restart"/>
            <w:tcBorders>
              <w:top w:val="single" w:sz="4" w:space="0" w:color="auto"/>
              <w:left w:val="single" w:sz="4" w:space="0" w:color="auto"/>
              <w:bottom w:val="nil"/>
              <w:right w:val="single" w:sz="4" w:space="0" w:color="auto"/>
            </w:tcBorders>
            <w:vAlign w:val="center"/>
            <w:hideMark/>
          </w:tcPr>
          <w:p w:rsidR="00F477A4" w:rsidRDefault="00F477A4" w:rsidP="0077181B">
            <w:pPr>
              <w:jc w:val="both"/>
              <w:rPr>
                <w:rFonts w:ascii="Arial" w:hAnsi="Arial" w:cs="Arial"/>
                <w:sz w:val="20"/>
                <w:szCs w:val="20"/>
              </w:rPr>
            </w:pPr>
            <w:r>
              <w:rPr>
                <w:rFonts w:ascii="Arial" w:hAnsi="Arial" w:cs="Arial"/>
                <w:sz w:val="20"/>
                <w:szCs w:val="20"/>
              </w:rPr>
              <w:t>Объемы и источники финансирования подпрограммы (в действующих ценах каждого года реализации подпрограммы)</w:t>
            </w:r>
          </w:p>
        </w:tc>
        <w:tc>
          <w:tcPr>
            <w:tcW w:w="7513" w:type="dxa"/>
            <w:gridSpan w:val="5"/>
            <w:tcBorders>
              <w:top w:val="single" w:sz="4" w:space="0" w:color="auto"/>
              <w:left w:val="nil"/>
              <w:bottom w:val="single" w:sz="4" w:space="0" w:color="auto"/>
              <w:right w:val="single" w:sz="4" w:space="0" w:color="auto"/>
            </w:tcBorders>
            <w:shd w:val="clear" w:color="auto" w:fill="FFFFFF"/>
            <w:vAlign w:val="center"/>
            <w:hideMark/>
          </w:tcPr>
          <w:p w:rsidR="00F477A4" w:rsidRDefault="00F477A4" w:rsidP="0077181B">
            <w:pPr>
              <w:jc w:val="both"/>
              <w:rPr>
                <w:rFonts w:ascii="Arial" w:hAnsi="Arial" w:cs="Arial"/>
                <w:sz w:val="20"/>
                <w:szCs w:val="20"/>
              </w:rPr>
            </w:pPr>
            <w:r>
              <w:rPr>
                <w:rFonts w:ascii="Arial" w:hAnsi="Arial" w:cs="Arial"/>
                <w:sz w:val="20"/>
                <w:szCs w:val="20"/>
              </w:rPr>
              <w:t>Объём финансирования подпрограммы (тыс. рублей):</w:t>
            </w:r>
          </w:p>
        </w:tc>
      </w:tr>
      <w:tr w:rsidR="00F477A4" w:rsidTr="0077181B">
        <w:trPr>
          <w:trHeight w:val="180"/>
        </w:trPr>
        <w:tc>
          <w:tcPr>
            <w:tcW w:w="2283" w:type="dxa"/>
            <w:vMerge/>
            <w:tcBorders>
              <w:top w:val="single" w:sz="4" w:space="0" w:color="auto"/>
              <w:left w:val="single" w:sz="4" w:space="0" w:color="auto"/>
              <w:bottom w:val="nil"/>
              <w:right w:val="single" w:sz="4" w:space="0" w:color="auto"/>
            </w:tcBorders>
            <w:vAlign w:val="center"/>
            <w:hideMark/>
          </w:tcPr>
          <w:p w:rsidR="00F477A4" w:rsidRDefault="00F477A4" w:rsidP="0077181B">
            <w:pPr>
              <w:rPr>
                <w:rFonts w:ascii="Arial" w:hAnsi="Arial" w:cs="Arial"/>
                <w:sz w:val="20"/>
                <w:szCs w:val="20"/>
              </w:rPr>
            </w:pPr>
          </w:p>
        </w:tc>
        <w:tc>
          <w:tcPr>
            <w:tcW w:w="1328" w:type="dxa"/>
            <w:tcBorders>
              <w:top w:val="single" w:sz="4" w:space="0" w:color="auto"/>
              <w:left w:val="nil"/>
              <w:bottom w:val="single" w:sz="4" w:space="0" w:color="auto"/>
              <w:right w:val="single" w:sz="4" w:space="0" w:color="auto"/>
            </w:tcBorders>
            <w:shd w:val="clear" w:color="auto" w:fill="FFFFFF"/>
            <w:vAlign w:val="center"/>
            <w:hideMark/>
          </w:tcPr>
          <w:p w:rsidR="00F477A4" w:rsidRDefault="00F477A4" w:rsidP="0077181B">
            <w:pPr>
              <w:ind w:left="-104" w:right="-70"/>
              <w:rPr>
                <w:rFonts w:ascii="Arial" w:hAnsi="Arial" w:cs="Arial"/>
                <w:sz w:val="20"/>
                <w:szCs w:val="20"/>
              </w:rPr>
            </w:pPr>
            <w:r>
              <w:rPr>
                <w:rFonts w:ascii="Arial" w:hAnsi="Arial" w:cs="Arial"/>
                <w:sz w:val="20"/>
                <w:szCs w:val="20"/>
              </w:rPr>
              <w:t>Год</w:t>
            </w:r>
          </w:p>
        </w:tc>
        <w:tc>
          <w:tcPr>
            <w:tcW w:w="1582" w:type="dxa"/>
            <w:tcBorders>
              <w:top w:val="single" w:sz="4" w:space="0" w:color="auto"/>
              <w:left w:val="nil"/>
              <w:bottom w:val="single" w:sz="4" w:space="0" w:color="auto"/>
              <w:right w:val="single" w:sz="4" w:space="0" w:color="auto"/>
            </w:tcBorders>
            <w:shd w:val="clear" w:color="auto" w:fill="FFFFFF"/>
            <w:vAlign w:val="center"/>
            <w:hideMark/>
          </w:tcPr>
          <w:p w:rsidR="00F477A4" w:rsidRDefault="00F477A4" w:rsidP="0077181B">
            <w:pPr>
              <w:ind w:left="-104" w:right="-70"/>
              <w:rPr>
                <w:rFonts w:ascii="Arial" w:hAnsi="Arial" w:cs="Arial"/>
                <w:sz w:val="20"/>
                <w:szCs w:val="20"/>
              </w:rPr>
            </w:pPr>
            <w:r>
              <w:rPr>
                <w:rFonts w:ascii="Arial" w:hAnsi="Arial" w:cs="Arial"/>
                <w:sz w:val="20"/>
                <w:szCs w:val="20"/>
              </w:rPr>
              <w:t>Всего</w:t>
            </w:r>
          </w:p>
        </w:tc>
        <w:tc>
          <w:tcPr>
            <w:tcW w:w="1583" w:type="dxa"/>
            <w:tcBorders>
              <w:top w:val="single" w:sz="4" w:space="0" w:color="auto"/>
              <w:left w:val="nil"/>
              <w:bottom w:val="single" w:sz="4" w:space="0" w:color="auto"/>
              <w:right w:val="single" w:sz="4" w:space="0" w:color="auto"/>
            </w:tcBorders>
            <w:shd w:val="clear" w:color="auto" w:fill="FFFFFF"/>
            <w:vAlign w:val="center"/>
            <w:hideMark/>
          </w:tcPr>
          <w:p w:rsidR="00F477A4" w:rsidRDefault="00F477A4" w:rsidP="0077181B">
            <w:pPr>
              <w:ind w:left="-104" w:right="-70"/>
              <w:jc w:val="center"/>
              <w:rPr>
                <w:rFonts w:ascii="Arial" w:hAnsi="Arial" w:cs="Arial"/>
                <w:sz w:val="20"/>
                <w:szCs w:val="20"/>
              </w:rPr>
            </w:pPr>
            <w:r>
              <w:rPr>
                <w:rFonts w:ascii="Arial" w:hAnsi="Arial" w:cs="Arial"/>
                <w:sz w:val="20"/>
                <w:szCs w:val="20"/>
              </w:rPr>
              <w:t>Федер. бюджет</w:t>
            </w:r>
          </w:p>
        </w:tc>
        <w:tc>
          <w:tcPr>
            <w:tcW w:w="1294" w:type="dxa"/>
            <w:tcBorders>
              <w:top w:val="single" w:sz="4" w:space="0" w:color="auto"/>
              <w:left w:val="nil"/>
              <w:bottom w:val="single" w:sz="4" w:space="0" w:color="auto"/>
              <w:right w:val="single" w:sz="4" w:space="0" w:color="auto"/>
            </w:tcBorders>
            <w:shd w:val="clear" w:color="auto" w:fill="FFFFFF"/>
            <w:vAlign w:val="center"/>
            <w:hideMark/>
          </w:tcPr>
          <w:p w:rsidR="00F477A4" w:rsidRDefault="00F477A4" w:rsidP="0077181B">
            <w:pPr>
              <w:ind w:left="-104" w:right="-70"/>
              <w:jc w:val="center"/>
              <w:rPr>
                <w:rFonts w:ascii="Arial" w:hAnsi="Arial" w:cs="Arial"/>
                <w:sz w:val="20"/>
                <w:szCs w:val="20"/>
              </w:rPr>
            </w:pPr>
            <w:r>
              <w:rPr>
                <w:rFonts w:ascii="Arial" w:hAnsi="Arial" w:cs="Arial"/>
                <w:sz w:val="20"/>
                <w:szCs w:val="20"/>
              </w:rPr>
              <w:t>Обл.</w:t>
            </w:r>
          </w:p>
          <w:p w:rsidR="00F477A4" w:rsidRDefault="00F477A4" w:rsidP="0077181B">
            <w:pPr>
              <w:ind w:left="-104" w:right="-70"/>
              <w:jc w:val="center"/>
              <w:rPr>
                <w:rFonts w:ascii="Arial" w:hAnsi="Arial" w:cs="Arial"/>
                <w:sz w:val="20"/>
                <w:szCs w:val="20"/>
              </w:rPr>
            </w:pPr>
            <w:r>
              <w:rPr>
                <w:rFonts w:ascii="Arial" w:hAnsi="Arial" w:cs="Arial"/>
                <w:sz w:val="20"/>
                <w:szCs w:val="20"/>
              </w:rPr>
              <w:t>бюджет</w:t>
            </w:r>
          </w:p>
        </w:tc>
        <w:tc>
          <w:tcPr>
            <w:tcW w:w="1726" w:type="dxa"/>
            <w:tcBorders>
              <w:top w:val="single" w:sz="4" w:space="0" w:color="auto"/>
              <w:left w:val="nil"/>
              <w:bottom w:val="single" w:sz="4" w:space="0" w:color="auto"/>
              <w:right w:val="single" w:sz="4" w:space="0" w:color="auto"/>
            </w:tcBorders>
            <w:shd w:val="clear" w:color="auto" w:fill="FFFFFF"/>
            <w:vAlign w:val="center"/>
            <w:hideMark/>
          </w:tcPr>
          <w:p w:rsidR="00F477A4" w:rsidRDefault="00F477A4" w:rsidP="0077181B">
            <w:pPr>
              <w:ind w:left="-104" w:right="-70"/>
              <w:jc w:val="center"/>
              <w:rPr>
                <w:rFonts w:ascii="Arial" w:hAnsi="Arial" w:cs="Arial"/>
                <w:sz w:val="20"/>
                <w:szCs w:val="20"/>
              </w:rPr>
            </w:pPr>
            <w:r>
              <w:rPr>
                <w:rFonts w:ascii="Arial" w:hAnsi="Arial" w:cs="Arial"/>
                <w:sz w:val="20"/>
                <w:szCs w:val="20"/>
              </w:rPr>
              <w:t>Районный бюджет</w:t>
            </w:r>
          </w:p>
        </w:tc>
      </w:tr>
      <w:tr w:rsidR="00F477A4" w:rsidTr="0077181B">
        <w:trPr>
          <w:trHeight w:val="96"/>
        </w:trPr>
        <w:tc>
          <w:tcPr>
            <w:tcW w:w="2283" w:type="dxa"/>
            <w:vMerge/>
            <w:tcBorders>
              <w:top w:val="single" w:sz="4" w:space="0" w:color="auto"/>
              <w:left w:val="single" w:sz="4" w:space="0" w:color="auto"/>
              <w:bottom w:val="nil"/>
              <w:right w:val="single" w:sz="4" w:space="0" w:color="auto"/>
            </w:tcBorders>
            <w:vAlign w:val="center"/>
            <w:hideMark/>
          </w:tcPr>
          <w:p w:rsidR="00F477A4" w:rsidRDefault="00F477A4" w:rsidP="0077181B">
            <w:pPr>
              <w:rPr>
                <w:rFonts w:ascii="Arial" w:hAnsi="Arial" w:cs="Arial"/>
                <w:sz w:val="20"/>
                <w:szCs w:val="20"/>
              </w:rPr>
            </w:pPr>
          </w:p>
        </w:tc>
        <w:tc>
          <w:tcPr>
            <w:tcW w:w="7513" w:type="dxa"/>
            <w:gridSpan w:val="5"/>
            <w:tcBorders>
              <w:top w:val="single" w:sz="4" w:space="0" w:color="auto"/>
              <w:left w:val="single" w:sz="4" w:space="0" w:color="auto"/>
              <w:bottom w:val="single" w:sz="4" w:space="0" w:color="auto"/>
              <w:right w:val="single" w:sz="4" w:space="0" w:color="auto"/>
            </w:tcBorders>
            <w:vAlign w:val="bottom"/>
            <w:hideMark/>
          </w:tcPr>
          <w:p w:rsidR="00F477A4" w:rsidRDefault="00F477A4" w:rsidP="0077181B">
            <w:pPr>
              <w:jc w:val="center"/>
              <w:rPr>
                <w:rFonts w:ascii="Arial" w:hAnsi="Arial" w:cs="Arial"/>
                <w:bCs/>
                <w:sz w:val="20"/>
                <w:szCs w:val="20"/>
              </w:rPr>
            </w:pPr>
            <w:r>
              <w:rPr>
                <w:rFonts w:ascii="Arial" w:hAnsi="Arial" w:cs="Arial"/>
                <w:bCs/>
                <w:sz w:val="20"/>
                <w:szCs w:val="20"/>
              </w:rPr>
              <w:t xml:space="preserve">Этап </w:t>
            </w:r>
            <w:r>
              <w:rPr>
                <w:rFonts w:ascii="Arial" w:hAnsi="Arial" w:cs="Arial"/>
                <w:bCs/>
                <w:sz w:val="20"/>
                <w:szCs w:val="20"/>
                <w:lang w:val="en-US"/>
              </w:rPr>
              <w:t>I</w:t>
            </w:r>
          </w:p>
        </w:tc>
      </w:tr>
      <w:tr w:rsidR="00F477A4" w:rsidTr="0077181B">
        <w:trPr>
          <w:trHeight w:val="96"/>
        </w:trPr>
        <w:tc>
          <w:tcPr>
            <w:tcW w:w="2283" w:type="dxa"/>
            <w:vMerge/>
            <w:tcBorders>
              <w:top w:val="single" w:sz="4" w:space="0" w:color="auto"/>
              <w:left w:val="single" w:sz="4" w:space="0" w:color="auto"/>
              <w:bottom w:val="nil"/>
              <w:right w:val="single" w:sz="4" w:space="0" w:color="auto"/>
            </w:tcBorders>
            <w:vAlign w:val="center"/>
            <w:hideMark/>
          </w:tcPr>
          <w:p w:rsidR="00F477A4" w:rsidRDefault="00F477A4" w:rsidP="0077181B">
            <w:pPr>
              <w:rPr>
                <w:rFonts w:ascii="Arial" w:hAnsi="Arial" w:cs="Arial"/>
                <w:sz w:val="20"/>
                <w:szCs w:val="20"/>
              </w:rPr>
            </w:pPr>
          </w:p>
        </w:tc>
        <w:tc>
          <w:tcPr>
            <w:tcW w:w="1328" w:type="dxa"/>
            <w:tcBorders>
              <w:top w:val="single" w:sz="4" w:space="0" w:color="auto"/>
              <w:left w:val="single" w:sz="4" w:space="0" w:color="auto"/>
              <w:bottom w:val="single" w:sz="4" w:space="0" w:color="auto"/>
              <w:right w:val="single" w:sz="4" w:space="0" w:color="auto"/>
            </w:tcBorders>
            <w:vAlign w:val="bottom"/>
            <w:hideMark/>
          </w:tcPr>
          <w:p w:rsidR="00F477A4" w:rsidRDefault="00F477A4" w:rsidP="0077181B">
            <w:pPr>
              <w:rPr>
                <w:rFonts w:ascii="Arial" w:hAnsi="Arial" w:cs="Arial"/>
                <w:bCs/>
                <w:sz w:val="20"/>
                <w:szCs w:val="20"/>
              </w:rPr>
            </w:pPr>
            <w:r>
              <w:rPr>
                <w:rFonts w:ascii="Arial" w:hAnsi="Arial" w:cs="Arial"/>
                <w:bCs/>
                <w:sz w:val="20"/>
                <w:szCs w:val="20"/>
              </w:rPr>
              <w:t>Всего</w:t>
            </w:r>
          </w:p>
        </w:tc>
        <w:tc>
          <w:tcPr>
            <w:tcW w:w="1582" w:type="dxa"/>
            <w:tcBorders>
              <w:top w:val="single" w:sz="4" w:space="0" w:color="auto"/>
              <w:left w:val="nil"/>
              <w:bottom w:val="single" w:sz="4" w:space="0" w:color="auto"/>
              <w:right w:val="single" w:sz="4" w:space="0" w:color="auto"/>
            </w:tcBorders>
            <w:vAlign w:val="bottom"/>
            <w:hideMark/>
          </w:tcPr>
          <w:p w:rsidR="00F477A4" w:rsidRDefault="00F477A4" w:rsidP="0077181B">
            <w:pPr>
              <w:jc w:val="center"/>
              <w:rPr>
                <w:rFonts w:ascii="Arial" w:hAnsi="Arial" w:cs="Arial"/>
                <w:bCs/>
                <w:sz w:val="20"/>
                <w:szCs w:val="20"/>
              </w:rPr>
            </w:pPr>
            <w:r>
              <w:rPr>
                <w:rFonts w:ascii="Arial" w:hAnsi="Arial" w:cs="Arial"/>
                <w:bCs/>
                <w:sz w:val="20"/>
                <w:szCs w:val="20"/>
              </w:rPr>
              <w:t>249,29</w:t>
            </w:r>
          </w:p>
        </w:tc>
        <w:tc>
          <w:tcPr>
            <w:tcW w:w="1583" w:type="dxa"/>
            <w:tcBorders>
              <w:top w:val="single" w:sz="4" w:space="0" w:color="auto"/>
              <w:left w:val="nil"/>
              <w:bottom w:val="single" w:sz="4" w:space="0" w:color="auto"/>
              <w:right w:val="single" w:sz="4" w:space="0" w:color="auto"/>
            </w:tcBorders>
            <w:vAlign w:val="bottom"/>
            <w:hideMark/>
          </w:tcPr>
          <w:p w:rsidR="00F477A4" w:rsidRDefault="00F477A4" w:rsidP="0077181B">
            <w:pPr>
              <w:jc w:val="center"/>
              <w:rPr>
                <w:rFonts w:ascii="Arial" w:hAnsi="Arial" w:cs="Arial"/>
                <w:bCs/>
                <w:sz w:val="20"/>
                <w:szCs w:val="20"/>
              </w:rPr>
            </w:pPr>
            <w:r>
              <w:rPr>
                <w:rFonts w:ascii="Arial" w:hAnsi="Arial" w:cs="Arial"/>
                <w:bCs/>
                <w:sz w:val="20"/>
                <w:szCs w:val="20"/>
              </w:rPr>
              <w:t>0</w:t>
            </w:r>
          </w:p>
        </w:tc>
        <w:tc>
          <w:tcPr>
            <w:tcW w:w="1294" w:type="dxa"/>
            <w:tcBorders>
              <w:top w:val="single" w:sz="4" w:space="0" w:color="auto"/>
              <w:left w:val="nil"/>
              <w:bottom w:val="single" w:sz="4" w:space="0" w:color="auto"/>
              <w:right w:val="single" w:sz="4" w:space="0" w:color="auto"/>
            </w:tcBorders>
            <w:vAlign w:val="bottom"/>
            <w:hideMark/>
          </w:tcPr>
          <w:p w:rsidR="00F477A4" w:rsidRDefault="00F477A4" w:rsidP="0077181B">
            <w:pPr>
              <w:jc w:val="center"/>
              <w:rPr>
                <w:rFonts w:ascii="Arial" w:hAnsi="Arial" w:cs="Arial"/>
                <w:bCs/>
                <w:sz w:val="20"/>
                <w:szCs w:val="20"/>
              </w:rPr>
            </w:pPr>
            <w:r>
              <w:rPr>
                <w:rFonts w:ascii="Arial" w:hAnsi="Arial" w:cs="Arial"/>
                <w:bCs/>
                <w:sz w:val="20"/>
                <w:szCs w:val="20"/>
              </w:rPr>
              <w:t>0</w:t>
            </w:r>
          </w:p>
        </w:tc>
        <w:tc>
          <w:tcPr>
            <w:tcW w:w="1726" w:type="dxa"/>
            <w:tcBorders>
              <w:top w:val="single" w:sz="4" w:space="0" w:color="auto"/>
              <w:left w:val="nil"/>
              <w:bottom w:val="single" w:sz="4" w:space="0" w:color="auto"/>
              <w:right w:val="single" w:sz="4" w:space="0" w:color="auto"/>
            </w:tcBorders>
            <w:vAlign w:val="bottom"/>
            <w:hideMark/>
          </w:tcPr>
          <w:p w:rsidR="00F477A4" w:rsidRDefault="00F477A4" w:rsidP="0077181B">
            <w:pPr>
              <w:jc w:val="center"/>
              <w:rPr>
                <w:rFonts w:ascii="Arial" w:hAnsi="Arial" w:cs="Arial"/>
                <w:bCs/>
                <w:sz w:val="20"/>
                <w:szCs w:val="20"/>
              </w:rPr>
            </w:pPr>
            <w:r>
              <w:rPr>
                <w:rFonts w:ascii="Arial" w:hAnsi="Arial" w:cs="Arial"/>
                <w:bCs/>
                <w:sz w:val="20"/>
                <w:szCs w:val="20"/>
              </w:rPr>
              <w:t>249,29</w:t>
            </w:r>
          </w:p>
        </w:tc>
      </w:tr>
      <w:tr w:rsidR="00F477A4" w:rsidTr="0077181B">
        <w:trPr>
          <w:trHeight w:val="96"/>
        </w:trPr>
        <w:tc>
          <w:tcPr>
            <w:tcW w:w="2283" w:type="dxa"/>
            <w:vMerge/>
            <w:tcBorders>
              <w:top w:val="single" w:sz="4" w:space="0" w:color="auto"/>
              <w:left w:val="single" w:sz="4" w:space="0" w:color="auto"/>
              <w:bottom w:val="nil"/>
              <w:right w:val="single" w:sz="4" w:space="0" w:color="auto"/>
            </w:tcBorders>
            <w:vAlign w:val="center"/>
            <w:hideMark/>
          </w:tcPr>
          <w:p w:rsidR="00F477A4" w:rsidRDefault="00F477A4" w:rsidP="0077181B">
            <w:pPr>
              <w:rPr>
                <w:rFonts w:ascii="Arial" w:hAnsi="Arial" w:cs="Arial"/>
                <w:sz w:val="20"/>
                <w:szCs w:val="20"/>
              </w:rPr>
            </w:pPr>
          </w:p>
        </w:tc>
        <w:tc>
          <w:tcPr>
            <w:tcW w:w="7513" w:type="dxa"/>
            <w:gridSpan w:val="5"/>
            <w:tcBorders>
              <w:top w:val="single" w:sz="4" w:space="0" w:color="auto"/>
              <w:left w:val="single" w:sz="4" w:space="0" w:color="auto"/>
              <w:bottom w:val="single" w:sz="4" w:space="0" w:color="auto"/>
              <w:right w:val="single" w:sz="4" w:space="0" w:color="auto"/>
            </w:tcBorders>
            <w:vAlign w:val="bottom"/>
            <w:hideMark/>
          </w:tcPr>
          <w:p w:rsidR="00F477A4" w:rsidRDefault="00F477A4" w:rsidP="0077181B">
            <w:pPr>
              <w:jc w:val="center"/>
              <w:rPr>
                <w:rFonts w:ascii="Arial" w:hAnsi="Arial" w:cs="Arial"/>
                <w:bCs/>
                <w:sz w:val="20"/>
                <w:szCs w:val="20"/>
              </w:rPr>
            </w:pPr>
            <w:r>
              <w:rPr>
                <w:rFonts w:ascii="Arial" w:hAnsi="Arial" w:cs="Arial"/>
                <w:bCs/>
                <w:sz w:val="20"/>
                <w:szCs w:val="20"/>
                <w:lang w:val="en-US"/>
              </w:rPr>
              <w:t>Этап II</w:t>
            </w:r>
          </w:p>
        </w:tc>
      </w:tr>
      <w:tr w:rsidR="00F477A4" w:rsidTr="0077181B">
        <w:trPr>
          <w:trHeight w:val="96"/>
        </w:trPr>
        <w:tc>
          <w:tcPr>
            <w:tcW w:w="2283" w:type="dxa"/>
            <w:vMerge/>
            <w:tcBorders>
              <w:top w:val="single" w:sz="4" w:space="0" w:color="auto"/>
              <w:left w:val="single" w:sz="4" w:space="0" w:color="auto"/>
              <w:bottom w:val="nil"/>
              <w:right w:val="single" w:sz="4" w:space="0" w:color="auto"/>
            </w:tcBorders>
            <w:vAlign w:val="center"/>
            <w:hideMark/>
          </w:tcPr>
          <w:p w:rsidR="00F477A4" w:rsidRDefault="00F477A4" w:rsidP="0077181B">
            <w:pPr>
              <w:rPr>
                <w:rFonts w:ascii="Arial" w:hAnsi="Arial" w:cs="Arial"/>
                <w:sz w:val="20"/>
                <w:szCs w:val="20"/>
              </w:rPr>
            </w:pPr>
          </w:p>
        </w:tc>
        <w:tc>
          <w:tcPr>
            <w:tcW w:w="1328" w:type="dxa"/>
            <w:tcBorders>
              <w:top w:val="single" w:sz="4" w:space="0" w:color="auto"/>
              <w:left w:val="single" w:sz="4" w:space="0" w:color="auto"/>
              <w:bottom w:val="single" w:sz="4" w:space="0" w:color="auto"/>
              <w:right w:val="single" w:sz="4" w:space="0" w:color="auto"/>
            </w:tcBorders>
            <w:vAlign w:val="bottom"/>
            <w:hideMark/>
          </w:tcPr>
          <w:p w:rsidR="00F477A4" w:rsidRDefault="00F477A4" w:rsidP="0077181B">
            <w:pPr>
              <w:rPr>
                <w:rFonts w:ascii="Arial" w:hAnsi="Arial" w:cs="Arial"/>
                <w:bCs/>
                <w:sz w:val="20"/>
                <w:szCs w:val="20"/>
              </w:rPr>
            </w:pPr>
            <w:r>
              <w:rPr>
                <w:rFonts w:ascii="Arial" w:hAnsi="Arial" w:cs="Arial"/>
                <w:bCs/>
                <w:sz w:val="20"/>
                <w:szCs w:val="20"/>
              </w:rPr>
              <w:t>Всего</w:t>
            </w:r>
          </w:p>
        </w:tc>
        <w:tc>
          <w:tcPr>
            <w:tcW w:w="1582" w:type="dxa"/>
            <w:tcBorders>
              <w:top w:val="single" w:sz="4" w:space="0" w:color="auto"/>
              <w:left w:val="nil"/>
              <w:bottom w:val="single" w:sz="4" w:space="0" w:color="auto"/>
              <w:right w:val="single" w:sz="4" w:space="0" w:color="auto"/>
            </w:tcBorders>
            <w:vAlign w:val="bottom"/>
            <w:hideMark/>
          </w:tcPr>
          <w:p w:rsidR="00F477A4" w:rsidRDefault="00F477A4" w:rsidP="0077181B">
            <w:pPr>
              <w:jc w:val="center"/>
              <w:rPr>
                <w:rFonts w:ascii="Arial" w:hAnsi="Arial" w:cs="Arial"/>
                <w:bCs/>
                <w:sz w:val="20"/>
                <w:szCs w:val="20"/>
              </w:rPr>
            </w:pPr>
            <w:r>
              <w:rPr>
                <w:rFonts w:ascii="Arial" w:hAnsi="Arial" w:cs="Arial"/>
                <w:bCs/>
                <w:sz w:val="20"/>
                <w:szCs w:val="20"/>
              </w:rPr>
              <w:t>817,48</w:t>
            </w:r>
          </w:p>
        </w:tc>
        <w:tc>
          <w:tcPr>
            <w:tcW w:w="1583" w:type="dxa"/>
            <w:tcBorders>
              <w:top w:val="single" w:sz="4" w:space="0" w:color="auto"/>
              <w:left w:val="nil"/>
              <w:bottom w:val="single" w:sz="4" w:space="0" w:color="auto"/>
              <w:right w:val="single" w:sz="4" w:space="0" w:color="auto"/>
            </w:tcBorders>
            <w:vAlign w:val="bottom"/>
            <w:hideMark/>
          </w:tcPr>
          <w:p w:rsidR="00F477A4" w:rsidRDefault="00F477A4" w:rsidP="0077181B">
            <w:pPr>
              <w:jc w:val="right"/>
              <w:rPr>
                <w:rFonts w:ascii="Arial" w:hAnsi="Arial" w:cs="Arial"/>
                <w:bCs/>
                <w:sz w:val="20"/>
                <w:szCs w:val="20"/>
              </w:rPr>
            </w:pPr>
            <w:r>
              <w:rPr>
                <w:rFonts w:ascii="Arial" w:hAnsi="Arial" w:cs="Arial"/>
                <w:bCs/>
                <w:sz w:val="20"/>
                <w:szCs w:val="20"/>
              </w:rPr>
              <w:t xml:space="preserve">0 </w:t>
            </w:r>
          </w:p>
        </w:tc>
        <w:tc>
          <w:tcPr>
            <w:tcW w:w="1294" w:type="dxa"/>
            <w:tcBorders>
              <w:top w:val="single" w:sz="4" w:space="0" w:color="auto"/>
              <w:left w:val="nil"/>
              <w:bottom w:val="single" w:sz="4" w:space="0" w:color="auto"/>
              <w:right w:val="single" w:sz="4" w:space="0" w:color="auto"/>
            </w:tcBorders>
            <w:vAlign w:val="bottom"/>
            <w:hideMark/>
          </w:tcPr>
          <w:p w:rsidR="00F477A4" w:rsidRDefault="00F477A4" w:rsidP="0077181B">
            <w:pPr>
              <w:jc w:val="right"/>
              <w:rPr>
                <w:rFonts w:ascii="Arial" w:hAnsi="Arial" w:cs="Arial"/>
                <w:bCs/>
                <w:sz w:val="20"/>
                <w:szCs w:val="20"/>
              </w:rPr>
            </w:pPr>
            <w:r>
              <w:rPr>
                <w:rFonts w:ascii="Arial" w:hAnsi="Arial" w:cs="Arial"/>
                <w:bCs/>
                <w:sz w:val="20"/>
                <w:szCs w:val="20"/>
              </w:rPr>
              <w:t xml:space="preserve">0 </w:t>
            </w:r>
          </w:p>
        </w:tc>
        <w:tc>
          <w:tcPr>
            <w:tcW w:w="1726" w:type="dxa"/>
            <w:tcBorders>
              <w:top w:val="single" w:sz="4" w:space="0" w:color="auto"/>
              <w:left w:val="nil"/>
              <w:bottom w:val="single" w:sz="4" w:space="0" w:color="auto"/>
              <w:right w:val="single" w:sz="4" w:space="0" w:color="auto"/>
            </w:tcBorders>
            <w:vAlign w:val="bottom"/>
            <w:hideMark/>
          </w:tcPr>
          <w:p w:rsidR="00F477A4" w:rsidRDefault="00F477A4" w:rsidP="0077181B">
            <w:pPr>
              <w:jc w:val="center"/>
              <w:rPr>
                <w:rFonts w:ascii="Arial" w:hAnsi="Arial" w:cs="Arial"/>
                <w:bCs/>
                <w:sz w:val="20"/>
                <w:szCs w:val="20"/>
              </w:rPr>
            </w:pPr>
            <w:r>
              <w:rPr>
                <w:rFonts w:ascii="Arial" w:hAnsi="Arial" w:cs="Arial"/>
                <w:bCs/>
                <w:sz w:val="20"/>
                <w:szCs w:val="20"/>
              </w:rPr>
              <w:t>817,48</w:t>
            </w:r>
          </w:p>
        </w:tc>
      </w:tr>
      <w:tr w:rsidR="00F477A4" w:rsidTr="0077181B">
        <w:trPr>
          <w:trHeight w:val="96"/>
        </w:trPr>
        <w:tc>
          <w:tcPr>
            <w:tcW w:w="2283" w:type="dxa"/>
            <w:vMerge/>
            <w:tcBorders>
              <w:top w:val="single" w:sz="4" w:space="0" w:color="auto"/>
              <w:left w:val="single" w:sz="4" w:space="0" w:color="auto"/>
              <w:bottom w:val="nil"/>
              <w:right w:val="single" w:sz="4" w:space="0" w:color="auto"/>
            </w:tcBorders>
            <w:vAlign w:val="center"/>
            <w:hideMark/>
          </w:tcPr>
          <w:p w:rsidR="00F477A4" w:rsidRDefault="00F477A4" w:rsidP="0077181B">
            <w:pPr>
              <w:rPr>
                <w:rFonts w:ascii="Arial" w:hAnsi="Arial" w:cs="Arial"/>
                <w:sz w:val="20"/>
                <w:szCs w:val="20"/>
              </w:rPr>
            </w:pPr>
          </w:p>
        </w:tc>
        <w:tc>
          <w:tcPr>
            <w:tcW w:w="1328" w:type="dxa"/>
            <w:tcBorders>
              <w:top w:val="single" w:sz="4" w:space="0" w:color="auto"/>
              <w:left w:val="nil"/>
              <w:bottom w:val="single" w:sz="4" w:space="0" w:color="auto"/>
              <w:right w:val="single" w:sz="4" w:space="0" w:color="auto"/>
            </w:tcBorders>
            <w:shd w:val="clear" w:color="auto" w:fill="FFFFFF"/>
            <w:vAlign w:val="center"/>
            <w:hideMark/>
          </w:tcPr>
          <w:p w:rsidR="00F477A4" w:rsidRDefault="00F477A4" w:rsidP="0077181B">
            <w:pPr>
              <w:ind w:left="-104" w:right="-70"/>
              <w:jc w:val="center"/>
              <w:rPr>
                <w:rFonts w:ascii="Arial" w:hAnsi="Arial" w:cs="Arial"/>
                <w:sz w:val="20"/>
                <w:szCs w:val="20"/>
              </w:rPr>
            </w:pPr>
            <w:r>
              <w:rPr>
                <w:rFonts w:ascii="Arial" w:hAnsi="Arial" w:cs="Arial"/>
                <w:sz w:val="20"/>
                <w:szCs w:val="20"/>
              </w:rPr>
              <w:t>2023</w:t>
            </w:r>
          </w:p>
        </w:tc>
        <w:tc>
          <w:tcPr>
            <w:tcW w:w="1582" w:type="dxa"/>
            <w:tcBorders>
              <w:top w:val="single" w:sz="4" w:space="0" w:color="auto"/>
              <w:left w:val="nil"/>
              <w:bottom w:val="single" w:sz="4" w:space="0" w:color="auto"/>
              <w:right w:val="single" w:sz="4" w:space="0" w:color="auto"/>
            </w:tcBorders>
            <w:shd w:val="clear" w:color="auto" w:fill="FFFFFF"/>
            <w:vAlign w:val="bottom"/>
            <w:hideMark/>
          </w:tcPr>
          <w:p w:rsidR="00F477A4" w:rsidRDefault="00F477A4" w:rsidP="0077181B">
            <w:pPr>
              <w:ind w:left="-104" w:right="-70"/>
              <w:jc w:val="center"/>
              <w:rPr>
                <w:rFonts w:ascii="Arial" w:hAnsi="Arial" w:cs="Arial"/>
                <w:sz w:val="20"/>
                <w:szCs w:val="20"/>
              </w:rPr>
            </w:pPr>
            <w:r>
              <w:rPr>
                <w:rFonts w:ascii="Arial" w:hAnsi="Arial" w:cs="Arial"/>
                <w:sz w:val="20"/>
                <w:szCs w:val="20"/>
              </w:rPr>
              <w:t>71,48</w:t>
            </w:r>
          </w:p>
        </w:tc>
        <w:tc>
          <w:tcPr>
            <w:tcW w:w="1583" w:type="dxa"/>
            <w:tcBorders>
              <w:top w:val="single" w:sz="4" w:space="0" w:color="auto"/>
              <w:left w:val="nil"/>
              <w:bottom w:val="single" w:sz="4" w:space="0" w:color="auto"/>
              <w:right w:val="single" w:sz="4" w:space="0" w:color="auto"/>
            </w:tcBorders>
            <w:shd w:val="clear" w:color="auto" w:fill="FFFFFF"/>
            <w:vAlign w:val="center"/>
            <w:hideMark/>
          </w:tcPr>
          <w:p w:rsidR="00F477A4" w:rsidRDefault="00F477A4" w:rsidP="0077181B">
            <w:pPr>
              <w:ind w:left="-104" w:right="-70"/>
              <w:jc w:val="center"/>
              <w:rPr>
                <w:rFonts w:ascii="Arial" w:hAnsi="Arial" w:cs="Arial"/>
                <w:sz w:val="20"/>
                <w:szCs w:val="20"/>
              </w:rPr>
            </w:pPr>
            <w:r>
              <w:rPr>
                <w:rFonts w:ascii="Arial" w:hAnsi="Arial" w:cs="Arial"/>
                <w:sz w:val="20"/>
                <w:szCs w:val="20"/>
              </w:rPr>
              <w:t>0</w:t>
            </w:r>
          </w:p>
        </w:tc>
        <w:tc>
          <w:tcPr>
            <w:tcW w:w="1294" w:type="dxa"/>
            <w:tcBorders>
              <w:top w:val="single" w:sz="4" w:space="0" w:color="auto"/>
              <w:left w:val="nil"/>
              <w:bottom w:val="single" w:sz="4" w:space="0" w:color="auto"/>
              <w:right w:val="single" w:sz="4" w:space="0" w:color="auto"/>
            </w:tcBorders>
            <w:shd w:val="clear" w:color="auto" w:fill="FFFFFF"/>
            <w:vAlign w:val="bottom"/>
            <w:hideMark/>
          </w:tcPr>
          <w:p w:rsidR="00F477A4" w:rsidRDefault="00F477A4" w:rsidP="0077181B">
            <w:pPr>
              <w:ind w:left="-104" w:right="-70"/>
              <w:jc w:val="center"/>
              <w:rPr>
                <w:rFonts w:ascii="Arial" w:hAnsi="Arial" w:cs="Arial"/>
                <w:sz w:val="20"/>
                <w:szCs w:val="20"/>
              </w:rPr>
            </w:pPr>
            <w:r>
              <w:rPr>
                <w:rFonts w:ascii="Arial" w:hAnsi="Arial" w:cs="Arial"/>
                <w:sz w:val="20"/>
                <w:szCs w:val="20"/>
              </w:rPr>
              <w:t>0</w:t>
            </w:r>
          </w:p>
        </w:tc>
        <w:tc>
          <w:tcPr>
            <w:tcW w:w="1726" w:type="dxa"/>
            <w:tcBorders>
              <w:top w:val="single" w:sz="4" w:space="0" w:color="auto"/>
              <w:left w:val="nil"/>
              <w:bottom w:val="single" w:sz="4" w:space="0" w:color="auto"/>
              <w:right w:val="single" w:sz="4" w:space="0" w:color="auto"/>
            </w:tcBorders>
            <w:shd w:val="clear" w:color="auto" w:fill="FFFFFF"/>
            <w:vAlign w:val="bottom"/>
            <w:hideMark/>
          </w:tcPr>
          <w:p w:rsidR="00F477A4" w:rsidRDefault="00F477A4" w:rsidP="0077181B">
            <w:pPr>
              <w:ind w:left="-104" w:right="-70"/>
              <w:jc w:val="center"/>
              <w:rPr>
                <w:rFonts w:ascii="Arial" w:hAnsi="Arial" w:cs="Arial"/>
                <w:sz w:val="20"/>
                <w:szCs w:val="20"/>
              </w:rPr>
            </w:pPr>
            <w:r>
              <w:rPr>
                <w:rFonts w:ascii="Arial" w:hAnsi="Arial" w:cs="Arial"/>
                <w:sz w:val="20"/>
                <w:szCs w:val="20"/>
              </w:rPr>
              <w:t>71,48</w:t>
            </w:r>
          </w:p>
        </w:tc>
      </w:tr>
      <w:tr w:rsidR="00F477A4" w:rsidTr="0077181B">
        <w:trPr>
          <w:trHeight w:val="96"/>
        </w:trPr>
        <w:tc>
          <w:tcPr>
            <w:tcW w:w="2283" w:type="dxa"/>
            <w:vMerge/>
            <w:tcBorders>
              <w:top w:val="single" w:sz="4" w:space="0" w:color="auto"/>
              <w:left w:val="single" w:sz="4" w:space="0" w:color="auto"/>
              <w:bottom w:val="nil"/>
              <w:right w:val="single" w:sz="4" w:space="0" w:color="auto"/>
            </w:tcBorders>
            <w:vAlign w:val="center"/>
            <w:hideMark/>
          </w:tcPr>
          <w:p w:rsidR="00F477A4" w:rsidRDefault="00F477A4" w:rsidP="0077181B">
            <w:pPr>
              <w:rPr>
                <w:rFonts w:ascii="Arial" w:hAnsi="Arial" w:cs="Arial"/>
                <w:sz w:val="20"/>
                <w:szCs w:val="20"/>
              </w:rPr>
            </w:pPr>
          </w:p>
        </w:tc>
        <w:tc>
          <w:tcPr>
            <w:tcW w:w="1328" w:type="dxa"/>
            <w:tcBorders>
              <w:top w:val="single" w:sz="4" w:space="0" w:color="auto"/>
              <w:left w:val="nil"/>
              <w:bottom w:val="single" w:sz="4" w:space="0" w:color="auto"/>
              <w:right w:val="single" w:sz="4" w:space="0" w:color="auto"/>
            </w:tcBorders>
            <w:shd w:val="clear" w:color="auto" w:fill="FFFFFF"/>
            <w:vAlign w:val="center"/>
            <w:hideMark/>
          </w:tcPr>
          <w:p w:rsidR="00F477A4" w:rsidRDefault="00F477A4" w:rsidP="0077181B">
            <w:pPr>
              <w:ind w:left="-104" w:right="-70"/>
              <w:jc w:val="center"/>
              <w:rPr>
                <w:rFonts w:ascii="Arial" w:hAnsi="Arial" w:cs="Arial"/>
                <w:sz w:val="20"/>
                <w:szCs w:val="20"/>
              </w:rPr>
            </w:pPr>
            <w:r>
              <w:rPr>
                <w:rFonts w:ascii="Arial" w:hAnsi="Arial" w:cs="Arial"/>
                <w:sz w:val="20"/>
                <w:szCs w:val="20"/>
              </w:rPr>
              <w:t>2024</w:t>
            </w:r>
          </w:p>
        </w:tc>
        <w:tc>
          <w:tcPr>
            <w:tcW w:w="1582" w:type="dxa"/>
            <w:tcBorders>
              <w:top w:val="single" w:sz="4" w:space="0" w:color="auto"/>
              <w:left w:val="nil"/>
              <w:bottom w:val="single" w:sz="4" w:space="0" w:color="auto"/>
              <w:right w:val="single" w:sz="4" w:space="0" w:color="auto"/>
            </w:tcBorders>
            <w:shd w:val="clear" w:color="auto" w:fill="FFFFFF"/>
            <w:vAlign w:val="bottom"/>
            <w:hideMark/>
          </w:tcPr>
          <w:p w:rsidR="00F477A4" w:rsidRDefault="00F477A4" w:rsidP="0077181B">
            <w:pPr>
              <w:ind w:left="-104" w:right="-70"/>
              <w:jc w:val="center"/>
              <w:rPr>
                <w:rFonts w:ascii="Arial" w:hAnsi="Arial" w:cs="Arial"/>
                <w:sz w:val="20"/>
                <w:szCs w:val="20"/>
              </w:rPr>
            </w:pPr>
            <w:r>
              <w:rPr>
                <w:rFonts w:ascii="Arial" w:hAnsi="Arial" w:cs="Arial"/>
                <w:sz w:val="20"/>
                <w:szCs w:val="20"/>
              </w:rPr>
              <w:t>105,00</w:t>
            </w:r>
          </w:p>
        </w:tc>
        <w:tc>
          <w:tcPr>
            <w:tcW w:w="1583" w:type="dxa"/>
            <w:tcBorders>
              <w:top w:val="single" w:sz="4" w:space="0" w:color="auto"/>
              <w:left w:val="nil"/>
              <w:bottom w:val="single" w:sz="4" w:space="0" w:color="auto"/>
              <w:right w:val="single" w:sz="4" w:space="0" w:color="auto"/>
            </w:tcBorders>
            <w:shd w:val="clear" w:color="auto" w:fill="FFFFFF"/>
            <w:vAlign w:val="center"/>
            <w:hideMark/>
          </w:tcPr>
          <w:p w:rsidR="00F477A4" w:rsidRDefault="00F477A4" w:rsidP="0077181B">
            <w:pPr>
              <w:ind w:left="-104" w:right="-70"/>
              <w:jc w:val="center"/>
              <w:rPr>
                <w:rFonts w:ascii="Arial" w:hAnsi="Arial" w:cs="Arial"/>
                <w:sz w:val="20"/>
                <w:szCs w:val="20"/>
              </w:rPr>
            </w:pPr>
            <w:r>
              <w:rPr>
                <w:rFonts w:ascii="Arial" w:hAnsi="Arial" w:cs="Arial"/>
                <w:sz w:val="20"/>
                <w:szCs w:val="20"/>
              </w:rPr>
              <w:t>0</w:t>
            </w:r>
          </w:p>
        </w:tc>
        <w:tc>
          <w:tcPr>
            <w:tcW w:w="1294" w:type="dxa"/>
            <w:tcBorders>
              <w:top w:val="single" w:sz="4" w:space="0" w:color="auto"/>
              <w:left w:val="nil"/>
              <w:bottom w:val="single" w:sz="4" w:space="0" w:color="auto"/>
              <w:right w:val="single" w:sz="4" w:space="0" w:color="auto"/>
            </w:tcBorders>
            <w:shd w:val="clear" w:color="auto" w:fill="FFFFFF"/>
            <w:vAlign w:val="bottom"/>
            <w:hideMark/>
          </w:tcPr>
          <w:p w:rsidR="00F477A4" w:rsidRDefault="00F477A4" w:rsidP="0077181B">
            <w:pPr>
              <w:ind w:left="-104" w:right="-70"/>
              <w:jc w:val="center"/>
              <w:rPr>
                <w:rFonts w:ascii="Arial" w:hAnsi="Arial" w:cs="Arial"/>
                <w:sz w:val="20"/>
                <w:szCs w:val="20"/>
              </w:rPr>
            </w:pPr>
            <w:r>
              <w:rPr>
                <w:rFonts w:ascii="Arial" w:hAnsi="Arial" w:cs="Arial"/>
                <w:sz w:val="20"/>
                <w:szCs w:val="20"/>
              </w:rPr>
              <w:t>0</w:t>
            </w:r>
          </w:p>
        </w:tc>
        <w:tc>
          <w:tcPr>
            <w:tcW w:w="1726" w:type="dxa"/>
            <w:tcBorders>
              <w:top w:val="single" w:sz="4" w:space="0" w:color="auto"/>
              <w:left w:val="nil"/>
              <w:bottom w:val="single" w:sz="4" w:space="0" w:color="auto"/>
              <w:right w:val="single" w:sz="4" w:space="0" w:color="auto"/>
            </w:tcBorders>
            <w:shd w:val="clear" w:color="auto" w:fill="FFFFFF"/>
            <w:vAlign w:val="bottom"/>
            <w:hideMark/>
          </w:tcPr>
          <w:p w:rsidR="00F477A4" w:rsidRDefault="00F477A4" w:rsidP="0077181B">
            <w:pPr>
              <w:ind w:left="-104" w:right="-70"/>
              <w:jc w:val="center"/>
              <w:rPr>
                <w:rFonts w:ascii="Arial" w:hAnsi="Arial" w:cs="Arial"/>
                <w:sz w:val="20"/>
                <w:szCs w:val="20"/>
              </w:rPr>
            </w:pPr>
            <w:r>
              <w:rPr>
                <w:rFonts w:ascii="Arial" w:hAnsi="Arial" w:cs="Arial"/>
                <w:sz w:val="20"/>
                <w:szCs w:val="20"/>
              </w:rPr>
              <w:t>105,00</w:t>
            </w:r>
          </w:p>
        </w:tc>
      </w:tr>
      <w:tr w:rsidR="00F477A4" w:rsidTr="0077181B">
        <w:trPr>
          <w:trHeight w:val="96"/>
        </w:trPr>
        <w:tc>
          <w:tcPr>
            <w:tcW w:w="2283" w:type="dxa"/>
            <w:vMerge/>
            <w:tcBorders>
              <w:top w:val="single" w:sz="4" w:space="0" w:color="auto"/>
              <w:left w:val="single" w:sz="4" w:space="0" w:color="auto"/>
              <w:bottom w:val="nil"/>
              <w:right w:val="single" w:sz="4" w:space="0" w:color="auto"/>
            </w:tcBorders>
            <w:vAlign w:val="center"/>
            <w:hideMark/>
          </w:tcPr>
          <w:p w:rsidR="00F477A4" w:rsidRDefault="00F477A4" w:rsidP="0077181B">
            <w:pPr>
              <w:rPr>
                <w:rFonts w:ascii="Arial" w:hAnsi="Arial" w:cs="Arial"/>
                <w:sz w:val="20"/>
                <w:szCs w:val="20"/>
              </w:rPr>
            </w:pPr>
          </w:p>
        </w:tc>
        <w:tc>
          <w:tcPr>
            <w:tcW w:w="1328" w:type="dxa"/>
            <w:tcBorders>
              <w:top w:val="single" w:sz="4" w:space="0" w:color="auto"/>
              <w:left w:val="nil"/>
              <w:bottom w:val="single" w:sz="4" w:space="0" w:color="auto"/>
              <w:right w:val="single" w:sz="4" w:space="0" w:color="auto"/>
            </w:tcBorders>
            <w:shd w:val="clear" w:color="auto" w:fill="FFFFFF"/>
            <w:vAlign w:val="center"/>
            <w:hideMark/>
          </w:tcPr>
          <w:p w:rsidR="00F477A4" w:rsidRDefault="00F477A4" w:rsidP="0077181B">
            <w:pPr>
              <w:ind w:left="-104" w:right="-70"/>
              <w:jc w:val="center"/>
              <w:rPr>
                <w:rFonts w:ascii="Arial" w:hAnsi="Arial" w:cs="Arial"/>
                <w:sz w:val="20"/>
                <w:szCs w:val="20"/>
              </w:rPr>
            </w:pPr>
            <w:r>
              <w:rPr>
                <w:rFonts w:ascii="Arial" w:hAnsi="Arial" w:cs="Arial"/>
                <w:sz w:val="20"/>
                <w:szCs w:val="20"/>
              </w:rPr>
              <w:t>2025</w:t>
            </w:r>
          </w:p>
        </w:tc>
        <w:tc>
          <w:tcPr>
            <w:tcW w:w="1582" w:type="dxa"/>
            <w:tcBorders>
              <w:top w:val="single" w:sz="4" w:space="0" w:color="auto"/>
              <w:left w:val="nil"/>
              <w:bottom w:val="single" w:sz="4" w:space="0" w:color="auto"/>
              <w:right w:val="single" w:sz="4" w:space="0" w:color="auto"/>
            </w:tcBorders>
            <w:shd w:val="clear" w:color="auto" w:fill="FFFFFF"/>
            <w:vAlign w:val="bottom"/>
            <w:hideMark/>
          </w:tcPr>
          <w:p w:rsidR="00F477A4" w:rsidRDefault="00F477A4" w:rsidP="0077181B">
            <w:pPr>
              <w:ind w:left="-104" w:right="-70"/>
              <w:jc w:val="center"/>
              <w:rPr>
                <w:rFonts w:ascii="Arial" w:hAnsi="Arial" w:cs="Arial"/>
                <w:sz w:val="20"/>
                <w:szCs w:val="20"/>
              </w:rPr>
            </w:pPr>
            <w:r>
              <w:rPr>
                <w:rFonts w:ascii="Arial" w:hAnsi="Arial" w:cs="Arial"/>
                <w:sz w:val="20"/>
                <w:szCs w:val="20"/>
              </w:rPr>
              <w:t>106,00</w:t>
            </w:r>
          </w:p>
        </w:tc>
        <w:tc>
          <w:tcPr>
            <w:tcW w:w="1583" w:type="dxa"/>
            <w:tcBorders>
              <w:top w:val="single" w:sz="4" w:space="0" w:color="auto"/>
              <w:left w:val="nil"/>
              <w:bottom w:val="single" w:sz="4" w:space="0" w:color="auto"/>
              <w:right w:val="single" w:sz="4" w:space="0" w:color="auto"/>
            </w:tcBorders>
            <w:shd w:val="clear" w:color="auto" w:fill="FFFFFF"/>
            <w:vAlign w:val="center"/>
            <w:hideMark/>
          </w:tcPr>
          <w:p w:rsidR="00F477A4" w:rsidRDefault="00F477A4" w:rsidP="0077181B">
            <w:pPr>
              <w:ind w:left="-104" w:right="-70"/>
              <w:jc w:val="center"/>
              <w:rPr>
                <w:rFonts w:ascii="Arial" w:hAnsi="Arial" w:cs="Arial"/>
                <w:sz w:val="20"/>
                <w:szCs w:val="20"/>
              </w:rPr>
            </w:pPr>
            <w:r>
              <w:rPr>
                <w:rFonts w:ascii="Arial" w:hAnsi="Arial" w:cs="Arial"/>
                <w:sz w:val="20"/>
                <w:szCs w:val="20"/>
              </w:rPr>
              <w:t>0</w:t>
            </w:r>
          </w:p>
        </w:tc>
        <w:tc>
          <w:tcPr>
            <w:tcW w:w="1294" w:type="dxa"/>
            <w:tcBorders>
              <w:top w:val="single" w:sz="4" w:space="0" w:color="auto"/>
              <w:left w:val="nil"/>
              <w:bottom w:val="single" w:sz="4" w:space="0" w:color="auto"/>
              <w:right w:val="single" w:sz="4" w:space="0" w:color="auto"/>
            </w:tcBorders>
            <w:shd w:val="clear" w:color="auto" w:fill="FFFFFF"/>
            <w:vAlign w:val="bottom"/>
            <w:hideMark/>
          </w:tcPr>
          <w:p w:rsidR="00F477A4" w:rsidRDefault="00F477A4" w:rsidP="0077181B">
            <w:pPr>
              <w:ind w:left="-104" w:right="-70"/>
              <w:jc w:val="center"/>
              <w:rPr>
                <w:rFonts w:ascii="Arial" w:hAnsi="Arial" w:cs="Arial"/>
                <w:sz w:val="20"/>
                <w:szCs w:val="20"/>
              </w:rPr>
            </w:pPr>
            <w:r>
              <w:rPr>
                <w:rFonts w:ascii="Arial" w:hAnsi="Arial" w:cs="Arial"/>
                <w:sz w:val="20"/>
                <w:szCs w:val="20"/>
              </w:rPr>
              <w:t>0</w:t>
            </w:r>
          </w:p>
        </w:tc>
        <w:tc>
          <w:tcPr>
            <w:tcW w:w="1726" w:type="dxa"/>
            <w:tcBorders>
              <w:top w:val="single" w:sz="4" w:space="0" w:color="auto"/>
              <w:left w:val="nil"/>
              <w:bottom w:val="single" w:sz="4" w:space="0" w:color="auto"/>
              <w:right w:val="single" w:sz="4" w:space="0" w:color="auto"/>
            </w:tcBorders>
            <w:shd w:val="clear" w:color="auto" w:fill="FFFFFF"/>
            <w:vAlign w:val="bottom"/>
            <w:hideMark/>
          </w:tcPr>
          <w:p w:rsidR="00F477A4" w:rsidRDefault="00F477A4" w:rsidP="0077181B">
            <w:pPr>
              <w:ind w:left="-104" w:right="-70"/>
              <w:jc w:val="center"/>
              <w:rPr>
                <w:rFonts w:ascii="Arial" w:hAnsi="Arial" w:cs="Arial"/>
                <w:sz w:val="20"/>
                <w:szCs w:val="20"/>
              </w:rPr>
            </w:pPr>
            <w:r>
              <w:rPr>
                <w:rFonts w:ascii="Arial" w:hAnsi="Arial" w:cs="Arial"/>
                <w:sz w:val="20"/>
                <w:szCs w:val="20"/>
              </w:rPr>
              <w:t>106,00</w:t>
            </w:r>
          </w:p>
        </w:tc>
      </w:tr>
      <w:tr w:rsidR="00F477A4" w:rsidTr="0077181B">
        <w:trPr>
          <w:trHeight w:val="96"/>
        </w:trPr>
        <w:tc>
          <w:tcPr>
            <w:tcW w:w="2283" w:type="dxa"/>
            <w:vMerge/>
            <w:tcBorders>
              <w:top w:val="single" w:sz="4" w:space="0" w:color="auto"/>
              <w:left w:val="single" w:sz="4" w:space="0" w:color="auto"/>
              <w:bottom w:val="nil"/>
              <w:right w:val="single" w:sz="4" w:space="0" w:color="auto"/>
            </w:tcBorders>
            <w:vAlign w:val="center"/>
            <w:hideMark/>
          </w:tcPr>
          <w:p w:rsidR="00F477A4" w:rsidRDefault="00F477A4" w:rsidP="0077181B">
            <w:pPr>
              <w:rPr>
                <w:rFonts w:ascii="Arial" w:hAnsi="Arial" w:cs="Arial"/>
                <w:sz w:val="20"/>
                <w:szCs w:val="20"/>
              </w:rPr>
            </w:pPr>
          </w:p>
        </w:tc>
        <w:tc>
          <w:tcPr>
            <w:tcW w:w="1328" w:type="dxa"/>
            <w:tcBorders>
              <w:top w:val="single" w:sz="4" w:space="0" w:color="auto"/>
              <w:left w:val="nil"/>
              <w:bottom w:val="single" w:sz="4" w:space="0" w:color="auto"/>
              <w:right w:val="single" w:sz="4" w:space="0" w:color="auto"/>
            </w:tcBorders>
            <w:shd w:val="clear" w:color="auto" w:fill="FFFFFF"/>
            <w:vAlign w:val="center"/>
            <w:hideMark/>
          </w:tcPr>
          <w:p w:rsidR="00F477A4" w:rsidRDefault="00F477A4" w:rsidP="0077181B">
            <w:pPr>
              <w:ind w:left="-104" w:right="-70"/>
              <w:jc w:val="center"/>
              <w:rPr>
                <w:rFonts w:ascii="Arial" w:hAnsi="Arial" w:cs="Arial"/>
                <w:sz w:val="20"/>
                <w:szCs w:val="20"/>
              </w:rPr>
            </w:pPr>
            <w:r>
              <w:rPr>
                <w:rFonts w:ascii="Arial" w:hAnsi="Arial" w:cs="Arial"/>
                <w:sz w:val="20"/>
                <w:szCs w:val="20"/>
              </w:rPr>
              <w:t>2026</w:t>
            </w:r>
          </w:p>
        </w:tc>
        <w:tc>
          <w:tcPr>
            <w:tcW w:w="1582" w:type="dxa"/>
            <w:tcBorders>
              <w:top w:val="single" w:sz="4" w:space="0" w:color="auto"/>
              <w:left w:val="nil"/>
              <w:bottom w:val="single" w:sz="4" w:space="0" w:color="auto"/>
              <w:right w:val="single" w:sz="4" w:space="0" w:color="auto"/>
            </w:tcBorders>
            <w:shd w:val="clear" w:color="auto" w:fill="FFFFFF"/>
            <w:vAlign w:val="bottom"/>
            <w:hideMark/>
          </w:tcPr>
          <w:p w:rsidR="00F477A4" w:rsidRDefault="00F477A4" w:rsidP="0077181B">
            <w:pPr>
              <w:ind w:left="-104" w:right="-70"/>
              <w:jc w:val="center"/>
              <w:rPr>
                <w:rFonts w:ascii="Arial" w:hAnsi="Arial" w:cs="Arial"/>
                <w:sz w:val="20"/>
                <w:szCs w:val="20"/>
              </w:rPr>
            </w:pPr>
            <w:r>
              <w:rPr>
                <w:rFonts w:ascii="Arial" w:hAnsi="Arial" w:cs="Arial"/>
                <w:sz w:val="20"/>
                <w:szCs w:val="20"/>
              </w:rPr>
              <w:t>107,00</w:t>
            </w:r>
          </w:p>
        </w:tc>
        <w:tc>
          <w:tcPr>
            <w:tcW w:w="1583" w:type="dxa"/>
            <w:tcBorders>
              <w:top w:val="single" w:sz="4" w:space="0" w:color="auto"/>
              <w:left w:val="nil"/>
              <w:bottom w:val="single" w:sz="4" w:space="0" w:color="auto"/>
              <w:right w:val="single" w:sz="4" w:space="0" w:color="auto"/>
            </w:tcBorders>
            <w:shd w:val="clear" w:color="auto" w:fill="FFFFFF"/>
            <w:vAlign w:val="center"/>
            <w:hideMark/>
          </w:tcPr>
          <w:p w:rsidR="00F477A4" w:rsidRDefault="00F477A4" w:rsidP="0077181B">
            <w:pPr>
              <w:ind w:left="-104" w:right="-70"/>
              <w:jc w:val="center"/>
              <w:rPr>
                <w:rFonts w:ascii="Arial" w:hAnsi="Arial" w:cs="Arial"/>
                <w:sz w:val="20"/>
                <w:szCs w:val="20"/>
              </w:rPr>
            </w:pPr>
            <w:r>
              <w:rPr>
                <w:rFonts w:ascii="Arial" w:hAnsi="Arial" w:cs="Arial"/>
                <w:sz w:val="20"/>
                <w:szCs w:val="20"/>
              </w:rPr>
              <w:t>0</w:t>
            </w:r>
          </w:p>
        </w:tc>
        <w:tc>
          <w:tcPr>
            <w:tcW w:w="1294" w:type="dxa"/>
            <w:tcBorders>
              <w:top w:val="single" w:sz="4" w:space="0" w:color="auto"/>
              <w:left w:val="nil"/>
              <w:bottom w:val="single" w:sz="4" w:space="0" w:color="auto"/>
              <w:right w:val="single" w:sz="4" w:space="0" w:color="auto"/>
            </w:tcBorders>
            <w:shd w:val="clear" w:color="auto" w:fill="FFFFFF"/>
            <w:vAlign w:val="bottom"/>
            <w:hideMark/>
          </w:tcPr>
          <w:p w:rsidR="00F477A4" w:rsidRDefault="00F477A4" w:rsidP="0077181B">
            <w:pPr>
              <w:ind w:left="-104" w:right="-70"/>
              <w:jc w:val="center"/>
              <w:rPr>
                <w:rFonts w:ascii="Arial" w:hAnsi="Arial" w:cs="Arial"/>
                <w:sz w:val="20"/>
                <w:szCs w:val="20"/>
              </w:rPr>
            </w:pPr>
            <w:r>
              <w:rPr>
                <w:rFonts w:ascii="Arial" w:hAnsi="Arial" w:cs="Arial"/>
                <w:sz w:val="20"/>
                <w:szCs w:val="20"/>
              </w:rPr>
              <w:t>0</w:t>
            </w:r>
          </w:p>
        </w:tc>
        <w:tc>
          <w:tcPr>
            <w:tcW w:w="1726" w:type="dxa"/>
            <w:tcBorders>
              <w:top w:val="single" w:sz="4" w:space="0" w:color="auto"/>
              <w:left w:val="nil"/>
              <w:bottom w:val="single" w:sz="4" w:space="0" w:color="auto"/>
              <w:right w:val="single" w:sz="4" w:space="0" w:color="auto"/>
            </w:tcBorders>
            <w:shd w:val="clear" w:color="auto" w:fill="FFFFFF"/>
            <w:vAlign w:val="bottom"/>
            <w:hideMark/>
          </w:tcPr>
          <w:p w:rsidR="00F477A4" w:rsidRDefault="00F477A4" w:rsidP="0077181B">
            <w:pPr>
              <w:ind w:left="-104" w:right="-70"/>
              <w:jc w:val="center"/>
              <w:rPr>
                <w:rFonts w:ascii="Arial" w:hAnsi="Arial" w:cs="Arial"/>
                <w:sz w:val="20"/>
                <w:szCs w:val="20"/>
              </w:rPr>
            </w:pPr>
            <w:r>
              <w:rPr>
                <w:rFonts w:ascii="Arial" w:hAnsi="Arial" w:cs="Arial"/>
                <w:sz w:val="20"/>
                <w:szCs w:val="20"/>
              </w:rPr>
              <w:t>107,00</w:t>
            </w:r>
          </w:p>
        </w:tc>
      </w:tr>
      <w:tr w:rsidR="00F477A4" w:rsidTr="0077181B">
        <w:trPr>
          <w:trHeight w:val="96"/>
        </w:trPr>
        <w:tc>
          <w:tcPr>
            <w:tcW w:w="2283" w:type="dxa"/>
            <w:vMerge/>
            <w:tcBorders>
              <w:top w:val="single" w:sz="4" w:space="0" w:color="auto"/>
              <w:left w:val="single" w:sz="4" w:space="0" w:color="auto"/>
              <w:bottom w:val="nil"/>
              <w:right w:val="single" w:sz="4" w:space="0" w:color="auto"/>
            </w:tcBorders>
            <w:vAlign w:val="center"/>
            <w:hideMark/>
          </w:tcPr>
          <w:p w:rsidR="00F477A4" w:rsidRDefault="00F477A4" w:rsidP="0077181B">
            <w:pPr>
              <w:rPr>
                <w:rFonts w:ascii="Arial" w:hAnsi="Arial" w:cs="Arial"/>
                <w:sz w:val="20"/>
                <w:szCs w:val="20"/>
              </w:rPr>
            </w:pPr>
          </w:p>
        </w:tc>
        <w:tc>
          <w:tcPr>
            <w:tcW w:w="1328" w:type="dxa"/>
            <w:tcBorders>
              <w:top w:val="single" w:sz="4" w:space="0" w:color="auto"/>
              <w:left w:val="nil"/>
              <w:bottom w:val="single" w:sz="4" w:space="0" w:color="auto"/>
              <w:right w:val="single" w:sz="4" w:space="0" w:color="auto"/>
            </w:tcBorders>
            <w:shd w:val="clear" w:color="auto" w:fill="FFFFFF"/>
            <w:vAlign w:val="center"/>
            <w:hideMark/>
          </w:tcPr>
          <w:p w:rsidR="00F477A4" w:rsidRDefault="00F477A4" w:rsidP="0077181B">
            <w:pPr>
              <w:ind w:left="-104" w:right="-70"/>
              <w:jc w:val="center"/>
              <w:rPr>
                <w:rFonts w:ascii="Arial" w:hAnsi="Arial" w:cs="Arial"/>
                <w:sz w:val="20"/>
                <w:szCs w:val="20"/>
              </w:rPr>
            </w:pPr>
            <w:r>
              <w:rPr>
                <w:rFonts w:ascii="Arial" w:hAnsi="Arial" w:cs="Arial"/>
                <w:sz w:val="20"/>
                <w:szCs w:val="20"/>
              </w:rPr>
              <w:t>2027</w:t>
            </w:r>
          </w:p>
        </w:tc>
        <w:tc>
          <w:tcPr>
            <w:tcW w:w="1582" w:type="dxa"/>
            <w:tcBorders>
              <w:top w:val="single" w:sz="4" w:space="0" w:color="auto"/>
              <w:left w:val="nil"/>
              <w:bottom w:val="single" w:sz="4" w:space="0" w:color="auto"/>
              <w:right w:val="single" w:sz="4" w:space="0" w:color="auto"/>
            </w:tcBorders>
            <w:shd w:val="clear" w:color="auto" w:fill="FFFFFF"/>
            <w:vAlign w:val="bottom"/>
            <w:hideMark/>
          </w:tcPr>
          <w:p w:rsidR="00F477A4" w:rsidRDefault="00F477A4" w:rsidP="0077181B">
            <w:pPr>
              <w:ind w:left="-104" w:right="-70"/>
              <w:jc w:val="center"/>
              <w:rPr>
                <w:rFonts w:ascii="Arial" w:hAnsi="Arial" w:cs="Arial"/>
                <w:sz w:val="20"/>
                <w:szCs w:val="20"/>
              </w:rPr>
            </w:pPr>
            <w:r>
              <w:rPr>
                <w:rFonts w:ascii="Arial" w:hAnsi="Arial" w:cs="Arial"/>
                <w:sz w:val="20"/>
                <w:szCs w:val="20"/>
              </w:rPr>
              <w:t>107,00</w:t>
            </w:r>
          </w:p>
        </w:tc>
        <w:tc>
          <w:tcPr>
            <w:tcW w:w="1583" w:type="dxa"/>
            <w:tcBorders>
              <w:top w:val="single" w:sz="4" w:space="0" w:color="auto"/>
              <w:left w:val="nil"/>
              <w:bottom w:val="single" w:sz="4" w:space="0" w:color="auto"/>
              <w:right w:val="single" w:sz="4" w:space="0" w:color="auto"/>
            </w:tcBorders>
            <w:shd w:val="clear" w:color="auto" w:fill="FFFFFF"/>
            <w:vAlign w:val="center"/>
            <w:hideMark/>
          </w:tcPr>
          <w:p w:rsidR="00F477A4" w:rsidRDefault="00F477A4" w:rsidP="0077181B">
            <w:pPr>
              <w:ind w:left="-104" w:right="-70"/>
              <w:jc w:val="center"/>
              <w:rPr>
                <w:rFonts w:ascii="Arial" w:hAnsi="Arial" w:cs="Arial"/>
                <w:sz w:val="20"/>
                <w:szCs w:val="20"/>
              </w:rPr>
            </w:pPr>
            <w:r>
              <w:rPr>
                <w:rFonts w:ascii="Arial" w:hAnsi="Arial" w:cs="Arial"/>
                <w:sz w:val="20"/>
                <w:szCs w:val="20"/>
              </w:rPr>
              <w:t>0</w:t>
            </w:r>
          </w:p>
        </w:tc>
        <w:tc>
          <w:tcPr>
            <w:tcW w:w="1294" w:type="dxa"/>
            <w:tcBorders>
              <w:top w:val="single" w:sz="4" w:space="0" w:color="auto"/>
              <w:left w:val="nil"/>
              <w:bottom w:val="single" w:sz="4" w:space="0" w:color="auto"/>
              <w:right w:val="single" w:sz="4" w:space="0" w:color="auto"/>
            </w:tcBorders>
            <w:shd w:val="clear" w:color="auto" w:fill="FFFFFF"/>
            <w:vAlign w:val="bottom"/>
            <w:hideMark/>
          </w:tcPr>
          <w:p w:rsidR="00F477A4" w:rsidRDefault="00F477A4" w:rsidP="0077181B">
            <w:pPr>
              <w:ind w:left="-104" w:right="-70"/>
              <w:jc w:val="center"/>
              <w:rPr>
                <w:rFonts w:ascii="Arial" w:hAnsi="Arial" w:cs="Arial"/>
                <w:sz w:val="20"/>
                <w:szCs w:val="20"/>
              </w:rPr>
            </w:pPr>
            <w:r>
              <w:rPr>
                <w:rFonts w:ascii="Arial" w:hAnsi="Arial" w:cs="Arial"/>
                <w:sz w:val="20"/>
                <w:szCs w:val="20"/>
              </w:rPr>
              <w:t>0</w:t>
            </w:r>
          </w:p>
        </w:tc>
        <w:tc>
          <w:tcPr>
            <w:tcW w:w="1726" w:type="dxa"/>
            <w:tcBorders>
              <w:top w:val="single" w:sz="4" w:space="0" w:color="auto"/>
              <w:left w:val="nil"/>
              <w:bottom w:val="single" w:sz="4" w:space="0" w:color="auto"/>
              <w:right w:val="single" w:sz="4" w:space="0" w:color="auto"/>
            </w:tcBorders>
            <w:shd w:val="clear" w:color="auto" w:fill="FFFFFF"/>
            <w:vAlign w:val="bottom"/>
            <w:hideMark/>
          </w:tcPr>
          <w:p w:rsidR="00F477A4" w:rsidRDefault="00F477A4" w:rsidP="0077181B">
            <w:pPr>
              <w:ind w:left="-104" w:right="-70"/>
              <w:jc w:val="center"/>
              <w:rPr>
                <w:rFonts w:ascii="Arial" w:hAnsi="Arial" w:cs="Arial"/>
                <w:sz w:val="20"/>
                <w:szCs w:val="20"/>
              </w:rPr>
            </w:pPr>
            <w:r>
              <w:rPr>
                <w:rFonts w:ascii="Arial" w:hAnsi="Arial" w:cs="Arial"/>
                <w:sz w:val="20"/>
                <w:szCs w:val="20"/>
              </w:rPr>
              <w:t>107,00</w:t>
            </w:r>
          </w:p>
        </w:tc>
      </w:tr>
      <w:tr w:rsidR="00F477A4" w:rsidTr="0077181B">
        <w:trPr>
          <w:trHeight w:val="96"/>
        </w:trPr>
        <w:tc>
          <w:tcPr>
            <w:tcW w:w="2283" w:type="dxa"/>
            <w:vMerge/>
            <w:tcBorders>
              <w:top w:val="single" w:sz="4" w:space="0" w:color="auto"/>
              <w:left w:val="single" w:sz="4" w:space="0" w:color="auto"/>
              <w:bottom w:val="nil"/>
              <w:right w:val="single" w:sz="4" w:space="0" w:color="auto"/>
            </w:tcBorders>
            <w:vAlign w:val="center"/>
            <w:hideMark/>
          </w:tcPr>
          <w:p w:rsidR="00F477A4" w:rsidRDefault="00F477A4" w:rsidP="0077181B">
            <w:pPr>
              <w:rPr>
                <w:rFonts w:ascii="Arial" w:hAnsi="Arial" w:cs="Arial"/>
                <w:sz w:val="20"/>
                <w:szCs w:val="20"/>
              </w:rPr>
            </w:pPr>
          </w:p>
        </w:tc>
        <w:tc>
          <w:tcPr>
            <w:tcW w:w="1328" w:type="dxa"/>
            <w:tcBorders>
              <w:top w:val="single" w:sz="4" w:space="0" w:color="auto"/>
              <w:left w:val="nil"/>
              <w:bottom w:val="single" w:sz="4" w:space="0" w:color="auto"/>
              <w:right w:val="single" w:sz="4" w:space="0" w:color="auto"/>
            </w:tcBorders>
            <w:shd w:val="clear" w:color="auto" w:fill="FFFFFF"/>
            <w:vAlign w:val="center"/>
            <w:hideMark/>
          </w:tcPr>
          <w:p w:rsidR="00F477A4" w:rsidRDefault="00F477A4" w:rsidP="0077181B">
            <w:pPr>
              <w:ind w:left="-104" w:right="-70"/>
              <w:jc w:val="center"/>
              <w:rPr>
                <w:rFonts w:ascii="Arial" w:hAnsi="Arial" w:cs="Arial"/>
                <w:sz w:val="20"/>
                <w:szCs w:val="20"/>
              </w:rPr>
            </w:pPr>
            <w:r>
              <w:rPr>
                <w:rFonts w:ascii="Arial" w:hAnsi="Arial" w:cs="Arial"/>
                <w:sz w:val="20"/>
                <w:szCs w:val="20"/>
              </w:rPr>
              <w:t>2028</w:t>
            </w:r>
          </w:p>
        </w:tc>
        <w:tc>
          <w:tcPr>
            <w:tcW w:w="1582" w:type="dxa"/>
            <w:tcBorders>
              <w:top w:val="single" w:sz="4" w:space="0" w:color="auto"/>
              <w:left w:val="nil"/>
              <w:bottom w:val="single" w:sz="4" w:space="0" w:color="auto"/>
              <w:right w:val="single" w:sz="4" w:space="0" w:color="auto"/>
            </w:tcBorders>
            <w:shd w:val="clear" w:color="auto" w:fill="FFFFFF"/>
            <w:vAlign w:val="bottom"/>
            <w:hideMark/>
          </w:tcPr>
          <w:p w:rsidR="00F477A4" w:rsidRDefault="00F477A4" w:rsidP="0077181B">
            <w:pPr>
              <w:ind w:left="-104" w:right="-70"/>
              <w:jc w:val="center"/>
              <w:rPr>
                <w:rFonts w:ascii="Arial" w:hAnsi="Arial" w:cs="Arial"/>
                <w:sz w:val="20"/>
                <w:szCs w:val="20"/>
              </w:rPr>
            </w:pPr>
            <w:r>
              <w:rPr>
                <w:rFonts w:ascii="Arial" w:hAnsi="Arial" w:cs="Arial"/>
                <w:sz w:val="20"/>
                <w:szCs w:val="20"/>
              </w:rPr>
              <w:t>107,00</w:t>
            </w:r>
          </w:p>
        </w:tc>
        <w:tc>
          <w:tcPr>
            <w:tcW w:w="1583" w:type="dxa"/>
            <w:tcBorders>
              <w:top w:val="single" w:sz="4" w:space="0" w:color="auto"/>
              <w:left w:val="nil"/>
              <w:bottom w:val="single" w:sz="4" w:space="0" w:color="auto"/>
              <w:right w:val="single" w:sz="4" w:space="0" w:color="auto"/>
            </w:tcBorders>
            <w:shd w:val="clear" w:color="auto" w:fill="FFFFFF"/>
            <w:vAlign w:val="center"/>
            <w:hideMark/>
          </w:tcPr>
          <w:p w:rsidR="00F477A4" w:rsidRDefault="00F477A4" w:rsidP="0077181B">
            <w:pPr>
              <w:ind w:left="-104" w:right="-70"/>
              <w:jc w:val="center"/>
              <w:rPr>
                <w:rFonts w:ascii="Arial" w:hAnsi="Arial" w:cs="Arial"/>
                <w:sz w:val="20"/>
                <w:szCs w:val="20"/>
              </w:rPr>
            </w:pPr>
            <w:r>
              <w:rPr>
                <w:rFonts w:ascii="Arial" w:hAnsi="Arial" w:cs="Arial"/>
                <w:sz w:val="20"/>
                <w:szCs w:val="20"/>
              </w:rPr>
              <w:t>0</w:t>
            </w:r>
          </w:p>
        </w:tc>
        <w:tc>
          <w:tcPr>
            <w:tcW w:w="1294" w:type="dxa"/>
            <w:tcBorders>
              <w:top w:val="single" w:sz="4" w:space="0" w:color="auto"/>
              <w:left w:val="nil"/>
              <w:bottom w:val="single" w:sz="4" w:space="0" w:color="auto"/>
              <w:right w:val="single" w:sz="4" w:space="0" w:color="auto"/>
            </w:tcBorders>
            <w:shd w:val="clear" w:color="auto" w:fill="FFFFFF"/>
            <w:vAlign w:val="bottom"/>
            <w:hideMark/>
          </w:tcPr>
          <w:p w:rsidR="00F477A4" w:rsidRDefault="00F477A4" w:rsidP="0077181B">
            <w:pPr>
              <w:ind w:left="-104" w:right="-70"/>
              <w:jc w:val="center"/>
              <w:rPr>
                <w:rFonts w:ascii="Arial" w:hAnsi="Arial" w:cs="Arial"/>
                <w:sz w:val="20"/>
                <w:szCs w:val="20"/>
              </w:rPr>
            </w:pPr>
            <w:r>
              <w:rPr>
                <w:rFonts w:ascii="Arial" w:hAnsi="Arial" w:cs="Arial"/>
                <w:sz w:val="20"/>
                <w:szCs w:val="20"/>
              </w:rPr>
              <w:t>0</w:t>
            </w:r>
          </w:p>
        </w:tc>
        <w:tc>
          <w:tcPr>
            <w:tcW w:w="1726" w:type="dxa"/>
            <w:tcBorders>
              <w:top w:val="single" w:sz="4" w:space="0" w:color="auto"/>
              <w:left w:val="nil"/>
              <w:bottom w:val="single" w:sz="4" w:space="0" w:color="auto"/>
              <w:right w:val="single" w:sz="4" w:space="0" w:color="auto"/>
            </w:tcBorders>
            <w:shd w:val="clear" w:color="auto" w:fill="FFFFFF"/>
            <w:vAlign w:val="bottom"/>
            <w:hideMark/>
          </w:tcPr>
          <w:p w:rsidR="00F477A4" w:rsidRDefault="00F477A4" w:rsidP="0077181B">
            <w:pPr>
              <w:ind w:left="-104" w:right="-70"/>
              <w:jc w:val="center"/>
              <w:rPr>
                <w:rFonts w:ascii="Arial" w:hAnsi="Arial" w:cs="Arial"/>
                <w:sz w:val="20"/>
                <w:szCs w:val="20"/>
              </w:rPr>
            </w:pPr>
            <w:r>
              <w:rPr>
                <w:rFonts w:ascii="Arial" w:hAnsi="Arial" w:cs="Arial"/>
                <w:sz w:val="20"/>
                <w:szCs w:val="20"/>
              </w:rPr>
              <w:t>107,00</w:t>
            </w:r>
          </w:p>
        </w:tc>
      </w:tr>
      <w:tr w:rsidR="00F477A4" w:rsidTr="0077181B">
        <w:trPr>
          <w:trHeight w:val="96"/>
        </w:trPr>
        <w:tc>
          <w:tcPr>
            <w:tcW w:w="2283" w:type="dxa"/>
            <w:vMerge/>
            <w:tcBorders>
              <w:top w:val="single" w:sz="4" w:space="0" w:color="auto"/>
              <w:left w:val="single" w:sz="4" w:space="0" w:color="auto"/>
              <w:bottom w:val="nil"/>
              <w:right w:val="single" w:sz="4" w:space="0" w:color="auto"/>
            </w:tcBorders>
            <w:vAlign w:val="center"/>
            <w:hideMark/>
          </w:tcPr>
          <w:p w:rsidR="00F477A4" w:rsidRDefault="00F477A4" w:rsidP="0077181B">
            <w:pPr>
              <w:rPr>
                <w:rFonts w:ascii="Arial" w:hAnsi="Arial" w:cs="Arial"/>
                <w:sz w:val="20"/>
                <w:szCs w:val="20"/>
              </w:rPr>
            </w:pPr>
          </w:p>
        </w:tc>
        <w:tc>
          <w:tcPr>
            <w:tcW w:w="1328" w:type="dxa"/>
            <w:tcBorders>
              <w:top w:val="single" w:sz="4" w:space="0" w:color="auto"/>
              <w:left w:val="nil"/>
              <w:bottom w:val="single" w:sz="4" w:space="0" w:color="auto"/>
              <w:right w:val="single" w:sz="4" w:space="0" w:color="auto"/>
            </w:tcBorders>
            <w:shd w:val="clear" w:color="auto" w:fill="FFFFFF"/>
            <w:vAlign w:val="center"/>
            <w:hideMark/>
          </w:tcPr>
          <w:p w:rsidR="00F477A4" w:rsidRDefault="00F477A4" w:rsidP="0077181B">
            <w:pPr>
              <w:ind w:left="-104" w:right="-70"/>
              <w:jc w:val="center"/>
              <w:rPr>
                <w:rFonts w:ascii="Arial" w:hAnsi="Arial" w:cs="Arial"/>
                <w:sz w:val="20"/>
                <w:szCs w:val="20"/>
              </w:rPr>
            </w:pPr>
            <w:r>
              <w:rPr>
                <w:rFonts w:ascii="Arial" w:hAnsi="Arial" w:cs="Arial"/>
                <w:sz w:val="20"/>
                <w:szCs w:val="20"/>
              </w:rPr>
              <w:t>2029</w:t>
            </w:r>
          </w:p>
        </w:tc>
        <w:tc>
          <w:tcPr>
            <w:tcW w:w="1582" w:type="dxa"/>
            <w:tcBorders>
              <w:top w:val="single" w:sz="4" w:space="0" w:color="auto"/>
              <w:left w:val="nil"/>
              <w:bottom w:val="single" w:sz="4" w:space="0" w:color="auto"/>
              <w:right w:val="single" w:sz="4" w:space="0" w:color="auto"/>
            </w:tcBorders>
            <w:shd w:val="clear" w:color="auto" w:fill="FFFFFF"/>
            <w:vAlign w:val="bottom"/>
            <w:hideMark/>
          </w:tcPr>
          <w:p w:rsidR="00F477A4" w:rsidRDefault="00F477A4" w:rsidP="0077181B">
            <w:pPr>
              <w:ind w:left="-104" w:right="-70"/>
              <w:jc w:val="center"/>
              <w:rPr>
                <w:rFonts w:ascii="Arial" w:hAnsi="Arial" w:cs="Arial"/>
                <w:sz w:val="20"/>
                <w:szCs w:val="20"/>
              </w:rPr>
            </w:pPr>
            <w:r>
              <w:rPr>
                <w:rFonts w:ascii="Arial" w:hAnsi="Arial" w:cs="Arial"/>
                <w:sz w:val="20"/>
                <w:szCs w:val="20"/>
              </w:rPr>
              <w:t>107,00</w:t>
            </w:r>
          </w:p>
        </w:tc>
        <w:tc>
          <w:tcPr>
            <w:tcW w:w="1583" w:type="dxa"/>
            <w:tcBorders>
              <w:top w:val="single" w:sz="4" w:space="0" w:color="auto"/>
              <w:left w:val="nil"/>
              <w:bottom w:val="single" w:sz="4" w:space="0" w:color="auto"/>
              <w:right w:val="single" w:sz="4" w:space="0" w:color="auto"/>
            </w:tcBorders>
            <w:shd w:val="clear" w:color="auto" w:fill="FFFFFF"/>
            <w:vAlign w:val="center"/>
            <w:hideMark/>
          </w:tcPr>
          <w:p w:rsidR="00F477A4" w:rsidRDefault="00F477A4" w:rsidP="0077181B">
            <w:pPr>
              <w:ind w:left="-104" w:right="-70"/>
              <w:jc w:val="center"/>
              <w:rPr>
                <w:rFonts w:ascii="Arial" w:hAnsi="Arial" w:cs="Arial"/>
                <w:sz w:val="20"/>
                <w:szCs w:val="20"/>
              </w:rPr>
            </w:pPr>
            <w:r>
              <w:rPr>
                <w:rFonts w:ascii="Arial" w:hAnsi="Arial" w:cs="Arial"/>
                <w:sz w:val="20"/>
                <w:szCs w:val="20"/>
              </w:rPr>
              <w:t>0</w:t>
            </w:r>
          </w:p>
        </w:tc>
        <w:tc>
          <w:tcPr>
            <w:tcW w:w="1294" w:type="dxa"/>
            <w:tcBorders>
              <w:top w:val="single" w:sz="4" w:space="0" w:color="auto"/>
              <w:left w:val="nil"/>
              <w:bottom w:val="single" w:sz="4" w:space="0" w:color="auto"/>
              <w:right w:val="single" w:sz="4" w:space="0" w:color="auto"/>
            </w:tcBorders>
            <w:shd w:val="clear" w:color="auto" w:fill="FFFFFF"/>
            <w:vAlign w:val="bottom"/>
            <w:hideMark/>
          </w:tcPr>
          <w:p w:rsidR="00F477A4" w:rsidRDefault="00F477A4" w:rsidP="0077181B">
            <w:pPr>
              <w:ind w:left="-104" w:right="-70"/>
              <w:jc w:val="center"/>
              <w:rPr>
                <w:rFonts w:ascii="Arial" w:hAnsi="Arial" w:cs="Arial"/>
                <w:sz w:val="20"/>
                <w:szCs w:val="20"/>
              </w:rPr>
            </w:pPr>
            <w:r>
              <w:rPr>
                <w:rFonts w:ascii="Arial" w:hAnsi="Arial" w:cs="Arial"/>
                <w:sz w:val="20"/>
                <w:szCs w:val="20"/>
              </w:rPr>
              <w:t>0</w:t>
            </w:r>
          </w:p>
        </w:tc>
        <w:tc>
          <w:tcPr>
            <w:tcW w:w="1726" w:type="dxa"/>
            <w:tcBorders>
              <w:top w:val="single" w:sz="4" w:space="0" w:color="auto"/>
              <w:left w:val="nil"/>
              <w:bottom w:val="single" w:sz="4" w:space="0" w:color="auto"/>
              <w:right w:val="single" w:sz="4" w:space="0" w:color="auto"/>
            </w:tcBorders>
            <w:shd w:val="clear" w:color="auto" w:fill="FFFFFF"/>
            <w:vAlign w:val="bottom"/>
            <w:hideMark/>
          </w:tcPr>
          <w:p w:rsidR="00F477A4" w:rsidRDefault="00F477A4" w:rsidP="0077181B">
            <w:pPr>
              <w:ind w:left="-104" w:right="-70"/>
              <w:jc w:val="center"/>
              <w:rPr>
                <w:rFonts w:ascii="Arial" w:hAnsi="Arial" w:cs="Arial"/>
                <w:sz w:val="20"/>
                <w:szCs w:val="20"/>
              </w:rPr>
            </w:pPr>
            <w:r>
              <w:rPr>
                <w:rFonts w:ascii="Arial" w:hAnsi="Arial" w:cs="Arial"/>
                <w:sz w:val="20"/>
                <w:szCs w:val="20"/>
              </w:rPr>
              <w:t>107,00</w:t>
            </w:r>
          </w:p>
        </w:tc>
      </w:tr>
      <w:tr w:rsidR="00F477A4" w:rsidTr="0077181B">
        <w:trPr>
          <w:trHeight w:val="96"/>
        </w:trPr>
        <w:tc>
          <w:tcPr>
            <w:tcW w:w="2283" w:type="dxa"/>
            <w:vMerge/>
            <w:tcBorders>
              <w:top w:val="single" w:sz="4" w:space="0" w:color="auto"/>
              <w:left w:val="single" w:sz="4" w:space="0" w:color="auto"/>
              <w:bottom w:val="nil"/>
              <w:right w:val="single" w:sz="4" w:space="0" w:color="auto"/>
            </w:tcBorders>
            <w:vAlign w:val="center"/>
            <w:hideMark/>
          </w:tcPr>
          <w:p w:rsidR="00F477A4" w:rsidRDefault="00F477A4" w:rsidP="0077181B">
            <w:pPr>
              <w:rPr>
                <w:rFonts w:ascii="Arial" w:hAnsi="Arial" w:cs="Arial"/>
                <w:sz w:val="20"/>
                <w:szCs w:val="20"/>
              </w:rPr>
            </w:pPr>
          </w:p>
        </w:tc>
        <w:tc>
          <w:tcPr>
            <w:tcW w:w="1328" w:type="dxa"/>
            <w:tcBorders>
              <w:top w:val="single" w:sz="4" w:space="0" w:color="auto"/>
              <w:left w:val="nil"/>
              <w:bottom w:val="single" w:sz="4" w:space="0" w:color="auto"/>
              <w:right w:val="single" w:sz="4" w:space="0" w:color="auto"/>
            </w:tcBorders>
            <w:shd w:val="clear" w:color="auto" w:fill="FFFFFF"/>
            <w:vAlign w:val="center"/>
            <w:hideMark/>
          </w:tcPr>
          <w:p w:rsidR="00F477A4" w:rsidRDefault="00F477A4" w:rsidP="0077181B">
            <w:pPr>
              <w:ind w:left="-104" w:right="-70"/>
              <w:jc w:val="center"/>
              <w:rPr>
                <w:rFonts w:ascii="Arial" w:hAnsi="Arial" w:cs="Arial"/>
                <w:sz w:val="20"/>
                <w:szCs w:val="20"/>
              </w:rPr>
            </w:pPr>
            <w:r>
              <w:rPr>
                <w:rFonts w:ascii="Arial" w:hAnsi="Arial" w:cs="Arial"/>
                <w:sz w:val="20"/>
                <w:szCs w:val="20"/>
              </w:rPr>
              <w:t>2030</w:t>
            </w:r>
          </w:p>
        </w:tc>
        <w:tc>
          <w:tcPr>
            <w:tcW w:w="1582" w:type="dxa"/>
            <w:tcBorders>
              <w:top w:val="single" w:sz="4" w:space="0" w:color="auto"/>
              <w:left w:val="nil"/>
              <w:bottom w:val="single" w:sz="4" w:space="0" w:color="auto"/>
              <w:right w:val="single" w:sz="4" w:space="0" w:color="auto"/>
            </w:tcBorders>
            <w:shd w:val="clear" w:color="auto" w:fill="FFFFFF"/>
            <w:vAlign w:val="bottom"/>
            <w:hideMark/>
          </w:tcPr>
          <w:p w:rsidR="00F477A4" w:rsidRDefault="00F477A4" w:rsidP="0077181B">
            <w:pPr>
              <w:ind w:left="-104" w:right="-70"/>
              <w:jc w:val="center"/>
              <w:rPr>
                <w:rFonts w:ascii="Arial" w:hAnsi="Arial" w:cs="Arial"/>
                <w:sz w:val="20"/>
                <w:szCs w:val="20"/>
              </w:rPr>
            </w:pPr>
            <w:r>
              <w:rPr>
                <w:rFonts w:ascii="Arial" w:hAnsi="Arial" w:cs="Arial"/>
                <w:sz w:val="20"/>
                <w:szCs w:val="20"/>
              </w:rPr>
              <w:t>107,00</w:t>
            </w:r>
          </w:p>
        </w:tc>
        <w:tc>
          <w:tcPr>
            <w:tcW w:w="1583" w:type="dxa"/>
            <w:tcBorders>
              <w:top w:val="single" w:sz="4" w:space="0" w:color="auto"/>
              <w:left w:val="nil"/>
              <w:bottom w:val="single" w:sz="4" w:space="0" w:color="auto"/>
              <w:right w:val="single" w:sz="4" w:space="0" w:color="auto"/>
            </w:tcBorders>
            <w:shd w:val="clear" w:color="auto" w:fill="FFFFFF"/>
            <w:vAlign w:val="center"/>
            <w:hideMark/>
          </w:tcPr>
          <w:p w:rsidR="00F477A4" w:rsidRDefault="00F477A4" w:rsidP="0077181B">
            <w:pPr>
              <w:ind w:left="-104" w:right="-70"/>
              <w:jc w:val="center"/>
              <w:rPr>
                <w:rFonts w:ascii="Arial" w:hAnsi="Arial" w:cs="Arial"/>
                <w:sz w:val="20"/>
                <w:szCs w:val="20"/>
              </w:rPr>
            </w:pPr>
            <w:r>
              <w:rPr>
                <w:rFonts w:ascii="Arial" w:hAnsi="Arial" w:cs="Arial"/>
                <w:sz w:val="20"/>
                <w:szCs w:val="20"/>
              </w:rPr>
              <w:t>0</w:t>
            </w:r>
          </w:p>
        </w:tc>
        <w:tc>
          <w:tcPr>
            <w:tcW w:w="1294" w:type="dxa"/>
            <w:tcBorders>
              <w:top w:val="single" w:sz="4" w:space="0" w:color="auto"/>
              <w:left w:val="nil"/>
              <w:bottom w:val="single" w:sz="4" w:space="0" w:color="auto"/>
              <w:right w:val="single" w:sz="4" w:space="0" w:color="auto"/>
            </w:tcBorders>
            <w:shd w:val="clear" w:color="auto" w:fill="FFFFFF"/>
            <w:vAlign w:val="bottom"/>
            <w:hideMark/>
          </w:tcPr>
          <w:p w:rsidR="00F477A4" w:rsidRDefault="00F477A4" w:rsidP="0077181B">
            <w:pPr>
              <w:ind w:left="-104" w:right="-70"/>
              <w:jc w:val="center"/>
              <w:rPr>
                <w:rFonts w:ascii="Arial" w:hAnsi="Arial" w:cs="Arial"/>
                <w:sz w:val="20"/>
                <w:szCs w:val="20"/>
              </w:rPr>
            </w:pPr>
            <w:r>
              <w:rPr>
                <w:rFonts w:ascii="Arial" w:hAnsi="Arial" w:cs="Arial"/>
                <w:sz w:val="20"/>
                <w:szCs w:val="20"/>
              </w:rPr>
              <w:t>0</w:t>
            </w:r>
          </w:p>
        </w:tc>
        <w:tc>
          <w:tcPr>
            <w:tcW w:w="1726" w:type="dxa"/>
            <w:tcBorders>
              <w:top w:val="single" w:sz="4" w:space="0" w:color="auto"/>
              <w:left w:val="nil"/>
              <w:bottom w:val="single" w:sz="4" w:space="0" w:color="auto"/>
              <w:right w:val="single" w:sz="4" w:space="0" w:color="auto"/>
            </w:tcBorders>
            <w:shd w:val="clear" w:color="auto" w:fill="FFFFFF"/>
            <w:vAlign w:val="bottom"/>
            <w:hideMark/>
          </w:tcPr>
          <w:p w:rsidR="00F477A4" w:rsidRDefault="00F477A4" w:rsidP="0077181B">
            <w:pPr>
              <w:ind w:left="-104" w:right="-70"/>
              <w:jc w:val="center"/>
              <w:rPr>
                <w:rFonts w:ascii="Arial" w:hAnsi="Arial" w:cs="Arial"/>
                <w:sz w:val="20"/>
                <w:szCs w:val="20"/>
              </w:rPr>
            </w:pPr>
            <w:r>
              <w:rPr>
                <w:rFonts w:ascii="Arial" w:hAnsi="Arial" w:cs="Arial"/>
                <w:sz w:val="20"/>
                <w:szCs w:val="20"/>
              </w:rPr>
              <w:t>107,00</w:t>
            </w:r>
          </w:p>
        </w:tc>
      </w:tr>
    </w:tbl>
    <w:p w:rsidR="00F477A4" w:rsidRDefault="00F477A4" w:rsidP="00F477A4">
      <w:pPr>
        <w:ind w:firstLine="709"/>
        <w:jc w:val="both"/>
        <w:rPr>
          <w:rFonts w:ascii="Arial" w:hAnsi="Arial" w:cs="Arial"/>
          <w:bCs/>
        </w:rPr>
      </w:pPr>
    </w:p>
    <w:p w:rsidR="00F477A4" w:rsidRDefault="00F477A4" w:rsidP="00F477A4">
      <w:pPr>
        <w:autoSpaceDE w:val="0"/>
        <w:jc w:val="both"/>
        <w:rPr>
          <w:rFonts w:ascii="Arial" w:hAnsi="Arial" w:cs="Arial"/>
        </w:rPr>
      </w:pPr>
      <w:r>
        <w:rPr>
          <w:rFonts w:ascii="Arial" w:hAnsi="Arial" w:cs="Arial"/>
        </w:rPr>
        <w:br w:type="page"/>
      </w:r>
    </w:p>
    <w:p w:rsidR="00F477A4" w:rsidRDefault="00F477A4" w:rsidP="00F477A4">
      <w:pPr>
        <w:autoSpaceDE w:val="0"/>
        <w:autoSpaceDN w:val="0"/>
        <w:adjustRightInd w:val="0"/>
        <w:ind w:firstLine="567"/>
        <w:jc w:val="center"/>
        <w:rPr>
          <w:rFonts w:ascii="Arial" w:hAnsi="Arial" w:cs="Arial"/>
        </w:rPr>
      </w:pPr>
      <w:r>
        <w:rPr>
          <w:rFonts w:ascii="Arial" w:hAnsi="Arial" w:cs="Arial"/>
        </w:rPr>
        <w:lastRenderedPageBreak/>
        <w:t xml:space="preserve">Подпрограмма 8 «Защита населения и территории Рамонского муниципального района Воронежской области от чрезвычайных ситуаций, пожарной безопасности и безопасности людей на водных объектах» </w:t>
      </w:r>
    </w:p>
    <w:p w:rsidR="00F477A4" w:rsidRDefault="00F477A4" w:rsidP="00F477A4">
      <w:pPr>
        <w:autoSpaceDE w:val="0"/>
        <w:autoSpaceDN w:val="0"/>
        <w:adjustRightInd w:val="0"/>
        <w:ind w:firstLine="567"/>
        <w:jc w:val="center"/>
        <w:rPr>
          <w:rFonts w:ascii="Arial" w:hAnsi="Arial" w:cs="Arial"/>
        </w:rPr>
      </w:pPr>
    </w:p>
    <w:p w:rsidR="00F477A4" w:rsidRDefault="00F477A4" w:rsidP="00F477A4">
      <w:pPr>
        <w:suppressAutoHyphens/>
        <w:jc w:val="center"/>
        <w:rPr>
          <w:rFonts w:ascii="Arial" w:hAnsi="Arial" w:cs="Arial"/>
        </w:rPr>
      </w:pPr>
      <w:r>
        <w:rPr>
          <w:rFonts w:ascii="Arial" w:hAnsi="Arial" w:cs="Arial"/>
        </w:rPr>
        <w:t>ПАСПОРТ</w:t>
      </w:r>
    </w:p>
    <w:p w:rsidR="00F477A4" w:rsidRDefault="00F477A4" w:rsidP="00F477A4">
      <w:pPr>
        <w:suppressAutoHyphens/>
        <w:jc w:val="center"/>
        <w:rPr>
          <w:rFonts w:ascii="Arial" w:hAnsi="Arial" w:cs="Arial"/>
          <w:lang w:eastAsia="en-US"/>
        </w:rPr>
      </w:pPr>
      <w:r>
        <w:rPr>
          <w:rFonts w:ascii="Arial" w:hAnsi="Arial" w:cs="Arial"/>
        </w:rPr>
        <w:t>подпрограммы 8 «Защита населения и территории Рамонского муниципального района</w:t>
      </w:r>
    </w:p>
    <w:p w:rsidR="00F477A4" w:rsidRDefault="00F477A4" w:rsidP="00F477A4">
      <w:pPr>
        <w:spacing w:after="200"/>
        <w:jc w:val="center"/>
        <w:rPr>
          <w:rFonts w:ascii="Arial" w:eastAsia="Calibri" w:hAnsi="Arial" w:cs="Arial"/>
          <w:lang w:eastAsia="en-US"/>
        </w:rPr>
      </w:pPr>
      <w:r>
        <w:rPr>
          <w:rFonts w:ascii="Arial" w:hAnsi="Arial" w:cs="Arial"/>
        </w:rPr>
        <w:t xml:space="preserve">Воронежской области  от  чрезвычайных  ситуаций, пожарной безопасности и безопасности людей на водных объектах» </w:t>
      </w:r>
      <w:r>
        <w:rPr>
          <w:rFonts w:ascii="Arial" w:eastAsia="Calibri" w:hAnsi="Arial" w:cs="Arial"/>
          <w:lang w:eastAsia="en-US"/>
        </w:rPr>
        <w:t xml:space="preserve">муниципальной программы «Создание благоприятных условий для населения Рамонского муниципального района Воронежской области» </w: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7590"/>
      </w:tblGrid>
      <w:tr w:rsidR="00F477A4" w:rsidTr="0077181B">
        <w:trPr>
          <w:trHeight w:val="651"/>
        </w:trPr>
        <w:tc>
          <w:tcPr>
            <w:tcW w:w="2235" w:type="dxa"/>
            <w:tcBorders>
              <w:top w:val="single" w:sz="4" w:space="0" w:color="auto"/>
              <w:left w:val="single" w:sz="4" w:space="0" w:color="auto"/>
              <w:bottom w:val="single" w:sz="4" w:space="0" w:color="auto"/>
              <w:right w:val="single" w:sz="4" w:space="0" w:color="auto"/>
            </w:tcBorders>
            <w:hideMark/>
          </w:tcPr>
          <w:p w:rsidR="00F477A4" w:rsidRDefault="00F477A4" w:rsidP="0077181B">
            <w:pPr>
              <w:rPr>
                <w:rFonts w:ascii="Arial" w:hAnsi="Arial" w:cs="Arial"/>
                <w:sz w:val="20"/>
                <w:szCs w:val="20"/>
              </w:rPr>
            </w:pPr>
            <w:r>
              <w:rPr>
                <w:rFonts w:ascii="Arial" w:hAnsi="Arial" w:cs="Arial"/>
                <w:sz w:val="20"/>
                <w:szCs w:val="20"/>
              </w:rPr>
              <w:t>Исполнители  подпрограммы</w:t>
            </w:r>
          </w:p>
        </w:tc>
        <w:tc>
          <w:tcPr>
            <w:tcW w:w="7590" w:type="dxa"/>
            <w:tcBorders>
              <w:top w:val="single" w:sz="4" w:space="0" w:color="auto"/>
              <w:left w:val="single" w:sz="4" w:space="0" w:color="auto"/>
              <w:bottom w:val="single" w:sz="4" w:space="0" w:color="auto"/>
              <w:right w:val="single" w:sz="4" w:space="0" w:color="auto"/>
            </w:tcBorders>
            <w:noWrap/>
            <w:hideMark/>
          </w:tcPr>
          <w:p w:rsidR="00F477A4" w:rsidRDefault="00F477A4" w:rsidP="0077181B">
            <w:pPr>
              <w:rPr>
                <w:rFonts w:ascii="Arial" w:hAnsi="Arial" w:cs="Arial"/>
                <w:sz w:val="20"/>
                <w:szCs w:val="20"/>
              </w:rPr>
            </w:pPr>
            <w:r>
              <w:rPr>
                <w:rFonts w:ascii="Arial" w:hAnsi="Arial" w:cs="Arial"/>
                <w:sz w:val="20"/>
                <w:szCs w:val="20"/>
              </w:rPr>
              <w:t>Отдел по делам ГО и ЧС МКУ «ЦОД ОМСУ» администрации муниципального района;</w:t>
            </w:r>
          </w:p>
          <w:p w:rsidR="00F477A4" w:rsidRDefault="00F477A4" w:rsidP="0077181B">
            <w:pPr>
              <w:rPr>
                <w:rFonts w:ascii="Arial" w:hAnsi="Arial" w:cs="Arial"/>
                <w:sz w:val="20"/>
                <w:szCs w:val="20"/>
              </w:rPr>
            </w:pPr>
            <w:r>
              <w:rPr>
                <w:rFonts w:ascii="Arial" w:hAnsi="Arial" w:cs="Arial"/>
                <w:sz w:val="20"/>
                <w:szCs w:val="20"/>
              </w:rPr>
              <w:t>МКУ «ЦОД ОМСУ» администрации муниципального  района</w:t>
            </w:r>
          </w:p>
        </w:tc>
      </w:tr>
      <w:tr w:rsidR="00F477A4" w:rsidTr="0077181B">
        <w:trPr>
          <w:trHeight w:val="750"/>
        </w:trPr>
        <w:tc>
          <w:tcPr>
            <w:tcW w:w="2235" w:type="dxa"/>
            <w:tcBorders>
              <w:top w:val="single" w:sz="4" w:space="0" w:color="auto"/>
              <w:left w:val="single" w:sz="4" w:space="0" w:color="auto"/>
              <w:bottom w:val="single" w:sz="4" w:space="0" w:color="auto"/>
              <w:right w:val="single" w:sz="4" w:space="0" w:color="auto"/>
            </w:tcBorders>
            <w:hideMark/>
          </w:tcPr>
          <w:p w:rsidR="00F477A4" w:rsidRDefault="00F477A4" w:rsidP="0077181B">
            <w:pPr>
              <w:rPr>
                <w:rFonts w:ascii="Arial" w:hAnsi="Arial" w:cs="Arial"/>
                <w:sz w:val="20"/>
                <w:szCs w:val="20"/>
              </w:rPr>
            </w:pPr>
            <w:r>
              <w:rPr>
                <w:rFonts w:ascii="Arial" w:hAnsi="Arial" w:cs="Arial"/>
                <w:sz w:val="20"/>
                <w:szCs w:val="20"/>
              </w:rPr>
              <w:t>Основные мероприятия  подпрограммы</w:t>
            </w:r>
          </w:p>
        </w:tc>
        <w:tc>
          <w:tcPr>
            <w:tcW w:w="7590" w:type="dxa"/>
            <w:tcBorders>
              <w:top w:val="single" w:sz="4" w:space="0" w:color="auto"/>
              <w:left w:val="single" w:sz="4" w:space="0" w:color="auto"/>
              <w:bottom w:val="single" w:sz="4" w:space="0" w:color="auto"/>
              <w:right w:val="single" w:sz="4" w:space="0" w:color="auto"/>
            </w:tcBorders>
            <w:hideMark/>
          </w:tcPr>
          <w:p w:rsidR="00F477A4" w:rsidRDefault="00F477A4" w:rsidP="0077181B">
            <w:pPr>
              <w:jc w:val="both"/>
              <w:rPr>
                <w:rFonts w:ascii="Arial" w:hAnsi="Arial" w:cs="Arial"/>
                <w:bCs/>
                <w:sz w:val="20"/>
                <w:szCs w:val="20"/>
              </w:rPr>
            </w:pPr>
            <w:r>
              <w:rPr>
                <w:rFonts w:ascii="Arial" w:hAnsi="Arial" w:cs="Arial"/>
                <w:bCs/>
                <w:sz w:val="20"/>
                <w:szCs w:val="20"/>
              </w:rPr>
              <w:t>1. Развитие и модернизация системы защиты населения от угроз чрезвычайных ситуаций и пожаров.</w:t>
            </w:r>
          </w:p>
          <w:p w:rsidR="00F477A4" w:rsidRDefault="00F477A4" w:rsidP="0077181B">
            <w:pPr>
              <w:widowControl w:val="0"/>
              <w:autoSpaceDE w:val="0"/>
              <w:autoSpaceDN w:val="0"/>
              <w:adjustRightInd w:val="0"/>
              <w:jc w:val="both"/>
              <w:rPr>
                <w:rFonts w:ascii="Arial" w:eastAsia="Calibri" w:hAnsi="Arial" w:cs="Arial"/>
                <w:sz w:val="20"/>
                <w:szCs w:val="20"/>
                <w:lang w:eastAsia="en-US"/>
              </w:rPr>
            </w:pPr>
            <w:r>
              <w:rPr>
                <w:rFonts w:ascii="Arial" w:hAnsi="Arial" w:cs="Arial"/>
                <w:bCs/>
                <w:sz w:val="20"/>
                <w:szCs w:val="20"/>
              </w:rPr>
              <w:t xml:space="preserve">2. </w:t>
            </w:r>
            <w:r>
              <w:rPr>
                <w:rFonts w:ascii="Arial" w:hAnsi="Arial" w:cs="Arial"/>
                <w:sz w:val="20"/>
                <w:szCs w:val="20"/>
              </w:rPr>
              <w:t>Создание системы обеспечения вызова экстренных оперативных служб по единому номеру «112» на базе Единой дежурно-диспетчерской службы муниципального района.</w:t>
            </w:r>
          </w:p>
        </w:tc>
      </w:tr>
      <w:tr w:rsidR="00F477A4" w:rsidTr="0077181B">
        <w:trPr>
          <w:trHeight w:val="398"/>
        </w:trPr>
        <w:tc>
          <w:tcPr>
            <w:tcW w:w="2235" w:type="dxa"/>
            <w:tcBorders>
              <w:top w:val="single" w:sz="4" w:space="0" w:color="auto"/>
              <w:left w:val="single" w:sz="4" w:space="0" w:color="auto"/>
              <w:bottom w:val="single" w:sz="4" w:space="0" w:color="auto"/>
              <w:right w:val="single" w:sz="4" w:space="0" w:color="auto"/>
            </w:tcBorders>
            <w:hideMark/>
          </w:tcPr>
          <w:p w:rsidR="00F477A4" w:rsidRDefault="00F477A4" w:rsidP="0077181B">
            <w:pPr>
              <w:rPr>
                <w:rFonts w:ascii="Arial" w:hAnsi="Arial" w:cs="Arial"/>
                <w:sz w:val="20"/>
                <w:szCs w:val="20"/>
              </w:rPr>
            </w:pPr>
            <w:r>
              <w:rPr>
                <w:rFonts w:ascii="Arial" w:hAnsi="Arial" w:cs="Arial"/>
                <w:sz w:val="20"/>
                <w:szCs w:val="20"/>
              </w:rPr>
              <w:t>Цель муниципальной подпрограммы</w:t>
            </w:r>
          </w:p>
        </w:tc>
        <w:tc>
          <w:tcPr>
            <w:tcW w:w="7590" w:type="dxa"/>
            <w:tcBorders>
              <w:top w:val="single" w:sz="4" w:space="0" w:color="auto"/>
              <w:left w:val="single" w:sz="4" w:space="0" w:color="auto"/>
              <w:bottom w:val="single" w:sz="4" w:space="0" w:color="auto"/>
              <w:right w:val="single" w:sz="4" w:space="0" w:color="auto"/>
            </w:tcBorders>
            <w:hideMark/>
          </w:tcPr>
          <w:p w:rsidR="00F477A4" w:rsidRDefault="00F477A4" w:rsidP="0077181B">
            <w:pPr>
              <w:jc w:val="both"/>
              <w:rPr>
                <w:rFonts w:ascii="Arial" w:hAnsi="Arial" w:cs="Arial"/>
                <w:sz w:val="20"/>
                <w:szCs w:val="20"/>
              </w:rPr>
            </w:pPr>
            <w:r>
              <w:rPr>
                <w:rFonts w:ascii="Arial" w:hAnsi="Arial" w:cs="Arial"/>
                <w:sz w:val="20"/>
                <w:szCs w:val="20"/>
              </w:rPr>
              <w:t>Минимизация социального и экономического ущерба наносимого населению и экономике района вследствие чрезвычайных ситуаций природного и техногенного характера, пожаров и происшествий на водных объектах.</w:t>
            </w:r>
          </w:p>
          <w:p w:rsidR="00F477A4" w:rsidRDefault="00F477A4" w:rsidP="0077181B">
            <w:pPr>
              <w:jc w:val="both"/>
              <w:rPr>
                <w:rFonts w:ascii="Arial" w:hAnsi="Arial" w:cs="Arial"/>
                <w:bCs/>
                <w:sz w:val="20"/>
                <w:szCs w:val="20"/>
              </w:rPr>
            </w:pPr>
            <w:r>
              <w:rPr>
                <w:rFonts w:ascii="Arial" w:hAnsi="Arial" w:cs="Arial"/>
                <w:sz w:val="20"/>
                <w:szCs w:val="20"/>
              </w:rPr>
              <w:t xml:space="preserve">Обеспечение своевременного доведения сигналов и распоряжений до органов управления, гарантированное оповещение населения о  возникновении чрезвычайной ситуации (далее – ЧС)    </w:t>
            </w:r>
          </w:p>
        </w:tc>
      </w:tr>
      <w:tr w:rsidR="00F477A4" w:rsidTr="0077181B">
        <w:trPr>
          <w:trHeight w:val="319"/>
        </w:trPr>
        <w:tc>
          <w:tcPr>
            <w:tcW w:w="2235" w:type="dxa"/>
            <w:tcBorders>
              <w:top w:val="single" w:sz="4" w:space="0" w:color="auto"/>
              <w:left w:val="single" w:sz="4" w:space="0" w:color="auto"/>
              <w:bottom w:val="single" w:sz="4" w:space="0" w:color="auto"/>
              <w:right w:val="single" w:sz="4" w:space="0" w:color="auto"/>
            </w:tcBorders>
            <w:hideMark/>
          </w:tcPr>
          <w:p w:rsidR="00F477A4" w:rsidRDefault="00F477A4" w:rsidP="0077181B">
            <w:pPr>
              <w:rPr>
                <w:rFonts w:ascii="Arial" w:hAnsi="Arial" w:cs="Arial"/>
                <w:sz w:val="20"/>
                <w:szCs w:val="20"/>
              </w:rPr>
            </w:pPr>
            <w:r>
              <w:rPr>
                <w:rFonts w:ascii="Arial" w:hAnsi="Arial" w:cs="Arial"/>
                <w:sz w:val="20"/>
                <w:szCs w:val="20"/>
              </w:rPr>
              <w:t>Задачи муниципальной подпрограммы</w:t>
            </w:r>
          </w:p>
        </w:tc>
        <w:tc>
          <w:tcPr>
            <w:tcW w:w="7590" w:type="dxa"/>
            <w:tcBorders>
              <w:top w:val="single" w:sz="4" w:space="0" w:color="auto"/>
              <w:left w:val="single" w:sz="4" w:space="0" w:color="auto"/>
              <w:bottom w:val="single" w:sz="4" w:space="0" w:color="auto"/>
              <w:right w:val="single" w:sz="4" w:space="0" w:color="auto"/>
            </w:tcBorders>
            <w:hideMark/>
          </w:tcPr>
          <w:p w:rsidR="00F477A4" w:rsidRDefault="00F477A4" w:rsidP="0077181B">
            <w:pPr>
              <w:rPr>
                <w:rFonts w:ascii="Arial" w:hAnsi="Arial" w:cs="Arial"/>
                <w:sz w:val="20"/>
                <w:szCs w:val="20"/>
              </w:rPr>
            </w:pPr>
            <w:r>
              <w:rPr>
                <w:rFonts w:ascii="Arial" w:hAnsi="Arial" w:cs="Arial"/>
                <w:sz w:val="20"/>
                <w:szCs w:val="20"/>
              </w:rPr>
              <w:t>- создание муниципальной автоматизированной автоматической системы оповещения;</w:t>
            </w:r>
          </w:p>
          <w:p w:rsidR="00F477A4" w:rsidRDefault="00F477A4" w:rsidP="0077181B">
            <w:pPr>
              <w:rPr>
                <w:rFonts w:ascii="Arial" w:hAnsi="Arial" w:cs="Arial"/>
                <w:sz w:val="20"/>
                <w:szCs w:val="20"/>
              </w:rPr>
            </w:pPr>
            <w:r>
              <w:rPr>
                <w:rFonts w:ascii="Arial" w:hAnsi="Arial" w:cs="Arial"/>
                <w:sz w:val="20"/>
                <w:szCs w:val="20"/>
              </w:rPr>
              <w:t>-  повышение уровня информирования и сокращение времени оповещения населения о возникновении ЧС;</w:t>
            </w:r>
          </w:p>
          <w:p w:rsidR="00F477A4" w:rsidRDefault="00F477A4" w:rsidP="0077181B">
            <w:pPr>
              <w:rPr>
                <w:rFonts w:ascii="Arial" w:hAnsi="Arial" w:cs="Arial"/>
                <w:sz w:val="20"/>
                <w:szCs w:val="20"/>
              </w:rPr>
            </w:pPr>
            <w:r>
              <w:rPr>
                <w:rFonts w:ascii="Arial" w:hAnsi="Arial" w:cs="Arial"/>
                <w:sz w:val="20"/>
                <w:szCs w:val="20"/>
              </w:rPr>
              <w:t>- создание запасов средств индивидуальной защиты;</w:t>
            </w:r>
          </w:p>
          <w:p w:rsidR="00F477A4" w:rsidRDefault="00F477A4" w:rsidP="0077181B">
            <w:pPr>
              <w:rPr>
                <w:rFonts w:ascii="Arial" w:hAnsi="Arial" w:cs="Arial"/>
                <w:sz w:val="20"/>
                <w:szCs w:val="20"/>
              </w:rPr>
            </w:pPr>
            <w:r>
              <w:rPr>
                <w:rFonts w:ascii="Arial" w:hAnsi="Arial" w:cs="Arial"/>
                <w:sz w:val="20"/>
                <w:szCs w:val="20"/>
              </w:rPr>
              <w:t>- развитие материально- технической базы ЕДДС муниципального района;</w:t>
            </w:r>
          </w:p>
          <w:p w:rsidR="00F477A4" w:rsidRDefault="00F477A4" w:rsidP="0077181B">
            <w:pPr>
              <w:rPr>
                <w:rFonts w:ascii="Arial" w:hAnsi="Arial" w:cs="Arial"/>
                <w:sz w:val="20"/>
                <w:szCs w:val="20"/>
              </w:rPr>
            </w:pPr>
            <w:r>
              <w:rPr>
                <w:rFonts w:ascii="Arial" w:hAnsi="Arial" w:cs="Arial"/>
                <w:sz w:val="20"/>
                <w:szCs w:val="20"/>
              </w:rPr>
              <w:t>- создание службы экстренного вызова на единый номер «112»</w:t>
            </w:r>
          </w:p>
        </w:tc>
      </w:tr>
      <w:tr w:rsidR="00F477A4" w:rsidTr="0077181B">
        <w:trPr>
          <w:trHeight w:val="1709"/>
        </w:trPr>
        <w:tc>
          <w:tcPr>
            <w:tcW w:w="2235" w:type="dxa"/>
            <w:tcBorders>
              <w:top w:val="single" w:sz="4" w:space="0" w:color="auto"/>
              <w:left w:val="single" w:sz="4" w:space="0" w:color="auto"/>
              <w:bottom w:val="single" w:sz="4" w:space="0" w:color="auto"/>
              <w:right w:val="single" w:sz="4" w:space="0" w:color="auto"/>
            </w:tcBorders>
            <w:hideMark/>
          </w:tcPr>
          <w:p w:rsidR="00F477A4" w:rsidRDefault="00F477A4" w:rsidP="0077181B">
            <w:pPr>
              <w:rPr>
                <w:rFonts w:ascii="Arial" w:hAnsi="Arial" w:cs="Arial"/>
                <w:sz w:val="20"/>
                <w:szCs w:val="20"/>
              </w:rPr>
            </w:pPr>
            <w:r>
              <w:rPr>
                <w:rFonts w:ascii="Arial" w:hAnsi="Arial" w:cs="Arial"/>
                <w:sz w:val="20"/>
                <w:szCs w:val="20"/>
              </w:rPr>
              <w:t>Целевые индикаторы и    показатели подпрограммы</w:t>
            </w:r>
          </w:p>
        </w:tc>
        <w:tc>
          <w:tcPr>
            <w:tcW w:w="7590" w:type="dxa"/>
            <w:tcBorders>
              <w:top w:val="single" w:sz="4" w:space="0" w:color="auto"/>
              <w:left w:val="single" w:sz="4" w:space="0" w:color="auto"/>
              <w:bottom w:val="single" w:sz="4" w:space="0" w:color="auto"/>
              <w:right w:val="single" w:sz="4" w:space="0" w:color="auto"/>
            </w:tcBorders>
            <w:hideMark/>
          </w:tcPr>
          <w:p w:rsidR="00F477A4" w:rsidRDefault="00F477A4" w:rsidP="0077181B">
            <w:pPr>
              <w:rPr>
                <w:rFonts w:ascii="Arial" w:hAnsi="Arial" w:cs="Arial"/>
                <w:sz w:val="20"/>
                <w:szCs w:val="20"/>
              </w:rPr>
            </w:pPr>
            <w:r>
              <w:rPr>
                <w:rFonts w:ascii="Arial" w:hAnsi="Arial" w:cs="Arial"/>
                <w:sz w:val="20"/>
                <w:szCs w:val="20"/>
              </w:rPr>
              <w:t>1. Сокращение времени доведения сигналов о возникновении или угрозе возникновения ЧС до органов управления и населения,  минут.</w:t>
            </w:r>
          </w:p>
          <w:p w:rsidR="00F477A4" w:rsidRDefault="00F477A4" w:rsidP="0077181B">
            <w:pPr>
              <w:rPr>
                <w:rFonts w:ascii="Arial" w:hAnsi="Arial" w:cs="Arial"/>
                <w:sz w:val="20"/>
                <w:szCs w:val="20"/>
              </w:rPr>
            </w:pPr>
            <w:r>
              <w:rPr>
                <w:rFonts w:ascii="Arial" w:hAnsi="Arial" w:cs="Arial"/>
                <w:sz w:val="20"/>
                <w:szCs w:val="20"/>
              </w:rPr>
              <w:t xml:space="preserve">2. Увеличение  охвата  доведения сигналов оповещения по нормативам оповещения, %.  </w:t>
            </w:r>
          </w:p>
          <w:p w:rsidR="00F477A4" w:rsidRDefault="00F477A4" w:rsidP="0077181B">
            <w:pPr>
              <w:rPr>
                <w:rFonts w:ascii="Arial" w:hAnsi="Arial" w:cs="Arial"/>
                <w:sz w:val="20"/>
                <w:szCs w:val="20"/>
              </w:rPr>
            </w:pPr>
            <w:r>
              <w:rPr>
                <w:rFonts w:ascii="Arial" w:hAnsi="Arial" w:cs="Arial"/>
                <w:sz w:val="20"/>
                <w:szCs w:val="20"/>
              </w:rPr>
              <w:t>3. Обеспечение вызова экстренных оперативных служб по единому номеру «112» на базе ЕДДС муниципального района.</w:t>
            </w:r>
          </w:p>
        </w:tc>
      </w:tr>
      <w:tr w:rsidR="00F477A4" w:rsidTr="0077181B">
        <w:trPr>
          <w:trHeight w:val="571"/>
        </w:trPr>
        <w:tc>
          <w:tcPr>
            <w:tcW w:w="2235" w:type="dxa"/>
            <w:tcBorders>
              <w:top w:val="single" w:sz="4" w:space="0" w:color="auto"/>
              <w:left w:val="single" w:sz="4" w:space="0" w:color="auto"/>
              <w:bottom w:val="single" w:sz="4" w:space="0" w:color="auto"/>
              <w:right w:val="single" w:sz="4" w:space="0" w:color="auto"/>
            </w:tcBorders>
            <w:hideMark/>
          </w:tcPr>
          <w:p w:rsidR="00F477A4" w:rsidRDefault="00F477A4" w:rsidP="0077181B">
            <w:pPr>
              <w:rPr>
                <w:rFonts w:ascii="Arial" w:hAnsi="Arial" w:cs="Arial"/>
                <w:sz w:val="20"/>
                <w:szCs w:val="20"/>
              </w:rPr>
            </w:pPr>
            <w:r>
              <w:rPr>
                <w:rFonts w:ascii="Arial" w:hAnsi="Arial" w:cs="Arial"/>
                <w:sz w:val="20"/>
                <w:szCs w:val="20"/>
              </w:rPr>
              <w:t>Этапы и сроки реализации подпрограммы</w:t>
            </w:r>
          </w:p>
        </w:tc>
        <w:tc>
          <w:tcPr>
            <w:tcW w:w="7590" w:type="dxa"/>
            <w:tcBorders>
              <w:top w:val="single" w:sz="4" w:space="0" w:color="auto"/>
              <w:left w:val="single" w:sz="4" w:space="0" w:color="auto"/>
              <w:bottom w:val="single" w:sz="4" w:space="0" w:color="auto"/>
              <w:right w:val="single" w:sz="4" w:space="0" w:color="auto"/>
            </w:tcBorders>
            <w:hideMark/>
          </w:tcPr>
          <w:p w:rsidR="00F477A4" w:rsidRDefault="00F477A4" w:rsidP="0077181B">
            <w:pPr>
              <w:rPr>
                <w:rFonts w:ascii="Arial" w:hAnsi="Arial" w:cs="Arial"/>
                <w:sz w:val="20"/>
                <w:szCs w:val="20"/>
              </w:rPr>
            </w:pPr>
            <w:r>
              <w:rPr>
                <w:rFonts w:ascii="Arial" w:hAnsi="Arial" w:cs="Arial"/>
                <w:sz w:val="20"/>
                <w:szCs w:val="20"/>
              </w:rPr>
              <w:t xml:space="preserve">Этап </w:t>
            </w:r>
            <w:r>
              <w:rPr>
                <w:rFonts w:ascii="Arial" w:hAnsi="Arial" w:cs="Arial"/>
                <w:sz w:val="20"/>
                <w:szCs w:val="20"/>
                <w:lang w:val="en-US"/>
              </w:rPr>
              <w:t>I</w:t>
            </w:r>
            <w:r>
              <w:rPr>
                <w:rFonts w:ascii="Arial" w:hAnsi="Arial" w:cs="Arial"/>
                <w:sz w:val="20"/>
                <w:szCs w:val="20"/>
              </w:rPr>
              <w:t>: 2014-2022 годы</w:t>
            </w:r>
          </w:p>
          <w:p w:rsidR="00F477A4" w:rsidRDefault="00F477A4" w:rsidP="0077181B">
            <w:pPr>
              <w:rPr>
                <w:rFonts w:ascii="Arial" w:hAnsi="Arial" w:cs="Arial"/>
                <w:sz w:val="20"/>
                <w:szCs w:val="20"/>
              </w:rPr>
            </w:pPr>
            <w:r>
              <w:rPr>
                <w:rFonts w:ascii="Arial" w:hAnsi="Arial" w:cs="Arial"/>
                <w:sz w:val="20"/>
                <w:szCs w:val="20"/>
              </w:rPr>
              <w:t xml:space="preserve">Этап </w:t>
            </w:r>
            <w:r>
              <w:rPr>
                <w:rFonts w:ascii="Arial" w:hAnsi="Arial" w:cs="Arial"/>
                <w:sz w:val="20"/>
                <w:szCs w:val="20"/>
                <w:lang w:val="en-US"/>
              </w:rPr>
              <w:t>II</w:t>
            </w:r>
            <w:r>
              <w:rPr>
                <w:rFonts w:ascii="Arial" w:hAnsi="Arial" w:cs="Arial"/>
                <w:sz w:val="20"/>
                <w:szCs w:val="20"/>
              </w:rPr>
              <w:t>: 2023-2030 годы</w:t>
            </w:r>
          </w:p>
        </w:tc>
      </w:tr>
      <w:tr w:rsidR="00F477A4" w:rsidTr="0077181B">
        <w:trPr>
          <w:trHeight w:val="1410"/>
        </w:trPr>
        <w:tc>
          <w:tcPr>
            <w:tcW w:w="2235" w:type="dxa"/>
            <w:tcBorders>
              <w:top w:val="single" w:sz="4" w:space="0" w:color="auto"/>
              <w:left w:val="single" w:sz="4" w:space="0" w:color="auto"/>
              <w:bottom w:val="single" w:sz="4" w:space="0" w:color="auto"/>
              <w:right w:val="single" w:sz="4" w:space="0" w:color="auto"/>
            </w:tcBorders>
            <w:hideMark/>
          </w:tcPr>
          <w:p w:rsidR="00F477A4" w:rsidRDefault="00F477A4" w:rsidP="0077181B">
            <w:pPr>
              <w:rPr>
                <w:rFonts w:ascii="Arial" w:hAnsi="Arial" w:cs="Arial"/>
                <w:sz w:val="20"/>
                <w:szCs w:val="20"/>
              </w:rPr>
            </w:pPr>
            <w:r>
              <w:rPr>
                <w:rFonts w:ascii="Arial" w:hAnsi="Arial" w:cs="Arial"/>
                <w:sz w:val="20"/>
                <w:szCs w:val="20"/>
              </w:rPr>
              <w:t>Объемы и источники финансирования подпрограммы (в действующих ценах каждого года реализации подпрограммы)</w:t>
            </w:r>
          </w:p>
        </w:tc>
        <w:tc>
          <w:tcPr>
            <w:tcW w:w="7590" w:type="dxa"/>
            <w:tcBorders>
              <w:top w:val="single" w:sz="4" w:space="0" w:color="auto"/>
              <w:left w:val="single" w:sz="4" w:space="0" w:color="auto"/>
              <w:bottom w:val="single" w:sz="4" w:space="0" w:color="auto"/>
              <w:right w:val="single" w:sz="4" w:space="0" w:color="auto"/>
            </w:tcBorders>
            <w:hideMark/>
          </w:tcPr>
          <w:p w:rsidR="00F477A4" w:rsidRDefault="00F477A4" w:rsidP="0077181B">
            <w:pPr>
              <w:rPr>
                <w:rFonts w:ascii="Arial" w:hAnsi="Arial" w:cs="Arial"/>
                <w:sz w:val="20"/>
                <w:szCs w:val="20"/>
              </w:rPr>
            </w:pPr>
            <w:r>
              <w:rPr>
                <w:rFonts w:ascii="Arial" w:hAnsi="Arial" w:cs="Arial"/>
                <w:sz w:val="20"/>
                <w:szCs w:val="20"/>
              </w:rPr>
              <w:t>Объем финансирования подпрограммы (тыс. руб):</w:t>
            </w:r>
          </w:p>
          <w:tbl>
            <w:tblPr>
              <w:tblW w:w="7140" w:type="dxa"/>
              <w:tblLayout w:type="fixed"/>
              <w:tblLook w:val="04A0" w:firstRow="1" w:lastRow="0" w:firstColumn="1" w:lastColumn="0" w:noHBand="0" w:noVBand="1"/>
            </w:tblPr>
            <w:tblGrid>
              <w:gridCol w:w="960"/>
              <w:gridCol w:w="1100"/>
              <w:gridCol w:w="1235"/>
              <w:gridCol w:w="1275"/>
              <w:gridCol w:w="1210"/>
              <w:gridCol w:w="1360"/>
            </w:tblGrid>
            <w:tr w:rsidR="00F477A4" w:rsidTr="0077181B">
              <w:trPr>
                <w:trHeight w:val="600"/>
              </w:trPr>
              <w:tc>
                <w:tcPr>
                  <w:tcW w:w="960" w:type="dxa"/>
                  <w:tcBorders>
                    <w:top w:val="single" w:sz="4" w:space="0" w:color="auto"/>
                    <w:left w:val="single" w:sz="4" w:space="0" w:color="auto"/>
                    <w:bottom w:val="single" w:sz="4" w:space="0" w:color="auto"/>
                    <w:right w:val="single" w:sz="4" w:space="0" w:color="auto"/>
                  </w:tcBorders>
                  <w:noWrap/>
                  <w:vAlign w:val="center"/>
                  <w:hideMark/>
                </w:tcPr>
                <w:p w:rsidR="00F477A4" w:rsidRDefault="00F477A4" w:rsidP="0077181B">
                  <w:pPr>
                    <w:jc w:val="center"/>
                    <w:rPr>
                      <w:rFonts w:ascii="Arial" w:hAnsi="Arial" w:cs="Arial"/>
                      <w:sz w:val="20"/>
                      <w:szCs w:val="20"/>
                    </w:rPr>
                  </w:pPr>
                  <w:r>
                    <w:rPr>
                      <w:rFonts w:ascii="Arial" w:hAnsi="Arial" w:cs="Arial"/>
                      <w:sz w:val="20"/>
                      <w:szCs w:val="20"/>
                    </w:rPr>
                    <w:t>Год</w:t>
                  </w:r>
                </w:p>
              </w:tc>
              <w:tc>
                <w:tcPr>
                  <w:tcW w:w="1100" w:type="dxa"/>
                  <w:tcBorders>
                    <w:top w:val="single" w:sz="4" w:space="0" w:color="auto"/>
                    <w:left w:val="nil"/>
                    <w:bottom w:val="single" w:sz="4" w:space="0" w:color="auto"/>
                    <w:right w:val="single" w:sz="4" w:space="0" w:color="auto"/>
                  </w:tcBorders>
                  <w:noWrap/>
                  <w:vAlign w:val="center"/>
                  <w:hideMark/>
                </w:tcPr>
                <w:p w:rsidR="00F477A4" w:rsidRDefault="00F477A4" w:rsidP="0077181B">
                  <w:pPr>
                    <w:jc w:val="center"/>
                    <w:rPr>
                      <w:rFonts w:ascii="Arial" w:hAnsi="Arial" w:cs="Arial"/>
                      <w:sz w:val="20"/>
                      <w:szCs w:val="20"/>
                    </w:rPr>
                  </w:pPr>
                  <w:r>
                    <w:rPr>
                      <w:rFonts w:ascii="Arial" w:hAnsi="Arial" w:cs="Arial"/>
                      <w:sz w:val="20"/>
                      <w:szCs w:val="20"/>
                    </w:rPr>
                    <w:t>Всего</w:t>
                  </w:r>
                </w:p>
              </w:tc>
              <w:tc>
                <w:tcPr>
                  <w:tcW w:w="1235" w:type="dxa"/>
                  <w:tcBorders>
                    <w:top w:val="single" w:sz="4" w:space="0" w:color="auto"/>
                    <w:left w:val="nil"/>
                    <w:bottom w:val="single" w:sz="4" w:space="0" w:color="auto"/>
                    <w:right w:val="single" w:sz="4" w:space="0" w:color="auto"/>
                  </w:tcBorders>
                  <w:vAlign w:val="center"/>
                  <w:hideMark/>
                </w:tcPr>
                <w:p w:rsidR="00F477A4" w:rsidRDefault="00F477A4" w:rsidP="0077181B">
                  <w:pPr>
                    <w:jc w:val="center"/>
                    <w:rPr>
                      <w:rFonts w:ascii="Arial" w:hAnsi="Arial" w:cs="Arial"/>
                      <w:sz w:val="20"/>
                      <w:szCs w:val="20"/>
                    </w:rPr>
                  </w:pPr>
                  <w:r>
                    <w:rPr>
                      <w:rFonts w:ascii="Arial" w:hAnsi="Arial" w:cs="Arial"/>
                      <w:sz w:val="20"/>
                      <w:szCs w:val="20"/>
                    </w:rPr>
                    <w:t>Ф</w:t>
                  </w:r>
                </w:p>
                <w:p w:rsidR="00F477A4" w:rsidRDefault="00F477A4" w:rsidP="0077181B">
                  <w:pPr>
                    <w:jc w:val="center"/>
                    <w:rPr>
                      <w:rFonts w:ascii="Arial" w:hAnsi="Arial" w:cs="Arial"/>
                      <w:sz w:val="20"/>
                      <w:szCs w:val="20"/>
                    </w:rPr>
                  </w:pPr>
                  <w:r>
                    <w:rPr>
                      <w:rFonts w:ascii="Arial" w:hAnsi="Arial" w:cs="Arial"/>
                      <w:sz w:val="20"/>
                      <w:szCs w:val="20"/>
                    </w:rPr>
                    <w:t>дерал бюджет</w:t>
                  </w:r>
                </w:p>
              </w:tc>
              <w:tc>
                <w:tcPr>
                  <w:tcW w:w="1275" w:type="dxa"/>
                  <w:tcBorders>
                    <w:top w:val="single" w:sz="4" w:space="0" w:color="auto"/>
                    <w:left w:val="nil"/>
                    <w:bottom w:val="single" w:sz="4" w:space="0" w:color="auto"/>
                    <w:right w:val="single" w:sz="4" w:space="0" w:color="auto"/>
                  </w:tcBorders>
                  <w:vAlign w:val="center"/>
                  <w:hideMark/>
                </w:tcPr>
                <w:p w:rsidR="00F477A4" w:rsidRDefault="00F477A4" w:rsidP="0077181B">
                  <w:pPr>
                    <w:jc w:val="center"/>
                    <w:rPr>
                      <w:rFonts w:ascii="Arial" w:hAnsi="Arial" w:cs="Arial"/>
                      <w:sz w:val="20"/>
                      <w:szCs w:val="20"/>
                    </w:rPr>
                  </w:pPr>
                  <w:r>
                    <w:rPr>
                      <w:rFonts w:ascii="Arial" w:hAnsi="Arial" w:cs="Arial"/>
                      <w:sz w:val="20"/>
                      <w:szCs w:val="20"/>
                    </w:rPr>
                    <w:t>Областной бюджет</w:t>
                  </w:r>
                </w:p>
              </w:tc>
              <w:tc>
                <w:tcPr>
                  <w:tcW w:w="1210" w:type="dxa"/>
                  <w:tcBorders>
                    <w:top w:val="single" w:sz="4" w:space="0" w:color="auto"/>
                    <w:left w:val="nil"/>
                    <w:bottom w:val="single" w:sz="4" w:space="0" w:color="auto"/>
                    <w:right w:val="single" w:sz="4" w:space="0" w:color="auto"/>
                  </w:tcBorders>
                  <w:vAlign w:val="center"/>
                  <w:hideMark/>
                </w:tcPr>
                <w:p w:rsidR="00F477A4" w:rsidRDefault="00F477A4" w:rsidP="0077181B">
                  <w:pPr>
                    <w:jc w:val="center"/>
                    <w:rPr>
                      <w:rFonts w:ascii="Arial" w:hAnsi="Arial" w:cs="Arial"/>
                      <w:sz w:val="20"/>
                      <w:szCs w:val="20"/>
                    </w:rPr>
                  </w:pPr>
                  <w:r>
                    <w:rPr>
                      <w:rFonts w:ascii="Arial" w:hAnsi="Arial" w:cs="Arial"/>
                      <w:sz w:val="20"/>
                      <w:szCs w:val="20"/>
                    </w:rPr>
                    <w:t>Местный бюджет</w:t>
                  </w:r>
                </w:p>
              </w:tc>
              <w:tc>
                <w:tcPr>
                  <w:tcW w:w="1360" w:type="dxa"/>
                  <w:tcBorders>
                    <w:top w:val="single" w:sz="4" w:space="0" w:color="auto"/>
                    <w:left w:val="nil"/>
                    <w:bottom w:val="single" w:sz="4" w:space="0" w:color="auto"/>
                    <w:right w:val="single" w:sz="4" w:space="0" w:color="auto"/>
                  </w:tcBorders>
                  <w:vAlign w:val="center"/>
                  <w:hideMark/>
                </w:tcPr>
                <w:p w:rsidR="00F477A4" w:rsidRDefault="00F477A4" w:rsidP="0077181B">
                  <w:pPr>
                    <w:jc w:val="center"/>
                    <w:rPr>
                      <w:rFonts w:ascii="Arial" w:hAnsi="Arial" w:cs="Arial"/>
                      <w:sz w:val="20"/>
                      <w:szCs w:val="20"/>
                    </w:rPr>
                  </w:pPr>
                  <w:r>
                    <w:rPr>
                      <w:rFonts w:ascii="Arial" w:hAnsi="Arial" w:cs="Arial"/>
                      <w:sz w:val="20"/>
                      <w:szCs w:val="20"/>
                    </w:rPr>
                    <w:t>Внебюджет источники</w:t>
                  </w:r>
                </w:p>
              </w:tc>
            </w:tr>
            <w:tr w:rsidR="00F477A4" w:rsidTr="0077181B">
              <w:trPr>
                <w:trHeight w:val="300"/>
              </w:trPr>
              <w:tc>
                <w:tcPr>
                  <w:tcW w:w="7140" w:type="dxa"/>
                  <w:gridSpan w:val="6"/>
                  <w:tcBorders>
                    <w:top w:val="nil"/>
                    <w:left w:val="single" w:sz="4" w:space="0" w:color="auto"/>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Этап I</w:t>
                  </w:r>
                </w:p>
              </w:tc>
            </w:tr>
            <w:tr w:rsidR="00F477A4" w:rsidTr="0077181B">
              <w:trPr>
                <w:trHeight w:val="300"/>
              </w:trPr>
              <w:tc>
                <w:tcPr>
                  <w:tcW w:w="960" w:type="dxa"/>
                  <w:tcBorders>
                    <w:top w:val="nil"/>
                    <w:left w:val="single" w:sz="4" w:space="0" w:color="auto"/>
                    <w:bottom w:val="single" w:sz="4" w:space="0" w:color="auto"/>
                    <w:right w:val="single" w:sz="4" w:space="0" w:color="auto"/>
                  </w:tcBorders>
                  <w:noWrap/>
                  <w:vAlign w:val="bottom"/>
                  <w:hideMark/>
                </w:tcPr>
                <w:p w:rsidR="00F477A4" w:rsidRDefault="00F477A4" w:rsidP="0077181B">
                  <w:pPr>
                    <w:rPr>
                      <w:rFonts w:ascii="Arial" w:hAnsi="Arial" w:cs="Arial"/>
                      <w:bCs/>
                      <w:sz w:val="20"/>
                      <w:szCs w:val="20"/>
                    </w:rPr>
                  </w:pPr>
                  <w:r>
                    <w:rPr>
                      <w:rFonts w:ascii="Arial" w:hAnsi="Arial" w:cs="Arial"/>
                      <w:bCs/>
                      <w:sz w:val="20"/>
                      <w:szCs w:val="20"/>
                    </w:rPr>
                    <w:t>Всего</w:t>
                  </w:r>
                </w:p>
              </w:tc>
              <w:tc>
                <w:tcPr>
                  <w:tcW w:w="1100" w:type="dxa"/>
                  <w:tcBorders>
                    <w:top w:val="nil"/>
                    <w:left w:val="nil"/>
                    <w:bottom w:val="single" w:sz="4" w:space="0" w:color="auto"/>
                    <w:right w:val="single" w:sz="4" w:space="0" w:color="auto"/>
                  </w:tcBorders>
                  <w:noWrap/>
                  <w:vAlign w:val="bottom"/>
                  <w:hideMark/>
                </w:tcPr>
                <w:p w:rsidR="00F477A4" w:rsidRDefault="00F477A4" w:rsidP="0077181B">
                  <w:pPr>
                    <w:jc w:val="right"/>
                    <w:rPr>
                      <w:rFonts w:ascii="Arial" w:hAnsi="Arial" w:cs="Arial"/>
                      <w:bCs/>
                      <w:sz w:val="20"/>
                      <w:szCs w:val="20"/>
                    </w:rPr>
                  </w:pPr>
                  <w:r>
                    <w:rPr>
                      <w:rFonts w:ascii="Arial" w:hAnsi="Arial" w:cs="Arial"/>
                      <w:bCs/>
                      <w:sz w:val="20"/>
                      <w:szCs w:val="20"/>
                    </w:rPr>
                    <w:t>2212,21</w:t>
                  </w:r>
                </w:p>
              </w:tc>
              <w:tc>
                <w:tcPr>
                  <w:tcW w:w="1235" w:type="dxa"/>
                  <w:tcBorders>
                    <w:top w:val="nil"/>
                    <w:left w:val="nil"/>
                    <w:bottom w:val="single" w:sz="4" w:space="0" w:color="auto"/>
                    <w:right w:val="single" w:sz="4" w:space="0" w:color="auto"/>
                  </w:tcBorders>
                </w:tcPr>
                <w:p w:rsidR="00F477A4" w:rsidRDefault="00F477A4" w:rsidP="0077181B">
                  <w:pPr>
                    <w:rPr>
                      <w:rFonts w:ascii="Arial" w:hAnsi="Arial" w:cs="Arial"/>
                      <w:bCs/>
                      <w:sz w:val="20"/>
                      <w:szCs w:val="20"/>
                    </w:rPr>
                  </w:pPr>
                </w:p>
              </w:tc>
              <w:tc>
                <w:tcPr>
                  <w:tcW w:w="1275" w:type="dxa"/>
                  <w:tcBorders>
                    <w:top w:val="nil"/>
                    <w:left w:val="nil"/>
                    <w:bottom w:val="single" w:sz="4" w:space="0" w:color="auto"/>
                    <w:right w:val="single" w:sz="4" w:space="0" w:color="auto"/>
                  </w:tcBorders>
                  <w:vAlign w:val="bottom"/>
                  <w:hideMark/>
                </w:tcPr>
                <w:p w:rsidR="00F477A4" w:rsidRDefault="00F477A4" w:rsidP="0077181B">
                  <w:pPr>
                    <w:jc w:val="center"/>
                    <w:rPr>
                      <w:rFonts w:ascii="Arial" w:hAnsi="Arial" w:cs="Arial"/>
                      <w:bCs/>
                      <w:sz w:val="20"/>
                      <w:szCs w:val="20"/>
                    </w:rPr>
                  </w:pPr>
                  <w:r>
                    <w:rPr>
                      <w:rFonts w:ascii="Arial" w:hAnsi="Arial" w:cs="Arial"/>
                      <w:bCs/>
                      <w:sz w:val="20"/>
                      <w:szCs w:val="20"/>
                    </w:rPr>
                    <w:t>264,73</w:t>
                  </w:r>
                </w:p>
              </w:tc>
              <w:tc>
                <w:tcPr>
                  <w:tcW w:w="1210" w:type="dxa"/>
                  <w:tcBorders>
                    <w:top w:val="nil"/>
                    <w:left w:val="nil"/>
                    <w:bottom w:val="single" w:sz="4" w:space="0" w:color="auto"/>
                    <w:right w:val="single" w:sz="4" w:space="0" w:color="auto"/>
                  </w:tcBorders>
                  <w:vAlign w:val="bottom"/>
                  <w:hideMark/>
                </w:tcPr>
                <w:p w:rsidR="00F477A4" w:rsidRDefault="00F477A4" w:rsidP="0077181B">
                  <w:pPr>
                    <w:jc w:val="center"/>
                    <w:rPr>
                      <w:rFonts w:ascii="Arial" w:hAnsi="Arial" w:cs="Arial"/>
                      <w:bCs/>
                      <w:sz w:val="20"/>
                      <w:szCs w:val="20"/>
                    </w:rPr>
                  </w:pPr>
                  <w:r>
                    <w:rPr>
                      <w:rFonts w:ascii="Arial" w:hAnsi="Arial" w:cs="Arial"/>
                      <w:bCs/>
                      <w:sz w:val="20"/>
                      <w:szCs w:val="20"/>
                    </w:rPr>
                    <w:t>1947,48</w:t>
                  </w:r>
                </w:p>
              </w:tc>
              <w:tc>
                <w:tcPr>
                  <w:tcW w:w="1360" w:type="dxa"/>
                  <w:tcBorders>
                    <w:top w:val="nil"/>
                    <w:left w:val="nil"/>
                    <w:bottom w:val="single" w:sz="4" w:space="0" w:color="auto"/>
                    <w:right w:val="single" w:sz="4" w:space="0" w:color="auto"/>
                  </w:tcBorders>
                </w:tcPr>
                <w:p w:rsidR="00F477A4" w:rsidRDefault="00F477A4" w:rsidP="0077181B">
                  <w:pPr>
                    <w:rPr>
                      <w:rFonts w:ascii="Arial" w:hAnsi="Arial" w:cs="Arial"/>
                      <w:sz w:val="20"/>
                      <w:szCs w:val="20"/>
                    </w:rPr>
                  </w:pPr>
                </w:p>
              </w:tc>
            </w:tr>
            <w:tr w:rsidR="00F477A4" w:rsidTr="0077181B">
              <w:trPr>
                <w:trHeight w:val="300"/>
              </w:trPr>
              <w:tc>
                <w:tcPr>
                  <w:tcW w:w="7140" w:type="dxa"/>
                  <w:gridSpan w:val="6"/>
                  <w:tcBorders>
                    <w:top w:val="nil"/>
                    <w:left w:val="single" w:sz="4" w:space="0" w:color="auto"/>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Этап II</w:t>
                  </w:r>
                </w:p>
              </w:tc>
            </w:tr>
            <w:tr w:rsidR="00F477A4" w:rsidTr="0077181B">
              <w:trPr>
                <w:trHeight w:val="300"/>
              </w:trPr>
              <w:tc>
                <w:tcPr>
                  <w:tcW w:w="960" w:type="dxa"/>
                  <w:tcBorders>
                    <w:top w:val="nil"/>
                    <w:left w:val="single" w:sz="4" w:space="0" w:color="auto"/>
                    <w:bottom w:val="single" w:sz="4" w:space="0" w:color="auto"/>
                    <w:right w:val="single" w:sz="4" w:space="0" w:color="auto"/>
                  </w:tcBorders>
                  <w:noWrap/>
                  <w:vAlign w:val="bottom"/>
                  <w:hideMark/>
                </w:tcPr>
                <w:p w:rsidR="00F477A4" w:rsidRDefault="00F477A4" w:rsidP="0077181B">
                  <w:pPr>
                    <w:rPr>
                      <w:rFonts w:ascii="Arial" w:hAnsi="Arial" w:cs="Arial"/>
                      <w:bCs/>
                      <w:sz w:val="20"/>
                      <w:szCs w:val="20"/>
                    </w:rPr>
                  </w:pPr>
                  <w:r>
                    <w:rPr>
                      <w:rFonts w:ascii="Arial" w:hAnsi="Arial" w:cs="Arial"/>
                      <w:bCs/>
                      <w:sz w:val="20"/>
                      <w:szCs w:val="20"/>
                    </w:rPr>
                    <w:t>Всего</w:t>
                  </w:r>
                </w:p>
              </w:tc>
              <w:tc>
                <w:tcPr>
                  <w:tcW w:w="1100" w:type="dxa"/>
                  <w:tcBorders>
                    <w:top w:val="nil"/>
                    <w:left w:val="nil"/>
                    <w:bottom w:val="single" w:sz="4" w:space="0" w:color="auto"/>
                    <w:right w:val="single" w:sz="4" w:space="0" w:color="auto"/>
                  </w:tcBorders>
                  <w:noWrap/>
                  <w:vAlign w:val="bottom"/>
                  <w:hideMark/>
                </w:tcPr>
                <w:p w:rsidR="00F477A4" w:rsidRDefault="00F477A4" w:rsidP="0077181B">
                  <w:pPr>
                    <w:jc w:val="right"/>
                    <w:rPr>
                      <w:rFonts w:ascii="Arial" w:hAnsi="Arial" w:cs="Arial"/>
                      <w:bCs/>
                      <w:sz w:val="20"/>
                      <w:szCs w:val="20"/>
                    </w:rPr>
                  </w:pPr>
                  <w:r>
                    <w:rPr>
                      <w:rFonts w:ascii="Arial" w:hAnsi="Arial" w:cs="Arial"/>
                      <w:bCs/>
                      <w:sz w:val="20"/>
                      <w:szCs w:val="20"/>
                    </w:rPr>
                    <w:t>2111,28</w:t>
                  </w:r>
                </w:p>
              </w:tc>
              <w:tc>
                <w:tcPr>
                  <w:tcW w:w="1235" w:type="dxa"/>
                  <w:tcBorders>
                    <w:top w:val="nil"/>
                    <w:left w:val="nil"/>
                    <w:bottom w:val="single" w:sz="4" w:space="0" w:color="auto"/>
                    <w:right w:val="single" w:sz="4" w:space="0" w:color="auto"/>
                  </w:tcBorders>
                  <w:hideMark/>
                </w:tcPr>
                <w:p w:rsidR="00F477A4" w:rsidRDefault="00F477A4" w:rsidP="0077181B">
                  <w:pPr>
                    <w:jc w:val="center"/>
                    <w:rPr>
                      <w:rFonts w:ascii="Arial" w:hAnsi="Arial" w:cs="Arial"/>
                      <w:bCs/>
                      <w:sz w:val="20"/>
                      <w:szCs w:val="20"/>
                    </w:rPr>
                  </w:pPr>
                  <w:r>
                    <w:rPr>
                      <w:rFonts w:ascii="Arial" w:hAnsi="Arial" w:cs="Arial"/>
                      <w:bCs/>
                      <w:sz w:val="20"/>
                      <w:szCs w:val="20"/>
                    </w:rPr>
                    <w:t>0</w:t>
                  </w:r>
                </w:p>
              </w:tc>
              <w:tc>
                <w:tcPr>
                  <w:tcW w:w="1275" w:type="dxa"/>
                  <w:tcBorders>
                    <w:top w:val="nil"/>
                    <w:left w:val="nil"/>
                    <w:bottom w:val="single" w:sz="4" w:space="0" w:color="auto"/>
                    <w:right w:val="single" w:sz="4" w:space="0" w:color="auto"/>
                  </w:tcBorders>
                  <w:vAlign w:val="bottom"/>
                  <w:hideMark/>
                </w:tcPr>
                <w:p w:rsidR="00F477A4" w:rsidRDefault="00F477A4" w:rsidP="0077181B">
                  <w:pPr>
                    <w:jc w:val="center"/>
                    <w:rPr>
                      <w:rFonts w:ascii="Arial" w:hAnsi="Arial" w:cs="Arial"/>
                      <w:bCs/>
                      <w:sz w:val="20"/>
                      <w:szCs w:val="20"/>
                    </w:rPr>
                  </w:pPr>
                  <w:r>
                    <w:rPr>
                      <w:rFonts w:ascii="Arial" w:hAnsi="Arial" w:cs="Arial"/>
                      <w:bCs/>
                      <w:sz w:val="20"/>
                      <w:szCs w:val="20"/>
                    </w:rPr>
                    <w:t>20,07</w:t>
                  </w:r>
                </w:p>
              </w:tc>
              <w:tc>
                <w:tcPr>
                  <w:tcW w:w="1210" w:type="dxa"/>
                  <w:tcBorders>
                    <w:top w:val="nil"/>
                    <w:left w:val="nil"/>
                    <w:bottom w:val="single" w:sz="4" w:space="0" w:color="auto"/>
                    <w:right w:val="single" w:sz="4" w:space="0" w:color="auto"/>
                  </w:tcBorders>
                  <w:vAlign w:val="bottom"/>
                  <w:hideMark/>
                </w:tcPr>
                <w:p w:rsidR="00F477A4" w:rsidRDefault="00F477A4" w:rsidP="0077181B">
                  <w:pPr>
                    <w:jc w:val="center"/>
                    <w:rPr>
                      <w:rFonts w:ascii="Arial" w:hAnsi="Arial" w:cs="Arial"/>
                      <w:bCs/>
                      <w:sz w:val="20"/>
                      <w:szCs w:val="20"/>
                    </w:rPr>
                  </w:pPr>
                  <w:r>
                    <w:rPr>
                      <w:rFonts w:ascii="Arial" w:hAnsi="Arial" w:cs="Arial"/>
                      <w:bCs/>
                      <w:sz w:val="20"/>
                      <w:szCs w:val="20"/>
                    </w:rPr>
                    <w:t>2091,21</w:t>
                  </w:r>
                </w:p>
              </w:tc>
              <w:tc>
                <w:tcPr>
                  <w:tcW w:w="1360" w:type="dxa"/>
                  <w:tcBorders>
                    <w:top w:val="nil"/>
                    <w:left w:val="nil"/>
                    <w:bottom w:val="single" w:sz="4" w:space="0" w:color="auto"/>
                    <w:right w:val="single" w:sz="4" w:space="0" w:color="auto"/>
                  </w:tcBorders>
                  <w:hideMark/>
                </w:tcPr>
                <w:p w:rsidR="00F477A4" w:rsidRDefault="00F477A4" w:rsidP="0077181B">
                  <w:pPr>
                    <w:rPr>
                      <w:rFonts w:ascii="Arial" w:hAnsi="Arial" w:cs="Arial"/>
                      <w:sz w:val="20"/>
                      <w:szCs w:val="20"/>
                    </w:rPr>
                  </w:pPr>
                  <w:r>
                    <w:rPr>
                      <w:rFonts w:ascii="Arial" w:hAnsi="Arial" w:cs="Arial"/>
                      <w:sz w:val="20"/>
                      <w:szCs w:val="20"/>
                    </w:rPr>
                    <w:t xml:space="preserve"> </w:t>
                  </w:r>
                </w:p>
              </w:tc>
            </w:tr>
            <w:tr w:rsidR="00F477A4" w:rsidTr="0077181B">
              <w:trPr>
                <w:trHeight w:val="300"/>
              </w:trPr>
              <w:tc>
                <w:tcPr>
                  <w:tcW w:w="960" w:type="dxa"/>
                  <w:tcBorders>
                    <w:top w:val="nil"/>
                    <w:left w:val="single" w:sz="4" w:space="0" w:color="auto"/>
                    <w:bottom w:val="single" w:sz="4" w:space="0" w:color="auto"/>
                    <w:right w:val="single" w:sz="4" w:space="0" w:color="auto"/>
                  </w:tcBorders>
                  <w:noWrap/>
                  <w:hideMark/>
                </w:tcPr>
                <w:p w:rsidR="00F477A4" w:rsidRDefault="00F477A4" w:rsidP="0077181B">
                  <w:pPr>
                    <w:jc w:val="right"/>
                    <w:rPr>
                      <w:rFonts w:ascii="Arial" w:hAnsi="Arial" w:cs="Arial"/>
                      <w:sz w:val="20"/>
                      <w:szCs w:val="20"/>
                    </w:rPr>
                  </w:pPr>
                  <w:r>
                    <w:rPr>
                      <w:rFonts w:ascii="Arial" w:hAnsi="Arial" w:cs="Arial"/>
                      <w:sz w:val="20"/>
                      <w:szCs w:val="20"/>
                    </w:rPr>
                    <w:t>2023</w:t>
                  </w:r>
                </w:p>
              </w:tc>
              <w:tc>
                <w:tcPr>
                  <w:tcW w:w="1100" w:type="dxa"/>
                  <w:tcBorders>
                    <w:top w:val="nil"/>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96,28</w:t>
                  </w:r>
                </w:p>
              </w:tc>
              <w:tc>
                <w:tcPr>
                  <w:tcW w:w="1235" w:type="dxa"/>
                  <w:tcBorders>
                    <w:top w:val="nil"/>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0</w:t>
                  </w:r>
                </w:p>
              </w:tc>
              <w:tc>
                <w:tcPr>
                  <w:tcW w:w="1275" w:type="dxa"/>
                  <w:tcBorders>
                    <w:top w:val="nil"/>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20,07</w:t>
                  </w:r>
                </w:p>
              </w:tc>
              <w:tc>
                <w:tcPr>
                  <w:tcW w:w="1210" w:type="dxa"/>
                  <w:tcBorders>
                    <w:top w:val="nil"/>
                    <w:left w:val="nil"/>
                    <w:bottom w:val="single" w:sz="4" w:space="0" w:color="auto"/>
                    <w:right w:val="single" w:sz="4" w:space="0" w:color="auto"/>
                  </w:tcBorders>
                  <w:noWrap/>
                  <w:hideMark/>
                </w:tcPr>
                <w:p w:rsidR="00F477A4" w:rsidRDefault="00F477A4" w:rsidP="0077181B">
                  <w:pPr>
                    <w:jc w:val="center"/>
                    <w:rPr>
                      <w:rFonts w:ascii="Arial" w:hAnsi="Arial" w:cs="Arial"/>
                      <w:sz w:val="20"/>
                      <w:szCs w:val="20"/>
                    </w:rPr>
                  </w:pPr>
                  <w:r>
                    <w:rPr>
                      <w:rFonts w:ascii="Arial" w:hAnsi="Arial" w:cs="Arial"/>
                      <w:sz w:val="20"/>
                      <w:szCs w:val="20"/>
                    </w:rPr>
                    <w:t>76,21</w:t>
                  </w:r>
                </w:p>
              </w:tc>
              <w:tc>
                <w:tcPr>
                  <w:tcW w:w="1360" w:type="dxa"/>
                  <w:tcBorders>
                    <w:top w:val="nil"/>
                    <w:left w:val="nil"/>
                    <w:bottom w:val="single" w:sz="4" w:space="0" w:color="auto"/>
                    <w:right w:val="single" w:sz="4" w:space="0" w:color="auto"/>
                  </w:tcBorders>
                  <w:noWrap/>
                  <w:vAlign w:val="bottom"/>
                  <w:hideMark/>
                </w:tcPr>
                <w:p w:rsidR="00F477A4" w:rsidRDefault="00F477A4" w:rsidP="0077181B">
                  <w:pPr>
                    <w:jc w:val="right"/>
                    <w:rPr>
                      <w:rFonts w:ascii="Arial" w:hAnsi="Arial" w:cs="Arial"/>
                      <w:sz w:val="20"/>
                      <w:szCs w:val="20"/>
                    </w:rPr>
                  </w:pPr>
                  <w:r>
                    <w:rPr>
                      <w:rFonts w:ascii="Arial" w:hAnsi="Arial" w:cs="Arial"/>
                      <w:sz w:val="20"/>
                      <w:szCs w:val="20"/>
                    </w:rPr>
                    <w:t xml:space="preserve"> </w:t>
                  </w:r>
                </w:p>
              </w:tc>
            </w:tr>
            <w:tr w:rsidR="00F477A4" w:rsidTr="0077181B">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F477A4" w:rsidRDefault="00F477A4" w:rsidP="0077181B">
                  <w:pPr>
                    <w:jc w:val="right"/>
                    <w:rPr>
                      <w:rFonts w:ascii="Arial" w:hAnsi="Arial" w:cs="Arial"/>
                      <w:sz w:val="20"/>
                      <w:szCs w:val="20"/>
                    </w:rPr>
                  </w:pPr>
                  <w:r>
                    <w:rPr>
                      <w:rFonts w:ascii="Arial" w:hAnsi="Arial" w:cs="Arial"/>
                      <w:sz w:val="20"/>
                      <w:szCs w:val="20"/>
                    </w:rPr>
                    <w:t>2024</w:t>
                  </w:r>
                </w:p>
              </w:tc>
              <w:tc>
                <w:tcPr>
                  <w:tcW w:w="1100" w:type="dxa"/>
                  <w:tcBorders>
                    <w:top w:val="single" w:sz="4" w:space="0" w:color="auto"/>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280,00</w:t>
                  </w:r>
                </w:p>
              </w:tc>
              <w:tc>
                <w:tcPr>
                  <w:tcW w:w="1235" w:type="dxa"/>
                  <w:tcBorders>
                    <w:top w:val="single" w:sz="4" w:space="0" w:color="auto"/>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0</w:t>
                  </w:r>
                </w:p>
              </w:tc>
              <w:tc>
                <w:tcPr>
                  <w:tcW w:w="1275" w:type="dxa"/>
                  <w:tcBorders>
                    <w:top w:val="single" w:sz="4" w:space="0" w:color="auto"/>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0</w:t>
                  </w:r>
                </w:p>
              </w:tc>
              <w:tc>
                <w:tcPr>
                  <w:tcW w:w="1210" w:type="dxa"/>
                  <w:tcBorders>
                    <w:top w:val="single" w:sz="4" w:space="0" w:color="auto"/>
                    <w:left w:val="nil"/>
                    <w:bottom w:val="single" w:sz="4" w:space="0" w:color="auto"/>
                    <w:right w:val="single" w:sz="4" w:space="0" w:color="auto"/>
                  </w:tcBorders>
                  <w:noWrap/>
                  <w:hideMark/>
                </w:tcPr>
                <w:p w:rsidR="00F477A4" w:rsidRDefault="00F477A4" w:rsidP="0077181B">
                  <w:pPr>
                    <w:jc w:val="center"/>
                    <w:rPr>
                      <w:rFonts w:ascii="Arial" w:hAnsi="Arial" w:cs="Arial"/>
                      <w:sz w:val="20"/>
                      <w:szCs w:val="20"/>
                    </w:rPr>
                  </w:pPr>
                  <w:r>
                    <w:rPr>
                      <w:rFonts w:ascii="Arial" w:hAnsi="Arial" w:cs="Arial"/>
                      <w:sz w:val="20"/>
                      <w:szCs w:val="20"/>
                    </w:rPr>
                    <w:t>280,00</w:t>
                  </w:r>
                </w:p>
              </w:tc>
              <w:tc>
                <w:tcPr>
                  <w:tcW w:w="1360" w:type="dxa"/>
                  <w:tcBorders>
                    <w:top w:val="nil"/>
                    <w:left w:val="nil"/>
                    <w:bottom w:val="single" w:sz="4" w:space="0" w:color="auto"/>
                    <w:right w:val="single" w:sz="4" w:space="0" w:color="auto"/>
                  </w:tcBorders>
                  <w:noWrap/>
                  <w:vAlign w:val="bottom"/>
                  <w:hideMark/>
                </w:tcPr>
                <w:p w:rsidR="00F477A4" w:rsidRDefault="00F477A4" w:rsidP="0077181B">
                  <w:pPr>
                    <w:jc w:val="right"/>
                    <w:rPr>
                      <w:rFonts w:ascii="Arial" w:hAnsi="Arial" w:cs="Arial"/>
                      <w:sz w:val="20"/>
                      <w:szCs w:val="20"/>
                    </w:rPr>
                  </w:pPr>
                  <w:r>
                    <w:rPr>
                      <w:rFonts w:ascii="Arial" w:hAnsi="Arial" w:cs="Arial"/>
                      <w:sz w:val="20"/>
                      <w:szCs w:val="20"/>
                    </w:rPr>
                    <w:t xml:space="preserve"> </w:t>
                  </w:r>
                </w:p>
              </w:tc>
            </w:tr>
            <w:tr w:rsidR="00F477A4" w:rsidTr="0077181B">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F477A4" w:rsidRDefault="00F477A4" w:rsidP="0077181B">
                  <w:pPr>
                    <w:jc w:val="right"/>
                    <w:rPr>
                      <w:rFonts w:ascii="Arial" w:hAnsi="Arial" w:cs="Arial"/>
                      <w:sz w:val="20"/>
                      <w:szCs w:val="20"/>
                    </w:rPr>
                  </w:pPr>
                  <w:r>
                    <w:rPr>
                      <w:rFonts w:ascii="Arial" w:hAnsi="Arial" w:cs="Arial"/>
                      <w:sz w:val="20"/>
                      <w:szCs w:val="20"/>
                    </w:rPr>
                    <w:t>2025</w:t>
                  </w:r>
                </w:p>
              </w:tc>
              <w:tc>
                <w:tcPr>
                  <w:tcW w:w="1100" w:type="dxa"/>
                  <w:tcBorders>
                    <w:top w:val="single" w:sz="4" w:space="0" w:color="auto"/>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285,00</w:t>
                  </w:r>
                </w:p>
              </w:tc>
              <w:tc>
                <w:tcPr>
                  <w:tcW w:w="1235" w:type="dxa"/>
                  <w:tcBorders>
                    <w:top w:val="single" w:sz="4" w:space="0" w:color="auto"/>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0</w:t>
                  </w:r>
                </w:p>
              </w:tc>
              <w:tc>
                <w:tcPr>
                  <w:tcW w:w="1275" w:type="dxa"/>
                  <w:tcBorders>
                    <w:top w:val="single" w:sz="4" w:space="0" w:color="auto"/>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0</w:t>
                  </w:r>
                </w:p>
              </w:tc>
              <w:tc>
                <w:tcPr>
                  <w:tcW w:w="1210" w:type="dxa"/>
                  <w:tcBorders>
                    <w:top w:val="single" w:sz="4" w:space="0" w:color="auto"/>
                    <w:left w:val="nil"/>
                    <w:bottom w:val="single" w:sz="4" w:space="0" w:color="auto"/>
                    <w:right w:val="single" w:sz="4" w:space="0" w:color="auto"/>
                  </w:tcBorders>
                  <w:noWrap/>
                  <w:hideMark/>
                </w:tcPr>
                <w:p w:rsidR="00F477A4" w:rsidRDefault="00F477A4" w:rsidP="0077181B">
                  <w:pPr>
                    <w:jc w:val="center"/>
                    <w:rPr>
                      <w:rFonts w:ascii="Arial" w:hAnsi="Arial" w:cs="Arial"/>
                      <w:sz w:val="20"/>
                      <w:szCs w:val="20"/>
                    </w:rPr>
                  </w:pPr>
                  <w:r>
                    <w:rPr>
                      <w:rFonts w:ascii="Arial" w:hAnsi="Arial" w:cs="Arial"/>
                      <w:sz w:val="20"/>
                      <w:szCs w:val="20"/>
                    </w:rPr>
                    <w:t>285,00</w:t>
                  </w:r>
                </w:p>
              </w:tc>
              <w:tc>
                <w:tcPr>
                  <w:tcW w:w="1360" w:type="dxa"/>
                  <w:tcBorders>
                    <w:top w:val="nil"/>
                    <w:left w:val="nil"/>
                    <w:bottom w:val="single" w:sz="4" w:space="0" w:color="auto"/>
                    <w:right w:val="single" w:sz="4" w:space="0" w:color="auto"/>
                  </w:tcBorders>
                  <w:noWrap/>
                  <w:vAlign w:val="bottom"/>
                  <w:hideMark/>
                </w:tcPr>
                <w:p w:rsidR="00F477A4" w:rsidRDefault="00F477A4" w:rsidP="0077181B">
                  <w:pPr>
                    <w:jc w:val="right"/>
                    <w:rPr>
                      <w:rFonts w:ascii="Arial" w:hAnsi="Arial" w:cs="Arial"/>
                      <w:sz w:val="20"/>
                      <w:szCs w:val="20"/>
                    </w:rPr>
                  </w:pPr>
                  <w:r>
                    <w:rPr>
                      <w:rFonts w:ascii="Arial" w:hAnsi="Arial" w:cs="Arial"/>
                      <w:sz w:val="20"/>
                      <w:szCs w:val="20"/>
                    </w:rPr>
                    <w:t xml:space="preserve"> </w:t>
                  </w:r>
                </w:p>
              </w:tc>
            </w:tr>
            <w:tr w:rsidR="00F477A4" w:rsidTr="0077181B">
              <w:trPr>
                <w:trHeight w:val="300"/>
              </w:trPr>
              <w:tc>
                <w:tcPr>
                  <w:tcW w:w="960" w:type="dxa"/>
                  <w:tcBorders>
                    <w:top w:val="nil"/>
                    <w:left w:val="single" w:sz="4" w:space="0" w:color="auto"/>
                    <w:bottom w:val="single" w:sz="4" w:space="0" w:color="auto"/>
                    <w:right w:val="single" w:sz="4" w:space="0" w:color="auto"/>
                  </w:tcBorders>
                  <w:noWrap/>
                  <w:hideMark/>
                </w:tcPr>
                <w:p w:rsidR="00F477A4" w:rsidRDefault="00F477A4" w:rsidP="0077181B">
                  <w:pPr>
                    <w:jc w:val="right"/>
                    <w:rPr>
                      <w:rFonts w:ascii="Arial" w:hAnsi="Arial" w:cs="Arial"/>
                      <w:sz w:val="20"/>
                      <w:szCs w:val="20"/>
                    </w:rPr>
                  </w:pPr>
                  <w:r>
                    <w:rPr>
                      <w:rFonts w:ascii="Arial" w:hAnsi="Arial" w:cs="Arial"/>
                      <w:sz w:val="20"/>
                      <w:szCs w:val="20"/>
                    </w:rPr>
                    <w:t>2026</w:t>
                  </w:r>
                </w:p>
              </w:tc>
              <w:tc>
                <w:tcPr>
                  <w:tcW w:w="1100" w:type="dxa"/>
                  <w:tcBorders>
                    <w:top w:val="single" w:sz="4" w:space="0" w:color="auto"/>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290,00</w:t>
                  </w:r>
                </w:p>
              </w:tc>
              <w:tc>
                <w:tcPr>
                  <w:tcW w:w="1235" w:type="dxa"/>
                  <w:tcBorders>
                    <w:top w:val="single" w:sz="4" w:space="0" w:color="auto"/>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0</w:t>
                  </w:r>
                </w:p>
              </w:tc>
              <w:tc>
                <w:tcPr>
                  <w:tcW w:w="1275" w:type="dxa"/>
                  <w:tcBorders>
                    <w:top w:val="single" w:sz="4" w:space="0" w:color="auto"/>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0</w:t>
                  </w:r>
                </w:p>
              </w:tc>
              <w:tc>
                <w:tcPr>
                  <w:tcW w:w="1210" w:type="dxa"/>
                  <w:tcBorders>
                    <w:top w:val="single" w:sz="4" w:space="0" w:color="auto"/>
                    <w:left w:val="nil"/>
                    <w:bottom w:val="single" w:sz="4" w:space="0" w:color="auto"/>
                    <w:right w:val="single" w:sz="4" w:space="0" w:color="auto"/>
                  </w:tcBorders>
                  <w:noWrap/>
                  <w:hideMark/>
                </w:tcPr>
                <w:p w:rsidR="00F477A4" w:rsidRDefault="00F477A4" w:rsidP="0077181B">
                  <w:pPr>
                    <w:jc w:val="center"/>
                    <w:rPr>
                      <w:rFonts w:ascii="Arial" w:hAnsi="Arial" w:cs="Arial"/>
                      <w:sz w:val="20"/>
                      <w:szCs w:val="20"/>
                    </w:rPr>
                  </w:pPr>
                  <w:r>
                    <w:rPr>
                      <w:rFonts w:ascii="Arial" w:hAnsi="Arial" w:cs="Arial"/>
                      <w:sz w:val="20"/>
                      <w:szCs w:val="20"/>
                    </w:rPr>
                    <w:t>290,00</w:t>
                  </w:r>
                </w:p>
              </w:tc>
              <w:tc>
                <w:tcPr>
                  <w:tcW w:w="1360" w:type="dxa"/>
                  <w:tcBorders>
                    <w:top w:val="nil"/>
                    <w:left w:val="nil"/>
                    <w:bottom w:val="single" w:sz="4" w:space="0" w:color="auto"/>
                    <w:right w:val="single" w:sz="4" w:space="0" w:color="auto"/>
                  </w:tcBorders>
                  <w:noWrap/>
                  <w:vAlign w:val="bottom"/>
                  <w:hideMark/>
                </w:tcPr>
                <w:p w:rsidR="00F477A4" w:rsidRDefault="00F477A4" w:rsidP="0077181B">
                  <w:pPr>
                    <w:jc w:val="right"/>
                    <w:rPr>
                      <w:rFonts w:ascii="Arial" w:hAnsi="Arial" w:cs="Arial"/>
                      <w:sz w:val="20"/>
                      <w:szCs w:val="20"/>
                    </w:rPr>
                  </w:pPr>
                  <w:r>
                    <w:rPr>
                      <w:rFonts w:ascii="Arial" w:hAnsi="Arial" w:cs="Arial"/>
                      <w:sz w:val="20"/>
                      <w:szCs w:val="20"/>
                    </w:rPr>
                    <w:t xml:space="preserve"> </w:t>
                  </w:r>
                </w:p>
              </w:tc>
            </w:tr>
            <w:tr w:rsidR="00F477A4" w:rsidTr="0077181B">
              <w:trPr>
                <w:trHeight w:val="300"/>
              </w:trPr>
              <w:tc>
                <w:tcPr>
                  <w:tcW w:w="960" w:type="dxa"/>
                  <w:tcBorders>
                    <w:top w:val="nil"/>
                    <w:left w:val="single" w:sz="4" w:space="0" w:color="auto"/>
                    <w:bottom w:val="single" w:sz="4" w:space="0" w:color="auto"/>
                    <w:right w:val="single" w:sz="4" w:space="0" w:color="auto"/>
                  </w:tcBorders>
                  <w:noWrap/>
                  <w:hideMark/>
                </w:tcPr>
                <w:p w:rsidR="00F477A4" w:rsidRDefault="00F477A4" w:rsidP="0077181B">
                  <w:pPr>
                    <w:jc w:val="right"/>
                    <w:rPr>
                      <w:rFonts w:ascii="Arial" w:hAnsi="Arial" w:cs="Arial"/>
                      <w:sz w:val="20"/>
                      <w:szCs w:val="20"/>
                    </w:rPr>
                  </w:pPr>
                </w:p>
                <w:p w:rsidR="00F477A4" w:rsidRDefault="00F477A4" w:rsidP="0077181B">
                  <w:pPr>
                    <w:jc w:val="right"/>
                    <w:rPr>
                      <w:rFonts w:ascii="Arial" w:hAnsi="Arial" w:cs="Arial"/>
                      <w:sz w:val="20"/>
                      <w:szCs w:val="20"/>
                    </w:rPr>
                  </w:pPr>
                  <w:r>
                    <w:rPr>
                      <w:rFonts w:ascii="Arial" w:hAnsi="Arial" w:cs="Arial"/>
                      <w:sz w:val="20"/>
                      <w:szCs w:val="20"/>
                    </w:rPr>
                    <w:t>027</w:t>
                  </w:r>
                </w:p>
              </w:tc>
              <w:tc>
                <w:tcPr>
                  <w:tcW w:w="1100" w:type="dxa"/>
                  <w:tcBorders>
                    <w:top w:val="single" w:sz="4" w:space="0" w:color="auto"/>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290,00</w:t>
                  </w:r>
                </w:p>
              </w:tc>
              <w:tc>
                <w:tcPr>
                  <w:tcW w:w="1235" w:type="dxa"/>
                  <w:tcBorders>
                    <w:top w:val="single" w:sz="4" w:space="0" w:color="auto"/>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0</w:t>
                  </w:r>
                </w:p>
              </w:tc>
              <w:tc>
                <w:tcPr>
                  <w:tcW w:w="1275" w:type="dxa"/>
                  <w:tcBorders>
                    <w:top w:val="single" w:sz="4" w:space="0" w:color="auto"/>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0</w:t>
                  </w:r>
                </w:p>
              </w:tc>
              <w:tc>
                <w:tcPr>
                  <w:tcW w:w="1210" w:type="dxa"/>
                  <w:tcBorders>
                    <w:top w:val="single" w:sz="4" w:space="0" w:color="auto"/>
                    <w:left w:val="nil"/>
                    <w:bottom w:val="single" w:sz="4" w:space="0" w:color="auto"/>
                    <w:right w:val="single" w:sz="4" w:space="0" w:color="auto"/>
                  </w:tcBorders>
                  <w:noWrap/>
                  <w:hideMark/>
                </w:tcPr>
                <w:p w:rsidR="00F477A4" w:rsidRDefault="00F477A4" w:rsidP="0077181B">
                  <w:pPr>
                    <w:jc w:val="center"/>
                    <w:rPr>
                      <w:rFonts w:ascii="Arial" w:hAnsi="Arial" w:cs="Arial"/>
                      <w:sz w:val="20"/>
                      <w:szCs w:val="20"/>
                    </w:rPr>
                  </w:pPr>
                  <w:r>
                    <w:rPr>
                      <w:rFonts w:ascii="Arial" w:hAnsi="Arial" w:cs="Arial"/>
                      <w:sz w:val="20"/>
                      <w:szCs w:val="20"/>
                    </w:rPr>
                    <w:t>290,00</w:t>
                  </w:r>
                </w:p>
              </w:tc>
              <w:tc>
                <w:tcPr>
                  <w:tcW w:w="1360" w:type="dxa"/>
                  <w:tcBorders>
                    <w:top w:val="nil"/>
                    <w:left w:val="nil"/>
                    <w:bottom w:val="single" w:sz="4" w:space="0" w:color="auto"/>
                    <w:right w:val="single" w:sz="4" w:space="0" w:color="auto"/>
                  </w:tcBorders>
                  <w:noWrap/>
                  <w:vAlign w:val="bottom"/>
                  <w:hideMark/>
                </w:tcPr>
                <w:p w:rsidR="00F477A4" w:rsidRDefault="00F477A4" w:rsidP="0077181B">
                  <w:pPr>
                    <w:jc w:val="right"/>
                    <w:rPr>
                      <w:rFonts w:ascii="Arial" w:hAnsi="Arial" w:cs="Arial"/>
                      <w:sz w:val="20"/>
                      <w:szCs w:val="20"/>
                    </w:rPr>
                  </w:pPr>
                  <w:r>
                    <w:rPr>
                      <w:rFonts w:ascii="Arial" w:hAnsi="Arial" w:cs="Arial"/>
                      <w:sz w:val="20"/>
                      <w:szCs w:val="20"/>
                    </w:rPr>
                    <w:t xml:space="preserve"> </w:t>
                  </w:r>
                </w:p>
              </w:tc>
            </w:tr>
            <w:tr w:rsidR="00F477A4" w:rsidTr="0077181B">
              <w:trPr>
                <w:trHeight w:val="300"/>
              </w:trPr>
              <w:tc>
                <w:tcPr>
                  <w:tcW w:w="960" w:type="dxa"/>
                  <w:tcBorders>
                    <w:top w:val="nil"/>
                    <w:left w:val="single" w:sz="4" w:space="0" w:color="auto"/>
                    <w:bottom w:val="single" w:sz="4" w:space="0" w:color="auto"/>
                    <w:right w:val="single" w:sz="4" w:space="0" w:color="auto"/>
                  </w:tcBorders>
                  <w:noWrap/>
                  <w:hideMark/>
                </w:tcPr>
                <w:p w:rsidR="00F477A4" w:rsidRDefault="00F477A4" w:rsidP="0077181B">
                  <w:pPr>
                    <w:jc w:val="right"/>
                    <w:rPr>
                      <w:rFonts w:ascii="Arial" w:hAnsi="Arial" w:cs="Arial"/>
                      <w:sz w:val="20"/>
                      <w:szCs w:val="20"/>
                    </w:rPr>
                  </w:pPr>
                  <w:r>
                    <w:rPr>
                      <w:rFonts w:ascii="Arial" w:hAnsi="Arial" w:cs="Arial"/>
                      <w:sz w:val="20"/>
                      <w:szCs w:val="20"/>
                    </w:rPr>
                    <w:t>2028</w:t>
                  </w:r>
                </w:p>
              </w:tc>
              <w:tc>
                <w:tcPr>
                  <w:tcW w:w="1100" w:type="dxa"/>
                  <w:tcBorders>
                    <w:top w:val="single" w:sz="4" w:space="0" w:color="auto"/>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290,00</w:t>
                  </w:r>
                </w:p>
              </w:tc>
              <w:tc>
                <w:tcPr>
                  <w:tcW w:w="1235" w:type="dxa"/>
                  <w:tcBorders>
                    <w:top w:val="single" w:sz="4" w:space="0" w:color="auto"/>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0</w:t>
                  </w:r>
                </w:p>
              </w:tc>
              <w:tc>
                <w:tcPr>
                  <w:tcW w:w="1275" w:type="dxa"/>
                  <w:tcBorders>
                    <w:top w:val="single" w:sz="4" w:space="0" w:color="auto"/>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0</w:t>
                  </w:r>
                </w:p>
              </w:tc>
              <w:tc>
                <w:tcPr>
                  <w:tcW w:w="1210" w:type="dxa"/>
                  <w:tcBorders>
                    <w:top w:val="single" w:sz="4" w:space="0" w:color="auto"/>
                    <w:left w:val="nil"/>
                    <w:bottom w:val="single" w:sz="4" w:space="0" w:color="auto"/>
                    <w:right w:val="single" w:sz="4" w:space="0" w:color="auto"/>
                  </w:tcBorders>
                  <w:noWrap/>
                  <w:hideMark/>
                </w:tcPr>
                <w:p w:rsidR="00F477A4" w:rsidRDefault="00F477A4" w:rsidP="0077181B">
                  <w:pPr>
                    <w:jc w:val="center"/>
                    <w:rPr>
                      <w:rFonts w:ascii="Arial" w:hAnsi="Arial" w:cs="Arial"/>
                      <w:sz w:val="20"/>
                      <w:szCs w:val="20"/>
                    </w:rPr>
                  </w:pPr>
                  <w:r>
                    <w:rPr>
                      <w:rFonts w:ascii="Arial" w:hAnsi="Arial" w:cs="Arial"/>
                      <w:sz w:val="20"/>
                      <w:szCs w:val="20"/>
                    </w:rPr>
                    <w:t>290,00</w:t>
                  </w:r>
                </w:p>
              </w:tc>
              <w:tc>
                <w:tcPr>
                  <w:tcW w:w="1360" w:type="dxa"/>
                  <w:tcBorders>
                    <w:top w:val="nil"/>
                    <w:left w:val="nil"/>
                    <w:bottom w:val="single" w:sz="4" w:space="0" w:color="auto"/>
                    <w:right w:val="single" w:sz="4" w:space="0" w:color="auto"/>
                  </w:tcBorders>
                  <w:noWrap/>
                  <w:vAlign w:val="bottom"/>
                  <w:hideMark/>
                </w:tcPr>
                <w:p w:rsidR="00F477A4" w:rsidRDefault="00F477A4" w:rsidP="0077181B">
                  <w:pPr>
                    <w:jc w:val="right"/>
                    <w:rPr>
                      <w:rFonts w:ascii="Arial" w:hAnsi="Arial" w:cs="Arial"/>
                      <w:sz w:val="20"/>
                      <w:szCs w:val="20"/>
                    </w:rPr>
                  </w:pPr>
                  <w:r>
                    <w:rPr>
                      <w:rFonts w:ascii="Arial" w:hAnsi="Arial" w:cs="Arial"/>
                      <w:sz w:val="20"/>
                      <w:szCs w:val="20"/>
                    </w:rPr>
                    <w:t xml:space="preserve"> </w:t>
                  </w:r>
                </w:p>
              </w:tc>
            </w:tr>
            <w:tr w:rsidR="00F477A4" w:rsidTr="0077181B">
              <w:trPr>
                <w:trHeight w:val="300"/>
              </w:trPr>
              <w:tc>
                <w:tcPr>
                  <w:tcW w:w="960" w:type="dxa"/>
                  <w:tcBorders>
                    <w:top w:val="nil"/>
                    <w:left w:val="single" w:sz="4" w:space="0" w:color="auto"/>
                    <w:bottom w:val="single" w:sz="4" w:space="0" w:color="auto"/>
                    <w:right w:val="single" w:sz="4" w:space="0" w:color="auto"/>
                  </w:tcBorders>
                  <w:noWrap/>
                  <w:hideMark/>
                </w:tcPr>
                <w:p w:rsidR="00F477A4" w:rsidRDefault="00F477A4" w:rsidP="0077181B">
                  <w:pPr>
                    <w:jc w:val="right"/>
                    <w:rPr>
                      <w:rFonts w:ascii="Arial" w:hAnsi="Arial" w:cs="Arial"/>
                      <w:sz w:val="20"/>
                      <w:szCs w:val="20"/>
                    </w:rPr>
                  </w:pPr>
                  <w:r>
                    <w:rPr>
                      <w:rFonts w:ascii="Arial" w:hAnsi="Arial" w:cs="Arial"/>
                      <w:sz w:val="20"/>
                      <w:szCs w:val="20"/>
                    </w:rPr>
                    <w:t>2029</w:t>
                  </w:r>
                </w:p>
              </w:tc>
              <w:tc>
                <w:tcPr>
                  <w:tcW w:w="1100" w:type="dxa"/>
                  <w:tcBorders>
                    <w:top w:val="single" w:sz="4" w:space="0" w:color="auto"/>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290,00</w:t>
                  </w:r>
                </w:p>
              </w:tc>
              <w:tc>
                <w:tcPr>
                  <w:tcW w:w="1235" w:type="dxa"/>
                  <w:tcBorders>
                    <w:top w:val="single" w:sz="4" w:space="0" w:color="auto"/>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0</w:t>
                  </w:r>
                </w:p>
              </w:tc>
              <w:tc>
                <w:tcPr>
                  <w:tcW w:w="1275" w:type="dxa"/>
                  <w:tcBorders>
                    <w:top w:val="single" w:sz="4" w:space="0" w:color="auto"/>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0</w:t>
                  </w:r>
                </w:p>
              </w:tc>
              <w:tc>
                <w:tcPr>
                  <w:tcW w:w="1210" w:type="dxa"/>
                  <w:tcBorders>
                    <w:top w:val="single" w:sz="4" w:space="0" w:color="auto"/>
                    <w:left w:val="nil"/>
                    <w:bottom w:val="single" w:sz="4" w:space="0" w:color="auto"/>
                    <w:right w:val="single" w:sz="4" w:space="0" w:color="auto"/>
                  </w:tcBorders>
                  <w:noWrap/>
                  <w:hideMark/>
                </w:tcPr>
                <w:p w:rsidR="00F477A4" w:rsidRDefault="00F477A4" w:rsidP="0077181B">
                  <w:pPr>
                    <w:jc w:val="center"/>
                    <w:rPr>
                      <w:rFonts w:ascii="Arial" w:hAnsi="Arial" w:cs="Arial"/>
                      <w:sz w:val="20"/>
                      <w:szCs w:val="20"/>
                    </w:rPr>
                  </w:pPr>
                  <w:r>
                    <w:rPr>
                      <w:rFonts w:ascii="Arial" w:hAnsi="Arial" w:cs="Arial"/>
                      <w:sz w:val="20"/>
                      <w:szCs w:val="20"/>
                    </w:rPr>
                    <w:t>290,00</w:t>
                  </w:r>
                </w:p>
              </w:tc>
              <w:tc>
                <w:tcPr>
                  <w:tcW w:w="1360" w:type="dxa"/>
                  <w:tcBorders>
                    <w:top w:val="nil"/>
                    <w:left w:val="nil"/>
                    <w:bottom w:val="single" w:sz="4" w:space="0" w:color="auto"/>
                    <w:right w:val="single" w:sz="4" w:space="0" w:color="auto"/>
                  </w:tcBorders>
                  <w:noWrap/>
                  <w:vAlign w:val="bottom"/>
                  <w:hideMark/>
                </w:tcPr>
                <w:p w:rsidR="00F477A4" w:rsidRDefault="00F477A4" w:rsidP="0077181B">
                  <w:pPr>
                    <w:jc w:val="right"/>
                    <w:rPr>
                      <w:rFonts w:ascii="Arial" w:hAnsi="Arial" w:cs="Arial"/>
                      <w:sz w:val="20"/>
                      <w:szCs w:val="20"/>
                    </w:rPr>
                  </w:pPr>
                  <w:r>
                    <w:rPr>
                      <w:rFonts w:ascii="Arial" w:hAnsi="Arial" w:cs="Arial"/>
                      <w:sz w:val="20"/>
                      <w:szCs w:val="20"/>
                    </w:rPr>
                    <w:t xml:space="preserve"> </w:t>
                  </w:r>
                </w:p>
              </w:tc>
            </w:tr>
            <w:tr w:rsidR="00F477A4" w:rsidTr="0077181B">
              <w:trPr>
                <w:trHeight w:val="300"/>
              </w:trPr>
              <w:tc>
                <w:tcPr>
                  <w:tcW w:w="960" w:type="dxa"/>
                  <w:tcBorders>
                    <w:top w:val="nil"/>
                    <w:left w:val="single" w:sz="4" w:space="0" w:color="auto"/>
                    <w:bottom w:val="single" w:sz="4" w:space="0" w:color="auto"/>
                    <w:right w:val="single" w:sz="4" w:space="0" w:color="auto"/>
                  </w:tcBorders>
                  <w:noWrap/>
                  <w:hideMark/>
                </w:tcPr>
                <w:p w:rsidR="00F477A4" w:rsidRDefault="00F477A4" w:rsidP="0077181B">
                  <w:pPr>
                    <w:jc w:val="right"/>
                    <w:rPr>
                      <w:rFonts w:ascii="Arial" w:hAnsi="Arial" w:cs="Arial"/>
                      <w:sz w:val="20"/>
                      <w:szCs w:val="20"/>
                    </w:rPr>
                  </w:pPr>
                  <w:r>
                    <w:rPr>
                      <w:rFonts w:ascii="Arial" w:hAnsi="Arial" w:cs="Arial"/>
                      <w:sz w:val="20"/>
                      <w:szCs w:val="20"/>
                    </w:rPr>
                    <w:t>2030</w:t>
                  </w:r>
                </w:p>
              </w:tc>
              <w:tc>
                <w:tcPr>
                  <w:tcW w:w="1100" w:type="dxa"/>
                  <w:tcBorders>
                    <w:top w:val="nil"/>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290,00</w:t>
                  </w:r>
                </w:p>
              </w:tc>
              <w:tc>
                <w:tcPr>
                  <w:tcW w:w="1235" w:type="dxa"/>
                  <w:tcBorders>
                    <w:top w:val="nil"/>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0</w:t>
                  </w:r>
                </w:p>
              </w:tc>
              <w:tc>
                <w:tcPr>
                  <w:tcW w:w="1275" w:type="dxa"/>
                  <w:tcBorders>
                    <w:top w:val="nil"/>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0</w:t>
                  </w:r>
                </w:p>
              </w:tc>
              <w:tc>
                <w:tcPr>
                  <w:tcW w:w="1210" w:type="dxa"/>
                  <w:tcBorders>
                    <w:top w:val="nil"/>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290,00</w:t>
                  </w:r>
                </w:p>
              </w:tc>
              <w:tc>
                <w:tcPr>
                  <w:tcW w:w="1360" w:type="dxa"/>
                  <w:tcBorders>
                    <w:top w:val="nil"/>
                    <w:left w:val="nil"/>
                    <w:bottom w:val="single" w:sz="4" w:space="0" w:color="auto"/>
                    <w:right w:val="single" w:sz="4" w:space="0" w:color="auto"/>
                  </w:tcBorders>
                  <w:noWrap/>
                  <w:vAlign w:val="bottom"/>
                  <w:hideMark/>
                </w:tcPr>
                <w:p w:rsidR="00F477A4" w:rsidRDefault="00F477A4" w:rsidP="0077181B">
                  <w:pPr>
                    <w:jc w:val="right"/>
                    <w:rPr>
                      <w:rFonts w:ascii="Arial" w:hAnsi="Arial" w:cs="Arial"/>
                      <w:sz w:val="20"/>
                      <w:szCs w:val="20"/>
                    </w:rPr>
                  </w:pPr>
                  <w:r>
                    <w:rPr>
                      <w:rFonts w:ascii="Arial" w:hAnsi="Arial" w:cs="Arial"/>
                      <w:sz w:val="20"/>
                      <w:szCs w:val="20"/>
                    </w:rPr>
                    <w:t xml:space="preserve"> </w:t>
                  </w:r>
                </w:p>
              </w:tc>
            </w:tr>
          </w:tbl>
          <w:p w:rsidR="00F477A4" w:rsidRDefault="00F477A4" w:rsidP="0077181B">
            <w:pPr>
              <w:rPr>
                <w:sz w:val="20"/>
                <w:szCs w:val="20"/>
              </w:rPr>
            </w:pPr>
          </w:p>
        </w:tc>
      </w:tr>
    </w:tbl>
    <w:p w:rsidR="00F477A4" w:rsidRDefault="00F477A4" w:rsidP="00F477A4">
      <w:pPr>
        <w:rPr>
          <w:rFonts w:ascii="Arial" w:eastAsia="Calibri" w:hAnsi="Arial" w:cs="Arial"/>
        </w:rPr>
      </w:pPr>
    </w:p>
    <w:p w:rsidR="00F477A4" w:rsidRDefault="00F477A4" w:rsidP="00F477A4">
      <w:pPr>
        <w:jc w:val="center"/>
        <w:rPr>
          <w:rFonts w:ascii="Arial" w:eastAsia="Calibri" w:hAnsi="Arial" w:cs="Arial"/>
        </w:rPr>
      </w:pPr>
      <w:r>
        <w:rPr>
          <w:rFonts w:ascii="Arial" w:eastAsia="Calibri" w:hAnsi="Arial" w:cs="Arial"/>
        </w:rPr>
        <w:br w:type="page"/>
      </w:r>
      <w:r>
        <w:rPr>
          <w:rFonts w:ascii="Arial" w:eastAsia="Calibri" w:hAnsi="Arial" w:cs="Arial"/>
        </w:rPr>
        <w:lastRenderedPageBreak/>
        <w:t>Подпрограмма 9 «Обеспечение пассажирских перевозок по социально значимым внутримуниципальным маршрутам»</w:t>
      </w:r>
    </w:p>
    <w:p w:rsidR="00F477A4" w:rsidRDefault="00F477A4" w:rsidP="00F477A4">
      <w:pPr>
        <w:suppressAutoHyphens/>
        <w:jc w:val="center"/>
        <w:rPr>
          <w:rFonts w:ascii="Arial" w:eastAsia="Calibri" w:hAnsi="Arial" w:cs="Arial"/>
        </w:rPr>
      </w:pPr>
    </w:p>
    <w:p w:rsidR="00F477A4" w:rsidRDefault="00F477A4" w:rsidP="00F477A4">
      <w:pPr>
        <w:widowControl w:val="0"/>
        <w:suppressAutoHyphens/>
        <w:jc w:val="center"/>
        <w:rPr>
          <w:rFonts w:ascii="Arial" w:eastAsia="Calibri" w:hAnsi="Arial" w:cs="Arial"/>
        </w:rPr>
      </w:pPr>
      <w:r>
        <w:rPr>
          <w:rFonts w:ascii="Arial" w:eastAsia="Calibri" w:hAnsi="Arial" w:cs="Arial"/>
        </w:rPr>
        <w:t>ПАСПОРТ</w:t>
      </w:r>
    </w:p>
    <w:p w:rsidR="00F477A4" w:rsidRDefault="00F477A4" w:rsidP="00F477A4">
      <w:pPr>
        <w:widowControl w:val="0"/>
        <w:suppressAutoHyphens/>
        <w:jc w:val="center"/>
        <w:rPr>
          <w:rFonts w:ascii="Arial" w:eastAsia="Calibri" w:hAnsi="Arial" w:cs="Arial"/>
        </w:rPr>
      </w:pPr>
    </w:p>
    <w:p w:rsidR="00F477A4" w:rsidRDefault="00F477A4" w:rsidP="00F477A4">
      <w:pPr>
        <w:jc w:val="center"/>
        <w:rPr>
          <w:rFonts w:ascii="Arial" w:eastAsia="Calibri" w:hAnsi="Arial" w:cs="Arial"/>
          <w:lang w:eastAsia="en-US"/>
        </w:rPr>
      </w:pPr>
      <w:r>
        <w:rPr>
          <w:rFonts w:ascii="Arial" w:eastAsia="Calibri" w:hAnsi="Arial" w:cs="Arial"/>
          <w:lang w:eastAsia="en-US"/>
        </w:rPr>
        <w:t>подпрограммы 9 «Обеспечение пассажирских перевозок по социально значимым внутримуниципальным маршрутам» муниципальной программы</w:t>
      </w:r>
    </w:p>
    <w:p w:rsidR="00F477A4" w:rsidRDefault="00F477A4" w:rsidP="00F477A4">
      <w:pPr>
        <w:jc w:val="center"/>
        <w:rPr>
          <w:rFonts w:ascii="Arial" w:eastAsia="Calibri" w:hAnsi="Arial" w:cs="Arial"/>
          <w:lang w:eastAsia="en-US"/>
        </w:rPr>
      </w:pPr>
      <w:r>
        <w:rPr>
          <w:rFonts w:ascii="Arial" w:eastAsia="Calibri" w:hAnsi="Arial" w:cs="Arial"/>
          <w:lang w:eastAsia="en-US"/>
        </w:rPr>
        <w:t xml:space="preserve">«Создание благоприятных условий для населения </w:t>
      </w:r>
    </w:p>
    <w:p w:rsidR="00F477A4" w:rsidRDefault="00F477A4" w:rsidP="00F477A4">
      <w:pPr>
        <w:jc w:val="center"/>
        <w:rPr>
          <w:rFonts w:ascii="Arial" w:eastAsia="Calibri" w:hAnsi="Arial" w:cs="Arial"/>
          <w:lang w:eastAsia="en-US"/>
        </w:rPr>
      </w:pPr>
      <w:r>
        <w:rPr>
          <w:rFonts w:ascii="Arial" w:eastAsia="Calibri" w:hAnsi="Arial" w:cs="Arial"/>
          <w:lang w:eastAsia="en-US"/>
        </w:rPr>
        <w:t xml:space="preserve">Рамонского муниципального района Воронежской области» </w:t>
      </w:r>
    </w:p>
    <w:p w:rsidR="00F477A4" w:rsidRDefault="00F477A4" w:rsidP="00F477A4">
      <w:pPr>
        <w:jc w:val="center"/>
        <w:rPr>
          <w:rFonts w:ascii="Arial" w:eastAsia="Calibri" w:hAnsi="Arial" w:cs="Arial"/>
          <w:lang w:eastAsia="en-US"/>
        </w:rPr>
      </w:pPr>
    </w:p>
    <w:tbl>
      <w:tblPr>
        <w:tblW w:w="0" w:type="auto"/>
        <w:tblInd w:w="-15"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2250"/>
        <w:gridCol w:w="7371"/>
      </w:tblGrid>
      <w:tr w:rsidR="00F477A4" w:rsidTr="0077181B">
        <w:trPr>
          <w:trHeight w:val="750"/>
        </w:trPr>
        <w:tc>
          <w:tcPr>
            <w:tcW w:w="22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F477A4" w:rsidRDefault="00F477A4" w:rsidP="0077181B">
            <w:pPr>
              <w:suppressAutoHyphens/>
              <w:rPr>
                <w:rFonts w:ascii="Arial" w:eastAsia="Calibri" w:hAnsi="Arial" w:cs="Arial"/>
                <w:sz w:val="20"/>
                <w:szCs w:val="20"/>
              </w:rPr>
            </w:pPr>
            <w:r>
              <w:rPr>
                <w:rFonts w:ascii="Arial" w:eastAsia="Calibri" w:hAnsi="Arial" w:cs="Arial"/>
                <w:sz w:val="20"/>
                <w:szCs w:val="20"/>
              </w:rPr>
              <w:t>Исполнители подпрограммы</w:t>
            </w:r>
          </w:p>
        </w:tc>
        <w:tc>
          <w:tcPr>
            <w:tcW w:w="7371" w:type="dxa"/>
            <w:tcBorders>
              <w:top w:val="single" w:sz="4" w:space="0" w:color="00000A"/>
              <w:left w:val="nil"/>
              <w:bottom w:val="single" w:sz="4" w:space="0" w:color="00000A"/>
              <w:right w:val="single" w:sz="4" w:space="0" w:color="00000A"/>
            </w:tcBorders>
            <w:shd w:val="clear" w:color="auto" w:fill="FFFFFF"/>
            <w:tcMar>
              <w:top w:w="0" w:type="dxa"/>
              <w:left w:w="108" w:type="dxa"/>
              <w:bottom w:w="0" w:type="dxa"/>
              <w:right w:w="108" w:type="dxa"/>
            </w:tcMar>
            <w:hideMark/>
          </w:tcPr>
          <w:p w:rsidR="00F477A4" w:rsidRDefault="00F477A4" w:rsidP="0077181B">
            <w:pPr>
              <w:suppressAutoHyphens/>
              <w:rPr>
                <w:rFonts w:ascii="Arial" w:eastAsia="Calibri" w:hAnsi="Arial" w:cs="Arial"/>
                <w:sz w:val="20"/>
                <w:szCs w:val="20"/>
              </w:rPr>
            </w:pPr>
            <w:r>
              <w:rPr>
                <w:rFonts w:ascii="Arial" w:eastAsia="Calibri" w:hAnsi="Arial" w:cs="Arial"/>
                <w:sz w:val="20"/>
                <w:szCs w:val="20"/>
              </w:rPr>
              <w:t xml:space="preserve">Отдел муниципального хозяйства, промышленности и дорожной деятельности администрации муниципального района </w:t>
            </w:r>
          </w:p>
          <w:p w:rsidR="00F477A4" w:rsidRDefault="00F477A4" w:rsidP="0077181B">
            <w:pPr>
              <w:suppressAutoHyphens/>
              <w:rPr>
                <w:rFonts w:ascii="Arial" w:eastAsia="Calibri" w:hAnsi="Arial" w:cs="Arial"/>
                <w:sz w:val="20"/>
                <w:szCs w:val="20"/>
              </w:rPr>
            </w:pPr>
            <w:r>
              <w:rPr>
                <w:rFonts w:ascii="Arial" w:eastAsia="Calibri" w:hAnsi="Arial" w:cs="Arial"/>
                <w:sz w:val="20"/>
                <w:szCs w:val="20"/>
              </w:rPr>
              <w:t>Отдел по финансам администрации муниципального района</w:t>
            </w:r>
          </w:p>
        </w:tc>
      </w:tr>
      <w:tr w:rsidR="00F477A4" w:rsidTr="0077181B">
        <w:trPr>
          <w:trHeight w:val="846"/>
        </w:trPr>
        <w:tc>
          <w:tcPr>
            <w:tcW w:w="2250"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F477A4" w:rsidRDefault="00F477A4" w:rsidP="0077181B">
            <w:pPr>
              <w:suppressAutoHyphens/>
              <w:rPr>
                <w:rFonts w:ascii="Arial" w:eastAsia="Calibri" w:hAnsi="Arial" w:cs="Arial"/>
                <w:sz w:val="20"/>
                <w:szCs w:val="20"/>
              </w:rPr>
            </w:pPr>
            <w:r>
              <w:rPr>
                <w:rFonts w:ascii="Arial" w:eastAsia="Calibri" w:hAnsi="Arial" w:cs="Arial"/>
                <w:sz w:val="20"/>
                <w:szCs w:val="20"/>
              </w:rPr>
              <w:t xml:space="preserve">Основные мероприятия, входящие в состав подпрограммы </w:t>
            </w:r>
          </w:p>
        </w:tc>
        <w:tc>
          <w:tcPr>
            <w:tcW w:w="7371"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hideMark/>
          </w:tcPr>
          <w:p w:rsidR="00F477A4" w:rsidRDefault="00F477A4" w:rsidP="0077181B">
            <w:pPr>
              <w:widowControl w:val="0"/>
              <w:suppressAutoHyphens/>
              <w:rPr>
                <w:rFonts w:ascii="Arial" w:eastAsia="Calibri" w:hAnsi="Arial" w:cs="Arial"/>
                <w:sz w:val="20"/>
                <w:szCs w:val="20"/>
              </w:rPr>
            </w:pPr>
            <w:r>
              <w:rPr>
                <w:rFonts w:ascii="Arial" w:eastAsia="Calibri" w:hAnsi="Arial" w:cs="Arial"/>
                <w:iCs/>
                <w:sz w:val="20"/>
                <w:szCs w:val="20"/>
              </w:rPr>
              <w:t xml:space="preserve">Обеспечение экономической устойчивости транспортных предприятий автомобильного транспорта </w:t>
            </w:r>
          </w:p>
        </w:tc>
      </w:tr>
      <w:tr w:rsidR="00F477A4" w:rsidTr="0077181B">
        <w:trPr>
          <w:trHeight w:val="954"/>
        </w:trPr>
        <w:tc>
          <w:tcPr>
            <w:tcW w:w="2250"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F477A4" w:rsidRDefault="00F477A4" w:rsidP="0077181B">
            <w:pPr>
              <w:suppressAutoHyphens/>
              <w:rPr>
                <w:rFonts w:ascii="Arial" w:eastAsia="Calibri" w:hAnsi="Arial" w:cs="Arial"/>
                <w:sz w:val="20"/>
                <w:szCs w:val="20"/>
              </w:rPr>
            </w:pPr>
            <w:r>
              <w:rPr>
                <w:rFonts w:ascii="Arial" w:eastAsia="Calibri" w:hAnsi="Arial" w:cs="Arial"/>
                <w:sz w:val="20"/>
                <w:szCs w:val="20"/>
              </w:rPr>
              <w:t xml:space="preserve">Цель подпрограммы </w:t>
            </w:r>
          </w:p>
        </w:tc>
        <w:tc>
          <w:tcPr>
            <w:tcW w:w="7371"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hideMark/>
          </w:tcPr>
          <w:p w:rsidR="00F477A4" w:rsidRDefault="00F477A4" w:rsidP="0077181B">
            <w:pPr>
              <w:suppressAutoHyphens/>
              <w:rPr>
                <w:rFonts w:ascii="Arial" w:eastAsia="Calibri" w:hAnsi="Arial" w:cs="Arial"/>
                <w:sz w:val="20"/>
                <w:szCs w:val="20"/>
              </w:rPr>
            </w:pPr>
            <w:r>
              <w:rPr>
                <w:rFonts w:ascii="Arial" w:eastAsia="Calibri" w:hAnsi="Arial" w:cs="Arial"/>
                <w:sz w:val="20"/>
                <w:szCs w:val="20"/>
              </w:rPr>
              <w:t>Удовлетворение потребностей населения в пассажирских перевозках автомобильным транспортом</w:t>
            </w:r>
            <w:r>
              <w:rPr>
                <w:rFonts w:ascii="Arial" w:eastAsia="Calibri" w:hAnsi="Arial" w:cs="Arial"/>
                <w:sz w:val="20"/>
                <w:szCs w:val="20"/>
                <w:lang w:eastAsia="en-US"/>
              </w:rPr>
              <w:t xml:space="preserve"> по социально значимым внутримуниципальным маршрутам</w:t>
            </w:r>
          </w:p>
        </w:tc>
      </w:tr>
      <w:tr w:rsidR="00F477A4" w:rsidTr="0077181B">
        <w:trPr>
          <w:trHeight w:val="1125"/>
        </w:trPr>
        <w:tc>
          <w:tcPr>
            <w:tcW w:w="2250"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F477A4" w:rsidRDefault="00F477A4" w:rsidP="0077181B">
            <w:pPr>
              <w:suppressAutoHyphens/>
              <w:rPr>
                <w:rFonts w:ascii="Arial" w:eastAsia="Calibri" w:hAnsi="Arial" w:cs="Arial"/>
                <w:sz w:val="20"/>
                <w:szCs w:val="20"/>
              </w:rPr>
            </w:pPr>
            <w:r>
              <w:rPr>
                <w:rFonts w:ascii="Arial" w:eastAsia="Calibri" w:hAnsi="Arial" w:cs="Arial"/>
                <w:sz w:val="20"/>
                <w:szCs w:val="20"/>
              </w:rPr>
              <w:t xml:space="preserve">Задачи подпрограммы </w:t>
            </w:r>
          </w:p>
        </w:tc>
        <w:tc>
          <w:tcPr>
            <w:tcW w:w="7371"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hideMark/>
          </w:tcPr>
          <w:p w:rsidR="00F477A4" w:rsidRDefault="00F477A4" w:rsidP="0077181B">
            <w:pPr>
              <w:suppressAutoHyphens/>
              <w:rPr>
                <w:rFonts w:ascii="Arial" w:eastAsia="Calibri" w:hAnsi="Arial" w:cs="Arial"/>
                <w:sz w:val="20"/>
                <w:szCs w:val="20"/>
              </w:rPr>
            </w:pPr>
            <w:r>
              <w:rPr>
                <w:rFonts w:ascii="Arial" w:eastAsia="Calibri" w:hAnsi="Arial" w:cs="Arial"/>
                <w:sz w:val="20"/>
                <w:szCs w:val="20"/>
              </w:rPr>
              <w:t>1. Повышение доступности и качества транспортных услуг для населения.</w:t>
            </w:r>
          </w:p>
          <w:p w:rsidR="00F477A4" w:rsidRDefault="00F477A4" w:rsidP="0077181B">
            <w:pPr>
              <w:suppressAutoHyphens/>
              <w:rPr>
                <w:rFonts w:ascii="Arial" w:eastAsia="Calibri" w:hAnsi="Arial" w:cs="Arial"/>
                <w:sz w:val="20"/>
                <w:szCs w:val="20"/>
              </w:rPr>
            </w:pPr>
            <w:r>
              <w:rPr>
                <w:rFonts w:ascii="Arial" w:eastAsia="Calibri" w:hAnsi="Arial" w:cs="Arial"/>
                <w:sz w:val="20"/>
                <w:szCs w:val="20"/>
              </w:rPr>
              <w:t>2. Создание условий для повышения безопасности дорожного движения на пассажирском автомобильном транспорте</w:t>
            </w:r>
            <w:r>
              <w:rPr>
                <w:rFonts w:ascii="Arial" w:eastAsia="Calibri" w:hAnsi="Arial" w:cs="Arial"/>
                <w:sz w:val="20"/>
                <w:szCs w:val="20"/>
                <w:lang w:eastAsia="en-US"/>
              </w:rPr>
              <w:t xml:space="preserve"> по социально значимым внутримуниципальным маршрутам.</w:t>
            </w:r>
          </w:p>
        </w:tc>
      </w:tr>
      <w:tr w:rsidR="00F477A4" w:rsidTr="0077181B">
        <w:trPr>
          <w:trHeight w:val="1125"/>
        </w:trPr>
        <w:tc>
          <w:tcPr>
            <w:tcW w:w="22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F477A4" w:rsidRDefault="00F477A4" w:rsidP="0077181B">
            <w:pPr>
              <w:suppressAutoHyphens/>
              <w:rPr>
                <w:rFonts w:ascii="Arial" w:eastAsia="Calibri" w:hAnsi="Arial" w:cs="Arial"/>
                <w:sz w:val="20"/>
                <w:szCs w:val="20"/>
              </w:rPr>
            </w:pPr>
            <w:r>
              <w:rPr>
                <w:rFonts w:ascii="Arial" w:eastAsia="Calibri" w:hAnsi="Arial" w:cs="Arial"/>
                <w:sz w:val="20"/>
                <w:szCs w:val="20"/>
              </w:rPr>
              <w:t xml:space="preserve">Основные целевые показатели и индикаторы подпрограммы </w:t>
            </w:r>
          </w:p>
        </w:tc>
        <w:tc>
          <w:tcPr>
            <w:tcW w:w="73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F477A4" w:rsidRDefault="00F477A4" w:rsidP="0077181B">
            <w:pPr>
              <w:widowControl w:val="0"/>
              <w:suppressAutoHyphens/>
              <w:rPr>
                <w:rFonts w:ascii="Arial" w:eastAsia="Calibri" w:hAnsi="Arial" w:cs="Arial"/>
                <w:sz w:val="20"/>
                <w:szCs w:val="20"/>
              </w:rPr>
            </w:pPr>
            <w:r>
              <w:rPr>
                <w:rFonts w:ascii="Arial" w:eastAsia="Calibri" w:hAnsi="Arial" w:cs="Arial"/>
                <w:sz w:val="20"/>
                <w:szCs w:val="20"/>
              </w:rPr>
              <w:t>1. Регулярность движения автобусов на закрепленных за организациями пассажирского автомобильного транспорта</w:t>
            </w:r>
            <w:r>
              <w:rPr>
                <w:rFonts w:ascii="Arial" w:eastAsia="Calibri" w:hAnsi="Arial" w:cs="Arial"/>
                <w:sz w:val="20"/>
                <w:szCs w:val="20"/>
                <w:lang w:eastAsia="en-US"/>
              </w:rPr>
              <w:t xml:space="preserve"> социально значимых внутримуниципальных маршрутах</w:t>
            </w:r>
          </w:p>
        </w:tc>
      </w:tr>
      <w:tr w:rsidR="00F477A4" w:rsidTr="0077181B">
        <w:trPr>
          <w:trHeight w:val="571"/>
        </w:trPr>
        <w:tc>
          <w:tcPr>
            <w:tcW w:w="22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F477A4" w:rsidRDefault="00F477A4" w:rsidP="0077181B">
            <w:pPr>
              <w:suppressAutoHyphens/>
              <w:rPr>
                <w:rFonts w:ascii="Arial" w:eastAsia="Calibri" w:hAnsi="Arial" w:cs="Arial"/>
                <w:sz w:val="20"/>
                <w:szCs w:val="20"/>
              </w:rPr>
            </w:pPr>
            <w:r>
              <w:rPr>
                <w:rFonts w:ascii="Arial" w:eastAsia="Calibri" w:hAnsi="Arial" w:cs="Arial"/>
                <w:sz w:val="20"/>
                <w:szCs w:val="20"/>
              </w:rPr>
              <w:t xml:space="preserve">Сроки реализации подпрограммы </w:t>
            </w:r>
          </w:p>
        </w:tc>
        <w:tc>
          <w:tcPr>
            <w:tcW w:w="7371" w:type="dxa"/>
            <w:tcBorders>
              <w:top w:val="single" w:sz="4" w:space="0" w:color="00000A"/>
              <w:left w:val="nil"/>
              <w:bottom w:val="single" w:sz="4" w:space="0" w:color="00000A"/>
              <w:right w:val="single" w:sz="4" w:space="0" w:color="00000A"/>
            </w:tcBorders>
            <w:shd w:val="clear" w:color="auto" w:fill="FFFFFF"/>
            <w:tcMar>
              <w:top w:w="0" w:type="dxa"/>
              <w:left w:w="108" w:type="dxa"/>
              <w:bottom w:w="0" w:type="dxa"/>
              <w:right w:w="108" w:type="dxa"/>
            </w:tcMar>
            <w:hideMark/>
          </w:tcPr>
          <w:p w:rsidR="00F477A4" w:rsidRDefault="00F477A4" w:rsidP="0077181B">
            <w:pPr>
              <w:suppressAutoHyphens/>
              <w:rPr>
                <w:rFonts w:ascii="Arial" w:eastAsia="Calibri" w:hAnsi="Arial" w:cs="Arial"/>
                <w:sz w:val="20"/>
                <w:szCs w:val="20"/>
              </w:rPr>
            </w:pPr>
            <w:r>
              <w:rPr>
                <w:rFonts w:ascii="Arial" w:eastAsia="Calibri" w:hAnsi="Arial" w:cs="Arial"/>
                <w:sz w:val="20"/>
                <w:szCs w:val="20"/>
              </w:rPr>
              <w:t xml:space="preserve">Этап </w:t>
            </w:r>
            <w:r>
              <w:rPr>
                <w:rFonts w:ascii="Arial" w:eastAsia="Calibri" w:hAnsi="Arial" w:cs="Arial"/>
                <w:sz w:val="20"/>
                <w:szCs w:val="20"/>
                <w:lang w:val="en-US"/>
              </w:rPr>
              <w:t>I</w:t>
            </w:r>
            <w:r>
              <w:rPr>
                <w:rFonts w:ascii="Arial" w:eastAsia="Calibri" w:hAnsi="Arial" w:cs="Arial"/>
                <w:sz w:val="20"/>
                <w:szCs w:val="20"/>
              </w:rPr>
              <w:t>: 2014-2022 годы</w:t>
            </w:r>
          </w:p>
          <w:p w:rsidR="00F477A4" w:rsidRDefault="00F477A4" w:rsidP="0077181B">
            <w:pPr>
              <w:suppressAutoHyphens/>
              <w:rPr>
                <w:rFonts w:ascii="Arial" w:eastAsia="Calibri" w:hAnsi="Arial" w:cs="Arial"/>
                <w:sz w:val="20"/>
                <w:szCs w:val="20"/>
                <w:highlight w:val="yellow"/>
              </w:rPr>
            </w:pPr>
            <w:r>
              <w:rPr>
                <w:rFonts w:ascii="Arial" w:eastAsia="Calibri" w:hAnsi="Arial" w:cs="Arial"/>
                <w:sz w:val="20"/>
                <w:szCs w:val="20"/>
              </w:rPr>
              <w:t xml:space="preserve">Этап </w:t>
            </w:r>
            <w:r>
              <w:rPr>
                <w:rFonts w:ascii="Arial" w:eastAsia="Calibri" w:hAnsi="Arial" w:cs="Arial"/>
                <w:sz w:val="20"/>
                <w:szCs w:val="20"/>
                <w:lang w:val="en-US"/>
              </w:rPr>
              <w:t>II</w:t>
            </w:r>
            <w:r>
              <w:rPr>
                <w:rFonts w:ascii="Arial" w:eastAsia="Calibri" w:hAnsi="Arial" w:cs="Arial"/>
                <w:sz w:val="20"/>
                <w:szCs w:val="20"/>
              </w:rPr>
              <w:t>: 2023-2030 годы</w:t>
            </w:r>
          </w:p>
        </w:tc>
      </w:tr>
      <w:tr w:rsidR="00F477A4" w:rsidTr="0077181B">
        <w:trPr>
          <w:trHeight w:val="417"/>
        </w:trPr>
        <w:tc>
          <w:tcPr>
            <w:tcW w:w="2250"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F477A4" w:rsidRDefault="00F477A4" w:rsidP="0077181B">
            <w:pPr>
              <w:suppressAutoHyphens/>
              <w:rPr>
                <w:rFonts w:ascii="Arial" w:eastAsia="Calibri" w:hAnsi="Arial" w:cs="Arial"/>
                <w:sz w:val="20"/>
                <w:szCs w:val="20"/>
              </w:rPr>
            </w:pPr>
            <w:r>
              <w:rPr>
                <w:rFonts w:ascii="Arial" w:eastAsia="Calibri" w:hAnsi="Arial" w:cs="Arial"/>
                <w:sz w:val="20"/>
                <w:szCs w:val="20"/>
              </w:rPr>
              <w:t xml:space="preserve">Объемы и источники финансирования подпрограммы (в действующих ценах каждого года реализации подпрограммы) </w:t>
            </w:r>
          </w:p>
        </w:tc>
        <w:tc>
          <w:tcPr>
            <w:tcW w:w="7371"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hideMark/>
          </w:tcPr>
          <w:p w:rsidR="00F477A4" w:rsidRDefault="00F477A4" w:rsidP="0077181B">
            <w:pPr>
              <w:widowControl w:val="0"/>
              <w:suppressAutoHyphens/>
              <w:rPr>
                <w:rFonts w:ascii="Arial" w:eastAsia="Calibri" w:hAnsi="Arial" w:cs="Arial"/>
                <w:sz w:val="20"/>
                <w:szCs w:val="20"/>
              </w:rPr>
            </w:pPr>
            <w:r>
              <w:rPr>
                <w:rFonts w:ascii="Arial" w:eastAsia="Calibri" w:hAnsi="Arial" w:cs="Arial"/>
                <w:sz w:val="20"/>
                <w:szCs w:val="20"/>
              </w:rPr>
              <w:t>Объем финансирования подпрограммы (тыс. рублей):</w:t>
            </w:r>
          </w:p>
          <w:tbl>
            <w:tblPr>
              <w:tblW w:w="7075" w:type="dxa"/>
              <w:tblLook w:val="04A0" w:firstRow="1" w:lastRow="0" w:firstColumn="1" w:lastColumn="0" w:noHBand="0" w:noVBand="1"/>
            </w:tblPr>
            <w:tblGrid>
              <w:gridCol w:w="960"/>
              <w:gridCol w:w="1120"/>
              <w:gridCol w:w="1180"/>
              <w:gridCol w:w="1320"/>
              <w:gridCol w:w="1075"/>
              <w:gridCol w:w="1420"/>
            </w:tblGrid>
            <w:tr w:rsidR="00F477A4" w:rsidTr="0077181B">
              <w:trPr>
                <w:trHeight w:val="597"/>
              </w:trPr>
              <w:tc>
                <w:tcPr>
                  <w:tcW w:w="960" w:type="dxa"/>
                  <w:tcBorders>
                    <w:top w:val="single" w:sz="4" w:space="0" w:color="auto"/>
                    <w:left w:val="single" w:sz="4" w:space="0" w:color="auto"/>
                    <w:bottom w:val="single" w:sz="4" w:space="0" w:color="auto"/>
                    <w:right w:val="single" w:sz="4" w:space="0" w:color="auto"/>
                  </w:tcBorders>
                  <w:noWrap/>
                  <w:vAlign w:val="center"/>
                  <w:hideMark/>
                </w:tcPr>
                <w:p w:rsidR="00F477A4" w:rsidRDefault="00F477A4" w:rsidP="0077181B">
                  <w:pPr>
                    <w:jc w:val="center"/>
                    <w:rPr>
                      <w:rFonts w:ascii="Arial" w:hAnsi="Arial" w:cs="Arial"/>
                      <w:sz w:val="20"/>
                      <w:szCs w:val="20"/>
                    </w:rPr>
                  </w:pPr>
                  <w:r>
                    <w:rPr>
                      <w:rFonts w:ascii="Arial" w:hAnsi="Arial" w:cs="Arial"/>
                      <w:sz w:val="20"/>
                      <w:szCs w:val="20"/>
                    </w:rPr>
                    <w:t>Год</w:t>
                  </w:r>
                </w:p>
              </w:tc>
              <w:tc>
                <w:tcPr>
                  <w:tcW w:w="1120" w:type="dxa"/>
                  <w:tcBorders>
                    <w:top w:val="single" w:sz="4" w:space="0" w:color="auto"/>
                    <w:left w:val="nil"/>
                    <w:bottom w:val="single" w:sz="4" w:space="0" w:color="auto"/>
                    <w:right w:val="single" w:sz="4" w:space="0" w:color="auto"/>
                  </w:tcBorders>
                  <w:noWrap/>
                  <w:vAlign w:val="center"/>
                  <w:hideMark/>
                </w:tcPr>
                <w:p w:rsidR="00F477A4" w:rsidRDefault="00F477A4" w:rsidP="0077181B">
                  <w:pPr>
                    <w:jc w:val="center"/>
                    <w:rPr>
                      <w:rFonts w:ascii="Arial" w:hAnsi="Arial" w:cs="Arial"/>
                      <w:sz w:val="20"/>
                      <w:szCs w:val="20"/>
                    </w:rPr>
                  </w:pPr>
                  <w:r>
                    <w:rPr>
                      <w:rFonts w:ascii="Arial" w:hAnsi="Arial" w:cs="Arial"/>
                      <w:sz w:val="20"/>
                      <w:szCs w:val="20"/>
                    </w:rPr>
                    <w:t>Всего</w:t>
                  </w:r>
                </w:p>
              </w:tc>
              <w:tc>
                <w:tcPr>
                  <w:tcW w:w="1180" w:type="dxa"/>
                  <w:tcBorders>
                    <w:top w:val="single" w:sz="4" w:space="0" w:color="auto"/>
                    <w:left w:val="nil"/>
                    <w:bottom w:val="single" w:sz="4" w:space="0" w:color="auto"/>
                    <w:right w:val="single" w:sz="4" w:space="0" w:color="auto"/>
                  </w:tcBorders>
                  <w:vAlign w:val="center"/>
                  <w:hideMark/>
                </w:tcPr>
                <w:p w:rsidR="00F477A4" w:rsidRDefault="00F477A4" w:rsidP="0077181B">
                  <w:pPr>
                    <w:jc w:val="center"/>
                    <w:rPr>
                      <w:rFonts w:ascii="Arial" w:hAnsi="Arial" w:cs="Arial"/>
                      <w:sz w:val="20"/>
                      <w:szCs w:val="20"/>
                    </w:rPr>
                  </w:pPr>
                  <w:r>
                    <w:rPr>
                      <w:rFonts w:ascii="Arial" w:hAnsi="Arial" w:cs="Arial"/>
                      <w:sz w:val="20"/>
                      <w:szCs w:val="20"/>
                    </w:rPr>
                    <w:t>Федерал бюджет</w:t>
                  </w:r>
                </w:p>
              </w:tc>
              <w:tc>
                <w:tcPr>
                  <w:tcW w:w="1320" w:type="dxa"/>
                  <w:tcBorders>
                    <w:top w:val="single" w:sz="4" w:space="0" w:color="auto"/>
                    <w:left w:val="nil"/>
                    <w:bottom w:val="single" w:sz="4" w:space="0" w:color="auto"/>
                    <w:right w:val="single" w:sz="4" w:space="0" w:color="auto"/>
                  </w:tcBorders>
                  <w:vAlign w:val="center"/>
                  <w:hideMark/>
                </w:tcPr>
                <w:p w:rsidR="00F477A4" w:rsidRDefault="00F477A4" w:rsidP="0077181B">
                  <w:pPr>
                    <w:jc w:val="center"/>
                    <w:rPr>
                      <w:rFonts w:ascii="Arial" w:hAnsi="Arial" w:cs="Arial"/>
                      <w:sz w:val="20"/>
                      <w:szCs w:val="20"/>
                    </w:rPr>
                  </w:pPr>
                  <w:r>
                    <w:rPr>
                      <w:rFonts w:ascii="Arial" w:hAnsi="Arial" w:cs="Arial"/>
                      <w:sz w:val="20"/>
                      <w:szCs w:val="20"/>
                    </w:rPr>
                    <w:t>Областной бюджет</w:t>
                  </w:r>
                </w:p>
              </w:tc>
              <w:tc>
                <w:tcPr>
                  <w:tcW w:w="1075" w:type="dxa"/>
                  <w:tcBorders>
                    <w:top w:val="single" w:sz="4" w:space="0" w:color="auto"/>
                    <w:left w:val="nil"/>
                    <w:bottom w:val="single" w:sz="4" w:space="0" w:color="auto"/>
                    <w:right w:val="single" w:sz="4" w:space="0" w:color="auto"/>
                  </w:tcBorders>
                  <w:vAlign w:val="center"/>
                  <w:hideMark/>
                </w:tcPr>
                <w:p w:rsidR="00F477A4" w:rsidRDefault="00F477A4" w:rsidP="0077181B">
                  <w:pPr>
                    <w:jc w:val="center"/>
                    <w:rPr>
                      <w:rFonts w:ascii="Arial" w:hAnsi="Arial" w:cs="Arial"/>
                      <w:sz w:val="20"/>
                      <w:szCs w:val="20"/>
                    </w:rPr>
                  </w:pPr>
                  <w:r>
                    <w:rPr>
                      <w:rFonts w:ascii="Arial" w:hAnsi="Arial" w:cs="Arial"/>
                      <w:sz w:val="20"/>
                      <w:szCs w:val="20"/>
                    </w:rPr>
                    <w:t>Местный бюджет</w:t>
                  </w:r>
                </w:p>
              </w:tc>
              <w:tc>
                <w:tcPr>
                  <w:tcW w:w="1420" w:type="dxa"/>
                  <w:tcBorders>
                    <w:top w:val="single" w:sz="4" w:space="0" w:color="auto"/>
                    <w:left w:val="nil"/>
                    <w:bottom w:val="single" w:sz="4" w:space="0" w:color="auto"/>
                    <w:right w:val="single" w:sz="4" w:space="0" w:color="auto"/>
                  </w:tcBorders>
                  <w:vAlign w:val="center"/>
                  <w:hideMark/>
                </w:tcPr>
                <w:p w:rsidR="00F477A4" w:rsidRDefault="00F477A4" w:rsidP="0077181B">
                  <w:pPr>
                    <w:jc w:val="center"/>
                    <w:rPr>
                      <w:rFonts w:ascii="Arial" w:hAnsi="Arial" w:cs="Arial"/>
                      <w:sz w:val="20"/>
                      <w:szCs w:val="20"/>
                    </w:rPr>
                  </w:pPr>
                  <w:r>
                    <w:rPr>
                      <w:rFonts w:ascii="Arial" w:hAnsi="Arial" w:cs="Arial"/>
                      <w:sz w:val="20"/>
                      <w:szCs w:val="20"/>
                    </w:rPr>
                    <w:t>Внебюджет источники</w:t>
                  </w:r>
                </w:p>
              </w:tc>
            </w:tr>
            <w:tr w:rsidR="00F477A4" w:rsidTr="0077181B">
              <w:trPr>
                <w:trHeight w:val="300"/>
              </w:trPr>
              <w:tc>
                <w:tcPr>
                  <w:tcW w:w="7075" w:type="dxa"/>
                  <w:gridSpan w:val="6"/>
                  <w:tcBorders>
                    <w:top w:val="nil"/>
                    <w:left w:val="single" w:sz="4" w:space="0" w:color="auto"/>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 xml:space="preserve">Этап </w:t>
                  </w:r>
                  <w:r>
                    <w:rPr>
                      <w:rFonts w:ascii="Arial" w:hAnsi="Arial" w:cs="Arial"/>
                      <w:sz w:val="20"/>
                      <w:szCs w:val="20"/>
                      <w:lang w:val="en-US"/>
                    </w:rPr>
                    <w:t>I</w:t>
                  </w:r>
                </w:p>
              </w:tc>
            </w:tr>
            <w:tr w:rsidR="00F477A4" w:rsidTr="0077181B">
              <w:trPr>
                <w:trHeight w:val="300"/>
              </w:trPr>
              <w:tc>
                <w:tcPr>
                  <w:tcW w:w="960" w:type="dxa"/>
                  <w:tcBorders>
                    <w:top w:val="nil"/>
                    <w:left w:val="single" w:sz="4" w:space="0" w:color="auto"/>
                    <w:bottom w:val="single" w:sz="4" w:space="0" w:color="auto"/>
                    <w:right w:val="single" w:sz="4" w:space="0" w:color="auto"/>
                  </w:tcBorders>
                  <w:noWrap/>
                  <w:vAlign w:val="bottom"/>
                  <w:hideMark/>
                </w:tcPr>
                <w:p w:rsidR="00F477A4" w:rsidRDefault="00F477A4" w:rsidP="0077181B">
                  <w:pPr>
                    <w:jc w:val="right"/>
                    <w:rPr>
                      <w:rFonts w:ascii="Arial" w:hAnsi="Arial" w:cs="Arial"/>
                      <w:sz w:val="20"/>
                      <w:szCs w:val="20"/>
                    </w:rPr>
                  </w:pPr>
                  <w:r>
                    <w:rPr>
                      <w:rFonts w:ascii="Arial" w:hAnsi="Arial" w:cs="Arial"/>
                      <w:sz w:val="20"/>
                      <w:szCs w:val="20"/>
                    </w:rPr>
                    <w:t>Всего</w:t>
                  </w:r>
                </w:p>
              </w:tc>
              <w:tc>
                <w:tcPr>
                  <w:tcW w:w="1120" w:type="dxa"/>
                  <w:tcBorders>
                    <w:top w:val="nil"/>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6895,81</w:t>
                  </w:r>
                </w:p>
              </w:tc>
              <w:tc>
                <w:tcPr>
                  <w:tcW w:w="1180" w:type="dxa"/>
                  <w:tcBorders>
                    <w:top w:val="nil"/>
                    <w:left w:val="nil"/>
                    <w:bottom w:val="single" w:sz="4" w:space="0" w:color="auto"/>
                    <w:right w:val="single" w:sz="4" w:space="0" w:color="auto"/>
                  </w:tcBorders>
                </w:tcPr>
                <w:p w:rsidR="00F477A4" w:rsidRDefault="00F477A4" w:rsidP="0077181B">
                  <w:pPr>
                    <w:jc w:val="center"/>
                    <w:rPr>
                      <w:rFonts w:ascii="Arial" w:hAnsi="Arial" w:cs="Arial"/>
                      <w:sz w:val="20"/>
                      <w:szCs w:val="20"/>
                    </w:rPr>
                  </w:pPr>
                </w:p>
              </w:tc>
              <w:tc>
                <w:tcPr>
                  <w:tcW w:w="1320" w:type="dxa"/>
                  <w:tcBorders>
                    <w:top w:val="nil"/>
                    <w:left w:val="nil"/>
                    <w:bottom w:val="single" w:sz="4" w:space="0" w:color="auto"/>
                    <w:right w:val="single" w:sz="4" w:space="0" w:color="auto"/>
                  </w:tcBorders>
                  <w:hideMark/>
                </w:tcPr>
                <w:p w:rsidR="00F477A4" w:rsidRDefault="00F477A4" w:rsidP="0077181B">
                  <w:pPr>
                    <w:jc w:val="center"/>
                    <w:rPr>
                      <w:rFonts w:ascii="Arial" w:hAnsi="Arial" w:cs="Arial"/>
                      <w:sz w:val="20"/>
                      <w:szCs w:val="20"/>
                    </w:rPr>
                  </w:pPr>
                  <w:r>
                    <w:rPr>
                      <w:rFonts w:ascii="Arial" w:hAnsi="Arial" w:cs="Arial"/>
                      <w:sz w:val="20"/>
                      <w:szCs w:val="20"/>
                    </w:rPr>
                    <w:t>258,70</w:t>
                  </w:r>
                </w:p>
              </w:tc>
              <w:tc>
                <w:tcPr>
                  <w:tcW w:w="1075" w:type="dxa"/>
                  <w:tcBorders>
                    <w:top w:val="nil"/>
                    <w:left w:val="nil"/>
                    <w:bottom w:val="single" w:sz="4" w:space="0" w:color="auto"/>
                    <w:right w:val="single" w:sz="4" w:space="0" w:color="auto"/>
                  </w:tcBorders>
                  <w:vAlign w:val="bottom"/>
                  <w:hideMark/>
                </w:tcPr>
                <w:p w:rsidR="00F477A4" w:rsidRDefault="00F477A4" w:rsidP="0077181B">
                  <w:pPr>
                    <w:jc w:val="center"/>
                    <w:rPr>
                      <w:rFonts w:ascii="Arial" w:hAnsi="Arial" w:cs="Arial"/>
                      <w:sz w:val="20"/>
                      <w:szCs w:val="20"/>
                    </w:rPr>
                  </w:pPr>
                  <w:r>
                    <w:rPr>
                      <w:rFonts w:ascii="Arial" w:hAnsi="Arial" w:cs="Arial"/>
                      <w:sz w:val="20"/>
                      <w:szCs w:val="20"/>
                    </w:rPr>
                    <w:t>6637,11</w:t>
                  </w:r>
                </w:p>
              </w:tc>
              <w:tc>
                <w:tcPr>
                  <w:tcW w:w="1420" w:type="dxa"/>
                  <w:tcBorders>
                    <w:top w:val="nil"/>
                    <w:left w:val="nil"/>
                    <w:bottom w:val="single" w:sz="4" w:space="0" w:color="auto"/>
                    <w:right w:val="single" w:sz="4" w:space="0" w:color="auto"/>
                  </w:tcBorders>
                </w:tcPr>
                <w:p w:rsidR="00F477A4" w:rsidRDefault="00F477A4" w:rsidP="0077181B">
                  <w:pPr>
                    <w:jc w:val="right"/>
                    <w:rPr>
                      <w:rFonts w:ascii="Arial" w:hAnsi="Arial" w:cs="Arial"/>
                      <w:sz w:val="20"/>
                      <w:szCs w:val="20"/>
                    </w:rPr>
                  </w:pPr>
                </w:p>
              </w:tc>
            </w:tr>
            <w:tr w:rsidR="00F477A4" w:rsidTr="0077181B">
              <w:trPr>
                <w:trHeight w:val="300"/>
              </w:trPr>
              <w:tc>
                <w:tcPr>
                  <w:tcW w:w="7075" w:type="dxa"/>
                  <w:gridSpan w:val="6"/>
                  <w:tcBorders>
                    <w:top w:val="nil"/>
                    <w:left w:val="single" w:sz="4" w:space="0" w:color="auto"/>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 xml:space="preserve">Этап </w:t>
                  </w:r>
                  <w:r>
                    <w:rPr>
                      <w:rFonts w:ascii="Arial" w:hAnsi="Arial" w:cs="Arial"/>
                      <w:sz w:val="20"/>
                      <w:szCs w:val="20"/>
                      <w:lang w:val="en-US"/>
                    </w:rPr>
                    <w:t>II</w:t>
                  </w:r>
                </w:p>
              </w:tc>
            </w:tr>
            <w:tr w:rsidR="00F477A4" w:rsidTr="0077181B">
              <w:trPr>
                <w:trHeight w:val="300"/>
              </w:trPr>
              <w:tc>
                <w:tcPr>
                  <w:tcW w:w="960" w:type="dxa"/>
                  <w:tcBorders>
                    <w:top w:val="nil"/>
                    <w:left w:val="single" w:sz="4" w:space="0" w:color="auto"/>
                    <w:bottom w:val="single" w:sz="4" w:space="0" w:color="auto"/>
                    <w:right w:val="single" w:sz="4" w:space="0" w:color="auto"/>
                  </w:tcBorders>
                  <w:noWrap/>
                  <w:vAlign w:val="bottom"/>
                  <w:hideMark/>
                </w:tcPr>
                <w:p w:rsidR="00F477A4" w:rsidRDefault="00F477A4" w:rsidP="0077181B">
                  <w:pPr>
                    <w:jc w:val="right"/>
                    <w:rPr>
                      <w:rFonts w:ascii="Arial" w:hAnsi="Arial" w:cs="Arial"/>
                      <w:sz w:val="20"/>
                      <w:szCs w:val="20"/>
                    </w:rPr>
                  </w:pPr>
                  <w:r>
                    <w:rPr>
                      <w:rFonts w:ascii="Arial" w:hAnsi="Arial" w:cs="Arial"/>
                      <w:sz w:val="20"/>
                      <w:szCs w:val="20"/>
                    </w:rPr>
                    <w:t>Всего</w:t>
                  </w:r>
                </w:p>
              </w:tc>
              <w:tc>
                <w:tcPr>
                  <w:tcW w:w="1120" w:type="dxa"/>
                  <w:tcBorders>
                    <w:top w:val="nil"/>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76324,78</w:t>
                  </w:r>
                </w:p>
              </w:tc>
              <w:tc>
                <w:tcPr>
                  <w:tcW w:w="1180" w:type="dxa"/>
                  <w:tcBorders>
                    <w:top w:val="nil"/>
                    <w:left w:val="nil"/>
                    <w:bottom w:val="single" w:sz="4" w:space="0" w:color="auto"/>
                    <w:right w:val="single" w:sz="4" w:space="0" w:color="auto"/>
                  </w:tcBorders>
                  <w:hideMark/>
                </w:tcPr>
                <w:p w:rsidR="00F477A4" w:rsidRDefault="00F477A4" w:rsidP="0077181B">
                  <w:pPr>
                    <w:jc w:val="center"/>
                    <w:rPr>
                      <w:rFonts w:ascii="Arial" w:hAnsi="Arial" w:cs="Arial"/>
                      <w:sz w:val="20"/>
                      <w:szCs w:val="20"/>
                    </w:rPr>
                  </w:pPr>
                  <w:r>
                    <w:rPr>
                      <w:rFonts w:ascii="Arial" w:hAnsi="Arial" w:cs="Arial"/>
                      <w:sz w:val="20"/>
                      <w:szCs w:val="20"/>
                    </w:rPr>
                    <w:t>0</w:t>
                  </w:r>
                </w:p>
              </w:tc>
              <w:tc>
                <w:tcPr>
                  <w:tcW w:w="1320" w:type="dxa"/>
                  <w:tcBorders>
                    <w:top w:val="nil"/>
                    <w:left w:val="nil"/>
                    <w:bottom w:val="single" w:sz="4" w:space="0" w:color="auto"/>
                    <w:right w:val="single" w:sz="4" w:space="0" w:color="auto"/>
                  </w:tcBorders>
                  <w:hideMark/>
                </w:tcPr>
                <w:p w:rsidR="00F477A4" w:rsidRDefault="00F477A4" w:rsidP="0077181B">
                  <w:pPr>
                    <w:jc w:val="center"/>
                    <w:rPr>
                      <w:rFonts w:ascii="Arial" w:hAnsi="Arial" w:cs="Arial"/>
                      <w:sz w:val="20"/>
                      <w:szCs w:val="20"/>
                    </w:rPr>
                  </w:pPr>
                  <w:r>
                    <w:rPr>
                      <w:rFonts w:ascii="Arial" w:hAnsi="Arial" w:cs="Arial"/>
                      <w:sz w:val="20"/>
                      <w:szCs w:val="20"/>
                    </w:rPr>
                    <w:t>51218,30</w:t>
                  </w:r>
                </w:p>
              </w:tc>
              <w:tc>
                <w:tcPr>
                  <w:tcW w:w="1075" w:type="dxa"/>
                  <w:tcBorders>
                    <w:top w:val="nil"/>
                    <w:left w:val="nil"/>
                    <w:bottom w:val="single" w:sz="4" w:space="0" w:color="auto"/>
                    <w:right w:val="single" w:sz="4" w:space="0" w:color="auto"/>
                  </w:tcBorders>
                  <w:vAlign w:val="bottom"/>
                  <w:hideMark/>
                </w:tcPr>
                <w:p w:rsidR="00F477A4" w:rsidRDefault="00F477A4" w:rsidP="0077181B">
                  <w:pPr>
                    <w:jc w:val="center"/>
                    <w:rPr>
                      <w:rFonts w:ascii="Arial" w:hAnsi="Arial" w:cs="Arial"/>
                      <w:sz w:val="20"/>
                      <w:szCs w:val="20"/>
                    </w:rPr>
                  </w:pPr>
                  <w:r>
                    <w:rPr>
                      <w:rFonts w:ascii="Arial" w:hAnsi="Arial" w:cs="Arial"/>
                      <w:sz w:val="20"/>
                      <w:szCs w:val="20"/>
                    </w:rPr>
                    <w:t>25106,48</w:t>
                  </w:r>
                </w:p>
              </w:tc>
              <w:tc>
                <w:tcPr>
                  <w:tcW w:w="1420" w:type="dxa"/>
                  <w:tcBorders>
                    <w:top w:val="nil"/>
                    <w:left w:val="nil"/>
                    <w:bottom w:val="single" w:sz="4" w:space="0" w:color="auto"/>
                    <w:right w:val="single" w:sz="4" w:space="0" w:color="auto"/>
                  </w:tcBorders>
                  <w:hideMark/>
                </w:tcPr>
                <w:p w:rsidR="00F477A4" w:rsidRDefault="00F477A4" w:rsidP="0077181B">
                  <w:pPr>
                    <w:jc w:val="right"/>
                    <w:rPr>
                      <w:rFonts w:ascii="Arial" w:hAnsi="Arial" w:cs="Arial"/>
                      <w:sz w:val="20"/>
                      <w:szCs w:val="20"/>
                    </w:rPr>
                  </w:pPr>
                  <w:r>
                    <w:rPr>
                      <w:rFonts w:ascii="Arial" w:hAnsi="Arial" w:cs="Arial"/>
                      <w:sz w:val="20"/>
                      <w:szCs w:val="20"/>
                    </w:rPr>
                    <w:t xml:space="preserve"> </w:t>
                  </w:r>
                </w:p>
              </w:tc>
            </w:tr>
            <w:tr w:rsidR="00F477A4" w:rsidTr="0077181B">
              <w:trPr>
                <w:trHeight w:val="300"/>
              </w:trPr>
              <w:tc>
                <w:tcPr>
                  <w:tcW w:w="960" w:type="dxa"/>
                  <w:tcBorders>
                    <w:top w:val="nil"/>
                    <w:left w:val="single" w:sz="4" w:space="0" w:color="auto"/>
                    <w:bottom w:val="single" w:sz="4" w:space="0" w:color="auto"/>
                    <w:right w:val="single" w:sz="4" w:space="0" w:color="auto"/>
                  </w:tcBorders>
                  <w:noWrap/>
                  <w:hideMark/>
                </w:tcPr>
                <w:p w:rsidR="00F477A4" w:rsidRDefault="00F477A4" w:rsidP="0077181B">
                  <w:pPr>
                    <w:jc w:val="right"/>
                    <w:rPr>
                      <w:rFonts w:ascii="Arial" w:hAnsi="Arial" w:cs="Arial"/>
                      <w:sz w:val="20"/>
                      <w:szCs w:val="20"/>
                    </w:rPr>
                  </w:pPr>
                  <w:r>
                    <w:rPr>
                      <w:rFonts w:ascii="Arial" w:hAnsi="Arial" w:cs="Arial"/>
                      <w:sz w:val="20"/>
                      <w:szCs w:val="20"/>
                    </w:rPr>
                    <w:t>2023</w:t>
                  </w:r>
                </w:p>
              </w:tc>
              <w:tc>
                <w:tcPr>
                  <w:tcW w:w="1120" w:type="dxa"/>
                  <w:tcBorders>
                    <w:top w:val="nil"/>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7924,08</w:t>
                  </w:r>
                </w:p>
              </w:tc>
              <w:tc>
                <w:tcPr>
                  <w:tcW w:w="1180" w:type="dxa"/>
                  <w:tcBorders>
                    <w:top w:val="nil"/>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0</w:t>
                  </w:r>
                </w:p>
              </w:tc>
              <w:tc>
                <w:tcPr>
                  <w:tcW w:w="1320" w:type="dxa"/>
                  <w:tcBorders>
                    <w:top w:val="nil"/>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5792,10</w:t>
                  </w:r>
                </w:p>
              </w:tc>
              <w:tc>
                <w:tcPr>
                  <w:tcW w:w="1075" w:type="dxa"/>
                  <w:tcBorders>
                    <w:top w:val="nil"/>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2131,98</w:t>
                  </w:r>
                </w:p>
              </w:tc>
              <w:tc>
                <w:tcPr>
                  <w:tcW w:w="1420" w:type="dxa"/>
                  <w:tcBorders>
                    <w:top w:val="nil"/>
                    <w:left w:val="nil"/>
                    <w:bottom w:val="single" w:sz="4" w:space="0" w:color="auto"/>
                    <w:right w:val="single" w:sz="4" w:space="0" w:color="auto"/>
                  </w:tcBorders>
                  <w:noWrap/>
                  <w:vAlign w:val="bottom"/>
                  <w:hideMark/>
                </w:tcPr>
                <w:p w:rsidR="00F477A4" w:rsidRDefault="00F477A4" w:rsidP="0077181B">
                  <w:pPr>
                    <w:jc w:val="right"/>
                    <w:rPr>
                      <w:rFonts w:ascii="Arial" w:hAnsi="Arial" w:cs="Arial"/>
                      <w:sz w:val="20"/>
                      <w:szCs w:val="20"/>
                    </w:rPr>
                  </w:pPr>
                  <w:r>
                    <w:rPr>
                      <w:rFonts w:ascii="Arial" w:hAnsi="Arial" w:cs="Arial"/>
                      <w:sz w:val="20"/>
                      <w:szCs w:val="20"/>
                    </w:rPr>
                    <w:t xml:space="preserve"> </w:t>
                  </w:r>
                </w:p>
              </w:tc>
            </w:tr>
            <w:tr w:rsidR="00F477A4" w:rsidTr="0077181B">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F477A4" w:rsidRDefault="00F477A4" w:rsidP="0077181B">
                  <w:pPr>
                    <w:jc w:val="right"/>
                    <w:rPr>
                      <w:rFonts w:ascii="Arial" w:hAnsi="Arial" w:cs="Arial"/>
                      <w:sz w:val="20"/>
                      <w:szCs w:val="20"/>
                    </w:rPr>
                  </w:pPr>
                  <w:r>
                    <w:rPr>
                      <w:rFonts w:ascii="Arial" w:hAnsi="Arial" w:cs="Arial"/>
                      <w:sz w:val="20"/>
                      <w:szCs w:val="20"/>
                    </w:rPr>
                    <w:t>2024</w:t>
                  </w:r>
                </w:p>
              </w:tc>
              <w:tc>
                <w:tcPr>
                  <w:tcW w:w="1120" w:type="dxa"/>
                  <w:tcBorders>
                    <w:top w:val="single" w:sz="4" w:space="0" w:color="auto"/>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11500,00</w:t>
                  </w:r>
                </w:p>
              </w:tc>
              <w:tc>
                <w:tcPr>
                  <w:tcW w:w="1180" w:type="dxa"/>
                  <w:tcBorders>
                    <w:top w:val="single" w:sz="4" w:space="0" w:color="auto"/>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0</w:t>
                  </w:r>
                </w:p>
              </w:tc>
              <w:tc>
                <w:tcPr>
                  <w:tcW w:w="1320" w:type="dxa"/>
                  <w:tcBorders>
                    <w:top w:val="single" w:sz="4" w:space="0" w:color="auto"/>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6099,10</w:t>
                  </w:r>
                </w:p>
              </w:tc>
              <w:tc>
                <w:tcPr>
                  <w:tcW w:w="1075" w:type="dxa"/>
                  <w:tcBorders>
                    <w:top w:val="single" w:sz="4" w:space="0" w:color="auto"/>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5400,90</w:t>
                  </w:r>
                </w:p>
              </w:tc>
              <w:tc>
                <w:tcPr>
                  <w:tcW w:w="1420" w:type="dxa"/>
                  <w:tcBorders>
                    <w:top w:val="nil"/>
                    <w:left w:val="nil"/>
                    <w:bottom w:val="single" w:sz="4" w:space="0" w:color="auto"/>
                    <w:right w:val="single" w:sz="4" w:space="0" w:color="auto"/>
                  </w:tcBorders>
                  <w:noWrap/>
                  <w:vAlign w:val="bottom"/>
                  <w:hideMark/>
                </w:tcPr>
                <w:p w:rsidR="00F477A4" w:rsidRDefault="00F477A4" w:rsidP="0077181B">
                  <w:pPr>
                    <w:jc w:val="right"/>
                    <w:rPr>
                      <w:rFonts w:ascii="Arial" w:hAnsi="Arial" w:cs="Arial"/>
                      <w:sz w:val="20"/>
                      <w:szCs w:val="20"/>
                    </w:rPr>
                  </w:pPr>
                  <w:r>
                    <w:rPr>
                      <w:rFonts w:ascii="Arial" w:hAnsi="Arial" w:cs="Arial"/>
                      <w:sz w:val="20"/>
                      <w:szCs w:val="20"/>
                    </w:rPr>
                    <w:t xml:space="preserve"> </w:t>
                  </w:r>
                </w:p>
              </w:tc>
            </w:tr>
            <w:tr w:rsidR="00F477A4" w:rsidTr="0077181B">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F477A4" w:rsidRDefault="00F477A4" w:rsidP="0077181B">
                  <w:pPr>
                    <w:jc w:val="right"/>
                    <w:rPr>
                      <w:rFonts w:ascii="Arial" w:hAnsi="Arial" w:cs="Arial"/>
                      <w:sz w:val="20"/>
                      <w:szCs w:val="20"/>
                    </w:rPr>
                  </w:pPr>
                  <w:r>
                    <w:rPr>
                      <w:rFonts w:ascii="Arial" w:hAnsi="Arial" w:cs="Arial"/>
                      <w:sz w:val="20"/>
                      <w:szCs w:val="20"/>
                    </w:rPr>
                    <w:t>2025</w:t>
                  </w:r>
                </w:p>
              </w:tc>
              <w:tc>
                <w:tcPr>
                  <w:tcW w:w="1120" w:type="dxa"/>
                  <w:tcBorders>
                    <w:top w:val="single" w:sz="4" w:space="0" w:color="auto"/>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12059,20</w:t>
                  </w:r>
                </w:p>
              </w:tc>
              <w:tc>
                <w:tcPr>
                  <w:tcW w:w="1180" w:type="dxa"/>
                  <w:tcBorders>
                    <w:top w:val="single" w:sz="4" w:space="0" w:color="auto"/>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0</w:t>
                  </w:r>
                </w:p>
              </w:tc>
              <w:tc>
                <w:tcPr>
                  <w:tcW w:w="1320" w:type="dxa"/>
                  <w:tcBorders>
                    <w:top w:val="single" w:sz="4" w:space="0" w:color="auto"/>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6343,10</w:t>
                  </w:r>
                </w:p>
              </w:tc>
              <w:tc>
                <w:tcPr>
                  <w:tcW w:w="1075" w:type="dxa"/>
                  <w:tcBorders>
                    <w:top w:val="single" w:sz="4" w:space="0" w:color="auto"/>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5716,10</w:t>
                  </w:r>
                </w:p>
              </w:tc>
              <w:tc>
                <w:tcPr>
                  <w:tcW w:w="1420" w:type="dxa"/>
                  <w:tcBorders>
                    <w:top w:val="nil"/>
                    <w:left w:val="nil"/>
                    <w:bottom w:val="single" w:sz="4" w:space="0" w:color="auto"/>
                    <w:right w:val="single" w:sz="4" w:space="0" w:color="auto"/>
                  </w:tcBorders>
                  <w:noWrap/>
                  <w:vAlign w:val="bottom"/>
                  <w:hideMark/>
                </w:tcPr>
                <w:p w:rsidR="00F477A4" w:rsidRDefault="00F477A4" w:rsidP="0077181B">
                  <w:pPr>
                    <w:jc w:val="right"/>
                    <w:rPr>
                      <w:rFonts w:ascii="Arial" w:hAnsi="Arial" w:cs="Arial"/>
                      <w:sz w:val="20"/>
                      <w:szCs w:val="20"/>
                    </w:rPr>
                  </w:pPr>
                  <w:r>
                    <w:rPr>
                      <w:rFonts w:ascii="Arial" w:hAnsi="Arial" w:cs="Arial"/>
                      <w:sz w:val="20"/>
                      <w:szCs w:val="20"/>
                    </w:rPr>
                    <w:t xml:space="preserve"> </w:t>
                  </w:r>
                </w:p>
              </w:tc>
            </w:tr>
            <w:tr w:rsidR="00F477A4" w:rsidTr="0077181B">
              <w:trPr>
                <w:trHeight w:val="300"/>
              </w:trPr>
              <w:tc>
                <w:tcPr>
                  <w:tcW w:w="960" w:type="dxa"/>
                  <w:tcBorders>
                    <w:top w:val="nil"/>
                    <w:left w:val="single" w:sz="4" w:space="0" w:color="auto"/>
                    <w:bottom w:val="single" w:sz="4" w:space="0" w:color="auto"/>
                    <w:right w:val="single" w:sz="4" w:space="0" w:color="auto"/>
                  </w:tcBorders>
                  <w:noWrap/>
                  <w:hideMark/>
                </w:tcPr>
                <w:p w:rsidR="00F477A4" w:rsidRDefault="00F477A4" w:rsidP="0077181B">
                  <w:pPr>
                    <w:jc w:val="right"/>
                    <w:rPr>
                      <w:rFonts w:ascii="Arial" w:hAnsi="Arial" w:cs="Arial"/>
                      <w:sz w:val="20"/>
                      <w:szCs w:val="20"/>
                    </w:rPr>
                  </w:pPr>
                  <w:r>
                    <w:rPr>
                      <w:rFonts w:ascii="Arial" w:hAnsi="Arial" w:cs="Arial"/>
                      <w:sz w:val="20"/>
                      <w:szCs w:val="20"/>
                    </w:rPr>
                    <w:t>2026</w:t>
                  </w:r>
                </w:p>
              </w:tc>
              <w:tc>
                <w:tcPr>
                  <w:tcW w:w="1120" w:type="dxa"/>
                  <w:tcBorders>
                    <w:top w:val="single" w:sz="4" w:space="0" w:color="auto"/>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8968,30</w:t>
                  </w:r>
                </w:p>
              </w:tc>
              <w:tc>
                <w:tcPr>
                  <w:tcW w:w="1180" w:type="dxa"/>
                  <w:tcBorders>
                    <w:top w:val="single" w:sz="4" w:space="0" w:color="auto"/>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0</w:t>
                  </w:r>
                </w:p>
              </w:tc>
              <w:tc>
                <w:tcPr>
                  <w:tcW w:w="1320" w:type="dxa"/>
                  <w:tcBorders>
                    <w:top w:val="single" w:sz="4" w:space="0" w:color="auto"/>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6596,80</w:t>
                  </w:r>
                </w:p>
              </w:tc>
              <w:tc>
                <w:tcPr>
                  <w:tcW w:w="1075" w:type="dxa"/>
                  <w:tcBorders>
                    <w:top w:val="single" w:sz="4" w:space="0" w:color="auto"/>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2371,50</w:t>
                  </w:r>
                </w:p>
              </w:tc>
              <w:tc>
                <w:tcPr>
                  <w:tcW w:w="1420" w:type="dxa"/>
                  <w:tcBorders>
                    <w:top w:val="nil"/>
                    <w:left w:val="nil"/>
                    <w:bottom w:val="single" w:sz="4" w:space="0" w:color="auto"/>
                    <w:right w:val="single" w:sz="4" w:space="0" w:color="auto"/>
                  </w:tcBorders>
                  <w:noWrap/>
                  <w:vAlign w:val="bottom"/>
                  <w:hideMark/>
                </w:tcPr>
                <w:p w:rsidR="00F477A4" w:rsidRDefault="00F477A4" w:rsidP="0077181B">
                  <w:pPr>
                    <w:jc w:val="right"/>
                    <w:rPr>
                      <w:rFonts w:ascii="Arial" w:hAnsi="Arial" w:cs="Arial"/>
                      <w:sz w:val="20"/>
                      <w:szCs w:val="20"/>
                    </w:rPr>
                  </w:pPr>
                  <w:r>
                    <w:rPr>
                      <w:rFonts w:ascii="Arial" w:hAnsi="Arial" w:cs="Arial"/>
                      <w:sz w:val="20"/>
                      <w:szCs w:val="20"/>
                    </w:rPr>
                    <w:t xml:space="preserve"> </w:t>
                  </w:r>
                </w:p>
              </w:tc>
            </w:tr>
            <w:tr w:rsidR="00F477A4" w:rsidTr="0077181B">
              <w:trPr>
                <w:trHeight w:val="300"/>
              </w:trPr>
              <w:tc>
                <w:tcPr>
                  <w:tcW w:w="960" w:type="dxa"/>
                  <w:tcBorders>
                    <w:top w:val="nil"/>
                    <w:left w:val="single" w:sz="4" w:space="0" w:color="auto"/>
                    <w:bottom w:val="single" w:sz="4" w:space="0" w:color="auto"/>
                    <w:right w:val="single" w:sz="4" w:space="0" w:color="auto"/>
                  </w:tcBorders>
                  <w:noWrap/>
                  <w:hideMark/>
                </w:tcPr>
                <w:p w:rsidR="00F477A4" w:rsidRDefault="00F477A4" w:rsidP="0077181B">
                  <w:pPr>
                    <w:jc w:val="right"/>
                    <w:rPr>
                      <w:rFonts w:ascii="Arial" w:hAnsi="Arial" w:cs="Arial"/>
                      <w:sz w:val="20"/>
                      <w:szCs w:val="20"/>
                    </w:rPr>
                  </w:pPr>
                  <w:r>
                    <w:rPr>
                      <w:rFonts w:ascii="Arial" w:hAnsi="Arial" w:cs="Arial"/>
                      <w:sz w:val="20"/>
                      <w:szCs w:val="20"/>
                    </w:rPr>
                    <w:t>2027</w:t>
                  </w:r>
                </w:p>
              </w:tc>
              <w:tc>
                <w:tcPr>
                  <w:tcW w:w="1120" w:type="dxa"/>
                  <w:tcBorders>
                    <w:top w:val="single" w:sz="4" w:space="0" w:color="auto"/>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8968,30</w:t>
                  </w:r>
                </w:p>
              </w:tc>
              <w:tc>
                <w:tcPr>
                  <w:tcW w:w="1180" w:type="dxa"/>
                  <w:tcBorders>
                    <w:top w:val="single" w:sz="4" w:space="0" w:color="auto"/>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0</w:t>
                  </w:r>
                </w:p>
              </w:tc>
              <w:tc>
                <w:tcPr>
                  <w:tcW w:w="1320" w:type="dxa"/>
                  <w:tcBorders>
                    <w:top w:val="single" w:sz="4" w:space="0" w:color="auto"/>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6596,80</w:t>
                  </w:r>
                </w:p>
              </w:tc>
              <w:tc>
                <w:tcPr>
                  <w:tcW w:w="1075" w:type="dxa"/>
                  <w:tcBorders>
                    <w:top w:val="single" w:sz="4" w:space="0" w:color="auto"/>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2371,50</w:t>
                  </w:r>
                </w:p>
              </w:tc>
              <w:tc>
                <w:tcPr>
                  <w:tcW w:w="1420" w:type="dxa"/>
                  <w:tcBorders>
                    <w:top w:val="nil"/>
                    <w:left w:val="nil"/>
                    <w:bottom w:val="single" w:sz="4" w:space="0" w:color="auto"/>
                    <w:right w:val="single" w:sz="4" w:space="0" w:color="auto"/>
                  </w:tcBorders>
                  <w:noWrap/>
                  <w:vAlign w:val="bottom"/>
                  <w:hideMark/>
                </w:tcPr>
                <w:p w:rsidR="00F477A4" w:rsidRDefault="00F477A4" w:rsidP="0077181B">
                  <w:pPr>
                    <w:jc w:val="right"/>
                    <w:rPr>
                      <w:rFonts w:ascii="Arial" w:hAnsi="Arial" w:cs="Arial"/>
                      <w:sz w:val="20"/>
                      <w:szCs w:val="20"/>
                    </w:rPr>
                  </w:pPr>
                  <w:r>
                    <w:rPr>
                      <w:rFonts w:ascii="Arial" w:hAnsi="Arial" w:cs="Arial"/>
                      <w:sz w:val="20"/>
                      <w:szCs w:val="20"/>
                    </w:rPr>
                    <w:t xml:space="preserve"> </w:t>
                  </w:r>
                </w:p>
              </w:tc>
            </w:tr>
            <w:tr w:rsidR="00F477A4" w:rsidTr="0077181B">
              <w:trPr>
                <w:trHeight w:val="300"/>
              </w:trPr>
              <w:tc>
                <w:tcPr>
                  <w:tcW w:w="960" w:type="dxa"/>
                  <w:tcBorders>
                    <w:top w:val="nil"/>
                    <w:left w:val="single" w:sz="4" w:space="0" w:color="auto"/>
                    <w:bottom w:val="single" w:sz="4" w:space="0" w:color="auto"/>
                    <w:right w:val="single" w:sz="4" w:space="0" w:color="auto"/>
                  </w:tcBorders>
                  <w:noWrap/>
                  <w:hideMark/>
                </w:tcPr>
                <w:p w:rsidR="00F477A4" w:rsidRDefault="00F477A4" w:rsidP="0077181B">
                  <w:pPr>
                    <w:jc w:val="right"/>
                    <w:rPr>
                      <w:rFonts w:ascii="Arial" w:hAnsi="Arial" w:cs="Arial"/>
                      <w:sz w:val="20"/>
                      <w:szCs w:val="20"/>
                    </w:rPr>
                  </w:pPr>
                  <w:r>
                    <w:rPr>
                      <w:rFonts w:ascii="Arial" w:hAnsi="Arial" w:cs="Arial"/>
                      <w:sz w:val="20"/>
                      <w:szCs w:val="20"/>
                    </w:rPr>
                    <w:t>2028</w:t>
                  </w:r>
                </w:p>
              </w:tc>
              <w:tc>
                <w:tcPr>
                  <w:tcW w:w="1120" w:type="dxa"/>
                  <w:tcBorders>
                    <w:top w:val="single" w:sz="4" w:space="0" w:color="auto"/>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8968,30</w:t>
                  </w:r>
                </w:p>
              </w:tc>
              <w:tc>
                <w:tcPr>
                  <w:tcW w:w="1180" w:type="dxa"/>
                  <w:tcBorders>
                    <w:top w:val="single" w:sz="4" w:space="0" w:color="auto"/>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0</w:t>
                  </w:r>
                </w:p>
              </w:tc>
              <w:tc>
                <w:tcPr>
                  <w:tcW w:w="1320" w:type="dxa"/>
                  <w:tcBorders>
                    <w:top w:val="single" w:sz="4" w:space="0" w:color="auto"/>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6596,80</w:t>
                  </w:r>
                </w:p>
              </w:tc>
              <w:tc>
                <w:tcPr>
                  <w:tcW w:w="1075" w:type="dxa"/>
                  <w:tcBorders>
                    <w:top w:val="single" w:sz="4" w:space="0" w:color="auto"/>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2371,50</w:t>
                  </w:r>
                </w:p>
              </w:tc>
              <w:tc>
                <w:tcPr>
                  <w:tcW w:w="1420" w:type="dxa"/>
                  <w:tcBorders>
                    <w:top w:val="nil"/>
                    <w:left w:val="nil"/>
                    <w:bottom w:val="single" w:sz="4" w:space="0" w:color="auto"/>
                    <w:right w:val="single" w:sz="4" w:space="0" w:color="auto"/>
                  </w:tcBorders>
                  <w:noWrap/>
                  <w:vAlign w:val="bottom"/>
                  <w:hideMark/>
                </w:tcPr>
                <w:p w:rsidR="00F477A4" w:rsidRDefault="00F477A4" w:rsidP="0077181B">
                  <w:pPr>
                    <w:jc w:val="right"/>
                    <w:rPr>
                      <w:rFonts w:ascii="Arial" w:hAnsi="Arial" w:cs="Arial"/>
                      <w:sz w:val="20"/>
                      <w:szCs w:val="20"/>
                    </w:rPr>
                  </w:pPr>
                  <w:r>
                    <w:rPr>
                      <w:rFonts w:ascii="Arial" w:hAnsi="Arial" w:cs="Arial"/>
                      <w:sz w:val="20"/>
                      <w:szCs w:val="20"/>
                    </w:rPr>
                    <w:t xml:space="preserve"> </w:t>
                  </w:r>
                </w:p>
              </w:tc>
            </w:tr>
            <w:tr w:rsidR="00F477A4" w:rsidTr="0077181B">
              <w:trPr>
                <w:trHeight w:val="300"/>
              </w:trPr>
              <w:tc>
                <w:tcPr>
                  <w:tcW w:w="960" w:type="dxa"/>
                  <w:tcBorders>
                    <w:top w:val="nil"/>
                    <w:left w:val="single" w:sz="4" w:space="0" w:color="auto"/>
                    <w:bottom w:val="single" w:sz="4" w:space="0" w:color="auto"/>
                    <w:right w:val="single" w:sz="4" w:space="0" w:color="auto"/>
                  </w:tcBorders>
                  <w:noWrap/>
                  <w:hideMark/>
                </w:tcPr>
                <w:p w:rsidR="00F477A4" w:rsidRDefault="00F477A4" w:rsidP="0077181B">
                  <w:pPr>
                    <w:jc w:val="right"/>
                    <w:rPr>
                      <w:rFonts w:ascii="Arial" w:hAnsi="Arial" w:cs="Arial"/>
                      <w:sz w:val="20"/>
                      <w:szCs w:val="20"/>
                    </w:rPr>
                  </w:pPr>
                  <w:r>
                    <w:rPr>
                      <w:rFonts w:ascii="Arial" w:hAnsi="Arial" w:cs="Arial"/>
                      <w:sz w:val="20"/>
                      <w:szCs w:val="20"/>
                    </w:rPr>
                    <w:t>2029</w:t>
                  </w:r>
                </w:p>
              </w:tc>
              <w:tc>
                <w:tcPr>
                  <w:tcW w:w="1120" w:type="dxa"/>
                  <w:tcBorders>
                    <w:top w:val="single" w:sz="4" w:space="0" w:color="auto"/>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8968,30</w:t>
                  </w:r>
                </w:p>
              </w:tc>
              <w:tc>
                <w:tcPr>
                  <w:tcW w:w="1180" w:type="dxa"/>
                  <w:tcBorders>
                    <w:top w:val="single" w:sz="4" w:space="0" w:color="auto"/>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0</w:t>
                  </w:r>
                </w:p>
              </w:tc>
              <w:tc>
                <w:tcPr>
                  <w:tcW w:w="1320" w:type="dxa"/>
                  <w:tcBorders>
                    <w:top w:val="single" w:sz="4" w:space="0" w:color="auto"/>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6596,80</w:t>
                  </w:r>
                </w:p>
              </w:tc>
              <w:tc>
                <w:tcPr>
                  <w:tcW w:w="1075" w:type="dxa"/>
                  <w:tcBorders>
                    <w:top w:val="single" w:sz="4" w:space="0" w:color="auto"/>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2371,50</w:t>
                  </w:r>
                </w:p>
              </w:tc>
              <w:tc>
                <w:tcPr>
                  <w:tcW w:w="1420" w:type="dxa"/>
                  <w:tcBorders>
                    <w:top w:val="nil"/>
                    <w:left w:val="nil"/>
                    <w:bottom w:val="single" w:sz="4" w:space="0" w:color="auto"/>
                    <w:right w:val="single" w:sz="4" w:space="0" w:color="auto"/>
                  </w:tcBorders>
                  <w:noWrap/>
                  <w:vAlign w:val="bottom"/>
                  <w:hideMark/>
                </w:tcPr>
                <w:p w:rsidR="00F477A4" w:rsidRDefault="00F477A4" w:rsidP="0077181B">
                  <w:pPr>
                    <w:jc w:val="right"/>
                    <w:rPr>
                      <w:rFonts w:ascii="Arial" w:hAnsi="Arial" w:cs="Arial"/>
                      <w:sz w:val="20"/>
                      <w:szCs w:val="20"/>
                    </w:rPr>
                  </w:pPr>
                  <w:r>
                    <w:rPr>
                      <w:rFonts w:ascii="Arial" w:hAnsi="Arial" w:cs="Arial"/>
                      <w:sz w:val="20"/>
                      <w:szCs w:val="20"/>
                    </w:rPr>
                    <w:t xml:space="preserve"> </w:t>
                  </w:r>
                </w:p>
              </w:tc>
            </w:tr>
            <w:tr w:rsidR="00F477A4" w:rsidTr="0077181B">
              <w:trPr>
                <w:trHeight w:val="300"/>
              </w:trPr>
              <w:tc>
                <w:tcPr>
                  <w:tcW w:w="960" w:type="dxa"/>
                  <w:tcBorders>
                    <w:top w:val="nil"/>
                    <w:left w:val="single" w:sz="4" w:space="0" w:color="auto"/>
                    <w:bottom w:val="single" w:sz="4" w:space="0" w:color="auto"/>
                    <w:right w:val="single" w:sz="4" w:space="0" w:color="auto"/>
                  </w:tcBorders>
                  <w:noWrap/>
                  <w:hideMark/>
                </w:tcPr>
                <w:p w:rsidR="00F477A4" w:rsidRDefault="00F477A4" w:rsidP="0077181B">
                  <w:pPr>
                    <w:jc w:val="right"/>
                    <w:rPr>
                      <w:rFonts w:ascii="Arial" w:hAnsi="Arial" w:cs="Arial"/>
                      <w:sz w:val="20"/>
                      <w:szCs w:val="20"/>
                    </w:rPr>
                  </w:pPr>
                  <w:r>
                    <w:rPr>
                      <w:rFonts w:ascii="Arial" w:hAnsi="Arial" w:cs="Arial"/>
                      <w:sz w:val="20"/>
                      <w:szCs w:val="20"/>
                    </w:rPr>
                    <w:t>2030</w:t>
                  </w:r>
                </w:p>
              </w:tc>
              <w:tc>
                <w:tcPr>
                  <w:tcW w:w="1120" w:type="dxa"/>
                  <w:tcBorders>
                    <w:top w:val="single" w:sz="4" w:space="0" w:color="auto"/>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8968,30</w:t>
                  </w:r>
                </w:p>
              </w:tc>
              <w:tc>
                <w:tcPr>
                  <w:tcW w:w="1180" w:type="dxa"/>
                  <w:tcBorders>
                    <w:top w:val="single" w:sz="4" w:space="0" w:color="auto"/>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0</w:t>
                  </w:r>
                </w:p>
              </w:tc>
              <w:tc>
                <w:tcPr>
                  <w:tcW w:w="1320" w:type="dxa"/>
                  <w:tcBorders>
                    <w:top w:val="single" w:sz="4" w:space="0" w:color="auto"/>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6596,80</w:t>
                  </w:r>
                </w:p>
              </w:tc>
              <w:tc>
                <w:tcPr>
                  <w:tcW w:w="1075" w:type="dxa"/>
                  <w:tcBorders>
                    <w:top w:val="single" w:sz="4" w:space="0" w:color="auto"/>
                    <w:left w:val="nil"/>
                    <w:bottom w:val="single" w:sz="4" w:space="0" w:color="auto"/>
                    <w:right w:val="single" w:sz="4" w:space="0" w:color="auto"/>
                  </w:tcBorders>
                  <w:noWrap/>
                  <w:vAlign w:val="bottom"/>
                  <w:hideMark/>
                </w:tcPr>
                <w:p w:rsidR="00F477A4" w:rsidRDefault="00F477A4" w:rsidP="0077181B">
                  <w:pPr>
                    <w:jc w:val="center"/>
                    <w:rPr>
                      <w:rFonts w:ascii="Arial" w:hAnsi="Arial" w:cs="Arial"/>
                      <w:sz w:val="20"/>
                      <w:szCs w:val="20"/>
                    </w:rPr>
                  </w:pPr>
                  <w:r>
                    <w:rPr>
                      <w:rFonts w:ascii="Arial" w:hAnsi="Arial" w:cs="Arial"/>
                      <w:sz w:val="20"/>
                      <w:szCs w:val="20"/>
                    </w:rPr>
                    <w:t>2371,50</w:t>
                  </w:r>
                </w:p>
              </w:tc>
              <w:tc>
                <w:tcPr>
                  <w:tcW w:w="1420" w:type="dxa"/>
                  <w:tcBorders>
                    <w:top w:val="nil"/>
                    <w:left w:val="nil"/>
                    <w:bottom w:val="single" w:sz="4" w:space="0" w:color="auto"/>
                    <w:right w:val="single" w:sz="4" w:space="0" w:color="auto"/>
                  </w:tcBorders>
                  <w:noWrap/>
                  <w:vAlign w:val="bottom"/>
                  <w:hideMark/>
                </w:tcPr>
                <w:p w:rsidR="00F477A4" w:rsidRDefault="00F477A4" w:rsidP="0077181B">
                  <w:pPr>
                    <w:jc w:val="right"/>
                    <w:rPr>
                      <w:rFonts w:ascii="Arial" w:hAnsi="Arial" w:cs="Arial"/>
                      <w:sz w:val="20"/>
                      <w:szCs w:val="20"/>
                    </w:rPr>
                  </w:pPr>
                  <w:r>
                    <w:rPr>
                      <w:rFonts w:ascii="Arial" w:hAnsi="Arial" w:cs="Arial"/>
                      <w:sz w:val="20"/>
                      <w:szCs w:val="20"/>
                    </w:rPr>
                    <w:t xml:space="preserve"> </w:t>
                  </w:r>
                </w:p>
              </w:tc>
            </w:tr>
          </w:tbl>
          <w:p w:rsidR="00F477A4" w:rsidRDefault="00F477A4" w:rsidP="0077181B">
            <w:pPr>
              <w:rPr>
                <w:sz w:val="20"/>
                <w:szCs w:val="20"/>
              </w:rPr>
            </w:pPr>
          </w:p>
        </w:tc>
      </w:tr>
    </w:tbl>
    <w:p w:rsidR="00F477A4" w:rsidRDefault="00F477A4" w:rsidP="00F477A4">
      <w:pPr>
        <w:rPr>
          <w:rFonts w:ascii="Arial" w:hAnsi="Arial" w:cs="Arial"/>
        </w:rPr>
      </w:pPr>
    </w:p>
    <w:p w:rsidR="00F477A4" w:rsidRDefault="00F477A4" w:rsidP="00F477A4">
      <w:pPr>
        <w:rPr>
          <w:rFonts w:ascii="Arial" w:hAnsi="Arial" w:cs="Arial"/>
        </w:rPr>
      </w:pPr>
      <w:r>
        <w:rPr>
          <w:rFonts w:ascii="Arial" w:hAnsi="Arial" w:cs="Arial"/>
        </w:rPr>
        <w:br w:type="page"/>
      </w:r>
    </w:p>
    <w:p w:rsidR="00F477A4" w:rsidRDefault="00F477A4" w:rsidP="00F477A4">
      <w:pPr>
        <w:ind w:firstLine="709"/>
        <w:jc w:val="center"/>
        <w:rPr>
          <w:rFonts w:ascii="Arial" w:hAnsi="Arial" w:cs="Arial"/>
        </w:rPr>
      </w:pPr>
      <w:r>
        <w:rPr>
          <w:rFonts w:ascii="Arial" w:hAnsi="Arial" w:cs="Arial"/>
        </w:rPr>
        <w:lastRenderedPageBreak/>
        <w:t xml:space="preserve">Подпрограмма 10 «Комплексные меры противодействия злоупотреблению </w:t>
      </w:r>
    </w:p>
    <w:p w:rsidR="00F477A4" w:rsidRDefault="00F477A4" w:rsidP="00F477A4">
      <w:pPr>
        <w:ind w:firstLine="709"/>
        <w:jc w:val="center"/>
        <w:rPr>
          <w:rFonts w:ascii="Arial" w:hAnsi="Arial" w:cs="Arial"/>
        </w:rPr>
      </w:pPr>
      <w:r>
        <w:rPr>
          <w:rFonts w:ascii="Arial" w:hAnsi="Arial" w:cs="Arial"/>
        </w:rPr>
        <w:t>наркотиками и их незаконному обороту»</w:t>
      </w:r>
    </w:p>
    <w:p w:rsidR="00F477A4" w:rsidRDefault="00F477A4" w:rsidP="00F477A4">
      <w:pPr>
        <w:jc w:val="center"/>
        <w:rPr>
          <w:rFonts w:ascii="Arial" w:hAnsi="Arial" w:cs="Arial"/>
        </w:rPr>
      </w:pPr>
    </w:p>
    <w:p w:rsidR="00F477A4" w:rsidRDefault="00F477A4" w:rsidP="00F477A4">
      <w:pPr>
        <w:jc w:val="center"/>
        <w:rPr>
          <w:rFonts w:ascii="Arial" w:hAnsi="Arial" w:cs="Arial"/>
        </w:rPr>
      </w:pPr>
      <w:r>
        <w:rPr>
          <w:rFonts w:ascii="Arial" w:hAnsi="Arial" w:cs="Arial"/>
        </w:rPr>
        <w:t>ПАСПОРТ</w:t>
      </w:r>
    </w:p>
    <w:p w:rsidR="00F477A4" w:rsidRDefault="00F477A4" w:rsidP="00F477A4">
      <w:pPr>
        <w:jc w:val="center"/>
        <w:outlineLvl w:val="0"/>
        <w:rPr>
          <w:rFonts w:ascii="Arial" w:hAnsi="Arial" w:cs="Arial"/>
        </w:rPr>
      </w:pPr>
      <w:r>
        <w:rPr>
          <w:rFonts w:ascii="Arial" w:hAnsi="Arial" w:cs="Arial"/>
        </w:rPr>
        <w:t xml:space="preserve">подпрограммы 10 «Комплексные меры противодействия злоупотреблению наркотиками и их незаконному обороту» программы Рамонского муниципального района Воронежской области «Создание благоприятных условий для населения Рамонского муниципального района </w:t>
      </w:r>
    </w:p>
    <w:p w:rsidR="00F477A4" w:rsidRDefault="00F477A4" w:rsidP="00F477A4">
      <w:pPr>
        <w:jc w:val="center"/>
        <w:outlineLvl w:val="0"/>
        <w:rPr>
          <w:rFonts w:ascii="Arial" w:hAnsi="Arial" w:cs="Arial"/>
        </w:rPr>
      </w:pPr>
      <w:r>
        <w:rPr>
          <w:rFonts w:ascii="Arial" w:hAnsi="Arial" w:cs="Arial"/>
        </w:rPr>
        <w:t xml:space="preserve">Воронежской области» </w:t>
      </w:r>
    </w:p>
    <w:p w:rsidR="00F477A4" w:rsidRDefault="00F477A4" w:rsidP="00F477A4">
      <w:pPr>
        <w:jc w:val="center"/>
        <w:outlineLvl w:val="0"/>
        <w:rPr>
          <w:rFonts w:ascii="Arial" w:hAnsi="Arial" w:cs="Arial"/>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6769"/>
      </w:tblGrid>
      <w:tr w:rsidR="00F477A4" w:rsidTr="0077181B">
        <w:tc>
          <w:tcPr>
            <w:tcW w:w="2802" w:type="dxa"/>
            <w:tcBorders>
              <w:top w:val="single" w:sz="4" w:space="0" w:color="000000"/>
              <w:left w:val="single" w:sz="4" w:space="0" w:color="000000"/>
              <w:bottom w:val="single" w:sz="4" w:space="0" w:color="000000"/>
              <w:right w:val="single" w:sz="4" w:space="0" w:color="000000"/>
            </w:tcBorders>
            <w:hideMark/>
          </w:tcPr>
          <w:p w:rsidR="00F477A4" w:rsidRDefault="00F477A4" w:rsidP="0077181B">
            <w:pPr>
              <w:jc w:val="center"/>
              <w:rPr>
                <w:rFonts w:ascii="Arial" w:hAnsi="Arial" w:cs="Arial"/>
                <w:sz w:val="20"/>
                <w:szCs w:val="20"/>
              </w:rPr>
            </w:pPr>
            <w:r>
              <w:rPr>
                <w:rFonts w:ascii="Arial" w:hAnsi="Arial" w:cs="Arial"/>
                <w:sz w:val="20"/>
                <w:szCs w:val="20"/>
              </w:rPr>
              <w:t>Исполнители подпрограммы</w:t>
            </w:r>
          </w:p>
        </w:tc>
        <w:tc>
          <w:tcPr>
            <w:tcW w:w="6769" w:type="dxa"/>
            <w:tcBorders>
              <w:top w:val="single" w:sz="4" w:space="0" w:color="000000"/>
              <w:left w:val="single" w:sz="4" w:space="0" w:color="000000"/>
              <w:bottom w:val="single" w:sz="4" w:space="0" w:color="000000"/>
              <w:right w:val="single" w:sz="4" w:space="0" w:color="000000"/>
            </w:tcBorders>
            <w:hideMark/>
          </w:tcPr>
          <w:p w:rsidR="00F477A4" w:rsidRDefault="00F477A4" w:rsidP="0077181B">
            <w:pPr>
              <w:jc w:val="both"/>
              <w:rPr>
                <w:rFonts w:ascii="Arial" w:hAnsi="Arial" w:cs="Arial"/>
                <w:sz w:val="20"/>
                <w:szCs w:val="20"/>
              </w:rPr>
            </w:pPr>
            <w:r>
              <w:rPr>
                <w:rFonts w:ascii="Arial" w:hAnsi="Arial" w:cs="Arial"/>
                <w:sz w:val="20"/>
                <w:szCs w:val="20"/>
              </w:rPr>
              <w:t xml:space="preserve">- отдел по образованию, спорту и молодёжной политике   администрации муниципального района (далее - отдел по образованию, спорту и молодёжной политике); </w:t>
            </w:r>
          </w:p>
          <w:p w:rsidR="00F477A4" w:rsidRDefault="00F477A4" w:rsidP="0077181B">
            <w:pPr>
              <w:jc w:val="both"/>
              <w:rPr>
                <w:rFonts w:ascii="Arial" w:hAnsi="Arial" w:cs="Arial"/>
                <w:sz w:val="20"/>
                <w:szCs w:val="20"/>
              </w:rPr>
            </w:pPr>
            <w:r>
              <w:rPr>
                <w:rFonts w:ascii="Arial" w:hAnsi="Arial" w:cs="Arial"/>
                <w:sz w:val="20"/>
                <w:szCs w:val="20"/>
              </w:rPr>
              <w:t xml:space="preserve">- БУЗ ВО " Рамонская РБ «(по согласованию); </w:t>
            </w:r>
          </w:p>
          <w:p w:rsidR="00F477A4" w:rsidRDefault="00F477A4" w:rsidP="0077181B">
            <w:pPr>
              <w:jc w:val="both"/>
              <w:rPr>
                <w:rFonts w:ascii="Arial" w:hAnsi="Arial" w:cs="Arial"/>
                <w:sz w:val="20"/>
                <w:szCs w:val="20"/>
              </w:rPr>
            </w:pPr>
            <w:r>
              <w:rPr>
                <w:rFonts w:ascii="Arial" w:hAnsi="Arial" w:cs="Arial"/>
                <w:sz w:val="20"/>
                <w:szCs w:val="20"/>
              </w:rPr>
              <w:t xml:space="preserve"> - отдел по культуре администрации муниципального района (далее - отдел по культуре); </w:t>
            </w:r>
          </w:p>
          <w:p w:rsidR="00F477A4" w:rsidRDefault="00F477A4" w:rsidP="0077181B">
            <w:pPr>
              <w:jc w:val="both"/>
              <w:rPr>
                <w:rFonts w:ascii="Arial" w:hAnsi="Arial" w:cs="Arial"/>
                <w:sz w:val="20"/>
                <w:szCs w:val="20"/>
              </w:rPr>
            </w:pPr>
            <w:r>
              <w:rPr>
                <w:rFonts w:ascii="Arial" w:hAnsi="Arial" w:cs="Arial"/>
                <w:sz w:val="20"/>
                <w:szCs w:val="20"/>
              </w:rPr>
              <w:t xml:space="preserve">- отдел МВД России по Рамонскому району (по согласованию); </w:t>
            </w:r>
          </w:p>
          <w:p w:rsidR="00F477A4" w:rsidRDefault="00F477A4" w:rsidP="0077181B">
            <w:pPr>
              <w:jc w:val="both"/>
              <w:rPr>
                <w:rFonts w:ascii="Arial" w:hAnsi="Arial" w:cs="Arial"/>
                <w:sz w:val="20"/>
                <w:szCs w:val="20"/>
              </w:rPr>
            </w:pPr>
            <w:r>
              <w:rPr>
                <w:rFonts w:ascii="Arial" w:hAnsi="Arial" w:cs="Arial"/>
                <w:sz w:val="20"/>
                <w:szCs w:val="20"/>
              </w:rPr>
              <w:t>- администрации городского и сельских поселений Рамонского муниципального района Воронежской области (по согласованию);</w:t>
            </w:r>
          </w:p>
          <w:p w:rsidR="00F477A4" w:rsidRDefault="00F477A4" w:rsidP="0077181B">
            <w:pPr>
              <w:jc w:val="both"/>
              <w:rPr>
                <w:rFonts w:ascii="Arial" w:hAnsi="Arial" w:cs="Arial"/>
                <w:sz w:val="20"/>
                <w:szCs w:val="20"/>
              </w:rPr>
            </w:pPr>
            <w:r>
              <w:rPr>
                <w:rFonts w:ascii="Arial" w:hAnsi="Arial" w:cs="Arial"/>
                <w:sz w:val="20"/>
                <w:szCs w:val="20"/>
              </w:rPr>
              <w:t>- КУ ВО «Управление социальной защиты населения Рамонского района» (КУ ВО «УСЗН Рамонского района»).</w:t>
            </w:r>
          </w:p>
        </w:tc>
      </w:tr>
      <w:tr w:rsidR="00F477A4" w:rsidTr="0077181B">
        <w:tc>
          <w:tcPr>
            <w:tcW w:w="2802" w:type="dxa"/>
            <w:tcBorders>
              <w:top w:val="single" w:sz="4" w:space="0" w:color="000000"/>
              <w:left w:val="single" w:sz="4" w:space="0" w:color="000000"/>
              <w:bottom w:val="single" w:sz="4" w:space="0" w:color="000000"/>
              <w:right w:val="single" w:sz="4" w:space="0" w:color="000000"/>
            </w:tcBorders>
            <w:hideMark/>
          </w:tcPr>
          <w:p w:rsidR="00F477A4" w:rsidRDefault="00F477A4" w:rsidP="0077181B">
            <w:pPr>
              <w:jc w:val="center"/>
              <w:rPr>
                <w:rFonts w:ascii="Arial" w:hAnsi="Arial" w:cs="Arial"/>
                <w:sz w:val="20"/>
                <w:szCs w:val="20"/>
              </w:rPr>
            </w:pPr>
            <w:r>
              <w:rPr>
                <w:rFonts w:ascii="Arial" w:hAnsi="Arial" w:cs="Arial"/>
                <w:sz w:val="20"/>
                <w:szCs w:val="20"/>
              </w:rPr>
              <w:t>Цель подпрограммы</w:t>
            </w:r>
          </w:p>
        </w:tc>
        <w:tc>
          <w:tcPr>
            <w:tcW w:w="6769" w:type="dxa"/>
            <w:tcBorders>
              <w:top w:val="single" w:sz="4" w:space="0" w:color="000000"/>
              <w:left w:val="single" w:sz="4" w:space="0" w:color="000000"/>
              <w:bottom w:val="single" w:sz="4" w:space="0" w:color="000000"/>
              <w:right w:val="single" w:sz="4" w:space="0" w:color="000000"/>
            </w:tcBorders>
            <w:hideMark/>
          </w:tcPr>
          <w:p w:rsidR="00F477A4" w:rsidRDefault="00F477A4" w:rsidP="0077181B">
            <w:pPr>
              <w:jc w:val="both"/>
              <w:rPr>
                <w:rFonts w:ascii="Arial" w:hAnsi="Arial" w:cs="Arial"/>
                <w:sz w:val="20"/>
                <w:szCs w:val="20"/>
              </w:rPr>
            </w:pPr>
            <w:r>
              <w:rPr>
                <w:rFonts w:ascii="Arial" w:hAnsi="Arial" w:cs="Arial"/>
                <w:sz w:val="20"/>
                <w:szCs w:val="20"/>
              </w:rPr>
              <w:t>Создание условий для приостановления роста злоупотребления наркотическими средствами и их незаконного оборота, поэтапного сокращения распространения наркомании и связанной с ней преступности и правонарушений. Создание системы комплексной реабилитации и ресоциализации потребителей наркотических средств  и психотропных веществ.</w:t>
            </w:r>
          </w:p>
        </w:tc>
      </w:tr>
      <w:tr w:rsidR="00F477A4" w:rsidTr="0077181B">
        <w:tc>
          <w:tcPr>
            <w:tcW w:w="2802" w:type="dxa"/>
            <w:tcBorders>
              <w:top w:val="single" w:sz="4" w:space="0" w:color="000000"/>
              <w:left w:val="single" w:sz="4" w:space="0" w:color="000000"/>
              <w:bottom w:val="single" w:sz="4" w:space="0" w:color="000000"/>
              <w:right w:val="single" w:sz="4" w:space="0" w:color="000000"/>
            </w:tcBorders>
            <w:hideMark/>
          </w:tcPr>
          <w:p w:rsidR="00F477A4" w:rsidRDefault="00F477A4" w:rsidP="0077181B">
            <w:pPr>
              <w:jc w:val="center"/>
              <w:rPr>
                <w:rFonts w:ascii="Arial" w:hAnsi="Arial" w:cs="Arial"/>
                <w:sz w:val="20"/>
                <w:szCs w:val="20"/>
              </w:rPr>
            </w:pPr>
            <w:r>
              <w:rPr>
                <w:rFonts w:ascii="Arial" w:hAnsi="Arial" w:cs="Arial"/>
                <w:sz w:val="20"/>
                <w:szCs w:val="20"/>
              </w:rPr>
              <w:t>Задачи подпрограммы</w:t>
            </w:r>
          </w:p>
        </w:tc>
        <w:tc>
          <w:tcPr>
            <w:tcW w:w="6769" w:type="dxa"/>
            <w:tcBorders>
              <w:top w:val="single" w:sz="4" w:space="0" w:color="000000"/>
              <w:left w:val="single" w:sz="4" w:space="0" w:color="000000"/>
              <w:bottom w:val="single" w:sz="4" w:space="0" w:color="000000"/>
              <w:right w:val="single" w:sz="4" w:space="0" w:color="000000"/>
            </w:tcBorders>
            <w:hideMark/>
          </w:tcPr>
          <w:p w:rsidR="00F477A4" w:rsidRDefault="00F477A4" w:rsidP="0077181B">
            <w:pPr>
              <w:jc w:val="both"/>
              <w:rPr>
                <w:rFonts w:ascii="Arial" w:hAnsi="Arial" w:cs="Arial"/>
                <w:snapToGrid w:val="0"/>
                <w:sz w:val="20"/>
                <w:szCs w:val="20"/>
              </w:rPr>
            </w:pPr>
            <w:r>
              <w:rPr>
                <w:rFonts w:ascii="Arial" w:hAnsi="Arial" w:cs="Arial"/>
                <w:snapToGrid w:val="0"/>
                <w:sz w:val="20"/>
                <w:szCs w:val="20"/>
              </w:rPr>
              <w:t xml:space="preserve">- проведение работ по профилактике распространения наркомании и связанных с ней правонарушений; </w:t>
            </w:r>
          </w:p>
          <w:p w:rsidR="00F477A4" w:rsidRDefault="00F477A4" w:rsidP="0077181B">
            <w:pPr>
              <w:jc w:val="both"/>
              <w:rPr>
                <w:rFonts w:ascii="Arial" w:hAnsi="Arial" w:cs="Arial"/>
                <w:snapToGrid w:val="0"/>
                <w:sz w:val="20"/>
                <w:szCs w:val="20"/>
              </w:rPr>
            </w:pPr>
            <w:r>
              <w:rPr>
                <w:rFonts w:ascii="Arial" w:hAnsi="Arial" w:cs="Arial"/>
                <w:snapToGrid w:val="0"/>
                <w:sz w:val="20"/>
                <w:szCs w:val="20"/>
              </w:rPr>
              <w:t>- снижение доступности наркотических средств и психотропных веществ для незаконного потребления;</w:t>
            </w:r>
          </w:p>
          <w:p w:rsidR="00F477A4" w:rsidRDefault="00F477A4" w:rsidP="0077181B">
            <w:pPr>
              <w:jc w:val="both"/>
              <w:rPr>
                <w:rFonts w:ascii="Arial" w:hAnsi="Arial" w:cs="Arial"/>
                <w:snapToGrid w:val="0"/>
                <w:sz w:val="20"/>
                <w:szCs w:val="20"/>
              </w:rPr>
            </w:pPr>
            <w:r>
              <w:rPr>
                <w:rFonts w:ascii="Arial" w:hAnsi="Arial" w:cs="Arial"/>
                <w:snapToGrid w:val="0"/>
                <w:sz w:val="20"/>
                <w:szCs w:val="20"/>
              </w:rPr>
              <w:t xml:space="preserve"> - развитие информационно-пропагандистской работы; формирование негативного общественного мнения к немедицинскому потреблению наркотиков, обстановки нетерпимости к распространителям наркотических средств и психотропных веществ;</w:t>
            </w:r>
          </w:p>
          <w:p w:rsidR="00F477A4" w:rsidRDefault="00F477A4" w:rsidP="0077181B">
            <w:pPr>
              <w:jc w:val="both"/>
              <w:rPr>
                <w:rFonts w:ascii="Arial" w:hAnsi="Arial" w:cs="Arial"/>
                <w:snapToGrid w:val="0"/>
                <w:sz w:val="20"/>
                <w:szCs w:val="20"/>
              </w:rPr>
            </w:pPr>
            <w:r>
              <w:rPr>
                <w:rFonts w:ascii="Arial" w:hAnsi="Arial" w:cs="Arial"/>
                <w:snapToGrid w:val="0"/>
                <w:sz w:val="20"/>
                <w:szCs w:val="20"/>
              </w:rPr>
              <w:t xml:space="preserve"> - повышение роли семьи в вопросах профилактики наркотизации детей и подростков;</w:t>
            </w:r>
          </w:p>
          <w:p w:rsidR="00F477A4" w:rsidRDefault="00F477A4" w:rsidP="0077181B">
            <w:pPr>
              <w:jc w:val="both"/>
              <w:rPr>
                <w:rFonts w:ascii="Arial" w:hAnsi="Arial" w:cs="Arial"/>
                <w:snapToGrid w:val="0"/>
                <w:sz w:val="20"/>
                <w:szCs w:val="20"/>
              </w:rPr>
            </w:pPr>
            <w:r>
              <w:rPr>
                <w:rFonts w:ascii="Arial" w:hAnsi="Arial" w:cs="Arial"/>
                <w:snapToGrid w:val="0"/>
                <w:sz w:val="20"/>
                <w:szCs w:val="20"/>
              </w:rPr>
              <w:t>- развитие системы мониторинга распространения наркомании в районе;</w:t>
            </w:r>
          </w:p>
          <w:p w:rsidR="00F477A4" w:rsidRDefault="00F477A4" w:rsidP="0077181B">
            <w:pPr>
              <w:jc w:val="both"/>
              <w:rPr>
                <w:rFonts w:ascii="Arial" w:hAnsi="Arial" w:cs="Arial"/>
                <w:sz w:val="20"/>
                <w:szCs w:val="20"/>
              </w:rPr>
            </w:pPr>
            <w:r>
              <w:rPr>
                <w:rFonts w:ascii="Arial" w:hAnsi="Arial" w:cs="Arial"/>
                <w:sz w:val="20"/>
                <w:szCs w:val="20"/>
              </w:rPr>
              <w:t xml:space="preserve">- повышение эффективности профилактической работы в образовательных учреждениях Рамонского муниципального района; </w:t>
            </w:r>
          </w:p>
          <w:p w:rsidR="00F477A4" w:rsidRDefault="00F477A4" w:rsidP="0077181B">
            <w:pPr>
              <w:jc w:val="both"/>
              <w:rPr>
                <w:rFonts w:ascii="Arial" w:hAnsi="Arial" w:cs="Arial"/>
                <w:sz w:val="20"/>
                <w:szCs w:val="20"/>
              </w:rPr>
            </w:pPr>
            <w:r>
              <w:rPr>
                <w:rFonts w:ascii="Arial" w:hAnsi="Arial" w:cs="Arial"/>
                <w:sz w:val="20"/>
                <w:szCs w:val="20"/>
              </w:rPr>
              <w:t xml:space="preserve">- укрепление межведомственного взаимодействия при проведении антинаркотических мероприятий. </w:t>
            </w:r>
          </w:p>
          <w:p w:rsidR="00F477A4" w:rsidRDefault="00F477A4" w:rsidP="0077181B">
            <w:pPr>
              <w:jc w:val="both"/>
              <w:rPr>
                <w:rFonts w:ascii="Arial" w:hAnsi="Arial" w:cs="Arial"/>
                <w:sz w:val="20"/>
                <w:szCs w:val="20"/>
              </w:rPr>
            </w:pPr>
            <w:r>
              <w:rPr>
                <w:rFonts w:ascii="Arial" w:hAnsi="Arial" w:cs="Arial"/>
                <w:sz w:val="20"/>
                <w:szCs w:val="20"/>
              </w:rPr>
              <w:t>- реабилитация лиц, допускающих немедицинское употребление наркотических средств и психотропных веществ;</w:t>
            </w:r>
          </w:p>
          <w:p w:rsidR="00F477A4" w:rsidRDefault="00F477A4" w:rsidP="0077181B">
            <w:pPr>
              <w:jc w:val="both"/>
              <w:rPr>
                <w:rFonts w:ascii="Arial" w:hAnsi="Arial" w:cs="Arial"/>
                <w:sz w:val="20"/>
                <w:szCs w:val="20"/>
              </w:rPr>
            </w:pPr>
            <w:r>
              <w:rPr>
                <w:rFonts w:ascii="Arial" w:hAnsi="Arial" w:cs="Arial"/>
                <w:sz w:val="20"/>
                <w:szCs w:val="20"/>
              </w:rPr>
              <w:t>-постреабилитационное сопровождение лиц, отказавшихся от употребления наркотических средств.</w:t>
            </w:r>
          </w:p>
        </w:tc>
      </w:tr>
      <w:tr w:rsidR="00F477A4" w:rsidTr="0077181B">
        <w:tc>
          <w:tcPr>
            <w:tcW w:w="2802" w:type="dxa"/>
            <w:tcBorders>
              <w:top w:val="single" w:sz="4" w:space="0" w:color="000000"/>
              <w:left w:val="single" w:sz="4" w:space="0" w:color="000000"/>
              <w:bottom w:val="single" w:sz="4" w:space="0" w:color="000000"/>
              <w:right w:val="single" w:sz="4" w:space="0" w:color="000000"/>
            </w:tcBorders>
            <w:hideMark/>
          </w:tcPr>
          <w:p w:rsidR="00F477A4" w:rsidRDefault="00F477A4" w:rsidP="0077181B">
            <w:pPr>
              <w:rPr>
                <w:rFonts w:ascii="Arial" w:hAnsi="Arial" w:cs="Arial"/>
                <w:sz w:val="20"/>
                <w:szCs w:val="20"/>
              </w:rPr>
            </w:pPr>
            <w:r>
              <w:rPr>
                <w:rFonts w:ascii="Arial" w:hAnsi="Arial" w:cs="Arial"/>
                <w:sz w:val="20"/>
                <w:szCs w:val="20"/>
              </w:rPr>
              <w:t>Сроки и этапы реализации подпрограммы</w:t>
            </w:r>
          </w:p>
        </w:tc>
        <w:tc>
          <w:tcPr>
            <w:tcW w:w="6769" w:type="dxa"/>
            <w:tcBorders>
              <w:top w:val="single" w:sz="4" w:space="0" w:color="000000"/>
              <w:left w:val="single" w:sz="4" w:space="0" w:color="000000"/>
              <w:bottom w:val="single" w:sz="4" w:space="0" w:color="000000"/>
              <w:right w:val="single" w:sz="4" w:space="0" w:color="000000"/>
            </w:tcBorders>
            <w:hideMark/>
          </w:tcPr>
          <w:p w:rsidR="00F477A4" w:rsidRDefault="00F477A4" w:rsidP="0077181B">
            <w:pPr>
              <w:rPr>
                <w:rFonts w:ascii="Arial" w:hAnsi="Arial" w:cs="Arial"/>
                <w:sz w:val="20"/>
                <w:szCs w:val="20"/>
              </w:rPr>
            </w:pPr>
            <w:r>
              <w:rPr>
                <w:rFonts w:ascii="Arial" w:hAnsi="Arial" w:cs="Arial"/>
                <w:sz w:val="20"/>
                <w:szCs w:val="20"/>
              </w:rPr>
              <w:t xml:space="preserve">Этап </w:t>
            </w:r>
            <w:r>
              <w:rPr>
                <w:rFonts w:ascii="Arial" w:hAnsi="Arial" w:cs="Arial"/>
                <w:sz w:val="20"/>
                <w:szCs w:val="20"/>
                <w:lang w:val="en-US"/>
              </w:rPr>
              <w:t>I</w:t>
            </w:r>
            <w:r>
              <w:rPr>
                <w:rFonts w:ascii="Arial" w:hAnsi="Arial" w:cs="Arial"/>
                <w:sz w:val="20"/>
                <w:szCs w:val="20"/>
              </w:rPr>
              <w:t>: 2014-2022 годы</w:t>
            </w:r>
          </w:p>
          <w:p w:rsidR="00F477A4" w:rsidRDefault="00F477A4" w:rsidP="0077181B">
            <w:pPr>
              <w:rPr>
                <w:rFonts w:ascii="Arial" w:hAnsi="Arial" w:cs="Arial"/>
                <w:sz w:val="20"/>
                <w:szCs w:val="20"/>
              </w:rPr>
            </w:pPr>
            <w:r>
              <w:rPr>
                <w:rFonts w:ascii="Arial" w:hAnsi="Arial" w:cs="Arial"/>
                <w:sz w:val="20"/>
                <w:szCs w:val="20"/>
              </w:rPr>
              <w:t xml:space="preserve">Этап </w:t>
            </w:r>
            <w:r>
              <w:rPr>
                <w:rFonts w:ascii="Arial" w:hAnsi="Arial" w:cs="Arial"/>
                <w:sz w:val="20"/>
                <w:szCs w:val="20"/>
                <w:lang w:val="en-US"/>
              </w:rPr>
              <w:t>II</w:t>
            </w:r>
            <w:r>
              <w:rPr>
                <w:rFonts w:ascii="Arial" w:hAnsi="Arial" w:cs="Arial"/>
                <w:sz w:val="20"/>
                <w:szCs w:val="20"/>
              </w:rPr>
              <w:t>: 2023-2030 годы</w:t>
            </w:r>
          </w:p>
        </w:tc>
      </w:tr>
      <w:tr w:rsidR="00F477A4" w:rsidTr="0077181B">
        <w:tc>
          <w:tcPr>
            <w:tcW w:w="2802" w:type="dxa"/>
            <w:tcBorders>
              <w:top w:val="single" w:sz="4" w:space="0" w:color="000000"/>
              <w:left w:val="single" w:sz="4" w:space="0" w:color="000000"/>
              <w:bottom w:val="single" w:sz="4" w:space="0" w:color="000000"/>
              <w:right w:val="single" w:sz="4" w:space="0" w:color="000000"/>
            </w:tcBorders>
            <w:hideMark/>
          </w:tcPr>
          <w:p w:rsidR="00F477A4" w:rsidRDefault="00F477A4" w:rsidP="0077181B">
            <w:pPr>
              <w:jc w:val="center"/>
              <w:rPr>
                <w:rFonts w:ascii="Arial" w:hAnsi="Arial" w:cs="Arial"/>
                <w:sz w:val="20"/>
                <w:szCs w:val="20"/>
              </w:rPr>
            </w:pPr>
            <w:r>
              <w:rPr>
                <w:rFonts w:ascii="Arial" w:hAnsi="Arial" w:cs="Arial"/>
                <w:sz w:val="20"/>
                <w:szCs w:val="20"/>
              </w:rPr>
              <w:t>Основные мероприятия подпрограммы</w:t>
            </w:r>
          </w:p>
        </w:tc>
        <w:tc>
          <w:tcPr>
            <w:tcW w:w="6769" w:type="dxa"/>
            <w:tcBorders>
              <w:top w:val="single" w:sz="4" w:space="0" w:color="000000"/>
              <w:left w:val="single" w:sz="4" w:space="0" w:color="000000"/>
              <w:bottom w:val="single" w:sz="4" w:space="0" w:color="000000"/>
              <w:right w:val="single" w:sz="4" w:space="0" w:color="000000"/>
            </w:tcBorders>
            <w:hideMark/>
          </w:tcPr>
          <w:p w:rsidR="00F477A4" w:rsidRDefault="00F477A4" w:rsidP="0077181B">
            <w:pPr>
              <w:rPr>
                <w:rFonts w:ascii="Arial" w:hAnsi="Arial" w:cs="Arial"/>
                <w:sz w:val="20"/>
                <w:szCs w:val="20"/>
              </w:rPr>
            </w:pPr>
            <w:r>
              <w:rPr>
                <w:rFonts w:ascii="Arial" w:hAnsi="Arial" w:cs="Arial"/>
                <w:sz w:val="20"/>
                <w:szCs w:val="20"/>
              </w:rPr>
              <w:t>1. Организационные мероприятия.</w:t>
            </w:r>
          </w:p>
          <w:p w:rsidR="00F477A4" w:rsidRDefault="00F477A4" w:rsidP="0077181B">
            <w:pPr>
              <w:rPr>
                <w:rFonts w:ascii="Arial" w:hAnsi="Arial" w:cs="Arial"/>
                <w:sz w:val="20"/>
                <w:szCs w:val="20"/>
              </w:rPr>
            </w:pPr>
            <w:r>
              <w:rPr>
                <w:rFonts w:ascii="Arial" w:hAnsi="Arial" w:cs="Arial"/>
                <w:sz w:val="20"/>
                <w:szCs w:val="20"/>
              </w:rPr>
              <w:t>2. Социологические исследования.</w:t>
            </w:r>
          </w:p>
          <w:p w:rsidR="00F477A4" w:rsidRDefault="00F477A4" w:rsidP="0077181B">
            <w:pPr>
              <w:rPr>
                <w:rFonts w:ascii="Arial" w:hAnsi="Arial" w:cs="Arial"/>
                <w:sz w:val="20"/>
                <w:szCs w:val="20"/>
              </w:rPr>
            </w:pPr>
            <w:r>
              <w:rPr>
                <w:rFonts w:ascii="Arial" w:hAnsi="Arial" w:cs="Arial"/>
                <w:sz w:val="20"/>
                <w:szCs w:val="20"/>
              </w:rPr>
              <w:t xml:space="preserve">3. Воспитательно-педагогическая работа с несовершеннолетними в учебных заведениях. </w:t>
            </w:r>
          </w:p>
          <w:p w:rsidR="00F477A4" w:rsidRDefault="00F477A4" w:rsidP="0077181B">
            <w:pPr>
              <w:rPr>
                <w:rFonts w:ascii="Arial" w:hAnsi="Arial" w:cs="Arial"/>
                <w:sz w:val="20"/>
                <w:szCs w:val="20"/>
              </w:rPr>
            </w:pPr>
            <w:r>
              <w:rPr>
                <w:rFonts w:ascii="Arial" w:hAnsi="Arial" w:cs="Arial"/>
                <w:sz w:val="20"/>
                <w:szCs w:val="20"/>
              </w:rPr>
              <w:t>4. Социальная защита несовершеннолетних</w:t>
            </w:r>
          </w:p>
          <w:p w:rsidR="00F477A4" w:rsidRDefault="00F477A4" w:rsidP="0077181B">
            <w:pPr>
              <w:rPr>
                <w:rFonts w:ascii="Arial" w:hAnsi="Arial" w:cs="Arial"/>
                <w:sz w:val="20"/>
                <w:szCs w:val="20"/>
              </w:rPr>
            </w:pPr>
            <w:r>
              <w:rPr>
                <w:rFonts w:ascii="Arial" w:hAnsi="Arial" w:cs="Arial"/>
                <w:sz w:val="20"/>
                <w:szCs w:val="20"/>
              </w:rPr>
              <w:t>5. Культурно-массовая работа.</w:t>
            </w:r>
          </w:p>
          <w:p w:rsidR="00F477A4" w:rsidRDefault="00F477A4" w:rsidP="0077181B">
            <w:pPr>
              <w:rPr>
                <w:rFonts w:ascii="Arial" w:hAnsi="Arial" w:cs="Arial"/>
                <w:sz w:val="20"/>
                <w:szCs w:val="20"/>
              </w:rPr>
            </w:pPr>
            <w:r>
              <w:rPr>
                <w:rFonts w:ascii="Arial" w:hAnsi="Arial" w:cs="Arial"/>
                <w:sz w:val="20"/>
                <w:szCs w:val="20"/>
              </w:rPr>
              <w:t>6. Мероприятия комплексной реабилитации и ресоциализации потребителей наркотических средств и психотропных веществ.</w:t>
            </w:r>
          </w:p>
        </w:tc>
      </w:tr>
      <w:tr w:rsidR="00F477A4" w:rsidTr="0077181B">
        <w:tc>
          <w:tcPr>
            <w:tcW w:w="2802" w:type="dxa"/>
            <w:tcBorders>
              <w:top w:val="single" w:sz="4" w:space="0" w:color="000000"/>
              <w:left w:val="single" w:sz="4" w:space="0" w:color="000000"/>
              <w:bottom w:val="single" w:sz="4" w:space="0" w:color="000000"/>
              <w:right w:val="single" w:sz="4" w:space="0" w:color="000000"/>
            </w:tcBorders>
            <w:hideMark/>
          </w:tcPr>
          <w:p w:rsidR="00F477A4" w:rsidRDefault="00F477A4" w:rsidP="0077181B">
            <w:pPr>
              <w:jc w:val="center"/>
              <w:rPr>
                <w:rFonts w:ascii="Arial" w:hAnsi="Arial" w:cs="Arial"/>
                <w:sz w:val="20"/>
                <w:szCs w:val="20"/>
              </w:rPr>
            </w:pPr>
            <w:r>
              <w:rPr>
                <w:rFonts w:ascii="Arial" w:hAnsi="Arial" w:cs="Arial"/>
                <w:sz w:val="20"/>
                <w:szCs w:val="20"/>
              </w:rPr>
              <w:lastRenderedPageBreak/>
              <w:t>Объемы и источники финансирования подпрограммы (в действующих ценах каждого года реализации подпрограммы)</w:t>
            </w:r>
          </w:p>
        </w:tc>
        <w:tc>
          <w:tcPr>
            <w:tcW w:w="6769" w:type="dxa"/>
            <w:tcBorders>
              <w:top w:val="single" w:sz="4" w:space="0" w:color="000000"/>
              <w:left w:val="single" w:sz="4" w:space="0" w:color="000000"/>
              <w:bottom w:val="single" w:sz="4" w:space="0" w:color="000000"/>
              <w:right w:val="single" w:sz="4" w:space="0" w:color="000000"/>
            </w:tcBorders>
            <w:hideMark/>
          </w:tcPr>
          <w:p w:rsidR="00F477A4" w:rsidRDefault="00F477A4" w:rsidP="0077181B">
            <w:pPr>
              <w:spacing w:after="100" w:afterAutospacing="1"/>
              <w:rPr>
                <w:rFonts w:ascii="Arial" w:hAnsi="Arial" w:cs="Arial"/>
                <w:sz w:val="20"/>
                <w:szCs w:val="20"/>
              </w:rPr>
            </w:pPr>
            <w:r>
              <w:rPr>
                <w:rFonts w:ascii="Arial" w:hAnsi="Arial" w:cs="Arial"/>
                <w:sz w:val="20"/>
                <w:szCs w:val="20"/>
              </w:rPr>
              <w:t>Реализация подпрограммы не предусматривает финансирования</w:t>
            </w:r>
          </w:p>
        </w:tc>
      </w:tr>
      <w:tr w:rsidR="00F477A4" w:rsidTr="0077181B">
        <w:tc>
          <w:tcPr>
            <w:tcW w:w="2802" w:type="dxa"/>
            <w:tcBorders>
              <w:top w:val="single" w:sz="4" w:space="0" w:color="000000"/>
              <w:left w:val="single" w:sz="4" w:space="0" w:color="000000"/>
              <w:bottom w:val="single" w:sz="4" w:space="0" w:color="000000"/>
              <w:right w:val="single" w:sz="4" w:space="0" w:color="000000"/>
            </w:tcBorders>
            <w:hideMark/>
          </w:tcPr>
          <w:p w:rsidR="00F477A4" w:rsidRDefault="00F477A4" w:rsidP="0077181B">
            <w:pPr>
              <w:jc w:val="center"/>
              <w:rPr>
                <w:rFonts w:ascii="Arial" w:hAnsi="Arial" w:cs="Arial"/>
                <w:sz w:val="20"/>
                <w:szCs w:val="20"/>
              </w:rPr>
            </w:pPr>
            <w:r>
              <w:rPr>
                <w:rFonts w:ascii="Arial" w:hAnsi="Arial" w:cs="Arial"/>
                <w:sz w:val="20"/>
                <w:szCs w:val="20"/>
              </w:rPr>
              <w:t>Важнейшие целевые индикаторы и показатели подпрограммы</w:t>
            </w:r>
          </w:p>
        </w:tc>
        <w:tc>
          <w:tcPr>
            <w:tcW w:w="6769" w:type="dxa"/>
            <w:tcBorders>
              <w:top w:val="single" w:sz="4" w:space="0" w:color="000000"/>
              <w:left w:val="single" w:sz="4" w:space="0" w:color="000000"/>
              <w:bottom w:val="single" w:sz="4" w:space="0" w:color="000000"/>
              <w:right w:val="single" w:sz="4" w:space="0" w:color="000000"/>
            </w:tcBorders>
            <w:hideMark/>
          </w:tcPr>
          <w:p w:rsidR="00F477A4" w:rsidRDefault="00F477A4" w:rsidP="0077181B">
            <w:pPr>
              <w:jc w:val="both"/>
              <w:rPr>
                <w:rFonts w:ascii="Arial" w:hAnsi="Arial" w:cs="Arial"/>
                <w:snapToGrid w:val="0"/>
                <w:sz w:val="20"/>
                <w:szCs w:val="20"/>
              </w:rPr>
            </w:pPr>
            <w:r>
              <w:rPr>
                <w:rFonts w:ascii="Arial" w:hAnsi="Arial" w:cs="Arial"/>
                <w:snapToGrid w:val="0"/>
                <w:sz w:val="20"/>
                <w:szCs w:val="20"/>
              </w:rPr>
              <w:t>- Снижение темпа роста количества больных, обратившихся за стационарной помощью по поводу "синдрома зависимости от наркотических веществ";</w:t>
            </w:r>
          </w:p>
          <w:p w:rsidR="00F477A4" w:rsidRDefault="00F477A4" w:rsidP="0077181B">
            <w:pPr>
              <w:jc w:val="both"/>
              <w:rPr>
                <w:rFonts w:ascii="Arial" w:hAnsi="Arial" w:cs="Arial"/>
                <w:snapToGrid w:val="0"/>
                <w:sz w:val="20"/>
                <w:szCs w:val="20"/>
              </w:rPr>
            </w:pPr>
            <w:r>
              <w:rPr>
                <w:rFonts w:ascii="Arial" w:hAnsi="Arial" w:cs="Arial"/>
                <w:snapToGrid w:val="0"/>
                <w:sz w:val="20"/>
                <w:szCs w:val="20"/>
              </w:rPr>
              <w:t xml:space="preserve"> -увеличение доли граждан, прошедших обследование с использованием иммунохроматографических тестов по направлению органов госнаркоконтроля и призывных комиссий;</w:t>
            </w:r>
          </w:p>
          <w:p w:rsidR="00F477A4" w:rsidRDefault="00F477A4" w:rsidP="0077181B">
            <w:pPr>
              <w:jc w:val="both"/>
              <w:rPr>
                <w:rFonts w:ascii="Arial" w:hAnsi="Arial" w:cs="Arial"/>
                <w:snapToGrid w:val="0"/>
                <w:sz w:val="20"/>
                <w:szCs w:val="20"/>
              </w:rPr>
            </w:pPr>
            <w:r>
              <w:rPr>
                <w:rFonts w:ascii="Arial" w:hAnsi="Arial" w:cs="Arial"/>
                <w:snapToGrid w:val="0"/>
                <w:sz w:val="20"/>
                <w:szCs w:val="20"/>
              </w:rPr>
              <w:t>-увеличение количества клубных формирований для детей и подростков;</w:t>
            </w:r>
          </w:p>
          <w:p w:rsidR="00F477A4" w:rsidRDefault="00F477A4" w:rsidP="0077181B">
            <w:pPr>
              <w:jc w:val="both"/>
              <w:rPr>
                <w:rFonts w:ascii="Arial" w:hAnsi="Arial" w:cs="Arial"/>
                <w:snapToGrid w:val="0"/>
                <w:sz w:val="20"/>
                <w:szCs w:val="20"/>
              </w:rPr>
            </w:pPr>
            <w:r>
              <w:rPr>
                <w:rFonts w:ascii="Arial" w:hAnsi="Arial" w:cs="Arial"/>
                <w:snapToGrid w:val="0"/>
                <w:sz w:val="20"/>
                <w:szCs w:val="20"/>
              </w:rPr>
              <w:t>- повышение уровня информированности молодежи в возрасте от 14 до 24 лет по проблемам употребления   психоактивных веществ;</w:t>
            </w:r>
          </w:p>
          <w:p w:rsidR="00F477A4" w:rsidRDefault="00F477A4" w:rsidP="0077181B">
            <w:pPr>
              <w:jc w:val="both"/>
              <w:rPr>
                <w:rFonts w:ascii="Arial" w:hAnsi="Arial" w:cs="Arial"/>
                <w:snapToGrid w:val="0"/>
                <w:sz w:val="20"/>
                <w:szCs w:val="20"/>
              </w:rPr>
            </w:pPr>
            <w:r>
              <w:rPr>
                <w:rFonts w:ascii="Arial" w:hAnsi="Arial" w:cs="Arial"/>
                <w:snapToGrid w:val="0"/>
                <w:sz w:val="20"/>
                <w:szCs w:val="20"/>
              </w:rPr>
              <w:t>- увеличение доли молодежи в возрасте от 14 до 24 лет, вовлеченных в мероприятия, направленные на пропаганду здорового образа жизни;</w:t>
            </w:r>
          </w:p>
          <w:p w:rsidR="00F477A4" w:rsidRDefault="00F477A4" w:rsidP="0077181B">
            <w:pPr>
              <w:jc w:val="both"/>
              <w:rPr>
                <w:rFonts w:ascii="Arial" w:hAnsi="Arial" w:cs="Arial"/>
                <w:snapToGrid w:val="0"/>
                <w:sz w:val="20"/>
                <w:szCs w:val="20"/>
              </w:rPr>
            </w:pPr>
            <w:r>
              <w:rPr>
                <w:rFonts w:ascii="Arial" w:hAnsi="Arial" w:cs="Arial"/>
                <w:snapToGrid w:val="0"/>
                <w:sz w:val="20"/>
                <w:szCs w:val="20"/>
              </w:rPr>
              <w:t>- уменьшение числа несовершеннолетних, состоящих на учете в связи с употреблением наркотиков в подразделениях по делам несовершеннолетних органов внутренних дел, комиссиях по делам несовершеннолетних и защите их прав;</w:t>
            </w:r>
          </w:p>
          <w:p w:rsidR="00F477A4" w:rsidRDefault="00F477A4" w:rsidP="0077181B">
            <w:pPr>
              <w:jc w:val="both"/>
              <w:rPr>
                <w:rFonts w:ascii="Arial" w:hAnsi="Arial" w:cs="Arial"/>
                <w:snapToGrid w:val="0"/>
                <w:sz w:val="20"/>
                <w:szCs w:val="20"/>
              </w:rPr>
            </w:pPr>
            <w:r>
              <w:rPr>
                <w:rFonts w:ascii="Arial" w:hAnsi="Arial" w:cs="Arial"/>
                <w:snapToGrid w:val="0"/>
                <w:sz w:val="20"/>
                <w:szCs w:val="20"/>
              </w:rPr>
              <w:t>- площадь уничтоженных незаконных посевов, а также дикорастущих растений, содержащих наркотические вещества;</w:t>
            </w:r>
          </w:p>
          <w:p w:rsidR="00F477A4" w:rsidRDefault="00F477A4" w:rsidP="0077181B">
            <w:pPr>
              <w:jc w:val="both"/>
              <w:rPr>
                <w:rFonts w:ascii="Arial" w:hAnsi="Arial" w:cs="Arial"/>
                <w:snapToGrid w:val="0"/>
                <w:sz w:val="20"/>
                <w:szCs w:val="20"/>
              </w:rPr>
            </w:pPr>
            <w:r>
              <w:rPr>
                <w:rFonts w:ascii="Arial" w:hAnsi="Arial" w:cs="Arial"/>
                <w:snapToGrid w:val="0"/>
                <w:sz w:val="20"/>
                <w:szCs w:val="20"/>
              </w:rPr>
              <w:t>- количество изъятых из незаконного оборота наркотических средств, психотропных веществ и их аналогов, сильнодействующих веществ.</w:t>
            </w:r>
          </w:p>
        </w:tc>
      </w:tr>
    </w:tbl>
    <w:p w:rsidR="00F477A4" w:rsidRDefault="00F477A4" w:rsidP="00F477A4">
      <w:pPr>
        <w:jc w:val="both"/>
        <w:rPr>
          <w:rFonts w:ascii="Arial" w:eastAsia="Calibri" w:hAnsi="Arial" w:cs="Arial"/>
        </w:rPr>
      </w:pPr>
    </w:p>
    <w:p w:rsidR="00F477A4" w:rsidRDefault="00F477A4" w:rsidP="00F477A4">
      <w:pPr>
        <w:jc w:val="both"/>
        <w:rPr>
          <w:rFonts w:ascii="Arial" w:eastAsia="Calibri" w:hAnsi="Arial" w:cs="Arial"/>
        </w:rPr>
      </w:pPr>
      <w:r>
        <w:rPr>
          <w:rFonts w:ascii="Arial" w:eastAsia="Calibri" w:hAnsi="Arial" w:cs="Arial"/>
        </w:rPr>
        <w:br w:type="page"/>
      </w:r>
      <w:r>
        <w:rPr>
          <w:rFonts w:ascii="Arial" w:eastAsia="Calibri" w:hAnsi="Arial" w:cs="Arial"/>
        </w:rPr>
        <w:lastRenderedPageBreak/>
        <w:t>Подпрограмма 11 «Формирование благоприятной инвестиционной среды»</w:t>
      </w:r>
    </w:p>
    <w:p w:rsidR="00F477A4" w:rsidRDefault="00F477A4" w:rsidP="00F477A4">
      <w:pPr>
        <w:suppressAutoHyphens/>
        <w:jc w:val="center"/>
        <w:rPr>
          <w:rFonts w:ascii="Arial" w:eastAsia="Calibri" w:hAnsi="Arial" w:cs="Arial"/>
        </w:rPr>
      </w:pPr>
    </w:p>
    <w:p w:rsidR="00F477A4" w:rsidRDefault="00F477A4" w:rsidP="00F477A4">
      <w:pPr>
        <w:widowControl w:val="0"/>
        <w:suppressAutoHyphens/>
        <w:jc w:val="center"/>
        <w:rPr>
          <w:rFonts w:ascii="Arial" w:eastAsia="Calibri" w:hAnsi="Arial" w:cs="Arial"/>
        </w:rPr>
      </w:pPr>
      <w:r>
        <w:rPr>
          <w:rFonts w:ascii="Arial" w:eastAsia="Calibri" w:hAnsi="Arial" w:cs="Arial"/>
        </w:rPr>
        <w:t>ПАСПОРТ</w:t>
      </w:r>
    </w:p>
    <w:p w:rsidR="00F477A4" w:rsidRDefault="00F477A4" w:rsidP="00F477A4">
      <w:pPr>
        <w:jc w:val="center"/>
        <w:rPr>
          <w:rFonts w:ascii="Arial" w:eastAsia="Calibri" w:hAnsi="Arial" w:cs="Arial"/>
          <w:lang w:eastAsia="en-US"/>
        </w:rPr>
      </w:pPr>
      <w:r>
        <w:rPr>
          <w:rFonts w:ascii="Arial" w:eastAsia="Calibri" w:hAnsi="Arial" w:cs="Arial"/>
          <w:lang w:eastAsia="en-US"/>
        </w:rPr>
        <w:t xml:space="preserve">подпрограммы 11 «Формирование благоприятной инвестиционной среды»  </w:t>
      </w:r>
    </w:p>
    <w:p w:rsidR="00F477A4" w:rsidRDefault="00F477A4" w:rsidP="00F477A4">
      <w:pPr>
        <w:jc w:val="center"/>
        <w:rPr>
          <w:rFonts w:ascii="Arial" w:eastAsia="Calibri" w:hAnsi="Arial" w:cs="Arial"/>
          <w:lang w:eastAsia="en-US"/>
        </w:rPr>
      </w:pPr>
      <w:r>
        <w:rPr>
          <w:rFonts w:ascii="Arial" w:eastAsia="Calibri" w:hAnsi="Arial" w:cs="Arial"/>
          <w:lang w:eastAsia="en-US"/>
        </w:rPr>
        <w:t xml:space="preserve">муниципальной программы «Создание благоприятных условий для населения </w:t>
      </w:r>
    </w:p>
    <w:p w:rsidR="00F477A4" w:rsidRDefault="00F477A4" w:rsidP="00F477A4">
      <w:pPr>
        <w:jc w:val="center"/>
        <w:rPr>
          <w:rFonts w:ascii="Arial" w:eastAsia="Calibri" w:hAnsi="Arial" w:cs="Arial"/>
          <w:lang w:eastAsia="en-US"/>
        </w:rPr>
      </w:pPr>
      <w:r>
        <w:rPr>
          <w:rFonts w:ascii="Arial" w:eastAsia="Calibri" w:hAnsi="Arial" w:cs="Arial"/>
          <w:lang w:eastAsia="en-US"/>
        </w:rPr>
        <w:t xml:space="preserve">Рамонского муниципального района Воронежской области» </w:t>
      </w:r>
    </w:p>
    <w:tbl>
      <w:tblPr>
        <w:tblW w:w="0" w:type="auto"/>
        <w:tblInd w:w="-15"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2817"/>
        <w:gridCol w:w="6695"/>
      </w:tblGrid>
      <w:tr w:rsidR="00F477A4" w:rsidTr="0077181B">
        <w:trPr>
          <w:trHeight w:val="750"/>
        </w:trPr>
        <w:tc>
          <w:tcPr>
            <w:tcW w:w="28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F477A4" w:rsidRDefault="00F477A4" w:rsidP="0077181B">
            <w:pPr>
              <w:suppressAutoHyphens/>
              <w:rPr>
                <w:rFonts w:ascii="Arial" w:eastAsia="Calibri" w:hAnsi="Arial" w:cs="Arial"/>
                <w:sz w:val="20"/>
                <w:szCs w:val="20"/>
              </w:rPr>
            </w:pPr>
            <w:r>
              <w:rPr>
                <w:rFonts w:ascii="Arial" w:eastAsia="Calibri" w:hAnsi="Arial" w:cs="Arial"/>
                <w:sz w:val="20"/>
                <w:szCs w:val="20"/>
              </w:rPr>
              <w:t>Исполнители подпрограммы</w:t>
            </w:r>
          </w:p>
        </w:tc>
        <w:tc>
          <w:tcPr>
            <w:tcW w:w="6695" w:type="dxa"/>
            <w:tcBorders>
              <w:top w:val="single" w:sz="4" w:space="0" w:color="00000A"/>
              <w:left w:val="nil"/>
              <w:bottom w:val="single" w:sz="4" w:space="0" w:color="00000A"/>
              <w:right w:val="single" w:sz="4" w:space="0" w:color="00000A"/>
            </w:tcBorders>
            <w:shd w:val="clear" w:color="auto" w:fill="FFFFFF"/>
            <w:tcMar>
              <w:top w:w="0" w:type="dxa"/>
              <w:left w:w="108" w:type="dxa"/>
              <w:bottom w:w="0" w:type="dxa"/>
              <w:right w:w="108" w:type="dxa"/>
            </w:tcMar>
            <w:hideMark/>
          </w:tcPr>
          <w:p w:rsidR="00F477A4" w:rsidRDefault="00F477A4" w:rsidP="0077181B">
            <w:pPr>
              <w:suppressAutoHyphens/>
              <w:rPr>
                <w:rFonts w:ascii="Arial" w:eastAsia="Calibri" w:hAnsi="Arial" w:cs="Arial"/>
                <w:sz w:val="20"/>
                <w:szCs w:val="20"/>
              </w:rPr>
            </w:pPr>
            <w:r>
              <w:rPr>
                <w:rFonts w:ascii="Arial" w:eastAsia="Calibri" w:hAnsi="Arial" w:cs="Arial"/>
                <w:sz w:val="20"/>
                <w:szCs w:val="20"/>
              </w:rPr>
              <w:t xml:space="preserve">Отдел экономического развития администрации муниципального района </w:t>
            </w:r>
          </w:p>
          <w:p w:rsidR="00F477A4" w:rsidRDefault="00F477A4" w:rsidP="0077181B">
            <w:pPr>
              <w:suppressAutoHyphens/>
              <w:rPr>
                <w:rFonts w:ascii="Arial" w:eastAsia="Calibri" w:hAnsi="Arial" w:cs="Arial"/>
                <w:sz w:val="20"/>
                <w:szCs w:val="20"/>
              </w:rPr>
            </w:pPr>
            <w:r>
              <w:rPr>
                <w:rFonts w:ascii="Arial" w:eastAsia="Calibri" w:hAnsi="Arial" w:cs="Arial"/>
                <w:sz w:val="20"/>
                <w:szCs w:val="20"/>
              </w:rPr>
              <w:t xml:space="preserve">Отдел градостроительной деятельности администрации муниципального района </w:t>
            </w:r>
          </w:p>
        </w:tc>
      </w:tr>
      <w:tr w:rsidR="00F477A4" w:rsidTr="0077181B">
        <w:trPr>
          <w:trHeight w:val="846"/>
        </w:trPr>
        <w:tc>
          <w:tcPr>
            <w:tcW w:w="2817"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F477A4" w:rsidRDefault="00F477A4" w:rsidP="0077181B">
            <w:pPr>
              <w:suppressAutoHyphens/>
              <w:rPr>
                <w:rFonts w:ascii="Arial" w:eastAsia="Calibri" w:hAnsi="Arial" w:cs="Arial"/>
                <w:sz w:val="20"/>
                <w:szCs w:val="20"/>
              </w:rPr>
            </w:pPr>
            <w:r>
              <w:rPr>
                <w:rFonts w:ascii="Arial" w:eastAsia="Calibri" w:hAnsi="Arial" w:cs="Arial"/>
                <w:sz w:val="20"/>
                <w:szCs w:val="20"/>
              </w:rPr>
              <w:t xml:space="preserve">Основные мероприятия, входящие в состав подпрограммы </w:t>
            </w:r>
          </w:p>
        </w:tc>
        <w:tc>
          <w:tcPr>
            <w:tcW w:w="6695"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hideMark/>
          </w:tcPr>
          <w:p w:rsidR="00F477A4" w:rsidRDefault="00F477A4" w:rsidP="0077181B">
            <w:pPr>
              <w:widowControl w:val="0"/>
              <w:suppressAutoHyphens/>
              <w:rPr>
                <w:rFonts w:ascii="Arial" w:eastAsia="Calibri" w:hAnsi="Arial" w:cs="Arial"/>
                <w:sz w:val="20"/>
                <w:szCs w:val="20"/>
              </w:rPr>
            </w:pPr>
            <w:r>
              <w:rPr>
                <w:rFonts w:ascii="Arial" w:eastAsia="Calibri" w:hAnsi="Arial" w:cs="Arial"/>
                <w:iCs/>
                <w:sz w:val="20"/>
                <w:szCs w:val="20"/>
              </w:rPr>
              <w:t>Повышение инвестиционной привлекательности Рамонского муниципального района Воронежской области</w:t>
            </w:r>
          </w:p>
        </w:tc>
      </w:tr>
      <w:tr w:rsidR="00F477A4" w:rsidTr="0077181B">
        <w:trPr>
          <w:trHeight w:val="1125"/>
        </w:trPr>
        <w:tc>
          <w:tcPr>
            <w:tcW w:w="2817"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F477A4" w:rsidRDefault="00F477A4" w:rsidP="0077181B">
            <w:pPr>
              <w:suppressAutoHyphens/>
              <w:rPr>
                <w:rFonts w:ascii="Arial" w:eastAsia="Calibri" w:hAnsi="Arial" w:cs="Arial"/>
                <w:sz w:val="20"/>
                <w:szCs w:val="20"/>
              </w:rPr>
            </w:pPr>
            <w:r>
              <w:rPr>
                <w:rFonts w:ascii="Arial" w:eastAsia="Calibri" w:hAnsi="Arial" w:cs="Arial"/>
                <w:sz w:val="20"/>
                <w:szCs w:val="20"/>
              </w:rPr>
              <w:t xml:space="preserve">Цель подпрограммы </w:t>
            </w:r>
          </w:p>
        </w:tc>
        <w:tc>
          <w:tcPr>
            <w:tcW w:w="6695"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hideMark/>
          </w:tcPr>
          <w:p w:rsidR="00F477A4" w:rsidRDefault="00F477A4" w:rsidP="0077181B">
            <w:pPr>
              <w:suppressAutoHyphens/>
              <w:rPr>
                <w:rFonts w:ascii="Arial" w:eastAsia="Calibri" w:hAnsi="Arial" w:cs="Arial"/>
                <w:sz w:val="20"/>
                <w:szCs w:val="20"/>
              </w:rPr>
            </w:pPr>
            <w:r>
              <w:rPr>
                <w:rFonts w:ascii="Arial" w:eastAsia="Calibri" w:hAnsi="Arial" w:cs="Arial"/>
                <w:sz w:val="20"/>
                <w:szCs w:val="20"/>
              </w:rPr>
              <w:t>Повышение инвестиционной привлекательности Рамонского муниципального района Воронежской области через создание институциональных условий для мобилизации внутренних и увеличения притока внешних инвестиционных ресурсов в экономику района</w:t>
            </w:r>
          </w:p>
        </w:tc>
      </w:tr>
      <w:tr w:rsidR="00F477A4" w:rsidTr="0077181B">
        <w:trPr>
          <w:trHeight w:val="1125"/>
        </w:trPr>
        <w:tc>
          <w:tcPr>
            <w:tcW w:w="2817"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F477A4" w:rsidRDefault="00F477A4" w:rsidP="0077181B">
            <w:pPr>
              <w:suppressAutoHyphens/>
              <w:rPr>
                <w:rFonts w:ascii="Arial" w:eastAsia="Calibri" w:hAnsi="Arial" w:cs="Arial"/>
                <w:sz w:val="20"/>
                <w:szCs w:val="20"/>
              </w:rPr>
            </w:pPr>
            <w:r>
              <w:rPr>
                <w:rFonts w:ascii="Arial" w:eastAsia="Calibri" w:hAnsi="Arial" w:cs="Arial"/>
                <w:sz w:val="20"/>
                <w:szCs w:val="20"/>
              </w:rPr>
              <w:t xml:space="preserve">Задачи подпрограммы </w:t>
            </w:r>
          </w:p>
        </w:tc>
        <w:tc>
          <w:tcPr>
            <w:tcW w:w="6695"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hideMark/>
          </w:tcPr>
          <w:p w:rsidR="00F477A4" w:rsidRDefault="00F477A4" w:rsidP="0077181B">
            <w:pPr>
              <w:suppressAutoHyphens/>
              <w:rPr>
                <w:rFonts w:ascii="Arial" w:eastAsia="Calibri" w:hAnsi="Arial" w:cs="Arial"/>
                <w:sz w:val="20"/>
                <w:szCs w:val="20"/>
              </w:rPr>
            </w:pPr>
            <w:r>
              <w:rPr>
                <w:rFonts w:ascii="Arial" w:eastAsia="Calibri" w:hAnsi="Arial" w:cs="Arial"/>
                <w:sz w:val="20"/>
                <w:szCs w:val="20"/>
              </w:rPr>
              <w:t>1. Формирование механизмов и условий, обеспечивающих повышение инвестиционной привлекательности Рамонского муниципального района Воронежской области.</w:t>
            </w:r>
          </w:p>
          <w:p w:rsidR="00F477A4" w:rsidRDefault="00F477A4" w:rsidP="0077181B">
            <w:pPr>
              <w:suppressAutoHyphens/>
              <w:rPr>
                <w:rFonts w:ascii="Arial" w:eastAsia="Calibri" w:hAnsi="Arial" w:cs="Arial"/>
                <w:sz w:val="20"/>
                <w:szCs w:val="20"/>
              </w:rPr>
            </w:pPr>
            <w:r>
              <w:rPr>
                <w:rFonts w:ascii="Arial" w:eastAsia="Calibri" w:hAnsi="Arial" w:cs="Arial"/>
                <w:sz w:val="20"/>
                <w:szCs w:val="20"/>
              </w:rPr>
              <w:t>2. Развитие системы поддержки инвестиционных проектов.</w:t>
            </w:r>
          </w:p>
          <w:p w:rsidR="00F477A4" w:rsidRDefault="00F477A4" w:rsidP="0077181B">
            <w:pPr>
              <w:widowControl w:val="0"/>
              <w:suppressAutoHyphens/>
              <w:rPr>
                <w:rFonts w:ascii="Arial" w:eastAsia="Calibri" w:hAnsi="Arial" w:cs="Arial"/>
                <w:sz w:val="20"/>
                <w:szCs w:val="20"/>
              </w:rPr>
            </w:pPr>
            <w:r>
              <w:rPr>
                <w:rFonts w:ascii="Arial" w:eastAsia="Calibri" w:hAnsi="Arial" w:cs="Arial"/>
                <w:sz w:val="20"/>
                <w:szCs w:val="20"/>
              </w:rPr>
              <w:t>3. Формирование и продвижение имиджа Рамонского муниципального района Воронежской области как территории, благоприятной для осуществления инвестиционной деятельности.</w:t>
            </w:r>
          </w:p>
        </w:tc>
      </w:tr>
      <w:tr w:rsidR="00F477A4" w:rsidTr="0077181B">
        <w:trPr>
          <w:trHeight w:val="844"/>
        </w:trPr>
        <w:tc>
          <w:tcPr>
            <w:tcW w:w="28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F477A4" w:rsidRDefault="00F477A4" w:rsidP="0077181B">
            <w:pPr>
              <w:suppressAutoHyphens/>
              <w:rPr>
                <w:rFonts w:ascii="Arial" w:eastAsia="Calibri" w:hAnsi="Arial" w:cs="Arial"/>
                <w:sz w:val="20"/>
                <w:szCs w:val="20"/>
              </w:rPr>
            </w:pPr>
            <w:r>
              <w:rPr>
                <w:rFonts w:ascii="Arial" w:eastAsia="Calibri" w:hAnsi="Arial" w:cs="Arial"/>
                <w:sz w:val="20"/>
                <w:szCs w:val="20"/>
              </w:rPr>
              <w:t xml:space="preserve">Основные целевые показатели и индикаторы подпрограммы </w:t>
            </w:r>
          </w:p>
        </w:tc>
        <w:tc>
          <w:tcPr>
            <w:tcW w:w="66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F477A4" w:rsidRDefault="00F477A4" w:rsidP="0077181B">
            <w:pPr>
              <w:widowControl w:val="0"/>
              <w:suppressAutoHyphens/>
              <w:rPr>
                <w:rFonts w:ascii="Arial" w:eastAsia="Calibri" w:hAnsi="Arial" w:cs="Arial"/>
                <w:sz w:val="20"/>
                <w:szCs w:val="20"/>
              </w:rPr>
            </w:pPr>
            <w:r>
              <w:rPr>
                <w:rFonts w:ascii="Arial" w:eastAsia="Calibri" w:hAnsi="Arial" w:cs="Arial"/>
                <w:sz w:val="20"/>
                <w:szCs w:val="20"/>
              </w:rPr>
              <w:t>1. Объем инвестиций в основной капитал (за исключением бюджетных средств) в расчете на 1 жителя.</w:t>
            </w:r>
          </w:p>
          <w:p w:rsidR="00F477A4" w:rsidRDefault="00F477A4" w:rsidP="0077181B">
            <w:pPr>
              <w:widowControl w:val="0"/>
              <w:suppressAutoHyphens/>
              <w:rPr>
                <w:rFonts w:ascii="Arial" w:eastAsia="Calibri" w:hAnsi="Arial" w:cs="Arial"/>
                <w:sz w:val="20"/>
                <w:szCs w:val="20"/>
              </w:rPr>
            </w:pPr>
            <w:r>
              <w:rPr>
                <w:rFonts w:ascii="Arial" w:eastAsia="Calibri" w:hAnsi="Arial" w:cs="Arial"/>
                <w:sz w:val="20"/>
                <w:szCs w:val="20"/>
              </w:rPr>
              <w:t>2. Уровень развития государственно-частного партнерства Воронежской области</w:t>
            </w:r>
          </w:p>
        </w:tc>
      </w:tr>
      <w:tr w:rsidR="00F477A4" w:rsidTr="0077181B">
        <w:trPr>
          <w:trHeight w:val="331"/>
        </w:trPr>
        <w:tc>
          <w:tcPr>
            <w:tcW w:w="28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F477A4" w:rsidRDefault="00F477A4" w:rsidP="0077181B">
            <w:pPr>
              <w:suppressAutoHyphens/>
              <w:rPr>
                <w:rFonts w:ascii="Arial" w:eastAsia="Calibri" w:hAnsi="Arial" w:cs="Arial"/>
                <w:sz w:val="20"/>
                <w:szCs w:val="20"/>
              </w:rPr>
            </w:pPr>
            <w:r>
              <w:rPr>
                <w:rFonts w:ascii="Arial" w:eastAsia="Calibri" w:hAnsi="Arial" w:cs="Arial"/>
                <w:sz w:val="20"/>
                <w:szCs w:val="20"/>
              </w:rPr>
              <w:t xml:space="preserve">Сроки реализации подпрограммы </w:t>
            </w:r>
          </w:p>
        </w:tc>
        <w:tc>
          <w:tcPr>
            <w:tcW w:w="6695" w:type="dxa"/>
            <w:tcBorders>
              <w:top w:val="single" w:sz="4" w:space="0" w:color="00000A"/>
              <w:left w:val="nil"/>
              <w:bottom w:val="single" w:sz="4" w:space="0" w:color="00000A"/>
              <w:right w:val="single" w:sz="4" w:space="0" w:color="00000A"/>
            </w:tcBorders>
            <w:shd w:val="clear" w:color="auto" w:fill="FFFFFF"/>
            <w:tcMar>
              <w:top w:w="0" w:type="dxa"/>
              <w:left w:w="108" w:type="dxa"/>
              <w:bottom w:w="0" w:type="dxa"/>
              <w:right w:w="108" w:type="dxa"/>
            </w:tcMar>
            <w:hideMark/>
          </w:tcPr>
          <w:p w:rsidR="00F477A4" w:rsidRDefault="00F477A4" w:rsidP="0077181B">
            <w:pPr>
              <w:suppressAutoHyphens/>
              <w:rPr>
                <w:rFonts w:ascii="Arial" w:eastAsia="Calibri" w:hAnsi="Arial" w:cs="Arial"/>
                <w:sz w:val="20"/>
                <w:szCs w:val="20"/>
              </w:rPr>
            </w:pPr>
            <w:r>
              <w:rPr>
                <w:rFonts w:ascii="Arial" w:eastAsia="Calibri" w:hAnsi="Arial" w:cs="Arial"/>
                <w:sz w:val="20"/>
                <w:szCs w:val="20"/>
              </w:rPr>
              <w:t xml:space="preserve">Этап </w:t>
            </w:r>
            <w:r>
              <w:rPr>
                <w:rFonts w:ascii="Arial" w:eastAsia="Calibri" w:hAnsi="Arial" w:cs="Arial"/>
                <w:sz w:val="20"/>
                <w:szCs w:val="20"/>
                <w:lang w:val="en-US"/>
              </w:rPr>
              <w:t>I</w:t>
            </w:r>
            <w:r>
              <w:rPr>
                <w:rFonts w:ascii="Arial" w:eastAsia="Calibri" w:hAnsi="Arial" w:cs="Arial"/>
                <w:sz w:val="20"/>
                <w:szCs w:val="20"/>
              </w:rPr>
              <w:t>: 2014-2022 годы</w:t>
            </w:r>
          </w:p>
          <w:p w:rsidR="00F477A4" w:rsidRDefault="00F477A4" w:rsidP="0077181B">
            <w:pPr>
              <w:suppressAutoHyphens/>
              <w:rPr>
                <w:rFonts w:ascii="Arial" w:eastAsia="Calibri" w:hAnsi="Arial" w:cs="Arial"/>
                <w:sz w:val="20"/>
                <w:szCs w:val="20"/>
              </w:rPr>
            </w:pPr>
            <w:r>
              <w:rPr>
                <w:rFonts w:ascii="Arial" w:eastAsia="Calibri" w:hAnsi="Arial" w:cs="Arial"/>
                <w:sz w:val="20"/>
                <w:szCs w:val="20"/>
              </w:rPr>
              <w:t xml:space="preserve">Этап </w:t>
            </w:r>
            <w:r>
              <w:rPr>
                <w:rFonts w:ascii="Arial" w:eastAsia="Calibri" w:hAnsi="Arial" w:cs="Arial"/>
                <w:sz w:val="20"/>
                <w:szCs w:val="20"/>
                <w:lang w:val="en-US"/>
              </w:rPr>
              <w:t>II</w:t>
            </w:r>
            <w:r>
              <w:rPr>
                <w:rFonts w:ascii="Arial" w:eastAsia="Calibri" w:hAnsi="Arial" w:cs="Arial"/>
                <w:sz w:val="20"/>
                <w:szCs w:val="20"/>
              </w:rPr>
              <w:t>: 2023-2030 годы</w:t>
            </w:r>
          </w:p>
        </w:tc>
      </w:tr>
      <w:tr w:rsidR="00F477A4" w:rsidTr="0077181B">
        <w:trPr>
          <w:trHeight w:val="1263"/>
        </w:trPr>
        <w:tc>
          <w:tcPr>
            <w:tcW w:w="2817"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F477A4" w:rsidRDefault="00F477A4" w:rsidP="0077181B">
            <w:pPr>
              <w:suppressAutoHyphens/>
              <w:rPr>
                <w:rFonts w:ascii="Arial" w:eastAsia="Calibri" w:hAnsi="Arial" w:cs="Arial"/>
                <w:sz w:val="20"/>
                <w:szCs w:val="20"/>
              </w:rPr>
            </w:pPr>
            <w:r>
              <w:rPr>
                <w:rFonts w:ascii="Arial" w:eastAsia="Calibri" w:hAnsi="Arial" w:cs="Arial"/>
                <w:sz w:val="20"/>
                <w:szCs w:val="20"/>
              </w:rPr>
              <w:t xml:space="preserve">Объемы и источники финансирования подпрограммы (в действующих ценах каждого года реализации подпрограммы) </w:t>
            </w:r>
          </w:p>
        </w:tc>
        <w:tc>
          <w:tcPr>
            <w:tcW w:w="6695"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hideMark/>
          </w:tcPr>
          <w:p w:rsidR="00F477A4" w:rsidRDefault="00F477A4" w:rsidP="0077181B">
            <w:pPr>
              <w:widowControl w:val="0"/>
              <w:suppressAutoHyphens/>
              <w:rPr>
                <w:rFonts w:ascii="Arial" w:eastAsia="Calibri" w:hAnsi="Arial" w:cs="Arial"/>
                <w:sz w:val="20"/>
                <w:szCs w:val="20"/>
              </w:rPr>
            </w:pPr>
            <w:r>
              <w:rPr>
                <w:rFonts w:ascii="Arial" w:eastAsia="Calibri" w:hAnsi="Arial" w:cs="Arial"/>
                <w:sz w:val="20"/>
                <w:szCs w:val="20"/>
              </w:rPr>
              <w:t>Выполнение подпрограммы не предусматривает финансирования</w:t>
            </w:r>
          </w:p>
        </w:tc>
      </w:tr>
    </w:tbl>
    <w:p w:rsidR="00F477A4" w:rsidRDefault="00F477A4" w:rsidP="00F477A4">
      <w:pPr>
        <w:rPr>
          <w:rFonts w:ascii="Arial" w:eastAsia="Calibri" w:hAnsi="Arial" w:cs="Arial"/>
          <w:highlight w:val="yellow"/>
          <w:lang w:eastAsia="en-US"/>
        </w:rPr>
      </w:pPr>
    </w:p>
    <w:p w:rsidR="00F477A4" w:rsidRDefault="00F477A4" w:rsidP="00F477A4">
      <w:pPr>
        <w:jc w:val="center"/>
        <w:rPr>
          <w:rFonts w:ascii="Arial" w:eastAsia="Calibri" w:hAnsi="Arial" w:cs="Arial"/>
        </w:rPr>
      </w:pPr>
      <w:r>
        <w:rPr>
          <w:rFonts w:ascii="Arial" w:eastAsia="Calibri" w:hAnsi="Arial" w:cs="Arial"/>
          <w:lang w:eastAsia="en-US"/>
        </w:rPr>
        <w:t>Раздел 1.</w:t>
      </w:r>
      <w:r>
        <w:rPr>
          <w:rFonts w:ascii="Arial" w:eastAsia="Calibri" w:hAnsi="Arial" w:cs="Arial"/>
        </w:rPr>
        <w:t xml:space="preserve">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F477A4" w:rsidRDefault="00F477A4" w:rsidP="00F477A4">
      <w:pPr>
        <w:jc w:val="both"/>
        <w:rPr>
          <w:rFonts w:ascii="Arial" w:eastAsia="Calibri" w:hAnsi="Arial" w:cs="Arial"/>
        </w:rPr>
      </w:pPr>
    </w:p>
    <w:p w:rsidR="00F477A4" w:rsidRDefault="00F477A4" w:rsidP="00F477A4">
      <w:pPr>
        <w:jc w:val="center"/>
        <w:rPr>
          <w:rFonts w:ascii="Arial" w:eastAsia="Calibri" w:hAnsi="Arial" w:cs="Arial"/>
        </w:rPr>
      </w:pPr>
      <w:r>
        <w:rPr>
          <w:rFonts w:ascii="Arial" w:eastAsia="Calibri" w:hAnsi="Arial" w:cs="Arial"/>
        </w:rPr>
        <w:t>1.1. Приоритеты муниципальной политики в сфере реализации муниципальной программы.</w:t>
      </w:r>
    </w:p>
    <w:p w:rsidR="00F477A4" w:rsidRDefault="00F477A4" w:rsidP="00F477A4">
      <w:pPr>
        <w:jc w:val="center"/>
        <w:rPr>
          <w:rFonts w:ascii="Arial" w:eastAsia="Calibri" w:hAnsi="Arial" w:cs="Arial"/>
        </w:rPr>
      </w:pPr>
    </w:p>
    <w:p w:rsidR="00F477A4" w:rsidRDefault="00F477A4" w:rsidP="00F477A4">
      <w:pPr>
        <w:ind w:firstLine="567"/>
        <w:jc w:val="both"/>
        <w:rPr>
          <w:rFonts w:ascii="Arial" w:eastAsia="Calibri" w:hAnsi="Arial" w:cs="Arial"/>
        </w:rPr>
      </w:pPr>
      <w:r>
        <w:rPr>
          <w:rFonts w:ascii="Arial" w:eastAsia="Calibri" w:hAnsi="Arial" w:cs="Arial"/>
        </w:rPr>
        <w:t>Приоритеты муниципальной политики в сфере реализации муниципальной программы определены Стратегией социально-экономического развития Рамонского муниципального района Воронежской области на период до 2035 года, утвержденной решением Совета народных депутатов Рамонского муниципального района Воронежской области от 20.11.2018 №322:</w:t>
      </w:r>
    </w:p>
    <w:p w:rsidR="00F477A4" w:rsidRDefault="00F477A4" w:rsidP="00F477A4">
      <w:pPr>
        <w:ind w:firstLine="567"/>
        <w:jc w:val="both"/>
        <w:rPr>
          <w:rFonts w:ascii="Arial" w:eastAsia="Calibri" w:hAnsi="Arial" w:cs="Arial"/>
        </w:rPr>
      </w:pPr>
      <w:r>
        <w:rPr>
          <w:rFonts w:ascii="Arial" w:eastAsia="Calibri" w:hAnsi="Arial" w:cs="Arial"/>
        </w:rPr>
        <w:t>-</w:t>
      </w:r>
      <w:r>
        <w:rPr>
          <w:rFonts w:ascii="Arial" w:hAnsi="Arial" w:cs="Arial"/>
        </w:rPr>
        <w:t xml:space="preserve"> </w:t>
      </w:r>
      <w:r>
        <w:rPr>
          <w:rFonts w:ascii="Arial" w:eastAsia="Calibri" w:hAnsi="Arial" w:cs="Arial"/>
        </w:rPr>
        <w:t>достижение существенного роста качества жизни населения на основе развития всех сфер экономики и эффективного функционирования объектов социальной инфраструктуры;</w:t>
      </w:r>
    </w:p>
    <w:p w:rsidR="00F477A4" w:rsidRDefault="00F477A4" w:rsidP="00F477A4">
      <w:pPr>
        <w:ind w:firstLine="567"/>
        <w:jc w:val="both"/>
        <w:rPr>
          <w:rFonts w:ascii="Arial" w:eastAsia="Calibri" w:hAnsi="Arial" w:cs="Arial"/>
        </w:rPr>
      </w:pPr>
      <w:r>
        <w:rPr>
          <w:rFonts w:ascii="Arial" w:eastAsia="Calibri" w:hAnsi="Arial" w:cs="Arial"/>
        </w:rPr>
        <w:lastRenderedPageBreak/>
        <w:t>-</w:t>
      </w:r>
      <w:r>
        <w:rPr>
          <w:rFonts w:ascii="Arial" w:hAnsi="Arial" w:cs="Arial"/>
        </w:rPr>
        <w:t xml:space="preserve"> </w:t>
      </w:r>
      <w:r>
        <w:rPr>
          <w:rFonts w:ascii="Arial" w:eastAsia="Calibri" w:hAnsi="Arial" w:cs="Arial"/>
        </w:rPr>
        <w:t>сбалансированное территориальное развитие Рамонского муниципального района.</w:t>
      </w:r>
    </w:p>
    <w:p w:rsidR="00F477A4" w:rsidRDefault="00F477A4" w:rsidP="00F477A4">
      <w:pPr>
        <w:ind w:firstLine="567"/>
        <w:jc w:val="both"/>
        <w:rPr>
          <w:rFonts w:ascii="Arial" w:eastAsia="Calibri" w:hAnsi="Arial" w:cs="Arial"/>
        </w:rPr>
      </w:pPr>
      <w:r>
        <w:rPr>
          <w:rFonts w:ascii="Arial" w:eastAsia="Calibri" w:hAnsi="Arial" w:cs="Arial"/>
        </w:rPr>
        <w:t xml:space="preserve"> </w:t>
      </w:r>
    </w:p>
    <w:p w:rsidR="00F477A4" w:rsidRDefault="00F477A4" w:rsidP="00F477A4">
      <w:pPr>
        <w:ind w:firstLine="567"/>
        <w:jc w:val="both"/>
        <w:rPr>
          <w:rFonts w:ascii="Arial" w:eastAsia="Calibri" w:hAnsi="Arial" w:cs="Arial"/>
        </w:rPr>
      </w:pPr>
      <w:r>
        <w:rPr>
          <w:rFonts w:ascii="Arial" w:eastAsia="Calibri" w:hAnsi="Arial" w:cs="Arial"/>
        </w:rPr>
        <w:t>1.2. Цели, задачи и показатели (индикаторы) достижения целей и решения задач</w:t>
      </w:r>
    </w:p>
    <w:p w:rsidR="00F477A4" w:rsidRDefault="00F477A4" w:rsidP="00F477A4">
      <w:pPr>
        <w:ind w:firstLine="567"/>
        <w:jc w:val="both"/>
        <w:rPr>
          <w:rFonts w:ascii="Arial" w:eastAsia="Calibri" w:hAnsi="Arial" w:cs="Arial"/>
        </w:rPr>
      </w:pPr>
    </w:p>
    <w:p w:rsidR="00F477A4" w:rsidRDefault="00F477A4" w:rsidP="00F477A4">
      <w:pPr>
        <w:widowControl w:val="0"/>
        <w:suppressAutoHyphens/>
        <w:ind w:firstLine="567"/>
        <w:jc w:val="both"/>
        <w:rPr>
          <w:rFonts w:ascii="Arial" w:eastAsia="Calibri" w:hAnsi="Arial" w:cs="Arial"/>
        </w:rPr>
      </w:pPr>
      <w:r>
        <w:rPr>
          <w:rFonts w:ascii="Arial" w:eastAsia="Calibri" w:hAnsi="Arial" w:cs="Arial"/>
        </w:rPr>
        <w:t>Исходя из основных приоритетов, целью реализации настоящей программы является повышение качества жизни населения путем создания благоприятного инвестиционного и предпринимательского климата, обеспечения доступным и комфортным жильем, повышения безопасности проживания на территории района.</w:t>
      </w:r>
    </w:p>
    <w:p w:rsidR="00F477A4" w:rsidRDefault="00F477A4" w:rsidP="00F477A4">
      <w:pPr>
        <w:ind w:firstLine="567"/>
        <w:jc w:val="both"/>
        <w:rPr>
          <w:rFonts w:ascii="Arial" w:eastAsia="Calibri" w:hAnsi="Arial" w:cs="Arial"/>
        </w:rPr>
      </w:pPr>
      <w:r>
        <w:rPr>
          <w:rFonts w:ascii="Arial" w:eastAsia="Calibri" w:hAnsi="Arial" w:cs="Arial"/>
        </w:rPr>
        <w:t>Показатели, используемые для достижения поставленной цели:</w:t>
      </w:r>
    </w:p>
    <w:p w:rsidR="00F477A4" w:rsidRDefault="00F477A4" w:rsidP="00F477A4">
      <w:pPr>
        <w:suppressAutoHyphens/>
        <w:ind w:firstLine="567"/>
        <w:jc w:val="both"/>
        <w:rPr>
          <w:rFonts w:ascii="Arial" w:eastAsia="Calibri" w:hAnsi="Arial" w:cs="Arial"/>
        </w:rPr>
      </w:pPr>
      <w:r>
        <w:rPr>
          <w:rFonts w:ascii="Arial" w:eastAsia="Calibri" w:hAnsi="Arial" w:cs="Arial"/>
        </w:rPr>
        <w:t xml:space="preserve">1. Объем инвестиций в основной капитал (за исключением бюджетных средств) в расчете на 1 жителя. </w:t>
      </w:r>
    </w:p>
    <w:p w:rsidR="00F477A4" w:rsidRDefault="00F477A4" w:rsidP="00F477A4">
      <w:pPr>
        <w:suppressAutoHyphens/>
        <w:ind w:firstLine="567"/>
        <w:jc w:val="both"/>
        <w:rPr>
          <w:rFonts w:ascii="Arial" w:eastAsia="Calibri" w:hAnsi="Arial" w:cs="Arial"/>
        </w:rPr>
      </w:pPr>
      <w:r>
        <w:rPr>
          <w:rFonts w:ascii="Arial" w:eastAsia="Calibri" w:hAnsi="Arial" w:cs="Arial"/>
        </w:rPr>
        <w:t>2. Среднегодовая численность постоянного населения.</w:t>
      </w:r>
    </w:p>
    <w:p w:rsidR="00F477A4" w:rsidRDefault="00F477A4" w:rsidP="00F477A4">
      <w:pPr>
        <w:suppressAutoHyphens/>
        <w:ind w:firstLine="567"/>
        <w:jc w:val="both"/>
        <w:rPr>
          <w:rFonts w:ascii="Arial" w:eastAsia="Calibri" w:hAnsi="Arial" w:cs="Arial"/>
        </w:rPr>
      </w:pPr>
      <w:r>
        <w:rPr>
          <w:rFonts w:ascii="Arial" w:eastAsia="Calibri" w:hAnsi="Arial" w:cs="Arial"/>
        </w:rPr>
        <w:t>3. Среднемесячная номинальная начисленная заработная плата работников крупных и средних предприятий и некоммерческих организаций.</w:t>
      </w:r>
    </w:p>
    <w:p w:rsidR="00F477A4" w:rsidRDefault="00F477A4" w:rsidP="00F477A4">
      <w:pPr>
        <w:suppressAutoHyphens/>
        <w:ind w:firstLine="567"/>
        <w:jc w:val="both"/>
        <w:rPr>
          <w:rFonts w:ascii="Arial" w:eastAsia="Calibri" w:hAnsi="Arial" w:cs="Arial"/>
        </w:rPr>
      </w:pPr>
      <w:r>
        <w:rPr>
          <w:rFonts w:ascii="Arial" w:eastAsia="Calibri" w:hAnsi="Arial" w:cs="Arial"/>
        </w:rPr>
        <w:t>4. Доля населения, получившего жилые помещения и улучшившего жилищные условия в отчетном году, в общей численности населения, стоящего на учете в качестве нуждающегося в жилых помещениях.</w:t>
      </w:r>
    </w:p>
    <w:p w:rsidR="00F477A4" w:rsidRDefault="00F477A4" w:rsidP="00F477A4">
      <w:pPr>
        <w:widowControl w:val="0"/>
        <w:suppressAutoHyphens/>
        <w:ind w:firstLine="567"/>
        <w:jc w:val="both"/>
        <w:rPr>
          <w:rFonts w:ascii="Arial" w:eastAsia="Calibri" w:hAnsi="Arial" w:cs="Arial"/>
        </w:rPr>
      </w:pPr>
      <w:r>
        <w:rPr>
          <w:rFonts w:ascii="Arial" w:eastAsia="Calibri" w:hAnsi="Arial" w:cs="Arial"/>
        </w:rPr>
        <w:t>Сведения о показателях (индикаторах) муниципальной программы, подпрограмм муниципальной программы и их значения представлены в приложении 1.</w:t>
      </w:r>
    </w:p>
    <w:p w:rsidR="00F477A4" w:rsidRDefault="00F477A4" w:rsidP="00F477A4">
      <w:pPr>
        <w:ind w:firstLine="567"/>
        <w:jc w:val="both"/>
        <w:rPr>
          <w:rFonts w:ascii="Arial" w:eastAsia="Calibri" w:hAnsi="Arial" w:cs="Arial"/>
        </w:rPr>
      </w:pPr>
      <w:r>
        <w:rPr>
          <w:rFonts w:ascii="Arial" w:eastAsia="Calibri" w:hAnsi="Arial" w:cs="Arial"/>
        </w:rPr>
        <w:t>Для достижения цели программы планируется решение следующих задач:</w:t>
      </w:r>
    </w:p>
    <w:p w:rsidR="00F477A4" w:rsidRDefault="00F477A4" w:rsidP="00F477A4">
      <w:pPr>
        <w:widowControl w:val="0"/>
        <w:suppressAutoHyphens/>
        <w:ind w:firstLine="567"/>
        <w:rPr>
          <w:rFonts w:ascii="Arial" w:eastAsia="Calibri" w:hAnsi="Arial" w:cs="Arial"/>
        </w:rPr>
      </w:pPr>
      <w:r>
        <w:rPr>
          <w:rFonts w:ascii="Arial" w:eastAsia="Calibri" w:hAnsi="Arial" w:cs="Arial"/>
        </w:rPr>
        <w:t xml:space="preserve">1. Создание условий для привлечения инвестиций в экономику района. </w:t>
      </w:r>
    </w:p>
    <w:p w:rsidR="00F477A4" w:rsidRDefault="00F477A4" w:rsidP="00F477A4">
      <w:pPr>
        <w:widowControl w:val="0"/>
        <w:suppressAutoHyphens/>
        <w:ind w:firstLine="567"/>
        <w:jc w:val="both"/>
        <w:rPr>
          <w:rFonts w:ascii="Arial" w:eastAsia="Calibri" w:hAnsi="Arial" w:cs="Arial"/>
        </w:rPr>
      </w:pPr>
      <w:r>
        <w:rPr>
          <w:rFonts w:ascii="Arial" w:eastAsia="Calibri" w:hAnsi="Arial" w:cs="Arial"/>
        </w:rPr>
        <w:t>2. Повышение предпринимательской активности и развитие малого и среднего предпринимательства.</w:t>
      </w:r>
    </w:p>
    <w:p w:rsidR="00F477A4" w:rsidRDefault="00F477A4" w:rsidP="00F477A4">
      <w:pPr>
        <w:ind w:firstLine="567"/>
        <w:rPr>
          <w:rFonts w:ascii="Arial" w:eastAsia="Calibri" w:hAnsi="Arial" w:cs="Arial"/>
          <w:lang w:eastAsia="en-US"/>
        </w:rPr>
      </w:pPr>
      <w:r>
        <w:rPr>
          <w:rFonts w:ascii="Arial" w:eastAsia="Calibri" w:hAnsi="Arial" w:cs="Arial"/>
          <w:lang w:eastAsia="en-US"/>
        </w:rPr>
        <w:t>3. Создание условий для обеспечения населения доступным и комфортным жильем.</w:t>
      </w:r>
    </w:p>
    <w:p w:rsidR="00F477A4" w:rsidRDefault="00F477A4" w:rsidP="00F477A4">
      <w:pPr>
        <w:ind w:firstLine="567"/>
        <w:jc w:val="both"/>
        <w:rPr>
          <w:rFonts w:ascii="Arial" w:eastAsia="Calibri" w:hAnsi="Arial" w:cs="Arial"/>
          <w:lang w:eastAsia="en-US"/>
        </w:rPr>
      </w:pPr>
      <w:r>
        <w:rPr>
          <w:rFonts w:ascii="Arial" w:eastAsia="Calibri" w:hAnsi="Arial" w:cs="Arial"/>
          <w:lang w:eastAsia="en-US"/>
        </w:rPr>
        <w:t>4. Обеспечение безопасности проживания населения на территории района.</w:t>
      </w:r>
    </w:p>
    <w:p w:rsidR="00F477A4" w:rsidRDefault="00F477A4" w:rsidP="00F477A4">
      <w:pPr>
        <w:ind w:firstLine="567"/>
        <w:jc w:val="both"/>
        <w:rPr>
          <w:rFonts w:ascii="Arial" w:eastAsia="Calibri" w:hAnsi="Arial" w:cs="Arial"/>
        </w:rPr>
      </w:pPr>
    </w:p>
    <w:p w:rsidR="00F477A4" w:rsidRDefault="00F477A4" w:rsidP="00F477A4">
      <w:pPr>
        <w:widowControl w:val="0"/>
        <w:suppressAutoHyphens/>
        <w:jc w:val="center"/>
        <w:rPr>
          <w:rFonts w:ascii="Arial" w:eastAsia="Calibri" w:hAnsi="Arial" w:cs="Arial"/>
        </w:rPr>
      </w:pPr>
      <w:r>
        <w:rPr>
          <w:rFonts w:ascii="Arial" w:eastAsia="Calibri" w:hAnsi="Arial" w:cs="Arial"/>
        </w:rPr>
        <w:t>1.3. Описание основных ожидаемых конечных результатов муниципальной программы</w:t>
      </w:r>
    </w:p>
    <w:p w:rsidR="00F477A4" w:rsidRDefault="00F477A4" w:rsidP="00F477A4">
      <w:pPr>
        <w:widowControl w:val="0"/>
        <w:suppressAutoHyphens/>
        <w:jc w:val="center"/>
        <w:rPr>
          <w:rFonts w:ascii="Arial" w:eastAsia="Calibri" w:hAnsi="Arial" w:cs="Arial"/>
        </w:rPr>
      </w:pPr>
    </w:p>
    <w:p w:rsidR="00F477A4" w:rsidRDefault="00F477A4" w:rsidP="00F477A4">
      <w:pPr>
        <w:widowControl w:val="0"/>
        <w:suppressAutoHyphens/>
        <w:ind w:firstLine="567"/>
        <w:jc w:val="both"/>
        <w:rPr>
          <w:rFonts w:ascii="Arial" w:eastAsia="Calibri" w:hAnsi="Arial" w:cs="Arial"/>
        </w:rPr>
      </w:pPr>
      <w:r>
        <w:rPr>
          <w:rFonts w:ascii="Arial" w:eastAsia="Calibri" w:hAnsi="Arial" w:cs="Arial"/>
        </w:rPr>
        <w:t>Основными ожидаемыми результатами реализации муниципальной программы должны стать:</w:t>
      </w:r>
    </w:p>
    <w:p w:rsidR="00F477A4" w:rsidRDefault="00F477A4" w:rsidP="00F477A4">
      <w:pPr>
        <w:widowControl w:val="0"/>
        <w:suppressAutoHyphens/>
        <w:ind w:firstLine="709"/>
        <w:jc w:val="both"/>
        <w:rPr>
          <w:rFonts w:ascii="Arial" w:eastAsia="Calibri" w:hAnsi="Arial" w:cs="Arial"/>
        </w:rPr>
      </w:pPr>
      <w:r>
        <w:rPr>
          <w:rFonts w:ascii="Arial" w:eastAsia="Calibri" w:hAnsi="Arial" w:cs="Arial"/>
        </w:rPr>
        <w:t>в количественном выражении:</w:t>
      </w:r>
    </w:p>
    <w:p w:rsidR="00F477A4" w:rsidRDefault="00F477A4" w:rsidP="00F477A4">
      <w:pPr>
        <w:widowControl w:val="0"/>
        <w:suppressAutoHyphens/>
        <w:ind w:firstLine="709"/>
        <w:rPr>
          <w:rFonts w:ascii="Arial" w:eastAsia="Calibri" w:hAnsi="Arial" w:cs="Arial"/>
        </w:rPr>
      </w:pPr>
      <w:r>
        <w:rPr>
          <w:rFonts w:ascii="Arial" w:eastAsia="Calibri" w:hAnsi="Arial" w:cs="Arial"/>
        </w:rPr>
        <w:t>- увеличение среднегодовой численности постоянного населения до 39,2 тыс. чел.;</w:t>
      </w:r>
    </w:p>
    <w:p w:rsidR="00F477A4" w:rsidRDefault="00F477A4" w:rsidP="00F477A4">
      <w:pPr>
        <w:widowControl w:val="0"/>
        <w:suppressAutoHyphens/>
        <w:ind w:firstLine="709"/>
        <w:rPr>
          <w:rFonts w:ascii="Arial" w:eastAsia="Calibri" w:hAnsi="Arial" w:cs="Arial"/>
        </w:rPr>
      </w:pPr>
      <w:r>
        <w:rPr>
          <w:rFonts w:ascii="Arial" w:eastAsia="Calibri" w:hAnsi="Arial" w:cs="Arial"/>
        </w:rPr>
        <w:t>- увеличение среднемесячной номинальной начисленной заработной платы работников крупных и средних предприятий и некоммерческих организаций до 64,5 тыс. рублей.</w:t>
      </w:r>
    </w:p>
    <w:p w:rsidR="00F477A4" w:rsidRDefault="00F477A4" w:rsidP="00F477A4">
      <w:pPr>
        <w:widowControl w:val="0"/>
        <w:suppressAutoHyphens/>
        <w:ind w:firstLine="709"/>
        <w:rPr>
          <w:rFonts w:ascii="Arial" w:eastAsia="Calibri" w:hAnsi="Arial" w:cs="Arial"/>
        </w:rPr>
      </w:pPr>
      <w:r>
        <w:rPr>
          <w:rFonts w:ascii="Arial" w:eastAsia="Calibri" w:hAnsi="Arial" w:cs="Arial"/>
        </w:rPr>
        <w:t>в качественном выражении:</w:t>
      </w:r>
    </w:p>
    <w:p w:rsidR="00F477A4" w:rsidRDefault="00F477A4" w:rsidP="00F477A4">
      <w:pPr>
        <w:widowControl w:val="0"/>
        <w:suppressAutoHyphens/>
        <w:ind w:firstLine="709"/>
        <w:rPr>
          <w:rFonts w:ascii="Arial" w:eastAsia="Calibri" w:hAnsi="Arial" w:cs="Arial"/>
        </w:rPr>
      </w:pPr>
      <w:r>
        <w:rPr>
          <w:rFonts w:ascii="Arial" w:eastAsia="Calibri" w:hAnsi="Arial" w:cs="Arial"/>
        </w:rPr>
        <w:t>- повышение качества жизни населения района;</w:t>
      </w:r>
    </w:p>
    <w:p w:rsidR="00F477A4" w:rsidRDefault="00F477A4" w:rsidP="00F477A4">
      <w:pPr>
        <w:suppressAutoHyphens/>
        <w:ind w:firstLine="709"/>
        <w:jc w:val="both"/>
        <w:rPr>
          <w:rFonts w:ascii="Arial" w:eastAsia="Calibri" w:hAnsi="Arial" w:cs="Arial"/>
          <w:lang w:eastAsia="en-US"/>
        </w:rPr>
      </w:pPr>
      <w:r>
        <w:rPr>
          <w:rFonts w:ascii="Arial" w:eastAsia="Calibri" w:hAnsi="Arial" w:cs="Arial"/>
          <w:lang w:eastAsia="en-US"/>
        </w:rPr>
        <w:t>- улучшение позиций, занимаемых районом в рейтинге муниципальных образований области.</w:t>
      </w:r>
    </w:p>
    <w:p w:rsidR="00F477A4" w:rsidRDefault="00F477A4" w:rsidP="00F477A4">
      <w:pPr>
        <w:suppressAutoHyphens/>
        <w:ind w:firstLine="567"/>
        <w:jc w:val="both"/>
        <w:rPr>
          <w:rFonts w:ascii="Arial" w:eastAsia="Calibri" w:hAnsi="Arial" w:cs="Arial"/>
        </w:rPr>
      </w:pPr>
      <w:r>
        <w:rPr>
          <w:rFonts w:ascii="Arial" w:eastAsia="Calibri" w:hAnsi="Arial" w:cs="Arial"/>
        </w:rPr>
        <w:t xml:space="preserve"> Достижение перечисленных конечных результатов должно явиться итогом согласованных действий органов местного самоуправления муниципального района, частного бизнеса и общества в целом. Непосредственным образом на степень достижения поставленных в рамках настоящей муниципальной программы целей, </w:t>
      </w:r>
      <w:r>
        <w:rPr>
          <w:rFonts w:ascii="Arial" w:eastAsia="Calibri" w:hAnsi="Arial" w:cs="Arial"/>
        </w:rPr>
        <w:lastRenderedPageBreak/>
        <w:t xml:space="preserve">задач и результатов будут оказывать влияние итоги реализации других муниципальных программ района. </w:t>
      </w:r>
    </w:p>
    <w:p w:rsidR="00F477A4" w:rsidRDefault="00F477A4" w:rsidP="00F477A4">
      <w:pPr>
        <w:widowControl w:val="0"/>
        <w:suppressAutoHyphens/>
        <w:jc w:val="center"/>
        <w:rPr>
          <w:rFonts w:ascii="Arial" w:eastAsia="Calibri" w:hAnsi="Arial" w:cs="Arial"/>
        </w:rPr>
      </w:pPr>
    </w:p>
    <w:p w:rsidR="00F477A4" w:rsidRDefault="00F477A4" w:rsidP="00F477A4">
      <w:pPr>
        <w:widowControl w:val="0"/>
        <w:suppressAutoHyphens/>
        <w:jc w:val="center"/>
        <w:rPr>
          <w:rFonts w:ascii="Arial" w:eastAsia="Calibri" w:hAnsi="Arial" w:cs="Arial"/>
        </w:rPr>
      </w:pPr>
      <w:r>
        <w:rPr>
          <w:rFonts w:ascii="Arial" w:eastAsia="Calibri" w:hAnsi="Arial" w:cs="Arial"/>
        </w:rPr>
        <w:t>1.4. Сроки и этапы реализации муниципальной программы</w:t>
      </w:r>
    </w:p>
    <w:p w:rsidR="00F477A4" w:rsidRDefault="00F477A4" w:rsidP="00F477A4">
      <w:pPr>
        <w:widowControl w:val="0"/>
        <w:suppressAutoHyphens/>
        <w:jc w:val="both"/>
        <w:rPr>
          <w:rFonts w:ascii="Arial" w:eastAsia="Calibri" w:hAnsi="Arial" w:cs="Arial"/>
        </w:rPr>
      </w:pPr>
    </w:p>
    <w:p w:rsidR="00F477A4" w:rsidRDefault="00F477A4" w:rsidP="00F477A4">
      <w:pPr>
        <w:widowControl w:val="0"/>
        <w:suppressAutoHyphens/>
        <w:ind w:firstLine="567"/>
        <w:jc w:val="both"/>
        <w:rPr>
          <w:rFonts w:ascii="Arial" w:eastAsia="Calibri" w:hAnsi="Arial" w:cs="Arial"/>
        </w:rPr>
      </w:pPr>
      <w:r>
        <w:rPr>
          <w:rFonts w:ascii="Arial" w:eastAsia="Calibri" w:hAnsi="Arial" w:cs="Arial"/>
        </w:rPr>
        <w:t>Срок реализации муниципальной программы определен на период с 01.01.2014 года по 31.12.2030 года.</w:t>
      </w:r>
    </w:p>
    <w:p w:rsidR="00F477A4" w:rsidRDefault="00F477A4" w:rsidP="00F477A4">
      <w:pPr>
        <w:widowControl w:val="0"/>
        <w:suppressAutoHyphens/>
        <w:ind w:firstLine="567"/>
        <w:jc w:val="both"/>
        <w:rPr>
          <w:rFonts w:ascii="Arial" w:eastAsia="Calibri" w:hAnsi="Arial" w:cs="Arial"/>
        </w:rPr>
      </w:pPr>
      <w:r>
        <w:rPr>
          <w:rFonts w:ascii="Arial" w:eastAsia="Calibri" w:hAnsi="Arial" w:cs="Arial"/>
        </w:rPr>
        <w:t>Программа реализуется в два этапа.</w:t>
      </w:r>
    </w:p>
    <w:p w:rsidR="00F477A4" w:rsidRDefault="00F477A4" w:rsidP="00F477A4">
      <w:pPr>
        <w:rPr>
          <w:rFonts w:ascii="Arial" w:hAnsi="Arial" w:cs="Arial"/>
        </w:rPr>
      </w:pPr>
      <w:r>
        <w:rPr>
          <w:rFonts w:ascii="Arial" w:hAnsi="Arial" w:cs="Arial"/>
        </w:rPr>
        <w:t xml:space="preserve">Этап </w:t>
      </w:r>
      <w:r>
        <w:rPr>
          <w:rFonts w:ascii="Arial" w:hAnsi="Arial" w:cs="Arial"/>
          <w:lang w:val="en-US"/>
        </w:rPr>
        <w:t>I</w:t>
      </w:r>
      <w:r>
        <w:rPr>
          <w:rFonts w:ascii="Arial" w:hAnsi="Arial" w:cs="Arial"/>
        </w:rPr>
        <w:t>: 2014-2022 годы</w:t>
      </w:r>
    </w:p>
    <w:p w:rsidR="00F477A4" w:rsidRDefault="00F477A4" w:rsidP="00F477A4">
      <w:pPr>
        <w:rPr>
          <w:rFonts w:ascii="Arial" w:hAnsi="Arial" w:cs="Arial"/>
        </w:rPr>
      </w:pPr>
      <w:r>
        <w:rPr>
          <w:rFonts w:ascii="Arial" w:hAnsi="Arial" w:cs="Arial"/>
        </w:rPr>
        <w:t xml:space="preserve">Этап </w:t>
      </w:r>
      <w:r>
        <w:rPr>
          <w:rFonts w:ascii="Arial" w:hAnsi="Arial" w:cs="Arial"/>
          <w:lang w:val="en-US"/>
        </w:rPr>
        <w:t>II</w:t>
      </w:r>
      <w:r>
        <w:rPr>
          <w:rFonts w:ascii="Arial" w:hAnsi="Arial" w:cs="Arial"/>
        </w:rPr>
        <w:t>: 2023-2030 годы.</w:t>
      </w:r>
    </w:p>
    <w:p w:rsidR="00F477A4" w:rsidRDefault="00F477A4" w:rsidP="00F477A4">
      <w:pPr>
        <w:rPr>
          <w:rFonts w:ascii="Arial" w:hAnsi="Arial" w:cs="Arial"/>
        </w:rPr>
        <w:sectPr w:rsidR="00F477A4">
          <w:pgSz w:w="11907" w:h="16840"/>
          <w:pgMar w:top="2268" w:right="567" w:bottom="567" w:left="1701" w:header="720" w:footer="720" w:gutter="0"/>
          <w:cols w:space="720"/>
        </w:sectPr>
      </w:pPr>
    </w:p>
    <w:p w:rsidR="00F477A4" w:rsidRDefault="00F477A4" w:rsidP="00F477A4">
      <w:pPr>
        <w:jc w:val="center"/>
        <w:rPr>
          <w:rFonts w:ascii="Arial" w:hAnsi="Arial" w:cs="Arial"/>
        </w:rPr>
      </w:pPr>
      <w:r>
        <w:rPr>
          <w:rFonts w:ascii="Arial" w:hAnsi="Arial" w:cs="Arial"/>
        </w:rPr>
        <w:lastRenderedPageBreak/>
        <w:t>Приложение № 1</w:t>
      </w:r>
    </w:p>
    <w:p w:rsidR="00F477A4" w:rsidRDefault="00F477A4" w:rsidP="00F477A4">
      <w:pPr>
        <w:jc w:val="right"/>
        <w:rPr>
          <w:rFonts w:ascii="Arial" w:hAnsi="Arial" w:cs="Arial"/>
        </w:rPr>
      </w:pPr>
    </w:p>
    <w:p w:rsidR="00F477A4" w:rsidRDefault="00F477A4" w:rsidP="00F477A4">
      <w:pPr>
        <w:jc w:val="center"/>
        <w:rPr>
          <w:rFonts w:ascii="Arial" w:hAnsi="Arial" w:cs="Arial"/>
        </w:rPr>
      </w:pPr>
      <w:r>
        <w:rPr>
          <w:rFonts w:ascii="Arial" w:hAnsi="Arial" w:cs="Arial"/>
        </w:rPr>
        <w:t>Сведения о показателях (индикаторах) муниципальной программы Рамонского муниципального района Воронежской области</w:t>
      </w:r>
    </w:p>
    <w:p w:rsidR="00F477A4" w:rsidRDefault="00F477A4" w:rsidP="00F477A4">
      <w:pPr>
        <w:suppressAutoHyphens/>
        <w:jc w:val="center"/>
        <w:rPr>
          <w:rFonts w:ascii="Arial" w:hAnsi="Arial" w:cs="Arial"/>
        </w:rPr>
      </w:pPr>
    </w:p>
    <w:tbl>
      <w:tblPr>
        <w:tblW w:w="5000" w:type="pct"/>
        <w:tblCellMar>
          <w:left w:w="0" w:type="dxa"/>
          <w:right w:w="0" w:type="dxa"/>
        </w:tblCellMar>
        <w:tblLook w:val="04A0" w:firstRow="1" w:lastRow="0" w:firstColumn="1" w:lastColumn="0" w:noHBand="0" w:noVBand="1"/>
      </w:tblPr>
      <w:tblGrid>
        <w:gridCol w:w="404"/>
        <w:gridCol w:w="2620"/>
        <w:gridCol w:w="1275"/>
        <w:gridCol w:w="701"/>
        <w:gridCol w:w="752"/>
        <w:gridCol w:w="752"/>
        <w:gridCol w:w="752"/>
        <w:gridCol w:w="752"/>
        <w:gridCol w:w="752"/>
        <w:gridCol w:w="752"/>
        <w:gridCol w:w="752"/>
        <w:gridCol w:w="752"/>
        <w:gridCol w:w="752"/>
        <w:gridCol w:w="1371"/>
        <w:gridCol w:w="1441"/>
      </w:tblGrid>
      <w:tr w:rsidR="00F477A4" w:rsidRPr="00D02B61" w:rsidTr="0077181B">
        <w:trPr>
          <w:trHeight w:val="20"/>
        </w:trPr>
        <w:tc>
          <w:tcPr>
            <w:tcW w:w="138" w:type="pct"/>
            <w:vMerge w:val="restart"/>
            <w:tcBorders>
              <w:top w:val="single" w:sz="4" w:space="0" w:color="auto"/>
              <w:left w:val="single" w:sz="4" w:space="0" w:color="auto"/>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 п/п</w:t>
            </w:r>
          </w:p>
        </w:tc>
        <w:tc>
          <w:tcPr>
            <w:tcW w:w="896" w:type="pct"/>
            <w:vMerge w:val="restart"/>
            <w:tcBorders>
              <w:top w:val="single" w:sz="4" w:space="0" w:color="auto"/>
              <w:left w:val="single" w:sz="4" w:space="0" w:color="auto"/>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Наименование показателя (индикатора)</w:t>
            </w:r>
          </w:p>
        </w:tc>
        <w:tc>
          <w:tcPr>
            <w:tcW w:w="436" w:type="pct"/>
            <w:vMerge w:val="restart"/>
            <w:tcBorders>
              <w:top w:val="single" w:sz="4" w:space="0" w:color="auto"/>
              <w:left w:val="single" w:sz="4" w:space="0" w:color="auto"/>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Пункт Федерального плана статистических работ</w:t>
            </w:r>
          </w:p>
        </w:tc>
        <w:tc>
          <w:tcPr>
            <w:tcW w:w="240" w:type="pct"/>
            <w:vMerge w:val="restart"/>
            <w:tcBorders>
              <w:top w:val="single" w:sz="4" w:space="0" w:color="auto"/>
              <w:left w:val="single" w:sz="4" w:space="0" w:color="auto"/>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Ед. Изм.</w:t>
            </w:r>
          </w:p>
        </w:tc>
        <w:tc>
          <w:tcPr>
            <w:tcW w:w="2328" w:type="pct"/>
            <w:gridSpan w:val="9"/>
            <w:tcBorders>
              <w:top w:val="single" w:sz="4" w:space="0" w:color="auto"/>
              <w:left w:val="nil"/>
              <w:bottom w:val="single" w:sz="4" w:space="0" w:color="auto"/>
              <w:right w:val="nil"/>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Значение показателя (индикатора) по годам реализации государственной программы &lt;1&gt;</w:t>
            </w:r>
          </w:p>
        </w:tc>
        <w:tc>
          <w:tcPr>
            <w:tcW w:w="962" w:type="pct"/>
            <w:gridSpan w:val="2"/>
            <w:tcBorders>
              <w:top w:val="single" w:sz="4" w:space="0" w:color="auto"/>
              <w:left w:val="nil"/>
              <w:bottom w:val="single" w:sz="4" w:space="0" w:color="auto"/>
              <w:right w:val="single" w:sz="4" w:space="0" w:color="auto"/>
            </w:tcBorders>
            <w:vAlign w:val="bottom"/>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Показатель (индикатор) предусмотрен &lt;4&gt;</w:t>
            </w:r>
          </w:p>
        </w:tc>
      </w:tr>
      <w:tr w:rsidR="00F477A4" w:rsidRPr="00D02B61" w:rsidTr="0077181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257"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2022</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2023</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2024</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2025</w:t>
            </w:r>
          </w:p>
        </w:tc>
        <w:tc>
          <w:tcPr>
            <w:tcW w:w="274"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2026</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2027</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2028</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2029</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2030</w:t>
            </w:r>
          </w:p>
        </w:tc>
        <w:tc>
          <w:tcPr>
            <w:tcW w:w="469" w:type="pct"/>
            <w:tcBorders>
              <w:top w:val="nil"/>
              <w:left w:val="nil"/>
              <w:bottom w:val="single" w:sz="4" w:space="0" w:color="auto"/>
              <w:right w:val="single" w:sz="4" w:space="0" w:color="auto"/>
            </w:tcBorders>
            <w:hideMark/>
          </w:tcPr>
          <w:p w:rsidR="00F477A4" w:rsidRPr="00D02B61" w:rsidRDefault="00F477A4" w:rsidP="0077181B">
            <w:pPr>
              <w:rPr>
                <w:rFonts w:ascii="Arial" w:hAnsi="Arial" w:cs="Arial"/>
                <w:sz w:val="20"/>
                <w:szCs w:val="20"/>
              </w:rPr>
            </w:pPr>
            <w:r w:rsidRPr="00D02B61">
              <w:rPr>
                <w:rFonts w:ascii="Arial" w:hAnsi="Arial" w:cs="Arial"/>
                <w:sz w:val="20"/>
                <w:szCs w:val="20"/>
              </w:rPr>
              <w:t>Планом мероприятий по реализации Стратегии социально-экономического развития Рамонского муниципального района период до 2035 года &lt;2&gt;</w:t>
            </w:r>
          </w:p>
        </w:tc>
        <w:tc>
          <w:tcPr>
            <w:tcW w:w="493" w:type="pct"/>
            <w:tcBorders>
              <w:top w:val="nil"/>
              <w:left w:val="nil"/>
              <w:bottom w:val="single" w:sz="4" w:space="0" w:color="auto"/>
              <w:right w:val="single" w:sz="4" w:space="0" w:color="auto"/>
            </w:tcBorders>
            <w:hideMark/>
          </w:tcPr>
          <w:p w:rsidR="00F477A4" w:rsidRPr="00D02B61" w:rsidRDefault="00F477A4" w:rsidP="0077181B">
            <w:pPr>
              <w:rPr>
                <w:rFonts w:ascii="Arial" w:hAnsi="Arial" w:cs="Arial"/>
                <w:sz w:val="20"/>
                <w:szCs w:val="20"/>
              </w:rPr>
            </w:pPr>
            <w:r w:rsidRPr="00D02B61">
              <w:rPr>
                <w:rFonts w:ascii="Arial" w:hAnsi="Arial" w:cs="Arial"/>
                <w:sz w:val="20"/>
                <w:szCs w:val="20"/>
              </w:rPr>
              <w:t>Перечнем показателей  эффективности  деятельности органов местного самоуправления, перечнем региональных показателей эффективности развития &lt;3&gt;</w:t>
            </w:r>
          </w:p>
        </w:tc>
      </w:tr>
      <w:tr w:rsidR="00F477A4" w:rsidRPr="00D02B61" w:rsidTr="0077181B">
        <w:trPr>
          <w:trHeight w:val="20"/>
        </w:trPr>
        <w:tc>
          <w:tcPr>
            <w:tcW w:w="138" w:type="pct"/>
            <w:tcBorders>
              <w:top w:val="nil"/>
              <w:left w:val="single" w:sz="4" w:space="0" w:color="auto"/>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w:t>
            </w:r>
          </w:p>
        </w:tc>
        <w:tc>
          <w:tcPr>
            <w:tcW w:w="896"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w:t>
            </w:r>
          </w:p>
        </w:tc>
        <w:tc>
          <w:tcPr>
            <w:tcW w:w="436"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3</w:t>
            </w:r>
          </w:p>
        </w:tc>
        <w:tc>
          <w:tcPr>
            <w:tcW w:w="240"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4</w:t>
            </w:r>
          </w:p>
        </w:tc>
        <w:tc>
          <w:tcPr>
            <w:tcW w:w="257"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5</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6</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7</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8</w:t>
            </w:r>
            <w:r>
              <w:rPr>
                <w:rFonts w:ascii="Arial" w:hAnsi="Arial" w:cs="Arial"/>
                <w:sz w:val="20"/>
                <w:szCs w:val="20"/>
              </w:rPr>
              <w:t xml:space="preserve"> </w:t>
            </w:r>
          </w:p>
        </w:tc>
        <w:tc>
          <w:tcPr>
            <w:tcW w:w="274"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9</w:t>
            </w:r>
            <w:r>
              <w:rPr>
                <w:rFonts w:ascii="Arial" w:hAnsi="Arial" w:cs="Arial"/>
                <w:sz w:val="20"/>
                <w:szCs w:val="20"/>
              </w:rPr>
              <w:t xml:space="preserve"> </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10</w:t>
            </w:r>
            <w:r>
              <w:rPr>
                <w:rFonts w:ascii="Arial" w:hAnsi="Arial" w:cs="Arial"/>
                <w:sz w:val="20"/>
                <w:szCs w:val="20"/>
              </w:rPr>
              <w:t xml:space="preserve"> </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11</w:t>
            </w:r>
            <w:r>
              <w:rPr>
                <w:rFonts w:ascii="Arial" w:hAnsi="Arial" w:cs="Arial"/>
                <w:sz w:val="20"/>
                <w:szCs w:val="20"/>
              </w:rPr>
              <w:t xml:space="preserve"> </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12</w:t>
            </w:r>
            <w:r>
              <w:rPr>
                <w:rFonts w:ascii="Arial" w:hAnsi="Arial" w:cs="Arial"/>
                <w:sz w:val="20"/>
                <w:szCs w:val="20"/>
              </w:rPr>
              <w:t xml:space="preserve"> </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13</w:t>
            </w:r>
            <w:r>
              <w:rPr>
                <w:rFonts w:ascii="Arial" w:hAnsi="Arial" w:cs="Arial"/>
                <w:sz w:val="20"/>
                <w:szCs w:val="20"/>
              </w:rPr>
              <w:t xml:space="preserve"> </w:t>
            </w:r>
          </w:p>
        </w:tc>
        <w:tc>
          <w:tcPr>
            <w:tcW w:w="469" w:type="pct"/>
            <w:tcBorders>
              <w:top w:val="nil"/>
              <w:left w:val="nil"/>
              <w:bottom w:val="single" w:sz="4" w:space="0" w:color="auto"/>
              <w:right w:val="single" w:sz="4" w:space="0" w:color="auto"/>
            </w:tcBorders>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1416</w:t>
            </w:r>
          </w:p>
        </w:tc>
        <w:tc>
          <w:tcPr>
            <w:tcW w:w="493" w:type="pct"/>
            <w:tcBorders>
              <w:top w:val="nil"/>
              <w:left w:val="nil"/>
              <w:bottom w:val="single" w:sz="4" w:space="0" w:color="auto"/>
              <w:right w:val="single" w:sz="4" w:space="0" w:color="auto"/>
            </w:tcBorders>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17</w:t>
            </w:r>
          </w:p>
        </w:tc>
      </w:tr>
      <w:tr w:rsidR="00F477A4" w:rsidRPr="00D02B61" w:rsidTr="0077181B">
        <w:trPr>
          <w:trHeight w:val="20"/>
        </w:trPr>
        <w:tc>
          <w:tcPr>
            <w:tcW w:w="5000" w:type="pct"/>
            <w:gridSpan w:val="15"/>
            <w:tcBorders>
              <w:top w:val="single" w:sz="4" w:space="0" w:color="auto"/>
              <w:left w:val="single" w:sz="4" w:space="0" w:color="auto"/>
              <w:bottom w:val="single" w:sz="4" w:space="0" w:color="auto"/>
              <w:right w:val="nil"/>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МУНИЦИПАЛЬНАЯ ПРОГРАММА "</w:t>
            </w:r>
            <w:r w:rsidRPr="00D02B61">
              <w:rPr>
                <w:rFonts w:ascii="Arial" w:hAnsi="Arial" w:cs="Arial"/>
                <w:bCs/>
                <w:sz w:val="20"/>
                <w:szCs w:val="20"/>
              </w:rPr>
              <w:t>Создание благоприятных условий для населения Рамонского муниципального района Воронежской области"</w:t>
            </w:r>
          </w:p>
        </w:tc>
      </w:tr>
      <w:tr w:rsidR="00F477A4" w:rsidRPr="00D02B61" w:rsidTr="0077181B">
        <w:trPr>
          <w:trHeight w:val="20"/>
        </w:trPr>
        <w:tc>
          <w:tcPr>
            <w:tcW w:w="5000" w:type="pct"/>
            <w:gridSpan w:val="15"/>
            <w:tcBorders>
              <w:top w:val="single" w:sz="4" w:space="0" w:color="auto"/>
              <w:left w:val="single" w:sz="4" w:space="0" w:color="auto"/>
              <w:bottom w:val="single" w:sz="4" w:space="0" w:color="auto"/>
              <w:right w:val="nil"/>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Целевые индикаторы и показатели программы</w:t>
            </w:r>
          </w:p>
        </w:tc>
      </w:tr>
      <w:tr w:rsidR="00F477A4" w:rsidRPr="00D02B61" w:rsidTr="0077181B">
        <w:trPr>
          <w:trHeight w:val="20"/>
        </w:trPr>
        <w:tc>
          <w:tcPr>
            <w:tcW w:w="138" w:type="pct"/>
            <w:tcBorders>
              <w:top w:val="nil"/>
              <w:left w:val="single" w:sz="4" w:space="0" w:color="auto"/>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w:t>
            </w:r>
          </w:p>
        </w:tc>
        <w:tc>
          <w:tcPr>
            <w:tcW w:w="896" w:type="pct"/>
            <w:tcBorders>
              <w:top w:val="nil"/>
              <w:left w:val="nil"/>
              <w:bottom w:val="single" w:sz="4" w:space="0" w:color="auto"/>
              <w:right w:val="single" w:sz="4" w:space="0" w:color="auto"/>
            </w:tcBorders>
            <w:hideMark/>
          </w:tcPr>
          <w:p w:rsidR="00F477A4" w:rsidRPr="00D02B61" w:rsidRDefault="00F477A4" w:rsidP="0077181B">
            <w:pPr>
              <w:rPr>
                <w:rFonts w:ascii="Arial" w:hAnsi="Arial" w:cs="Arial"/>
                <w:sz w:val="20"/>
                <w:szCs w:val="20"/>
              </w:rPr>
            </w:pPr>
            <w:r w:rsidRPr="00D02B61">
              <w:rPr>
                <w:rFonts w:ascii="Arial" w:hAnsi="Arial" w:cs="Arial"/>
                <w:sz w:val="20"/>
                <w:szCs w:val="20"/>
              </w:rPr>
              <w:t>Среднегодовая численность постоянного населения</w:t>
            </w:r>
          </w:p>
        </w:tc>
        <w:tc>
          <w:tcPr>
            <w:tcW w:w="436" w:type="pct"/>
            <w:tcBorders>
              <w:top w:val="nil"/>
              <w:left w:val="nil"/>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240"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тыс.чел.</w:t>
            </w:r>
          </w:p>
        </w:tc>
        <w:tc>
          <w:tcPr>
            <w:tcW w:w="257" w:type="pct"/>
            <w:tcBorders>
              <w:top w:val="nil"/>
              <w:left w:val="nil"/>
              <w:bottom w:val="single" w:sz="4" w:space="0" w:color="auto"/>
              <w:right w:val="single" w:sz="4" w:space="0" w:color="auto"/>
            </w:tcBorders>
            <w:shd w:val="clear" w:color="auto" w:fill="FFFFFF"/>
            <w:hideMark/>
          </w:tcPr>
          <w:p w:rsidR="00F477A4" w:rsidRPr="00D02B61" w:rsidRDefault="00F477A4" w:rsidP="0077181B">
            <w:pPr>
              <w:rPr>
                <w:rFonts w:ascii="Arial" w:hAnsi="Arial" w:cs="Arial"/>
                <w:sz w:val="20"/>
                <w:szCs w:val="20"/>
              </w:rPr>
            </w:pPr>
            <w:r w:rsidRPr="00D02B61">
              <w:rPr>
                <w:rFonts w:ascii="Arial" w:hAnsi="Arial" w:cs="Arial"/>
                <w:sz w:val="20"/>
                <w:szCs w:val="20"/>
              </w:rPr>
              <w:t>39,11</w:t>
            </w:r>
          </w:p>
        </w:tc>
        <w:tc>
          <w:tcPr>
            <w:tcW w:w="257" w:type="pct"/>
            <w:tcBorders>
              <w:top w:val="nil"/>
              <w:left w:val="nil"/>
              <w:bottom w:val="single" w:sz="4" w:space="0" w:color="auto"/>
              <w:right w:val="single" w:sz="4" w:space="0" w:color="auto"/>
            </w:tcBorders>
            <w:shd w:val="clear" w:color="auto" w:fill="FFFFFF"/>
            <w:hideMark/>
          </w:tcPr>
          <w:p w:rsidR="00F477A4" w:rsidRPr="00D02B61" w:rsidRDefault="00F477A4" w:rsidP="0077181B">
            <w:pPr>
              <w:rPr>
                <w:rFonts w:ascii="Arial" w:hAnsi="Arial" w:cs="Arial"/>
                <w:sz w:val="20"/>
                <w:szCs w:val="20"/>
              </w:rPr>
            </w:pPr>
            <w:r w:rsidRPr="00D02B61">
              <w:rPr>
                <w:rFonts w:ascii="Arial" w:hAnsi="Arial" w:cs="Arial"/>
                <w:sz w:val="20"/>
                <w:szCs w:val="20"/>
              </w:rPr>
              <w:t>39,86</w:t>
            </w:r>
          </w:p>
        </w:tc>
        <w:tc>
          <w:tcPr>
            <w:tcW w:w="257" w:type="pct"/>
            <w:tcBorders>
              <w:top w:val="nil"/>
              <w:left w:val="nil"/>
              <w:bottom w:val="single" w:sz="4" w:space="0" w:color="auto"/>
              <w:right w:val="single" w:sz="4" w:space="0" w:color="auto"/>
            </w:tcBorders>
            <w:shd w:val="clear" w:color="auto" w:fill="FFFFFF"/>
            <w:hideMark/>
          </w:tcPr>
          <w:p w:rsidR="00F477A4" w:rsidRPr="00D02B61" w:rsidRDefault="00F477A4" w:rsidP="0077181B">
            <w:pPr>
              <w:rPr>
                <w:rFonts w:ascii="Arial" w:hAnsi="Arial" w:cs="Arial"/>
                <w:sz w:val="20"/>
                <w:szCs w:val="20"/>
              </w:rPr>
            </w:pPr>
            <w:r w:rsidRPr="00D02B61">
              <w:rPr>
                <w:rFonts w:ascii="Arial" w:hAnsi="Arial" w:cs="Arial"/>
                <w:sz w:val="20"/>
                <w:szCs w:val="20"/>
              </w:rPr>
              <w:t>40,49</w:t>
            </w:r>
          </w:p>
        </w:tc>
        <w:tc>
          <w:tcPr>
            <w:tcW w:w="257" w:type="pct"/>
            <w:tcBorders>
              <w:top w:val="nil"/>
              <w:left w:val="nil"/>
              <w:bottom w:val="single" w:sz="4" w:space="0" w:color="auto"/>
              <w:right w:val="single" w:sz="4" w:space="0" w:color="auto"/>
            </w:tcBorders>
            <w:shd w:val="clear" w:color="auto" w:fill="FFFFFF"/>
            <w:hideMark/>
          </w:tcPr>
          <w:p w:rsidR="00F477A4" w:rsidRPr="00D02B61" w:rsidRDefault="00F477A4" w:rsidP="0077181B">
            <w:pPr>
              <w:rPr>
                <w:rFonts w:ascii="Arial" w:hAnsi="Arial" w:cs="Arial"/>
                <w:sz w:val="20"/>
                <w:szCs w:val="20"/>
              </w:rPr>
            </w:pPr>
            <w:r w:rsidRPr="00D02B61">
              <w:rPr>
                <w:rFonts w:ascii="Arial" w:hAnsi="Arial" w:cs="Arial"/>
                <w:sz w:val="20"/>
                <w:szCs w:val="20"/>
              </w:rPr>
              <w:t>41,13</w:t>
            </w:r>
          </w:p>
        </w:tc>
        <w:tc>
          <w:tcPr>
            <w:tcW w:w="274" w:type="pct"/>
            <w:tcBorders>
              <w:top w:val="nil"/>
              <w:left w:val="nil"/>
              <w:bottom w:val="single" w:sz="4" w:space="0" w:color="auto"/>
              <w:right w:val="single" w:sz="4" w:space="0" w:color="auto"/>
            </w:tcBorders>
            <w:shd w:val="clear" w:color="auto" w:fill="FFFFFF"/>
            <w:hideMark/>
          </w:tcPr>
          <w:p w:rsidR="00F477A4" w:rsidRPr="00D02B61" w:rsidRDefault="00F477A4" w:rsidP="0077181B">
            <w:pPr>
              <w:rPr>
                <w:rFonts w:ascii="Arial" w:hAnsi="Arial" w:cs="Arial"/>
                <w:sz w:val="20"/>
                <w:szCs w:val="20"/>
              </w:rPr>
            </w:pPr>
            <w:r w:rsidRPr="00D02B61">
              <w:rPr>
                <w:rFonts w:ascii="Arial" w:hAnsi="Arial" w:cs="Arial"/>
                <w:sz w:val="20"/>
                <w:szCs w:val="20"/>
              </w:rPr>
              <w:t>41,77</w:t>
            </w:r>
          </w:p>
        </w:tc>
        <w:tc>
          <w:tcPr>
            <w:tcW w:w="257" w:type="pct"/>
            <w:tcBorders>
              <w:top w:val="nil"/>
              <w:left w:val="nil"/>
              <w:bottom w:val="single" w:sz="4" w:space="0" w:color="auto"/>
              <w:right w:val="single" w:sz="4" w:space="0" w:color="auto"/>
            </w:tcBorders>
            <w:shd w:val="clear" w:color="auto" w:fill="FFFFFF"/>
            <w:hideMark/>
          </w:tcPr>
          <w:p w:rsidR="00F477A4" w:rsidRPr="00D02B61" w:rsidRDefault="00F477A4" w:rsidP="0077181B">
            <w:pPr>
              <w:rPr>
                <w:rFonts w:ascii="Arial" w:hAnsi="Arial" w:cs="Arial"/>
                <w:sz w:val="20"/>
                <w:szCs w:val="20"/>
              </w:rPr>
            </w:pPr>
            <w:r w:rsidRPr="00D02B61">
              <w:rPr>
                <w:rFonts w:ascii="Arial" w:hAnsi="Arial" w:cs="Arial"/>
                <w:sz w:val="20"/>
                <w:szCs w:val="20"/>
              </w:rPr>
              <w:t>42,50</w:t>
            </w:r>
          </w:p>
        </w:tc>
        <w:tc>
          <w:tcPr>
            <w:tcW w:w="257" w:type="pct"/>
            <w:tcBorders>
              <w:top w:val="nil"/>
              <w:left w:val="nil"/>
              <w:bottom w:val="single" w:sz="4" w:space="0" w:color="auto"/>
              <w:right w:val="single" w:sz="4" w:space="0" w:color="auto"/>
            </w:tcBorders>
            <w:shd w:val="clear" w:color="auto" w:fill="FFFFFF"/>
            <w:hideMark/>
          </w:tcPr>
          <w:p w:rsidR="00F477A4" w:rsidRPr="00D02B61" w:rsidRDefault="00F477A4" w:rsidP="0077181B">
            <w:pPr>
              <w:rPr>
                <w:rFonts w:ascii="Arial" w:hAnsi="Arial" w:cs="Arial"/>
                <w:sz w:val="20"/>
                <w:szCs w:val="20"/>
              </w:rPr>
            </w:pPr>
            <w:r w:rsidRPr="00D02B61">
              <w:rPr>
                <w:rFonts w:ascii="Arial" w:hAnsi="Arial" w:cs="Arial"/>
                <w:sz w:val="20"/>
                <w:szCs w:val="20"/>
              </w:rPr>
              <w:t>42,78</w:t>
            </w:r>
          </w:p>
        </w:tc>
        <w:tc>
          <w:tcPr>
            <w:tcW w:w="257" w:type="pct"/>
            <w:tcBorders>
              <w:top w:val="nil"/>
              <w:left w:val="nil"/>
              <w:bottom w:val="single" w:sz="4" w:space="0" w:color="auto"/>
              <w:right w:val="single" w:sz="4" w:space="0" w:color="auto"/>
            </w:tcBorders>
            <w:shd w:val="clear" w:color="auto" w:fill="FFFFFF"/>
            <w:hideMark/>
          </w:tcPr>
          <w:p w:rsidR="00F477A4" w:rsidRPr="00D02B61" w:rsidRDefault="00F477A4" w:rsidP="0077181B">
            <w:pPr>
              <w:rPr>
                <w:rFonts w:ascii="Arial" w:hAnsi="Arial" w:cs="Arial"/>
                <w:sz w:val="20"/>
                <w:szCs w:val="20"/>
              </w:rPr>
            </w:pPr>
            <w:r w:rsidRPr="00D02B61">
              <w:rPr>
                <w:rFonts w:ascii="Arial" w:hAnsi="Arial" w:cs="Arial"/>
                <w:sz w:val="20"/>
                <w:szCs w:val="20"/>
              </w:rPr>
              <w:t>43,42</w:t>
            </w:r>
          </w:p>
        </w:tc>
        <w:tc>
          <w:tcPr>
            <w:tcW w:w="257" w:type="pct"/>
            <w:tcBorders>
              <w:top w:val="nil"/>
              <w:left w:val="nil"/>
              <w:bottom w:val="single" w:sz="4" w:space="0" w:color="auto"/>
              <w:right w:val="single" w:sz="4" w:space="0" w:color="auto"/>
            </w:tcBorders>
            <w:shd w:val="clear" w:color="auto" w:fill="FFFFFF"/>
            <w:hideMark/>
          </w:tcPr>
          <w:p w:rsidR="00F477A4" w:rsidRPr="00D02B61" w:rsidRDefault="00F477A4" w:rsidP="0077181B">
            <w:pPr>
              <w:rPr>
                <w:rFonts w:ascii="Arial" w:hAnsi="Arial" w:cs="Arial"/>
                <w:sz w:val="20"/>
                <w:szCs w:val="20"/>
              </w:rPr>
            </w:pPr>
            <w:r w:rsidRPr="00D02B61">
              <w:rPr>
                <w:rFonts w:ascii="Arial" w:hAnsi="Arial" w:cs="Arial"/>
                <w:sz w:val="20"/>
                <w:szCs w:val="20"/>
              </w:rPr>
              <w:t>44,07</w:t>
            </w:r>
          </w:p>
        </w:tc>
        <w:tc>
          <w:tcPr>
            <w:tcW w:w="469" w:type="pct"/>
            <w:tcBorders>
              <w:top w:val="nil"/>
              <w:left w:val="nil"/>
              <w:bottom w:val="single" w:sz="4" w:space="0" w:color="auto"/>
              <w:right w:val="single" w:sz="4" w:space="0" w:color="auto"/>
            </w:tcBorders>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493" w:type="pct"/>
            <w:tcBorders>
              <w:top w:val="nil"/>
              <w:left w:val="nil"/>
              <w:bottom w:val="single" w:sz="4" w:space="0" w:color="auto"/>
              <w:right w:val="single" w:sz="4" w:space="0" w:color="auto"/>
            </w:tcBorders>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w:t>
            </w:r>
          </w:p>
        </w:tc>
      </w:tr>
      <w:tr w:rsidR="00F477A4" w:rsidRPr="00D02B61" w:rsidTr="0077181B">
        <w:trPr>
          <w:trHeight w:val="20"/>
        </w:trPr>
        <w:tc>
          <w:tcPr>
            <w:tcW w:w="138" w:type="pct"/>
            <w:tcBorders>
              <w:top w:val="nil"/>
              <w:left w:val="single" w:sz="4" w:space="0" w:color="auto"/>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w:t>
            </w:r>
          </w:p>
        </w:tc>
        <w:tc>
          <w:tcPr>
            <w:tcW w:w="896" w:type="pct"/>
            <w:tcBorders>
              <w:top w:val="nil"/>
              <w:left w:val="nil"/>
              <w:bottom w:val="single" w:sz="4" w:space="0" w:color="auto"/>
              <w:right w:val="single" w:sz="4" w:space="0" w:color="auto"/>
            </w:tcBorders>
            <w:hideMark/>
          </w:tcPr>
          <w:p w:rsidR="00F477A4" w:rsidRPr="00D02B61" w:rsidRDefault="00F477A4" w:rsidP="0077181B">
            <w:pPr>
              <w:rPr>
                <w:rFonts w:ascii="Arial" w:hAnsi="Arial" w:cs="Arial"/>
                <w:sz w:val="20"/>
                <w:szCs w:val="20"/>
              </w:rPr>
            </w:pPr>
            <w:r w:rsidRPr="00D02B61">
              <w:rPr>
                <w:rFonts w:ascii="Arial" w:hAnsi="Arial" w:cs="Arial"/>
                <w:sz w:val="20"/>
                <w:szCs w:val="20"/>
              </w:rPr>
              <w:t>Среднемесячная номинальная начисленная заработная плата работников крупных и средних предприятий и некоммерческих организаций</w:t>
            </w:r>
          </w:p>
        </w:tc>
        <w:tc>
          <w:tcPr>
            <w:tcW w:w="436" w:type="pct"/>
            <w:tcBorders>
              <w:top w:val="nil"/>
              <w:left w:val="nil"/>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240"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рублей</w:t>
            </w:r>
          </w:p>
        </w:tc>
        <w:tc>
          <w:tcPr>
            <w:tcW w:w="2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53 917,5</w:t>
            </w:r>
          </w:p>
        </w:tc>
        <w:tc>
          <w:tcPr>
            <w:tcW w:w="257" w:type="pct"/>
            <w:tcBorders>
              <w:top w:val="single" w:sz="4" w:space="0" w:color="auto"/>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60926,80</w:t>
            </w:r>
          </w:p>
        </w:tc>
        <w:tc>
          <w:tcPr>
            <w:tcW w:w="257" w:type="pct"/>
            <w:tcBorders>
              <w:top w:val="single" w:sz="4" w:space="0" w:color="auto"/>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67628,70</w:t>
            </w:r>
          </w:p>
        </w:tc>
        <w:tc>
          <w:tcPr>
            <w:tcW w:w="257" w:type="pct"/>
            <w:tcBorders>
              <w:top w:val="single" w:sz="4" w:space="0" w:color="auto"/>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69473,00</w:t>
            </w:r>
          </w:p>
        </w:tc>
        <w:tc>
          <w:tcPr>
            <w:tcW w:w="274" w:type="pct"/>
            <w:tcBorders>
              <w:top w:val="single" w:sz="4" w:space="0" w:color="auto"/>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71500,00</w:t>
            </w:r>
          </w:p>
        </w:tc>
        <w:tc>
          <w:tcPr>
            <w:tcW w:w="257" w:type="pct"/>
            <w:tcBorders>
              <w:top w:val="single" w:sz="4" w:space="0" w:color="auto"/>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72500,00</w:t>
            </w:r>
          </w:p>
        </w:tc>
        <w:tc>
          <w:tcPr>
            <w:tcW w:w="257" w:type="pct"/>
            <w:tcBorders>
              <w:top w:val="single" w:sz="4" w:space="0" w:color="auto"/>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72500,00</w:t>
            </w:r>
          </w:p>
        </w:tc>
        <w:tc>
          <w:tcPr>
            <w:tcW w:w="257" w:type="pct"/>
            <w:tcBorders>
              <w:top w:val="single" w:sz="4" w:space="0" w:color="auto"/>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72500,00</w:t>
            </w:r>
          </w:p>
        </w:tc>
        <w:tc>
          <w:tcPr>
            <w:tcW w:w="257" w:type="pct"/>
            <w:tcBorders>
              <w:top w:val="single" w:sz="4" w:space="0" w:color="auto"/>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72500,00</w:t>
            </w:r>
          </w:p>
        </w:tc>
        <w:tc>
          <w:tcPr>
            <w:tcW w:w="469" w:type="pct"/>
            <w:tcBorders>
              <w:top w:val="nil"/>
              <w:left w:val="nil"/>
              <w:bottom w:val="single" w:sz="4" w:space="0" w:color="auto"/>
              <w:right w:val="single" w:sz="4" w:space="0" w:color="auto"/>
            </w:tcBorders>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w:t>
            </w:r>
          </w:p>
        </w:tc>
        <w:tc>
          <w:tcPr>
            <w:tcW w:w="493" w:type="pct"/>
            <w:tcBorders>
              <w:top w:val="nil"/>
              <w:left w:val="nil"/>
              <w:bottom w:val="single" w:sz="4" w:space="0" w:color="auto"/>
              <w:right w:val="single" w:sz="4" w:space="0" w:color="auto"/>
            </w:tcBorders>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w:t>
            </w:r>
          </w:p>
        </w:tc>
      </w:tr>
      <w:tr w:rsidR="00F477A4" w:rsidRPr="00D02B61" w:rsidTr="0077181B">
        <w:trPr>
          <w:trHeight w:val="20"/>
        </w:trPr>
        <w:tc>
          <w:tcPr>
            <w:tcW w:w="138" w:type="pct"/>
            <w:tcBorders>
              <w:top w:val="nil"/>
              <w:left w:val="single" w:sz="4" w:space="0" w:color="auto"/>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3</w:t>
            </w:r>
          </w:p>
        </w:tc>
        <w:tc>
          <w:tcPr>
            <w:tcW w:w="896" w:type="pct"/>
            <w:tcBorders>
              <w:top w:val="nil"/>
              <w:left w:val="nil"/>
              <w:bottom w:val="single" w:sz="4" w:space="0" w:color="auto"/>
              <w:right w:val="single" w:sz="4" w:space="0" w:color="auto"/>
            </w:tcBorders>
            <w:hideMark/>
          </w:tcPr>
          <w:p w:rsidR="00F477A4" w:rsidRPr="00D02B61" w:rsidRDefault="00F477A4" w:rsidP="0077181B">
            <w:pPr>
              <w:rPr>
                <w:rFonts w:ascii="Arial" w:hAnsi="Arial" w:cs="Arial"/>
                <w:sz w:val="20"/>
                <w:szCs w:val="20"/>
              </w:rPr>
            </w:pPr>
            <w:r w:rsidRPr="00D02B61">
              <w:rPr>
                <w:rFonts w:ascii="Arial" w:hAnsi="Arial" w:cs="Arial"/>
                <w:sz w:val="20"/>
                <w:szCs w:val="20"/>
              </w:rPr>
              <w:t>Темп роста среднемесячной заработной платы работников организаций (без субъектов малого предпринимательства)</w:t>
            </w:r>
          </w:p>
        </w:tc>
        <w:tc>
          <w:tcPr>
            <w:tcW w:w="436" w:type="pct"/>
            <w:tcBorders>
              <w:top w:val="nil"/>
              <w:left w:val="nil"/>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240"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w:t>
            </w:r>
          </w:p>
        </w:tc>
        <w:tc>
          <w:tcPr>
            <w:tcW w:w="2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112,50</w:t>
            </w:r>
          </w:p>
        </w:tc>
        <w:tc>
          <w:tcPr>
            <w:tcW w:w="257" w:type="pct"/>
            <w:tcBorders>
              <w:top w:val="single" w:sz="4" w:space="0" w:color="auto"/>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113,00</w:t>
            </w:r>
          </w:p>
        </w:tc>
        <w:tc>
          <w:tcPr>
            <w:tcW w:w="257" w:type="pct"/>
            <w:tcBorders>
              <w:top w:val="single" w:sz="4" w:space="0" w:color="auto"/>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111,00</w:t>
            </w:r>
          </w:p>
        </w:tc>
        <w:tc>
          <w:tcPr>
            <w:tcW w:w="257" w:type="pct"/>
            <w:tcBorders>
              <w:top w:val="single" w:sz="4" w:space="0" w:color="auto"/>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107,00</w:t>
            </w:r>
          </w:p>
        </w:tc>
        <w:tc>
          <w:tcPr>
            <w:tcW w:w="274" w:type="pct"/>
            <w:tcBorders>
              <w:top w:val="single" w:sz="4" w:space="0" w:color="auto"/>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257" w:type="pct"/>
            <w:tcBorders>
              <w:top w:val="single" w:sz="4" w:space="0" w:color="auto"/>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257" w:type="pct"/>
            <w:tcBorders>
              <w:top w:val="single" w:sz="4" w:space="0" w:color="auto"/>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257" w:type="pct"/>
            <w:tcBorders>
              <w:top w:val="single" w:sz="4" w:space="0" w:color="auto"/>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257" w:type="pct"/>
            <w:tcBorders>
              <w:top w:val="single" w:sz="4" w:space="0" w:color="auto"/>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469" w:type="pct"/>
            <w:tcBorders>
              <w:top w:val="nil"/>
              <w:left w:val="nil"/>
              <w:bottom w:val="single" w:sz="4" w:space="0" w:color="auto"/>
              <w:right w:val="single" w:sz="4" w:space="0" w:color="auto"/>
            </w:tcBorders>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493" w:type="pct"/>
            <w:tcBorders>
              <w:top w:val="nil"/>
              <w:left w:val="nil"/>
              <w:bottom w:val="single" w:sz="4" w:space="0" w:color="auto"/>
              <w:right w:val="single" w:sz="4" w:space="0" w:color="auto"/>
            </w:tcBorders>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w:t>
            </w:r>
          </w:p>
        </w:tc>
      </w:tr>
      <w:tr w:rsidR="00F477A4" w:rsidRPr="00D02B61" w:rsidTr="0077181B">
        <w:trPr>
          <w:trHeight w:val="20"/>
        </w:trPr>
        <w:tc>
          <w:tcPr>
            <w:tcW w:w="138" w:type="pct"/>
            <w:tcBorders>
              <w:top w:val="nil"/>
              <w:left w:val="single" w:sz="4" w:space="0" w:color="auto"/>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4</w:t>
            </w:r>
          </w:p>
        </w:tc>
        <w:tc>
          <w:tcPr>
            <w:tcW w:w="896" w:type="pct"/>
            <w:tcBorders>
              <w:top w:val="nil"/>
              <w:left w:val="nil"/>
              <w:bottom w:val="single" w:sz="4" w:space="0" w:color="auto"/>
              <w:right w:val="single" w:sz="4" w:space="0" w:color="auto"/>
            </w:tcBorders>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Доля населения, </w:t>
            </w:r>
            <w:r w:rsidRPr="00D02B61">
              <w:rPr>
                <w:rFonts w:ascii="Arial" w:hAnsi="Arial" w:cs="Arial"/>
                <w:sz w:val="20"/>
                <w:szCs w:val="20"/>
              </w:rPr>
              <w:lastRenderedPageBreak/>
              <w:t>получившего жилые помещения и улучшившего жилищные условия в отчетном году, в общей численности населения, стоящего на учете в качестве нуждающегося в жилых помещениях</w:t>
            </w:r>
          </w:p>
        </w:tc>
        <w:tc>
          <w:tcPr>
            <w:tcW w:w="436" w:type="pct"/>
            <w:tcBorders>
              <w:top w:val="nil"/>
              <w:left w:val="nil"/>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r>
              <w:rPr>
                <w:rFonts w:ascii="Arial" w:hAnsi="Arial" w:cs="Arial"/>
                <w:sz w:val="20"/>
                <w:szCs w:val="20"/>
              </w:rPr>
              <w:lastRenderedPageBreak/>
              <w:t xml:space="preserve"> </w:t>
            </w:r>
          </w:p>
        </w:tc>
        <w:tc>
          <w:tcPr>
            <w:tcW w:w="240"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w:t>
            </w:r>
          </w:p>
        </w:tc>
        <w:tc>
          <w:tcPr>
            <w:tcW w:w="2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14,25</w:t>
            </w:r>
          </w:p>
        </w:tc>
        <w:tc>
          <w:tcPr>
            <w:tcW w:w="257" w:type="pct"/>
            <w:tcBorders>
              <w:top w:val="single" w:sz="4" w:space="0" w:color="auto"/>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13,40</w:t>
            </w:r>
          </w:p>
        </w:tc>
        <w:tc>
          <w:tcPr>
            <w:tcW w:w="257" w:type="pct"/>
            <w:tcBorders>
              <w:top w:val="single" w:sz="4" w:space="0" w:color="auto"/>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13,47</w:t>
            </w:r>
          </w:p>
        </w:tc>
        <w:tc>
          <w:tcPr>
            <w:tcW w:w="257" w:type="pct"/>
            <w:tcBorders>
              <w:top w:val="single" w:sz="4" w:space="0" w:color="auto"/>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14,07</w:t>
            </w:r>
          </w:p>
        </w:tc>
        <w:tc>
          <w:tcPr>
            <w:tcW w:w="274" w:type="pct"/>
            <w:tcBorders>
              <w:top w:val="single" w:sz="4" w:space="0" w:color="auto"/>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14,07</w:t>
            </w:r>
          </w:p>
        </w:tc>
        <w:tc>
          <w:tcPr>
            <w:tcW w:w="257" w:type="pct"/>
            <w:tcBorders>
              <w:top w:val="single" w:sz="4" w:space="0" w:color="auto"/>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257" w:type="pct"/>
            <w:tcBorders>
              <w:top w:val="single" w:sz="4" w:space="0" w:color="auto"/>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257" w:type="pct"/>
            <w:tcBorders>
              <w:top w:val="single" w:sz="4" w:space="0" w:color="auto"/>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257" w:type="pct"/>
            <w:tcBorders>
              <w:top w:val="single" w:sz="4" w:space="0" w:color="auto"/>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469" w:type="pct"/>
            <w:tcBorders>
              <w:top w:val="nil"/>
              <w:left w:val="nil"/>
              <w:bottom w:val="single" w:sz="4" w:space="0" w:color="auto"/>
              <w:right w:val="single" w:sz="4" w:space="0" w:color="auto"/>
            </w:tcBorders>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493" w:type="pct"/>
            <w:tcBorders>
              <w:top w:val="nil"/>
              <w:left w:val="nil"/>
              <w:bottom w:val="single" w:sz="4" w:space="0" w:color="auto"/>
              <w:right w:val="single" w:sz="4" w:space="0" w:color="auto"/>
            </w:tcBorders>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w:t>
            </w:r>
          </w:p>
        </w:tc>
      </w:tr>
      <w:tr w:rsidR="00F477A4" w:rsidRPr="00D02B61" w:rsidTr="0077181B">
        <w:trPr>
          <w:trHeight w:val="20"/>
        </w:trPr>
        <w:tc>
          <w:tcPr>
            <w:tcW w:w="138" w:type="pct"/>
            <w:tcBorders>
              <w:top w:val="nil"/>
              <w:left w:val="single" w:sz="4" w:space="0" w:color="auto"/>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lastRenderedPageBreak/>
              <w:t>5</w:t>
            </w:r>
          </w:p>
        </w:tc>
        <w:tc>
          <w:tcPr>
            <w:tcW w:w="896" w:type="pct"/>
            <w:tcBorders>
              <w:top w:val="nil"/>
              <w:left w:val="nil"/>
              <w:bottom w:val="single" w:sz="4" w:space="0" w:color="auto"/>
              <w:right w:val="single" w:sz="4" w:space="0" w:color="auto"/>
            </w:tcBorders>
            <w:hideMark/>
          </w:tcPr>
          <w:p w:rsidR="00F477A4" w:rsidRPr="00D02B61" w:rsidRDefault="00F477A4" w:rsidP="0077181B">
            <w:pPr>
              <w:rPr>
                <w:rFonts w:ascii="Arial" w:hAnsi="Arial" w:cs="Arial"/>
                <w:sz w:val="20"/>
                <w:szCs w:val="20"/>
              </w:rPr>
            </w:pPr>
            <w:r w:rsidRPr="00D02B61">
              <w:rPr>
                <w:rFonts w:ascii="Arial" w:hAnsi="Arial" w:cs="Arial"/>
                <w:sz w:val="20"/>
                <w:szCs w:val="20"/>
              </w:rPr>
              <w:t>Объем отгруженных товаров собственного производства, выполненных работ и услуг собственными силами в промышленном производстве</w:t>
            </w:r>
          </w:p>
        </w:tc>
        <w:tc>
          <w:tcPr>
            <w:tcW w:w="436" w:type="pct"/>
            <w:tcBorders>
              <w:top w:val="nil"/>
              <w:left w:val="nil"/>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240"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 xml:space="preserve"> млн. руб.</w:t>
            </w:r>
          </w:p>
        </w:tc>
        <w:tc>
          <w:tcPr>
            <w:tcW w:w="257"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47773,10</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50605,43</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53187,65</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55867,86</w:t>
            </w:r>
          </w:p>
        </w:tc>
        <w:tc>
          <w:tcPr>
            <w:tcW w:w="274"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57799,24</w:t>
            </w:r>
            <w:r>
              <w:rPr>
                <w:rFonts w:ascii="Arial" w:hAnsi="Arial" w:cs="Arial"/>
                <w:sz w:val="20"/>
                <w:szCs w:val="20"/>
              </w:rPr>
              <w:t xml:space="preserve"> </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469" w:type="pct"/>
            <w:tcBorders>
              <w:top w:val="nil"/>
              <w:left w:val="nil"/>
              <w:bottom w:val="single" w:sz="4" w:space="0" w:color="auto"/>
              <w:right w:val="single" w:sz="4" w:space="0" w:color="auto"/>
            </w:tcBorders>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w:t>
            </w:r>
          </w:p>
        </w:tc>
        <w:tc>
          <w:tcPr>
            <w:tcW w:w="493" w:type="pct"/>
            <w:tcBorders>
              <w:top w:val="nil"/>
              <w:left w:val="nil"/>
              <w:bottom w:val="single" w:sz="4" w:space="0" w:color="auto"/>
              <w:right w:val="single" w:sz="4" w:space="0" w:color="auto"/>
            </w:tcBorders>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r>
      <w:tr w:rsidR="00F477A4" w:rsidRPr="00D02B61" w:rsidTr="0077181B">
        <w:trPr>
          <w:trHeight w:val="20"/>
        </w:trPr>
        <w:tc>
          <w:tcPr>
            <w:tcW w:w="138" w:type="pct"/>
            <w:tcBorders>
              <w:top w:val="nil"/>
              <w:left w:val="single" w:sz="4" w:space="0" w:color="auto"/>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6</w:t>
            </w:r>
          </w:p>
        </w:tc>
        <w:tc>
          <w:tcPr>
            <w:tcW w:w="896" w:type="pct"/>
            <w:tcBorders>
              <w:top w:val="nil"/>
              <w:left w:val="nil"/>
              <w:bottom w:val="single" w:sz="4" w:space="0" w:color="auto"/>
              <w:right w:val="single" w:sz="4" w:space="0" w:color="auto"/>
            </w:tcBorders>
            <w:hideMark/>
          </w:tcPr>
          <w:p w:rsidR="00F477A4" w:rsidRPr="00D02B61" w:rsidRDefault="00F477A4" w:rsidP="0077181B">
            <w:pPr>
              <w:rPr>
                <w:rFonts w:ascii="Arial" w:hAnsi="Arial" w:cs="Arial"/>
                <w:sz w:val="20"/>
                <w:szCs w:val="20"/>
              </w:rPr>
            </w:pPr>
            <w:r w:rsidRPr="00D02B61">
              <w:rPr>
                <w:rFonts w:ascii="Arial" w:hAnsi="Arial" w:cs="Arial"/>
                <w:sz w:val="20"/>
                <w:szCs w:val="20"/>
              </w:rPr>
              <w:t>Уровень регистрируемой безработицы в среднем за год</w:t>
            </w:r>
          </w:p>
        </w:tc>
        <w:tc>
          <w:tcPr>
            <w:tcW w:w="436" w:type="pct"/>
            <w:tcBorders>
              <w:top w:val="nil"/>
              <w:left w:val="nil"/>
              <w:bottom w:val="single" w:sz="4" w:space="0" w:color="auto"/>
              <w:right w:val="single" w:sz="4" w:space="0" w:color="auto"/>
            </w:tcBorders>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240" w:type="pct"/>
            <w:tcBorders>
              <w:top w:val="nil"/>
              <w:left w:val="nil"/>
              <w:bottom w:val="single" w:sz="4" w:space="0" w:color="auto"/>
              <w:right w:val="single" w:sz="4" w:space="0" w:color="auto"/>
            </w:tcBorders>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 xml:space="preserve"> %</w:t>
            </w:r>
          </w:p>
        </w:tc>
        <w:tc>
          <w:tcPr>
            <w:tcW w:w="257"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0,7</w:t>
            </w:r>
          </w:p>
        </w:tc>
        <w:tc>
          <w:tcPr>
            <w:tcW w:w="257" w:type="pct"/>
            <w:tcBorders>
              <w:top w:val="nil"/>
              <w:left w:val="nil"/>
              <w:bottom w:val="single" w:sz="4" w:space="0" w:color="auto"/>
              <w:right w:val="single" w:sz="4" w:space="0" w:color="auto"/>
            </w:tcBorders>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0,51</w:t>
            </w:r>
          </w:p>
        </w:tc>
        <w:tc>
          <w:tcPr>
            <w:tcW w:w="257" w:type="pct"/>
            <w:tcBorders>
              <w:top w:val="nil"/>
              <w:left w:val="nil"/>
              <w:bottom w:val="single" w:sz="4" w:space="0" w:color="auto"/>
              <w:right w:val="single" w:sz="4" w:space="0" w:color="auto"/>
            </w:tcBorders>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0,44</w:t>
            </w:r>
          </w:p>
        </w:tc>
        <w:tc>
          <w:tcPr>
            <w:tcW w:w="257" w:type="pct"/>
            <w:tcBorders>
              <w:top w:val="nil"/>
              <w:left w:val="nil"/>
              <w:bottom w:val="single" w:sz="4" w:space="0" w:color="auto"/>
              <w:right w:val="single" w:sz="4" w:space="0" w:color="auto"/>
            </w:tcBorders>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0,44</w:t>
            </w:r>
          </w:p>
        </w:tc>
        <w:tc>
          <w:tcPr>
            <w:tcW w:w="274" w:type="pct"/>
            <w:tcBorders>
              <w:top w:val="nil"/>
              <w:left w:val="nil"/>
              <w:bottom w:val="single" w:sz="4" w:space="0" w:color="auto"/>
              <w:right w:val="single" w:sz="4" w:space="0" w:color="auto"/>
            </w:tcBorders>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0,44</w:t>
            </w:r>
          </w:p>
        </w:tc>
        <w:tc>
          <w:tcPr>
            <w:tcW w:w="257" w:type="pct"/>
            <w:tcBorders>
              <w:top w:val="nil"/>
              <w:left w:val="nil"/>
              <w:bottom w:val="single" w:sz="4" w:space="0" w:color="auto"/>
              <w:right w:val="single" w:sz="4" w:space="0" w:color="auto"/>
            </w:tcBorders>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0,44</w:t>
            </w:r>
          </w:p>
        </w:tc>
        <w:tc>
          <w:tcPr>
            <w:tcW w:w="257" w:type="pct"/>
            <w:tcBorders>
              <w:top w:val="nil"/>
              <w:left w:val="nil"/>
              <w:bottom w:val="single" w:sz="4" w:space="0" w:color="auto"/>
              <w:right w:val="single" w:sz="4" w:space="0" w:color="auto"/>
            </w:tcBorders>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0,44</w:t>
            </w:r>
          </w:p>
        </w:tc>
        <w:tc>
          <w:tcPr>
            <w:tcW w:w="257" w:type="pct"/>
            <w:tcBorders>
              <w:top w:val="nil"/>
              <w:left w:val="nil"/>
              <w:bottom w:val="single" w:sz="4" w:space="0" w:color="auto"/>
              <w:right w:val="single" w:sz="4" w:space="0" w:color="auto"/>
            </w:tcBorders>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0,43</w:t>
            </w:r>
          </w:p>
        </w:tc>
        <w:tc>
          <w:tcPr>
            <w:tcW w:w="257" w:type="pct"/>
            <w:tcBorders>
              <w:top w:val="nil"/>
              <w:left w:val="nil"/>
              <w:bottom w:val="single" w:sz="4" w:space="0" w:color="auto"/>
              <w:right w:val="single" w:sz="4" w:space="0" w:color="auto"/>
            </w:tcBorders>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0,42</w:t>
            </w:r>
          </w:p>
        </w:tc>
        <w:tc>
          <w:tcPr>
            <w:tcW w:w="469" w:type="pct"/>
            <w:tcBorders>
              <w:top w:val="nil"/>
              <w:left w:val="nil"/>
              <w:bottom w:val="single" w:sz="4" w:space="0" w:color="auto"/>
              <w:right w:val="single" w:sz="4" w:space="0" w:color="auto"/>
            </w:tcBorders>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w:t>
            </w:r>
          </w:p>
        </w:tc>
        <w:tc>
          <w:tcPr>
            <w:tcW w:w="493" w:type="pct"/>
            <w:tcBorders>
              <w:top w:val="nil"/>
              <w:left w:val="nil"/>
              <w:bottom w:val="single" w:sz="4" w:space="0" w:color="auto"/>
              <w:right w:val="single" w:sz="4" w:space="0" w:color="auto"/>
            </w:tcBorders>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r>
      <w:tr w:rsidR="00F477A4" w:rsidRPr="00D02B61" w:rsidTr="0077181B">
        <w:trPr>
          <w:trHeight w:val="20"/>
        </w:trPr>
        <w:tc>
          <w:tcPr>
            <w:tcW w:w="138" w:type="pct"/>
            <w:tcBorders>
              <w:top w:val="nil"/>
              <w:left w:val="single" w:sz="4" w:space="0" w:color="auto"/>
              <w:bottom w:val="single" w:sz="4" w:space="0" w:color="auto"/>
              <w:right w:val="single" w:sz="4" w:space="0" w:color="auto"/>
            </w:tcBorders>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7</w:t>
            </w:r>
          </w:p>
        </w:tc>
        <w:tc>
          <w:tcPr>
            <w:tcW w:w="896" w:type="pct"/>
            <w:tcBorders>
              <w:top w:val="nil"/>
              <w:left w:val="nil"/>
              <w:bottom w:val="single" w:sz="4" w:space="0" w:color="auto"/>
              <w:right w:val="single" w:sz="4" w:space="0" w:color="auto"/>
            </w:tcBorders>
            <w:hideMark/>
          </w:tcPr>
          <w:p w:rsidR="00F477A4" w:rsidRPr="00D02B61" w:rsidRDefault="00F477A4" w:rsidP="0077181B">
            <w:pPr>
              <w:rPr>
                <w:rFonts w:ascii="Arial" w:hAnsi="Arial" w:cs="Arial"/>
                <w:sz w:val="20"/>
                <w:szCs w:val="20"/>
              </w:rPr>
            </w:pPr>
            <w:r w:rsidRPr="00D02B61">
              <w:rPr>
                <w:rFonts w:ascii="Arial" w:hAnsi="Arial" w:cs="Arial"/>
                <w:sz w:val="20"/>
                <w:szCs w:val="20"/>
              </w:rPr>
              <w:t>Обеспеченность врачебными кадрами на 10000 человек населения</w:t>
            </w:r>
          </w:p>
        </w:tc>
        <w:tc>
          <w:tcPr>
            <w:tcW w:w="436" w:type="pct"/>
            <w:tcBorders>
              <w:top w:val="nil"/>
              <w:left w:val="nil"/>
              <w:bottom w:val="single" w:sz="4" w:space="0" w:color="auto"/>
              <w:right w:val="single" w:sz="4" w:space="0" w:color="auto"/>
            </w:tcBorders>
            <w:noWrap/>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240" w:type="pct"/>
            <w:tcBorders>
              <w:top w:val="nil"/>
              <w:left w:val="nil"/>
              <w:bottom w:val="single" w:sz="4" w:space="0" w:color="auto"/>
              <w:right w:val="single" w:sz="4" w:space="0" w:color="auto"/>
            </w:tcBorders>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человек</w:t>
            </w:r>
          </w:p>
        </w:tc>
        <w:tc>
          <w:tcPr>
            <w:tcW w:w="257"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30</w:t>
            </w:r>
          </w:p>
        </w:tc>
        <w:tc>
          <w:tcPr>
            <w:tcW w:w="257" w:type="pct"/>
            <w:tcBorders>
              <w:top w:val="nil"/>
              <w:left w:val="nil"/>
              <w:bottom w:val="single" w:sz="4" w:space="0" w:color="auto"/>
              <w:right w:val="single" w:sz="4" w:space="0" w:color="auto"/>
            </w:tcBorders>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27</w:t>
            </w:r>
          </w:p>
        </w:tc>
        <w:tc>
          <w:tcPr>
            <w:tcW w:w="257" w:type="pct"/>
            <w:tcBorders>
              <w:top w:val="nil"/>
              <w:left w:val="nil"/>
              <w:bottom w:val="single" w:sz="4" w:space="0" w:color="auto"/>
              <w:right w:val="single" w:sz="4" w:space="0" w:color="auto"/>
            </w:tcBorders>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23,7</w:t>
            </w:r>
          </w:p>
        </w:tc>
        <w:tc>
          <w:tcPr>
            <w:tcW w:w="257" w:type="pct"/>
            <w:tcBorders>
              <w:top w:val="nil"/>
              <w:left w:val="nil"/>
              <w:bottom w:val="single" w:sz="4" w:space="0" w:color="auto"/>
              <w:right w:val="single" w:sz="4" w:space="0" w:color="auto"/>
            </w:tcBorders>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23,7</w:t>
            </w:r>
          </w:p>
        </w:tc>
        <w:tc>
          <w:tcPr>
            <w:tcW w:w="274" w:type="pct"/>
            <w:tcBorders>
              <w:top w:val="nil"/>
              <w:left w:val="nil"/>
              <w:bottom w:val="single" w:sz="4" w:space="0" w:color="auto"/>
              <w:right w:val="single" w:sz="4" w:space="0" w:color="auto"/>
            </w:tcBorders>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257" w:type="pct"/>
            <w:tcBorders>
              <w:top w:val="nil"/>
              <w:left w:val="nil"/>
              <w:bottom w:val="single" w:sz="4" w:space="0" w:color="auto"/>
              <w:right w:val="single" w:sz="4" w:space="0" w:color="auto"/>
            </w:tcBorders>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257" w:type="pct"/>
            <w:tcBorders>
              <w:top w:val="nil"/>
              <w:left w:val="nil"/>
              <w:bottom w:val="single" w:sz="4" w:space="0" w:color="auto"/>
              <w:right w:val="single" w:sz="4" w:space="0" w:color="auto"/>
            </w:tcBorders>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257" w:type="pct"/>
            <w:tcBorders>
              <w:top w:val="nil"/>
              <w:left w:val="nil"/>
              <w:bottom w:val="single" w:sz="4" w:space="0" w:color="auto"/>
              <w:right w:val="single" w:sz="4" w:space="0" w:color="auto"/>
            </w:tcBorders>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257" w:type="pct"/>
            <w:tcBorders>
              <w:top w:val="nil"/>
              <w:left w:val="nil"/>
              <w:bottom w:val="single" w:sz="4" w:space="0" w:color="auto"/>
              <w:right w:val="single" w:sz="4" w:space="0" w:color="auto"/>
            </w:tcBorders>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469" w:type="pct"/>
            <w:tcBorders>
              <w:top w:val="nil"/>
              <w:left w:val="nil"/>
              <w:bottom w:val="single" w:sz="4" w:space="0" w:color="auto"/>
              <w:right w:val="single" w:sz="4" w:space="0" w:color="auto"/>
            </w:tcBorders>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w:t>
            </w:r>
          </w:p>
        </w:tc>
        <w:tc>
          <w:tcPr>
            <w:tcW w:w="493" w:type="pct"/>
            <w:tcBorders>
              <w:top w:val="nil"/>
              <w:left w:val="nil"/>
              <w:bottom w:val="single" w:sz="4" w:space="0" w:color="auto"/>
              <w:right w:val="single" w:sz="4" w:space="0" w:color="auto"/>
            </w:tcBorders>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r>
      <w:tr w:rsidR="00F477A4" w:rsidRPr="00D02B61" w:rsidTr="0077181B">
        <w:trPr>
          <w:trHeight w:val="20"/>
        </w:trPr>
        <w:tc>
          <w:tcPr>
            <w:tcW w:w="138" w:type="pct"/>
            <w:tcBorders>
              <w:top w:val="nil"/>
              <w:left w:val="single" w:sz="4" w:space="0" w:color="auto"/>
              <w:bottom w:val="single" w:sz="4" w:space="0" w:color="auto"/>
              <w:right w:val="single" w:sz="4" w:space="0" w:color="auto"/>
            </w:tcBorders>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8</w:t>
            </w:r>
          </w:p>
        </w:tc>
        <w:tc>
          <w:tcPr>
            <w:tcW w:w="896" w:type="pct"/>
            <w:tcBorders>
              <w:top w:val="nil"/>
              <w:left w:val="nil"/>
              <w:bottom w:val="single" w:sz="4" w:space="0" w:color="auto"/>
              <w:right w:val="single" w:sz="4" w:space="0" w:color="auto"/>
            </w:tcBorders>
            <w:hideMark/>
          </w:tcPr>
          <w:p w:rsidR="00F477A4" w:rsidRPr="00D02B61" w:rsidRDefault="00F477A4" w:rsidP="0077181B">
            <w:pPr>
              <w:rPr>
                <w:rFonts w:ascii="Arial" w:hAnsi="Arial" w:cs="Arial"/>
                <w:sz w:val="20"/>
                <w:szCs w:val="20"/>
              </w:rPr>
            </w:pPr>
            <w:r w:rsidRPr="00D02B61">
              <w:rPr>
                <w:rFonts w:ascii="Arial" w:hAnsi="Arial" w:cs="Arial"/>
                <w:sz w:val="20"/>
                <w:szCs w:val="20"/>
              </w:rPr>
              <w:t>Общая площадь жилых помещений, приходящаяся в среднем на одного жителя, введенная в действие за один год</w:t>
            </w:r>
          </w:p>
        </w:tc>
        <w:tc>
          <w:tcPr>
            <w:tcW w:w="436" w:type="pct"/>
            <w:tcBorders>
              <w:top w:val="nil"/>
              <w:left w:val="nil"/>
              <w:bottom w:val="single" w:sz="4" w:space="0" w:color="auto"/>
              <w:right w:val="single" w:sz="4" w:space="0" w:color="auto"/>
            </w:tcBorders>
            <w:noWrap/>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240" w:type="pct"/>
            <w:tcBorders>
              <w:top w:val="nil"/>
              <w:left w:val="nil"/>
              <w:bottom w:val="single" w:sz="4" w:space="0" w:color="auto"/>
              <w:right w:val="single" w:sz="4" w:space="0" w:color="auto"/>
            </w:tcBorders>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кв. м</w:t>
            </w:r>
          </w:p>
        </w:tc>
        <w:tc>
          <w:tcPr>
            <w:tcW w:w="257"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8</w:t>
            </w:r>
          </w:p>
        </w:tc>
        <w:tc>
          <w:tcPr>
            <w:tcW w:w="257" w:type="pct"/>
            <w:tcBorders>
              <w:top w:val="nil"/>
              <w:left w:val="nil"/>
              <w:bottom w:val="single" w:sz="4" w:space="0" w:color="auto"/>
              <w:right w:val="single" w:sz="4" w:space="0" w:color="auto"/>
            </w:tcBorders>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7,65</w:t>
            </w:r>
          </w:p>
        </w:tc>
        <w:tc>
          <w:tcPr>
            <w:tcW w:w="257" w:type="pct"/>
            <w:tcBorders>
              <w:top w:val="nil"/>
              <w:left w:val="nil"/>
              <w:bottom w:val="single" w:sz="4" w:space="0" w:color="auto"/>
              <w:right w:val="single" w:sz="4" w:space="0" w:color="auto"/>
            </w:tcBorders>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7,46</w:t>
            </w:r>
          </w:p>
        </w:tc>
        <w:tc>
          <w:tcPr>
            <w:tcW w:w="257" w:type="pct"/>
            <w:tcBorders>
              <w:top w:val="nil"/>
              <w:left w:val="nil"/>
              <w:bottom w:val="single" w:sz="4" w:space="0" w:color="auto"/>
              <w:right w:val="single" w:sz="4" w:space="0" w:color="auto"/>
            </w:tcBorders>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3</w:t>
            </w:r>
          </w:p>
        </w:tc>
        <w:tc>
          <w:tcPr>
            <w:tcW w:w="274" w:type="pct"/>
            <w:tcBorders>
              <w:top w:val="nil"/>
              <w:left w:val="nil"/>
              <w:bottom w:val="single" w:sz="4" w:space="0" w:color="auto"/>
              <w:right w:val="single" w:sz="4" w:space="0" w:color="auto"/>
            </w:tcBorders>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3</w:t>
            </w:r>
          </w:p>
        </w:tc>
        <w:tc>
          <w:tcPr>
            <w:tcW w:w="257" w:type="pct"/>
            <w:tcBorders>
              <w:top w:val="nil"/>
              <w:left w:val="nil"/>
              <w:bottom w:val="single" w:sz="4" w:space="0" w:color="auto"/>
              <w:right w:val="single" w:sz="4" w:space="0" w:color="auto"/>
            </w:tcBorders>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3</w:t>
            </w:r>
          </w:p>
        </w:tc>
        <w:tc>
          <w:tcPr>
            <w:tcW w:w="257" w:type="pct"/>
            <w:tcBorders>
              <w:top w:val="nil"/>
              <w:left w:val="nil"/>
              <w:bottom w:val="single" w:sz="4" w:space="0" w:color="auto"/>
              <w:right w:val="single" w:sz="4" w:space="0" w:color="auto"/>
            </w:tcBorders>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3</w:t>
            </w:r>
          </w:p>
        </w:tc>
        <w:tc>
          <w:tcPr>
            <w:tcW w:w="257" w:type="pct"/>
            <w:tcBorders>
              <w:top w:val="nil"/>
              <w:left w:val="nil"/>
              <w:bottom w:val="single" w:sz="4" w:space="0" w:color="auto"/>
              <w:right w:val="single" w:sz="4" w:space="0" w:color="auto"/>
            </w:tcBorders>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3</w:t>
            </w:r>
          </w:p>
        </w:tc>
        <w:tc>
          <w:tcPr>
            <w:tcW w:w="257" w:type="pct"/>
            <w:tcBorders>
              <w:top w:val="nil"/>
              <w:left w:val="nil"/>
              <w:bottom w:val="single" w:sz="4" w:space="0" w:color="auto"/>
              <w:right w:val="single" w:sz="4" w:space="0" w:color="auto"/>
            </w:tcBorders>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3</w:t>
            </w:r>
          </w:p>
        </w:tc>
        <w:tc>
          <w:tcPr>
            <w:tcW w:w="469" w:type="pct"/>
            <w:tcBorders>
              <w:top w:val="nil"/>
              <w:left w:val="nil"/>
              <w:bottom w:val="single" w:sz="4" w:space="0" w:color="auto"/>
              <w:right w:val="single" w:sz="4" w:space="0" w:color="auto"/>
            </w:tcBorders>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493" w:type="pct"/>
            <w:tcBorders>
              <w:top w:val="nil"/>
              <w:left w:val="nil"/>
              <w:bottom w:val="single" w:sz="4" w:space="0" w:color="auto"/>
              <w:right w:val="single" w:sz="4" w:space="0" w:color="auto"/>
            </w:tcBorders>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w:t>
            </w:r>
          </w:p>
        </w:tc>
      </w:tr>
      <w:tr w:rsidR="00F477A4" w:rsidRPr="00D02B61" w:rsidTr="0077181B">
        <w:trPr>
          <w:trHeight w:val="20"/>
        </w:trPr>
        <w:tc>
          <w:tcPr>
            <w:tcW w:w="5000" w:type="pct"/>
            <w:gridSpan w:val="15"/>
            <w:tcBorders>
              <w:top w:val="single" w:sz="4" w:space="0" w:color="auto"/>
              <w:left w:val="single" w:sz="4" w:space="0" w:color="auto"/>
              <w:bottom w:val="single" w:sz="4" w:space="0" w:color="auto"/>
              <w:right w:val="nil"/>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 xml:space="preserve">ПОДПРОГРАММА 1 </w:t>
            </w:r>
            <w:r w:rsidRPr="00D02B61">
              <w:rPr>
                <w:rFonts w:ascii="Arial" w:hAnsi="Arial" w:cs="Arial"/>
                <w:bCs/>
                <w:sz w:val="20"/>
                <w:szCs w:val="20"/>
              </w:rPr>
              <w:t>"Развитие и поддержка малого и среднего предпринимательства в Рамонском муниципальном районе Воронежской области"</w:t>
            </w:r>
          </w:p>
        </w:tc>
      </w:tr>
      <w:tr w:rsidR="00F477A4" w:rsidRPr="00D02B61" w:rsidTr="0077181B">
        <w:trPr>
          <w:trHeight w:val="20"/>
        </w:trPr>
        <w:tc>
          <w:tcPr>
            <w:tcW w:w="2481" w:type="pct"/>
            <w:gridSpan w:val="7"/>
            <w:tcBorders>
              <w:top w:val="single" w:sz="4" w:space="0" w:color="auto"/>
              <w:left w:val="single" w:sz="4" w:space="0" w:color="auto"/>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Целевые индикаторы и показатели подпрограммы</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274"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469" w:type="pct"/>
            <w:tcBorders>
              <w:top w:val="nil"/>
              <w:left w:val="nil"/>
              <w:bottom w:val="single" w:sz="4" w:space="0" w:color="auto"/>
              <w:right w:val="single" w:sz="4" w:space="0" w:color="auto"/>
            </w:tcBorders>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493" w:type="pct"/>
            <w:tcBorders>
              <w:top w:val="nil"/>
              <w:left w:val="nil"/>
              <w:bottom w:val="single" w:sz="4" w:space="0" w:color="auto"/>
              <w:right w:val="single" w:sz="4" w:space="0" w:color="auto"/>
            </w:tcBorders>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r>
      <w:tr w:rsidR="00F477A4" w:rsidRPr="00D02B61" w:rsidTr="0077181B">
        <w:trPr>
          <w:trHeight w:val="20"/>
        </w:trPr>
        <w:tc>
          <w:tcPr>
            <w:tcW w:w="138" w:type="pct"/>
            <w:tcBorders>
              <w:top w:val="nil"/>
              <w:left w:val="single" w:sz="4" w:space="0" w:color="auto"/>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1.1</w:t>
            </w:r>
          </w:p>
        </w:tc>
        <w:tc>
          <w:tcPr>
            <w:tcW w:w="896" w:type="pct"/>
            <w:tcBorders>
              <w:top w:val="nil"/>
              <w:left w:val="nil"/>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Число субъектов малого и среднего предпринимательства в расчете на 10 тыс. человек населения </w:t>
            </w:r>
          </w:p>
        </w:tc>
        <w:tc>
          <w:tcPr>
            <w:tcW w:w="436"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240"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ед.</w:t>
            </w:r>
          </w:p>
        </w:tc>
        <w:tc>
          <w:tcPr>
            <w:tcW w:w="257"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474,79</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540</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468,79</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463,61</w:t>
            </w:r>
          </w:p>
        </w:tc>
        <w:tc>
          <w:tcPr>
            <w:tcW w:w="274"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421,5</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421,5</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421,5</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421,5</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425,2</w:t>
            </w:r>
          </w:p>
        </w:tc>
        <w:tc>
          <w:tcPr>
            <w:tcW w:w="469" w:type="pct"/>
            <w:tcBorders>
              <w:top w:val="nil"/>
              <w:left w:val="nil"/>
              <w:bottom w:val="single" w:sz="4" w:space="0" w:color="auto"/>
              <w:right w:val="single" w:sz="4" w:space="0" w:color="auto"/>
            </w:tcBorders>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w:t>
            </w:r>
          </w:p>
        </w:tc>
        <w:tc>
          <w:tcPr>
            <w:tcW w:w="493" w:type="pct"/>
            <w:tcBorders>
              <w:top w:val="nil"/>
              <w:left w:val="nil"/>
              <w:bottom w:val="single" w:sz="4" w:space="0" w:color="auto"/>
              <w:right w:val="single" w:sz="4" w:space="0" w:color="auto"/>
            </w:tcBorders>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r>
      <w:tr w:rsidR="00F477A4" w:rsidRPr="00D02B61" w:rsidTr="0077181B">
        <w:trPr>
          <w:trHeight w:val="20"/>
        </w:trPr>
        <w:tc>
          <w:tcPr>
            <w:tcW w:w="138" w:type="pct"/>
            <w:tcBorders>
              <w:top w:val="nil"/>
              <w:left w:val="single" w:sz="4" w:space="0" w:color="auto"/>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1.2</w:t>
            </w:r>
          </w:p>
        </w:tc>
        <w:tc>
          <w:tcPr>
            <w:tcW w:w="896" w:type="pct"/>
            <w:tcBorders>
              <w:top w:val="nil"/>
              <w:left w:val="nil"/>
              <w:bottom w:val="single" w:sz="4" w:space="0" w:color="auto"/>
              <w:right w:val="single" w:sz="4" w:space="0" w:color="auto"/>
            </w:tcBorders>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w:t>
            </w:r>
            <w:r w:rsidRPr="00D02B61">
              <w:rPr>
                <w:rFonts w:ascii="Arial" w:hAnsi="Arial" w:cs="Arial"/>
                <w:sz w:val="20"/>
                <w:szCs w:val="20"/>
              </w:rPr>
              <w:lastRenderedPageBreak/>
              <w:t>(без внешних совместителей) всех предприятий и организаций</w:t>
            </w:r>
          </w:p>
        </w:tc>
        <w:tc>
          <w:tcPr>
            <w:tcW w:w="436"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lastRenderedPageBreak/>
              <w:t xml:space="preserve"> </w:t>
            </w:r>
          </w:p>
        </w:tc>
        <w:tc>
          <w:tcPr>
            <w:tcW w:w="240"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 xml:space="preserve">% </w:t>
            </w:r>
          </w:p>
        </w:tc>
        <w:tc>
          <w:tcPr>
            <w:tcW w:w="257"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22,26</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19,25</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18,88</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18,93</w:t>
            </w:r>
          </w:p>
        </w:tc>
        <w:tc>
          <w:tcPr>
            <w:tcW w:w="274"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18,93</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18,93</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18,93</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18,93</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18,93</w:t>
            </w:r>
          </w:p>
        </w:tc>
        <w:tc>
          <w:tcPr>
            <w:tcW w:w="469" w:type="pct"/>
            <w:tcBorders>
              <w:top w:val="nil"/>
              <w:left w:val="nil"/>
              <w:bottom w:val="single" w:sz="4" w:space="0" w:color="auto"/>
              <w:right w:val="single" w:sz="4" w:space="0" w:color="auto"/>
            </w:tcBorders>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493" w:type="pct"/>
            <w:tcBorders>
              <w:top w:val="nil"/>
              <w:left w:val="nil"/>
              <w:bottom w:val="single" w:sz="4" w:space="0" w:color="auto"/>
              <w:right w:val="single" w:sz="4" w:space="0" w:color="auto"/>
            </w:tcBorders>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w:t>
            </w:r>
          </w:p>
        </w:tc>
      </w:tr>
      <w:tr w:rsidR="00F477A4" w:rsidRPr="00D02B61" w:rsidTr="0077181B">
        <w:trPr>
          <w:trHeight w:val="20"/>
        </w:trPr>
        <w:tc>
          <w:tcPr>
            <w:tcW w:w="138" w:type="pct"/>
            <w:tcBorders>
              <w:top w:val="nil"/>
              <w:left w:val="single" w:sz="4" w:space="0" w:color="auto"/>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lastRenderedPageBreak/>
              <w:t>1.3</w:t>
            </w:r>
          </w:p>
        </w:tc>
        <w:tc>
          <w:tcPr>
            <w:tcW w:w="896" w:type="pct"/>
            <w:tcBorders>
              <w:top w:val="nil"/>
              <w:left w:val="nil"/>
              <w:bottom w:val="single" w:sz="4" w:space="0" w:color="auto"/>
              <w:right w:val="single" w:sz="4" w:space="0" w:color="auto"/>
            </w:tcBorders>
            <w:hideMark/>
          </w:tcPr>
          <w:p w:rsidR="00F477A4" w:rsidRPr="00D02B61" w:rsidRDefault="00F477A4" w:rsidP="0077181B">
            <w:pPr>
              <w:rPr>
                <w:rFonts w:ascii="Arial" w:hAnsi="Arial" w:cs="Arial"/>
                <w:sz w:val="20"/>
                <w:szCs w:val="20"/>
              </w:rPr>
            </w:pPr>
            <w:r w:rsidRPr="00D02B61">
              <w:rPr>
                <w:rFonts w:ascii="Arial" w:hAnsi="Arial" w:cs="Arial"/>
                <w:sz w:val="20"/>
                <w:szCs w:val="20"/>
              </w:rPr>
              <w:t>Рост оборота розничной торговли на ярмарках</w:t>
            </w:r>
          </w:p>
        </w:tc>
        <w:tc>
          <w:tcPr>
            <w:tcW w:w="436"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240"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w:t>
            </w:r>
          </w:p>
        </w:tc>
        <w:tc>
          <w:tcPr>
            <w:tcW w:w="257"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111</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112,4</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114</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114,2</w:t>
            </w:r>
          </w:p>
        </w:tc>
        <w:tc>
          <w:tcPr>
            <w:tcW w:w="274"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114,2</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114,2</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114,2</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114,2</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114,2</w:t>
            </w:r>
          </w:p>
        </w:tc>
        <w:tc>
          <w:tcPr>
            <w:tcW w:w="469" w:type="pct"/>
            <w:tcBorders>
              <w:top w:val="nil"/>
              <w:left w:val="nil"/>
              <w:bottom w:val="single" w:sz="4" w:space="0" w:color="auto"/>
              <w:right w:val="single" w:sz="4" w:space="0" w:color="auto"/>
            </w:tcBorders>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493" w:type="pct"/>
            <w:tcBorders>
              <w:top w:val="nil"/>
              <w:left w:val="nil"/>
              <w:bottom w:val="single" w:sz="4" w:space="0" w:color="auto"/>
              <w:right w:val="single" w:sz="4" w:space="0" w:color="auto"/>
            </w:tcBorders>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w:t>
            </w:r>
          </w:p>
        </w:tc>
      </w:tr>
      <w:tr w:rsidR="00F477A4" w:rsidRPr="00D02B61" w:rsidTr="0077181B">
        <w:trPr>
          <w:trHeight w:val="20"/>
        </w:trPr>
        <w:tc>
          <w:tcPr>
            <w:tcW w:w="138" w:type="pct"/>
            <w:tcBorders>
              <w:top w:val="nil"/>
              <w:left w:val="single" w:sz="4" w:space="0" w:color="auto"/>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1.4</w:t>
            </w:r>
          </w:p>
        </w:tc>
        <w:tc>
          <w:tcPr>
            <w:tcW w:w="896" w:type="pct"/>
            <w:tcBorders>
              <w:top w:val="nil"/>
              <w:left w:val="nil"/>
              <w:bottom w:val="single" w:sz="4" w:space="0" w:color="auto"/>
              <w:right w:val="single" w:sz="4" w:space="0" w:color="auto"/>
            </w:tcBorders>
            <w:hideMark/>
          </w:tcPr>
          <w:p w:rsidR="00F477A4" w:rsidRPr="00D02B61" w:rsidRDefault="00F477A4" w:rsidP="0077181B">
            <w:pPr>
              <w:rPr>
                <w:rFonts w:ascii="Arial" w:hAnsi="Arial" w:cs="Arial"/>
                <w:sz w:val="20"/>
                <w:szCs w:val="20"/>
              </w:rPr>
            </w:pPr>
            <w:r w:rsidRPr="00D02B61">
              <w:rPr>
                <w:rFonts w:ascii="Arial" w:hAnsi="Arial" w:cs="Arial"/>
                <w:sz w:val="20"/>
                <w:szCs w:val="20"/>
              </w:rPr>
              <w:t>Оборот малых и средних предприятий</w:t>
            </w:r>
          </w:p>
        </w:tc>
        <w:tc>
          <w:tcPr>
            <w:tcW w:w="436" w:type="pct"/>
            <w:tcBorders>
              <w:top w:val="nil"/>
              <w:left w:val="nil"/>
              <w:bottom w:val="single" w:sz="4" w:space="0" w:color="auto"/>
              <w:right w:val="single" w:sz="4" w:space="0" w:color="auto"/>
            </w:tcBorders>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240"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млн. руб.</w:t>
            </w:r>
          </w:p>
        </w:tc>
        <w:tc>
          <w:tcPr>
            <w:tcW w:w="257"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15069</w:t>
            </w:r>
          </w:p>
        </w:tc>
        <w:tc>
          <w:tcPr>
            <w:tcW w:w="257" w:type="pct"/>
            <w:tcBorders>
              <w:top w:val="nil"/>
              <w:left w:val="nil"/>
              <w:bottom w:val="single" w:sz="4" w:space="0" w:color="auto"/>
              <w:right w:val="single" w:sz="4" w:space="0" w:color="auto"/>
            </w:tcBorders>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16716</w:t>
            </w:r>
          </w:p>
        </w:tc>
        <w:tc>
          <w:tcPr>
            <w:tcW w:w="257" w:type="pct"/>
            <w:tcBorders>
              <w:top w:val="nil"/>
              <w:left w:val="nil"/>
              <w:bottom w:val="single" w:sz="4" w:space="0" w:color="auto"/>
              <w:right w:val="single" w:sz="4" w:space="0" w:color="auto"/>
            </w:tcBorders>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17394</w:t>
            </w:r>
          </w:p>
        </w:tc>
        <w:tc>
          <w:tcPr>
            <w:tcW w:w="257" w:type="pct"/>
            <w:tcBorders>
              <w:top w:val="nil"/>
              <w:left w:val="nil"/>
              <w:bottom w:val="single" w:sz="4" w:space="0" w:color="auto"/>
              <w:right w:val="single" w:sz="4" w:space="0" w:color="auto"/>
            </w:tcBorders>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17977</w:t>
            </w:r>
          </w:p>
        </w:tc>
        <w:tc>
          <w:tcPr>
            <w:tcW w:w="274" w:type="pct"/>
            <w:tcBorders>
              <w:top w:val="nil"/>
              <w:left w:val="nil"/>
              <w:bottom w:val="single" w:sz="4" w:space="0" w:color="auto"/>
              <w:right w:val="single" w:sz="4" w:space="0" w:color="auto"/>
            </w:tcBorders>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18566</w:t>
            </w:r>
          </w:p>
        </w:tc>
        <w:tc>
          <w:tcPr>
            <w:tcW w:w="257" w:type="pct"/>
            <w:tcBorders>
              <w:top w:val="nil"/>
              <w:left w:val="nil"/>
              <w:bottom w:val="single" w:sz="4" w:space="0" w:color="auto"/>
              <w:right w:val="single" w:sz="4" w:space="0" w:color="auto"/>
            </w:tcBorders>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18566</w:t>
            </w:r>
          </w:p>
        </w:tc>
        <w:tc>
          <w:tcPr>
            <w:tcW w:w="257" w:type="pct"/>
            <w:tcBorders>
              <w:top w:val="nil"/>
              <w:left w:val="nil"/>
              <w:bottom w:val="single" w:sz="4" w:space="0" w:color="auto"/>
              <w:right w:val="single" w:sz="4" w:space="0" w:color="auto"/>
            </w:tcBorders>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18566</w:t>
            </w:r>
          </w:p>
        </w:tc>
        <w:tc>
          <w:tcPr>
            <w:tcW w:w="257" w:type="pct"/>
            <w:tcBorders>
              <w:top w:val="nil"/>
              <w:left w:val="nil"/>
              <w:bottom w:val="single" w:sz="4" w:space="0" w:color="auto"/>
              <w:right w:val="single" w:sz="4" w:space="0" w:color="auto"/>
            </w:tcBorders>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18566</w:t>
            </w:r>
          </w:p>
        </w:tc>
        <w:tc>
          <w:tcPr>
            <w:tcW w:w="257" w:type="pct"/>
            <w:tcBorders>
              <w:top w:val="nil"/>
              <w:left w:val="nil"/>
              <w:bottom w:val="single" w:sz="4" w:space="0" w:color="auto"/>
              <w:right w:val="single" w:sz="4" w:space="0" w:color="auto"/>
            </w:tcBorders>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18566</w:t>
            </w:r>
          </w:p>
        </w:tc>
        <w:tc>
          <w:tcPr>
            <w:tcW w:w="469" w:type="pct"/>
            <w:tcBorders>
              <w:top w:val="nil"/>
              <w:left w:val="nil"/>
              <w:bottom w:val="single" w:sz="4" w:space="0" w:color="auto"/>
              <w:right w:val="single" w:sz="4" w:space="0" w:color="auto"/>
            </w:tcBorders>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w:t>
            </w:r>
          </w:p>
        </w:tc>
        <w:tc>
          <w:tcPr>
            <w:tcW w:w="493" w:type="pct"/>
            <w:tcBorders>
              <w:top w:val="nil"/>
              <w:left w:val="nil"/>
              <w:bottom w:val="single" w:sz="4" w:space="0" w:color="auto"/>
              <w:right w:val="single" w:sz="4" w:space="0" w:color="auto"/>
            </w:tcBorders>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20"/>
        </w:trPr>
        <w:tc>
          <w:tcPr>
            <w:tcW w:w="5000" w:type="pct"/>
            <w:gridSpan w:val="15"/>
            <w:tcBorders>
              <w:top w:val="single" w:sz="4" w:space="0" w:color="auto"/>
              <w:left w:val="single" w:sz="4" w:space="0" w:color="auto"/>
              <w:bottom w:val="single" w:sz="4" w:space="0" w:color="auto"/>
              <w:right w:val="nil"/>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 xml:space="preserve">ПОДПРОГРАММА 2 </w:t>
            </w:r>
            <w:r w:rsidRPr="00D02B61">
              <w:rPr>
                <w:rFonts w:ascii="Arial" w:hAnsi="Arial" w:cs="Arial"/>
                <w:bCs/>
                <w:sz w:val="20"/>
                <w:szCs w:val="20"/>
              </w:rPr>
              <w:t>"Обеспечение доступным и комфортным жильем и коммунальными услугами населения Рамонского муниципального района Воронежской области"</w:t>
            </w:r>
          </w:p>
        </w:tc>
      </w:tr>
      <w:tr w:rsidR="00F477A4" w:rsidRPr="00D02B61" w:rsidTr="0077181B">
        <w:trPr>
          <w:trHeight w:val="20"/>
        </w:trPr>
        <w:tc>
          <w:tcPr>
            <w:tcW w:w="5000" w:type="pct"/>
            <w:gridSpan w:val="15"/>
            <w:tcBorders>
              <w:top w:val="single" w:sz="4" w:space="0" w:color="auto"/>
              <w:left w:val="single" w:sz="4" w:space="0" w:color="auto"/>
              <w:bottom w:val="single" w:sz="4" w:space="0" w:color="auto"/>
              <w:right w:val="nil"/>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Целевые индикаторы и показатели подпрограммы</w:t>
            </w:r>
          </w:p>
        </w:tc>
      </w:tr>
      <w:tr w:rsidR="00F477A4" w:rsidRPr="00D02B61" w:rsidTr="0077181B">
        <w:trPr>
          <w:trHeight w:val="20"/>
        </w:trPr>
        <w:tc>
          <w:tcPr>
            <w:tcW w:w="138" w:type="pct"/>
            <w:tcBorders>
              <w:top w:val="nil"/>
              <w:left w:val="single" w:sz="4" w:space="0" w:color="auto"/>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2.1</w:t>
            </w:r>
          </w:p>
        </w:tc>
        <w:tc>
          <w:tcPr>
            <w:tcW w:w="896" w:type="pct"/>
            <w:tcBorders>
              <w:top w:val="nil"/>
              <w:left w:val="nil"/>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Количество молодых семей, улучшивших жилищные условия с помощью государственной поддержки.</w:t>
            </w:r>
          </w:p>
        </w:tc>
        <w:tc>
          <w:tcPr>
            <w:tcW w:w="436" w:type="pct"/>
            <w:tcBorders>
              <w:top w:val="nil"/>
              <w:left w:val="nil"/>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240"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человек</w:t>
            </w:r>
          </w:p>
        </w:tc>
        <w:tc>
          <w:tcPr>
            <w:tcW w:w="257"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54</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53</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52</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50</w:t>
            </w:r>
          </w:p>
        </w:tc>
        <w:tc>
          <w:tcPr>
            <w:tcW w:w="274"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50</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50</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50</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50</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50</w:t>
            </w:r>
          </w:p>
        </w:tc>
        <w:tc>
          <w:tcPr>
            <w:tcW w:w="469" w:type="pct"/>
            <w:tcBorders>
              <w:top w:val="nil"/>
              <w:left w:val="nil"/>
              <w:bottom w:val="single" w:sz="4" w:space="0" w:color="auto"/>
              <w:right w:val="single" w:sz="4" w:space="0" w:color="auto"/>
            </w:tcBorders>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493" w:type="pct"/>
            <w:tcBorders>
              <w:top w:val="nil"/>
              <w:left w:val="nil"/>
              <w:bottom w:val="single" w:sz="4" w:space="0" w:color="auto"/>
              <w:right w:val="single" w:sz="4" w:space="0" w:color="auto"/>
            </w:tcBorders>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w:t>
            </w:r>
          </w:p>
        </w:tc>
      </w:tr>
      <w:tr w:rsidR="00F477A4" w:rsidRPr="00D02B61" w:rsidTr="0077181B">
        <w:trPr>
          <w:trHeight w:val="20"/>
        </w:trPr>
        <w:tc>
          <w:tcPr>
            <w:tcW w:w="5000" w:type="pct"/>
            <w:gridSpan w:val="15"/>
            <w:tcBorders>
              <w:top w:val="single" w:sz="4" w:space="0" w:color="auto"/>
              <w:left w:val="single" w:sz="4" w:space="0" w:color="auto"/>
              <w:bottom w:val="single" w:sz="4" w:space="0" w:color="auto"/>
              <w:right w:val="nil"/>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 xml:space="preserve">ПОДПРОГРАММА 3 </w:t>
            </w:r>
            <w:r w:rsidRPr="00D02B61">
              <w:rPr>
                <w:rFonts w:ascii="Arial" w:hAnsi="Arial" w:cs="Arial"/>
                <w:bCs/>
                <w:sz w:val="20"/>
                <w:szCs w:val="20"/>
              </w:rPr>
              <w:t>«Охрана окружающей среды»</w:t>
            </w:r>
          </w:p>
        </w:tc>
      </w:tr>
      <w:tr w:rsidR="00F477A4" w:rsidRPr="00D02B61" w:rsidTr="0077181B">
        <w:trPr>
          <w:trHeight w:val="20"/>
        </w:trPr>
        <w:tc>
          <w:tcPr>
            <w:tcW w:w="2481" w:type="pct"/>
            <w:gridSpan w:val="7"/>
            <w:tcBorders>
              <w:top w:val="single" w:sz="4" w:space="0" w:color="auto"/>
              <w:left w:val="single" w:sz="4" w:space="0" w:color="auto"/>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Целевые индикаторы и показатели подпрограммы</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274"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469" w:type="pct"/>
            <w:tcBorders>
              <w:top w:val="nil"/>
              <w:left w:val="nil"/>
              <w:bottom w:val="single" w:sz="4" w:space="0" w:color="auto"/>
              <w:right w:val="single" w:sz="4" w:space="0" w:color="auto"/>
            </w:tcBorders>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493" w:type="pct"/>
            <w:tcBorders>
              <w:top w:val="nil"/>
              <w:left w:val="nil"/>
              <w:bottom w:val="single" w:sz="4" w:space="0" w:color="auto"/>
              <w:right w:val="single" w:sz="4" w:space="0" w:color="auto"/>
            </w:tcBorders>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20"/>
        </w:trPr>
        <w:tc>
          <w:tcPr>
            <w:tcW w:w="138" w:type="pct"/>
            <w:tcBorders>
              <w:top w:val="nil"/>
              <w:left w:val="single" w:sz="4" w:space="0" w:color="auto"/>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3.1</w:t>
            </w:r>
          </w:p>
        </w:tc>
        <w:tc>
          <w:tcPr>
            <w:tcW w:w="896" w:type="pct"/>
            <w:tcBorders>
              <w:top w:val="nil"/>
              <w:left w:val="nil"/>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Удельный вес объектов размещения отходов,  соответствующих нормативным требованиям;</w:t>
            </w:r>
          </w:p>
        </w:tc>
        <w:tc>
          <w:tcPr>
            <w:tcW w:w="436" w:type="pct"/>
            <w:tcBorders>
              <w:top w:val="nil"/>
              <w:left w:val="nil"/>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240"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ед.</w:t>
            </w:r>
          </w:p>
        </w:tc>
        <w:tc>
          <w:tcPr>
            <w:tcW w:w="257"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w:t>
            </w:r>
          </w:p>
        </w:tc>
        <w:tc>
          <w:tcPr>
            <w:tcW w:w="274"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w:t>
            </w:r>
          </w:p>
        </w:tc>
        <w:tc>
          <w:tcPr>
            <w:tcW w:w="469" w:type="pct"/>
            <w:tcBorders>
              <w:top w:val="nil"/>
              <w:left w:val="nil"/>
              <w:bottom w:val="single" w:sz="4" w:space="0" w:color="auto"/>
              <w:right w:val="single" w:sz="4" w:space="0" w:color="auto"/>
            </w:tcBorders>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493" w:type="pct"/>
            <w:tcBorders>
              <w:top w:val="nil"/>
              <w:left w:val="nil"/>
              <w:bottom w:val="single" w:sz="4" w:space="0" w:color="auto"/>
              <w:right w:val="single" w:sz="4" w:space="0" w:color="auto"/>
            </w:tcBorders>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20"/>
        </w:trPr>
        <w:tc>
          <w:tcPr>
            <w:tcW w:w="138" w:type="pct"/>
            <w:tcBorders>
              <w:top w:val="nil"/>
              <w:left w:val="single" w:sz="4" w:space="0" w:color="auto"/>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3.2</w:t>
            </w:r>
          </w:p>
        </w:tc>
        <w:tc>
          <w:tcPr>
            <w:tcW w:w="896" w:type="pct"/>
            <w:tcBorders>
              <w:top w:val="nil"/>
              <w:left w:val="nil"/>
              <w:bottom w:val="single" w:sz="4" w:space="0" w:color="auto"/>
              <w:right w:val="single" w:sz="4" w:space="0" w:color="auto"/>
            </w:tcBorders>
            <w:hideMark/>
          </w:tcPr>
          <w:p w:rsidR="00F477A4" w:rsidRPr="00D02B61" w:rsidRDefault="00F477A4" w:rsidP="0077181B">
            <w:pPr>
              <w:rPr>
                <w:rFonts w:ascii="Arial" w:hAnsi="Arial" w:cs="Arial"/>
                <w:sz w:val="20"/>
                <w:szCs w:val="20"/>
              </w:rPr>
            </w:pPr>
            <w:r w:rsidRPr="00D02B61">
              <w:rPr>
                <w:rFonts w:ascii="Arial" w:hAnsi="Arial" w:cs="Arial"/>
                <w:sz w:val="20"/>
                <w:szCs w:val="20"/>
              </w:rPr>
              <w:t>Удельный вес доли вторичных ресурсов, извлекаемых из  отходов  производства  и  потребления;</w:t>
            </w:r>
          </w:p>
        </w:tc>
        <w:tc>
          <w:tcPr>
            <w:tcW w:w="436" w:type="pct"/>
            <w:tcBorders>
              <w:top w:val="nil"/>
              <w:left w:val="nil"/>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240"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w:t>
            </w:r>
          </w:p>
        </w:tc>
        <w:tc>
          <w:tcPr>
            <w:tcW w:w="257"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w:t>
            </w:r>
          </w:p>
        </w:tc>
        <w:tc>
          <w:tcPr>
            <w:tcW w:w="274"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w:t>
            </w:r>
          </w:p>
        </w:tc>
        <w:tc>
          <w:tcPr>
            <w:tcW w:w="469" w:type="pct"/>
            <w:tcBorders>
              <w:top w:val="nil"/>
              <w:left w:val="nil"/>
              <w:bottom w:val="single" w:sz="4" w:space="0" w:color="auto"/>
              <w:right w:val="single" w:sz="4" w:space="0" w:color="auto"/>
            </w:tcBorders>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493" w:type="pct"/>
            <w:tcBorders>
              <w:top w:val="nil"/>
              <w:left w:val="nil"/>
              <w:bottom w:val="single" w:sz="4" w:space="0" w:color="auto"/>
              <w:right w:val="single" w:sz="4" w:space="0" w:color="auto"/>
            </w:tcBorders>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20"/>
        </w:trPr>
        <w:tc>
          <w:tcPr>
            <w:tcW w:w="138" w:type="pct"/>
            <w:tcBorders>
              <w:top w:val="nil"/>
              <w:left w:val="single" w:sz="4" w:space="0" w:color="auto"/>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3.3</w:t>
            </w:r>
          </w:p>
        </w:tc>
        <w:tc>
          <w:tcPr>
            <w:tcW w:w="896" w:type="pct"/>
            <w:tcBorders>
              <w:top w:val="nil"/>
              <w:left w:val="nil"/>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Количество законсервированных санкционированных свалок;</w:t>
            </w:r>
          </w:p>
        </w:tc>
        <w:tc>
          <w:tcPr>
            <w:tcW w:w="436"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240"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ед.</w:t>
            </w:r>
          </w:p>
        </w:tc>
        <w:tc>
          <w:tcPr>
            <w:tcW w:w="257"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w:t>
            </w:r>
          </w:p>
        </w:tc>
        <w:tc>
          <w:tcPr>
            <w:tcW w:w="274"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w:t>
            </w:r>
          </w:p>
        </w:tc>
        <w:tc>
          <w:tcPr>
            <w:tcW w:w="469" w:type="pct"/>
            <w:tcBorders>
              <w:top w:val="nil"/>
              <w:left w:val="nil"/>
              <w:bottom w:val="single" w:sz="4" w:space="0" w:color="auto"/>
              <w:right w:val="single" w:sz="4" w:space="0" w:color="auto"/>
            </w:tcBorders>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493" w:type="pct"/>
            <w:tcBorders>
              <w:top w:val="nil"/>
              <w:left w:val="nil"/>
              <w:bottom w:val="single" w:sz="4" w:space="0" w:color="auto"/>
              <w:right w:val="single" w:sz="4" w:space="0" w:color="auto"/>
            </w:tcBorders>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20"/>
        </w:trPr>
        <w:tc>
          <w:tcPr>
            <w:tcW w:w="138" w:type="pct"/>
            <w:tcBorders>
              <w:top w:val="nil"/>
              <w:left w:val="single" w:sz="4" w:space="0" w:color="auto"/>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3.4</w:t>
            </w:r>
          </w:p>
        </w:tc>
        <w:tc>
          <w:tcPr>
            <w:tcW w:w="896" w:type="pct"/>
            <w:tcBorders>
              <w:top w:val="nil"/>
              <w:left w:val="nil"/>
              <w:bottom w:val="single" w:sz="4" w:space="0" w:color="auto"/>
              <w:right w:val="single" w:sz="4" w:space="0" w:color="auto"/>
            </w:tcBorders>
            <w:hideMark/>
          </w:tcPr>
          <w:p w:rsidR="00F477A4" w:rsidRPr="00D02B61" w:rsidRDefault="00F477A4" w:rsidP="0077181B">
            <w:pPr>
              <w:rPr>
                <w:rFonts w:ascii="Arial" w:hAnsi="Arial" w:cs="Arial"/>
                <w:sz w:val="20"/>
                <w:szCs w:val="20"/>
              </w:rPr>
            </w:pPr>
            <w:r w:rsidRPr="00D02B61">
              <w:rPr>
                <w:rFonts w:ascii="Arial" w:hAnsi="Arial" w:cs="Arial"/>
                <w:sz w:val="20"/>
                <w:szCs w:val="20"/>
              </w:rPr>
              <w:t>Количество ликвидированных санкционированных и несанкционированных  свалок.</w:t>
            </w:r>
          </w:p>
        </w:tc>
        <w:tc>
          <w:tcPr>
            <w:tcW w:w="436"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240"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ед.</w:t>
            </w:r>
          </w:p>
        </w:tc>
        <w:tc>
          <w:tcPr>
            <w:tcW w:w="257"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18</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11</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w:t>
            </w:r>
          </w:p>
        </w:tc>
        <w:tc>
          <w:tcPr>
            <w:tcW w:w="274"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w:t>
            </w:r>
          </w:p>
        </w:tc>
        <w:tc>
          <w:tcPr>
            <w:tcW w:w="469" w:type="pct"/>
            <w:tcBorders>
              <w:top w:val="nil"/>
              <w:left w:val="nil"/>
              <w:bottom w:val="single" w:sz="4" w:space="0" w:color="auto"/>
              <w:right w:val="single" w:sz="4" w:space="0" w:color="auto"/>
            </w:tcBorders>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493" w:type="pct"/>
            <w:tcBorders>
              <w:top w:val="nil"/>
              <w:left w:val="nil"/>
              <w:bottom w:val="single" w:sz="4" w:space="0" w:color="auto"/>
              <w:right w:val="single" w:sz="4" w:space="0" w:color="auto"/>
            </w:tcBorders>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20"/>
        </w:trPr>
        <w:tc>
          <w:tcPr>
            <w:tcW w:w="5000" w:type="pct"/>
            <w:gridSpan w:val="15"/>
            <w:tcBorders>
              <w:top w:val="single" w:sz="4" w:space="0" w:color="auto"/>
              <w:left w:val="single" w:sz="4" w:space="0" w:color="auto"/>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 xml:space="preserve">ПОДПРОГРАММА 4 </w:t>
            </w:r>
            <w:r w:rsidRPr="00D02B61">
              <w:rPr>
                <w:rFonts w:ascii="Arial" w:hAnsi="Arial" w:cs="Arial"/>
                <w:bCs/>
                <w:sz w:val="20"/>
                <w:szCs w:val="20"/>
              </w:rPr>
              <w:t>"Энергосбережение на территории в Рамонском муниципальном районе Воронежской области"</w:t>
            </w:r>
          </w:p>
        </w:tc>
      </w:tr>
      <w:tr w:rsidR="00F477A4" w:rsidRPr="00D02B61" w:rsidTr="0077181B">
        <w:trPr>
          <w:trHeight w:val="20"/>
        </w:trPr>
        <w:tc>
          <w:tcPr>
            <w:tcW w:w="5000" w:type="pct"/>
            <w:gridSpan w:val="15"/>
            <w:tcBorders>
              <w:top w:val="single" w:sz="4" w:space="0" w:color="auto"/>
              <w:left w:val="single" w:sz="4" w:space="0" w:color="auto"/>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Целевые индикаторы и показатели подпрограммы</w:t>
            </w:r>
          </w:p>
        </w:tc>
      </w:tr>
      <w:tr w:rsidR="00F477A4" w:rsidRPr="00D02B61" w:rsidTr="0077181B">
        <w:trPr>
          <w:trHeight w:val="20"/>
        </w:trPr>
        <w:tc>
          <w:tcPr>
            <w:tcW w:w="138" w:type="pct"/>
            <w:tcBorders>
              <w:top w:val="nil"/>
              <w:left w:val="single" w:sz="4" w:space="0" w:color="auto"/>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4.1</w:t>
            </w:r>
          </w:p>
        </w:tc>
        <w:tc>
          <w:tcPr>
            <w:tcW w:w="896"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Удельная величина потребления </w:t>
            </w:r>
            <w:r w:rsidRPr="00D02B61">
              <w:rPr>
                <w:rFonts w:ascii="Arial" w:hAnsi="Arial" w:cs="Arial"/>
                <w:sz w:val="20"/>
                <w:szCs w:val="20"/>
              </w:rPr>
              <w:lastRenderedPageBreak/>
              <w:t>энергетических ресурсов в многоквартирном доме</w:t>
            </w:r>
          </w:p>
        </w:tc>
        <w:tc>
          <w:tcPr>
            <w:tcW w:w="436"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lastRenderedPageBreak/>
              <w:t xml:space="preserve"> </w:t>
            </w:r>
          </w:p>
        </w:tc>
        <w:tc>
          <w:tcPr>
            <w:tcW w:w="240"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257"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257" w:type="pct"/>
            <w:tcBorders>
              <w:top w:val="nil"/>
              <w:left w:val="nil"/>
              <w:bottom w:val="single" w:sz="4" w:space="0" w:color="auto"/>
              <w:right w:val="single" w:sz="4" w:space="0" w:color="auto"/>
            </w:tcBorders>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257" w:type="pct"/>
            <w:tcBorders>
              <w:top w:val="nil"/>
              <w:left w:val="nil"/>
              <w:bottom w:val="single" w:sz="4" w:space="0" w:color="auto"/>
              <w:right w:val="single" w:sz="4" w:space="0" w:color="auto"/>
            </w:tcBorders>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274" w:type="pct"/>
            <w:tcBorders>
              <w:top w:val="nil"/>
              <w:left w:val="nil"/>
              <w:bottom w:val="single" w:sz="4" w:space="0" w:color="auto"/>
              <w:right w:val="single" w:sz="4" w:space="0" w:color="auto"/>
            </w:tcBorders>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257" w:type="pct"/>
            <w:tcBorders>
              <w:top w:val="nil"/>
              <w:left w:val="nil"/>
              <w:bottom w:val="single" w:sz="4" w:space="0" w:color="auto"/>
              <w:right w:val="single" w:sz="4" w:space="0" w:color="auto"/>
            </w:tcBorders>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257" w:type="pct"/>
            <w:tcBorders>
              <w:top w:val="nil"/>
              <w:left w:val="nil"/>
              <w:bottom w:val="single" w:sz="4" w:space="0" w:color="auto"/>
              <w:right w:val="single" w:sz="4" w:space="0" w:color="auto"/>
            </w:tcBorders>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257" w:type="pct"/>
            <w:tcBorders>
              <w:top w:val="nil"/>
              <w:left w:val="nil"/>
              <w:bottom w:val="single" w:sz="4" w:space="0" w:color="auto"/>
              <w:right w:val="single" w:sz="4" w:space="0" w:color="auto"/>
            </w:tcBorders>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257" w:type="pct"/>
            <w:tcBorders>
              <w:top w:val="nil"/>
              <w:left w:val="nil"/>
              <w:bottom w:val="single" w:sz="4" w:space="0" w:color="auto"/>
              <w:right w:val="single" w:sz="4" w:space="0" w:color="auto"/>
            </w:tcBorders>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469" w:type="pct"/>
            <w:tcBorders>
              <w:top w:val="nil"/>
              <w:left w:val="nil"/>
              <w:bottom w:val="single" w:sz="4" w:space="0" w:color="auto"/>
              <w:right w:val="single" w:sz="4" w:space="0" w:color="auto"/>
            </w:tcBorders>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493" w:type="pct"/>
            <w:tcBorders>
              <w:top w:val="nil"/>
              <w:left w:val="nil"/>
              <w:bottom w:val="single" w:sz="4" w:space="0" w:color="auto"/>
              <w:right w:val="single" w:sz="4" w:space="0" w:color="auto"/>
            </w:tcBorders>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w:t>
            </w:r>
          </w:p>
        </w:tc>
      </w:tr>
      <w:tr w:rsidR="00F477A4" w:rsidRPr="00D02B61" w:rsidTr="0077181B">
        <w:trPr>
          <w:trHeight w:val="20"/>
        </w:trPr>
        <w:tc>
          <w:tcPr>
            <w:tcW w:w="138" w:type="pct"/>
            <w:tcBorders>
              <w:top w:val="nil"/>
              <w:left w:val="single" w:sz="4" w:space="0" w:color="auto"/>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lastRenderedPageBreak/>
              <w:t>4.1.2</w:t>
            </w:r>
          </w:p>
        </w:tc>
        <w:tc>
          <w:tcPr>
            <w:tcW w:w="896"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Удельная величина потребления электрической энергии в МКД на одного проживающего</w:t>
            </w:r>
          </w:p>
        </w:tc>
        <w:tc>
          <w:tcPr>
            <w:tcW w:w="436"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240"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кВт.ч</w:t>
            </w:r>
          </w:p>
        </w:tc>
        <w:tc>
          <w:tcPr>
            <w:tcW w:w="257"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591,77</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591,26</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591,26</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591,26</w:t>
            </w:r>
          </w:p>
        </w:tc>
        <w:tc>
          <w:tcPr>
            <w:tcW w:w="274"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591,26</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591,26</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591,26</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591,26</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591,26</w:t>
            </w:r>
          </w:p>
        </w:tc>
        <w:tc>
          <w:tcPr>
            <w:tcW w:w="469" w:type="pct"/>
            <w:tcBorders>
              <w:top w:val="nil"/>
              <w:left w:val="nil"/>
              <w:bottom w:val="single" w:sz="4" w:space="0" w:color="auto"/>
              <w:right w:val="single" w:sz="4" w:space="0" w:color="auto"/>
            </w:tcBorders>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493"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20"/>
        </w:trPr>
        <w:tc>
          <w:tcPr>
            <w:tcW w:w="138" w:type="pct"/>
            <w:tcBorders>
              <w:top w:val="nil"/>
              <w:left w:val="single" w:sz="4" w:space="0" w:color="auto"/>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4.1.3</w:t>
            </w:r>
          </w:p>
        </w:tc>
        <w:tc>
          <w:tcPr>
            <w:tcW w:w="896"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Удельная величина потребления тепловой энергии МКД на 1 кв.м. общей площади</w:t>
            </w:r>
          </w:p>
        </w:tc>
        <w:tc>
          <w:tcPr>
            <w:tcW w:w="436"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240"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Гкал</w:t>
            </w:r>
          </w:p>
        </w:tc>
        <w:tc>
          <w:tcPr>
            <w:tcW w:w="257"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0,19</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0,19</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0,19</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0,19</w:t>
            </w:r>
          </w:p>
        </w:tc>
        <w:tc>
          <w:tcPr>
            <w:tcW w:w="274"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0,19</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0,19</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0,19</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0,19</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0,19</w:t>
            </w:r>
          </w:p>
        </w:tc>
        <w:tc>
          <w:tcPr>
            <w:tcW w:w="469" w:type="pct"/>
            <w:tcBorders>
              <w:top w:val="nil"/>
              <w:left w:val="nil"/>
              <w:bottom w:val="single" w:sz="4" w:space="0" w:color="auto"/>
              <w:right w:val="single" w:sz="4" w:space="0" w:color="auto"/>
            </w:tcBorders>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493"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20"/>
        </w:trPr>
        <w:tc>
          <w:tcPr>
            <w:tcW w:w="138" w:type="pct"/>
            <w:tcBorders>
              <w:top w:val="nil"/>
              <w:left w:val="single" w:sz="4" w:space="0" w:color="auto"/>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4.1.4</w:t>
            </w:r>
          </w:p>
        </w:tc>
        <w:tc>
          <w:tcPr>
            <w:tcW w:w="896"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Удельная величина потребления горячей воды в МКД на одного проживающего</w:t>
            </w:r>
          </w:p>
        </w:tc>
        <w:tc>
          <w:tcPr>
            <w:tcW w:w="436"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240"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м3</w:t>
            </w:r>
          </w:p>
        </w:tc>
        <w:tc>
          <w:tcPr>
            <w:tcW w:w="257"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12,39</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12,25</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12,25</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12,25</w:t>
            </w:r>
          </w:p>
        </w:tc>
        <w:tc>
          <w:tcPr>
            <w:tcW w:w="274"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12,25</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12,25</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12,25</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12,25</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12,25</w:t>
            </w:r>
          </w:p>
        </w:tc>
        <w:tc>
          <w:tcPr>
            <w:tcW w:w="469" w:type="pct"/>
            <w:tcBorders>
              <w:top w:val="nil"/>
              <w:left w:val="nil"/>
              <w:bottom w:val="single" w:sz="4" w:space="0" w:color="auto"/>
              <w:right w:val="single" w:sz="4" w:space="0" w:color="auto"/>
            </w:tcBorders>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493"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20"/>
        </w:trPr>
        <w:tc>
          <w:tcPr>
            <w:tcW w:w="138" w:type="pct"/>
            <w:tcBorders>
              <w:top w:val="nil"/>
              <w:left w:val="single" w:sz="4" w:space="0" w:color="auto"/>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4.1.5</w:t>
            </w:r>
          </w:p>
        </w:tc>
        <w:tc>
          <w:tcPr>
            <w:tcW w:w="896"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Удельная величина потребления холодной воды в МКД на одного проживающего</w:t>
            </w:r>
          </w:p>
        </w:tc>
        <w:tc>
          <w:tcPr>
            <w:tcW w:w="436"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240"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м3</w:t>
            </w:r>
          </w:p>
        </w:tc>
        <w:tc>
          <w:tcPr>
            <w:tcW w:w="257"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33,5</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33,38</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33,38</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33,38</w:t>
            </w:r>
          </w:p>
        </w:tc>
        <w:tc>
          <w:tcPr>
            <w:tcW w:w="274"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33,38</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33,38</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33,38</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33,38</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33,38</w:t>
            </w:r>
          </w:p>
        </w:tc>
        <w:tc>
          <w:tcPr>
            <w:tcW w:w="469" w:type="pct"/>
            <w:tcBorders>
              <w:top w:val="nil"/>
              <w:left w:val="nil"/>
              <w:bottom w:val="single" w:sz="4" w:space="0" w:color="auto"/>
              <w:right w:val="single" w:sz="4" w:space="0" w:color="auto"/>
            </w:tcBorders>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493"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20"/>
        </w:trPr>
        <w:tc>
          <w:tcPr>
            <w:tcW w:w="138" w:type="pct"/>
            <w:tcBorders>
              <w:top w:val="nil"/>
              <w:left w:val="single" w:sz="4" w:space="0" w:color="auto"/>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4.1.6</w:t>
            </w:r>
          </w:p>
        </w:tc>
        <w:tc>
          <w:tcPr>
            <w:tcW w:w="896"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Удельная величина потребления природного газа в МКД на одного проживающего</w:t>
            </w:r>
          </w:p>
        </w:tc>
        <w:tc>
          <w:tcPr>
            <w:tcW w:w="436"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240"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м3</w:t>
            </w:r>
          </w:p>
        </w:tc>
        <w:tc>
          <w:tcPr>
            <w:tcW w:w="257"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115</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112,69</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112,69</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112,69</w:t>
            </w:r>
          </w:p>
        </w:tc>
        <w:tc>
          <w:tcPr>
            <w:tcW w:w="274"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112,69</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112,69</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112,69</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112,69</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112,69</w:t>
            </w:r>
          </w:p>
        </w:tc>
        <w:tc>
          <w:tcPr>
            <w:tcW w:w="469" w:type="pct"/>
            <w:tcBorders>
              <w:top w:val="nil"/>
              <w:left w:val="nil"/>
              <w:bottom w:val="single" w:sz="4" w:space="0" w:color="auto"/>
              <w:right w:val="single" w:sz="4" w:space="0" w:color="auto"/>
            </w:tcBorders>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493"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20"/>
        </w:trPr>
        <w:tc>
          <w:tcPr>
            <w:tcW w:w="138" w:type="pct"/>
            <w:tcBorders>
              <w:top w:val="nil"/>
              <w:left w:val="single" w:sz="4" w:space="0" w:color="auto"/>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4.2</w:t>
            </w:r>
          </w:p>
        </w:tc>
        <w:tc>
          <w:tcPr>
            <w:tcW w:w="896"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Удельная величина потребления энергетических ресурсов муниципальными бюджетными учреждениями</w:t>
            </w:r>
          </w:p>
        </w:tc>
        <w:tc>
          <w:tcPr>
            <w:tcW w:w="436"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240"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257"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257" w:type="pct"/>
            <w:tcBorders>
              <w:top w:val="nil"/>
              <w:left w:val="nil"/>
              <w:bottom w:val="single" w:sz="4" w:space="0" w:color="auto"/>
              <w:right w:val="single" w:sz="4" w:space="0" w:color="auto"/>
            </w:tcBorders>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257" w:type="pct"/>
            <w:tcBorders>
              <w:top w:val="nil"/>
              <w:left w:val="nil"/>
              <w:bottom w:val="single" w:sz="4" w:space="0" w:color="auto"/>
              <w:right w:val="single" w:sz="4" w:space="0" w:color="auto"/>
            </w:tcBorders>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274" w:type="pct"/>
            <w:tcBorders>
              <w:top w:val="nil"/>
              <w:left w:val="nil"/>
              <w:bottom w:val="single" w:sz="4" w:space="0" w:color="auto"/>
              <w:right w:val="single" w:sz="4" w:space="0" w:color="auto"/>
            </w:tcBorders>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257" w:type="pct"/>
            <w:tcBorders>
              <w:top w:val="nil"/>
              <w:left w:val="nil"/>
              <w:bottom w:val="single" w:sz="4" w:space="0" w:color="auto"/>
              <w:right w:val="single" w:sz="4" w:space="0" w:color="auto"/>
            </w:tcBorders>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257" w:type="pct"/>
            <w:tcBorders>
              <w:top w:val="nil"/>
              <w:left w:val="nil"/>
              <w:bottom w:val="single" w:sz="4" w:space="0" w:color="auto"/>
              <w:right w:val="single" w:sz="4" w:space="0" w:color="auto"/>
            </w:tcBorders>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257" w:type="pct"/>
            <w:tcBorders>
              <w:top w:val="nil"/>
              <w:left w:val="nil"/>
              <w:bottom w:val="single" w:sz="4" w:space="0" w:color="auto"/>
              <w:right w:val="single" w:sz="4" w:space="0" w:color="auto"/>
            </w:tcBorders>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257" w:type="pct"/>
            <w:tcBorders>
              <w:top w:val="nil"/>
              <w:left w:val="nil"/>
              <w:bottom w:val="single" w:sz="4" w:space="0" w:color="auto"/>
              <w:right w:val="single" w:sz="4" w:space="0" w:color="auto"/>
            </w:tcBorders>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469" w:type="pct"/>
            <w:tcBorders>
              <w:top w:val="nil"/>
              <w:left w:val="nil"/>
              <w:bottom w:val="single" w:sz="4" w:space="0" w:color="auto"/>
              <w:right w:val="single" w:sz="4" w:space="0" w:color="auto"/>
            </w:tcBorders>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493"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20"/>
        </w:trPr>
        <w:tc>
          <w:tcPr>
            <w:tcW w:w="138" w:type="pct"/>
            <w:tcBorders>
              <w:top w:val="nil"/>
              <w:left w:val="single" w:sz="4" w:space="0" w:color="auto"/>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4.2.1</w:t>
            </w:r>
          </w:p>
        </w:tc>
        <w:tc>
          <w:tcPr>
            <w:tcW w:w="896" w:type="pct"/>
            <w:tcBorders>
              <w:top w:val="nil"/>
              <w:left w:val="nil"/>
              <w:bottom w:val="single" w:sz="4" w:space="0" w:color="auto"/>
              <w:right w:val="single" w:sz="4" w:space="0" w:color="auto"/>
            </w:tcBorders>
            <w:shd w:val="clear" w:color="auto" w:fill="FFFFFF"/>
            <w:hideMark/>
          </w:tcPr>
          <w:p w:rsidR="00F477A4" w:rsidRPr="00D02B61" w:rsidRDefault="00F477A4" w:rsidP="0077181B">
            <w:pPr>
              <w:rPr>
                <w:rFonts w:ascii="Arial" w:hAnsi="Arial" w:cs="Arial"/>
                <w:sz w:val="20"/>
                <w:szCs w:val="20"/>
              </w:rPr>
            </w:pPr>
            <w:r w:rsidRPr="00D02B61">
              <w:rPr>
                <w:rFonts w:ascii="Arial" w:hAnsi="Arial" w:cs="Arial"/>
                <w:sz w:val="20"/>
                <w:szCs w:val="20"/>
              </w:rPr>
              <w:t>Удельная величина потребления электрической энергии муниципальными бюджетными учреждениями на 1 человека населения</w:t>
            </w:r>
          </w:p>
        </w:tc>
        <w:tc>
          <w:tcPr>
            <w:tcW w:w="436"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240"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кВт.ч</w:t>
            </w:r>
          </w:p>
        </w:tc>
        <w:tc>
          <w:tcPr>
            <w:tcW w:w="257"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107,11</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107,09</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107,09</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107,09</w:t>
            </w:r>
          </w:p>
        </w:tc>
        <w:tc>
          <w:tcPr>
            <w:tcW w:w="274"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107,09</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107,09</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107,09</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107,09</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107,09</w:t>
            </w:r>
          </w:p>
        </w:tc>
        <w:tc>
          <w:tcPr>
            <w:tcW w:w="469" w:type="pct"/>
            <w:tcBorders>
              <w:top w:val="nil"/>
              <w:left w:val="nil"/>
              <w:bottom w:val="single" w:sz="4" w:space="0" w:color="auto"/>
              <w:right w:val="single" w:sz="4" w:space="0" w:color="auto"/>
            </w:tcBorders>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493"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20"/>
        </w:trPr>
        <w:tc>
          <w:tcPr>
            <w:tcW w:w="138" w:type="pct"/>
            <w:tcBorders>
              <w:top w:val="nil"/>
              <w:left w:val="single" w:sz="4" w:space="0" w:color="auto"/>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4.2.2</w:t>
            </w:r>
          </w:p>
        </w:tc>
        <w:tc>
          <w:tcPr>
            <w:tcW w:w="896" w:type="pct"/>
            <w:tcBorders>
              <w:top w:val="nil"/>
              <w:left w:val="nil"/>
              <w:bottom w:val="single" w:sz="4" w:space="0" w:color="auto"/>
              <w:right w:val="single" w:sz="4" w:space="0" w:color="auto"/>
            </w:tcBorders>
            <w:shd w:val="clear" w:color="auto" w:fill="FFFFFF"/>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Удельная величина потребления тепловой энергии муниципальными бюджетными </w:t>
            </w:r>
            <w:r w:rsidRPr="00D02B61">
              <w:rPr>
                <w:rFonts w:ascii="Arial" w:hAnsi="Arial" w:cs="Arial"/>
                <w:sz w:val="20"/>
                <w:szCs w:val="20"/>
              </w:rPr>
              <w:lastRenderedPageBreak/>
              <w:t>учреждениями на 1 кв. м. общей площади</w:t>
            </w:r>
          </w:p>
        </w:tc>
        <w:tc>
          <w:tcPr>
            <w:tcW w:w="436"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rPr>
                <w:rFonts w:ascii="Arial" w:hAnsi="Arial" w:cs="Arial"/>
                <w:sz w:val="20"/>
                <w:szCs w:val="20"/>
              </w:rPr>
            </w:pPr>
            <w:r>
              <w:rPr>
                <w:rFonts w:ascii="Arial" w:hAnsi="Arial" w:cs="Arial"/>
                <w:sz w:val="20"/>
                <w:szCs w:val="20"/>
              </w:rPr>
              <w:lastRenderedPageBreak/>
              <w:t xml:space="preserve"> </w:t>
            </w:r>
          </w:p>
        </w:tc>
        <w:tc>
          <w:tcPr>
            <w:tcW w:w="240"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Гкал</w:t>
            </w:r>
          </w:p>
        </w:tc>
        <w:tc>
          <w:tcPr>
            <w:tcW w:w="257"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0,05</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0,05</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0,05</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0,05</w:t>
            </w:r>
          </w:p>
        </w:tc>
        <w:tc>
          <w:tcPr>
            <w:tcW w:w="274"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0,05</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0,05</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0,05</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0,05</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0,05</w:t>
            </w:r>
          </w:p>
        </w:tc>
        <w:tc>
          <w:tcPr>
            <w:tcW w:w="469" w:type="pct"/>
            <w:tcBorders>
              <w:top w:val="nil"/>
              <w:left w:val="nil"/>
              <w:bottom w:val="single" w:sz="4" w:space="0" w:color="auto"/>
              <w:right w:val="single" w:sz="4" w:space="0" w:color="auto"/>
            </w:tcBorders>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493"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20"/>
        </w:trPr>
        <w:tc>
          <w:tcPr>
            <w:tcW w:w="138" w:type="pct"/>
            <w:tcBorders>
              <w:top w:val="nil"/>
              <w:left w:val="single" w:sz="4" w:space="0" w:color="auto"/>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lastRenderedPageBreak/>
              <w:t>4.2.3</w:t>
            </w:r>
          </w:p>
        </w:tc>
        <w:tc>
          <w:tcPr>
            <w:tcW w:w="896"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Удельная величина потребления горячей воды муниципальными бюджетными учреждениями на 1 человека населения</w:t>
            </w:r>
          </w:p>
        </w:tc>
        <w:tc>
          <w:tcPr>
            <w:tcW w:w="436"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240"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м3</w:t>
            </w:r>
          </w:p>
        </w:tc>
        <w:tc>
          <w:tcPr>
            <w:tcW w:w="257"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0,01</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0,01</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0,01</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0,01</w:t>
            </w:r>
          </w:p>
        </w:tc>
        <w:tc>
          <w:tcPr>
            <w:tcW w:w="274"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0,01</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0,01</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0,01</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0,01</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0,01</w:t>
            </w:r>
          </w:p>
        </w:tc>
        <w:tc>
          <w:tcPr>
            <w:tcW w:w="469" w:type="pct"/>
            <w:tcBorders>
              <w:top w:val="nil"/>
              <w:left w:val="nil"/>
              <w:bottom w:val="single" w:sz="4" w:space="0" w:color="auto"/>
              <w:right w:val="single" w:sz="4" w:space="0" w:color="auto"/>
            </w:tcBorders>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493"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20"/>
        </w:trPr>
        <w:tc>
          <w:tcPr>
            <w:tcW w:w="138" w:type="pct"/>
            <w:tcBorders>
              <w:top w:val="nil"/>
              <w:left w:val="single" w:sz="4" w:space="0" w:color="auto"/>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4.2.4</w:t>
            </w:r>
          </w:p>
        </w:tc>
        <w:tc>
          <w:tcPr>
            <w:tcW w:w="896" w:type="pct"/>
            <w:tcBorders>
              <w:top w:val="nil"/>
              <w:left w:val="nil"/>
              <w:bottom w:val="single" w:sz="4" w:space="0" w:color="auto"/>
              <w:right w:val="single" w:sz="4" w:space="0" w:color="auto"/>
            </w:tcBorders>
            <w:shd w:val="clear" w:color="auto" w:fill="FFFFFF"/>
            <w:hideMark/>
          </w:tcPr>
          <w:p w:rsidR="00F477A4" w:rsidRPr="00D02B61" w:rsidRDefault="00F477A4" w:rsidP="0077181B">
            <w:pPr>
              <w:rPr>
                <w:rFonts w:ascii="Arial" w:hAnsi="Arial" w:cs="Arial"/>
                <w:sz w:val="20"/>
                <w:szCs w:val="20"/>
              </w:rPr>
            </w:pPr>
            <w:r w:rsidRPr="00D02B61">
              <w:rPr>
                <w:rFonts w:ascii="Arial" w:hAnsi="Arial" w:cs="Arial"/>
                <w:sz w:val="20"/>
                <w:szCs w:val="20"/>
              </w:rPr>
              <w:t>Удельная величина потребления холодной воды муниципальными бюджетными учреждениями на 1 человека населения</w:t>
            </w:r>
          </w:p>
        </w:tc>
        <w:tc>
          <w:tcPr>
            <w:tcW w:w="436"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240"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м3</w:t>
            </w:r>
          </w:p>
        </w:tc>
        <w:tc>
          <w:tcPr>
            <w:tcW w:w="257"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0,58</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0,55</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0,55</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0,55</w:t>
            </w:r>
          </w:p>
        </w:tc>
        <w:tc>
          <w:tcPr>
            <w:tcW w:w="274"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0,55</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0,55</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0,55</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0,55</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0,55</w:t>
            </w:r>
          </w:p>
        </w:tc>
        <w:tc>
          <w:tcPr>
            <w:tcW w:w="469" w:type="pct"/>
            <w:tcBorders>
              <w:top w:val="nil"/>
              <w:left w:val="nil"/>
              <w:bottom w:val="single" w:sz="4" w:space="0" w:color="auto"/>
              <w:right w:val="single" w:sz="4" w:space="0" w:color="auto"/>
            </w:tcBorders>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493"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20"/>
        </w:trPr>
        <w:tc>
          <w:tcPr>
            <w:tcW w:w="138" w:type="pct"/>
            <w:tcBorders>
              <w:top w:val="nil"/>
              <w:left w:val="single" w:sz="4" w:space="0" w:color="auto"/>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4.2.5</w:t>
            </w:r>
          </w:p>
        </w:tc>
        <w:tc>
          <w:tcPr>
            <w:tcW w:w="896"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Удельная величина потребления природного газа муниципальными бюджетными учреждениями на 1 человека населения</w:t>
            </w:r>
          </w:p>
        </w:tc>
        <w:tc>
          <w:tcPr>
            <w:tcW w:w="436"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240"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м3</w:t>
            </w:r>
          </w:p>
        </w:tc>
        <w:tc>
          <w:tcPr>
            <w:tcW w:w="257"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36,5</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36,47</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36,47</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36,47</w:t>
            </w:r>
          </w:p>
        </w:tc>
        <w:tc>
          <w:tcPr>
            <w:tcW w:w="274"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36,47</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36,47</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36,47</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36,47</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36,47</w:t>
            </w:r>
          </w:p>
        </w:tc>
        <w:tc>
          <w:tcPr>
            <w:tcW w:w="469" w:type="pct"/>
            <w:tcBorders>
              <w:top w:val="nil"/>
              <w:left w:val="nil"/>
              <w:bottom w:val="single" w:sz="4" w:space="0" w:color="auto"/>
              <w:right w:val="single" w:sz="4" w:space="0" w:color="auto"/>
            </w:tcBorders>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493"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20"/>
        </w:trPr>
        <w:tc>
          <w:tcPr>
            <w:tcW w:w="138" w:type="pct"/>
            <w:tcBorders>
              <w:top w:val="nil"/>
              <w:left w:val="single" w:sz="4" w:space="0" w:color="auto"/>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4.2.6</w:t>
            </w:r>
          </w:p>
        </w:tc>
        <w:tc>
          <w:tcPr>
            <w:tcW w:w="896" w:type="pct"/>
            <w:tcBorders>
              <w:top w:val="nil"/>
              <w:left w:val="nil"/>
              <w:bottom w:val="single" w:sz="4" w:space="0" w:color="auto"/>
              <w:right w:val="single" w:sz="4" w:space="0" w:color="auto"/>
            </w:tcBorders>
            <w:shd w:val="clear" w:color="auto" w:fill="FFFFFF"/>
            <w:hideMark/>
          </w:tcPr>
          <w:p w:rsidR="00F477A4" w:rsidRPr="00D02B61" w:rsidRDefault="00F477A4" w:rsidP="0077181B">
            <w:pPr>
              <w:rPr>
                <w:rFonts w:ascii="Arial" w:hAnsi="Arial" w:cs="Arial"/>
                <w:sz w:val="20"/>
                <w:szCs w:val="20"/>
              </w:rPr>
            </w:pPr>
            <w:r w:rsidRPr="00D02B61">
              <w:rPr>
                <w:rFonts w:ascii="Arial" w:hAnsi="Arial" w:cs="Arial"/>
                <w:sz w:val="20"/>
                <w:szCs w:val="20"/>
              </w:rPr>
              <w:t>Доля освещенных частей улиц, проездов, набережных на конец года в общей протяженности улиц, проездов, набережных</w:t>
            </w:r>
          </w:p>
        </w:tc>
        <w:tc>
          <w:tcPr>
            <w:tcW w:w="436"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240"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w:t>
            </w:r>
          </w:p>
        </w:tc>
        <w:tc>
          <w:tcPr>
            <w:tcW w:w="257"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98,04</w:t>
            </w:r>
          </w:p>
        </w:tc>
        <w:tc>
          <w:tcPr>
            <w:tcW w:w="257" w:type="pct"/>
            <w:tcBorders>
              <w:top w:val="nil"/>
              <w:left w:val="nil"/>
              <w:bottom w:val="single" w:sz="4" w:space="0" w:color="auto"/>
              <w:right w:val="single" w:sz="4" w:space="0" w:color="auto"/>
            </w:tcBorders>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98,7</w:t>
            </w:r>
          </w:p>
        </w:tc>
        <w:tc>
          <w:tcPr>
            <w:tcW w:w="257" w:type="pct"/>
            <w:tcBorders>
              <w:top w:val="nil"/>
              <w:left w:val="nil"/>
              <w:bottom w:val="single" w:sz="4" w:space="0" w:color="auto"/>
              <w:right w:val="single" w:sz="4" w:space="0" w:color="auto"/>
            </w:tcBorders>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98,7</w:t>
            </w:r>
          </w:p>
        </w:tc>
        <w:tc>
          <w:tcPr>
            <w:tcW w:w="257" w:type="pct"/>
            <w:tcBorders>
              <w:top w:val="nil"/>
              <w:left w:val="nil"/>
              <w:bottom w:val="single" w:sz="4" w:space="0" w:color="auto"/>
              <w:right w:val="single" w:sz="4" w:space="0" w:color="auto"/>
            </w:tcBorders>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98,7</w:t>
            </w:r>
          </w:p>
        </w:tc>
        <w:tc>
          <w:tcPr>
            <w:tcW w:w="274" w:type="pct"/>
            <w:tcBorders>
              <w:top w:val="nil"/>
              <w:left w:val="nil"/>
              <w:bottom w:val="single" w:sz="4" w:space="0" w:color="auto"/>
              <w:right w:val="single" w:sz="4" w:space="0" w:color="auto"/>
            </w:tcBorders>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98,7</w:t>
            </w:r>
          </w:p>
        </w:tc>
        <w:tc>
          <w:tcPr>
            <w:tcW w:w="257" w:type="pct"/>
            <w:tcBorders>
              <w:top w:val="nil"/>
              <w:left w:val="nil"/>
              <w:bottom w:val="single" w:sz="4" w:space="0" w:color="auto"/>
              <w:right w:val="single" w:sz="4" w:space="0" w:color="auto"/>
            </w:tcBorders>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98,7</w:t>
            </w:r>
          </w:p>
        </w:tc>
        <w:tc>
          <w:tcPr>
            <w:tcW w:w="257" w:type="pct"/>
            <w:tcBorders>
              <w:top w:val="nil"/>
              <w:left w:val="nil"/>
              <w:bottom w:val="single" w:sz="4" w:space="0" w:color="auto"/>
              <w:right w:val="single" w:sz="4" w:space="0" w:color="auto"/>
            </w:tcBorders>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98,7</w:t>
            </w:r>
          </w:p>
        </w:tc>
        <w:tc>
          <w:tcPr>
            <w:tcW w:w="257" w:type="pct"/>
            <w:tcBorders>
              <w:top w:val="nil"/>
              <w:left w:val="nil"/>
              <w:bottom w:val="single" w:sz="4" w:space="0" w:color="auto"/>
              <w:right w:val="single" w:sz="4" w:space="0" w:color="auto"/>
            </w:tcBorders>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98,7</w:t>
            </w:r>
          </w:p>
        </w:tc>
        <w:tc>
          <w:tcPr>
            <w:tcW w:w="257" w:type="pct"/>
            <w:tcBorders>
              <w:top w:val="nil"/>
              <w:left w:val="nil"/>
              <w:bottom w:val="single" w:sz="4" w:space="0" w:color="auto"/>
              <w:right w:val="single" w:sz="4" w:space="0" w:color="auto"/>
            </w:tcBorders>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98,7</w:t>
            </w:r>
          </w:p>
        </w:tc>
        <w:tc>
          <w:tcPr>
            <w:tcW w:w="469" w:type="pct"/>
            <w:tcBorders>
              <w:top w:val="nil"/>
              <w:left w:val="nil"/>
              <w:bottom w:val="single" w:sz="4" w:space="0" w:color="auto"/>
              <w:right w:val="single" w:sz="4" w:space="0" w:color="auto"/>
            </w:tcBorders>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493"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w:t>
            </w:r>
          </w:p>
        </w:tc>
      </w:tr>
      <w:tr w:rsidR="00F477A4" w:rsidRPr="00D02B61" w:rsidTr="0077181B">
        <w:trPr>
          <w:trHeight w:val="20"/>
        </w:trPr>
        <w:tc>
          <w:tcPr>
            <w:tcW w:w="5000" w:type="pct"/>
            <w:gridSpan w:val="15"/>
            <w:tcBorders>
              <w:top w:val="single" w:sz="4" w:space="0" w:color="auto"/>
              <w:left w:val="single" w:sz="4" w:space="0" w:color="auto"/>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ПОДПРОГРАММА 6 "</w:t>
            </w:r>
            <w:r w:rsidRPr="00D02B61">
              <w:rPr>
                <w:rFonts w:ascii="Arial" w:hAnsi="Arial" w:cs="Arial"/>
                <w:bCs/>
                <w:sz w:val="20"/>
                <w:szCs w:val="20"/>
              </w:rPr>
              <w:t>Профилактика правонарушений в Рамонском муниципальном районе Воронежской области"</w:t>
            </w:r>
          </w:p>
        </w:tc>
      </w:tr>
      <w:tr w:rsidR="00F477A4" w:rsidRPr="00D02B61" w:rsidTr="0077181B">
        <w:trPr>
          <w:trHeight w:val="20"/>
        </w:trPr>
        <w:tc>
          <w:tcPr>
            <w:tcW w:w="5000" w:type="pct"/>
            <w:gridSpan w:val="15"/>
            <w:tcBorders>
              <w:top w:val="single" w:sz="4" w:space="0" w:color="auto"/>
              <w:left w:val="single" w:sz="4" w:space="0" w:color="auto"/>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Целевые индикаторы и показатели подпрограммы</w:t>
            </w:r>
          </w:p>
        </w:tc>
      </w:tr>
      <w:tr w:rsidR="00F477A4" w:rsidRPr="00D02B61" w:rsidTr="0077181B">
        <w:trPr>
          <w:trHeight w:val="20"/>
        </w:trPr>
        <w:tc>
          <w:tcPr>
            <w:tcW w:w="138" w:type="pct"/>
            <w:tcBorders>
              <w:top w:val="nil"/>
              <w:left w:val="single" w:sz="4" w:space="0" w:color="auto"/>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6.1</w:t>
            </w:r>
          </w:p>
        </w:tc>
        <w:tc>
          <w:tcPr>
            <w:tcW w:w="896" w:type="pct"/>
            <w:tcBorders>
              <w:top w:val="nil"/>
              <w:left w:val="nil"/>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Снижение роста числа совершенных правонарушений и преступлений</w:t>
            </w:r>
          </w:p>
        </w:tc>
        <w:tc>
          <w:tcPr>
            <w:tcW w:w="436" w:type="pct"/>
            <w:tcBorders>
              <w:top w:val="nil"/>
              <w:left w:val="nil"/>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240"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w:t>
            </w:r>
          </w:p>
        </w:tc>
        <w:tc>
          <w:tcPr>
            <w:tcW w:w="257"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25</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23</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23</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23</w:t>
            </w:r>
          </w:p>
        </w:tc>
        <w:tc>
          <w:tcPr>
            <w:tcW w:w="274"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23</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23</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23</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23</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23</w:t>
            </w:r>
          </w:p>
        </w:tc>
        <w:tc>
          <w:tcPr>
            <w:tcW w:w="469" w:type="pct"/>
            <w:tcBorders>
              <w:top w:val="nil"/>
              <w:left w:val="nil"/>
              <w:bottom w:val="single" w:sz="4" w:space="0" w:color="auto"/>
              <w:right w:val="single" w:sz="4" w:space="0" w:color="auto"/>
            </w:tcBorders>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493" w:type="pct"/>
            <w:tcBorders>
              <w:top w:val="nil"/>
              <w:left w:val="nil"/>
              <w:bottom w:val="single" w:sz="4" w:space="0" w:color="auto"/>
              <w:right w:val="single" w:sz="4" w:space="0" w:color="auto"/>
            </w:tcBorders>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20"/>
        </w:trPr>
        <w:tc>
          <w:tcPr>
            <w:tcW w:w="138" w:type="pct"/>
            <w:tcBorders>
              <w:top w:val="nil"/>
              <w:left w:val="single" w:sz="4" w:space="0" w:color="auto"/>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6.2</w:t>
            </w:r>
          </w:p>
        </w:tc>
        <w:tc>
          <w:tcPr>
            <w:tcW w:w="896" w:type="pct"/>
            <w:tcBorders>
              <w:top w:val="nil"/>
              <w:left w:val="nil"/>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Доля подростков и молодежи, вовлеченных в профилактические мероприятия, реализуемых в рамках подпрограммы, в общей численности указанной категории</w:t>
            </w:r>
          </w:p>
        </w:tc>
        <w:tc>
          <w:tcPr>
            <w:tcW w:w="436" w:type="pct"/>
            <w:tcBorders>
              <w:top w:val="nil"/>
              <w:left w:val="nil"/>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240"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w:t>
            </w:r>
          </w:p>
        </w:tc>
        <w:tc>
          <w:tcPr>
            <w:tcW w:w="257"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85</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90</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95</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95</w:t>
            </w:r>
          </w:p>
        </w:tc>
        <w:tc>
          <w:tcPr>
            <w:tcW w:w="274"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95</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95</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95</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95</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95</w:t>
            </w:r>
          </w:p>
        </w:tc>
        <w:tc>
          <w:tcPr>
            <w:tcW w:w="469" w:type="pct"/>
            <w:tcBorders>
              <w:top w:val="nil"/>
              <w:left w:val="nil"/>
              <w:bottom w:val="single" w:sz="4" w:space="0" w:color="auto"/>
              <w:right w:val="single" w:sz="4" w:space="0" w:color="auto"/>
            </w:tcBorders>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493" w:type="pct"/>
            <w:tcBorders>
              <w:top w:val="nil"/>
              <w:left w:val="nil"/>
              <w:bottom w:val="single" w:sz="4" w:space="0" w:color="auto"/>
              <w:right w:val="single" w:sz="4" w:space="0" w:color="auto"/>
            </w:tcBorders>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20"/>
        </w:trPr>
        <w:tc>
          <w:tcPr>
            <w:tcW w:w="138" w:type="pct"/>
            <w:tcBorders>
              <w:top w:val="nil"/>
              <w:left w:val="single" w:sz="4" w:space="0" w:color="auto"/>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6.3</w:t>
            </w:r>
          </w:p>
        </w:tc>
        <w:tc>
          <w:tcPr>
            <w:tcW w:w="896" w:type="pct"/>
            <w:tcBorders>
              <w:top w:val="nil"/>
              <w:left w:val="nil"/>
              <w:bottom w:val="single" w:sz="4" w:space="0" w:color="auto"/>
              <w:right w:val="single" w:sz="4" w:space="0" w:color="auto"/>
            </w:tcBorders>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Доля населения </w:t>
            </w:r>
            <w:r w:rsidRPr="00D02B61">
              <w:rPr>
                <w:rFonts w:ascii="Arial" w:hAnsi="Arial" w:cs="Arial"/>
                <w:sz w:val="20"/>
                <w:szCs w:val="20"/>
              </w:rPr>
              <w:lastRenderedPageBreak/>
              <w:t>муниципального района, охваченного мероприятиями правоохранительной направленности, реализуемых в рамках подпрограммы</w:t>
            </w:r>
          </w:p>
        </w:tc>
        <w:tc>
          <w:tcPr>
            <w:tcW w:w="436" w:type="pct"/>
            <w:tcBorders>
              <w:top w:val="nil"/>
              <w:left w:val="nil"/>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r>
              <w:rPr>
                <w:rFonts w:ascii="Arial" w:hAnsi="Arial" w:cs="Arial"/>
                <w:sz w:val="20"/>
                <w:szCs w:val="20"/>
              </w:rPr>
              <w:lastRenderedPageBreak/>
              <w:t xml:space="preserve"> </w:t>
            </w:r>
          </w:p>
        </w:tc>
        <w:tc>
          <w:tcPr>
            <w:tcW w:w="240"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w:t>
            </w:r>
          </w:p>
        </w:tc>
        <w:tc>
          <w:tcPr>
            <w:tcW w:w="257"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60</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65</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70</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70</w:t>
            </w:r>
          </w:p>
        </w:tc>
        <w:tc>
          <w:tcPr>
            <w:tcW w:w="274"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70</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70</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70</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70</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70</w:t>
            </w:r>
          </w:p>
        </w:tc>
        <w:tc>
          <w:tcPr>
            <w:tcW w:w="469" w:type="pct"/>
            <w:tcBorders>
              <w:top w:val="nil"/>
              <w:left w:val="nil"/>
              <w:bottom w:val="single" w:sz="4" w:space="0" w:color="auto"/>
              <w:right w:val="single" w:sz="4" w:space="0" w:color="auto"/>
            </w:tcBorders>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493" w:type="pct"/>
            <w:tcBorders>
              <w:top w:val="nil"/>
              <w:left w:val="nil"/>
              <w:bottom w:val="single" w:sz="4" w:space="0" w:color="auto"/>
              <w:right w:val="single" w:sz="4" w:space="0" w:color="auto"/>
            </w:tcBorders>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20"/>
        </w:trPr>
        <w:tc>
          <w:tcPr>
            <w:tcW w:w="5000" w:type="pct"/>
            <w:gridSpan w:val="15"/>
            <w:tcBorders>
              <w:top w:val="single" w:sz="4" w:space="0" w:color="auto"/>
              <w:left w:val="single" w:sz="4" w:space="0" w:color="auto"/>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lastRenderedPageBreak/>
              <w:t>ПОДПРОГРАММА 8 "</w:t>
            </w:r>
            <w:r w:rsidRPr="00D02B61">
              <w:rPr>
                <w:rFonts w:ascii="Arial" w:hAnsi="Arial" w:cs="Arial"/>
                <w:bCs/>
                <w:sz w:val="20"/>
                <w:szCs w:val="20"/>
              </w:rPr>
              <w:t>Защита населения на территории Рамонского муниципального района Воронежской области от чрезвычайных ситуаций, пожарной безопасности и безопасности людей на водных объектах"</w:t>
            </w:r>
          </w:p>
        </w:tc>
      </w:tr>
      <w:tr w:rsidR="00F477A4" w:rsidRPr="00D02B61" w:rsidTr="0077181B">
        <w:trPr>
          <w:trHeight w:val="20"/>
        </w:trPr>
        <w:tc>
          <w:tcPr>
            <w:tcW w:w="5000" w:type="pct"/>
            <w:gridSpan w:val="15"/>
            <w:tcBorders>
              <w:top w:val="single" w:sz="4" w:space="0" w:color="auto"/>
              <w:left w:val="single" w:sz="4" w:space="0" w:color="auto"/>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Целевые индикаторы и показатели подпрограммы</w:t>
            </w:r>
          </w:p>
        </w:tc>
      </w:tr>
      <w:tr w:rsidR="00F477A4" w:rsidRPr="00D02B61" w:rsidTr="0077181B">
        <w:trPr>
          <w:trHeight w:val="20"/>
        </w:trPr>
        <w:tc>
          <w:tcPr>
            <w:tcW w:w="138" w:type="pct"/>
            <w:tcBorders>
              <w:top w:val="nil"/>
              <w:left w:val="single" w:sz="4" w:space="0" w:color="auto"/>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8.1</w:t>
            </w:r>
          </w:p>
        </w:tc>
        <w:tc>
          <w:tcPr>
            <w:tcW w:w="896" w:type="pct"/>
            <w:tcBorders>
              <w:top w:val="nil"/>
              <w:left w:val="nil"/>
              <w:bottom w:val="single" w:sz="4" w:space="0" w:color="auto"/>
              <w:right w:val="single" w:sz="4" w:space="0" w:color="auto"/>
            </w:tcBorders>
            <w:hideMark/>
          </w:tcPr>
          <w:p w:rsidR="00F477A4" w:rsidRPr="00D02B61" w:rsidRDefault="00F477A4" w:rsidP="0077181B">
            <w:pPr>
              <w:rPr>
                <w:rFonts w:ascii="Arial" w:hAnsi="Arial" w:cs="Arial"/>
                <w:sz w:val="20"/>
                <w:szCs w:val="20"/>
              </w:rPr>
            </w:pPr>
            <w:r w:rsidRPr="00D02B61">
              <w:rPr>
                <w:rFonts w:ascii="Arial" w:hAnsi="Arial" w:cs="Arial"/>
                <w:sz w:val="20"/>
                <w:szCs w:val="20"/>
              </w:rPr>
              <w:t>Сокращение времени доведения сигналов о возникновении или угрозе возникновения ЧС до органов управления и населения</w:t>
            </w:r>
          </w:p>
        </w:tc>
        <w:tc>
          <w:tcPr>
            <w:tcW w:w="436" w:type="pct"/>
            <w:tcBorders>
              <w:top w:val="nil"/>
              <w:left w:val="nil"/>
              <w:bottom w:val="single" w:sz="4" w:space="0" w:color="auto"/>
              <w:right w:val="single" w:sz="4" w:space="0" w:color="auto"/>
            </w:tcBorders>
            <w:noWrap/>
            <w:vAlign w:val="center"/>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240"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мин.</w:t>
            </w:r>
          </w:p>
        </w:tc>
        <w:tc>
          <w:tcPr>
            <w:tcW w:w="257"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28</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27</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5</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5</w:t>
            </w:r>
          </w:p>
        </w:tc>
        <w:tc>
          <w:tcPr>
            <w:tcW w:w="274"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5</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5</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5</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5</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5</w:t>
            </w:r>
          </w:p>
        </w:tc>
        <w:tc>
          <w:tcPr>
            <w:tcW w:w="469" w:type="pct"/>
            <w:tcBorders>
              <w:top w:val="nil"/>
              <w:left w:val="nil"/>
              <w:bottom w:val="single" w:sz="4" w:space="0" w:color="auto"/>
              <w:right w:val="single" w:sz="4" w:space="0" w:color="auto"/>
            </w:tcBorders>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493" w:type="pct"/>
            <w:tcBorders>
              <w:top w:val="nil"/>
              <w:left w:val="nil"/>
              <w:bottom w:val="single" w:sz="4" w:space="0" w:color="auto"/>
              <w:right w:val="single" w:sz="4" w:space="0" w:color="auto"/>
            </w:tcBorders>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20"/>
        </w:trPr>
        <w:tc>
          <w:tcPr>
            <w:tcW w:w="138" w:type="pct"/>
            <w:tcBorders>
              <w:top w:val="nil"/>
              <w:left w:val="single" w:sz="4" w:space="0" w:color="auto"/>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8.2</w:t>
            </w:r>
          </w:p>
        </w:tc>
        <w:tc>
          <w:tcPr>
            <w:tcW w:w="896" w:type="pct"/>
            <w:tcBorders>
              <w:top w:val="nil"/>
              <w:left w:val="nil"/>
              <w:bottom w:val="single" w:sz="4" w:space="0" w:color="auto"/>
              <w:right w:val="single" w:sz="4" w:space="0" w:color="auto"/>
            </w:tcBorders>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Увеличение охвата доведения сигналов оповещения по нормативам оповещения </w:t>
            </w:r>
          </w:p>
        </w:tc>
        <w:tc>
          <w:tcPr>
            <w:tcW w:w="436" w:type="pct"/>
            <w:tcBorders>
              <w:top w:val="nil"/>
              <w:left w:val="nil"/>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240"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w:t>
            </w:r>
          </w:p>
        </w:tc>
        <w:tc>
          <w:tcPr>
            <w:tcW w:w="257"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42</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45</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91</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91</w:t>
            </w:r>
          </w:p>
        </w:tc>
        <w:tc>
          <w:tcPr>
            <w:tcW w:w="274"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91</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91</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91</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91</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91</w:t>
            </w:r>
          </w:p>
        </w:tc>
        <w:tc>
          <w:tcPr>
            <w:tcW w:w="469" w:type="pct"/>
            <w:tcBorders>
              <w:top w:val="nil"/>
              <w:left w:val="nil"/>
              <w:bottom w:val="single" w:sz="4" w:space="0" w:color="auto"/>
              <w:right w:val="single" w:sz="4" w:space="0" w:color="auto"/>
            </w:tcBorders>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493" w:type="pct"/>
            <w:tcBorders>
              <w:top w:val="nil"/>
              <w:left w:val="nil"/>
              <w:bottom w:val="single" w:sz="4" w:space="0" w:color="auto"/>
              <w:right w:val="single" w:sz="4" w:space="0" w:color="auto"/>
            </w:tcBorders>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20"/>
        </w:trPr>
        <w:tc>
          <w:tcPr>
            <w:tcW w:w="138" w:type="pct"/>
            <w:tcBorders>
              <w:top w:val="nil"/>
              <w:left w:val="single" w:sz="4" w:space="0" w:color="auto"/>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8.3</w:t>
            </w:r>
          </w:p>
        </w:tc>
        <w:tc>
          <w:tcPr>
            <w:tcW w:w="896" w:type="pct"/>
            <w:tcBorders>
              <w:top w:val="nil"/>
              <w:left w:val="nil"/>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Обеспечение вызова экстренных оперативных служб по единому номеру «112» на базе ЕДДС Рамонского муниципального района.</w:t>
            </w:r>
          </w:p>
        </w:tc>
        <w:tc>
          <w:tcPr>
            <w:tcW w:w="436" w:type="pct"/>
            <w:tcBorders>
              <w:top w:val="nil"/>
              <w:left w:val="nil"/>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240"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w:t>
            </w:r>
          </w:p>
        </w:tc>
        <w:tc>
          <w:tcPr>
            <w:tcW w:w="257"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100</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100</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100</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100</w:t>
            </w:r>
          </w:p>
        </w:tc>
        <w:tc>
          <w:tcPr>
            <w:tcW w:w="274"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100</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100</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100</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100</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100</w:t>
            </w:r>
          </w:p>
        </w:tc>
        <w:tc>
          <w:tcPr>
            <w:tcW w:w="469" w:type="pct"/>
            <w:tcBorders>
              <w:top w:val="nil"/>
              <w:left w:val="nil"/>
              <w:bottom w:val="single" w:sz="4" w:space="0" w:color="auto"/>
              <w:right w:val="single" w:sz="4" w:space="0" w:color="auto"/>
            </w:tcBorders>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493" w:type="pct"/>
            <w:tcBorders>
              <w:top w:val="nil"/>
              <w:left w:val="nil"/>
              <w:bottom w:val="single" w:sz="4" w:space="0" w:color="auto"/>
              <w:right w:val="single" w:sz="4" w:space="0" w:color="auto"/>
            </w:tcBorders>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20"/>
        </w:trPr>
        <w:tc>
          <w:tcPr>
            <w:tcW w:w="5000" w:type="pct"/>
            <w:gridSpan w:val="15"/>
            <w:tcBorders>
              <w:top w:val="single" w:sz="4" w:space="0" w:color="auto"/>
              <w:left w:val="single" w:sz="4" w:space="0" w:color="auto"/>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ПОДПРОГРАММА 9</w:t>
            </w:r>
            <w:r w:rsidRPr="00D02B61">
              <w:rPr>
                <w:rFonts w:ascii="Arial" w:hAnsi="Arial" w:cs="Arial"/>
                <w:bCs/>
                <w:sz w:val="20"/>
                <w:szCs w:val="20"/>
              </w:rPr>
              <w:t xml:space="preserve"> «Обеспечение пассажирских перевозок по социально значимым внутримуниципальным маршрутам»</w:t>
            </w:r>
          </w:p>
        </w:tc>
      </w:tr>
      <w:tr w:rsidR="00F477A4" w:rsidRPr="00D02B61" w:rsidTr="0077181B">
        <w:trPr>
          <w:trHeight w:val="20"/>
        </w:trPr>
        <w:tc>
          <w:tcPr>
            <w:tcW w:w="5000" w:type="pct"/>
            <w:gridSpan w:val="15"/>
            <w:tcBorders>
              <w:top w:val="single" w:sz="4" w:space="0" w:color="auto"/>
              <w:left w:val="single" w:sz="4" w:space="0" w:color="auto"/>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Целевые индикаторы и показатели подпрограммы</w:t>
            </w:r>
          </w:p>
        </w:tc>
      </w:tr>
      <w:tr w:rsidR="00F477A4" w:rsidRPr="00D02B61" w:rsidTr="0077181B">
        <w:trPr>
          <w:trHeight w:val="20"/>
        </w:trPr>
        <w:tc>
          <w:tcPr>
            <w:tcW w:w="138" w:type="pct"/>
            <w:tcBorders>
              <w:top w:val="nil"/>
              <w:left w:val="single" w:sz="4" w:space="0" w:color="auto"/>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9.1</w:t>
            </w:r>
          </w:p>
        </w:tc>
        <w:tc>
          <w:tcPr>
            <w:tcW w:w="896" w:type="pct"/>
            <w:tcBorders>
              <w:top w:val="nil"/>
              <w:left w:val="nil"/>
              <w:bottom w:val="single" w:sz="4" w:space="0" w:color="auto"/>
              <w:right w:val="single" w:sz="4" w:space="0" w:color="auto"/>
            </w:tcBorders>
            <w:hideMark/>
          </w:tcPr>
          <w:p w:rsidR="00F477A4" w:rsidRPr="00D02B61" w:rsidRDefault="00F477A4" w:rsidP="0077181B">
            <w:pPr>
              <w:rPr>
                <w:rFonts w:ascii="Arial" w:hAnsi="Arial" w:cs="Arial"/>
                <w:sz w:val="20"/>
                <w:szCs w:val="20"/>
              </w:rPr>
            </w:pPr>
            <w:r w:rsidRPr="00D02B61">
              <w:rPr>
                <w:rFonts w:ascii="Arial" w:hAnsi="Arial" w:cs="Arial"/>
                <w:sz w:val="20"/>
                <w:szCs w:val="20"/>
              </w:rPr>
              <w:t>Регулярность движения автобусов на закрепленных за организациями пассажирского автомобильного транспорта социально значимых внутримуниципальных маршрутах</w:t>
            </w:r>
          </w:p>
        </w:tc>
        <w:tc>
          <w:tcPr>
            <w:tcW w:w="436"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240"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w:t>
            </w:r>
          </w:p>
        </w:tc>
        <w:tc>
          <w:tcPr>
            <w:tcW w:w="257"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100,00</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100,00</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100,00</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100,00</w:t>
            </w:r>
          </w:p>
        </w:tc>
        <w:tc>
          <w:tcPr>
            <w:tcW w:w="274"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100,00</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100,00</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100,00</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100,00</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100,00</w:t>
            </w:r>
          </w:p>
        </w:tc>
        <w:tc>
          <w:tcPr>
            <w:tcW w:w="469" w:type="pct"/>
            <w:tcBorders>
              <w:top w:val="nil"/>
              <w:left w:val="nil"/>
              <w:bottom w:val="single" w:sz="4" w:space="0" w:color="auto"/>
              <w:right w:val="single" w:sz="4" w:space="0" w:color="auto"/>
            </w:tcBorders>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493" w:type="pct"/>
            <w:tcBorders>
              <w:top w:val="nil"/>
              <w:left w:val="nil"/>
              <w:bottom w:val="single" w:sz="4" w:space="0" w:color="auto"/>
              <w:right w:val="single" w:sz="4" w:space="0" w:color="auto"/>
            </w:tcBorders>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20"/>
        </w:trPr>
        <w:tc>
          <w:tcPr>
            <w:tcW w:w="5000" w:type="pct"/>
            <w:gridSpan w:val="15"/>
            <w:tcBorders>
              <w:top w:val="single" w:sz="4" w:space="0" w:color="auto"/>
              <w:left w:val="single" w:sz="4" w:space="0" w:color="auto"/>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ПОДПРОГРАММА 10 "</w:t>
            </w:r>
            <w:r w:rsidRPr="00D02B61">
              <w:rPr>
                <w:rFonts w:ascii="Arial" w:hAnsi="Arial" w:cs="Arial"/>
                <w:bCs/>
                <w:sz w:val="20"/>
                <w:szCs w:val="20"/>
              </w:rPr>
              <w:t>Комплексные меры противодействия злоупотреблению наркотиками и их незаконному обороту"</w:t>
            </w:r>
          </w:p>
        </w:tc>
      </w:tr>
      <w:tr w:rsidR="00F477A4" w:rsidRPr="00D02B61" w:rsidTr="0077181B">
        <w:trPr>
          <w:trHeight w:val="20"/>
        </w:trPr>
        <w:tc>
          <w:tcPr>
            <w:tcW w:w="5000" w:type="pct"/>
            <w:gridSpan w:val="15"/>
            <w:tcBorders>
              <w:top w:val="single" w:sz="4" w:space="0" w:color="auto"/>
              <w:left w:val="single" w:sz="4" w:space="0" w:color="auto"/>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Целевые индикаторы и показатели подпрограммы</w:t>
            </w:r>
          </w:p>
        </w:tc>
      </w:tr>
      <w:tr w:rsidR="00F477A4" w:rsidRPr="00D02B61" w:rsidTr="0077181B">
        <w:trPr>
          <w:trHeight w:val="20"/>
        </w:trPr>
        <w:tc>
          <w:tcPr>
            <w:tcW w:w="138" w:type="pct"/>
            <w:tcBorders>
              <w:top w:val="nil"/>
              <w:left w:val="single" w:sz="4" w:space="0" w:color="auto"/>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10.1</w:t>
            </w:r>
          </w:p>
        </w:tc>
        <w:tc>
          <w:tcPr>
            <w:tcW w:w="2343" w:type="pct"/>
            <w:gridSpan w:val="6"/>
            <w:tcBorders>
              <w:top w:val="single" w:sz="4" w:space="0" w:color="auto"/>
              <w:left w:val="nil"/>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Доля подростков и молодежи в возрасте от 11 до 24 лет, вовлеченных в </w:t>
            </w:r>
            <w:r w:rsidRPr="00D02B61">
              <w:rPr>
                <w:rFonts w:ascii="Arial" w:hAnsi="Arial" w:cs="Arial"/>
                <w:sz w:val="20"/>
                <w:szCs w:val="20"/>
              </w:rPr>
              <w:lastRenderedPageBreak/>
              <w:t>профилактические мероприятия, в общей численности указанной категории</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r>
              <w:rPr>
                <w:rFonts w:ascii="Arial" w:hAnsi="Arial" w:cs="Arial"/>
                <w:sz w:val="20"/>
                <w:szCs w:val="20"/>
              </w:rPr>
              <w:lastRenderedPageBreak/>
              <w:t xml:space="preserve"> </w:t>
            </w:r>
          </w:p>
        </w:tc>
        <w:tc>
          <w:tcPr>
            <w:tcW w:w="274" w:type="pct"/>
            <w:tcBorders>
              <w:top w:val="nil"/>
              <w:left w:val="nil"/>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469" w:type="pct"/>
            <w:tcBorders>
              <w:top w:val="nil"/>
              <w:left w:val="nil"/>
              <w:bottom w:val="single" w:sz="4" w:space="0" w:color="auto"/>
              <w:right w:val="single" w:sz="4" w:space="0" w:color="auto"/>
            </w:tcBorders>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493" w:type="pct"/>
            <w:tcBorders>
              <w:top w:val="nil"/>
              <w:left w:val="nil"/>
              <w:bottom w:val="single" w:sz="4" w:space="0" w:color="auto"/>
              <w:right w:val="single" w:sz="4" w:space="0" w:color="auto"/>
            </w:tcBorders>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20"/>
        </w:trPr>
        <w:tc>
          <w:tcPr>
            <w:tcW w:w="138" w:type="pct"/>
            <w:tcBorders>
              <w:top w:val="nil"/>
              <w:left w:val="single" w:sz="4" w:space="0" w:color="auto"/>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lastRenderedPageBreak/>
              <w:t>10.2</w:t>
            </w:r>
          </w:p>
        </w:tc>
        <w:tc>
          <w:tcPr>
            <w:tcW w:w="2343" w:type="pct"/>
            <w:gridSpan w:val="6"/>
            <w:tcBorders>
              <w:top w:val="single" w:sz="4" w:space="0" w:color="auto"/>
              <w:left w:val="nil"/>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Заболеваемость синдромом зависимости от наркотических веществ</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274" w:type="pct"/>
            <w:tcBorders>
              <w:top w:val="nil"/>
              <w:left w:val="nil"/>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469" w:type="pct"/>
            <w:tcBorders>
              <w:top w:val="nil"/>
              <w:left w:val="nil"/>
              <w:bottom w:val="single" w:sz="4" w:space="0" w:color="auto"/>
              <w:right w:val="single" w:sz="4" w:space="0" w:color="auto"/>
            </w:tcBorders>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493" w:type="pct"/>
            <w:tcBorders>
              <w:top w:val="nil"/>
              <w:left w:val="nil"/>
              <w:bottom w:val="single" w:sz="4" w:space="0" w:color="auto"/>
              <w:right w:val="single" w:sz="4" w:space="0" w:color="auto"/>
            </w:tcBorders>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20"/>
        </w:trPr>
        <w:tc>
          <w:tcPr>
            <w:tcW w:w="138" w:type="pct"/>
            <w:tcBorders>
              <w:top w:val="nil"/>
              <w:left w:val="single" w:sz="4" w:space="0" w:color="auto"/>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10.3</w:t>
            </w:r>
          </w:p>
        </w:tc>
        <w:tc>
          <w:tcPr>
            <w:tcW w:w="2343" w:type="pct"/>
            <w:gridSpan w:val="6"/>
            <w:tcBorders>
              <w:top w:val="single" w:sz="4" w:space="0" w:color="auto"/>
              <w:left w:val="nil"/>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Количественная оценка годового незаконного оборота наркотиков</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274" w:type="pct"/>
            <w:tcBorders>
              <w:top w:val="nil"/>
              <w:left w:val="nil"/>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469" w:type="pct"/>
            <w:tcBorders>
              <w:top w:val="nil"/>
              <w:left w:val="nil"/>
              <w:bottom w:val="single" w:sz="4" w:space="0" w:color="auto"/>
              <w:right w:val="single" w:sz="4" w:space="0" w:color="auto"/>
            </w:tcBorders>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493" w:type="pct"/>
            <w:tcBorders>
              <w:top w:val="nil"/>
              <w:left w:val="nil"/>
              <w:bottom w:val="single" w:sz="4" w:space="0" w:color="auto"/>
              <w:right w:val="single" w:sz="4" w:space="0" w:color="auto"/>
            </w:tcBorders>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20"/>
        </w:trPr>
        <w:tc>
          <w:tcPr>
            <w:tcW w:w="5000" w:type="pct"/>
            <w:gridSpan w:val="15"/>
            <w:tcBorders>
              <w:top w:val="single" w:sz="4" w:space="0" w:color="auto"/>
              <w:left w:val="single" w:sz="4" w:space="0" w:color="auto"/>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 xml:space="preserve">ПОДПРОГРАММА </w:t>
            </w:r>
            <w:r w:rsidRPr="00D02B61">
              <w:rPr>
                <w:rFonts w:ascii="Arial" w:hAnsi="Arial" w:cs="Arial"/>
                <w:bCs/>
                <w:sz w:val="20"/>
                <w:szCs w:val="20"/>
              </w:rPr>
              <w:t>11 «Формирование благоприятной инвестиционной среды»</w:t>
            </w:r>
          </w:p>
        </w:tc>
      </w:tr>
      <w:tr w:rsidR="00F477A4" w:rsidRPr="00D02B61" w:rsidTr="0077181B">
        <w:trPr>
          <w:trHeight w:val="20"/>
        </w:trPr>
        <w:tc>
          <w:tcPr>
            <w:tcW w:w="5000" w:type="pct"/>
            <w:gridSpan w:val="15"/>
            <w:tcBorders>
              <w:top w:val="single" w:sz="4" w:space="0" w:color="auto"/>
              <w:left w:val="single" w:sz="4" w:space="0" w:color="auto"/>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Целевые индикаторы и показатели подпрограммы</w:t>
            </w:r>
          </w:p>
        </w:tc>
      </w:tr>
      <w:tr w:rsidR="00F477A4" w:rsidRPr="00D02B61" w:rsidTr="0077181B">
        <w:trPr>
          <w:trHeight w:val="20"/>
        </w:trPr>
        <w:tc>
          <w:tcPr>
            <w:tcW w:w="138" w:type="pct"/>
            <w:tcBorders>
              <w:top w:val="nil"/>
              <w:left w:val="single" w:sz="4" w:space="0" w:color="auto"/>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11.1</w:t>
            </w:r>
          </w:p>
        </w:tc>
        <w:tc>
          <w:tcPr>
            <w:tcW w:w="896" w:type="pct"/>
            <w:tcBorders>
              <w:top w:val="nil"/>
              <w:left w:val="nil"/>
              <w:bottom w:val="single" w:sz="4" w:space="0" w:color="auto"/>
              <w:right w:val="single" w:sz="4" w:space="0" w:color="auto"/>
            </w:tcBorders>
            <w:hideMark/>
          </w:tcPr>
          <w:p w:rsidR="00F477A4" w:rsidRPr="00D02B61" w:rsidRDefault="00F477A4" w:rsidP="0077181B">
            <w:pPr>
              <w:rPr>
                <w:rFonts w:ascii="Arial" w:hAnsi="Arial" w:cs="Arial"/>
                <w:sz w:val="20"/>
                <w:szCs w:val="20"/>
              </w:rPr>
            </w:pPr>
            <w:r w:rsidRPr="00D02B61">
              <w:rPr>
                <w:rFonts w:ascii="Arial" w:hAnsi="Arial" w:cs="Arial"/>
                <w:sz w:val="20"/>
                <w:szCs w:val="20"/>
              </w:rPr>
              <w:t>Объём инвестиций в основной капитал в расчете на душу населения</w:t>
            </w:r>
          </w:p>
        </w:tc>
        <w:tc>
          <w:tcPr>
            <w:tcW w:w="436"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240"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тыс.руб.</w:t>
            </w:r>
          </w:p>
        </w:tc>
        <w:tc>
          <w:tcPr>
            <w:tcW w:w="257"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185,6</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119,1</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91,9</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96</w:t>
            </w:r>
          </w:p>
        </w:tc>
        <w:tc>
          <w:tcPr>
            <w:tcW w:w="274"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96</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96</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96</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96</w:t>
            </w:r>
          </w:p>
        </w:tc>
        <w:tc>
          <w:tcPr>
            <w:tcW w:w="257"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96</w:t>
            </w:r>
          </w:p>
        </w:tc>
        <w:tc>
          <w:tcPr>
            <w:tcW w:w="469" w:type="pct"/>
            <w:tcBorders>
              <w:top w:val="nil"/>
              <w:left w:val="nil"/>
              <w:bottom w:val="single" w:sz="4" w:space="0" w:color="auto"/>
              <w:right w:val="single" w:sz="4" w:space="0" w:color="auto"/>
            </w:tcBorders>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493" w:type="pct"/>
            <w:tcBorders>
              <w:top w:val="nil"/>
              <w:left w:val="nil"/>
              <w:bottom w:val="single" w:sz="4" w:space="0" w:color="auto"/>
              <w:right w:val="single" w:sz="4" w:space="0" w:color="auto"/>
            </w:tcBorders>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w:t>
            </w:r>
          </w:p>
        </w:tc>
      </w:tr>
      <w:tr w:rsidR="00F477A4" w:rsidRPr="00D02B61" w:rsidTr="0077181B">
        <w:trPr>
          <w:trHeight w:val="20"/>
        </w:trPr>
        <w:tc>
          <w:tcPr>
            <w:tcW w:w="138" w:type="pct"/>
            <w:tcBorders>
              <w:top w:val="nil"/>
              <w:left w:val="single" w:sz="4" w:space="0" w:color="auto"/>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11.2</w:t>
            </w:r>
          </w:p>
        </w:tc>
        <w:tc>
          <w:tcPr>
            <w:tcW w:w="896" w:type="pct"/>
            <w:tcBorders>
              <w:top w:val="nil"/>
              <w:left w:val="nil"/>
              <w:bottom w:val="single" w:sz="4" w:space="0" w:color="auto"/>
              <w:right w:val="single" w:sz="4" w:space="0" w:color="auto"/>
            </w:tcBorders>
            <w:hideMark/>
          </w:tcPr>
          <w:p w:rsidR="00F477A4" w:rsidRPr="00D02B61" w:rsidRDefault="00F477A4" w:rsidP="0077181B">
            <w:pPr>
              <w:rPr>
                <w:rFonts w:ascii="Arial" w:hAnsi="Arial" w:cs="Arial"/>
                <w:sz w:val="20"/>
                <w:szCs w:val="20"/>
              </w:rPr>
            </w:pPr>
            <w:r w:rsidRPr="00D02B61">
              <w:rPr>
                <w:rFonts w:ascii="Arial" w:hAnsi="Arial" w:cs="Arial"/>
                <w:sz w:val="20"/>
                <w:szCs w:val="20"/>
              </w:rPr>
              <w:t>Уровень развития сферы муниципально-частного партнерства (МЧП)</w:t>
            </w:r>
          </w:p>
        </w:tc>
        <w:tc>
          <w:tcPr>
            <w:tcW w:w="436"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240" w:type="pct"/>
            <w:tcBorders>
              <w:top w:val="nil"/>
              <w:left w:val="nil"/>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w:t>
            </w:r>
          </w:p>
        </w:tc>
        <w:tc>
          <w:tcPr>
            <w:tcW w:w="257"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20</w:t>
            </w:r>
          </w:p>
        </w:tc>
        <w:tc>
          <w:tcPr>
            <w:tcW w:w="257" w:type="pct"/>
            <w:tcBorders>
              <w:top w:val="nil"/>
              <w:left w:val="nil"/>
              <w:bottom w:val="single" w:sz="4" w:space="0" w:color="auto"/>
              <w:right w:val="single" w:sz="4" w:space="0" w:color="auto"/>
            </w:tcBorders>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30</w:t>
            </w:r>
          </w:p>
        </w:tc>
        <w:tc>
          <w:tcPr>
            <w:tcW w:w="257" w:type="pct"/>
            <w:tcBorders>
              <w:top w:val="nil"/>
              <w:left w:val="nil"/>
              <w:bottom w:val="single" w:sz="4" w:space="0" w:color="auto"/>
              <w:right w:val="single" w:sz="4" w:space="0" w:color="auto"/>
            </w:tcBorders>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30</w:t>
            </w:r>
          </w:p>
        </w:tc>
        <w:tc>
          <w:tcPr>
            <w:tcW w:w="257" w:type="pct"/>
            <w:tcBorders>
              <w:top w:val="nil"/>
              <w:left w:val="nil"/>
              <w:bottom w:val="single" w:sz="4" w:space="0" w:color="auto"/>
              <w:right w:val="single" w:sz="4" w:space="0" w:color="auto"/>
            </w:tcBorders>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30</w:t>
            </w:r>
          </w:p>
        </w:tc>
        <w:tc>
          <w:tcPr>
            <w:tcW w:w="274" w:type="pct"/>
            <w:tcBorders>
              <w:top w:val="nil"/>
              <w:left w:val="nil"/>
              <w:bottom w:val="single" w:sz="4" w:space="0" w:color="auto"/>
              <w:right w:val="single" w:sz="4" w:space="0" w:color="auto"/>
            </w:tcBorders>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30</w:t>
            </w:r>
          </w:p>
        </w:tc>
        <w:tc>
          <w:tcPr>
            <w:tcW w:w="257" w:type="pct"/>
            <w:tcBorders>
              <w:top w:val="nil"/>
              <w:left w:val="nil"/>
              <w:bottom w:val="single" w:sz="4" w:space="0" w:color="auto"/>
              <w:right w:val="single" w:sz="4" w:space="0" w:color="auto"/>
            </w:tcBorders>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30</w:t>
            </w:r>
          </w:p>
        </w:tc>
        <w:tc>
          <w:tcPr>
            <w:tcW w:w="257" w:type="pct"/>
            <w:tcBorders>
              <w:top w:val="nil"/>
              <w:left w:val="nil"/>
              <w:bottom w:val="single" w:sz="4" w:space="0" w:color="auto"/>
              <w:right w:val="single" w:sz="4" w:space="0" w:color="auto"/>
            </w:tcBorders>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30</w:t>
            </w:r>
          </w:p>
        </w:tc>
        <w:tc>
          <w:tcPr>
            <w:tcW w:w="257" w:type="pct"/>
            <w:tcBorders>
              <w:top w:val="nil"/>
              <w:left w:val="nil"/>
              <w:bottom w:val="single" w:sz="4" w:space="0" w:color="auto"/>
              <w:right w:val="single" w:sz="4" w:space="0" w:color="auto"/>
            </w:tcBorders>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30</w:t>
            </w:r>
          </w:p>
        </w:tc>
        <w:tc>
          <w:tcPr>
            <w:tcW w:w="257" w:type="pct"/>
            <w:tcBorders>
              <w:top w:val="nil"/>
              <w:left w:val="nil"/>
              <w:bottom w:val="single" w:sz="4" w:space="0" w:color="auto"/>
              <w:right w:val="single" w:sz="4" w:space="0" w:color="auto"/>
            </w:tcBorders>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30</w:t>
            </w:r>
          </w:p>
        </w:tc>
        <w:tc>
          <w:tcPr>
            <w:tcW w:w="469" w:type="pct"/>
            <w:tcBorders>
              <w:top w:val="nil"/>
              <w:left w:val="nil"/>
              <w:bottom w:val="single" w:sz="4" w:space="0" w:color="auto"/>
              <w:right w:val="single" w:sz="4" w:space="0" w:color="auto"/>
            </w:tcBorders>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493" w:type="pct"/>
            <w:tcBorders>
              <w:top w:val="nil"/>
              <w:left w:val="nil"/>
              <w:bottom w:val="single" w:sz="4" w:space="0" w:color="auto"/>
              <w:right w:val="single" w:sz="4" w:space="0" w:color="auto"/>
            </w:tcBorders>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w:t>
            </w:r>
          </w:p>
        </w:tc>
      </w:tr>
      <w:tr w:rsidR="00F477A4" w:rsidRPr="00D02B61" w:rsidTr="0077181B">
        <w:trPr>
          <w:trHeight w:val="20"/>
        </w:trPr>
        <w:tc>
          <w:tcPr>
            <w:tcW w:w="138" w:type="pct"/>
            <w:tcBorders>
              <w:top w:val="nil"/>
              <w:left w:val="single" w:sz="4" w:space="0" w:color="auto"/>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11.3</w:t>
            </w:r>
          </w:p>
        </w:tc>
        <w:tc>
          <w:tcPr>
            <w:tcW w:w="896" w:type="pct"/>
            <w:tcBorders>
              <w:top w:val="nil"/>
              <w:left w:val="nil"/>
              <w:bottom w:val="single" w:sz="4" w:space="0" w:color="auto"/>
              <w:right w:val="single" w:sz="4" w:space="0" w:color="auto"/>
            </w:tcBorders>
            <w:hideMark/>
          </w:tcPr>
          <w:p w:rsidR="00F477A4" w:rsidRPr="00D02B61" w:rsidRDefault="00F477A4" w:rsidP="0077181B">
            <w:pPr>
              <w:rPr>
                <w:rFonts w:ascii="Arial" w:hAnsi="Arial" w:cs="Arial"/>
                <w:sz w:val="20"/>
                <w:szCs w:val="20"/>
              </w:rPr>
            </w:pPr>
            <w:r w:rsidRPr="00D02B61">
              <w:rPr>
                <w:rFonts w:ascii="Arial" w:hAnsi="Arial" w:cs="Arial"/>
                <w:sz w:val="20"/>
                <w:szCs w:val="20"/>
              </w:rPr>
              <w:t>Доля инновационно-активных организаций</w:t>
            </w:r>
          </w:p>
        </w:tc>
        <w:tc>
          <w:tcPr>
            <w:tcW w:w="436" w:type="pct"/>
            <w:tcBorders>
              <w:top w:val="nil"/>
              <w:left w:val="nil"/>
              <w:bottom w:val="single" w:sz="4" w:space="0" w:color="auto"/>
              <w:right w:val="single" w:sz="4" w:space="0" w:color="auto"/>
            </w:tcBorders>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240" w:type="pct"/>
            <w:tcBorders>
              <w:top w:val="nil"/>
              <w:left w:val="nil"/>
              <w:bottom w:val="single" w:sz="4" w:space="0" w:color="auto"/>
              <w:right w:val="single" w:sz="4" w:space="0" w:color="auto"/>
            </w:tcBorders>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w:t>
            </w:r>
          </w:p>
        </w:tc>
        <w:tc>
          <w:tcPr>
            <w:tcW w:w="257"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3</w:t>
            </w:r>
          </w:p>
        </w:tc>
        <w:tc>
          <w:tcPr>
            <w:tcW w:w="257" w:type="pct"/>
            <w:tcBorders>
              <w:top w:val="nil"/>
              <w:left w:val="nil"/>
              <w:bottom w:val="single" w:sz="4" w:space="0" w:color="auto"/>
              <w:right w:val="single" w:sz="4" w:space="0" w:color="auto"/>
            </w:tcBorders>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3</w:t>
            </w:r>
          </w:p>
        </w:tc>
        <w:tc>
          <w:tcPr>
            <w:tcW w:w="257" w:type="pct"/>
            <w:tcBorders>
              <w:top w:val="nil"/>
              <w:left w:val="nil"/>
              <w:bottom w:val="single" w:sz="4" w:space="0" w:color="auto"/>
              <w:right w:val="single" w:sz="4" w:space="0" w:color="auto"/>
            </w:tcBorders>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4</w:t>
            </w:r>
          </w:p>
        </w:tc>
        <w:tc>
          <w:tcPr>
            <w:tcW w:w="257" w:type="pct"/>
            <w:tcBorders>
              <w:top w:val="nil"/>
              <w:left w:val="nil"/>
              <w:bottom w:val="single" w:sz="4" w:space="0" w:color="auto"/>
              <w:right w:val="single" w:sz="4" w:space="0" w:color="auto"/>
            </w:tcBorders>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4</w:t>
            </w:r>
          </w:p>
        </w:tc>
        <w:tc>
          <w:tcPr>
            <w:tcW w:w="274" w:type="pct"/>
            <w:tcBorders>
              <w:top w:val="nil"/>
              <w:left w:val="nil"/>
              <w:bottom w:val="single" w:sz="4" w:space="0" w:color="auto"/>
              <w:right w:val="single" w:sz="4" w:space="0" w:color="auto"/>
            </w:tcBorders>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4</w:t>
            </w:r>
          </w:p>
        </w:tc>
        <w:tc>
          <w:tcPr>
            <w:tcW w:w="257" w:type="pct"/>
            <w:tcBorders>
              <w:top w:val="nil"/>
              <w:left w:val="nil"/>
              <w:bottom w:val="single" w:sz="4" w:space="0" w:color="auto"/>
              <w:right w:val="single" w:sz="4" w:space="0" w:color="auto"/>
            </w:tcBorders>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4</w:t>
            </w:r>
          </w:p>
        </w:tc>
        <w:tc>
          <w:tcPr>
            <w:tcW w:w="257" w:type="pct"/>
            <w:tcBorders>
              <w:top w:val="nil"/>
              <w:left w:val="nil"/>
              <w:bottom w:val="single" w:sz="4" w:space="0" w:color="auto"/>
              <w:right w:val="single" w:sz="4" w:space="0" w:color="auto"/>
            </w:tcBorders>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4</w:t>
            </w:r>
          </w:p>
        </w:tc>
        <w:tc>
          <w:tcPr>
            <w:tcW w:w="257" w:type="pct"/>
            <w:tcBorders>
              <w:top w:val="nil"/>
              <w:left w:val="nil"/>
              <w:bottom w:val="single" w:sz="4" w:space="0" w:color="auto"/>
              <w:right w:val="single" w:sz="4" w:space="0" w:color="auto"/>
            </w:tcBorders>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4</w:t>
            </w:r>
          </w:p>
        </w:tc>
        <w:tc>
          <w:tcPr>
            <w:tcW w:w="257" w:type="pct"/>
            <w:tcBorders>
              <w:top w:val="nil"/>
              <w:left w:val="nil"/>
              <w:bottom w:val="single" w:sz="4" w:space="0" w:color="auto"/>
              <w:right w:val="single" w:sz="4" w:space="0" w:color="auto"/>
            </w:tcBorders>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4</w:t>
            </w:r>
          </w:p>
        </w:tc>
        <w:tc>
          <w:tcPr>
            <w:tcW w:w="469" w:type="pct"/>
            <w:tcBorders>
              <w:top w:val="nil"/>
              <w:left w:val="nil"/>
              <w:bottom w:val="single" w:sz="4" w:space="0" w:color="auto"/>
              <w:right w:val="single" w:sz="4" w:space="0" w:color="auto"/>
            </w:tcBorders>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w:t>
            </w:r>
          </w:p>
        </w:tc>
        <w:tc>
          <w:tcPr>
            <w:tcW w:w="493" w:type="pct"/>
            <w:tcBorders>
              <w:top w:val="nil"/>
              <w:left w:val="nil"/>
              <w:bottom w:val="single" w:sz="4" w:space="0" w:color="auto"/>
              <w:right w:val="single" w:sz="4" w:space="0" w:color="auto"/>
            </w:tcBorders>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20"/>
        </w:trPr>
        <w:tc>
          <w:tcPr>
            <w:tcW w:w="138" w:type="pct"/>
            <w:tcBorders>
              <w:top w:val="nil"/>
              <w:left w:val="single" w:sz="4" w:space="0" w:color="auto"/>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11.4</w:t>
            </w:r>
          </w:p>
        </w:tc>
        <w:tc>
          <w:tcPr>
            <w:tcW w:w="896" w:type="pct"/>
            <w:tcBorders>
              <w:top w:val="nil"/>
              <w:left w:val="nil"/>
              <w:bottom w:val="single" w:sz="4" w:space="0" w:color="auto"/>
              <w:right w:val="single" w:sz="4" w:space="0" w:color="auto"/>
            </w:tcBorders>
            <w:noWrap/>
            <w:vAlign w:val="bottom"/>
            <w:hideMark/>
          </w:tcPr>
          <w:p w:rsidR="00F477A4" w:rsidRPr="00D02B61" w:rsidRDefault="00F477A4" w:rsidP="0077181B">
            <w:pPr>
              <w:rPr>
                <w:rFonts w:ascii="Arial" w:hAnsi="Arial" w:cs="Arial"/>
                <w:sz w:val="20"/>
                <w:szCs w:val="20"/>
              </w:rPr>
            </w:pPr>
            <w:r w:rsidRPr="00D02B61">
              <w:rPr>
                <w:rFonts w:ascii="Arial" w:hAnsi="Arial" w:cs="Arial"/>
                <w:sz w:val="20"/>
                <w:szCs w:val="20"/>
              </w:rPr>
              <w:t>Число созданных рабочих мест</w:t>
            </w:r>
          </w:p>
        </w:tc>
        <w:tc>
          <w:tcPr>
            <w:tcW w:w="436" w:type="pct"/>
            <w:tcBorders>
              <w:top w:val="nil"/>
              <w:left w:val="nil"/>
              <w:bottom w:val="single" w:sz="4" w:space="0" w:color="auto"/>
              <w:right w:val="single" w:sz="4" w:space="0" w:color="auto"/>
            </w:tcBorders>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240" w:type="pct"/>
            <w:tcBorders>
              <w:top w:val="nil"/>
              <w:left w:val="nil"/>
              <w:bottom w:val="single" w:sz="4" w:space="0" w:color="auto"/>
              <w:right w:val="single" w:sz="4" w:space="0" w:color="auto"/>
            </w:tcBorders>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шт</w:t>
            </w:r>
          </w:p>
        </w:tc>
        <w:tc>
          <w:tcPr>
            <w:tcW w:w="257"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805</w:t>
            </w:r>
          </w:p>
        </w:tc>
        <w:tc>
          <w:tcPr>
            <w:tcW w:w="257" w:type="pct"/>
            <w:tcBorders>
              <w:top w:val="nil"/>
              <w:left w:val="nil"/>
              <w:bottom w:val="single" w:sz="4" w:space="0" w:color="auto"/>
              <w:right w:val="single" w:sz="4" w:space="0" w:color="auto"/>
            </w:tcBorders>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848</w:t>
            </w:r>
          </w:p>
        </w:tc>
        <w:tc>
          <w:tcPr>
            <w:tcW w:w="257" w:type="pct"/>
            <w:tcBorders>
              <w:top w:val="nil"/>
              <w:left w:val="nil"/>
              <w:bottom w:val="single" w:sz="4" w:space="0" w:color="auto"/>
              <w:right w:val="single" w:sz="4" w:space="0" w:color="auto"/>
            </w:tcBorders>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220</w:t>
            </w:r>
          </w:p>
        </w:tc>
        <w:tc>
          <w:tcPr>
            <w:tcW w:w="257" w:type="pct"/>
            <w:tcBorders>
              <w:top w:val="nil"/>
              <w:left w:val="nil"/>
              <w:bottom w:val="single" w:sz="4" w:space="0" w:color="auto"/>
              <w:right w:val="single" w:sz="4" w:space="0" w:color="auto"/>
            </w:tcBorders>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207</w:t>
            </w:r>
          </w:p>
        </w:tc>
        <w:tc>
          <w:tcPr>
            <w:tcW w:w="274" w:type="pct"/>
            <w:tcBorders>
              <w:top w:val="nil"/>
              <w:left w:val="nil"/>
              <w:bottom w:val="single" w:sz="4" w:space="0" w:color="auto"/>
              <w:right w:val="single" w:sz="4" w:space="0" w:color="auto"/>
            </w:tcBorders>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225</w:t>
            </w:r>
          </w:p>
        </w:tc>
        <w:tc>
          <w:tcPr>
            <w:tcW w:w="257" w:type="pct"/>
            <w:tcBorders>
              <w:top w:val="nil"/>
              <w:left w:val="nil"/>
              <w:bottom w:val="single" w:sz="4" w:space="0" w:color="auto"/>
              <w:right w:val="single" w:sz="4" w:space="0" w:color="auto"/>
            </w:tcBorders>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225</w:t>
            </w:r>
          </w:p>
        </w:tc>
        <w:tc>
          <w:tcPr>
            <w:tcW w:w="257" w:type="pct"/>
            <w:tcBorders>
              <w:top w:val="nil"/>
              <w:left w:val="nil"/>
              <w:bottom w:val="single" w:sz="4" w:space="0" w:color="auto"/>
              <w:right w:val="single" w:sz="4" w:space="0" w:color="auto"/>
            </w:tcBorders>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225</w:t>
            </w:r>
          </w:p>
        </w:tc>
        <w:tc>
          <w:tcPr>
            <w:tcW w:w="257" w:type="pct"/>
            <w:tcBorders>
              <w:top w:val="nil"/>
              <w:left w:val="nil"/>
              <w:bottom w:val="single" w:sz="4" w:space="0" w:color="auto"/>
              <w:right w:val="single" w:sz="4" w:space="0" w:color="auto"/>
            </w:tcBorders>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225</w:t>
            </w:r>
          </w:p>
        </w:tc>
        <w:tc>
          <w:tcPr>
            <w:tcW w:w="257" w:type="pct"/>
            <w:tcBorders>
              <w:top w:val="nil"/>
              <w:left w:val="nil"/>
              <w:bottom w:val="single" w:sz="4" w:space="0" w:color="auto"/>
              <w:right w:val="single" w:sz="4" w:space="0" w:color="auto"/>
            </w:tcBorders>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227</w:t>
            </w:r>
          </w:p>
        </w:tc>
        <w:tc>
          <w:tcPr>
            <w:tcW w:w="469" w:type="pct"/>
            <w:tcBorders>
              <w:top w:val="nil"/>
              <w:left w:val="nil"/>
              <w:bottom w:val="single" w:sz="4" w:space="0" w:color="auto"/>
              <w:right w:val="single" w:sz="4" w:space="0" w:color="auto"/>
            </w:tcBorders>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w:t>
            </w:r>
          </w:p>
        </w:tc>
        <w:tc>
          <w:tcPr>
            <w:tcW w:w="493" w:type="pct"/>
            <w:tcBorders>
              <w:top w:val="nil"/>
              <w:left w:val="nil"/>
              <w:bottom w:val="single" w:sz="4" w:space="0" w:color="auto"/>
              <w:right w:val="single" w:sz="4" w:space="0" w:color="auto"/>
            </w:tcBorders>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bl>
    <w:p w:rsidR="00F477A4" w:rsidRDefault="00F477A4" w:rsidP="00F477A4">
      <w:pPr>
        <w:suppressAutoHyphens/>
        <w:jc w:val="center"/>
        <w:rPr>
          <w:rFonts w:ascii="Arial" w:hAnsi="Arial" w:cs="Arial"/>
        </w:rPr>
      </w:pPr>
    </w:p>
    <w:p w:rsidR="00F477A4" w:rsidRDefault="00F477A4" w:rsidP="00F477A4">
      <w:pPr>
        <w:jc w:val="center"/>
        <w:rPr>
          <w:rFonts w:ascii="Arial" w:hAnsi="Arial" w:cs="Arial"/>
        </w:rPr>
      </w:pPr>
      <w:r>
        <w:rPr>
          <w:rFonts w:ascii="Arial" w:hAnsi="Arial" w:cs="Arial"/>
        </w:rPr>
        <w:br w:type="page"/>
      </w:r>
      <w:r>
        <w:rPr>
          <w:rFonts w:ascii="Arial" w:hAnsi="Arial" w:cs="Arial"/>
        </w:rPr>
        <w:lastRenderedPageBreak/>
        <w:t>Приложение № 2</w:t>
      </w:r>
    </w:p>
    <w:p w:rsidR="00F477A4" w:rsidRDefault="00F477A4" w:rsidP="00F477A4">
      <w:pPr>
        <w:rPr>
          <w:rFonts w:ascii="Arial" w:hAnsi="Arial" w:cs="Arial"/>
        </w:rPr>
      </w:pPr>
    </w:p>
    <w:p w:rsidR="00F477A4" w:rsidRDefault="00F477A4" w:rsidP="00F477A4">
      <w:pPr>
        <w:jc w:val="center"/>
        <w:rPr>
          <w:rFonts w:ascii="Arial" w:hAnsi="Arial" w:cs="Arial"/>
        </w:rPr>
      </w:pPr>
      <w:r>
        <w:rPr>
          <w:rFonts w:ascii="Arial" w:hAnsi="Arial" w:cs="Arial"/>
        </w:rPr>
        <w:t xml:space="preserve">Методики расчета показателей (индикаторов) муниципальной программы </w:t>
      </w:r>
    </w:p>
    <w:p w:rsidR="00F477A4" w:rsidRDefault="00F477A4" w:rsidP="00F477A4">
      <w:pPr>
        <w:jc w:val="center"/>
        <w:rPr>
          <w:rFonts w:ascii="Arial" w:hAnsi="Arial" w:cs="Arial"/>
        </w:rPr>
      </w:pPr>
      <w:r>
        <w:rPr>
          <w:rFonts w:ascii="Arial" w:hAnsi="Arial" w:cs="Arial"/>
        </w:rPr>
        <w:t>"Создание благоприятных условий для населения Рамонского муниципального района Воронежской области"</w:t>
      </w:r>
    </w:p>
    <w:p w:rsidR="00F477A4" w:rsidRDefault="00F477A4" w:rsidP="00F477A4">
      <w:pPr>
        <w:jc w:val="center"/>
        <w:rPr>
          <w:rFonts w:ascii="Arial" w:hAnsi="Arial" w:cs="Arial"/>
        </w:rPr>
      </w:pPr>
    </w:p>
    <w:tbl>
      <w:tblPr>
        <w:tblW w:w="5000" w:type="pct"/>
        <w:tblLook w:val="04A0" w:firstRow="1" w:lastRow="0" w:firstColumn="1" w:lastColumn="0" w:noHBand="0" w:noVBand="1"/>
      </w:tblPr>
      <w:tblGrid>
        <w:gridCol w:w="759"/>
        <w:gridCol w:w="3156"/>
        <w:gridCol w:w="1222"/>
        <w:gridCol w:w="5682"/>
        <w:gridCol w:w="1743"/>
        <w:gridCol w:w="2224"/>
      </w:tblGrid>
      <w:tr w:rsidR="00F477A4" w:rsidTr="0077181B">
        <w:trPr>
          <w:trHeight w:val="1665"/>
        </w:trPr>
        <w:tc>
          <w:tcPr>
            <w:tcW w:w="196" w:type="pct"/>
            <w:tcBorders>
              <w:top w:val="single" w:sz="4" w:space="0" w:color="auto"/>
              <w:left w:val="single" w:sz="4" w:space="0" w:color="auto"/>
              <w:bottom w:val="single" w:sz="4" w:space="0" w:color="auto"/>
              <w:right w:val="single" w:sz="4" w:space="0" w:color="auto"/>
            </w:tcBorders>
            <w:noWrap/>
            <w:vAlign w:val="center"/>
            <w:hideMark/>
          </w:tcPr>
          <w:p w:rsidR="00F477A4" w:rsidRDefault="00F477A4" w:rsidP="0077181B">
            <w:pPr>
              <w:jc w:val="center"/>
              <w:rPr>
                <w:rFonts w:ascii="Arial" w:hAnsi="Arial" w:cs="Arial"/>
                <w:bCs/>
                <w:sz w:val="20"/>
                <w:szCs w:val="20"/>
              </w:rPr>
            </w:pPr>
            <w:r>
              <w:rPr>
                <w:rFonts w:ascii="Arial" w:hAnsi="Arial" w:cs="Arial"/>
                <w:bCs/>
                <w:sz w:val="20"/>
                <w:szCs w:val="20"/>
              </w:rPr>
              <w:t>№ п/п</w:t>
            </w:r>
          </w:p>
        </w:tc>
        <w:tc>
          <w:tcPr>
            <w:tcW w:w="929" w:type="pct"/>
            <w:tcBorders>
              <w:top w:val="single" w:sz="4" w:space="0" w:color="auto"/>
              <w:left w:val="nil"/>
              <w:bottom w:val="single" w:sz="4" w:space="0" w:color="auto"/>
              <w:right w:val="single" w:sz="4" w:space="0" w:color="auto"/>
            </w:tcBorders>
            <w:vAlign w:val="center"/>
            <w:hideMark/>
          </w:tcPr>
          <w:p w:rsidR="00F477A4" w:rsidRDefault="00F477A4" w:rsidP="0077181B">
            <w:pPr>
              <w:jc w:val="center"/>
              <w:rPr>
                <w:rFonts w:ascii="Arial" w:hAnsi="Arial" w:cs="Arial"/>
                <w:bCs/>
                <w:sz w:val="20"/>
                <w:szCs w:val="20"/>
              </w:rPr>
            </w:pPr>
            <w:r>
              <w:rPr>
                <w:rFonts w:ascii="Arial" w:hAnsi="Arial" w:cs="Arial"/>
                <w:bCs/>
                <w:sz w:val="20"/>
                <w:szCs w:val="20"/>
              </w:rPr>
              <w:t>Наименование муниципальной программы, подпрограммы, основного мероприятия, показателя (индикатора) &lt;1&gt;</w:t>
            </w:r>
          </w:p>
        </w:tc>
        <w:tc>
          <w:tcPr>
            <w:tcW w:w="377" w:type="pct"/>
            <w:tcBorders>
              <w:top w:val="single" w:sz="4" w:space="0" w:color="auto"/>
              <w:left w:val="nil"/>
              <w:bottom w:val="single" w:sz="4" w:space="0" w:color="auto"/>
              <w:right w:val="single" w:sz="4" w:space="0" w:color="auto"/>
            </w:tcBorders>
            <w:vAlign w:val="center"/>
            <w:hideMark/>
          </w:tcPr>
          <w:p w:rsidR="00F477A4" w:rsidRDefault="00F477A4" w:rsidP="0077181B">
            <w:pPr>
              <w:jc w:val="center"/>
              <w:rPr>
                <w:rFonts w:ascii="Arial" w:hAnsi="Arial" w:cs="Arial"/>
                <w:bCs/>
                <w:sz w:val="20"/>
                <w:szCs w:val="20"/>
              </w:rPr>
            </w:pPr>
            <w:r>
              <w:rPr>
                <w:rFonts w:ascii="Arial" w:hAnsi="Arial" w:cs="Arial"/>
                <w:bCs/>
                <w:sz w:val="20"/>
                <w:szCs w:val="20"/>
              </w:rPr>
              <w:t>Единица измерения</w:t>
            </w:r>
          </w:p>
        </w:tc>
        <w:tc>
          <w:tcPr>
            <w:tcW w:w="2417" w:type="pct"/>
            <w:tcBorders>
              <w:top w:val="single" w:sz="4" w:space="0" w:color="auto"/>
              <w:left w:val="nil"/>
              <w:bottom w:val="single" w:sz="4" w:space="0" w:color="auto"/>
              <w:right w:val="single" w:sz="4" w:space="0" w:color="auto"/>
            </w:tcBorders>
            <w:vAlign w:val="center"/>
            <w:hideMark/>
          </w:tcPr>
          <w:p w:rsidR="00F477A4" w:rsidRDefault="00F477A4" w:rsidP="0077181B">
            <w:pPr>
              <w:jc w:val="center"/>
              <w:rPr>
                <w:rFonts w:ascii="Arial" w:hAnsi="Arial" w:cs="Arial"/>
                <w:bCs/>
                <w:sz w:val="20"/>
                <w:szCs w:val="20"/>
              </w:rPr>
            </w:pPr>
            <w:r>
              <w:rPr>
                <w:rFonts w:ascii="Arial" w:hAnsi="Arial" w:cs="Arial"/>
                <w:bCs/>
                <w:sz w:val="20"/>
                <w:szCs w:val="20"/>
              </w:rPr>
              <w:t>Алгоритм расчета показателя (индикатора), источники данных для расчета показателя (индикатора) &lt;2&gt;</w:t>
            </w:r>
          </w:p>
        </w:tc>
        <w:tc>
          <w:tcPr>
            <w:tcW w:w="496" w:type="pct"/>
            <w:tcBorders>
              <w:top w:val="single" w:sz="4" w:space="0" w:color="auto"/>
              <w:left w:val="nil"/>
              <w:bottom w:val="single" w:sz="4" w:space="0" w:color="auto"/>
              <w:right w:val="single" w:sz="4" w:space="0" w:color="auto"/>
            </w:tcBorders>
            <w:vAlign w:val="center"/>
            <w:hideMark/>
          </w:tcPr>
          <w:p w:rsidR="00F477A4" w:rsidRDefault="00F477A4" w:rsidP="0077181B">
            <w:pPr>
              <w:jc w:val="center"/>
              <w:rPr>
                <w:rFonts w:ascii="Arial" w:hAnsi="Arial" w:cs="Arial"/>
                <w:bCs/>
                <w:sz w:val="20"/>
                <w:szCs w:val="20"/>
              </w:rPr>
            </w:pPr>
            <w:r>
              <w:rPr>
                <w:rFonts w:ascii="Arial" w:hAnsi="Arial" w:cs="Arial"/>
                <w:bCs/>
                <w:sz w:val="20"/>
                <w:szCs w:val="20"/>
              </w:rPr>
              <w:t>Срок предоставления информации о фактическом значении показателя (индикатора) за отчетный год</w:t>
            </w:r>
          </w:p>
        </w:tc>
        <w:tc>
          <w:tcPr>
            <w:tcW w:w="586" w:type="pct"/>
            <w:tcBorders>
              <w:top w:val="single" w:sz="4" w:space="0" w:color="auto"/>
              <w:left w:val="nil"/>
              <w:bottom w:val="single" w:sz="4" w:space="0" w:color="auto"/>
              <w:right w:val="single" w:sz="4" w:space="0" w:color="auto"/>
            </w:tcBorders>
            <w:vAlign w:val="center"/>
            <w:hideMark/>
          </w:tcPr>
          <w:p w:rsidR="00F477A4" w:rsidRDefault="00F477A4" w:rsidP="0077181B">
            <w:pPr>
              <w:jc w:val="center"/>
              <w:rPr>
                <w:rFonts w:ascii="Arial" w:hAnsi="Arial" w:cs="Arial"/>
                <w:bCs/>
                <w:sz w:val="20"/>
                <w:szCs w:val="20"/>
              </w:rPr>
            </w:pPr>
            <w:r>
              <w:rPr>
                <w:rFonts w:ascii="Arial" w:hAnsi="Arial" w:cs="Arial"/>
                <w:bCs/>
                <w:sz w:val="20"/>
                <w:szCs w:val="20"/>
              </w:rPr>
              <w:t>Орган (структурные подразделения), ответственный за сбор данных для расчета показателя (индикатора)</w:t>
            </w:r>
          </w:p>
        </w:tc>
      </w:tr>
      <w:tr w:rsidR="00F477A4" w:rsidTr="0077181B">
        <w:trPr>
          <w:trHeight w:val="381"/>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F477A4" w:rsidRDefault="00F477A4" w:rsidP="0077181B">
            <w:pPr>
              <w:jc w:val="center"/>
              <w:rPr>
                <w:rFonts w:ascii="Arial" w:hAnsi="Arial" w:cs="Arial"/>
                <w:sz w:val="20"/>
                <w:szCs w:val="20"/>
              </w:rPr>
            </w:pPr>
            <w:r>
              <w:rPr>
                <w:rFonts w:ascii="Arial" w:hAnsi="Arial" w:cs="Arial"/>
                <w:sz w:val="20"/>
                <w:szCs w:val="20"/>
              </w:rPr>
              <w:t>МУНИЦИПАЛЬНАЯ  ПРОГРАММА «</w:t>
            </w:r>
            <w:r>
              <w:rPr>
                <w:rFonts w:ascii="Arial" w:hAnsi="Arial" w:cs="Arial"/>
                <w:bCs/>
                <w:sz w:val="20"/>
                <w:szCs w:val="20"/>
              </w:rPr>
              <w:t>Создание благоприятных условий для населения Рамонского муниципального района Воронежской области»</w:t>
            </w:r>
          </w:p>
        </w:tc>
      </w:tr>
      <w:tr w:rsidR="00F477A4" w:rsidTr="0077181B">
        <w:trPr>
          <w:trHeight w:val="1020"/>
        </w:trPr>
        <w:tc>
          <w:tcPr>
            <w:tcW w:w="196" w:type="pct"/>
            <w:tcBorders>
              <w:top w:val="nil"/>
              <w:left w:val="single" w:sz="4" w:space="0" w:color="auto"/>
              <w:bottom w:val="single" w:sz="4" w:space="0" w:color="auto"/>
              <w:right w:val="single" w:sz="4" w:space="0" w:color="auto"/>
            </w:tcBorders>
            <w:noWrap/>
            <w:vAlign w:val="center"/>
            <w:hideMark/>
          </w:tcPr>
          <w:p w:rsidR="00F477A4" w:rsidRDefault="00F477A4" w:rsidP="0077181B">
            <w:pPr>
              <w:jc w:val="center"/>
              <w:rPr>
                <w:rFonts w:ascii="Arial" w:hAnsi="Arial" w:cs="Arial"/>
                <w:sz w:val="20"/>
                <w:szCs w:val="20"/>
              </w:rPr>
            </w:pPr>
            <w:r>
              <w:rPr>
                <w:rFonts w:ascii="Arial" w:hAnsi="Arial" w:cs="Arial"/>
                <w:sz w:val="20"/>
                <w:szCs w:val="20"/>
              </w:rPr>
              <w:t>1</w:t>
            </w:r>
          </w:p>
        </w:tc>
        <w:tc>
          <w:tcPr>
            <w:tcW w:w="929"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Среднегодовая численность постоянного населения</w:t>
            </w:r>
          </w:p>
        </w:tc>
        <w:tc>
          <w:tcPr>
            <w:tcW w:w="377" w:type="pct"/>
            <w:tcBorders>
              <w:top w:val="nil"/>
              <w:left w:val="nil"/>
              <w:bottom w:val="single" w:sz="4" w:space="0" w:color="auto"/>
              <w:right w:val="single" w:sz="4" w:space="0" w:color="auto"/>
            </w:tcBorders>
            <w:noWrap/>
            <w:vAlign w:val="center"/>
            <w:hideMark/>
          </w:tcPr>
          <w:p w:rsidR="00F477A4" w:rsidRDefault="00F477A4" w:rsidP="0077181B">
            <w:pPr>
              <w:jc w:val="center"/>
              <w:rPr>
                <w:rFonts w:ascii="Arial" w:hAnsi="Arial" w:cs="Arial"/>
                <w:sz w:val="20"/>
                <w:szCs w:val="20"/>
              </w:rPr>
            </w:pPr>
            <w:r>
              <w:rPr>
                <w:rFonts w:ascii="Arial" w:hAnsi="Arial" w:cs="Arial"/>
                <w:sz w:val="20"/>
                <w:szCs w:val="20"/>
              </w:rPr>
              <w:t>тыс.чел.</w:t>
            </w:r>
          </w:p>
        </w:tc>
        <w:tc>
          <w:tcPr>
            <w:tcW w:w="2417"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Показатель рассчитывается по формуле:                                                                                            S=(S1+S2)/2,                                                                                                                                                             где S1- численность населения на начало периода,                                                                                          S2- численность населения на конец периода</w:t>
            </w:r>
          </w:p>
        </w:tc>
        <w:tc>
          <w:tcPr>
            <w:tcW w:w="496"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20 января года, следующим за отчетным</w:t>
            </w:r>
          </w:p>
        </w:tc>
        <w:tc>
          <w:tcPr>
            <w:tcW w:w="586"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 xml:space="preserve">Отдел экономического развития администрации </w:t>
            </w:r>
          </w:p>
        </w:tc>
      </w:tr>
      <w:tr w:rsidR="00F477A4" w:rsidTr="0077181B">
        <w:trPr>
          <w:trHeight w:val="275"/>
        </w:trPr>
        <w:tc>
          <w:tcPr>
            <w:tcW w:w="196" w:type="pct"/>
            <w:tcBorders>
              <w:top w:val="nil"/>
              <w:left w:val="single" w:sz="4" w:space="0" w:color="auto"/>
              <w:bottom w:val="single" w:sz="4" w:space="0" w:color="auto"/>
              <w:right w:val="single" w:sz="4" w:space="0" w:color="auto"/>
            </w:tcBorders>
            <w:noWrap/>
            <w:vAlign w:val="center"/>
            <w:hideMark/>
          </w:tcPr>
          <w:p w:rsidR="00F477A4" w:rsidRDefault="00F477A4" w:rsidP="0077181B">
            <w:pPr>
              <w:jc w:val="center"/>
              <w:rPr>
                <w:rFonts w:ascii="Arial" w:hAnsi="Arial" w:cs="Arial"/>
                <w:sz w:val="20"/>
                <w:szCs w:val="20"/>
              </w:rPr>
            </w:pPr>
            <w:r>
              <w:rPr>
                <w:rFonts w:ascii="Arial" w:hAnsi="Arial" w:cs="Arial"/>
                <w:sz w:val="20"/>
                <w:szCs w:val="20"/>
              </w:rPr>
              <w:t>2</w:t>
            </w:r>
          </w:p>
        </w:tc>
        <w:tc>
          <w:tcPr>
            <w:tcW w:w="929"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Темп роста среднемесячной заработной платы работников организаций (без субъектов малого предпринимательства)</w:t>
            </w:r>
          </w:p>
        </w:tc>
        <w:tc>
          <w:tcPr>
            <w:tcW w:w="377" w:type="pct"/>
            <w:tcBorders>
              <w:top w:val="nil"/>
              <w:left w:val="nil"/>
              <w:bottom w:val="single" w:sz="4" w:space="0" w:color="auto"/>
              <w:right w:val="single" w:sz="4" w:space="0" w:color="auto"/>
            </w:tcBorders>
            <w:noWrap/>
            <w:vAlign w:val="center"/>
            <w:hideMark/>
          </w:tcPr>
          <w:p w:rsidR="00F477A4" w:rsidRDefault="00F477A4" w:rsidP="0077181B">
            <w:pPr>
              <w:jc w:val="center"/>
              <w:rPr>
                <w:rFonts w:ascii="Arial" w:hAnsi="Arial" w:cs="Arial"/>
                <w:sz w:val="20"/>
                <w:szCs w:val="20"/>
              </w:rPr>
            </w:pPr>
            <w:r>
              <w:rPr>
                <w:rFonts w:ascii="Arial" w:hAnsi="Arial" w:cs="Arial"/>
                <w:sz w:val="20"/>
                <w:szCs w:val="20"/>
              </w:rPr>
              <w:t>%</w:t>
            </w:r>
          </w:p>
        </w:tc>
        <w:tc>
          <w:tcPr>
            <w:tcW w:w="2417"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Источник информации:  Территориальный орган Федеральной службы государственной статистики по Воронежской  области.  Темп роста среднемесячной начисленной заработной платы работников организаций  (%) рассчитывается по формуле:  Tr = (ЗПtg/ЗПpg)x100%, где  Tr - темп роста среднемесячной начисленной заработной платы работников организаций (%),  ЗПtg - среднемесячная начисленная заработная плата работников в текущем году (руб.),  ЗПpg - среднемесячная начисленная заработная плата работников в предыдущем году (руб.).  Среднемесячная начисленная заработная плата работников (руб.) рассчитывается по формуле:  ЗП=(F/N)/12  ЗП - среднемесячная начисленная заработная плата (руб.),  F - фонд начисленной заработной платы работников (руб.),  N - среднесписочная численность работников (чел.),  12 - количество месяцев в году.</w:t>
            </w:r>
          </w:p>
        </w:tc>
        <w:tc>
          <w:tcPr>
            <w:tcW w:w="496"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20 января года, следующим за отчетным</w:t>
            </w:r>
          </w:p>
        </w:tc>
        <w:tc>
          <w:tcPr>
            <w:tcW w:w="586"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Отдел экономического развития администрации</w:t>
            </w:r>
          </w:p>
        </w:tc>
      </w:tr>
      <w:tr w:rsidR="00F477A4" w:rsidTr="0077181B">
        <w:trPr>
          <w:trHeight w:val="1590"/>
        </w:trPr>
        <w:tc>
          <w:tcPr>
            <w:tcW w:w="196" w:type="pct"/>
            <w:tcBorders>
              <w:top w:val="nil"/>
              <w:left w:val="single" w:sz="4" w:space="0" w:color="auto"/>
              <w:bottom w:val="single" w:sz="4" w:space="0" w:color="auto"/>
              <w:right w:val="single" w:sz="4" w:space="0" w:color="auto"/>
            </w:tcBorders>
            <w:noWrap/>
            <w:vAlign w:val="center"/>
            <w:hideMark/>
          </w:tcPr>
          <w:p w:rsidR="00F477A4" w:rsidRDefault="00F477A4" w:rsidP="0077181B">
            <w:pPr>
              <w:jc w:val="center"/>
              <w:rPr>
                <w:rFonts w:ascii="Arial" w:hAnsi="Arial" w:cs="Arial"/>
                <w:sz w:val="20"/>
                <w:szCs w:val="20"/>
              </w:rPr>
            </w:pPr>
            <w:r>
              <w:rPr>
                <w:rFonts w:ascii="Arial" w:hAnsi="Arial" w:cs="Arial"/>
                <w:sz w:val="20"/>
                <w:szCs w:val="20"/>
              </w:rPr>
              <w:lastRenderedPageBreak/>
              <w:t>3</w:t>
            </w:r>
          </w:p>
        </w:tc>
        <w:tc>
          <w:tcPr>
            <w:tcW w:w="929"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Среднемесячная номинальная начисленная заработная плата работников крупных и средних предприятий и некоммерческих организаций</w:t>
            </w:r>
          </w:p>
        </w:tc>
        <w:tc>
          <w:tcPr>
            <w:tcW w:w="377" w:type="pct"/>
            <w:tcBorders>
              <w:top w:val="nil"/>
              <w:left w:val="nil"/>
              <w:bottom w:val="single" w:sz="4" w:space="0" w:color="auto"/>
              <w:right w:val="single" w:sz="4" w:space="0" w:color="auto"/>
            </w:tcBorders>
            <w:noWrap/>
            <w:vAlign w:val="center"/>
            <w:hideMark/>
          </w:tcPr>
          <w:p w:rsidR="00F477A4" w:rsidRDefault="00F477A4" w:rsidP="0077181B">
            <w:pPr>
              <w:jc w:val="center"/>
              <w:rPr>
                <w:rFonts w:ascii="Arial" w:hAnsi="Arial" w:cs="Arial"/>
                <w:sz w:val="20"/>
                <w:szCs w:val="20"/>
              </w:rPr>
            </w:pPr>
            <w:r>
              <w:rPr>
                <w:rFonts w:ascii="Arial" w:hAnsi="Arial" w:cs="Arial"/>
                <w:sz w:val="20"/>
                <w:szCs w:val="20"/>
              </w:rPr>
              <w:t>рублей</w:t>
            </w:r>
          </w:p>
        </w:tc>
        <w:tc>
          <w:tcPr>
            <w:tcW w:w="2417"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 xml:space="preserve">Источник информации:  Территориальный орган Федеральной службы государственной статистики по Воронежской  области.  Статистический бюллетень «Численность и оплата труда работников организаций по  районам Воронежской области (без субъектов  малого предпринимательства)» шифр 1430. </w:t>
            </w:r>
          </w:p>
        </w:tc>
        <w:tc>
          <w:tcPr>
            <w:tcW w:w="496"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20 января года, следующим за отчетным</w:t>
            </w:r>
          </w:p>
        </w:tc>
        <w:tc>
          <w:tcPr>
            <w:tcW w:w="586"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Отдел экономического развития администрации</w:t>
            </w:r>
          </w:p>
        </w:tc>
      </w:tr>
      <w:tr w:rsidR="00F477A4" w:rsidTr="0077181B">
        <w:trPr>
          <w:trHeight w:val="3911"/>
        </w:trPr>
        <w:tc>
          <w:tcPr>
            <w:tcW w:w="196" w:type="pct"/>
            <w:tcBorders>
              <w:top w:val="nil"/>
              <w:left w:val="single" w:sz="4" w:space="0" w:color="auto"/>
              <w:bottom w:val="single" w:sz="4" w:space="0" w:color="auto"/>
              <w:right w:val="single" w:sz="4" w:space="0" w:color="auto"/>
            </w:tcBorders>
            <w:noWrap/>
            <w:vAlign w:val="center"/>
            <w:hideMark/>
          </w:tcPr>
          <w:p w:rsidR="00F477A4" w:rsidRDefault="00F477A4" w:rsidP="0077181B">
            <w:pPr>
              <w:jc w:val="center"/>
              <w:rPr>
                <w:rFonts w:ascii="Arial" w:hAnsi="Arial" w:cs="Arial"/>
                <w:sz w:val="20"/>
                <w:szCs w:val="20"/>
              </w:rPr>
            </w:pPr>
            <w:r>
              <w:rPr>
                <w:rFonts w:ascii="Arial" w:hAnsi="Arial" w:cs="Arial"/>
                <w:sz w:val="20"/>
                <w:szCs w:val="20"/>
              </w:rPr>
              <w:t>4</w:t>
            </w:r>
          </w:p>
        </w:tc>
        <w:tc>
          <w:tcPr>
            <w:tcW w:w="929"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Доля населения, получившего жилые помещения и улучшившего жилищные условия в отчетном году, в общей численности населения, стоящего на учете в качестве нуждающегося в жилых помещениях</w:t>
            </w:r>
          </w:p>
        </w:tc>
        <w:tc>
          <w:tcPr>
            <w:tcW w:w="377" w:type="pct"/>
            <w:tcBorders>
              <w:top w:val="nil"/>
              <w:left w:val="nil"/>
              <w:bottom w:val="single" w:sz="4" w:space="0" w:color="auto"/>
              <w:right w:val="single" w:sz="4" w:space="0" w:color="auto"/>
            </w:tcBorders>
            <w:noWrap/>
            <w:vAlign w:val="center"/>
            <w:hideMark/>
          </w:tcPr>
          <w:p w:rsidR="00F477A4" w:rsidRDefault="00F477A4" w:rsidP="0077181B">
            <w:pPr>
              <w:jc w:val="center"/>
              <w:rPr>
                <w:rFonts w:ascii="Arial" w:hAnsi="Arial" w:cs="Arial"/>
                <w:sz w:val="20"/>
                <w:szCs w:val="20"/>
              </w:rPr>
            </w:pPr>
            <w:r>
              <w:rPr>
                <w:rFonts w:ascii="Arial" w:hAnsi="Arial" w:cs="Arial"/>
                <w:sz w:val="20"/>
                <w:szCs w:val="20"/>
              </w:rPr>
              <w:t>%</w:t>
            </w:r>
          </w:p>
        </w:tc>
        <w:tc>
          <w:tcPr>
            <w:tcW w:w="2417" w:type="pct"/>
            <w:tcBorders>
              <w:top w:val="nil"/>
              <w:left w:val="nil"/>
              <w:bottom w:val="single" w:sz="4" w:space="0" w:color="auto"/>
              <w:right w:val="single" w:sz="4" w:space="0" w:color="auto"/>
            </w:tcBorders>
            <w:vAlign w:val="center"/>
            <w:hideMark/>
          </w:tcPr>
          <w:p w:rsidR="00F477A4" w:rsidRDefault="00F477A4" w:rsidP="0077181B">
            <w:pPr>
              <w:spacing w:after="240"/>
              <w:rPr>
                <w:rFonts w:ascii="Arial" w:hAnsi="Arial" w:cs="Arial"/>
                <w:sz w:val="20"/>
                <w:szCs w:val="20"/>
              </w:rPr>
            </w:pPr>
            <w:r>
              <w:rPr>
                <w:rFonts w:ascii="Arial" w:hAnsi="Arial" w:cs="Arial"/>
                <w:sz w:val="20"/>
                <w:szCs w:val="20"/>
              </w:rPr>
              <w:t>Формула расчета показателя:    ДОЗУ = ∑МГЗУ /  ∑РМГ х 100, где     ДОЗУ – доля обеспеченности граждан, имеющих трех и более детей, земельными участками, %;   МГ – многодетные граждане (граждане, имеющие трех и более детей);  ∑МГЗУ – суммарное количество многодетных граждан, обеспеченных земельными участками, нарастающим итогом на конец отчетного периода (за весь период действия Закона Воронежской области от 13.05.2008 № 25-ОЗ «О регулировании земельных отношений в Воронежской области» (далее – Закон));   ∑РМГ – общее число многодетных граждан, изъявивших желание на бесплатное получение в собственность земельных участков и включенных в Реестр многодетных граждан за весь период действия Закона, нарастающим итогом на конец отчетного периода (сумма числа многодетных граждан, состоящих в очереди (в Реестре) на конец отчетного периода, и многодетных граждан, обеспеченных земельными участками за весь период действия Закона на конец отчетного периода).</w:t>
            </w:r>
          </w:p>
        </w:tc>
        <w:tc>
          <w:tcPr>
            <w:tcW w:w="496"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20 января года, следующим за отчетным</w:t>
            </w:r>
          </w:p>
        </w:tc>
        <w:tc>
          <w:tcPr>
            <w:tcW w:w="586"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Отдел имущественных и земельных отношений</w:t>
            </w:r>
          </w:p>
        </w:tc>
      </w:tr>
      <w:tr w:rsidR="00F477A4" w:rsidTr="0077181B">
        <w:trPr>
          <w:trHeight w:val="416"/>
        </w:trPr>
        <w:tc>
          <w:tcPr>
            <w:tcW w:w="196" w:type="pct"/>
            <w:tcBorders>
              <w:top w:val="nil"/>
              <w:left w:val="single" w:sz="4" w:space="0" w:color="auto"/>
              <w:bottom w:val="single" w:sz="4" w:space="0" w:color="auto"/>
              <w:right w:val="single" w:sz="4" w:space="0" w:color="auto"/>
            </w:tcBorders>
            <w:noWrap/>
            <w:vAlign w:val="center"/>
            <w:hideMark/>
          </w:tcPr>
          <w:p w:rsidR="00F477A4" w:rsidRDefault="00F477A4" w:rsidP="0077181B">
            <w:pPr>
              <w:jc w:val="center"/>
              <w:rPr>
                <w:rFonts w:ascii="Arial" w:hAnsi="Arial" w:cs="Arial"/>
                <w:sz w:val="20"/>
                <w:szCs w:val="20"/>
              </w:rPr>
            </w:pPr>
            <w:r>
              <w:rPr>
                <w:rFonts w:ascii="Arial" w:hAnsi="Arial" w:cs="Arial"/>
                <w:sz w:val="20"/>
                <w:szCs w:val="20"/>
              </w:rPr>
              <w:t>5</w:t>
            </w:r>
          </w:p>
        </w:tc>
        <w:tc>
          <w:tcPr>
            <w:tcW w:w="929"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Объем отгруженных товаров собственного производства, выполненных работ и услуг собственными силами в промышленном производстве</w:t>
            </w:r>
          </w:p>
        </w:tc>
        <w:tc>
          <w:tcPr>
            <w:tcW w:w="377" w:type="pct"/>
            <w:tcBorders>
              <w:top w:val="nil"/>
              <w:left w:val="nil"/>
              <w:bottom w:val="single" w:sz="4" w:space="0" w:color="auto"/>
              <w:right w:val="single" w:sz="4" w:space="0" w:color="auto"/>
            </w:tcBorders>
            <w:vAlign w:val="center"/>
            <w:hideMark/>
          </w:tcPr>
          <w:p w:rsidR="00F477A4" w:rsidRDefault="00F477A4" w:rsidP="0077181B">
            <w:pPr>
              <w:jc w:val="center"/>
              <w:rPr>
                <w:rFonts w:ascii="Arial" w:hAnsi="Arial" w:cs="Arial"/>
                <w:sz w:val="20"/>
                <w:szCs w:val="20"/>
              </w:rPr>
            </w:pPr>
            <w:r>
              <w:rPr>
                <w:rFonts w:ascii="Arial" w:hAnsi="Arial" w:cs="Arial"/>
                <w:sz w:val="20"/>
                <w:szCs w:val="20"/>
              </w:rPr>
              <w:t xml:space="preserve"> млн. руб.</w:t>
            </w:r>
          </w:p>
        </w:tc>
        <w:tc>
          <w:tcPr>
            <w:tcW w:w="2417"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 xml:space="preserve">Расчет показателя осуществляется по следующей формуле:     ОТП = ОТПд + ОТПо + ОТПэ + ОТПв,     где: ОТП - Объем отгруженных товаров собственного производства, выполненных работ и услуг собственными силами по промышленным видам экономической деятельности.;   ОТПд - объем отгруженных товаров собственного производства, выполненных работ и услуг собственными силами по виду экономической деятельности "Добыча полезных ископаемых";   ОТПо - объем отгруженных товаров собственного производства, выполненных работ и услуг собственными силами по виду экономической деятельности "Обрабатывающие производства";   ОТПэ - объем отгруженных товаров </w:t>
            </w:r>
            <w:r>
              <w:rPr>
                <w:rFonts w:ascii="Arial" w:hAnsi="Arial" w:cs="Arial"/>
                <w:sz w:val="20"/>
                <w:szCs w:val="20"/>
              </w:rPr>
              <w:lastRenderedPageBreak/>
              <w:t>собственного производства, выполненных работ и услуг собственными силами по виду экономической деятельности "Обеспечение электрической энергией, газом и паром; кондиционирование воздуха";   ОТПв - объем отгруженных товаров собственного производства, выполненных работ и услуг собственными силами по виду экономической деятельности "Водоснабжение; водоотведение, организация сбора и утилизации отходов, деятельность по ликвидации загрязнений".</w:t>
            </w:r>
          </w:p>
        </w:tc>
        <w:tc>
          <w:tcPr>
            <w:tcW w:w="496"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lastRenderedPageBreak/>
              <w:t>20 января года, следующим за отчетным</w:t>
            </w:r>
          </w:p>
        </w:tc>
        <w:tc>
          <w:tcPr>
            <w:tcW w:w="586"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Отдел экономического развития администрации</w:t>
            </w:r>
          </w:p>
        </w:tc>
      </w:tr>
      <w:tr w:rsidR="00F477A4" w:rsidTr="0077181B">
        <w:trPr>
          <w:trHeight w:val="3105"/>
        </w:trPr>
        <w:tc>
          <w:tcPr>
            <w:tcW w:w="196" w:type="pct"/>
            <w:tcBorders>
              <w:top w:val="nil"/>
              <w:left w:val="single" w:sz="4" w:space="0" w:color="auto"/>
              <w:bottom w:val="single" w:sz="4" w:space="0" w:color="auto"/>
              <w:right w:val="single" w:sz="4" w:space="0" w:color="auto"/>
            </w:tcBorders>
            <w:noWrap/>
            <w:vAlign w:val="center"/>
            <w:hideMark/>
          </w:tcPr>
          <w:p w:rsidR="00F477A4" w:rsidRDefault="00F477A4" w:rsidP="0077181B">
            <w:pPr>
              <w:jc w:val="center"/>
              <w:rPr>
                <w:rFonts w:ascii="Arial" w:hAnsi="Arial" w:cs="Arial"/>
                <w:sz w:val="20"/>
                <w:szCs w:val="20"/>
              </w:rPr>
            </w:pPr>
            <w:r>
              <w:rPr>
                <w:rFonts w:ascii="Arial" w:hAnsi="Arial" w:cs="Arial"/>
                <w:sz w:val="20"/>
                <w:szCs w:val="20"/>
              </w:rPr>
              <w:lastRenderedPageBreak/>
              <w:t>6</w:t>
            </w:r>
          </w:p>
        </w:tc>
        <w:tc>
          <w:tcPr>
            <w:tcW w:w="929"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Уровень регистрируемой безработицы в среднем за год</w:t>
            </w:r>
          </w:p>
        </w:tc>
        <w:tc>
          <w:tcPr>
            <w:tcW w:w="377" w:type="pct"/>
            <w:tcBorders>
              <w:top w:val="nil"/>
              <w:left w:val="nil"/>
              <w:bottom w:val="single" w:sz="4" w:space="0" w:color="auto"/>
              <w:right w:val="single" w:sz="4" w:space="0" w:color="auto"/>
            </w:tcBorders>
            <w:noWrap/>
            <w:vAlign w:val="center"/>
            <w:hideMark/>
          </w:tcPr>
          <w:p w:rsidR="00F477A4" w:rsidRDefault="00F477A4" w:rsidP="0077181B">
            <w:pPr>
              <w:jc w:val="center"/>
              <w:rPr>
                <w:rFonts w:ascii="Arial" w:hAnsi="Arial" w:cs="Arial"/>
                <w:sz w:val="20"/>
                <w:szCs w:val="20"/>
              </w:rPr>
            </w:pPr>
            <w:r>
              <w:rPr>
                <w:rFonts w:ascii="Arial" w:hAnsi="Arial" w:cs="Arial"/>
                <w:sz w:val="20"/>
                <w:szCs w:val="20"/>
              </w:rPr>
              <w:t xml:space="preserve"> %</w:t>
            </w:r>
          </w:p>
        </w:tc>
        <w:tc>
          <w:tcPr>
            <w:tcW w:w="2417"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Уровень регистрируемой безработицы в муниципальном районе  определяется как удельный вес среднемесячной численности безработных, зарегистрированных в органах службы занятости, в численности экономически активного населения, рассчитанный в процентах:  Убр = Чбр*100 / Чэан, где  Убр –  уровень регистрируемой безработицы в среднем за год, %;  Чбр – среднемесячная численность безработных граждан, зарегистрированных в органах службы занятости населения муниципального района в отчетном году, человек;  Чэан – численность экономически активного населения муниципального района (городского округа), человек.  Экономически активное население – граждане в возрасте 15-72 лет, проживающие на территории муниципального района, которые в рассматриваемый период считаются занятыми или безработными.</w:t>
            </w:r>
          </w:p>
        </w:tc>
        <w:tc>
          <w:tcPr>
            <w:tcW w:w="496"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20 января года, следующим за отчетным</w:t>
            </w:r>
          </w:p>
        </w:tc>
        <w:tc>
          <w:tcPr>
            <w:tcW w:w="586"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Отдел экономического развития администрации</w:t>
            </w:r>
          </w:p>
        </w:tc>
      </w:tr>
      <w:tr w:rsidR="00F477A4" w:rsidTr="0077181B">
        <w:trPr>
          <w:trHeight w:val="1084"/>
        </w:trPr>
        <w:tc>
          <w:tcPr>
            <w:tcW w:w="196" w:type="pct"/>
            <w:tcBorders>
              <w:top w:val="nil"/>
              <w:left w:val="single" w:sz="4" w:space="0" w:color="auto"/>
              <w:bottom w:val="nil"/>
              <w:right w:val="single" w:sz="4" w:space="0" w:color="auto"/>
            </w:tcBorders>
            <w:noWrap/>
            <w:vAlign w:val="center"/>
            <w:hideMark/>
          </w:tcPr>
          <w:p w:rsidR="00F477A4" w:rsidRDefault="00F477A4" w:rsidP="0077181B">
            <w:pPr>
              <w:jc w:val="center"/>
              <w:rPr>
                <w:rFonts w:ascii="Arial" w:hAnsi="Arial" w:cs="Arial"/>
                <w:sz w:val="20"/>
                <w:szCs w:val="20"/>
              </w:rPr>
            </w:pPr>
            <w:r>
              <w:rPr>
                <w:rFonts w:ascii="Arial" w:hAnsi="Arial" w:cs="Arial"/>
                <w:sz w:val="20"/>
                <w:szCs w:val="20"/>
              </w:rPr>
              <w:t>7</w:t>
            </w:r>
          </w:p>
        </w:tc>
        <w:tc>
          <w:tcPr>
            <w:tcW w:w="929" w:type="pct"/>
            <w:tcBorders>
              <w:top w:val="nil"/>
              <w:left w:val="nil"/>
              <w:bottom w:val="nil"/>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Обеспеченность врачебными кадрами на 10000 человек населения</w:t>
            </w:r>
          </w:p>
        </w:tc>
        <w:tc>
          <w:tcPr>
            <w:tcW w:w="377" w:type="pct"/>
            <w:tcBorders>
              <w:top w:val="nil"/>
              <w:left w:val="nil"/>
              <w:bottom w:val="nil"/>
              <w:right w:val="single" w:sz="4" w:space="0" w:color="auto"/>
            </w:tcBorders>
            <w:noWrap/>
            <w:vAlign w:val="center"/>
            <w:hideMark/>
          </w:tcPr>
          <w:p w:rsidR="00F477A4" w:rsidRDefault="00F477A4" w:rsidP="0077181B">
            <w:pPr>
              <w:jc w:val="center"/>
              <w:rPr>
                <w:rFonts w:ascii="Arial" w:hAnsi="Arial" w:cs="Arial"/>
                <w:sz w:val="20"/>
                <w:szCs w:val="20"/>
              </w:rPr>
            </w:pPr>
            <w:r>
              <w:rPr>
                <w:rFonts w:ascii="Arial" w:hAnsi="Arial" w:cs="Arial"/>
                <w:sz w:val="20"/>
                <w:szCs w:val="20"/>
              </w:rPr>
              <w:t>человек</w:t>
            </w:r>
          </w:p>
        </w:tc>
        <w:tc>
          <w:tcPr>
            <w:tcW w:w="2417" w:type="pct"/>
            <w:tcBorders>
              <w:top w:val="nil"/>
              <w:left w:val="nil"/>
              <w:bottom w:val="nil"/>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Расчет показателя осуществляется по следующей формуле:                                                       Численность врачей или среднего медперсонала*10000  Обеспеченность врач кадрами = Численность населения на конец года</w:t>
            </w:r>
          </w:p>
        </w:tc>
        <w:tc>
          <w:tcPr>
            <w:tcW w:w="496" w:type="pct"/>
            <w:tcBorders>
              <w:top w:val="nil"/>
              <w:left w:val="nil"/>
              <w:bottom w:val="nil"/>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20 января года, следующим за отчетным</w:t>
            </w:r>
          </w:p>
        </w:tc>
        <w:tc>
          <w:tcPr>
            <w:tcW w:w="586" w:type="pct"/>
            <w:vAlign w:val="center"/>
            <w:hideMark/>
          </w:tcPr>
          <w:p w:rsidR="00F477A4" w:rsidRDefault="00F477A4" w:rsidP="0077181B">
            <w:pPr>
              <w:rPr>
                <w:rFonts w:ascii="Arial" w:hAnsi="Arial" w:cs="Arial"/>
                <w:sz w:val="20"/>
                <w:szCs w:val="20"/>
              </w:rPr>
            </w:pPr>
            <w:r>
              <w:rPr>
                <w:rFonts w:ascii="Arial" w:hAnsi="Arial" w:cs="Arial"/>
                <w:iCs/>
                <w:sz w:val="20"/>
                <w:szCs w:val="20"/>
              </w:rPr>
              <w:t>БУЗ ВО «Рамонская районная больница»</w:t>
            </w:r>
          </w:p>
        </w:tc>
      </w:tr>
      <w:tr w:rsidR="00F477A4" w:rsidTr="0077181B">
        <w:trPr>
          <w:trHeight w:val="1590"/>
        </w:trPr>
        <w:tc>
          <w:tcPr>
            <w:tcW w:w="196" w:type="pct"/>
            <w:tcBorders>
              <w:top w:val="single" w:sz="4" w:space="0" w:color="auto"/>
              <w:left w:val="single" w:sz="4" w:space="0" w:color="auto"/>
              <w:bottom w:val="single" w:sz="4" w:space="0" w:color="auto"/>
              <w:right w:val="single" w:sz="4" w:space="0" w:color="auto"/>
            </w:tcBorders>
            <w:noWrap/>
            <w:vAlign w:val="center"/>
            <w:hideMark/>
          </w:tcPr>
          <w:p w:rsidR="00F477A4" w:rsidRDefault="00F477A4" w:rsidP="0077181B">
            <w:pPr>
              <w:jc w:val="center"/>
              <w:rPr>
                <w:rFonts w:ascii="Arial" w:hAnsi="Arial" w:cs="Arial"/>
                <w:sz w:val="20"/>
                <w:szCs w:val="20"/>
              </w:rPr>
            </w:pPr>
            <w:r>
              <w:rPr>
                <w:rFonts w:ascii="Arial" w:hAnsi="Arial" w:cs="Arial"/>
                <w:sz w:val="20"/>
                <w:szCs w:val="20"/>
              </w:rPr>
              <w:t>8</w:t>
            </w:r>
          </w:p>
        </w:tc>
        <w:tc>
          <w:tcPr>
            <w:tcW w:w="929" w:type="pct"/>
            <w:tcBorders>
              <w:top w:val="single" w:sz="4" w:space="0" w:color="auto"/>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Общая площадь жилых помещений, приходящаяся в среднем на одного жителя, введенная в действие за один год</w:t>
            </w:r>
          </w:p>
        </w:tc>
        <w:tc>
          <w:tcPr>
            <w:tcW w:w="377" w:type="pct"/>
            <w:tcBorders>
              <w:top w:val="single" w:sz="4" w:space="0" w:color="auto"/>
              <w:left w:val="nil"/>
              <w:bottom w:val="single" w:sz="4" w:space="0" w:color="auto"/>
              <w:right w:val="single" w:sz="4" w:space="0" w:color="auto"/>
            </w:tcBorders>
            <w:noWrap/>
            <w:vAlign w:val="center"/>
            <w:hideMark/>
          </w:tcPr>
          <w:p w:rsidR="00F477A4" w:rsidRDefault="00F477A4" w:rsidP="0077181B">
            <w:pPr>
              <w:rPr>
                <w:rFonts w:ascii="Arial" w:hAnsi="Arial" w:cs="Arial"/>
                <w:sz w:val="20"/>
                <w:szCs w:val="20"/>
              </w:rPr>
            </w:pPr>
            <w:r>
              <w:rPr>
                <w:rFonts w:ascii="Arial" w:hAnsi="Arial" w:cs="Arial"/>
                <w:sz w:val="20"/>
                <w:szCs w:val="20"/>
              </w:rPr>
              <w:t xml:space="preserve"> </w:t>
            </w:r>
          </w:p>
        </w:tc>
        <w:tc>
          <w:tcPr>
            <w:tcW w:w="2417" w:type="pct"/>
            <w:tcBorders>
              <w:top w:val="single" w:sz="4" w:space="0" w:color="auto"/>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Расчет показателя осуществляется по следующей формуле:     где Пжг– общая площадь жилых помещений, приходящаяся в среднем на одного жителя, введенная в действие за год, кв. метров;  Вжг – ввод жилья за год, кв. м;  Чнас – численность населения муниципального образования на конец отчетного года, человек.</w:t>
            </w:r>
          </w:p>
        </w:tc>
        <w:tc>
          <w:tcPr>
            <w:tcW w:w="496" w:type="pct"/>
            <w:tcBorders>
              <w:top w:val="single" w:sz="4" w:space="0" w:color="auto"/>
              <w:left w:val="nil"/>
              <w:bottom w:val="nil"/>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20 января года, следующим за отчетным</w:t>
            </w:r>
          </w:p>
        </w:tc>
        <w:tc>
          <w:tcPr>
            <w:tcW w:w="586" w:type="pct"/>
            <w:tcBorders>
              <w:top w:val="single" w:sz="4" w:space="0" w:color="auto"/>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Отдел градостроительной деятельности</w:t>
            </w:r>
          </w:p>
        </w:tc>
      </w:tr>
      <w:tr w:rsidR="00F477A4" w:rsidTr="0077181B">
        <w:trPr>
          <w:trHeight w:val="420"/>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F477A4" w:rsidRDefault="00F477A4" w:rsidP="0077181B">
            <w:pPr>
              <w:jc w:val="center"/>
              <w:rPr>
                <w:rFonts w:ascii="Arial" w:hAnsi="Arial" w:cs="Arial"/>
                <w:sz w:val="20"/>
                <w:szCs w:val="20"/>
              </w:rPr>
            </w:pPr>
            <w:r>
              <w:rPr>
                <w:rFonts w:ascii="Arial" w:hAnsi="Arial" w:cs="Arial"/>
                <w:sz w:val="20"/>
                <w:szCs w:val="20"/>
              </w:rPr>
              <w:t>ПОДПРОГРАММА 1 "Развитие и поддержка малого и среднего предпринимательства в Рамонском муниципальном районе Воронежской области"</w:t>
            </w:r>
          </w:p>
        </w:tc>
      </w:tr>
      <w:tr w:rsidR="00F477A4" w:rsidTr="0077181B">
        <w:trPr>
          <w:trHeight w:val="3252"/>
        </w:trPr>
        <w:tc>
          <w:tcPr>
            <w:tcW w:w="196" w:type="pct"/>
            <w:tcBorders>
              <w:top w:val="nil"/>
              <w:left w:val="single" w:sz="4" w:space="0" w:color="auto"/>
              <w:bottom w:val="single" w:sz="4" w:space="0" w:color="auto"/>
              <w:right w:val="single" w:sz="4" w:space="0" w:color="auto"/>
            </w:tcBorders>
            <w:noWrap/>
            <w:vAlign w:val="center"/>
            <w:hideMark/>
          </w:tcPr>
          <w:p w:rsidR="00F477A4" w:rsidRDefault="00F477A4" w:rsidP="0077181B">
            <w:pPr>
              <w:jc w:val="center"/>
              <w:rPr>
                <w:rFonts w:ascii="Arial" w:hAnsi="Arial" w:cs="Arial"/>
                <w:sz w:val="20"/>
                <w:szCs w:val="20"/>
              </w:rPr>
            </w:pPr>
            <w:r>
              <w:rPr>
                <w:rFonts w:ascii="Arial" w:hAnsi="Arial" w:cs="Arial"/>
                <w:sz w:val="20"/>
                <w:szCs w:val="20"/>
              </w:rPr>
              <w:lastRenderedPageBreak/>
              <w:t>1.1</w:t>
            </w:r>
          </w:p>
        </w:tc>
        <w:tc>
          <w:tcPr>
            <w:tcW w:w="929"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 xml:space="preserve">Число субъектов малого и среднего предпринимательства в расчете на 10 тыс. человек населения </w:t>
            </w:r>
          </w:p>
        </w:tc>
        <w:tc>
          <w:tcPr>
            <w:tcW w:w="377" w:type="pct"/>
            <w:tcBorders>
              <w:top w:val="nil"/>
              <w:left w:val="nil"/>
              <w:bottom w:val="single" w:sz="4" w:space="0" w:color="auto"/>
              <w:right w:val="single" w:sz="4" w:space="0" w:color="auto"/>
            </w:tcBorders>
            <w:noWrap/>
            <w:vAlign w:val="center"/>
            <w:hideMark/>
          </w:tcPr>
          <w:p w:rsidR="00F477A4" w:rsidRDefault="00F477A4" w:rsidP="0077181B">
            <w:pPr>
              <w:jc w:val="center"/>
              <w:rPr>
                <w:rFonts w:ascii="Arial" w:hAnsi="Arial" w:cs="Arial"/>
                <w:sz w:val="20"/>
                <w:szCs w:val="20"/>
              </w:rPr>
            </w:pPr>
            <w:r>
              <w:rPr>
                <w:rFonts w:ascii="Arial" w:hAnsi="Arial" w:cs="Arial"/>
                <w:sz w:val="20"/>
                <w:szCs w:val="20"/>
              </w:rPr>
              <w:t>ед.</w:t>
            </w:r>
          </w:p>
        </w:tc>
        <w:tc>
          <w:tcPr>
            <w:tcW w:w="2417" w:type="pct"/>
            <w:tcBorders>
              <w:top w:val="nil"/>
              <w:left w:val="nil"/>
              <w:bottom w:val="single" w:sz="4" w:space="0" w:color="auto"/>
              <w:right w:val="single" w:sz="4" w:space="0" w:color="auto"/>
            </w:tcBorders>
            <w:vAlign w:val="center"/>
            <w:hideMark/>
          </w:tcPr>
          <w:p w:rsidR="00F477A4" w:rsidRDefault="00F477A4" w:rsidP="0077181B">
            <w:pPr>
              <w:spacing w:after="240"/>
              <w:rPr>
                <w:rFonts w:ascii="Arial" w:hAnsi="Arial" w:cs="Arial"/>
                <w:sz w:val="20"/>
                <w:szCs w:val="20"/>
              </w:rPr>
            </w:pPr>
            <w:r>
              <w:rPr>
                <w:rFonts w:ascii="Arial" w:hAnsi="Arial" w:cs="Arial"/>
                <w:sz w:val="20"/>
                <w:szCs w:val="20"/>
              </w:rPr>
              <w:t>Источник информации:территориальный орган Федеральной службы государственной статистики по Воронежской области, органы местного самоуправления. Рассчитывается по формуле:                   Кмсп  Чмсп = ---------------- * 10 000,                   Чпн  где:Чмсп – число субъектов малого и среднего предпринимательства на 10 000 человек населения городского округа (муниципального района);  Кмсп – количество субъектов малого и среднего предпринимательства (включая микропредприятия) с учетом индивидуальных предпринимателей и крестьянско-фермерских хозяйств по состоянию на 01 января года, следующего за отчетным (единиц);  Чпн – численность постоянного населения городского округа (муниципального района) по состоянию на 01 января года, следующего за отчетным (человек).</w:t>
            </w:r>
          </w:p>
        </w:tc>
        <w:tc>
          <w:tcPr>
            <w:tcW w:w="496"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20 января года, следующим за отчетным</w:t>
            </w:r>
          </w:p>
        </w:tc>
        <w:tc>
          <w:tcPr>
            <w:tcW w:w="586"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Отдел экономического развития администрации</w:t>
            </w:r>
          </w:p>
        </w:tc>
      </w:tr>
      <w:tr w:rsidR="00F477A4" w:rsidTr="0077181B">
        <w:trPr>
          <w:trHeight w:val="4410"/>
        </w:trPr>
        <w:tc>
          <w:tcPr>
            <w:tcW w:w="196" w:type="pct"/>
            <w:tcBorders>
              <w:top w:val="nil"/>
              <w:left w:val="single" w:sz="4" w:space="0" w:color="auto"/>
              <w:bottom w:val="single" w:sz="4" w:space="0" w:color="auto"/>
              <w:right w:val="single" w:sz="4" w:space="0" w:color="auto"/>
            </w:tcBorders>
            <w:vAlign w:val="center"/>
            <w:hideMark/>
          </w:tcPr>
          <w:p w:rsidR="00F477A4" w:rsidRDefault="00F477A4" w:rsidP="0077181B">
            <w:pPr>
              <w:jc w:val="center"/>
              <w:rPr>
                <w:rFonts w:ascii="Arial" w:hAnsi="Arial" w:cs="Arial"/>
                <w:sz w:val="20"/>
                <w:szCs w:val="20"/>
              </w:rPr>
            </w:pPr>
            <w:r>
              <w:rPr>
                <w:rFonts w:ascii="Arial" w:hAnsi="Arial" w:cs="Arial"/>
                <w:sz w:val="20"/>
                <w:szCs w:val="20"/>
              </w:rPr>
              <w:t>1.2</w:t>
            </w:r>
          </w:p>
        </w:tc>
        <w:tc>
          <w:tcPr>
            <w:tcW w:w="929"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377" w:type="pct"/>
            <w:tcBorders>
              <w:top w:val="nil"/>
              <w:left w:val="nil"/>
              <w:bottom w:val="single" w:sz="4" w:space="0" w:color="auto"/>
              <w:right w:val="single" w:sz="4" w:space="0" w:color="auto"/>
            </w:tcBorders>
            <w:noWrap/>
            <w:vAlign w:val="center"/>
            <w:hideMark/>
          </w:tcPr>
          <w:p w:rsidR="00F477A4" w:rsidRDefault="00F477A4" w:rsidP="0077181B">
            <w:pPr>
              <w:jc w:val="center"/>
              <w:rPr>
                <w:rFonts w:ascii="Arial" w:hAnsi="Arial" w:cs="Arial"/>
                <w:sz w:val="20"/>
                <w:szCs w:val="20"/>
              </w:rPr>
            </w:pPr>
            <w:r>
              <w:rPr>
                <w:rFonts w:ascii="Arial" w:hAnsi="Arial" w:cs="Arial"/>
                <w:sz w:val="20"/>
                <w:szCs w:val="20"/>
              </w:rPr>
              <w:t>%</w:t>
            </w:r>
          </w:p>
        </w:tc>
        <w:tc>
          <w:tcPr>
            <w:tcW w:w="2417"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Источник информации: территориальный орган Федеральной службы государственной статистики по Воронежской области, органы местного самоуправления.  Рассчитывается по формуле:           Пм + Пср  Д = -------------------- * 100 %,           Пм + Пкр  где:  Д -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Пм - среднесписочная численность работников (без внешних совместителей) малых предприятий городского округа (муниципального района);  Пср – среднесписочная численность работников (без внешних совместителей) средних предприятий городского округа (муниципального района);  Пкр – среднесписочная численность работников (без внешних совместителей) крупных и средних предприятий и некоммерческих организаций (без субъектов малого предпринимательства) городского округа (муниципального района).</w:t>
            </w:r>
          </w:p>
        </w:tc>
        <w:tc>
          <w:tcPr>
            <w:tcW w:w="496"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20 января года, следующим за отчетным</w:t>
            </w:r>
          </w:p>
        </w:tc>
        <w:tc>
          <w:tcPr>
            <w:tcW w:w="586"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Отдел экономического развития администрации</w:t>
            </w:r>
          </w:p>
        </w:tc>
      </w:tr>
      <w:tr w:rsidR="00F477A4" w:rsidTr="0077181B">
        <w:trPr>
          <w:trHeight w:val="2684"/>
        </w:trPr>
        <w:tc>
          <w:tcPr>
            <w:tcW w:w="196" w:type="pct"/>
            <w:tcBorders>
              <w:top w:val="nil"/>
              <w:left w:val="single" w:sz="4" w:space="0" w:color="auto"/>
              <w:bottom w:val="single" w:sz="4" w:space="0" w:color="auto"/>
              <w:right w:val="single" w:sz="4" w:space="0" w:color="auto"/>
            </w:tcBorders>
            <w:vAlign w:val="center"/>
            <w:hideMark/>
          </w:tcPr>
          <w:p w:rsidR="00F477A4" w:rsidRDefault="00F477A4" w:rsidP="0077181B">
            <w:pPr>
              <w:jc w:val="center"/>
              <w:rPr>
                <w:rFonts w:ascii="Arial" w:hAnsi="Arial" w:cs="Arial"/>
                <w:sz w:val="20"/>
                <w:szCs w:val="20"/>
              </w:rPr>
            </w:pPr>
            <w:r>
              <w:rPr>
                <w:rFonts w:ascii="Arial" w:hAnsi="Arial" w:cs="Arial"/>
                <w:sz w:val="20"/>
                <w:szCs w:val="20"/>
              </w:rPr>
              <w:lastRenderedPageBreak/>
              <w:t>1.3</w:t>
            </w:r>
          </w:p>
        </w:tc>
        <w:tc>
          <w:tcPr>
            <w:tcW w:w="929"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Рост оборота розничной торговли на ярмарках</w:t>
            </w:r>
          </w:p>
        </w:tc>
        <w:tc>
          <w:tcPr>
            <w:tcW w:w="377" w:type="pct"/>
            <w:tcBorders>
              <w:top w:val="nil"/>
              <w:left w:val="nil"/>
              <w:bottom w:val="single" w:sz="4" w:space="0" w:color="auto"/>
              <w:right w:val="single" w:sz="4" w:space="0" w:color="auto"/>
            </w:tcBorders>
            <w:vAlign w:val="center"/>
            <w:hideMark/>
          </w:tcPr>
          <w:p w:rsidR="00F477A4" w:rsidRDefault="00F477A4" w:rsidP="0077181B">
            <w:pPr>
              <w:jc w:val="center"/>
              <w:rPr>
                <w:rFonts w:ascii="Arial" w:hAnsi="Arial" w:cs="Arial"/>
                <w:sz w:val="20"/>
                <w:szCs w:val="20"/>
              </w:rPr>
            </w:pPr>
            <w:r>
              <w:rPr>
                <w:rFonts w:ascii="Arial" w:hAnsi="Arial" w:cs="Arial"/>
                <w:sz w:val="20"/>
                <w:szCs w:val="20"/>
              </w:rPr>
              <w:t>%</w:t>
            </w:r>
          </w:p>
        </w:tc>
        <w:tc>
          <w:tcPr>
            <w:tcW w:w="2417"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Источник информации: Органы местного самоуправления муниципальных образований Воронежской области.  Значение показателя рассчитывается по следующей формуле:                     Ооп     Роб=------------------  *100         , где                 Опп   Роб - рост оборота розничной торговли на ярмарках;   Ооп - оборот розничной торговли на ярмарках, проведенных в  муниципальном образовании в отчетном периоде, тыс. рублей;   Опп – оборот розничной торговли на ярмарках, проведенных в муниципальном образовании в предыдущем периоде, тыс. рублей.</w:t>
            </w:r>
          </w:p>
        </w:tc>
        <w:tc>
          <w:tcPr>
            <w:tcW w:w="496"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20 января года, следующим за отчетным</w:t>
            </w:r>
          </w:p>
        </w:tc>
        <w:tc>
          <w:tcPr>
            <w:tcW w:w="586"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 xml:space="preserve">Отдел экономического развития </w:t>
            </w:r>
          </w:p>
        </w:tc>
      </w:tr>
      <w:tr w:rsidR="00F477A4" w:rsidTr="0077181B">
        <w:trPr>
          <w:trHeight w:val="2551"/>
        </w:trPr>
        <w:tc>
          <w:tcPr>
            <w:tcW w:w="196" w:type="pct"/>
            <w:tcBorders>
              <w:top w:val="nil"/>
              <w:left w:val="single" w:sz="4" w:space="0" w:color="auto"/>
              <w:bottom w:val="single" w:sz="4" w:space="0" w:color="auto"/>
              <w:right w:val="single" w:sz="4" w:space="0" w:color="auto"/>
            </w:tcBorders>
            <w:vAlign w:val="center"/>
            <w:hideMark/>
          </w:tcPr>
          <w:p w:rsidR="00F477A4" w:rsidRDefault="00F477A4" w:rsidP="0077181B">
            <w:pPr>
              <w:jc w:val="center"/>
              <w:rPr>
                <w:rFonts w:ascii="Arial" w:hAnsi="Arial" w:cs="Arial"/>
                <w:sz w:val="20"/>
                <w:szCs w:val="20"/>
              </w:rPr>
            </w:pPr>
            <w:r>
              <w:rPr>
                <w:rFonts w:ascii="Arial" w:hAnsi="Arial" w:cs="Arial"/>
                <w:sz w:val="20"/>
                <w:szCs w:val="20"/>
              </w:rPr>
              <w:t>1.4</w:t>
            </w:r>
          </w:p>
        </w:tc>
        <w:tc>
          <w:tcPr>
            <w:tcW w:w="929"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Оборот малых и средних предприятий</w:t>
            </w:r>
          </w:p>
        </w:tc>
        <w:tc>
          <w:tcPr>
            <w:tcW w:w="377" w:type="pct"/>
            <w:tcBorders>
              <w:top w:val="nil"/>
              <w:left w:val="nil"/>
              <w:bottom w:val="single" w:sz="4" w:space="0" w:color="auto"/>
              <w:right w:val="single" w:sz="4" w:space="0" w:color="auto"/>
            </w:tcBorders>
            <w:vAlign w:val="center"/>
            <w:hideMark/>
          </w:tcPr>
          <w:p w:rsidR="00F477A4" w:rsidRDefault="00F477A4" w:rsidP="0077181B">
            <w:pPr>
              <w:jc w:val="center"/>
              <w:rPr>
                <w:rFonts w:ascii="Arial" w:hAnsi="Arial" w:cs="Arial"/>
                <w:sz w:val="20"/>
                <w:szCs w:val="20"/>
              </w:rPr>
            </w:pPr>
            <w:r>
              <w:rPr>
                <w:rFonts w:ascii="Arial" w:hAnsi="Arial" w:cs="Arial"/>
                <w:sz w:val="20"/>
                <w:szCs w:val="20"/>
              </w:rPr>
              <w:t>млн. руб.</w:t>
            </w:r>
          </w:p>
        </w:tc>
        <w:tc>
          <w:tcPr>
            <w:tcW w:w="2417"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 xml:space="preserve">Расчет показателя осуществляется по формуле:  Ot/2016=(O(V)t/O(v)2016)/It/2016*100    Где, Ot/2016 –оборот субъектов малого и среднего предпринимательства в постоянных ценах по отношению к показателю 2016 года, %;  O(V)t – оборот (выручка) субъектов малого и среднего предпринимательства (включая индивидуальных предпринимателей) за отчетный год, млн., рублей;  O(V)2016 – оборот (выручка) субъектов малого и среднего предпринимательства (включая индивидуальных предпринимателей) в 2016 году млн. рублей;  It/2016 – индекс потребительских цен за отчетный год, % </w:t>
            </w:r>
          </w:p>
        </w:tc>
        <w:tc>
          <w:tcPr>
            <w:tcW w:w="496"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20 января года, следующим за отчетным</w:t>
            </w:r>
          </w:p>
        </w:tc>
        <w:tc>
          <w:tcPr>
            <w:tcW w:w="586"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 xml:space="preserve">Отдел экономического развития </w:t>
            </w:r>
          </w:p>
        </w:tc>
      </w:tr>
      <w:tr w:rsidR="00F477A4" w:rsidTr="0077181B">
        <w:trPr>
          <w:trHeight w:val="300"/>
        </w:trPr>
        <w:tc>
          <w:tcPr>
            <w:tcW w:w="5000" w:type="pct"/>
            <w:gridSpan w:val="6"/>
            <w:tcBorders>
              <w:top w:val="single" w:sz="4" w:space="0" w:color="auto"/>
              <w:left w:val="single" w:sz="4" w:space="0" w:color="auto"/>
              <w:bottom w:val="single" w:sz="4" w:space="0" w:color="auto"/>
              <w:right w:val="single" w:sz="4" w:space="0" w:color="000000"/>
            </w:tcBorders>
            <w:vAlign w:val="center"/>
            <w:hideMark/>
          </w:tcPr>
          <w:p w:rsidR="00F477A4" w:rsidRDefault="00F477A4" w:rsidP="0077181B">
            <w:pPr>
              <w:jc w:val="center"/>
              <w:rPr>
                <w:rFonts w:ascii="Arial" w:hAnsi="Arial" w:cs="Arial"/>
                <w:sz w:val="20"/>
                <w:szCs w:val="20"/>
              </w:rPr>
            </w:pPr>
            <w:r>
              <w:rPr>
                <w:rFonts w:ascii="Arial" w:hAnsi="Arial" w:cs="Arial"/>
                <w:sz w:val="20"/>
                <w:szCs w:val="20"/>
              </w:rPr>
              <w:t>ПОДПРОГРАММА 2 "Обеспечение доступным и комфортным жильем и коммунальными услугами населения Рамонского муниципального района Воронежской области"</w:t>
            </w:r>
          </w:p>
        </w:tc>
      </w:tr>
      <w:tr w:rsidR="00F477A4" w:rsidTr="0077181B">
        <w:trPr>
          <w:trHeight w:val="765"/>
        </w:trPr>
        <w:tc>
          <w:tcPr>
            <w:tcW w:w="196" w:type="pct"/>
            <w:tcBorders>
              <w:top w:val="nil"/>
              <w:left w:val="single" w:sz="4" w:space="0" w:color="auto"/>
              <w:bottom w:val="single" w:sz="4" w:space="0" w:color="auto"/>
              <w:right w:val="single" w:sz="4" w:space="0" w:color="auto"/>
            </w:tcBorders>
            <w:noWrap/>
            <w:vAlign w:val="center"/>
            <w:hideMark/>
          </w:tcPr>
          <w:p w:rsidR="00F477A4" w:rsidRDefault="00F477A4" w:rsidP="0077181B">
            <w:pPr>
              <w:jc w:val="center"/>
              <w:rPr>
                <w:rFonts w:ascii="Arial" w:hAnsi="Arial" w:cs="Arial"/>
                <w:sz w:val="20"/>
                <w:szCs w:val="20"/>
              </w:rPr>
            </w:pPr>
            <w:r>
              <w:rPr>
                <w:rFonts w:ascii="Arial" w:hAnsi="Arial" w:cs="Arial"/>
                <w:sz w:val="20"/>
                <w:szCs w:val="20"/>
              </w:rPr>
              <w:t>2.1</w:t>
            </w:r>
          </w:p>
        </w:tc>
        <w:tc>
          <w:tcPr>
            <w:tcW w:w="929"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Количество молодых семей, улучшивших жилищные условия с помощью государственной поддержки.</w:t>
            </w:r>
          </w:p>
        </w:tc>
        <w:tc>
          <w:tcPr>
            <w:tcW w:w="377" w:type="pct"/>
            <w:tcBorders>
              <w:top w:val="nil"/>
              <w:left w:val="nil"/>
              <w:bottom w:val="single" w:sz="4" w:space="0" w:color="auto"/>
              <w:right w:val="single" w:sz="4" w:space="0" w:color="auto"/>
            </w:tcBorders>
            <w:noWrap/>
            <w:vAlign w:val="center"/>
            <w:hideMark/>
          </w:tcPr>
          <w:p w:rsidR="00F477A4" w:rsidRDefault="00F477A4" w:rsidP="0077181B">
            <w:pPr>
              <w:jc w:val="center"/>
              <w:rPr>
                <w:rFonts w:ascii="Arial" w:hAnsi="Arial" w:cs="Arial"/>
                <w:sz w:val="20"/>
                <w:szCs w:val="20"/>
              </w:rPr>
            </w:pPr>
            <w:r>
              <w:rPr>
                <w:rFonts w:ascii="Arial" w:hAnsi="Arial" w:cs="Arial"/>
                <w:sz w:val="20"/>
                <w:szCs w:val="20"/>
              </w:rPr>
              <w:t>человек</w:t>
            </w:r>
          </w:p>
        </w:tc>
        <w:tc>
          <w:tcPr>
            <w:tcW w:w="2417" w:type="pct"/>
            <w:vAlign w:val="center"/>
            <w:hideMark/>
          </w:tcPr>
          <w:p w:rsidR="00F477A4" w:rsidRDefault="00F477A4" w:rsidP="0077181B">
            <w:pPr>
              <w:rPr>
                <w:rFonts w:ascii="Arial" w:hAnsi="Arial" w:cs="Arial"/>
                <w:sz w:val="20"/>
                <w:szCs w:val="20"/>
              </w:rPr>
            </w:pPr>
            <w:r>
              <w:rPr>
                <w:rFonts w:ascii="Arial" w:hAnsi="Arial" w:cs="Arial"/>
                <w:sz w:val="20"/>
                <w:szCs w:val="20"/>
              </w:rPr>
              <w:t>показатель определятся общим количеством молодых семей, улучшивших свои жилищные условия с помощью государственной поддержки в отчетном году</w:t>
            </w:r>
          </w:p>
        </w:tc>
        <w:tc>
          <w:tcPr>
            <w:tcW w:w="496" w:type="pct"/>
            <w:tcBorders>
              <w:top w:val="nil"/>
              <w:left w:val="single" w:sz="4" w:space="0" w:color="auto"/>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20 января года, следующим за отчетным</w:t>
            </w:r>
          </w:p>
        </w:tc>
        <w:tc>
          <w:tcPr>
            <w:tcW w:w="586"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Отдел по образованию, спорту и молодежной политике</w:t>
            </w:r>
          </w:p>
        </w:tc>
      </w:tr>
      <w:tr w:rsidR="00F477A4" w:rsidTr="0077181B">
        <w:trPr>
          <w:trHeight w:val="300"/>
        </w:trPr>
        <w:tc>
          <w:tcPr>
            <w:tcW w:w="5000" w:type="pct"/>
            <w:gridSpan w:val="6"/>
            <w:tcBorders>
              <w:top w:val="single" w:sz="4" w:space="0" w:color="auto"/>
              <w:left w:val="single" w:sz="4" w:space="0" w:color="auto"/>
              <w:bottom w:val="single" w:sz="4" w:space="0" w:color="auto"/>
              <w:right w:val="single" w:sz="4" w:space="0" w:color="000000"/>
            </w:tcBorders>
            <w:noWrap/>
            <w:vAlign w:val="center"/>
            <w:hideMark/>
          </w:tcPr>
          <w:p w:rsidR="00F477A4" w:rsidRDefault="00F477A4" w:rsidP="0077181B">
            <w:pPr>
              <w:jc w:val="center"/>
              <w:rPr>
                <w:rFonts w:ascii="Arial" w:hAnsi="Arial" w:cs="Arial"/>
                <w:sz w:val="20"/>
                <w:szCs w:val="20"/>
              </w:rPr>
            </w:pPr>
            <w:r>
              <w:rPr>
                <w:rFonts w:ascii="Arial" w:hAnsi="Arial" w:cs="Arial"/>
                <w:sz w:val="20"/>
                <w:szCs w:val="20"/>
              </w:rPr>
              <w:t>ПОДПРОГРАММА 3 «Охрана окружающей среды»</w:t>
            </w:r>
          </w:p>
        </w:tc>
      </w:tr>
      <w:tr w:rsidR="00F477A4" w:rsidTr="0077181B">
        <w:trPr>
          <w:trHeight w:val="1380"/>
        </w:trPr>
        <w:tc>
          <w:tcPr>
            <w:tcW w:w="196" w:type="pct"/>
            <w:tcBorders>
              <w:top w:val="nil"/>
              <w:left w:val="single" w:sz="4" w:space="0" w:color="auto"/>
              <w:bottom w:val="single" w:sz="4" w:space="0" w:color="auto"/>
              <w:right w:val="single" w:sz="4" w:space="0" w:color="auto"/>
            </w:tcBorders>
            <w:noWrap/>
            <w:vAlign w:val="center"/>
            <w:hideMark/>
          </w:tcPr>
          <w:p w:rsidR="00F477A4" w:rsidRDefault="00F477A4" w:rsidP="0077181B">
            <w:pPr>
              <w:jc w:val="center"/>
              <w:rPr>
                <w:rFonts w:ascii="Arial" w:hAnsi="Arial" w:cs="Arial"/>
                <w:sz w:val="20"/>
                <w:szCs w:val="20"/>
              </w:rPr>
            </w:pPr>
            <w:r>
              <w:rPr>
                <w:rFonts w:ascii="Arial" w:hAnsi="Arial" w:cs="Arial"/>
                <w:sz w:val="20"/>
                <w:szCs w:val="20"/>
              </w:rPr>
              <w:t>3.1</w:t>
            </w:r>
          </w:p>
        </w:tc>
        <w:tc>
          <w:tcPr>
            <w:tcW w:w="929"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Удельный вес объектов размещения отходов,  соответствующих нормативным требованиям;</w:t>
            </w:r>
          </w:p>
        </w:tc>
        <w:tc>
          <w:tcPr>
            <w:tcW w:w="377" w:type="pct"/>
            <w:tcBorders>
              <w:top w:val="nil"/>
              <w:left w:val="nil"/>
              <w:bottom w:val="single" w:sz="4" w:space="0" w:color="auto"/>
              <w:right w:val="single" w:sz="4" w:space="0" w:color="auto"/>
            </w:tcBorders>
            <w:vAlign w:val="center"/>
            <w:hideMark/>
          </w:tcPr>
          <w:p w:rsidR="00F477A4" w:rsidRDefault="00F477A4" w:rsidP="0077181B">
            <w:pPr>
              <w:jc w:val="center"/>
              <w:rPr>
                <w:rFonts w:ascii="Arial" w:hAnsi="Arial" w:cs="Arial"/>
                <w:sz w:val="20"/>
                <w:szCs w:val="20"/>
              </w:rPr>
            </w:pPr>
            <w:r>
              <w:rPr>
                <w:rFonts w:ascii="Arial" w:hAnsi="Arial" w:cs="Arial"/>
                <w:sz w:val="20"/>
                <w:szCs w:val="20"/>
              </w:rPr>
              <w:t>ед.</w:t>
            </w:r>
          </w:p>
        </w:tc>
        <w:tc>
          <w:tcPr>
            <w:tcW w:w="2417"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Рассчитывается по формуле:   Е_ТБО/ Ж_ТБО х 100%,  где Е_ТБО – количество объектов размещения, соответствующих нормативным требованиям;  Ж_ТБО – общее количество объектов размещения отходов, включенных в областной кадастр отходов производства и потребления Воронежской области.</w:t>
            </w:r>
          </w:p>
        </w:tc>
        <w:tc>
          <w:tcPr>
            <w:tcW w:w="496"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20 января года, следующим за отчетным</w:t>
            </w:r>
          </w:p>
        </w:tc>
        <w:tc>
          <w:tcPr>
            <w:tcW w:w="586"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Отдел имущественных и земельных отношений</w:t>
            </w:r>
          </w:p>
        </w:tc>
      </w:tr>
      <w:tr w:rsidR="00F477A4" w:rsidTr="0077181B">
        <w:trPr>
          <w:trHeight w:val="1635"/>
        </w:trPr>
        <w:tc>
          <w:tcPr>
            <w:tcW w:w="196" w:type="pct"/>
            <w:tcBorders>
              <w:top w:val="nil"/>
              <w:left w:val="single" w:sz="4" w:space="0" w:color="auto"/>
              <w:bottom w:val="single" w:sz="4" w:space="0" w:color="auto"/>
              <w:right w:val="single" w:sz="4" w:space="0" w:color="auto"/>
            </w:tcBorders>
            <w:noWrap/>
            <w:vAlign w:val="center"/>
            <w:hideMark/>
          </w:tcPr>
          <w:p w:rsidR="00F477A4" w:rsidRDefault="00F477A4" w:rsidP="0077181B">
            <w:pPr>
              <w:jc w:val="center"/>
              <w:rPr>
                <w:rFonts w:ascii="Arial" w:hAnsi="Arial" w:cs="Arial"/>
                <w:sz w:val="20"/>
                <w:szCs w:val="20"/>
              </w:rPr>
            </w:pPr>
            <w:r>
              <w:rPr>
                <w:rFonts w:ascii="Arial" w:hAnsi="Arial" w:cs="Arial"/>
                <w:sz w:val="20"/>
                <w:szCs w:val="20"/>
              </w:rPr>
              <w:lastRenderedPageBreak/>
              <w:t>3.2</w:t>
            </w:r>
          </w:p>
        </w:tc>
        <w:tc>
          <w:tcPr>
            <w:tcW w:w="929"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Удельный вес доли вторичных ресурсов, извлекаемых из  отходов  производства  и  потребления;</w:t>
            </w:r>
          </w:p>
        </w:tc>
        <w:tc>
          <w:tcPr>
            <w:tcW w:w="377" w:type="pct"/>
            <w:tcBorders>
              <w:top w:val="nil"/>
              <w:left w:val="nil"/>
              <w:bottom w:val="single" w:sz="4" w:space="0" w:color="auto"/>
              <w:right w:val="single" w:sz="4" w:space="0" w:color="auto"/>
            </w:tcBorders>
            <w:vAlign w:val="center"/>
            <w:hideMark/>
          </w:tcPr>
          <w:p w:rsidR="00F477A4" w:rsidRDefault="00F477A4" w:rsidP="0077181B">
            <w:pPr>
              <w:jc w:val="center"/>
              <w:rPr>
                <w:rFonts w:ascii="Arial" w:hAnsi="Arial" w:cs="Arial"/>
                <w:sz w:val="20"/>
                <w:szCs w:val="20"/>
              </w:rPr>
            </w:pPr>
            <w:r>
              <w:rPr>
                <w:rFonts w:ascii="Arial" w:hAnsi="Arial" w:cs="Arial"/>
                <w:sz w:val="20"/>
                <w:szCs w:val="20"/>
              </w:rPr>
              <w:t>%</w:t>
            </w:r>
          </w:p>
        </w:tc>
        <w:tc>
          <w:tcPr>
            <w:tcW w:w="2417"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 xml:space="preserve"> Рассчитывается по формуле:  Р_извл = ∑▒</w:t>
            </w:r>
            <w:r>
              <w:rPr>
                <w:rFonts w:ascii="Arial" w:eastAsia="Cambria Math" w:hAnsi="Arial" w:cs="Arial"/>
                <w:sz w:val="20"/>
                <w:szCs w:val="20"/>
              </w:rPr>
              <w:t>〖</w:t>
            </w:r>
            <w:r>
              <w:rPr>
                <w:rFonts w:ascii="Arial" w:hAnsi="Arial" w:cs="Arial"/>
                <w:sz w:val="20"/>
                <w:szCs w:val="20"/>
              </w:rPr>
              <w:t>m(k_i* C_(i ))</w:t>
            </w:r>
            <w:r>
              <w:rPr>
                <w:rFonts w:ascii="Arial" w:eastAsia="Cambria Math" w:hAnsi="Arial" w:cs="Arial"/>
                <w:sz w:val="20"/>
                <w:szCs w:val="20"/>
              </w:rPr>
              <w:t>〗</w:t>
            </w:r>
            <w:r>
              <w:rPr>
                <w:rFonts w:ascii="Arial" w:hAnsi="Arial" w:cs="Arial"/>
                <w:sz w:val="20"/>
                <w:szCs w:val="20"/>
              </w:rPr>
              <w:t xml:space="preserve">,  где Р_извл – процент отбора вторичного сырья;  m – общее число извлекаемых компонентов;  k – коэффициент извлечения i-го компонента;  С – содержание i-го компонента в сортируемых отходах.  </w:t>
            </w:r>
          </w:p>
        </w:tc>
        <w:tc>
          <w:tcPr>
            <w:tcW w:w="496"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20 января года, следующим за отчетным</w:t>
            </w:r>
          </w:p>
        </w:tc>
        <w:tc>
          <w:tcPr>
            <w:tcW w:w="586"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Отдел имущественных и земельных отношений</w:t>
            </w:r>
          </w:p>
        </w:tc>
      </w:tr>
      <w:tr w:rsidR="00F477A4" w:rsidTr="0077181B">
        <w:trPr>
          <w:trHeight w:val="750"/>
        </w:trPr>
        <w:tc>
          <w:tcPr>
            <w:tcW w:w="196" w:type="pct"/>
            <w:tcBorders>
              <w:top w:val="nil"/>
              <w:left w:val="single" w:sz="4" w:space="0" w:color="auto"/>
              <w:bottom w:val="single" w:sz="4" w:space="0" w:color="auto"/>
              <w:right w:val="single" w:sz="4" w:space="0" w:color="auto"/>
            </w:tcBorders>
            <w:noWrap/>
            <w:vAlign w:val="center"/>
            <w:hideMark/>
          </w:tcPr>
          <w:p w:rsidR="00F477A4" w:rsidRDefault="00F477A4" w:rsidP="0077181B">
            <w:pPr>
              <w:jc w:val="center"/>
              <w:rPr>
                <w:rFonts w:ascii="Arial" w:hAnsi="Arial" w:cs="Arial"/>
                <w:sz w:val="20"/>
                <w:szCs w:val="20"/>
              </w:rPr>
            </w:pPr>
            <w:r>
              <w:rPr>
                <w:rFonts w:ascii="Arial" w:hAnsi="Arial" w:cs="Arial"/>
                <w:sz w:val="20"/>
                <w:szCs w:val="20"/>
              </w:rPr>
              <w:t>3.3</w:t>
            </w:r>
          </w:p>
        </w:tc>
        <w:tc>
          <w:tcPr>
            <w:tcW w:w="929"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Количество законсервированных санкционированных свалок;</w:t>
            </w:r>
          </w:p>
        </w:tc>
        <w:tc>
          <w:tcPr>
            <w:tcW w:w="377" w:type="pct"/>
            <w:tcBorders>
              <w:top w:val="nil"/>
              <w:left w:val="nil"/>
              <w:bottom w:val="single" w:sz="4" w:space="0" w:color="auto"/>
              <w:right w:val="single" w:sz="4" w:space="0" w:color="auto"/>
            </w:tcBorders>
            <w:vAlign w:val="center"/>
            <w:hideMark/>
          </w:tcPr>
          <w:p w:rsidR="00F477A4" w:rsidRDefault="00F477A4" w:rsidP="0077181B">
            <w:pPr>
              <w:jc w:val="center"/>
              <w:rPr>
                <w:rFonts w:ascii="Arial" w:hAnsi="Arial" w:cs="Arial"/>
                <w:sz w:val="20"/>
                <w:szCs w:val="20"/>
              </w:rPr>
            </w:pPr>
            <w:r>
              <w:rPr>
                <w:rFonts w:ascii="Arial" w:hAnsi="Arial" w:cs="Arial"/>
                <w:sz w:val="20"/>
                <w:szCs w:val="20"/>
              </w:rPr>
              <w:t>ед.</w:t>
            </w:r>
          </w:p>
        </w:tc>
        <w:tc>
          <w:tcPr>
            <w:tcW w:w="2417"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Рассчитывается по формуле:   х_1+х_2…+…х_n,  где х_1, х_2, х_n – общее количество свалок.</w:t>
            </w:r>
          </w:p>
        </w:tc>
        <w:tc>
          <w:tcPr>
            <w:tcW w:w="496"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20 января года, следующим за отчетным</w:t>
            </w:r>
          </w:p>
        </w:tc>
        <w:tc>
          <w:tcPr>
            <w:tcW w:w="586"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Отдел имущественных и земельных отношений</w:t>
            </w:r>
          </w:p>
        </w:tc>
      </w:tr>
      <w:tr w:rsidR="00F477A4" w:rsidTr="0077181B">
        <w:trPr>
          <w:trHeight w:val="825"/>
        </w:trPr>
        <w:tc>
          <w:tcPr>
            <w:tcW w:w="196" w:type="pct"/>
            <w:tcBorders>
              <w:top w:val="nil"/>
              <w:left w:val="single" w:sz="4" w:space="0" w:color="auto"/>
              <w:bottom w:val="single" w:sz="4" w:space="0" w:color="auto"/>
              <w:right w:val="single" w:sz="4" w:space="0" w:color="auto"/>
            </w:tcBorders>
            <w:noWrap/>
            <w:vAlign w:val="center"/>
            <w:hideMark/>
          </w:tcPr>
          <w:p w:rsidR="00F477A4" w:rsidRDefault="00F477A4" w:rsidP="0077181B">
            <w:pPr>
              <w:jc w:val="center"/>
              <w:rPr>
                <w:rFonts w:ascii="Arial" w:hAnsi="Arial" w:cs="Arial"/>
                <w:sz w:val="20"/>
                <w:szCs w:val="20"/>
              </w:rPr>
            </w:pPr>
            <w:r>
              <w:rPr>
                <w:rFonts w:ascii="Arial" w:hAnsi="Arial" w:cs="Arial"/>
                <w:sz w:val="20"/>
                <w:szCs w:val="20"/>
              </w:rPr>
              <w:t>3.4</w:t>
            </w:r>
          </w:p>
        </w:tc>
        <w:tc>
          <w:tcPr>
            <w:tcW w:w="929"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Количество ликвидированных санкционированных и несанкционированных  свалок.</w:t>
            </w:r>
          </w:p>
        </w:tc>
        <w:tc>
          <w:tcPr>
            <w:tcW w:w="377" w:type="pct"/>
            <w:tcBorders>
              <w:top w:val="nil"/>
              <w:left w:val="nil"/>
              <w:bottom w:val="single" w:sz="4" w:space="0" w:color="auto"/>
              <w:right w:val="single" w:sz="4" w:space="0" w:color="auto"/>
            </w:tcBorders>
            <w:vAlign w:val="center"/>
            <w:hideMark/>
          </w:tcPr>
          <w:p w:rsidR="00F477A4" w:rsidRDefault="00F477A4" w:rsidP="0077181B">
            <w:pPr>
              <w:jc w:val="center"/>
              <w:rPr>
                <w:rFonts w:ascii="Arial" w:hAnsi="Arial" w:cs="Arial"/>
                <w:sz w:val="20"/>
                <w:szCs w:val="20"/>
              </w:rPr>
            </w:pPr>
            <w:r>
              <w:rPr>
                <w:rFonts w:ascii="Arial" w:hAnsi="Arial" w:cs="Arial"/>
                <w:sz w:val="20"/>
                <w:szCs w:val="20"/>
              </w:rPr>
              <w:t>ед.</w:t>
            </w:r>
          </w:p>
        </w:tc>
        <w:tc>
          <w:tcPr>
            <w:tcW w:w="2417"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Рассчитывается по формуле:   х_1+х_2…+…х_n,  где х_1, х_2, х_n – общее количество свалок.</w:t>
            </w:r>
          </w:p>
        </w:tc>
        <w:tc>
          <w:tcPr>
            <w:tcW w:w="496"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20 января года, следующим за отчетным</w:t>
            </w:r>
          </w:p>
        </w:tc>
        <w:tc>
          <w:tcPr>
            <w:tcW w:w="586"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Отдел имущественных и земельных отношений</w:t>
            </w:r>
          </w:p>
        </w:tc>
      </w:tr>
      <w:tr w:rsidR="00F477A4" w:rsidTr="0077181B">
        <w:trPr>
          <w:trHeight w:val="495"/>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F477A4" w:rsidRDefault="00F477A4" w:rsidP="0077181B">
            <w:pPr>
              <w:jc w:val="center"/>
              <w:rPr>
                <w:rFonts w:ascii="Arial" w:hAnsi="Arial" w:cs="Arial"/>
                <w:sz w:val="20"/>
                <w:szCs w:val="20"/>
              </w:rPr>
            </w:pPr>
            <w:r>
              <w:rPr>
                <w:rFonts w:ascii="Arial" w:hAnsi="Arial" w:cs="Arial"/>
                <w:sz w:val="20"/>
                <w:szCs w:val="20"/>
              </w:rPr>
              <w:t>ПОДПРОГРАММА 4 "Энергосбережение на территории в Рамонском муниципальном районе Воронежской области"</w:t>
            </w:r>
          </w:p>
        </w:tc>
      </w:tr>
      <w:tr w:rsidR="00F477A4" w:rsidTr="0077181B">
        <w:trPr>
          <w:trHeight w:val="765"/>
        </w:trPr>
        <w:tc>
          <w:tcPr>
            <w:tcW w:w="196" w:type="pct"/>
            <w:tcBorders>
              <w:top w:val="nil"/>
              <w:left w:val="single" w:sz="4" w:space="0" w:color="auto"/>
              <w:bottom w:val="single" w:sz="4" w:space="0" w:color="auto"/>
              <w:right w:val="single" w:sz="4" w:space="0" w:color="auto"/>
            </w:tcBorders>
            <w:noWrap/>
            <w:vAlign w:val="center"/>
            <w:hideMark/>
          </w:tcPr>
          <w:p w:rsidR="00F477A4" w:rsidRDefault="00F477A4" w:rsidP="0077181B">
            <w:pPr>
              <w:jc w:val="center"/>
              <w:rPr>
                <w:rFonts w:ascii="Arial" w:hAnsi="Arial" w:cs="Arial"/>
                <w:sz w:val="20"/>
                <w:szCs w:val="20"/>
              </w:rPr>
            </w:pPr>
            <w:r>
              <w:rPr>
                <w:rFonts w:ascii="Arial" w:hAnsi="Arial" w:cs="Arial"/>
                <w:sz w:val="20"/>
                <w:szCs w:val="20"/>
              </w:rPr>
              <w:t>4.1</w:t>
            </w:r>
          </w:p>
        </w:tc>
        <w:tc>
          <w:tcPr>
            <w:tcW w:w="929"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Удельная величина потребления энергетических ресурсов в многоквартирном доме</w:t>
            </w:r>
          </w:p>
        </w:tc>
        <w:tc>
          <w:tcPr>
            <w:tcW w:w="377" w:type="pct"/>
            <w:tcBorders>
              <w:top w:val="nil"/>
              <w:left w:val="nil"/>
              <w:bottom w:val="single" w:sz="4" w:space="0" w:color="auto"/>
              <w:right w:val="single" w:sz="4" w:space="0" w:color="auto"/>
            </w:tcBorders>
            <w:vAlign w:val="center"/>
            <w:hideMark/>
          </w:tcPr>
          <w:p w:rsidR="00F477A4" w:rsidRDefault="00F477A4" w:rsidP="0077181B">
            <w:pPr>
              <w:jc w:val="center"/>
              <w:rPr>
                <w:rFonts w:ascii="Arial" w:hAnsi="Arial" w:cs="Arial"/>
                <w:sz w:val="20"/>
                <w:szCs w:val="20"/>
              </w:rPr>
            </w:pPr>
            <w:r>
              <w:rPr>
                <w:rFonts w:ascii="Arial" w:hAnsi="Arial" w:cs="Arial"/>
                <w:sz w:val="20"/>
                <w:szCs w:val="20"/>
              </w:rPr>
              <w:t xml:space="preserve"> </w:t>
            </w:r>
          </w:p>
        </w:tc>
        <w:tc>
          <w:tcPr>
            <w:tcW w:w="2417" w:type="pct"/>
            <w:tcBorders>
              <w:top w:val="nil"/>
              <w:left w:val="nil"/>
              <w:bottom w:val="single" w:sz="4" w:space="0" w:color="auto"/>
              <w:right w:val="single" w:sz="4" w:space="0" w:color="auto"/>
            </w:tcBorders>
            <w:noWrap/>
            <w:vAlign w:val="center"/>
            <w:hideMark/>
          </w:tcPr>
          <w:p w:rsidR="00F477A4" w:rsidRDefault="00F477A4" w:rsidP="0077181B">
            <w:pPr>
              <w:rPr>
                <w:rFonts w:ascii="Arial" w:hAnsi="Arial" w:cs="Arial"/>
                <w:sz w:val="20"/>
                <w:szCs w:val="20"/>
              </w:rPr>
            </w:pPr>
            <w:r>
              <w:rPr>
                <w:rFonts w:ascii="Arial" w:hAnsi="Arial" w:cs="Arial"/>
                <w:sz w:val="20"/>
                <w:szCs w:val="20"/>
              </w:rPr>
              <w:t xml:space="preserve"> </w:t>
            </w:r>
          </w:p>
        </w:tc>
        <w:tc>
          <w:tcPr>
            <w:tcW w:w="496"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20 января года, следующим за отчетным</w:t>
            </w:r>
          </w:p>
        </w:tc>
        <w:tc>
          <w:tcPr>
            <w:tcW w:w="586"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Отдел муниципального хозяйства, промышленности и дорожной деятельности</w:t>
            </w:r>
          </w:p>
        </w:tc>
      </w:tr>
      <w:tr w:rsidR="00F477A4" w:rsidTr="0077181B">
        <w:trPr>
          <w:trHeight w:val="1560"/>
        </w:trPr>
        <w:tc>
          <w:tcPr>
            <w:tcW w:w="196" w:type="pct"/>
            <w:tcBorders>
              <w:top w:val="nil"/>
              <w:left w:val="single" w:sz="4" w:space="0" w:color="auto"/>
              <w:bottom w:val="single" w:sz="4" w:space="0" w:color="auto"/>
              <w:right w:val="single" w:sz="4" w:space="0" w:color="auto"/>
            </w:tcBorders>
            <w:noWrap/>
            <w:vAlign w:val="center"/>
            <w:hideMark/>
          </w:tcPr>
          <w:p w:rsidR="00F477A4" w:rsidRDefault="00F477A4" w:rsidP="0077181B">
            <w:pPr>
              <w:jc w:val="center"/>
              <w:rPr>
                <w:rFonts w:ascii="Arial" w:hAnsi="Arial" w:cs="Arial"/>
                <w:sz w:val="20"/>
                <w:szCs w:val="20"/>
              </w:rPr>
            </w:pPr>
            <w:r>
              <w:rPr>
                <w:rFonts w:ascii="Arial" w:hAnsi="Arial" w:cs="Arial"/>
                <w:sz w:val="20"/>
                <w:szCs w:val="20"/>
              </w:rPr>
              <w:t>4.1.2</w:t>
            </w:r>
          </w:p>
        </w:tc>
        <w:tc>
          <w:tcPr>
            <w:tcW w:w="929"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Удельная величина потребления электрической энергии в МКД на одного проживающего</w:t>
            </w:r>
          </w:p>
        </w:tc>
        <w:tc>
          <w:tcPr>
            <w:tcW w:w="377" w:type="pct"/>
            <w:tcBorders>
              <w:top w:val="nil"/>
              <w:left w:val="nil"/>
              <w:bottom w:val="single" w:sz="4" w:space="0" w:color="auto"/>
              <w:right w:val="single" w:sz="4" w:space="0" w:color="auto"/>
            </w:tcBorders>
            <w:vAlign w:val="center"/>
            <w:hideMark/>
          </w:tcPr>
          <w:p w:rsidR="00F477A4" w:rsidRDefault="00F477A4" w:rsidP="0077181B">
            <w:pPr>
              <w:jc w:val="center"/>
              <w:rPr>
                <w:rFonts w:ascii="Arial" w:hAnsi="Arial" w:cs="Arial"/>
                <w:sz w:val="20"/>
                <w:szCs w:val="20"/>
              </w:rPr>
            </w:pPr>
            <w:r>
              <w:rPr>
                <w:rFonts w:ascii="Arial" w:hAnsi="Arial" w:cs="Arial"/>
                <w:sz w:val="20"/>
                <w:szCs w:val="20"/>
              </w:rPr>
              <w:t>кВт.ч</w:t>
            </w:r>
          </w:p>
        </w:tc>
        <w:tc>
          <w:tcPr>
            <w:tcW w:w="2417"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Источник информации: Органы местного самоуправления муниципальных образований Воронежской области.  Значение показателя рассчитывается по следующей формуле:                     Уэ1=   Оэ/Пэ   , где    Отэ – объем потребления тепловой энергии в многоквартирных домах (Гкал);  Пэ – число проживающих в многоквартирных домах (тыс. человек)</w:t>
            </w:r>
          </w:p>
        </w:tc>
        <w:tc>
          <w:tcPr>
            <w:tcW w:w="496"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20 января года, следующим за отчетным</w:t>
            </w:r>
          </w:p>
        </w:tc>
        <w:tc>
          <w:tcPr>
            <w:tcW w:w="586"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Отдел муниципального хозяйства, промышленности и дорожной деятельности</w:t>
            </w:r>
          </w:p>
        </w:tc>
      </w:tr>
      <w:tr w:rsidR="00F477A4" w:rsidTr="0077181B">
        <w:trPr>
          <w:trHeight w:val="1515"/>
        </w:trPr>
        <w:tc>
          <w:tcPr>
            <w:tcW w:w="196" w:type="pct"/>
            <w:tcBorders>
              <w:top w:val="nil"/>
              <w:left w:val="single" w:sz="4" w:space="0" w:color="auto"/>
              <w:bottom w:val="single" w:sz="4" w:space="0" w:color="auto"/>
              <w:right w:val="single" w:sz="4" w:space="0" w:color="auto"/>
            </w:tcBorders>
            <w:noWrap/>
            <w:vAlign w:val="center"/>
            <w:hideMark/>
          </w:tcPr>
          <w:p w:rsidR="00F477A4" w:rsidRDefault="00F477A4" w:rsidP="0077181B">
            <w:pPr>
              <w:jc w:val="center"/>
              <w:rPr>
                <w:rFonts w:ascii="Arial" w:hAnsi="Arial" w:cs="Arial"/>
                <w:sz w:val="20"/>
                <w:szCs w:val="20"/>
              </w:rPr>
            </w:pPr>
            <w:r>
              <w:rPr>
                <w:rFonts w:ascii="Arial" w:hAnsi="Arial" w:cs="Arial"/>
                <w:sz w:val="20"/>
                <w:szCs w:val="20"/>
              </w:rPr>
              <w:t>4.1.3</w:t>
            </w:r>
          </w:p>
        </w:tc>
        <w:tc>
          <w:tcPr>
            <w:tcW w:w="929"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Удельная величина потребления тепловой энергии МКД на 1 кв.м. общей площади</w:t>
            </w:r>
          </w:p>
        </w:tc>
        <w:tc>
          <w:tcPr>
            <w:tcW w:w="377" w:type="pct"/>
            <w:tcBorders>
              <w:top w:val="nil"/>
              <w:left w:val="nil"/>
              <w:bottom w:val="single" w:sz="4" w:space="0" w:color="auto"/>
              <w:right w:val="single" w:sz="4" w:space="0" w:color="auto"/>
            </w:tcBorders>
            <w:noWrap/>
            <w:vAlign w:val="center"/>
            <w:hideMark/>
          </w:tcPr>
          <w:p w:rsidR="00F477A4" w:rsidRDefault="00F477A4" w:rsidP="0077181B">
            <w:pPr>
              <w:jc w:val="center"/>
              <w:rPr>
                <w:rFonts w:ascii="Arial" w:hAnsi="Arial" w:cs="Arial"/>
                <w:sz w:val="20"/>
                <w:szCs w:val="20"/>
              </w:rPr>
            </w:pPr>
            <w:r>
              <w:rPr>
                <w:rFonts w:ascii="Arial" w:hAnsi="Arial" w:cs="Arial"/>
                <w:sz w:val="20"/>
                <w:szCs w:val="20"/>
              </w:rPr>
              <w:t>Гкал</w:t>
            </w:r>
          </w:p>
        </w:tc>
        <w:tc>
          <w:tcPr>
            <w:tcW w:w="2417"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Источник информации: Органы местного самоуправления муниципальных образований Воронежской области.  Значение показателя рассчитывается по следующей формуле:   Утэ1=   Отэ/Sмд   , где                Оэ – объем потребления электрической энергии в многоквартирных домах (тыс. кВтч);  Sмд – площадь многоквартирных домов (кв. метров)</w:t>
            </w:r>
          </w:p>
        </w:tc>
        <w:tc>
          <w:tcPr>
            <w:tcW w:w="496"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20 января года, следующим за отчетным</w:t>
            </w:r>
          </w:p>
        </w:tc>
        <w:tc>
          <w:tcPr>
            <w:tcW w:w="586"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Отдел муниципального хозяйства, промышленности и дорожной деятельности</w:t>
            </w:r>
          </w:p>
        </w:tc>
      </w:tr>
      <w:tr w:rsidR="00F477A4" w:rsidTr="0077181B">
        <w:trPr>
          <w:trHeight w:val="1590"/>
        </w:trPr>
        <w:tc>
          <w:tcPr>
            <w:tcW w:w="196" w:type="pct"/>
            <w:tcBorders>
              <w:top w:val="nil"/>
              <w:left w:val="single" w:sz="4" w:space="0" w:color="auto"/>
              <w:bottom w:val="single" w:sz="4" w:space="0" w:color="auto"/>
              <w:right w:val="single" w:sz="4" w:space="0" w:color="auto"/>
            </w:tcBorders>
            <w:noWrap/>
            <w:vAlign w:val="center"/>
            <w:hideMark/>
          </w:tcPr>
          <w:p w:rsidR="00F477A4" w:rsidRDefault="00F477A4" w:rsidP="0077181B">
            <w:pPr>
              <w:jc w:val="center"/>
              <w:rPr>
                <w:rFonts w:ascii="Arial" w:hAnsi="Arial" w:cs="Arial"/>
                <w:sz w:val="20"/>
                <w:szCs w:val="20"/>
              </w:rPr>
            </w:pPr>
            <w:r>
              <w:rPr>
                <w:rFonts w:ascii="Arial" w:hAnsi="Arial" w:cs="Arial"/>
                <w:sz w:val="20"/>
                <w:szCs w:val="20"/>
              </w:rPr>
              <w:lastRenderedPageBreak/>
              <w:t>4.1.4</w:t>
            </w:r>
          </w:p>
        </w:tc>
        <w:tc>
          <w:tcPr>
            <w:tcW w:w="929"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Удельная величина потребления горячей воды в МКД на одного проживающего</w:t>
            </w:r>
          </w:p>
        </w:tc>
        <w:tc>
          <w:tcPr>
            <w:tcW w:w="377" w:type="pct"/>
            <w:tcBorders>
              <w:top w:val="nil"/>
              <w:left w:val="nil"/>
              <w:bottom w:val="single" w:sz="4" w:space="0" w:color="auto"/>
              <w:right w:val="single" w:sz="4" w:space="0" w:color="auto"/>
            </w:tcBorders>
            <w:noWrap/>
            <w:vAlign w:val="center"/>
            <w:hideMark/>
          </w:tcPr>
          <w:p w:rsidR="00F477A4" w:rsidRDefault="00F477A4" w:rsidP="0077181B">
            <w:pPr>
              <w:jc w:val="center"/>
              <w:rPr>
                <w:rFonts w:ascii="Arial" w:hAnsi="Arial" w:cs="Arial"/>
                <w:sz w:val="20"/>
                <w:szCs w:val="20"/>
              </w:rPr>
            </w:pPr>
            <w:r>
              <w:rPr>
                <w:rFonts w:ascii="Arial" w:hAnsi="Arial" w:cs="Arial"/>
                <w:sz w:val="20"/>
                <w:szCs w:val="20"/>
              </w:rPr>
              <w:t>м3</w:t>
            </w:r>
          </w:p>
        </w:tc>
        <w:tc>
          <w:tcPr>
            <w:tcW w:w="2417"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Источник информации: Органы местного самоуправления муниципальных образований Воронежской области.  Значение показателя рассчитывается по следующей формуле:                        Ув1=   Ов/ПЭ   , где           Ов – объем потребления горячей воды в многоквартирных домах (тыс.куб. метров);  Пэ – число проживающих в многоквартирных домах (тыс. человек)</w:t>
            </w:r>
          </w:p>
        </w:tc>
        <w:tc>
          <w:tcPr>
            <w:tcW w:w="496"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20 января года, следующим за отчетным</w:t>
            </w:r>
          </w:p>
        </w:tc>
        <w:tc>
          <w:tcPr>
            <w:tcW w:w="586"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Отдел муниципального хозяйства, промышленности и дорожной деятельности</w:t>
            </w:r>
          </w:p>
        </w:tc>
      </w:tr>
      <w:tr w:rsidR="00F477A4" w:rsidTr="0077181B">
        <w:trPr>
          <w:trHeight w:val="1590"/>
        </w:trPr>
        <w:tc>
          <w:tcPr>
            <w:tcW w:w="196" w:type="pct"/>
            <w:tcBorders>
              <w:top w:val="nil"/>
              <w:left w:val="single" w:sz="4" w:space="0" w:color="auto"/>
              <w:bottom w:val="single" w:sz="4" w:space="0" w:color="auto"/>
              <w:right w:val="single" w:sz="4" w:space="0" w:color="auto"/>
            </w:tcBorders>
            <w:noWrap/>
            <w:vAlign w:val="center"/>
            <w:hideMark/>
          </w:tcPr>
          <w:p w:rsidR="00F477A4" w:rsidRDefault="00F477A4" w:rsidP="0077181B">
            <w:pPr>
              <w:jc w:val="center"/>
              <w:rPr>
                <w:rFonts w:ascii="Arial" w:hAnsi="Arial" w:cs="Arial"/>
                <w:sz w:val="20"/>
                <w:szCs w:val="20"/>
              </w:rPr>
            </w:pPr>
            <w:r>
              <w:rPr>
                <w:rFonts w:ascii="Arial" w:hAnsi="Arial" w:cs="Arial"/>
                <w:sz w:val="20"/>
                <w:szCs w:val="20"/>
              </w:rPr>
              <w:t>4.1.5</w:t>
            </w:r>
          </w:p>
        </w:tc>
        <w:tc>
          <w:tcPr>
            <w:tcW w:w="929"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Удельная величина потребления холодной воды в МКД на одного проживающего</w:t>
            </w:r>
          </w:p>
        </w:tc>
        <w:tc>
          <w:tcPr>
            <w:tcW w:w="377" w:type="pct"/>
            <w:tcBorders>
              <w:top w:val="nil"/>
              <w:left w:val="nil"/>
              <w:bottom w:val="single" w:sz="4" w:space="0" w:color="auto"/>
              <w:right w:val="single" w:sz="4" w:space="0" w:color="auto"/>
            </w:tcBorders>
            <w:noWrap/>
            <w:vAlign w:val="center"/>
            <w:hideMark/>
          </w:tcPr>
          <w:p w:rsidR="00F477A4" w:rsidRDefault="00F477A4" w:rsidP="0077181B">
            <w:pPr>
              <w:jc w:val="center"/>
              <w:rPr>
                <w:rFonts w:ascii="Arial" w:hAnsi="Arial" w:cs="Arial"/>
                <w:sz w:val="20"/>
                <w:szCs w:val="20"/>
              </w:rPr>
            </w:pPr>
            <w:r>
              <w:rPr>
                <w:rFonts w:ascii="Arial" w:hAnsi="Arial" w:cs="Arial"/>
                <w:sz w:val="20"/>
                <w:szCs w:val="20"/>
              </w:rPr>
              <w:t>м3</w:t>
            </w:r>
          </w:p>
        </w:tc>
        <w:tc>
          <w:tcPr>
            <w:tcW w:w="2417"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Источник информации: Органы местного самоуправления муниципальных образований Воронежской области.  Значение показателя рассчитывается по следующей формуле:                    Ув1=   Ов/ПЭ   , где                Ов – объем потребления холодной воды в многоквартирных домах (тыс.куб. метров);  Пэ – число проживающих в многоквартирных домах (тыс. человек)</w:t>
            </w:r>
          </w:p>
        </w:tc>
        <w:tc>
          <w:tcPr>
            <w:tcW w:w="496"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20 января года, следующим за отчетным</w:t>
            </w:r>
          </w:p>
        </w:tc>
        <w:tc>
          <w:tcPr>
            <w:tcW w:w="586"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Отдел муниципального хозяйства, промышленности и дорожной деятельности</w:t>
            </w:r>
          </w:p>
        </w:tc>
      </w:tr>
      <w:tr w:rsidR="00F477A4" w:rsidTr="0077181B">
        <w:trPr>
          <w:trHeight w:val="1575"/>
        </w:trPr>
        <w:tc>
          <w:tcPr>
            <w:tcW w:w="196" w:type="pct"/>
            <w:tcBorders>
              <w:top w:val="nil"/>
              <w:left w:val="single" w:sz="4" w:space="0" w:color="auto"/>
              <w:bottom w:val="single" w:sz="4" w:space="0" w:color="auto"/>
              <w:right w:val="single" w:sz="4" w:space="0" w:color="auto"/>
            </w:tcBorders>
            <w:noWrap/>
            <w:vAlign w:val="center"/>
            <w:hideMark/>
          </w:tcPr>
          <w:p w:rsidR="00F477A4" w:rsidRDefault="00F477A4" w:rsidP="0077181B">
            <w:pPr>
              <w:jc w:val="center"/>
              <w:rPr>
                <w:rFonts w:ascii="Arial" w:hAnsi="Arial" w:cs="Arial"/>
                <w:sz w:val="20"/>
                <w:szCs w:val="20"/>
              </w:rPr>
            </w:pPr>
            <w:r>
              <w:rPr>
                <w:rFonts w:ascii="Arial" w:hAnsi="Arial" w:cs="Arial"/>
                <w:sz w:val="20"/>
                <w:szCs w:val="20"/>
              </w:rPr>
              <w:t>4.1.6</w:t>
            </w:r>
          </w:p>
        </w:tc>
        <w:tc>
          <w:tcPr>
            <w:tcW w:w="929"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Удельная величина потребления природного газа в МКД на одного проживающего</w:t>
            </w:r>
          </w:p>
        </w:tc>
        <w:tc>
          <w:tcPr>
            <w:tcW w:w="377" w:type="pct"/>
            <w:tcBorders>
              <w:top w:val="nil"/>
              <w:left w:val="nil"/>
              <w:bottom w:val="single" w:sz="4" w:space="0" w:color="auto"/>
              <w:right w:val="single" w:sz="4" w:space="0" w:color="auto"/>
            </w:tcBorders>
            <w:noWrap/>
            <w:vAlign w:val="center"/>
            <w:hideMark/>
          </w:tcPr>
          <w:p w:rsidR="00F477A4" w:rsidRDefault="00F477A4" w:rsidP="0077181B">
            <w:pPr>
              <w:jc w:val="center"/>
              <w:rPr>
                <w:rFonts w:ascii="Arial" w:hAnsi="Arial" w:cs="Arial"/>
                <w:sz w:val="20"/>
                <w:szCs w:val="20"/>
              </w:rPr>
            </w:pPr>
            <w:r>
              <w:rPr>
                <w:rFonts w:ascii="Arial" w:hAnsi="Arial" w:cs="Arial"/>
                <w:sz w:val="20"/>
                <w:szCs w:val="20"/>
              </w:rPr>
              <w:t>м3</w:t>
            </w:r>
          </w:p>
        </w:tc>
        <w:tc>
          <w:tcPr>
            <w:tcW w:w="2417"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Источник информации: Органы местного самоуправления муниципальных образований Воронежской области.  Значение показателя рассчитывается по следующей формуле:                                                            Уг1=   Ог/ПЭ   , где                                                                                                                                                  Ог – объем потребления природного газа в многоквартирных домах (тыс.куб. метров);  Пэ – число проживающих в многоквартирных домах (тыс. человек)</w:t>
            </w:r>
          </w:p>
        </w:tc>
        <w:tc>
          <w:tcPr>
            <w:tcW w:w="496"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20 января года, следующим за отчетным</w:t>
            </w:r>
          </w:p>
        </w:tc>
        <w:tc>
          <w:tcPr>
            <w:tcW w:w="586"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Отдел муниципального хозяйства, промышленности и дорожной деятельности</w:t>
            </w:r>
          </w:p>
        </w:tc>
      </w:tr>
      <w:tr w:rsidR="00F477A4" w:rsidTr="0077181B">
        <w:trPr>
          <w:trHeight w:val="1278"/>
        </w:trPr>
        <w:tc>
          <w:tcPr>
            <w:tcW w:w="196" w:type="pct"/>
            <w:tcBorders>
              <w:top w:val="nil"/>
              <w:left w:val="single" w:sz="4" w:space="0" w:color="auto"/>
              <w:bottom w:val="single" w:sz="4" w:space="0" w:color="auto"/>
              <w:right w:val="single" w:sz="4" w:space="0" w:color="auto"/>
            </w:tcBorders>
            <w:noWrap/>
            <w:vAlign w:val="center"/>
            <w:hideMark/>
          </w:tcPr>
          <w:p w:rsidR="00F477A4" w:rsidRDefault="00F477A4" w:rsidP="0077181B">
            <w:pPr>
              <w:jc w:val="center"/>
              <w:rPr>
                <w:rFonts w:ascii="Arial" w:hAnsi="Arial" w:cs="Arial"/>
                <w:sz w:val="20"/>
                <w:szCs w:val="20"/>
              </w:rPr>
            </w:pPr>
            <w:r>
              <w:rPr>
                <w:rFonts w:ascii="Arial" w:hAnsi="Arial" w:cs="Arial"/>
                <w:sz w:val="20"/>
                <w:szCs w:val="20"/>
              </w:rPr>
              <w:t>4.2</w:t>
            </w:r>
          </w:p>
        </w:tc>
        <w:tc>
          <w:tcPr>
            <w:tcW w:w="929"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Удельная величина потребления энергетических ресурсов муниципальными бюджетными учреждениями</w:t>
            </w:r>
          </w:p>
        </w:tc>
        <w:tc>
          <w:tcPr>
            <w:tcW w:w="377" w:type="pct"/>
            <w:tcBorders>
              <w:top w:val="nil"/>
              <w:left w:val="nil"/>
              <w:bottom w:val="single" w:sz="4" w:space="0" w:color="auto"/>
              <w:right w:val="single" w:sz="4" w:space="0" w:color="auto"/>
            </w:tcBorders>
            <w:noWrap/>
            <w:vAlign w:val="center"/>
            <w:hideMark/>
          </w:tcPr>
          <w:p w:rsidR="00F477A4" w:rsidRDefault="00F477A4" w:rsidP="0077181B">
            <w:pPr>
              <w:rPr>
                <w:rFonts w:ascii="Arial" w:hAnsi="Arial" w:cs="Arial"/>
                <w:sz w:val="20"/>
                <w:szCs w:val="20"/>
              </w:rPr>
            </w:pPr>
            <w:r>
              <w:rPr>
                <w:rFonts w:ascii="Arial" w:hAnsi="Arial" w:cs="Arial"/>
                <w:sz w:val="20"/>
                <w:szCs w:val="20"/>
              </w:rPr>
              <w:t xml:space="preserve"> </w:t>
            </w:r>
          </w:p>
        </w:tc>
        <w:tc>
          <w:tcPr>
            <w:tcW w:w="2417" w:type="pct"/>
            <w:tcBorders>
              <w:top w:val="nil"/>
              <w:left w:val="nil"/>
              <w:bottom w:val="single" w:sz="4" w:space="0" w:color="auto"/>
              <w:right w:val="single" w:sz="4" w:space="0" w:color="auto"/>
            </w:tcBorders>
            <w:noWrap/>
            <w:vAlign w:val="center"/>
            <w:hideMark/>
          </w:tcPr>
          <w:p w:rsidR="00F477A4" w:rsidRDefault="00F477A4" w:rsidP="0077181B">
            <w:pPr>
              <w:rPr>
                <w:rFonts w:ascii="Arial" w:hAnsi="Arial" w:cs="Arial"/>
                <w:sz w:val="20"/>
                <w:szCs w:val="20"/>
              </w:rPr>
            </w:pPr>
            <w:r>
              <w:rPr>
                <w:rFonts w:ascii="Arial" w:hAnsi="Arial" w:cs="Arial"/>
                <w:sz w:val="20"/>
                <w:szCs w:val="20"/>
              </w:rPr>
              <w:t xml:space="preserve"> </w:t>
            </w:r>
          </w:p>
        </w:tc>
        <w:tc>
          <w:tcPr>
            <w:tcW w:w="496"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20 января года, следующим за отчетным</w:t>
            </w:r>
          </w:p>
        </w:tc>
        <w:tc>
          <w:tcPr>
            <w:tcW w:w="586"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Отдел муниципального хозяйства, промышленности и дорожной деятельности</w:t>
            </w:r>
          </w:p>
        </w:tc>
      </w:tr>
      <w:tr w:rsidR="00F477A4" w:rsidTr="0077181B">
        <w:trPr>
          <w:trHeight w:val="2175"/>
        </w:trPr>
        <w:tc>
          <w:tcPr>
            <w:tcW w:w="196" w:type="pct"/>
            <w:tcBorders>
              <w:top w:val="nil"/>
              <w:left w:val="single" w:sz="4" w:space="0" w:color="auto"/>
              <w:bottom w:val="single" w:sz="4" w:space="0" w:color="auto"/>
              <w:right w:val="single" w:sz="4" w:space="0" w:color="auto"/>
            </w:tcBorders>
            <w:noWrap/>
            <w:vAlign w:val="center"/>
            <w:hideMark/>
          </w:tcPr>
          <w:p w:rsidR="00F477A4" w:rsidRDefault="00F477A4" w:rsidP="0077181B">
            <w:pPr>
              <w:jc w:val="center"/>
              <w:rPr>
                <w:rFonts w:ascii="Arial" w:hAnsi="Arial" w:cs="Arial"/>
                <w:sz w:val="20"/>
                <w:szCs w:val="20"/>
              </w:rPr>
            </w:pPr>
            <w:r>
              <w:rPr>
                <w:rFonts w:ascii="Arial" w:hAnsi="Arial" w:cs="Arial"/>
                <w:sz w:val="20"/>
                <w:szCs w:val="20"/>
              </w:rPr>
              <w:t>4.2.1</w:t>
            </w:r>
          </w:p>
        </w:tc>
        <w:tc>
          <w:tcPr>
            <w:tcW w:w="929"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Удельная величина потребления электрической энергии муниципальными бюджетными учреждениями на 1 человека населения</w:t>
            </w:r>
          </w:p>
        </w:tc>
        <w:tc>
          <w:tcPr>
            <w:tcW w:w="377" w:type="pct"/>
            <w:tcBorders>
              <w:top w:val="nil"/>
              <w:left w:val="nil"/>
              <w:bottom w:val="single" w:sz="4" w:space="0" w:color="auto"/>
              <w:right w:val="single" w:sz="4" w:space="0" w:color="auto"/>
            </w:tcBorders>
            <w:noWrap/>
            <w:vAlign w:val="center"/>
            <w:hideMark/>
          </w:tcPr>
          <w:p w:rsidR="00F477A4" w:rsidRDefault="00F477A4" w:rsidP="0077181B">
            <w:pPr>
              <w:jc w:val="center"/>
              <w:rPr>
                <w:rFonts w:ascii="Arial" w:hAnsi="Arial" w:cs="Arial"/>
                <w:sz w:val="20"/>
                <w:szCs w:val="20"/>
              </w:rPr>
            </w:pPr>
            <w:r>
              <w:rPr>
                <w:rFonts w:ascii="Arial" w:hAnsi="Arial" w:cs="Arial"/>
                <w:sz w:val="20"/>
                <w:szCs w:val="20"/>
              </w:rPr>
              <w:t>кВт.ч</w:t>
            </w:r>
          </w:p>
        </w:tc>
        <w:tc>
          <w:tcPr>
            <w:tcW w:w="2417"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Источник информации: Органы местного самоуправления муниципальных образований Воронежской области.  Значение показателя рассчитывается по следующей формуле:                    Уэ2=   Оэб/Чнас   , где                 Оэб – объем потребленной (израсходованной) электрической энергии муниципальными учреждениями (тыс. кВтч);  Чнас – среднегодовая численность постоянного населения городского округа (муниципального района) (тыс. человек)</w:t>
            </w:r>
          </w:p>
        </w:tc>
        <w:tc>
          <w:tcPr>
            <w:tcW w:w="496"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20 января года, следующим за отчетным</w:t>
            </w:r>
          </w:p>
        </w:tc>
        <w:tc>
          <w:tcPr>
            <w:tcW w:w="586"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Отдел муниципального хозяйства, промышленности и дорожной деятельности</w:t>
            </w:r>
          </w:p>
        </w:tc>
      </w:tr>
      <w:tr w:rsidR="00F477A4" w:rsidTr="0077181B">
        <w:trPr>
          <w:trHeight w:val="1830"/>
        </w:trPr>
        <w:tc>
          <w:tcPr>
            <w:tcW w:w="196" w:type="pct"/>
            <w:tcBorders>
              <w:top w:val="nil"/>
              <w:left w:val="single" w:sz="4" w:space="0" w:color="auto"/>
              <w:bottom w:val="single" w:sz="4" w:space="0" w:color="auto"/>
              <w:right w:val="single" w:sz="4" w:space="0" w:color="auto"/>
            </w:tcBorders>
            <w:noWrap/>
            <w:vAlign w:val="center"/>
            <w:hideMark/>
          </w:tcPr>
          <w:p w:rsidR="00F477A4" w:rsidRDefault="00F477A4" w:rsidP="0077181B">
            <w:pPr>
              <w:jc w:val="center"/>
              <w:rPr>
                <w:rFonts w:ascii="Arial" w:hAnsi="Arial" w:cs="Arial"/>
                <w:sz w:val="20"/>
                <w:szCs w:val="20"/>
              </w:rPr>
            </w:pPr>
            <w:r>
              <w:rPr>
                <w:rFonts w:ascii="Arial" w:hAnsi="Arial" w:cs="Arial"/>
                <w:sz w:val="20"/>
                <w:szCs w:val="20"/>
              </w:rPr>
              <w:lastRenderedPageBreak/>
              <w:t>4.2.2</w:t>
            </w:r>
          </w:p>
        </w:tc>
        <w:tc>
          <w:tcPr>
            <w:tcW w:w="929"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Удельная величина потребления тепловой энергии муниципальными бюджетными учреждениями на 1 кв. м. общей площади</w:t>
            </w:r>
          </w:p>
        </w:tc>
        <w:tc>
          <w:tcPr>
            <w:tcW w:w="377" w:type="pct"/>
            <w:tcBorders>
              <w:top w:val="nil"/>
              <w:left w:val="nil"/>
              <w:bottom w:val="single" w:sz="4" w:space="0" w:color="auto"/>
              <w:right w:val="single" w:sz="4" w:space="0" w:color="auto"/>
            </w:tcBorders>
            <w:noWrap/>
            <w:vAlign w:val="center"/>
            <w:hideMark/>
          </w:tcPr>
          <w:p w:rsidR="00F477A4" w:rsidRDefault="00F477A4" w:rsidP="0077181B">
            <w:pPr>
              <w:jc w:val="center"/>
              <w:rPr>
                <w:rFonts w:ascii="Arial" w:hAnsi="Arial" w:cs="Arial"/>
                <w:sz w:val="20"/>
                <w:szCs w:val="20"/>
              </w:rPr>
            </w:pPr>
            <w:r>
              <w:rPr>
                <w:rFonts w:ascii="Arial" w:hAnsi="Arial" w:cs="Arial"/>
                <w:sz w:val="20"/>
                <w:szCs w:val="20"/>
              </w:rPr>
              <w:t>Гкал</w:t>
            </w:r>
          </w:p>
        </w:tc>
        <w:tc>
          <w:tcPr>
            <w:tcW w:w="2417"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 xml:space="preserve"> Источник информации: Органы местного самоуправления муниципальных образований Воронежской области.  Значение показателя рассчитывается по следующей формуле:                                                           Утэ2=   Отэб/Чнас   , где                                                                                                                                    Отэб – объем потребленной (израсходованной) тепловой энергии муниципальными учреждениями (Гкал);  Чнас – общая площадь муниципальных учреждений (кв. метров)</w:t>
            </w:r>
          </w:p>
        </w:tc>
        <w:tc>
          <w:tcPr>
            <w:tcW w:w="496"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20 января года, следующим за отчетным</w:t>
            </w:r>
          </w:p>
        </w:tc>
        <w:tc>
          <w:tcPr>
            <w:tcW w:w="586"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Отдел муниципального хозяйства, промышленности и дорожной деятельности</w:t>
            </w:r>
          </w:p>
        </w:tc>
      </w:tr>
      <w:tr w:rsidR="00F477A4" w:rsidTr="0077181B">
        <w:trPr>
          <w:trHeight w:val="2055"/>
        </w:trPr>
        <w:tc>
          <w:tcPr>
            <w:tcW w:w="196" w:type="pct"/>
            <w:tcBorders>
              <w:top w:val="nil"/>
              <w:left w:val="single" w:sz="4" w:space="0" w:color="auto"/>
              <w:bottom w:val="single" w:sz="4" w:space="0" w:color="auto"/>
              <w:right w:val="single" w:sz="4" w:space="0" w:color="auto"/>
            </w:tcBorders>
            <w:noWrap/>
            <w:vAlign w:val="center"/>
            <w:hideMark/>
          </w:tcPr>
          <w:p w:rsidR="00F477A4" w:rsidRDefault="00F477A4" w:rsidP="0077181B">
            <w:pPr>
              <w:jc w:val="center"/>
              <w:rPr>
                <w:rFonts w:ascii="Arial" w:hAnsi="Arial" w:cs="Arial"/>
                <w:sz w:val="20"/>
                <w:szCs w:val="20"/>
              </w:rPr>
            </w:pPr>
            <w:r>
              <w:rPr>
                <w:rFonts w:ascii="Arial" w:hAnsi="Arial" w:cs="Arial"/>
                <w:sz w:val="20"/>
                <w:szCs w:val="20"/>
              </w:rPr>
              <w:t>4.2.3</w:t>
            </w:r>
          </w:p>
        </w:tc>
        <w:tc>
          <w:tcPr>
            <w:tcW w:w="929"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Удельная величина потребления горячей воды муниципальными бюджетными учреждениями на 1 человека населения</w:t>
            </w:r>
          </w:p>
        </w:tc>
        <w:tc>
          <w:tcPr>
            <w:tcW w:w="377" w:type="pct"/>
            <w:tcBorders>
              <w:top w:val="nil"/>
              <w:left w:val="nil"/>
              <w:bottom w:val="single" w:sz="4" w:space="0" w:color="auto"/>
              <w:right w:val="single" w:sz="4" w:space="0" w:color="auto"/>
            </w:tcBorders>
            <w:noWrap/>
            <w:vAlign w:val="center"/>
            <w:hideMark/>
          </w:tcPr>
          <w:p w:rsidR="00F477A4" w:rsidRDefault="00F477A4" w:rsidP="0077181B">
            <w:pPr>
              <w:jc w:val="center"/>
              <w:rPr>
                <w:rFonts w:ascii="Arial" w:hAnsi="Arial" w:cs="Arial"/>
                <w:sz w:val="20"/>
                <w:szCs w:val="20"/>
              </w:rPr>
            </w:pPr>
            <w:r>
              <w:rPr>
                <w:rFonts w:ascii="Arial" w:hAnsi="Arial" w:cs="Arial"/>
                <w:sz w:val="20"/>
                <w:szCs w:val="20"/>
              </w:rPr>
              <w:t>м3</w:t>
            </w:r>
          </w:p>
        </w:tc>
        <w:tc>
          <w:tcPr>
            <w:tcW w:w="2417"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Источник информации: Органы местного самоуправления муниципальных образований Воронежской области.  Значение показателя рассчитывается по следующей формуле:                       Ув2=   Овб/Чнас   , где                 Овб – объем потребленной (израсходованной) горячей воды муниципальными учреждениями (тыс. куб. метров);  Чнас – среднегодовая численность постоянного населения городского округа (муниципального района) (тыс. человек)</w:t>
            </w:r>
          </w:p>
        </w:tc>
        <w:tc>
          <w:tcPr>
            <w:tcW w:w="496"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20 января года, следующим за отчетным</w:t>
            </w:r>
          </w:p>
        </w:tc>
        <w:tc>
          <w:tcPr>
            <w:tcW w:w="586"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Отдел муниципального хозяйства, промышленности и дорожной деятельности</w:t>
            </w:r>
          </w:p>
        </w:tc>
      </w:tr>
      <w:tr w:rsidR="00F477A4" w:rsidTr="0077181B">
        <w:trPr>
          <w:trHeight w:val="2010"/>
        </w:trPr>
        <w:tc>
          <w:tcPr>
            <w:tcW w:w="196" w:type="pct"/>
            <w:tcBorders>
              <w:top w:val="nil"/>
              <w:left w:val="single" w:sz="4" w:space="0" w:color="auto"/>
              <w:bottom w:val="single" w:sz="4" w:space="0" w:color="auto"/>
              <w:right w:val="single" w:sz="4" w:space="0" w:color="auto"/>
            </w:tcBorders>
            <w:noWrap/>
            <w:vAlign w:val="center"/>
            <w:hideMark/>
          </w:tcPr>
          <w:p w:rsidR="00F477A4" w:rsidRDefault="00F477A4" w:rsidP="0077181B">
            <w:pPr>
              <w:jc w:val="center"/>
              <w:rPr>
                <w:rFonts w:ascii="Arial" w:hAnsi="Arial" w:cs="Arial"/>
                <w:sz w:val="20"/>
                <w:szCs w:val="20"/>
              </w:rPr>
            </w:pPr>
            <w:r>
              <w:rPr>
                <w:rFonts w:ascii="Arial" w:hAnsi="Arial" w:cs="Arial"/>
                <w:sz w:val="20"/>
                <w:szCs w:val="20"/>
              </w:rPr>
              <w:t>4.2.4</w:t>
            </w:r>
          </w:p>
        </w:tc>
        <w:tc>
          <w:tcPr>
            <w:tcW w:w="929"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Удельная величина потребления холодной воды муниципальными бюджетными учреждениями на 1 человека населения</w:t>
            </w:r>
          </w:p>
        </w:tc>
        <w:tc>
          <w:tcPr>
            <w:tcW w:w="377" w:type="pct"/>
            <w:tcBorders>
              <w:top w:val="nil"/>
              <w:left w:val="nil"/>
              <w:bottom w:val="single" w:sz="4" w:space="0" w:color="auto"/>
              <w:right w:val="single" w:sz="4" w:space="0" w:color="auto"/>
            </w:tcBorders>
            <w:noWrap/>
            <w:vAlign w:val="center"/>
            <w:hideMark/>
          </w:tcPr>
          <w:p w:rsidR="00F477A4" w:rsidRDefault="00F477A4" w:rsidP="0077181B">
            <w:pPr>
              <w:jc w:val="center"/>
              <w:rPr>
                <w:rFonts w:ascii="Arial" w:hAnsi="Arial" w:cs="Arial"/>
                <w:sz w:val="20"/>
                <w:szCs w:val="20"/>
              </w:rPr>
            </w:pPr>
            <w:r>
              <w:rPr>
                <w:rFonts w:ascii="Arial" w:hAnsi="Arial" w:cs="Arial"/>
                <w:sz w:val="20"/>
                <w:szCs w:val="20"/>
              </w:rPr>
              <w:t>м3</w:t>
            </w:r>
          </w:p>
        </w:tc>
        <w:tc>
          <w:tcPr>
            <w:tcW w:w="2417"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Источник информации: Органы местного самоуправления муниципальных образований Воронежской области.  Значение показателя рассчитывается по следующей формуле:                      Ув2=   Овб/Чнас   , где                 Овб – объем потребленной (израсходованной) холодной воды муниципальными учреждениями (тыс. куб. метров);  Чнас – среднегодовая численность постоянного населения городского округа (муниципального района) (тыс. человек)</w:t>
            </w:r>
          </w:p>
        </w:tc>
        <w:tc>
          <w:tcPr>
            <w:tcW w:w="496"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20 января года, следующим за отчетным</w:t>
            </w:r>
          </w:p>
        </w:tc>
        <w:tc>
          <w:tcPr>
            <w:tcW w:w="586"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Отдел муниципального хозяйства, промышленности и дорожной деятельности</w:t>
            </w:r>
          </w:p>
        </w:tc>
      </w:tr>
      <w:tr w:rsidR="00F477A4" w:rsidTr="0077181B">
        <w:trPr>
          <w:trHeight w:val="2010"/>
        </w:trPr>
        <w:tc>
          <w:tcPr>
            <w:tcW w:w="196" w:type="pct"/>
            <w:tcBorders>
              <w:top w:val="nil"/>
              <w:left w:val="single" w:sz="4" w:space="0" w:color="auto"/>
              <w:bottom w:val="single" w:sz="4" w:space="0" w:color="auto"/>
              <w:right w:val="single" w:sz="4" w:space="0" w:color="auto"/>
            </w:tcBorders>
            <w:noWrap/>
            <w:vAlign w:val="center"/>
            <w:hideMark/>
          </w:tcPr>
          <w:p w:rsidR="00F477A4" w:rsidRDefault="00F477A4" w:rsidP="0077181B">
            <w:pPr>
              <w:jc w:val="center"/>
              <w:rPr>
                <w:rFonts w:ascii="Arial" w:hAnsi="Arial" w:cs="Arial"/>
                <w:sz w:val="20"/>
                <w:szCs w:val="20"/>
              </w:rPr>
            </w:pPr>
            <w:r>
              <w:rPr>
                <w:rFonts w:ascii="Arial" w:hAnsi="Arial" w:cs="Arial"/>
                <w:sz w:val="20"/>
                <w:szCs w:val="20"/>
              </w:rPr>
              <w:t>4.2.5</w:t>
            </w:r>
          </w:p>
        </w:tc>
        <w:tc>
          <w:tcPr>
            <w:tcW w:w="929"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Удельная величина потребления природного газа муниципальными бюджетными учреждениями на 1 человека населения</w:t>
            </w:r>
          </w:p>
        </w:tc>
        <w:tc>
          <w:tcPr>
            <w:tcW w:w="377" w:type="pct"/>
            <w:tcBorders>
              <w:top w:val="nil"/>
              <w:left w:val="nil"/>
              <w:bottom w:val="single" w:sz="4" w:space="0" w:color="auto"/>
              <w:right w:val="single" w:sz="4" w:space="0" w:color="auto"/>
            </w:tcBorders>
            <w:noWrap/>
            <w:vAlign w:val="center"/>
            <w:hideMark/>
          </w:tcPr>
          <w:p w:rsidR="00F477A4" w:rsidRDefault="00F477A4" w:rsidP="0077181B">
            <w:pPr>
              <w:jc w:val="center"/>
              <w:rPr>
                <w:rFonts w:ascii="Arial" w:hAnsi="Arial" w:cs="Arial"/>
                <w:sz w:val="20"/>
                <w:szCs w:val="20"/>
              </w:rPr>
            </w:pPr>
            <w:r>
              <w:rPr>
                <w:rFonts w:ascii="Arial" w:hAnsi="Arial" w:cs="Arial"/>
                <w:sz w:val="20"/>
                <w:szCs w:val="20"/>
              </w:rPr>
              <w:t>м3</w:t>
            </w:r>
          </w:p>
        </w:tc>
        <w:tc>
          <w:tcPr>
            <w:tcW w:w="2417"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Источник информации: Органы местного самоуправления муниципальных образований Воронежской области.  Значение показателя рассчитывается по следующей формуле:                      Уг2=   Огб/Чнас   , где                 Огб – объем потребленного (израсходованного) природного газа муниципальными учреждениями (тыс. куб. метров);  Чнас – среднегодовая численность постоянного населения городского округа (муниципального района) (тыс. человек)</w:t>
            </w:r>
          </w:p>
        </w:tc>
        <w:tc>
          <w:tcPr>
            <w:tcW w:w="496"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20 января года, следующим за отчетным</w:t>
            </w:r>
          </w:p>
        </w:tc>
        <w:tc>
          <w:tcPr>
            <w:tcW w:w="586"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Отдел муниципального хозяйства, промышленности и дорожной деятельности</w:t>
            </w:r>
          </w:p>
        </w:tc>
      </w:tr>
      <w:tr w:rsidR="00F477A4" w:rsidTr="0077181B">
        <w:trPr>
          <w:trHeight w:val="4920"/>
        </w:trPr>
        <w:tc>
          <w:tcPr>
            <w:tcW w:w="196" w:type="pct"/>
            <w:tcBorders>
              <w:top w:val="nil"/>
              <w:left w:val="single" w:sz="4" w:space="0" w:color="auto"/>
              <w:bottom w:val="single" w:sz="4" w:space="0" w:color="auto"/>
              <w:right w:val="single" w:sz="4" w:space="0" w:color="auto"/>
            </w:tcBorders>
            <w:noWrap/>
            <w:vAlign w:val="center"/>
            <w:hideMark/>
          </w:tcPr>
          <w:p w:rsidR="00F477A4" w:rsidRDefault="00F477A4" w:rsidP="0077181B">
            <w:pPr>
              <w:jc w:val="center"/>
              <w:rPr>
                <w:rFonts w:ascii="Arial" w:hAnsi="Arial" w:cs="Arial"/>
                <w:sz w:val="20"/>
                <w:szCs w:val="20"/>
              </w:rPr>
            </w:pPr>
            <w:r>
              <w:rPr>
                <w:rFonts w:ascii="Arial" w:hAnsi="Arial" w:cs="Arial"/>
                <w:sz w:val="20"/>
                <w:szCs w:val="20"/>
              </w:rPr>
              <w:lastRenderedPageBreak/>
              <w:t>4.2.6</w:t>
            </w:r>
          </w:p>
        </w:tc>
        <w:tc>
          <w:tcPr>
            <w:tcW w:w="929"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Доля освещенных частей улиц, проездов, набережных на конец года в общей протяженности улиц, проездов, набережных</w:t>
            </w:r>
          </w:p>
        </w:tc>
        <w:tc>
          <w:tcPr>
            <w:tcW w:w="377" w:type="pct"/>
            <w:noWrap/>
            <w:vAlign w:val="center"/>
            <w:hideMark/>
          </w:tcPr>
          <w:p w:rsidR="00F477A4" w:rsidRDefault="00F477A4" w:rsidP="0077181B">
            <w:pPr>
              <w:jc w:val="center"/>
              <w:rPr>
                <w:rFonts w:ascii="Arial" w:hAnsi="Arial" w:cs="Arial"/>
                <w:sz w:val="20"/>
                <w:szCs w:val="20"/>
              </w:rPr>
            </w:pPr>
            <w:r>
              <w:rPr>
                <w:rFonts w:ascii="Arial" w:hAnsi="Arial" w:cs="Arial"/>
                <w:sz w:val="20"/>
                <w:szCs w:val="20"/>
              </w:rPr>
              <w:t>%</w:t>
            </w:r>
          </w:p>
        </w:tc>
        <w:tc>
          <w:tcPr>
            <w:tcW w:w="2417" w:type="pct"/>
            <w:tcBorders>
              <w:top w:val="nil"/>
              <w:left w:val="single" w:sz="4" w:space="0" w:color="auto"/>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Источник информации: Органы местного самоуправления муниципальных образований Воронежской области.  Значение показателя рассчитывается по следующей формуле:     Д_О=Ф_ЧС/Н_ЧС ×100, где:   ДО – Доля обеспеченности системой наружного освещения улиц, проездов, набережных муниципальных образований  на конец отчетного года (за исключением парков, скверов, декоративной и архитектурной подсветки);  ФЧС – фактическое число светильников, установленных на территории муниципального образования, с учетом светильников, находящихся в неисправном состоянии;  НЧС – нормативное число светильников, необходимых к установке на территории муниципального образования:  Н_ЧС=∑_(i=0)^n▒Н_ЧСКДi   НЧСКДi – нормативное число светильников по каждому городскому, сельскому поселению муниципального района, в зависимости от категорийности улиц, проездов, и набережных (Приложение № 1).  НЧСКД = НЧСА + НЧСБ + НЧСВ  НЧСА – нормативное число светильников для дорог категории А;  НЧСБ – нормативное число светильников для дорог категории Б;  НЧСВ – нормативное число светильников для дорог категории В.</w:t>
            </w:r>
          </w:p>
        </w:tc>
        <w:tc>
          <w:tcPr>
            <w:tcW w:w="496"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20 января года, следующим за отчетным</w:t>
            </w:r>
          </w:p>
        </w:tc>
        <w:tc>
          <w:tcPr>
            <w:tcW w:w="586"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Отдел муниципального хозяйства, промышленности и дорожной деятельности</w:t>
            </w:r>
          </w:p>
        </w:tc>
      </w:tr>
      <w:tr w:rsidR="00F477A4" w:rsidTr="0077181B">
        <w:trPr>
          <w:trHeight w:val="375"/>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F477A4" w:rsidRDefault="00F477A4" w:rsidP="0077181B">
            <w:pPr>
              <w:jc w:val="center"/>
              <w:rPr>
                <w:rFonts w:ascii="Arial" w:hAnsi="Arial" w:cs="Arial"/>
                <w:sz w:val="20"/>
                <w:szCs w:val="20"/>
              </w:rPr>
            </w:pPr>
            <w:r>
              <w:rPr>
                <w:rFonts w:ascii="Arial" w:hAnsi="Arial" w:cs="Arial"/>
                <w:sz w:val="20"/>
                <w:szCs w:val="20"/>
              </w:rPr>
              <w:t>ПОДПРОГРАММА 6 "Профилактика правонарушений в Рамонском муниципальном районе Воронежской области"</w:t>
            </w:r>
          </w:p>
        </w:tc>
      </w:tr>
      <w:tr w:rsidR="00F477A4" w:rsidTr="0077181B">
        <w:trPr>
          <w:trHeight w:val="1605"/>
        </w:trPr>
        <w:tc>
          <w:tcPr>
            <w:tcW w:w="196" w:type="pct"/>
            <w:tcBorders>
              <w:top w:val="nil"/>
              <w:left w:val="single" w:sz="4" w:space="0" w:color="auto"/>
              <w:bottom w:val="single" w:sz="4" w:space="0" w:color="auto"/>
              <w:right w:val="single" w:sz="4" w:space="0" w:color="auto"/>
            </w:tcBorders>
            <w:noWrap/>
            <w:vAlign w:val="center"/>
            <w:hideMark/>
          </w:tcPr>
          <w:p w:rsidR="00F477A4" w:rsidRDefault="00F477A4" w:rsidP="0077181B">
            <w:pPr>
              <w:jc w:val="center"/>
              <w:rPr>
                <w:rFonts w:ascii="Arial" w:hAnsi="Arial" w:cs="Arial"/>
                <w:sz w:val="20"/>
                <w:szCs w:val="20"/>
              </w:rPr>
            </w:pPr>
            <w:r>
              <w:rPr>
                <w:rFonts w:ascii="Arial" w:hAnsi="Arial" w:cs="Arial"/>
                <w:sz w:val="20"/>
                <w:szCs w:val="20"/>
              </w:rPr>
              <w:t>6.1</w:t>
            </w:r>
          </w:p>
        </w:tc>
        <w:tc>
          <w:tcPr>
            <w:tcW w:w="929"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Снижение роста числа совершенных правонарушений и преступлений</w:t>
            </w:r>
          </w:p>
        </w:tc>
        <w:tc>
          <w:tcPr>
            <w:tcW w:w="377" w:type="pct"/>
            <w:tcBorders>
              <w:top w:val="nil"/>
              <w:left w:val="nil"/>
              <w:bottom w:val="single" w:sz="4" w:space="0" w:color="auto"/>
              <w:right w:val="single" w:sz="4" w:space="0" w:color="auto"/>
            </w:tcBorders>
            <w:vAlign w:val="center"/>
            <w:hideMark/>
          </w:tcPr>
          <w:p w:rsidR="00F477A4" w:rsidRDefault="00F477A4" w:rsidP="0077181B">
            <w:pPr>
              <w:jc w:val="center"/>
              <w:rPr>
                <w:rFonts w:ascii="Arial" w:hAnsi="Arial" w:cs="Arial"/>
                <w:sz w:val="20"/>
                <w:szCs w:val="20"/>
              </w:rPr>
            </w:pPr>
            <w:r>
              <w:rPr>
                <w:rFonts w:ascii="Arial" w:hAnsi="Arial" w:cs="Arial"/>
                <w:sz w:val="20"/>
                <w:szCs w:val="20"/>
              </w:rPr>
              <w:t>%</w:t>
            </w:r>
          </w:p>
        </w:tc>
        <w:tc>
          <w:tcPr>
            <w:tcW w:w="2417"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П-Р/К  П-доля подростков  Р-количество несовершеннолетних, совершивших преступления  К-общее количество подростков</w:t>
            </w:r>
          </w:p>
        </w:tc>
        <w:tc>
          <w:tcPr>
            <w:tcW w:w="496"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20 января года, следующим за отчетным</w:t>
            </w:r>
          </w:p>
        </w:tc>
        <w:tc>
          <w:tcPr>
            <w:tcW w:w="586"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Комиссия по делам несовершеннолетних и защите их прав администрации Рамонского муниципального района Воронежской области, ОМВД России по Рамонскому району</w:t>
            </w:r>
          </w:p>
        </w:tc>
      </w:tr>
      <w:tr w:rsidR="00F477A4" w:rsidTr="0077181B">
        <w:trPr>
          <w:trHeight w:val="275"/>
        </w:trPr>
        <w:tc>
          <w:tcPr>
            <w:tcW w:w="196" w:type="pct"/>
            <w:tcBorders>
              <w:top w:val="nil"/>
              <w:left w:val="single" w:sz="4" w:space="0" w:color="auto"/>
              <w:bottom w:val="single" w:sz="4" w:space="0" w:color="auto"/>
              <w:right w:val="single" w:sz="4" w:space="0" w:color="auto"/>
            </w:tcBorders>
            <w:noWrap/>
            <w:vAlign w:val="center"/>
            <w:hideMark/>
          </w:tcPr>
          <w:p w:rsidR="00F477A4" w:rsidRDefault="00F477A4" w:rsidP="0077181B">
            <w:pPr>
              <w:jc w:val="center"/>
              <w:rPr>
                <w:rFonts w:ascii="Arial" w:hAnsi="Arial" w:cs="Arial"/>
                <w:sz w:val="20"/>
                <w:szCs w:val="20"/>
              </w:rPr>
            </w:pPr>
            <w:r>
              <w:rPr>
                <w:rFonts w:ascii="Arial" w:hAnsi="Arial" w:cs="Arial"/>
                <w:sz w:val="20"/>
                <w:szCs w:val="20"/>
              </w:rPr>
              <w:t>6.2</w:t>
            </w:r>
          </w:p>
        </w:tc>
        <w:tc>
          <w:tcPr>
            <w:tcW w:w="929"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 xml:space="preserve">Доля подростков и молодежи, вовлеченных в профилактические мероприятия, реализуемых в рамках подпрограммы, в общей численности указанной </w:t>
            </w:r>
            <w:r>
              <w:rPr>
                <w:rFonts w:ascii="Arial" w:hAnsi="Arial" w:cs="Arial"/>
                <w:sz w:val="20"/>
                <w:szCs w:val="20"/>
              </w:rPr>
              <w:lastRenderedPageBreak/>
              <w:t>категории</w:t>
            </w:r>
          </w:p>
        </w:tc>
        <w:tc>
          <w:tcPr>
            <w:tcW w:w="377" w:type="pct"/>
            <w:tcBorders>
              <w:top w:val="nil"/>
              <w:left w:val="nil"/>
              <w:bottom w:val="single" w:sz="4" w:space="0" w:color="auto"/>
              <w:right w:val="single" w:sz="4" w:space="0" w:color="auto"/>
            </w:tcBorders>
            <w:vAlign w:val="center"/>
            <w:hideMark/>
          </w:tcPr>
          <w:p w:rsidR="00F477A4" w:rsidRDefault="00F477A4" w:rsidP="0077181B">
            <w:pPr>
              <w:jc w:val="center"/>
              <w:rPr>
                <w:rFonts w:ascii="Arial" w:hAnsi="Arial" w:cs="Arial"/>
                <w:sz w:val="20"/>
                <w:szCs w:val="20"/>
              </w:rPr>
            </w:pPr>
            <w:r>
              <w:rPr>
                <w:rFonts w:ascii="Arial" w:hAnsi="Arial" w:cs="Arial"/>
                <w:sz w:val="20"/>
                <w:szCs w:val="20"/>
              </w:rPr>
              <w:lastRenderedPageBreak/>
              <w:t>%</w:t>
            </w:r>
          </w:p>
        </w:tc>
        <w:tc>
          <w:tcPr>
            <w:tcW w:w="2417"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П-С/К  П- доля подростков  С-количество несовершеннолетних, снятых с профилактического учета, в связи с исправлением  К- общее количество подростков</w:t>
            </w:r>
          </w:p>
        </w:tc>
        <w:tc>
          <w:tcPr>
            <w:tcW w:w="496"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20 января года, следующим за отчетным</w:t>
            </w:r>
          </w:p>
        </w:tc>
        <w:tc>
          <w:tcPr>
            <w:tcW w:w="586"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 xml:space="preserve">Комиссия по делам несовершеннолетних и защите их прав администрации Рамонского муниципального </w:t>
            </w:r>
            <w:r>
              <w:rPr>
                <w:rFonts w:ascii="Arial" w:hAnsi="Arial" w:cs="Arial"/>
                <w:sz w:val="20"/>
                <w:szCs w:val="20"/>
              </w:rPr>
              <w:lastRenderedPageBreak/>
              <w:t xml:space="preserve">района Воронежской области;     Отдел по образованию, спорту и молодежной политике </w:t>
            </w:r>
          </w:p>
        </w:tc>
      </w:tr>
      <w:tr w:rsidR="00F477A4" w:rsidTr="0077181B">
        <w:trPr>
          <w:trHeight w:val="1125"/>
        </w:trPr>
        <w:tc>
          <w:tcPr>
            <w:tcW w:w="196" w:type="pct"/>
            <w:tcBorders>
              <w:top w:val="nil"/>
              <w:left w:val="single" w:sz="4" w:space="0" w:color="auto"/>
              <w:bottom w:val="single" w:sz="4" w:space="0" w:color="auto"/>
              <w:right w:val="single" w:sz="4" w:space="0" w:color="auto"/>
            </w:tcBorders>
            <w:noWrap/>
            <w:vAlign w:val="center"/>
            <w:hideMark/>
          </w:tcPr>
          <w:p w:rsidR="00F477A4" w:rsidRDefault="00F477A4" w:rsidP="0077181B">
            <w:pPr>
              <w:jc w:val="center"/>
              <w:rPr>
                <w:rFonts w:ascii="Arial" w:hAnsi="Arial" w:cs="Arial"/>
                <w:sz w:val="20"/>
                <w:szCs w:val="20"/>
              </w:rPr>
            </w:pPr>
            <w:r>
              <w:rPr>
                <w:rFonts w:ascii="Arial" w:hAnsi="Arial" w:cs="Arial"/>
                <w:sz w:val="20"/>
                <w:szCs w:val="20"/>
              </w:rPr>
              <w:lastRenderedPageBreak/>
              <w:t>6.3</w:t>
            </w:r>
          </w:p>
        </w:tc>
        <w:tc>
          <w:tcPr>
            <w:tcW w:w="929"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Доля населения муниципального района, охваченного мероприятиями правоохранительной направленности, реализуемых в рамках подпрограммы</w:t>
            </w:r>
          </w:p>
        </w:tc>
        <w:tc>
          <w:tcPr>
            <w:tcW w:w="377" w:type="pct"/>
            <w:tcBorders>
              <w:top w:val="nil"/>
              <w:left w:val="nil"/>
              <w:bottom w:val="single" w:sz="4" w:space="0" w:color="auto"/>
              <w:right w:val="single" w:sz="4" w:space="0" w:color="auto"/>
            </w:tcBorders>
            <w:vAlign w:val="center"/>
            <w:hideMark/>
          </w:tcPr>
          <w:p w:rsidR="00F477A4" w:rsidRDefault="00F477A4" w:rsidP="0077181B">
            <w:pPr>
              <w:jc w:val="center"/>
              <w:rPr>
                <w:rFonts w:ascii="Arial" w:hAnsi="Arial" w:cs="Arial"/>
                <w:sz w:val="20"/>
                <w:szCs w:val="20"/>
              </w:rPr>
            </w:pPr>
            <w:r>
              <w:rPr>
                <w:rFonts w:ascii="Arial" w:hAnsi="Arial" w:cs="Arial"/>
                <w:sz w:val="20"/>
                <w:szCs w:val="20"/>
              </w:rPr>
              <w:t>%</w:t>
            </w:r>
          </w:p>
        </w:tc>
        <w:tc>
          <w:tcPr>
            <w:tcW w:w="2417"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Д=Л*100/К  Д-доля населения  К- количество населения Рамонского района в возрасте от 11 лет  Л-количество граждан, охваченных мероприятиями правоохранительной направленности</w:t>
            </w:r>
          </w:p>
        </w:tc>
        <w:tc>
          <w:tcPr>
            <w:tcW w:w="496"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20 января года, следующим за отчетным</w:t>
            </w:r>
          </w:p>
        </w:tc>
        <w:tc>
          <w:tcPr>
            <w:tcW w:w="586"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Администрация Рамонского муниципального района</w:t>
            </w:r>
          </w:p>
        </w:tc>
      </w:tr>
      <w:tr w:rsidR="00F477A4" w:rsidTr="0077181B">
        <w:trPr>
          <w:trHeight w:val="555"/>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F477A4" w:rsidRDefault="00F477A4" w:rsidP="0077181B">
            <w:pPr>
              <w:jc w:val="center"/>
              <w:rPr>
                <w:rFonts w:ascii="Arial" w:hAnsi="Arial" w:cs="Arial"/>
                <w:sz w:val="20"/>
                <w:szCs w:val="20"/>
              </w:rPr>
            </w:pPr>
            <w:r>
              <w:rPr>
                <w:rFonts w:ascii="Arial" w:hAnsi="Arial" w:cs="Arial"/>
                <w:sz w:val="20"/>
                <w:szCs w:val="20"/>
              </w:rPr>
              <w:t>ПОДПРОГРАММА 8 "Защита населения на территории Рамонского муниципального района Воронежской области от чрезвычайных ситуаций, пожарной безопасности и безопасности людей на водных объектах"</w:t>
            </w:r>
          </w:p>
        </w:tc>
      </w:tr>
      <w:tr w:rsidR="00F477A4" w:rsidTr="0077181B">
        <w:trPr>
          <w:trHeight w:val="1068"/>
        </w:trPr>
        <w:tc>
          <w:tcPr>
            <w:tcW w:w="196" w:type="pct"/>
            <w:tcBorders>
              <w:top w:val="nil"/>
              <w:left w:val="single" w:sz="4" w:space="0" w:color="auto"/>
              <w:bottom w:val="single" w:sz="4" w:space="0" w:color="auto"/>
              <w:right w:val="single" w:sz="4" w:space="0" w:color="auto"/>
            </w:tcBorders>
            <w:noWrap/>
            <w:vAlign w:val="center"/>
            <w:hideMark/>
          </w:tcPr>
          <w:p w:rsidR="00F477A4" w:rsidRDefault="00F477A4" w:rsidP="0077181B">
            <w:pPr>
              <w:jc w:val="center"/>
              <w:rPr>
                <w:rFonts w:ascii="Arial" w:hAnsi="Arial" w:cs="Arial"/>
                <w:sz w:val="20"/>
                <w:szCs w:val="20"/>
              </w:rPr>
            </w:pPr>
            <w:r>
              <w:rPr>
                <w:rFonts w:ascii="Arial" w:hAnsi="Arial" w:cs="Arial"/>
                <w:sz w:val="20"/>
                <w:szCs w:val="20"/>
              </w:rPr>
              <w:t>8.1</w:t>
            </w:r>
          </w:p>
        </w:tc>
        <w:tc>
          <w:tcPr>
            <w:tcW w:w="929"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Сокращение времени доведения  сигналов о возникновении или угрозе возникновения ЧС до органов управления и населения</w:t>
            </w:r>
          </w:p>
        </w:tc>
        <w:tc>
          <w:tcPr>
            <w:tcW w:w="377" w:type="pct"/>
            <w:tcBorders>
              <w:top w:val="nil"/>
              <w:left w:val="nil"/>
              <w:bottom w:val="single" w:sz="4" w:space="0" w:color="auto"/>
              <w:right w:val="single" w:sz="4" w:space="0" w:color="auto"/>
            </w:tcBorders>
            <w:vAlign w:val="center"/>
            <w:hideMark/>
          </w:tcPr>
          <w:p w:rsidR="00F477A4" w:rsidRDefault="00F477A4" w:rsidP="0077181B">
            <w:pPr>
              <w:jc w:val="center"/>
              <w:rPr>
                <w:rFonts w:ascii="Arial" w:hAnsi="Arial" w:cs="Arial"/>
                <w:sz w:val="20"/>
                <w:szCs w:val="20"/>
              </w:rPr>
            </w:pPr>
            <w:r>
              <w:rPr>
                <w:rFonts w:ascii="Arial" w:hAnsi="Arial" w:cs="Arial"/>
                <w:sz w:val="20"/>
                <w:szCs w:val="20"/>
              </w:rPr>
              <w:t>мин.</w:t>
            </w:r>
          </w:p>
        </w:tc>
        <w:tc>
          <w:tcPr>
            <w:tcW w:w="2417"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 xml:space="preserve">Показатель (индикатор) определяется специалистами отдела по делам ГО и ЧС (далее – Отдел) как среднее время доведения  сигналов о возникновении или угрозе возникновения ЧС до органов управления и населения по отчетным данным начальника службы ЕДДС отдела </w:t>
            </w:r>
          </w:p>
        </w:tc>
        <w:tc>
          <w:tcPr>
            <w:tcW w:w="496"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20 января года, следующим за отчетным</w:t>
            </w:r>
          </w:p>
        </w:tc>
        <w:tc>
          <w:tcPr>
            <w:tcW w:w="586"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Отдел по делам ГО и ЧС МКУ «ЦОД ОМСУ»</w:t>
            </w:r>
          </w:p>
        </w:tc>
      </w:tr>
      <w:tr w:rsidR="00F477A4" w:rsidTr="0077181B">
        <w:trPr>
          <w:trHeight w:val="2070"/>
        </w:trPr>
        <w:tc>
          <w:tcPr>
            <w:tcW w:w="196" w:type="pct"/>
            <w:tcBorders>
              <w:top w:val="nil"/>
              <w:left w:val="single" w:sz="4" w:space="0" w:color="auto"/>
              <w:bottom w:val="single" w:sz="4" w:space="0" w:color="auto"/>
              <w:right w:val="single" w:sz="4" w:space="0" w:color="auto"/>
            </w:tcBorders>
            <w:noWrap/>
            <w:vAlign w:val="center"/>
            <w:hideMark/>
          </w:tcPr>
          <w:p w:rsidR="00F477A4" w:rsidRDefault="00F477A4" w:rsidP="0077181B">
            <w:pPr>
              <w:jc w:val="center"/>
              <w:rPr>
                <w:rFonts w:ascii="Arial" w:hAnsi="Arial" w:cs="Arial"/>
                <w:sz w:val="20"/>
                <w:szCs w:val="20"/>
              </w:rPr>
            </w:pPr>
            <w:r>
              <w:rPr>
                <w:rFonts w:ascii="Arial" w:hAnsi="Arial" w:cs="Arial"/>
                <w:sz w:val="20"/>
                <w:szCs w:val="20"/>
              </w:rPr>
              <w:t>8.2</w:t>
            </w:r>
          </w:p>
        </w:tc>
        <w:tc>
          <w:tcPr>
            <w:tcW w:w="929"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 xml:space="preserve">Увеличение  охвата  доведения сигналов  оповещения по нормативам оповещения </w:t>
            </w:r>
          </w:p>
        </w:tc>
        <w:tc>
          <w:tcPr>
            <w:tcW w:w="377" w:type="pct"/>
            <w:tcBorders>
              <w:top w:val="nil"/>
              <w:left w:val="nil"/>
              <w:bottom w:val="single" w:sz="4" w:space="0" w:color="auto"/>
              <w:right w:val="single" w:sz="4" w:space="0" w:color="auto"/>
            </w:tcBorders>
            <w:vAlign w:val="center"/>
            <w:hideMark/>
          </w:tcPr>
          <w:p w:rsidR="00F477A4" w:rsidRDefault="00F477A4" w:rsidP="0077181B">
            <w:pPr>
              <w:jc w:val="center"/>
              <w:rPr>
                <w:rFonts w:ascii="Arial" w:hAnsi="Arial" w:cs="Arial"/>
                <w:sz w:val="20"/>
                <w:szCs w:val="20"/>
              </w:rPr>
            </w:pPr>
            <w:r>
              <w:rPr>
                <w:rFonts w:ascii="Arial" w:hAnsi="Arial" w:cs="Arial"/>
                <w:sz w:val="20"/>
                <w:szCs w:val="20"/>
              </w:rPr>
              <w:t>%</w:t>
            </w:r>
          </w:p>
        </w:tc>
        <w:tc>
          <w:tcPr>
            <w:tcW w:w="2417"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Показатель (индикатор) определяется специалистами отдела по формуле:  Пон = Нсо Х 100/Нобщ.,  где:  Пон - процент охвата доведения сигналов оповещения до населения по нормативам оповещения, %;  Нсо – численность населения, проживающего в зоне действия системы оповещения, чел.;  Нобщ.- общая численность населения муниципального района на основании данных Росстата, публикуемых в открытых источниках, чел.</w:t>
            </w:r>
          </w:p>
        </w:tc>
        <w:tc>
          <w:tcPr>
            <w:tcW w:w="496"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20 января года, следующим за отчетным</w:t>
            </w:r>
          </w:p>
        </w:tc>
        <w:tc>
          <w:tcPr>
            <w:tcW w:w="586"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Отдел по делам ГО и ЧС МКУ «ЦОД ОМСУ»</w:t>
            </w:r>
          </w:p>
        </w:tc>
      </w:tr>
      <w:tr w:rsidR="00F477A4" w:rsidTr="0077181B">
        <w:trPr>
          <w:trHeight w:val="2100"/>
        </w:trPr>
        <w:tc>
          <w:tcPr>
            <w:tcW w:w="196" w:type="pct"/>
            <w:tcBorders>
              <w:top w:val="nil"/>
              <w:left w:val="single" w:sz="4" w:space="0" w:color="auto"/>
              <w:bottom w:val="single" w:sz="4" w:space="0" w:color="auto"/>
              <w:right w:val="single" w:sz="4" w:space="0" w:color="auto"/>
            </w:tcBorders>
            <w:noWrap/>
            <w:vAlign w:val="center"/>
            <w:hideMark/>
          </w:tcPr>
          <w:p w:rsidR="00F477A4" w:rsidRDefault="00F477A4" w:rsidP="0077181B">
            <w:pPr>
              <w:jc w:val="center"/>
              <w:rPr>
                <w:rFonts w:ascii="Arial" w:hAnsi="Arial" w:cs="Arial"/>
                <w:sz w:val="20"/>
                <w:szCs w:val="20"/>
              </w:rPr>
            </w:pPr>
            <w:r>
              <w:rPr>
                <w:rFonts w:ascii="Arial" w:hAnsi="Arial" w:cs="Arial"/>
                <w:sz w:val="20"/>
                <w:szCs w:val="20"/>
              </w:rPr>
              <w:t>8.3</w:t>
            </w:r>
          </w:p>
        </w:tc>
        <w:tc>
          <w:tcPr>
            <w:tcW w:w="929"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Обеспечение вызова экстренных оперативных служб по единому номеру «112» на базе ЕДДС Рамонского муниципального района.</w:t>
            </w:r>
          </w:p>
        </w:tc>
        <w:tc>
          <w:tcPr>
            <w:tcW w:w="377" w:type="pct"/>
            <w:tcBorders>
              <w:top w:val="nil"/>
              <w:left w:val="nil"/>
              <w:bottom w:val="single" w:sz="4" w:space="0" w:color="auto"/>
              <w:right w:val="single" w:sz="4" w:space="0" w:color="auto"/>
            </w:tcBorders>
            <w:vAlign w:val="center"/>
            <w:hideMark/>
          </w:tcPr>
          <w:p w:rsidR="00F477A4" w:rsidRDefault="00F477A4" w:rsidP="0077181B">
            <w:pPr>
              <w:jc w:val="center"/>
              <w:rPr>
                <w:rFonts w:ascii="Arial" w:hAnsi="Arial" w:cs="Arial"/>
                <w:sz w:val="20"/>
                <w:szCs w:val="20"/>
              </w:rPr>
            </w:pPr>
            <w:r>
              <w:rPr>
                <w:rFonts w:ascii="Arial" w:hAnsi="Arial" w:cs="Arial"/>
                <w:sz w:val="20"/>
                <w:szCs w:val="20"/>
              </w:rPr>
              <w:t>%</w:t>
            </w:r>
          </w:p>
        </w:tc>
        <w:tc>
          <w:tcPr>
            <w:tcW w:w="2417"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Показатель (индикатор) определяется специалистами отдела по формуле:  Пов = В Х 100/Вобщ.,  где:  Пов - процент обеспечения вызова экстренных оперативных служб по единому номеру «112» на базе ЕДДС Рамонского муниципального района, %;  В – количество вызовов, поступивших по номеру "112" в ЕДДС муниципального района, по отчетным данным ЕДДС, ед.;  Вобщ.- общее количество вызовов, поступивших в ЕДДС муниципального района, по отчетным данным ЕДДС, ед.</w:t>
            </w:r>
          </w:p>
        </w:tc>
        <w:tc>
          <w:tcPr>
            <w:tcW w:w="496"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20 января года, следующим за отчетным</w:t>
            </w:r>
          </w:p>
        </w:tc>
        <w:tc>
          <w:tcPr>
            <w:tcW w:w="586"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Отдел по делам ГО и ЧС МКУ «ЦОД ОМСУ»</w:t>
            </w:r>
          </w:p>
        </w:tc>
      </w:tr>
      <w:tr w:rsidR="00F477A4" w:rsidTr="0077181B">
        <w:trPr>
          <w:trHeight w:val="450"/>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F477A4" w:rsidRDefault="00F477A4" w:rsidP="0077181B">
            <w:pPr>
              <w:jc w:val="center"/>
              <w:rPr>
                <w:rFonts w:ascii="Arial" w:hAnsi="Arial" w:cs="Arial"/>
                <w:sz w:val="20"/>
                <w:szCs w:val="20"/>
              </w:rPr>
            </w:pPr>
            <w:r>
              <w:rPr>
                <w:rFonts w:ascii="Arial" w:hAnsi="Arial" w:cs="Arial"/>
                <w:sz w:val="20"/>
                <w:szCs w:val="20"/>
              </w:rPr>
              <w:t>ПОДПРОГРАММА 9 «Обеспечение пассажирских перевозок по социально значимым внутримуниципальным маршрутам»</w:t>
            </w:r>
          </w:p>
        </w:tc>
      </w:tr>
      <w:tr w:rsidR="00F477A4" w:rsidTr="0077181B">
        <w:trPr>
          <w:trHeight w:val="2110"/>
        </w:trPr>
        <w:tc>
          <w:tcPr>
            <w:tcW w:w="196" w:type="pct"/>
            <w:tcBorders>
              <w:top w:val="nil"/>
              <w:left w:val="single" w:sz="4" w:space="0" w:color="auto"/>
              <w:bottom w:val="single" w:sz="4" w:space="0" w:color="auto"/>
              <w:right w:val="single" w:sz="4" w:space="0" w:color="auto"/>
            </w:tcBorders>
            <w:noWrap/>
            <w:vAlign w:val="center"/>
            <w:hideMark/>
          </w:tcPr>
          <w:p w:rsidR="00F477A4" w:rsidRDefault="00F477A4" w:rsidP="0077181B">
            <w:pPr>
              <w:jc w:val="center"/>
              <w:rPr>
                <w:rFonts w:ascii="Arial" w:hAnsi="Arial" w:cs="Arial"/>
                <w:sz w:val="20"/>
                <w:szCs w:val="20"/>
              </w:rPr>
            </w:pPr>
            <w:r>
              <w:rPr>
                <w:rFonts w:ascii="Arial" w:hAnsi="Arial" w:cs="Arial"/>
                <w:sz w:val="20"/>
                <w:szCs w:val="20"/>
              </w:rPr>
              <w:lastRenderedPageBreak/>
              <w:t>9.1</w:t>
            </w:r>
          </w:p>
        </w:tc>
        <w:tc>
          <w:tcPr>
            <w:tcW w:w="929"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Регулярность движения автобусов на закрепленных за организациями пассажирского автомобильного транспорта социально значимых внутримуниципальных маршрутах</w:t>
            </w:r>
          </w:p>
        </w:tc>
        <w:tc>
          <w:tcPr>
            <w:tcW w:w="377" w:type="pct"/>
            <w:tcBorders>
              <w:top w:val="nil"/>
              <w:left w:val="nil"/>
              <w:bottom w:val="single" w:sz="4" w:space="0" w:color="auto"/>
              <w:right w:val="single" w:sz="4" w:space="0" w:color="auto"/>
            </w:tcBorders>
            <w:vAlign w:val="center"/>
            <w:hideMark/>
          </w:tcPr>
          <w:p w:rsidR="00F477A4" w:rsidRDefault="00F477A4" w:rsidP="0077181B">
            <w:pPr>
              <w:jc w:val="center"/>
              <w:rPr>
                <w:rFonts w:ascii="Arial" w:hAnsi="Arial" w:cs="Arial"/>
                <w:sz w:val="20"/>
                <w:szCs w:val="20"/>
              </w:rPr>
            </w:pPr>
            <w:r>
              <w:rPr>
                <w:rFonts w:ascii="Arial" w:hAnsi="Arial" w:cs="Arial"/>
                <w:sz w:val="20"/>
                <w:szCs w:val="20"/>
              </w:rPr>
              <w:t>%</w:t>
            </w:r>
          </w:p>
        </w:tc>
        <w:tc>
          <w:tcPr>
            <w:tcW w:w="2417"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Источник информации: Органы местного самоуправления муниципальных образований Воронежской области.  Значение показателя рассчитывается по следующей формуле:                     Фрд     Рд=------------------  *100         , где                 Орд   Рд – регулярность движения;   Фрд – фактическая регулярность движения;   Опп – общая регулярность движения.</w:t>
            </w:r>
          </w:p>
        </w:tc>
        <w:tc>
          <w:tcPr>
            <w:tcW w:w="496"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20 января года, следующим за отчетным</w:t>
            </w:r>
          </w:p>
        </w:tc>
        <w:tc>
          <w:tcPr>
            <w:tcW w:w="586"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Отдел муниципального хозяйства, промышленности и дорожной деятельности</w:t>
            </w:r>
          </w:p>
        </w:tc>
      </w:tr>
      <w:tr w:rsidR="00F477A4" w:rsidTr="0077181B">
        <w:trPr>
          <w:trHeight w:val="465"/>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F477A4" w:rsidRDefault="00F477A4" w:rsidP="0077181B">
            <w:pPr>
              <w:jc w:val="center"/>
              <w:rPr>
                <w:rFonts w:ascii="Arial" w:hAnsi="Arial" w:cs="Arial"/>
                <w:sz w:val="20"/>
                <w:szCs w:val="20"/>
              </w:rPr>
            </w:pPr>
            <w:r>
              <w:rPr>
                <w:rFonts w:ascii="Arial" w:hAnsi="Arial" w:cs="Arial"/>
                <w:sz w:val="20"/>
                <w:szCs w:val="20"/>
              </w:rPr>
              <w:t>ПОДПРОГРАММА 10 "Комплексные меры противодействия злоупотреблению наркотиками и их незаконному обороту"</w:t>
            </w:r>
          </w:p>
        </w:tc>
      </w:tr>
      <w:tr w:rsidR="00F477A4" w:rsidTr="0077181B">
        <w:trPr>
          <w:trHeight w:val="416"/>
        </w:trPr>
        <w:tc>
          <w:tcPr>
            <w:tcW w:w="196" w:type="pct"/>
            <w:tcBorders>
              <w:top w:val="nil"/>
              <w:left w:val="single" w:sz="4" w:space="0" w:color="auto"/>
              <w:bottom w:val="single" w:sz="4" w:space="0" w:color="auto"/>
              <w:right w:val="single" w:sz="4" w:space="0" w:color="auto"/>
            </w:tcBorders>
            <w:noWrap/>
            <w:vAlign w:val="center"/>
            <w:hideMark/>
          </w:tcPr>
          <w:p w:rsidR="00F477A4" w:rsidRDefault="00F477A4" w:rsidP="0077181B">
            <w:pPr>
              <w:jc w:val="center"/>
              <w:rPr>
                <w:rFonts w:ascii="Arial" w:hAnsi="Arial" w:cs="Arial"/>
                <w:sz w:val="20"/>
                <w:szCs w:val="20"/>
              </w:rPr>
            </w:pPr>
            <w:r>
              <w:rPr>
                <w:rFonts w:ascii="Arial" w:hAnsi="Arial" w:cs="Arial"/>
                <w:sz w:val="20"/>
                <w:szCs w:val="20"/>
              </w:rPr>
              <w:t>10.1</w:t>
            </w:r>
          </w:p>
        </w:tc>
        <w:tc>
          <w:tcPr>
            <w:tcW w:w="929"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Доля подростков и молодежи в возрасте 11 до 24 лет, вовлеченных в профилактические мероприятия, в общей доле численности указанной категории</w:t>
            </w:r>
          </w:p>
        </w:tc>
        <w:tc>
          <w:tcPr>
            <w:tcW w:w="377" w:type="pct"/>
            <w:tcBorders>
              <w:top w:val="nil"/>
              <w:left w:val="nil"/>
              <w:bottom w:val="single" w:sz="4" w:space="0" w:color="auto"/>
              <w:right w:val="single" w:sz="4" w:space="0" w:color="auto"/>
            </w:tcBorders>
            <w:vAlign w:val="center"/>
            <w:hideMark/>
          </w:tcPr>
          <w:p w:rsidR="00F477A4" w:rsidRDefault="00F477A4" w:rsidP="0077181B">
            <w:pPr>
              <w:jc w:val="center"/>
              <w:rPr>
                <w:rFonts w:ascii="Arial" w:hAnsi="Arial" w:cs="Arial"/>
                <w:sz w:val="20"/>
                <w:szCs w:val="20"/>
              </w:rPr>
            </w:pPr>
            <w:r>
              <w:rPr>
                <w:rFonts w:ascii="Arial" w:hAnsi="Arial" w:cs="Arial"/>
                <w:sz w:val="20"/>
                <w:szCs w:val="20"/>
              </w:rPr>
              <w:t>%</w:t>
            </w:r>
          </w:p>
        </w:tc>
        <w:tc>
          <w:tcPr>
            <w:tcW w:w="2417"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 xml:space="preserve"> П-Р/К  Где П – доля подростков, Н – число заболевших подростков, К – общее число подростков</w:t>
            </w:r>
          </w:p>
        </w:tc>
        <w:tc>
          <w:tcPr>
            <w:tcW w:w="496"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20 января года, следующим за отчетным</w:t>
            </w:r>
          </w:p>
        </w:tc>
        <w:tc>
          <w:tcPr>
            <w:tcW w:w="586"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 xml:space="preserve"> Отдел по образованию, спорту и молодёжной политике;   - БУЗ ВО " Рамонская РБ «(по согласованию);    - отдел по культуре;   - отдел МВД России по Рамонскому району (по согласованию);   - администрации городского и сельских поселений (по согласованию).</w:t>
            </w:r>
          </w:p>
        </w:tc>
      </w:tr>
      <w:tr w:rsidR="00F477A4" w:rsidTr="0077181B">
        <w:trPr>
          <w:trHeight w:val="1530"/>
        </w:trPr>
        <w:tc>
          <w:tcPr>
            <w:tcW w:w="196" w:type="pct"/>
            <w:tcBorders>
              <w:top w:val="nil"/>
              <w:left w:val="single" w:sz="4" w:space="0" w:color="auto"/>
              <w:bottom w:val="single" w:sz="4" w:space="0" w:color="auto"/>
              <w:right w:val="single" w:sz="4" w:space="0" w:color="auto"/>
            </w:tcBorders>
            <w:noWrap/>
            <w:vAlign w:val="center"/>
            <w:hideMark/>
          </w:tcPr>
          <w:p w:rsidR="00F477A4" w:rsidRDefault="00F477A4" w:rsidP="0077181B">
            <w:pPr>
              <w:jc w:val="center"/>
              <w:rPr>
                <w:rFonts w:ascii="Arial" w:hAnsi="Arial" w:cs="Arial"/>
                <w:sz w:val="20"/>
                <w:szCs w:val="20"/>
              </w:rPr>
            </w:pPr>
            <w:r>
              <w:rPr>
                <w:rFonts w:ascii="Arial" w:hAnsi="Arial" w:cs="Arial"/>
                <w:sz w:val="20"/>
                <w:szCs w:val="20"/>
              </w:rPr>
              <w:t>10.2</w:t>
            </w:r>
          </w:p>
        </w:tc>
        <w:tc>
          <w:tcPr>
            <w:tcW w:w="929"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Увеличение доли  граждан,   прошедших    обследование с   использованием  иммунохроматографических  тестов по  направлению   органов   госнаркоконтроля   и  призывных комиссий</w:t>
            </w:r>
          </w:p>
        </w:tc>
        <w:tc>
          <w:tcPr>
            <w:tcW w:w="377" w:type="pct"/>
            <w:tcBorders>
              <w:top w:val="nil"/>
              <w:left w:val="nil"/>
              <w:bottom w:val="single" w:sz="4" w:space="0" w:color="auto"/>
              <w:right w:val="single" w:sz="4" w:space="0" w:color="auto"/>
            </w:tcBorders>
            <w:vAlign w:val="center"/>
            <w:hideMark/>
          </w:tcPr>
          <w:p w:rsidR="00F477A4" w:rsidRDefault="00F477A4" w:rsidP="0077181B">
            <w:pPr>
              <w:jc w:val="center"/>
              <w:rPr>
                <w:rFonts w:ascii="Arial" w:hAnsi="Arial" w:cs="Arial"/>
                <w:sz w:val="20"/>
                <w:szCs w:val="20"/>
              </w:rPr>
            </w:pPr>
            <w:r>
              <w:rPr>
                <w:rFonts w:ascii="Arial" w:hAnsi="Arial" w:cs="Arial"/>
                <w:sz w:val="20"/>
                <w:szCs w:val="20"/>
              </w:rPr>
              <w:t>%</w:t>
            </w:r>
          </w:p>
        </w:tc>
        <w:tc>
          <w:tcPr>
            <w:tcW w:w="2417"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П –Н/ (К:100000)  Где: П – число заболевших на 100 тыс. населения.  Н – число заболевших, К - численность населения Рамонского района</w:t>
            </w:r>
          </w:p>
        </w:tc>
        <w:tc>
          <w:tcPr>
            <w:tcW w:w="496"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20 января года, следующим за отчетным</w:t>
            </w:r>
          </w:p>
        </w:tc>
        <w:tc>
          <w:tcPr>
            <w:tcW w:w="586"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БУЗ ВО " Рамонская РБ «(по согласованию);</w:t>
            </w:r>
          </w:p>
        </w:tc>
      </w:tr>
      <w:tr w:rsidR="00F477A4" w:rsidTr="0077181B">
        <w:trPr>
          <w:trHeight w:val="765"/>
        </w:trPr>
        <w:tc>
          <w:tcPr>
            <w:tcW w:w="196" w:type="pct"/>
            <w:tcBorders>
              <w:top w:val="nil"/>
              <w:left w:val="single" w:sz="4" w:space="0" w:color="auto"/>
              <w:bottom w:val="single" w:sz="4" w:space="0" w:color="auto"/>
              <w:right w:val="single" w:sz="4" w:space="0" w:color="auto"/>
            </w:tcBorders>
            <w:noWrap/>
            <w:vAlign w:val="center"/>
            <w:hideMark/>
          </w:tcPr>
          <w:p w:rsidR="00F477A4" w:rsidRDefault="00F477A4" w:rsidP="0077181B">
            <w:pPr>
              <w:jc w:val="center"/>
              <w:rPr>
                <w:rFonts w:ascii="Arial" w:hAnsi="Arial" w:cs="Arial"/>
                <w:sz w:val="20"/>
                <w:szCs w:val="20"/>
              </w:rPr>
            </w:pPr>
            <w:r>
              <w:rPr>
                <w:rFonts w:ascii="Arial" w:hAnsi="Arial" w:cs="Arial"/>
                <w:sz w:val="20"/>
                <w:szCs w:val="20"/>
              </w:rPr>
              <w:t>10.3</w:t>
            </w:r>
          </w:p>
        </w:tc>
        <w:tc>
          <w:tcPr>
            <w:tcW w:w="929"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Увеличение количества клубных формирований для  детей и подростков</w:t>
            </w:r>
          </w:p>
        </w:tc>
        <w:tc>
          <w:tcPr>
            <w:tcW w:w="377" w:type="pct"/>
            <w:tcBorders>
              <w:top w:val="nil"/>
              <w:left w:val="nil"/>
              <w:bottom w:val="single" w:sz="4" w:space="0" w:color="auto"/>
              <w:right w:val="single" w:sz="4" w:space="0" w:color="auto"/>
            </w:tcBorders>
            <w:noWrap/>
            <w:vAlign w:val="center"/>
            <w:hideMark/>
          </w:tcPr>
          <w:p w:rsidR="00F477A4" w:rsidRDefault="00F477A4" w:rsidP="0077181B">
            <w:pPr>
              <w:rPr>
                <w:rFonts w:ascii="Arial" w:hAnsi="Arial" w:cs="Arial"/>
                <w:sz w:val="20"/>
                <w:szCs w:val="20"/>
              </w:rPr>
            </w:pPr>
            <w:r>
              <w:rPr>
                <w:rFonts w:ascii="Arial" w:hAnsi="Arial" w:cs="Arial"/>
                <w:sz w:val="20"/>
                <w:szCs w:val="20"/>
              </w:rPr>
              <w:t xml:space="preserve"> </w:t>
            </w:r>
          </w:p>
        </w:tc>
        <w:tc>
          <w:tcPr>
            <w:tcW w:w="2417" w:type="pct"/>
            <w:tcBorders>
              <w:top w:val="nil"/>
              <w:left w:val="nil"/>
              <w:bottom w:val="single" w:sz="4" w:space="0" w:color="auto"/>
              <w:right w:val="single" w:sz="4" w:space="0" w:color="auto"/>
            </w:tcBorders>
            <w:noWrap/>
            <w:vAlign w:val="center"/>
            <w:hideMark/>
          </w:tcPr>
          <w:p w:rsidR="00F477A4" w:rsidRDefault="00F477A4" w:rsidP="0077181B">
            <w:pPr>
              <w:rPr>
                <w:rFonts w:ascii="Arial" w:hAnsi="Arial" w:cs="Arial"/>
                <w:sz w:val="20"/>
                <w:szCs w:val="20"/>
              </w:rPr>
            </w:pPr>
            <w:r>
              <w:rPr>
                <w:rFonts w:ascii="Arial" w:hAnsi="Arial" w:cs="Arial"/>
                <w:sz w:val="20"/>
                <w:szCs w:val="20"/>
              </w:rPr>
              <w:t>Фактическое предоставление сведений</w:t>
            </w:r>
          </w:p>
        </w:tc>
        <w:tc>
          <w:tcPr>
            <w:tcW w:w="496"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20 января года, следующим за отчетным</w:t>
            </w:r>
          </w:p>
        </w:tc>
        <w:tc>
          <w:tcPr>
            <w:tcW w:w="586"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Отдел МВД России по Рамонскому району (по согласованию);</w:t>
            </w:r>
          </w:p>
        </w:tc>
      </w:tr>
      <w:tr w:rsidR="00F477A4" w:rsidTr="0077181B">
        <w:trPr>
          <w:trHeight w:val="390"/>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F477A4" w:rsidRDefault="00F477A4" w:rsidP="0077181B">
            <w:pPr>
              <w:jc w:val="center"/>
              <w:rPr>
                <w:rFonts w:ascii="Arial" w:hAnsi="Arial" w:cs="Arial"/>
                <w:sz w:val="20"/>
                <w:szCs w:val="20"/>
              </w:rPr>
            </w:pPr>
            <w:r>
              <w:rPr>
                <w:rFonts w:ascii="Arial" w:hAnsi="Arial" w:cs="Arial"/>
                <w:sz w:val="20"/>
                <w:szCs w:val="20"/>
              </w:rPr>
              <w:t>ПОДПРОГРАММА 11 «Формирование благоприятной инвестиционной среды»</w:t>
            </w:r>
          </w:p>
        </w:tc>
      </w:tr>
      <w:tr w:rsidR="00F477A4" w:rsidTr="0077181B">
        <w:trPr>
          <w:trHeight w:val="3405"/>
        </w:trPr>
        <w:tc>
          <w:tcPr>
            <w:tcW w:w="196" w:type="pct"/>
            <w:tcBorders>
              <w:top w:val="nil"/>
              <w:left w:val="single" w:sz="4" w:space="0" w:color="auto"/>
              <w:bottom w:val="single" w:sz="4" w:space="0" w:color="auto"/>
              <w:right w:val="single" w:sz="4" w:space="0" w:color="auto"/>
            </w:tcBorders>
            <w:noWrap/>
            <w:vAlign w:val="center"/>
            <w:hideMark/>
          </w:tcPr>
          <w:p w:rsidR="00F477A4" w:rsidRDefault="00F477A4" w:rsidP="0077181B">
            <w:pPr>
              <w:jc w:val="center"/>
              <w:rPr>
                <w:rFonts w:ascii="Arial" w:hAnsi="Arial" w:cs="Arial"/>
                <w:sz w:val="20"/>
                <w:szCs w:val="20"/>
              </w:rPr>
            </w:pPr>
            <w:r>
              <w:rPr>
                <w:rFonts w:ascii="Arial" w:hAnsi="Arial" w:cs="Arial"/>
                <w:sz w:val="20"/>
                <w:szCs w:val="20"/>
              </w:rPr>
              <w:lastRenderedPageBreak/>
              <w:t>11.1</w:t>
            </w:r>
          </w:p>
        </w:tc>
        <w:tc>
          <w:tcPr>
            <w:tcW w:w="929"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Объем инвестиций в основной капитал (за исключением бюджетных средств) в расчете на 1 жителя</w:t>
            </w:r>
          </w:p>
        </w:tc>
        <w:tc>
          <w:tcPr>
            <w:tcW w:w="377" w:type="pct"/>
            <w:tcBorders>
              <w:top w:val="nil"/>
              <w:left w:val="nil"/>
              <w:bottom w:val="single" w:sz="4" w:space="0" w:color="auto"/>
              <w:right w:val="single" w:sz="4" w:space="0" w:color="auto"/>
            </w:tcBorders>
            <w:noWrap/>
            <w:vAlign w:val="center"/>
            <w:hideMark/>
          </w:tcPr>
          <w:p w:rsidR="00F477A4" w:rsidRDefault="00F477A4" w:rsidP="0077181B">
            <w:pPr>
              <w:jc w:val="center"/>
              <w:rPr>
                <w:rFonts w:ascii="Arial" w:hAnsi="Arial" w:cs="Arial"/>
                <w:sz w:val="20"/>
                <w:szCs w:val="20"/>
              </w:rPr>
            </w:pPr>
            <w:r>
              <w:rPr>
                <w:rFonts w:ascii="Arial" w:hAnsi="Arial" w:cs="Arial"/>
                <w:sz w:val="20"/>
                <w:szCs w:val="20"/>
              </w:rPr>
              <w:t>млрд. руб.</w:t>
            </w:r>
          </w:p>
        </w:tc>
        <w:tc>
          <w:tcPr>
            <w:tcW w:w="2417"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Оценка достижения значения показателя производится в соответствии с Приказом департамента экономического развития Воронежской области от 09.10.2013 № 145-О «Об утверждении методики расчета показателя «Объём инвестиций в основной капитал в расчете на душу населения».  Показатель определяется как отношение объема инвестиций в основной капитал (без субъектов малого предпринимательства) муниципального района к фактической численности населения муниципального района.       Расчёт показателя осуществляется по формуле:   Идн = Иок / Ч   где:   Идн - объём инвестиций в основной капитал в расчёте на душу населения;   Иoк – объем инвестиций в основной капитал (без субъектов малого предпринимательства) – всего;   Ч - среднегодовая численность постоянного населения.</w:t>
            </w:r>
          </w:p>
        </w:tc>
        <w:tc>
          <w:tcPr>
            <w:tcW w:w="496"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20 января года, следующим за отчетным</w:t>
            </w:r>
          </w:p>
        </w:tc>
        <w:tc>
          <w:tcPr>
            <w:tcW w:w="586"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Отдел экономического развития</w:t>
            </w:r>
          </w:p>
        </w:tc>
      </w:tr>
      <w:tr w:rsidR="00F477A4" w:rsidTr="0077181B">
        <w:trPr>
          <w:trHeight w:val="5730"/>
        </w:trPr>
        <w:tc>
          <w:tcPr>
            <w:tcW w:w="196" w:type="pct"/>
            <w:tcBorders>
              <w:top w:val="nil"/>
              <w:left w:val="single" w:sz="4" w:space="0" w:color="auto"/>
              <w:bottom w:val="single" w:sz="4" w:space="0" w:color="auto"/>
              <w:right w:val="single" w:sz="4" w:space="0" w:color="auto"/>
            </w:tcBorders>
            <w:noWrap/>
            <w:vAlign w:val="center"/>
            <w:hideMark/>
          </w:tcPr>
          <w:p w:rsidR="00F477A4" w:rsidRDefault="00F477A4" w:rsidP="0077181B">
            <w:pPr>
              <w:jc w:val="center"/>
              <w:rPr>
                <w:rFonts w:ascii="Arial" w:hAnsi="Arial" w:cs="Arial"/>
                <w:sz w:val="20"/>
                <w:szCs w:val="20"/>
              </w:rPr>
            </w:pPr>
            <w:r>
              <w:rPr>
                <w:rFonts w:ascii="Arial" w:hAnsi="Arial" w:cs="Arial"/>
                <w:sz w:val="20"/>
                <w:szCs w:val="20"/>
              </w:rPr>
              <w:t>11.2</w:t>
            </w:r>
          </w:p>
        </w:tc>
        <w:tc>
          <w:tcPr>
            <w:tcW w:w="929"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Уровень развития сферы муниципально-частного партнерства (МЧП)</w:t>
            </w:r>
          </w:p>
        </w:tc>
        <w:tc>
          <w:tcPr>
            <w:tcW w:w="377" w:type="pct"/>
            <w:tcBorders>
              <w:top w:val="nil"/>
              <w:left w:val="nil"/>
              <w:bottom w:val="single" w:sz="4" w:space="0" w:color="auto"/>
              <w:right w:val="single" w:sz="4" w:space="0" w:color="auto"/>
            </w:tcBorders>
            <w:noWrap/>
            <w:vAlign w:val="center"/>
            <w:hideMark/>
          </w:tcPr>
          <w:p w:rsidR="00F477A4" w:rsidRDefault="00F477A4" w:rsidP="0077181B">
            <w:pPr>
              <w:jc w:val="center"/>
              <w:rPr>
                <w:rFonts w:ascii="Arial" w:hAnsi="Arial" w:cs="Arial"/>
                <w:sz w:val="20"/>
                <w:szCs w:val="20"/>
              </w:rPr>
            </w:pPr>
            <w:r>
              <w:rPr>
                <w:rFonts w:ascii="Arial" w:hAnsi="Arial" w:cs="Arial"/>
                <w:sz w:val="20"/>
                <w:szCs w:val="20"/>
              </w:rPr>
              <w:t>%</w:t>
            </w:r>
          </w:p>
        </w:tc>
        <w:tc>
          <w:tcPr>
            <w:tcW w:w="2417"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 xml:space="preserve">Оценка достижения значения показателя производится в соответствии с Приказом департамента экономического развития Воронежской области от 30.07.2019 № 51-13-09/110-О «Об утверждении методических рекомендаций по формированию показателя «Уровень развития сферы муниципально-частного партнерства (МЧП)».  Расчет показателя осуществляется по формуле:   R=L+N+V  где:  L – значение фактора «значение фактора «Развитие институциональной среды муниципального района в сфере муниципально-частного партнерства», характеризующееся наличием официально закрепленного уполномоченного органа в сфере МЧП. Показатель L. принимает значения [0 - 10%J;  N - значение фактора «Нормативно-правовое обеспечение сферы муниципально-частного партнерства в муниципальном районе», характеризующееся наличием нормативно-правовой базы муниципального района в сфере МЧП и ее соответствие нормам федерального и регионального законодательства. Показатель N принимает значения [0 - 10%];  V - значение фактора «Опыт реализации проектов мунипипально-частного партнерства в муниципальном районе», характеризующееся суммарным объемом инвестиций по заключенным соглашениям о МЧП в соответствии с Федеральным законом от 13.07.2015 № 224-ФЗ «О </w:t>
            </w:r>
            <w:r>
              <w:rPr>
                <w:rFonts w:ascii="Arial" w:hAnsi="Arial" w:cs="Arial"/>
                <w:sz w:val="20"/>
                <w:szCs w:val="20"/>
              </w:rPr>
              <w:lastRenderedPageBreak/>
              <w:t>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и Федеральным законом от 21.07.2005 № 115-ФЗ «О концессионных соглашениях». Показатель V измеряется в процентах (%).</w:t>
            </w:r>
          </w:p>
        </w:tc>
        <w:tc>
          <w:tcPr>
            <w:tcW w:w="496"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lastRenderedPageBreak/>
              <w:t>20 января года, следующим за отчетным</w:t>
            </w:r>
          </w:p>
        </w:tc>
        <w:tc>
          <w:tcPr>
            <w:tcW w:w="586"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 xml:space="preserve">Отдел экономического развития </w:t>
            </w:r>
          </w:p>
        </w:tc>
      </w:tr>
      <w:tr w:rsidR="00F477A4" w:rsidTr="0077181B">
        <w:trPr>
          <w:trHeight w:val="275"/>
        </w:trPr>
        <w:tc>
          <w:tcPr>
            <w:tcW w:w="196" w:type="pct"/>
            <w:tcBorders>
              <w:top w:val="nil"/>
              <w:left w:val="single" w:sz="4" w:space="0" w:color="auto"/>
              <w:bottom w:val="single" w:sz="4" w:space="0" w:color="auto"/>
              <w:right w:val="single" w:sz="4" w:space="0" w:color="auto"/>
            </w:tcBorders>
            <w:noWrap/>
            <w:vAlign w:val="center"/>
            <w:hideMark/>
          </w:tcPr>
          <w:p w:rsidR="00F477A4" w:rsidRDefault="00F477A4" w:rsidP="0077181B">
            <w:pPr>
              <w:jc w:val="center"/>
              <w:rPr>
                <w:rFonts w:ascii="Arial" w:hAnsi="Arial" w:cs="Arial"/>
                <w:sz w:val="20"/>
                <w:szCs w:val="20"/>
              </w:rPr>
            </w:pPr>
            <w:r>
              <w:rPr>
                <w:rFonts w:ascii="Arial" w:hAnsi="Arial" w:cs="Arial"/>
                <w:sz w:val="20"/>
                <w:szCs w:val="20"/>
              </w:rPr>
              <w:lastRenderedPageBreak/>
              <w:t>11.3</w:t>
            </w:r>
          </w:p>
        </w:tc>
        <w:tc>
          <w:tcPr>
            <w:tcW w:w="929"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Доля инновационно-активных организаций</w:t>
            </w:r>
          </w:p>
        </w:tc>
        <w:tc>
          <w:tcPr>
            <w:tcW w:w="377" w:type="pct"/>
            <w:tcBorders>
              <w:top w:val="nil"/>
              <w:left w:val="nil"/>
              <w:bottom w:val="single" w:sz="4" w:space="0" w:color="auto"/>
              <w:right w:val="single" w:sz="4" w:space="0" w:color="auto"/>
            </w:tcBorders>
            <w:noWrap/>
            <w:vAlign w:val="center"/>
            <w:hideMark/>
          </w:tcPr>
          <w:p w:rsidR="00F477A4" w:rsidRDefault="00F477A4" w:rsidP="0077181B">
            <w:pPr>
              <w:jc w:val="center"/>
              <w:rPr>
                <w:rFonts w:ascii="Arial" w:hAnsi="Arial" w:cs="Arial"/>
                <w:sz w:val="20"/>
                <w:szCs w:val="20"/>
              </w:rPr>
            </w:pPr>
            <w:r>
              <w:rPr>
                <w:rFonts w:ascii="Arial" w:hAnsi="Arial" w:cs="Arial"/>
                <w:sz w:val="20"/>
                <w:szCs w:val="20"/>
              </w:rPr>
              <w:t>%</w:t>
            </w:r>
          </w:p>
        </w:tc>
        <w:tc>
          <w:tcPr>
            <w:tcW w:w="2417" w:type="pct"/>
            <w:tcBorders>
              <w:top w:val="nil"/>
              <w:left w:val="nil"/>
              <w:bottom w:val="single" w:sz="4" w:space="0" w:color="auto"/>
              <w:right w:val="single" w:sz="4" w:space="0" w:color="auto"/>
            </w:tcBorders>
            <w:noWrap/>
            <w:vAlign w:val="center"/>
            <w:hideMark/>
          </w:tcPr>
          <w:p w:rsidR="00F477A4" w:rsidRDefault="00F477A4" w:rsidP="0077181B">
            <w:pPr>
              <w:rPr>
                <w:rFonts w:ascii="Arial" w:hAnsi="Arial" w:cs="Arial"/>
                <w:sz w:val="20"/>
                <w:szCs w:val="20"/>
              </w:rPr>
            </w:pPr>
            <w:r>
              <w:rPr>
                <w:rFonts w:ascii="Arial" w:hAnsi="Arial" w:cs="Arial"/>
                <w:sz w:val="20"/>
                <w:szCs w:val="20"/>
              </w:rPr>
              <w:t>Фактическое предоставление сведений</w:t>
            </w:r>
          </w:p>
        </w:tc>
        <w:tc>
          <w:tcPr>
            <w:tcW w:w="496"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20 января года, следующим за отчетным</w:t>
            </w:r>
          </w:p>
        </w:tc>
        <w:tc>
          <w:tcPr>
            <w:tcW w:w="586"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 xml:space="preserve">Отдел экономического развития </w:t>
            </w:r>
          </w:p>
        </w:tc>
      </w:tr>
      <w:tr w:rsidR="00F477A4" w:rsidTr="0077181B">
        <w:trPr>
          <w:trHeight w:val="765"/>
        </w:trPr>
        <w:tc>
          <w:tcPr>
            <w:tcW w:w="196" w:type="pct"/>
            <w:tcBorders>
              <w:top w:val="nil"/>
              <w:left w:val="single" w:sz="4" w:space="0" w:color="auto"/>
              <w:bottom w:val="single" w:sz="4" w:space="0" w:color="auto"/>
              <w:right w:val="single" w:sz="4" w:space="0" w:color="auto"/>
            </w:tcBorders>
            <w:noWrap/>
            <w:vAlign w:val="center"/>
            <w:hideMark/>
          </w:tcPr>
          <w:p w:rsidR="00F477A4" w:rsidRDefault="00F477A4" w:rsidP="0077181B">
            <w:pPr>
              <w:jc w:val="center"/>
              <w:rPr>
                <w:rFonts w:ascii="Arial" w:hAnsi="Arial" w:cs="Arial"/>
                <w:sz w:val="20"/>
                <w:szCs w:val="20"/>
              </w:rPr>
            </w:pPr>
            <w:r>
              <w:rPr>
                <w:rFonts w:ascii="Arial" w:hAnsi="Arial" w:cs="Arial"/>
                <w:sz w:val="20"/>
                <w:szCs w:val="20"/>
              </w:rPr>
              <w:t>11.4</w:t>
            </w:r>
          </w:p>
        </w:tc>
        <w:tc>
          <w:tcPr>
            <w:tcW w:w="929" w:type="pct"/>
            <w:tcBorders>
              <w:top w:val="nil"/>
              <w:left w:val="nil"/>
              <w:bottom w:val="single" w:sz="4" w:space="0" w:color="auto"/>
              <w:right w:val="single" w:sz="4" w:space="0" w:color="auto"/>
            </w:tcBorders>
            <w:noWrap/>
            <w:vAlign w:val="center"/>
            <w:hideMark/>
          </w:tcPr>
          <w:p w:rsidR="00F477A4" w:rsidRDefault="00F477A4" w:rsidP="0077181B">
            <w:pPr>
              <w:rPr>
                <w:rFonts w:ascii="Arial" w:hAnsi="Arial" w:cs="Arial"/>
                <w:sz w:val="20"/>
                <w:szCs w:val="20"/>
              </w:rPr>
            </w:pPr>
            <w:r>
              <w:rPr>
                <w:rFonts w:ascii="Arial" w:hAnsi="Arial" w:cs="Arial"/>
                <w:sz w:val="20"/>
                <w:szCs w:val="20"/>
              </w:rPr>
              <w:t>Число созданных рабочих мест</w:t>
            </w:r>
          </w:p>
        </w:tc>
        <w:tc>
          <w:tcPr>
            <w:tcW w:w="377" w:type="pct"/>
            <w:tcBorders>
              <w:top w:val="nil"/>
              <w:left w:val="nil"/>
              <w:bottom w:val="single" w:sz="4" w:space="0" w:color="auto"/>
              <w:right w:val="single" w:sz="4" w:space="0" w:color="auto"/>
            </w:tcBorders>
            <w:noWrap/>
            <w:vAlign w:val="center"/>
            <w:hideMark/>
          </w:tcPr>
          <w:p w:rsidR="00F477A4" w:rsidRDefault="00F477A4" w:rsidP="0077181B">
            <w:pPr>
              <w:jc w:val="center"/>
              <w:rPr>
                <w:rFonts w:ascii="Arial" w:hAnsi="Arial" w:cs="Arial"/>
                <w:sz w:val="20"/>
                <w:szCs w:val="20"/>
              </w:rPr>
            </w:pPr>
            <w:r>
              <w:rPr>
                <w:rFonts w:ascii="Arial" w:hAnsi="Arial" w:cs="Arial"/>
                <w:sz w:val="20"/>
                <w:szCs w:val="20"/>
              </w:rPr>
              <w:t>шт.</w:t>
            </w:r>
          </w:p>
        </w:tc>
        <w:tc>
          <w:tcPr>
            <w:tcW w:w="2417" w:type="pct"/>
            <w:tcBorders>
              <w:top w:val="nil"/>
              <w:left w:val="nil"/>
              <w:bottom w:val="single" w:sz="4" w:space="0" w:color="auto"/>
              <w:right w:val="single" w:sz="4" w:space="0" w:color="auto"/>
            </w:tcBorders>
            <w:noWrap/>
            <w:vAlign w:val="center"/>
            <w:hideMark/>
          </w:tcPr>
          <w:p w:rsidR="00F477A4" w:rsidRDefault="00F477A4" w:rsidP="0077181B">
            <w:pPr>
              <w:rPr>
                <w:rFonts w:ascii="Arial" w:hAnsi="Arial" w:cs="Arial"/>
                <w:sz w:val="20"/>
                <w:szCs w:val="20"/>
              </w:rPr>
            </w:pPr>
            <w:r>
              <w:rPr>
                <w:rFonts w:ascii="Arial" w:hAnsi="Arial" w:cs="Arial"/>
                <w:sz w:val="20"/>
                <w:szCs w:val="20"/>
              </w:rPr>
              <w:t>Фактическое предоставление сведений</w:t>
            </w:r>
          </w:p>
        </w:tc>
        <w:tc>
          <w:tcPr>
            <w:tcW w:w="496"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20 января года, следующим за отчетным</w:t>
            </w:r>
          </w:p>
        </w:tc>
        <w:tc>
          <w:tcPr>
            <w:tcW w:w="586" w:type="pct"/>
            <w:tcBorders>
              <w:top w:val="nil"/>
              <w:left w:val="nil"/>
              <w:bottom w:val="single" w:sz="4" w:space="0" w:color="auto"/>
              <w:right w:val="single" w:sz="4" w:space="0" w:color="auto"/>
            </w:tcBorders>
            <w:vAlign w:val="center"/>
            <w:hideMark/>
          </w:tcPr>
          <w:p w:rsidR="00F477A4" w:rsidRDefault="00F477A4" w:rsidP="0077181B">
            <w:pPr>
              <w:rPr>
                <w:rFonts w:ascii="Arial" w:hAnsi="Arial" w:cs="Arial"/>
                <w:sz w:val="20"/>
                <w:szCs w:val="20"/>
              </w:rPr>
            </w:pPr>
            <w:r>
              <w:rPr>
                <w:rFonts w:ascii="Arial" w:hAnsi="Arial" w:cs="Arial"/>
                <w:sz w:val="20"/>
                <w:szCs w:val="20"/>
              </w:rPr>
              <w:t xml:space="preserve">Отдел экономического развития </w:t>
            </w:r>
          </w:p>
        </w:tc>
      </w:tr>
    </w:tbl>
    <w:p w:rsidR="00F477A4" w:rsidRDefault="00F477A4" w:rsidP="00F477A4">
      <w:pPr>
        <w:jc w:val="center"/>
        <w:rPr>
          <w:rFonts w:ascii="Arial" w:hAnsi="Arial" w:cs="Arial"/>
        </w:rPr>
      </w:pPr>
    </w:p>
    <w:p w:rsidR="00F477A4" w:rsidRDefault="00F477A4" w:rsidP="00F477A4">
      <w:pPr>
        <w:jc w:val="center"/>
        <w:rPr>
          <w:rFonts w:ascii="Arial" w:hAnsi="Arial" w:cs="Arial"/>
        </w:rPr>
      </w:pPr>
      <w:r>
        <w:rPr>
          <w:rFonts w:ascii="Arial" w:hAnsi="Arial" w:cs="Arial"/>
        </w:rPr>
        <w:br w:type="page"/>
      </w:r>
    </w:p>
    <w:p w:rsidR="00F477A4" w:rsidRDefault="00F477A4" w:rsidP="00F477A4">
      <w:pPr>
        <w:jc w:val="center"/>
        <w:rPr>
          <w:rFonts w:ascii="Arial" w:hAnsi="Arial" w:cs="Arial"/>
        </w:rPr>
      </w:pPr>
      <w:r>
        <w:rPr>
          <w:rFonts w:ascii="Arial" w:hAnsi="Arial" w:cs="Arial"/>
        </w:rPr>
        <w:lastRenderedPageBreak/>
        <w:t>Приложение № 3</w:t>
      </w:r>
    </w:p>
    <w:p w:rsidR="00F477A4" w:rsidRDefault="00F477A4" w:rsidP="00F477A4">
      <w:pPr>
        <w:jc w:val="center"/>
        <w:rPr>
          <w:rFonts w:ascii="Arial" w:hAnsi="Arial" w:cs="Arial"/>
        </w:rPr>
      </w:pPr>
    </w:p>
    <w:p w:rsidR="00F477A4" w:rsidRDefault="00F477A4" w:rsidP="00F477A4">
      <w:pPr>
        <w:jc w:val="center"/>
        <w:rPr>
          <w:rFonts w:ascii="Arial" w:hAnsi="Arial" w:cs="Arial"/>
        </w:rPr>
      </w:pPr>
      <w:r>
        <w:rPr>
          <w:rFonts w:ascii="Arial" w:hAnsi="Arial" w:cs="Arial"/>
        </w:rPr>
        <w:t xml:space="preserve">Перечень основных мероприятий подпрограмм и мероприятий, реализуемых в рамках муниципальной программы </w:t>
      </w:r>
    </w:p>
    <w:p w:rsidR="00F477A4" w:rsidRDefault="00F477A4" w:rsidP="00F477A4">
      <w:pPr>
        <w:jc w:val="center"/>
        <w:rPr>
          <w:rFonts w:ascii="Arial" w:hAnsi="Arial" w:cs="Arial"/>
        </w:rPr>
      </w:pPr>
      <w:r>
        <w:rPr>
          <w:rFonts w:ascii="Arial" w:hAnsi="Arial" w:cs="Arial"/>
        </w:rPr>
        <w:t>«Создание благоприятных условий для населения Рамонского муниципального района Воронежской области»</w:t>
      </w:r>
    </w:p>
    <w:p w:rsidR="00F477A4" w:rsidRDefault="00F477A4" w:rsidP="00F477A4">
      <w:pPr>
        <w:jc w:val="center"/>
        <w:rPr>
          <w:rFonts w:ascii="Arial" w:hAnsi="Arial" w:cs="Arial"/>
        </w:rPr>
      </w:pPr>
    </w:p>
    <w:tbl>
      <w:tblPr>
        <w:tblW w:w="5000" w:type="pct"/>
        <w:tblLook w:val="04A0" w:firstRow="1" w:lastRow="0" w:firstColumn="1" w:lastColumn="0" w:noHBand="0" w:noVBand="1"/>
      </w:tblPr>
      <w:tblGrid>
        <w:gridCol w:w="1442"/>
        <w:gridCol w:w="3427"/>
        <w:gridCol w:w="2727"/>
        <w:gridCol w:w="1320"/>
        <w:gridCol w:w="2224"/>
        <w:gridCol w:w="3646"/>
      </w:tblGrid>
      <w:tr w:rsidR="00F477A4" w:rsidTr="0077181B">
        <w:trPr>
          <w:trHeight w:val="870"/>
        </w:trPr>
        <w:tc>
          <w:tcPr>
            <w:tcW w:w="510" w:type="pct"/>
            <w:tcBorders>
              <w:top w:val="single" w:sz="4" w:space="0" w:color="auto"/>
              <w:left w:val="single" w:sz="4" w:space="0" w:color="auto"/>
              <w:bottom w:val="single" w:sz="4" w:space="0" w:color="auto"/>
              <w:right w:val="single" w:sz="4" w:space="0" w:color="auto"/>
            </w:tcBorders>
            <w:noWrap/>
            <w:vAlign w:val="center"/>
            <w:hideMark/>
          </w:tcPr>
          <w:p w:rsidR="00F477A4" w:rsidRDefault="00F477A4" w:rsidP="0077181B">
            <w:pPr>
              <w:jc w:val="center"/>
              <w:rPr>
                <w:rFonts w:ascii="Arial" w:hAnsi="Arial" w:cs="Arial"/>
                <w:sz w:val="20"/>
                <w:szCs w:val="20"/>
              </w:rPr>
            </w:pPr>
            <w:r>
              <w:rPr>
                <w:rFonts w:ascii="Arial" w:hAnsi="Arial" w:cs="Arial"/>
                <w:sz w:val="20"/>
                <w:szCs w:val="20"/>
              </w:rPr>
              <w:t>Статус</w:t>
            </w:r>
          </w:p>
        </w:tc>
        <w:tc>
          <w:tcPr>
            <w:tcW w:w="1090" w:type="pct"/>
            <w:tcBorders>
              <w:top w:val="single" w:sz="4" w:space="0" w:color="auto"/>
              <w:left w:val="nil"/>
              <w:bottom w:val="single" w:sz="4" w:space="0" w:color="auto"/>
              <w:right w:val="single" w:sz="4" w:space="0" w:color="auto"/>
            </w:tcBorders>
            <w:vAlign w:val="center"/>
            <w:hideMark/>
          </w:tcPr>
          <w:p w:rsidR="00F477A4" w:rsidRDefault="00F477A4" w:rsidP="0077181B">
            <w:pPr>
              <w:jc w:val="center"/>
              <w:rPr>
                <w:rFonts w:ascii="Arial" w:hAnsi="Arial" w:cs="Arial"/>
                <w:sz w:val="20"/>
                <w:szCs w:val="20"/>
              </w:rPr>
            </w:pPr>
            <w:r>
              <w:rPr>
                <w:rFonts w:ascii="Arial" w:hAnsi="Arial" w:cs="Arial"/>
                <w:sz w:val="20"/>
                <w:szCs w:val="20"/>
              </w:rPr>
              <w:t>Наименование основного мероприятия</w:t>
            </w:r>
          </w:p>
        </w:tc>
        <w:tc>
          <w:tcPr>
            <w:tcW w:w="1000" w:type="pct"/>
            <w:tcBorders>
              <w:top w:val="single" w:sz="4" w:space="0" w:color="auto"/>
              <w:left w:val="nil"/>
              <w:bottom w:val="single" w:sz="4" w:space="0" w:color="auto"/>
              <w:right w:val="single" w:sz="4" w:space="0" w:color="auto"/>
            </w:tcBorders>
            <w:vAlign w:val="center"/>
            <w:hideMark/>
          </w:tcPr>
          <w:p w:rsidR="00F477A4" w:rsidRDefault="00F477A4" w:rsidP="0077181B">
            <w:pPr>
              <w:jc w:val="center"/>
              <w:rPr>
                <w:rFonts w:ascii="Arial" w:hAnsi="Arial" w:cs="Arial"/>
                <w:sz w:val="20"/>
                <w:szCs w:val="20"/>
              </w:rPr>
            </w:pPr>
            <w:r>
              <w:rPr>
                <w:rFonts w:ascii="Arial" w:hAnsi="Arial" w:cs="Arial"/>
                <w:sz w:val="20"/>
                <w:szCs w:val="20"/>
              </w:rPr>
              <w:t>Наименование мероприятия/содержание основного мероприятия</w:t>
            </w:r>
          </w:p>
        </w:tc>
        <w:tc>
          <w:tcPr>
            <w:tcW w:w="416" w:type="pct"/>
            <w:tcBorders>
              <w:top w:val="single" w:sz="4" w:space="0" w:color="auto"/>
              <w:left w:val="nil"/>
              <w:bottom w:val="single" w:sz="4" w:space="0" w:color="auto"/>
              <w:right w:val="single" w:sz="4" w:space="0" w:color="auto"/>
            </w:tcBorders>
            <w:vAlign w:val="center"/>
            <w:hideMark/>
          </w:tcPr>
          <w:p w:rsidR="00F477A4" w:rsidRDefault="00F477A4" w:rsidP="0077181B">
            <w:pPr>
              <w:jc w:val="center"/>
              <w:rPr>
                <w:rFonts w:ascii="Arial" w:hAnsi="Arial" w:cs="Arial"/>
                <w:sz w:val="20"/>
                <w:szCs w:val="20"/>
              </w:rPr>
            </w:pPr>
            <w:r>
              <w:rPr>
                <w:rFonts w:ascii="Arial" w:hAnsi="Arial" w:cs="Arial"/>
                <w:sz w:val="20"/>
                <w:szCs w:val="20"/>
              </w:rPr>
              <w:t>Срок реализации</w:t>
            </w:r>
          </w:p>
        </w:tc>
        <w:tc>
          <w:tcPr>
            <w:tcW w:w="701" w:type="pct"/>
            <w:tcBorders>
              <w:top w:val="single" w:sz="4" w:space="0" w:color="auto"/>
              <w:left w:val="nil"/>
              <w:bottom w:val="single" w:sz="4" w:space="0" w:color="auto"/>
              <w:right w:val="single" w:sz="4" w:space="0" w:color="auto"/>
            </w:tcBorders>
            <w:vAlign w:val="center"/>
            <w:hideMark/>
          </w:tcPr>
          <w:p w:rsidR="00F477A4" w:rsidRDefault="00F477A4" w:rsidP="0077181B">
            <w:pPr>
              <w:jc w:val="center"/>
              <w:rPr>
                <w:rFonts w:ascii="Arial" w:hAnsi="Arial" w:cs="Arial"/>
                <w:sz w:val="20"/>
                <w:szCs w:val="20"/>
              </w:rPr>
            </w:pPr>
            <w:r>
              <w:rPr>
                <w:rFonts w:ascii="Arial" w:hAnsi="Arial" w:cs="Arial"/>
                <w:sz w:val="20"/>
                <w:szCs w:val="20"/>
              </w:rPr>
              <w:t>Исполнитель</w:t>
            </w:r>
          </w:p>
        </w:tc>
        <w:tc>
          <w:tcPr>
            <w:tcW w:w="1283" w:type="pct"/>
            <w:tcBorders>
              <w:top w:val="single" w:sz="4" w:space="0" w:color="auto"/>
              <w:left w:val="nil"/>
              <w:bottom w:val="single" w:sz="4" w:space="0" w:color="auto"/>
              <w:right w:val="single" w:sz="4" w:space="0" w:color="auto"/>
            </w:tcBorders>
            <w:vAlign w:val="center"/>
            <w:hideMark/>
          </w:tcPr>
          <w:p w:rsidR="00F477A4" w:rsidRDefault="00F477A4" w:rsidP="0077181B">
            <w:pPr>
              <w:ind w:right="1242"/>
              <w:jc w:val="center"/>
              <w:rPr>
                <w:rFonts w:ascii="Arial" w:hAnsi="Arial" w:cs="Arial"/>
                <w:sz w:val="20"/>
                <w:szCs w:val="20"/>
              </w:rPr>
            </w:pPr>
            <w:r>
              <w:rPr>
                <w:rFonts w:ascii="Arial" w:hAnsi="Arial" w:cs="Arial"/>
                <w:sz w:val="20"/>
                <w:szCs w:val="20"/>
              </w:rPr>
              <w:t>Ожидаемый результат реализации основного мероприятия</w:t>
            </w:r>
          </w:p>
        </w:tc>
      </w:tr>
      <w:tr w:rsidR="00F477A4" w:rsidTr="0077181B">
        <w:trPr>
          <w:trHeight w:val="465"/>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F477A4" w:rsidRDefault="00F477A4" w:rsidP="0077181B">
            <w:pPr>
              <w:jc w:val="center"/>
              <w:rPr>
                <w:rFonts w:ascii="Arial" w:hAnsi="Arial" w:cs="Arial"/>
                <w:sz w:val="20"/>
                <w:szCs w:val="20"/>
              </w:rPr>
            </w:pPr>
            <w:r>
              <w:rPr>
                <w:rFonts w:ascii="Arial" w:hAnsi="Arial" w:cs="Arial"/>
                <w:sz w:val="20"/>
                <w:szCs w:val="20"/>
              </w:rPr>
              <w:t>МУНИЦИПАЛЬНАЯ  ПРОГРАММА «Создание благоприятных условий для населения Рамонского муниципального района Воронежской области»</w:t>
            </w:r>
          </w:p>
        </w:tc>
      </w:tr>
      <w:tr w:rsidR="00F477A4" w:rsidTr="0077181B">
        <w:trPr>
          <w:trHeight w:val="450"/>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F477A4" w:rsidRDefault="00F477A4" w:rsidP="0077181B">
            <w:pPr>
              <w:jc w:val="center"/>
              <w:rPr>
                <w:rFonts w:ascii="Arial" w:hAnsi="Arial" w:cs="Arial"/>
                <w:sz w:val="20"/>
                <w:szCs w:val="20"/>
              </w:rPr>
            </w:pPr>
            <w:r>
              <w:rPr>
                <w:rFonts w:ascii="Arial" w:hAnsi="Arial" w:cs="Arial"/>
                <w:sz w:val="20"/>
                <w:szCs w:val="20"/>
              </w:rPr>
              <w:t>ПОДПРОГРАММА 1 "Развитие и поддержка малого и среднего предпринимательства в Рамонском муниципальном районе Воронежской области"</w:t>
            </w:r>
          </w:p>
        </w:tc>
      </w:tr>
      <w:tr w:rsidR="00F477A4" w:rsidTr="0077181B">
        <w:trPr>
          <w:trHeight w:val="1875"/>
        </w:trPr>
        <w:tc>
          <w:tcPr>
            <w:tcW w:w="510" w:type="pct"/>
            <w:tcBorders>
              <w:top w:val="nil"/>
              <w:left w:val="single" w:sz="4" w:space="0" w:color="auto"/>
              <w:bottom w:val="single" w:sz="4" w:space="0" w:color="auto"/>
              <w:right w:val="single" w:sz="4" w:space="0" w:color="auto"/>
            </w:tcBorders>
            <w:shd w:val="clear" w:color="auto" w:fill="FFFFFF"/>
            <w:vAlign w:val="center"/>
            <w:hideMark/>
          </w:tcPr>
          <w:p w:rsidR="00F477A4" w:rsidRDefault="00F477A4" w:rsidP="0077181B">
            <w:pPr>
              <w:jc w:val="center"/>
              <w:rPr>
                <w:rFonts w:ascii="Arial" w:hAnsi="Arial" w:cs="Arial"/>
                <w:sz w:val="20"/>
                <w:szCs w:val="20"/>
              </w:rPr>
            </w:pPr>
            <w:r>
              <w:rPr>
                <w:rFonts w:ascii="Arial" w:hAnsi="Arial" w:cs="Arial"/>
                <w:sz w:val="20"/>
                <w:szCs w:val="20"/>
              </w:rPr>
              <w:t xml:space="preserve">Основное мероприятие 1.1 </w:t>
            </w:r>
          </w:p>
        </w:tc>
        <w:tc>
          <w:tcPr>
            <w:tcW w:w="1090"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Информационная и консультационная поддержка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w:t>
            </w:r>
          </w:p>
        </w:tc>
        <w:tc>
          <w:tcPr>
            <w:tcW w:w="1000"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Информационная и консультационная поддержка субъектов малого и среднего предпринимательства.</w:t>
            </w:r>
          </w:p>
        </w:tc>
        <w:tc>
          <w:tcPr>
            <w:tcW w:w="416" w:type="pct"/>
            <w:tcBorders>
              <w:top w:val="nil"/>
              <w:left w:val="nil"/>
              <w:bottom w:val="single" w:sz="4" w:space="0" w:color="auto"/>
              <w:right w:val="single" w:sz="4" w:space="0" w:color="auto"/>
            </w:tcBorders>
            <w:shd w:val="clear" w:color="auto" w:fill="FFFFFF"/>
            <w:noWrap/>
            <w:vAlign w:val="center"/>
            <w:hideMark/>
          </w:tcPr>
          <w:p w:rsidR="00F477A4" w:rsidRDefault="00F477A4" w:rsidP="0077181B">
            <w:pPr>
              <w:jc w:val="center"/>
              <w:rPr>
                <w:rFonts w:ascii="Arial" w:hAnsi="Arial" w:cs="Arial"/>
                <w:sz w:val="20"/>
                <w:szCs w:val="20"/>
              </w:rPr>
            </w:pPr>
            <w:r>
              <w:rPr>
                <w:rFonts w:ascii="Arial" w:hAnsi="Arial" w:cs="Arial"/>
                <w:sz w:val="20"/>
                <w:szCs w:val="20"/>
              </w:rPr>
              <w:t>2023-2030</w:t>
            </w:r>
          </w:p>
        </w:tc>
        <w:tc>
          <w:tcPr>
            <w:tcW w:w="701"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Отдел экономического развития</w:t>
            </w:r>
          </w:p>
        </w:tc>
        <w:tc>
          <w:tcPr>
            <w:tcW w:w="1283"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Развитие системы консультационного обслуживания субъектов малого и среднего предпринимательства</w:t>
            </w:r>
          </w:p>
        </w:tc>
      </w:tr>
      <w:tr w:rsidR="00F477A4" w:rsidTr="0077181B">
        <w:trPr>
          <w:trHeight w:val="900"/>
        </w:trPr>
        <w:tc>
          <w:tcPr>
            <w:tcW w:w="510" w:type="pct"/>
            <w:tcBorders>
              <w:top w:val="nil"/>
              <w:left w:val="single" w:sz="4" w:space="0" w:color="auto"/>
              <w:bottom w:val="single" w:sz="4" w:space="0" w:color="auto"/>
              <w:right w:val="single" w:sz="4" w:space="0" w:color="auto"/>
            </w:tcBorders>
            <w:shd w:val="clear" w:color="auto" w:fill="FFFFFF"/>
            <w:vAlign w:val="center"/>
            <w:hideMark/>
          </w:tcPr>
          <w:p w:rsidR="00F477A4" w:rsidRDefault="00F477A4" w:rsidP="0077181B">
            <w:pPr>
              <w:jc w:val="center"/>
              <w:rPr>
                <w:rFonts w:ascii="Arial" w:hAnsi="Arial" w:cs="Arial"/>
                <w:sz w:val="20"/>
                <w:szCs w:val="20"/>
              </w:rPr>
            </w:pPr>
            <w:r>
              <w:rPr>
                <w:rFonts w:ascii="Arial" w:hAnsi="Arial" w:cs="Arial"/>
                <w:sz w:val="20"/>
                <w:szCs w:val="20"/>
              </w:rPr>
              <w:t xml:space="preserve">Основное мероприятие 1.2 </w:t>
            </w:r>
          </w:p>
        </w:tc>
        <w:tc>
          <w:tcPr>
            <w:tcW w:w="1090"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Развитие инфраструктуры поддержки предпринимательства.</w:t>
            </w:r>
          </w:p>
        </w:tc>
        <w:tc>
          <w:tcPr>
            <w:tcW w:w="1000"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Предоставление субсидий на компенсацию части затрат, связанных с реализацией проектов развития</w:t>
            </w:r>
          </w:p>
        </w:tc>
        <w:tc>
          <w:tcPr>
            <w:tcW w:w="416" w:type="pct"/>
            <w:tcBorders>
              <w:top w:val="nil"/>
              <w:left w:val="nil"/>
              <w:bottom w:val="single" w:sz="4" w:space="0" w:color="auto"/>
              <w:right w:val="single" w:sz="4" w:space="0" w:color="auto"/>
            </w:tcBorders>
            <w:shd w:val="clear" w:color="auto" w:fill="FFFFFF"/>
            <w:noWrap/>
            <w:vAlign w:val="center"/>
            <w:hideMark/>
          </w:tcPr>
          <w:p w:rsidR="00F477A4" w:rsidRDefault="00F477A4" w:rsidP="0077181B">
            <w:pPr>
              <w:jc w:val="center"/>
              <w:rPr>
                <w:rFonts w:ascii="Arial" w:hAnsi="Arial" w:cs="Arial"/>
                <w:sz w:val="20"/>
                <w:szCs w:val="20"/>
              </w:rPr>
            </w:pPr>
            <w:r>
              <w:rPr>
                <w:rFonts w:ascii="Arial" w:hAnsi="Arial" w:cs="Arial"/>
                <w:sz w:val="20"/>
                <w:szCs w:val="20"/>
              </w:rPr>
              <w:t>2023-2030</w:t>
            </w:r>
          </w:p>
        </w:tc>
        <w:tc>
          <w:tcPr>
            <w:tcW w:w="701"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Отдел экономического развития</w:t>
            </w:r>
          </w:p>
        </w:tc>
        <w:tc>
          <w:tcPr>
            <w:tcW w:w="1283"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Развитие системы консультационного обслуживания субъектов малого и среднего предпринимательства</w:t>
            </w:r>
          </w:p>
        </w:tc>
      </w:tr>
      <w:tr w:rsidR="00F477A4" w:rsidTr="0077181B">
        <w:trPr>
          <w:trHeight w:val="795"/>
        </w:trPr>
        <w:tc>
          <w:tcPr>
            <w:tcW w:w="510" w:type="pct"/>
            <w:tcBorders>
              <w:top w:val="nil"/>
              <w:left w:val="single" w:sz="4" w:space="0" w:color="auto"/>
              <w:bottom w:val="single" w:sz="4" w:space="0" w:color="auto"/>
              <w:right w:val="single" w:sz="4" w:space="0" w:color="auto"/>
            </w:tcBorders>
            <w:shd w:val="clear" w:color="auto" w:fill="FFFFFF"/>
            <w:vAlign w:val="center"/>
            <w:hideMark/>
          </w:tcPr>
          <w:p w:rsidR="00F477A4" w:rsidRDefault="00F477A4" w:rsidP="0077181B">
            <w:pPr>
              <w:jc w:val="center"/>
              <w:rPr>
                <w:rFonts w:ascii="Arial" w:hAnsi="Arial" w:cs="Arial"/>
                <w:sz w:val="20"/>
                <w:szCs w:val="20"/>
              </w:rPr>
            </w:pPr>
            <w:r>
              <w:rPr>
                <w:rFonts w:ascii="Arial" w:hAnsi="Arial" w:cs="Arial"/>
                <w:sz w:val="20"/>
                <w:szCs w:val="20"/>
              </w:rPr>
              <w:t>Основное мероприятие 1.3</w:t>
            </w:r>
          </w:p>
        </w:tc>
        <w:tc>
          <w:tcPr>
            <w:tcW w:w="1090"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Финансовая поддержка субъектов малого и среднего предпринимательства.</w:t>
            </w:r>
          </w:p>
        </w:tc>
        <w:tc>
          <w:tcPr>
            <w:tcW w:w="1000"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Предоставление субсидий на компенсацию части затрат субъектов малого и среднего предпринимательства</w:t>
            </w:r>
          </w:p>
        </w:tc>
        <w:tc>
          <w:tcPr>
            <w:tcW w:w="416" w:type="pct"/>
            <w:tcBorders>
              <w:top w:val="nil"/>
              <w:left w:val="nil"/>
              <w:bottom w:val="single" w:sz="4" w:space="0" w:color="auto"/>
              <w:right w:val="single" w:sz="4" w:space="0" w:color="auto"/>
            </w:tcBorders>
            <w:shd w:val="clear" w:color="auto" w:fill="FFFFFF"/>
            <w:noWrap/>
            <w:vAlign w:val="center"/>
            <w:hideMark/>
          </w:tcPr>
          <w:p w:rsidR="00F477A4" w:rsidRDefault="00F477A4" w:rsidP="0077181B">
            <w:pPr>
              <w:jc w:val="center"/>
              <w:rPr>
                <w:rFonts w:ascii="Arial" w:hAnsi="Arial" w:cs="Arial"/>
                <w:sz w:val="20"/>
                <w:szCs w:val="20"/>
              </w:rPr>
            </w:pPr>
            <w:r>
              <w:rPr>
                <w:rFonts w:ascii="Arial" w:hAnsi="Arial" w:cs="Arial"/>
                <w:sz w:val="20"/>
                <w:szCs w:val="20"/>
              </w:rPr>
              <w:t>2023-2030</w:t>
            </w:r>
          </w:p>
        </w:tc>
        <w:tc>
          <w:tcPr>
            <w:tcW w:w="701"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Отдел экономического развития</w:t>
            </w:r>
          </w:p>
        </w:tc>
        <w:tc>
          <w:tcPr>
            <w:tcW w:w="1283"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Содействие развитию деятельности малых и средних предприятий, создание новых рабочих мест</w:t>
            </w:r>
          </w:p>
        </w:tc>
      </w:tr>
      <w:tr w:rsidR="00F477A4" w:rsidTr="0077181B">
        <w:trPr>
          <w:trHeight w:val="1815"/>
        </w:trPr>
        <w:tc>
          <w:tcPr>
            <w:tcW w:w="510" w:type="pct"/>
            <w:tcBorders>
              <w:top w:val="nil"/>
              <w:left w:val="single" w:sz="4" w:space="0" w:color="auto"/>
              <w:bottom w:val="single" w:sz="4" w:space="0" w:color="auto"/>
              <w:right w:val="single" w:sz="4" w:space="0" w:color="auto"/>
            </w:tcBorders>
            <w:shd w:val="clear" w:color="auto" w:fill="FFFFFF"/>
            <w:vAlign w:val="center"/>
            <w:hideMark/>
          </w:tcPr>
          <w:p w:rsidR="00F477A4" w:rsidRDefault="00F477A4" w:rsidP="0077181B">
            <w:pPr>
              <w:jc w:val="center"/>
              <w:rPr>
                <w:rFonts w:ascii="Arial" w:hAnsi="Arial" w:cs="Arial"/>
                <w:sz w:val="20"/>
                <w:szCs w:val="20"/>
              </w:rPr>
            </w:pPr>
            <w:r>
              <w:rPr>
                <w:rFonts w:ascii="Arial" w:hAnsi="Arial" w:cs="Arial"/>
                <w:sz w:val="20"/>
                <w:szCs w:val="20"/>
              </w:rPr>
              <w:lastRenderedPageBreak/>
              <w:t>мероприятие 1.3.1</w:t>
            </w:r>
          </w:p>
        </w:tc>
        <w:tc>
          <w:tcPr>
            <w:tcW w:w="1090"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Предоставление субсидий на компенсацию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w:t>
            </w:r>
          </w:p>
        </w:tc>
        <w:tc>
          <w:tcPr>
            <w:tcW w:w="1000"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Предоставление субсидий на компенсацию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w:t>
            </w:r>
          </w:p>
        </w:tc>
        <w:tc>
          <w:tcPr>
            <w:tcW w:w="416" w:type="pct"/>
            <w:tcBorders>
              <w:top w:val="nil"/>
              <w:left w:val="nil"/>
              <w:bottom w:val="single" w:sz="4" w:space="0" w:color="auto"/>
              <w:right w:val="single" w:sz="4" w:space="0" w:color="auto"/>
            </w:tcBorders>
            <w:shd w:val="clear" w:color="auto" w:fill="FFFFFF"/>
            <w:noWrap/>
            <w:vAlign w:val="center"/>
            <w:hideMark/>
          </w:tcPr>
          <w:p w:rsidR="00F477A4" w:rsidRDefault="00F477A4" w:rsidP="0077181B">
            <w:pPr>
              <w:jc w:val="center"/>
              <w:rPr>
                <w:rFonts w:ascii="Arial" w:hAnsi="Arial" w:cs="Arial"/>
                <w:sz w:val="20"/>
                <w:szCs w:val="20"/>
              </w:rPr>
            </w:pPr>
            <w:r>
              <w:rPr>
                <w:rFonts w:ascii="Arial" w:hAnsi="Arial" w:cs="Arial"/>
                <w:sz w:val="20"/>
                <w:szCs w:val="20"/>
              </w:rPr>
              <w:t>2023-2030</w:t>
            </w:r>
          </w:p>
        </w:tc>
        <w:tc>
          <w:tcPr>
            <w:tcW w:w="701"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Отдел экономического развития</w:t>
            </w:r>
          </w:p>
        </w:tc>
        <w:tc>
          <w:tcPr>
            <w:tcW w:w="1283"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Содействие развитию деятельности малых и средних предприятий, создание новых рабочих мест</w:t>
            </w:r>
          </w:p>
        </w:tc>
      </w:tr>
      <w:tr w:rsidR="00F477A4" w:rsidTr="0077181B">
        <w:trPr>
          <w:trHeight w:val="1830"/>
        </w:trPr>
        <w:tc>
          <w:tcPr>
            <w:tcW w:w="510" w:type="pct"/>
            <w:tcBorders>
              <w:top w:val="nil"/>
              <w:left w:val="single" w:sz="4" w:space="0" w:color="auto"/>
              <w:bottom w:val="single" w:sz="4" w:space="0" w:color="auto"/>
              <w:right w:val="single" w:sz="4" w:space="0" w:color="auto"/>
            </w:tcBorders>
            <w:shd w:val="clear" w:color="auto" w:fill="FFFFFF"/>
            <w:vAlign w:val="center"/>
            <w:hideMark/>
          </w:tcPr>
          <w:p w:rsidR="00F477A4" w:rsidRDefault="00F477A4" w:rsidP="0077181B">
            <w:pPr>
              <w:jc w:val="center"/>
              <w:rPr>
                <w:rFonts w:ascii="Arial" w:hAnsi="Arial" w:cs="Arial"/>
                <w:sz w:val="20"/>
                <w:szCs w:val="20"/>
              </w:rPr>
            </w:pPr>
            <w:r>
              <w:rPr>
                <w:rFonts w:ascii="Arial" w:hAnsi="Arial" w:cs="Arial"/>
                <w:sz w:val="20"/>
                <w:szCs w:val="20"/>
              </w:rPr>
              <w:t>мероприятие 1.3.2</w:t>
            </w:r>
          </w:p>
        </w:tc>
        <w:tc>
          <w:tcPr>
            <w:tcW w:w="1090"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Предоставление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tc>
        <w:tc>
          <w:tcPr>
            <w:tcW w:w="1000"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Предоставление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tc>
        <w:tc>
          <w:tcPr>
            <w:tcW w:w="416" w:type="pct"/>
            <w:tcBorders>
              <w:top w:val="nil"/>
              <w:left w:val="nil"/>
              <w:bottom w:val="single" w:sz="4" w:space="0" w:color="auto"/>
              <w:right w:val="single" w:sz="4" w:space="0" w:color="auto"/>
            </w:tcBorders>
            <w:shd w:val="clear" w:color="auto" w:fill="FFFFFF"/>
            <w:noWrap/>
            <w:vAlign w:val="center"/>
            <w:hideMark/>
          </w:tcPr>
          <w:p w:rsidR="00F477A4" w:rsidRDefault="00F477A4" w:rsidP="0077181B">
            <w:pPr>
              <w:jc w:val="center"/>
              <w:rPr>
                <w:rFonts w:ascii="Arial" w:hAnsi="Arial" w:cs="Arial"/>
                <w:sz w:val="20"/>
                <w:szCs w:val="20"/>
              </w:rPr>
            </w:pPr>
            <w:r>
              <w:rPr>
                <w:rFonts w:ascii="Arial" w:hAnsi="Arial" w:cs="Arial"/>
                <w:sz w:val="20"/>
                <w:szCs w:val="20"/>
              </w:rPr>
              <w:t>2023-2030</w:t>
            </w:r>
          </w:p>
        </w:tc>
        <w:tc>
          <w:tcPr>
            <w:tcW w:w="701"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Отдел экономического развития</w:t>
            </w:r>
          </w:p>
        </w:tc>
        <w:tc>
          <w:tcPr>
            <w:tcW w:w="1283"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Содействие развитию деятельности малых и средних предприятий, создание новых рабочих мест</w:t>
            </w:r>
          </w:p>
        </w:tc>
      </w:tr>
      <w:tr w:rsidR="00F477A4" w:rsidTr="0077181B">
        <w:trPr>
          <w:trHeight w:val="1305"/>
        </w:trPr>
        <w:tc>
          <w:tcPr>
            <w:tcW w:w="510" w:type="pct"/>
            <w:tcBorders>
              <w:top w:val="nil"/>
              <w:left w:val="single" w:sz="4" w:space="0" w:color="auto"/>
              <w:bottom w:val="single" w:sz="4" w:space="0" w:color="auto"/>
              <w:right w:val="single" w:sz="4" w:space="0" w:color="auto"/>
            </w:tcBorders>
            <w:shd w:val="clear" w:color="auto" w:fill="FFFFFF"/>
            <w:vAlign w:val="center"/>
            <w:hideMark/>
          </w:tcPr>
          <w:p w:rsidR="00F477A4" w:rsidRDefault="00F477A4" w:rsidP="0077181B">
            <w:pPr>
              <w:jc w:val="center"/>
              <w:rPr>
                <w:rFonts w:ascii="Arial" w:hAnsi="Arial" w:cs="Arial"/>
                <w:sz w:val="20"/>
                <w:szCs w:val="20"/>
              </w:rPr>
            </w:pPr>
            <w:r>
              <w:rPr>
                <w:rFonts w:ascii="Arial" w:hAnsi="Arial" w:cs="Arial"/>
                <w:sz w:val="20"/>
                <w:szCs w:val="20"/>
              </w:rPr>
              <w:t>мероприятие 1.3.3</w:t>
            </w:r>
          </w:p>
        </w:tc>
        <w:tc>
          <w:tcPr>
            <w:tcW w:w="1090"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Предоставления субсидий субъектам малого и среднего предпринимательства для возмещения затрат при осуществлении отдельных видов деятельности</w:t>
            </w:r>
          </w:p>
        </w:tc>
        <w:tc>
          <w:tcPr>
            <w:tcW w:w="1000"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Предоставления субсидий субъектам малого и среднего предпринимательства для возмещения затрат при осуществлении отдельных видов деятельности</w:t>
            </w:r>
          </w:p>
        </w:tc>
        <w:tc>
          <w:tcPr>
            <w:tcW w:w="416" w:type="pct"/>
            <w:tcBorders>
              <w:top w:val="nil"/>
              <w:left w:val="nil"/>
              <w:bottom w:val="single" w:sz="4" w:space="0" w:color="auto"/>
              <w:right w:val="single" w:sz="4" w:space="0" w:color="auto"/>
            </w:tcBorders>
            <w:shd w:val="clear" w:color="auto" w:fill="FFFFFF"/>
            <w:noWrap/>
            <w:vAlign w:val="center"/>
            <w:hideMark/>
          </w:tcPr>
          <w:p w:rsidR="00F477A4" w:rsidRDefault="00F477A4" w:rsidP="0077181B">
            <w:pPr>
              <w:jc w:val="center"/>
              <w:rPr>
                <w:rFonts w:ascii="Arial" w:hAnsi="Arial" w:cs="Arial"/>
                <w:sz w:val="20"/>
                <w:szCs w:val="20"/>
              </w:rPr>
            </w:pPr>
            <w:r>
              <w:rPr>
                <w:rFonts w:ascii="Arial" w:hAnsi="Arial" w:cs="Arial"/>
                <w:sz w:val="20"/>
                <w:szCs w:val="20"/>
              </w:rPr>
              <w:t>2023-2030</w:t>
            </w:r>
          </w:p>
        </w:tc>
        <w:tc>
          <w:tcPr>
            <w:tcW w:w="701"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Отдел экономического развития</w:t>
            </w:r>
          </w:p>
        </w:tc>
        <w:tc>
          <w:tcPr>
            <w:tcW w:w="1283"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Содействие развитию деятельности малых и средних предприятий, создание новых рабочих мест</w:t>
            </w:r>
          </w:p>
        </w:tc>
      </w:tr>
      <w:tr w:rsidR="00F477A4" w:rsidTr="0077181B">
        <w:trPr>
          <w:trHeight w:val="730"/>
        </w:trPr>
        <w:tc>
          <w:tcPr>
            <w:tcW w:w="510" w:type="pct"/>
            <w:tcBorders>
              <w:top w:val="nil"/>
              <w:left w:val="single" w:sz="4" w:space="0" w:color="auto"/>
              <w:bottom w:val="single" w:sz="4" w:space="0" w:color="auto"/>
              <w:right w:val="single" w:sz="4" w:space="0" w:color="auto"/>
            </w:tcBorders>
            <w:shd w:val="clear" w:color="auto" w:fill="FFFFFF"/>
            <w:vAlign w:val="center"/>
            <w:hideMark/>
          </w:tcPr>
          <w:p w:rsidR="00F477A4" w:rsidRDefault="00F477A4" w:rsidP="0077181B">
            <w:pPr>
              <w:jc w:val="center"/>
              <w:rPr>
                <w:rFonts w:ascii="Arial" w:hAnsi="Arial" w:cs="Arial"/>
                <w:sz w:val="20"/>
                <w:szCs w:val="20"/>
              </w:rPr>
            </w:pPr>
            <w:r>
              <w:rPr>
                <w:rFonts w:ascii="Arial" w:hAnsi="Arial" w:cs="Arial"/>
                <w:sz w:val="20"/>
                <w:szCs w:val="20"/>
              </w:rPr>
              <w:t>Основное мероприятие 1.4</w:t>
            </w:r>
          </w:p>
        </w:tc>
        <w:tc>
          <w:tcPr>
            <w:tcW w:w="1090"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Поддержка и развитие молодежного предпринимательства.</w:t>
            </w:r>
          </w:p>
        </w:tc>
        <w:tc>
          <w:tcPr>
            <w:tcW w:w="1000"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Поддержка и развитие молодежного предпринимательства.</w:t>
            </w:r>
          </w:p>
        </w:tc>
        <w:tc>
          <w:tcPr>
            <w:tcW w:w="416" w:type="pct"/>
            <w:tcBorders>
              <w:top w:val="nil"/>
              <w:left w:val="nil"/>
              <w:bottom w:val="single" w:sz="4" w:space="0" w:color="auto"/>
              <w:right w:val="single" w:sz="4" w:space="0" w:color="auto"/>
            </w:tcBorders>
            <w:shd w:val="clear" w:color="auto" w:fill="FFFFFF"/>
            <w:noWrap/>
            <w:vAlign w:val="center"/>
            <w:hideMark/>
          </w:tcPr>
          <w:p w:rsidR="00F477A4" w:rsidRDefault="00F477A4" w:rsidP="0077181B">
            <w:pPr>
              <w:jc w:val="center"/>
              <w:rPr>
                <w:rFonts w:ascii="Arial" w:hAnsi="Arial" w:cs="Arial"/>
                <w:sz w:val="20"/>
                <w:szCs w:val="20"/>
              </w:rPr>
            </w:pPr>
            <w:r>
              <w:rPr>
                <w:rFonts w:ascii="Arial" w:hAnsi="Arial" w:cs="Arial"/>
                <w:sz w:val="20"/>
                <w:szCs w:val="20"/>
              </w:rPr>
              <w:t>2023-2030</w:t>
            </w:r>
          </w:p>
        </w:tc>
        <w:tc>
          <w:tcPr>
            <w:tcW w:w="701"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Отдел экономического развития</w:t>
            </w:r>
          </w:p>
        </w:tc>
        <w:tc>
          <w:tcPr>
            <w:tcW w:w="1283"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Содействие развитию молодежного предпринимательства, создание новых рабочих мест</w:t>
            </w:r>
          </w:p>
        </w:tc>
      </w:tr>
      <w:tr w:rsidR="00F477A4" w:rsidTr="0077181B">
        <w:trPr>
          <w:trHeight w:val="1350"/>
        </w:trPr>
        <w:tc>
          <w:tcPr>
            <w:tcW w:w="510" w:type="pct"/>
            <w:tcBorders>
              <w:top w:val="nil"/>
              <w:left w:val="single" w:sz="4" w:space="0" w:color="auto"/>
              <w:bottom w:val="single" w:sz="4" w:space="0" w:color="auto"/>
              <w:right w:val="single" w:sz="4" w:space="0" w:color="auto"/>
            </w:tcBorders>
            <w:shd w:val="clear" w:color="auto" w:fill="FFFFFF"/>
            <w:vAlign w:val="center"/>
            <w:hideMark/>
          </w:tcPr>
          <w:p w:rsidR="00F477A4" w:rsidRDefault="00F477A4" w:rsidP="0077181B">
            <w:pPr>
              <w:jc w:val="center"/>
              <w:rPr>
                <w:rFonts w:ascii="Arial" w:hAnsi="Arial" w:cs="Arial"/>
                <w:sz w:val="20"/>
                <w:szCs w:val="20"/>
              </w:rPr>
            </w:pPr>
            <w:r>
              <w:rPr>
                <w:rFonts w:ascii="Arial" w:hAnsi="Arial" w:cs="Arial"/>
                <w:sz w:val="20"/>
                <w:szCs w:val="20"/>
              </w:rPr>
              <w:lastRenderedPageBreak/>
              <w:t>Основное мероприятие 1.5</w:t>
            </w:r>
          </w:p>
        </w:tc>
        <w:tc>
          <w:tcPr>
            <w:tcW w:w="1090"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Приобретение специализированного автотранспорта для торгового обслуживания сельского населения, проживающего в отдаленных и малонаселенных пунктах</w:t>
            </w:r>
          </w:p>
        </w:tc>
        <w:tc>
          <w:tcPr>
            <w:tcW w:w="1000"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Приобретение специализированного автотранспорта для торгового обслуживания сельского населения, проживающего в отдаленных и малонаселенных пунктах</w:t>
            </w:r>
          </w:p>
        </w:tc>
        <w:tc>
          <w:tcPr>
            <w:tcW w:w="416" w:type="pct"/>
            <w:tcBorders>
              <w:top w:val="nil"/>
              <w:left w:val="nil"/>
              <w:bottom w:val="single" w:sz="4" w:space="0" w:color="auto"/>
              <w:right w:val="single" w:sz="4" w:space="0" w:color="auto"/>
            </w:tcBorders>
            <w:shd w:val="clear" w:color="auto" w:fill="FFFFFF"/>
            <w:noWrap/>
            <w:vAlign w:val="center"/>
            <w:hideMark/>
          </w:tcPr>
          <w:p w:rsidR="00F477A4" w:rsidRDefault="00F477A4" w:rsidP="0077181B">
            <w:pPr>
              <w:jc w:val="center"/>
              <w:rPr>
                <w:rFonts w:ascii="Arial" w:hAnsi="Arial" w:cs="Arial"/>
                <w:sz w:val="20"/>
                <w:szCs w:val="20"/>
              </w:rPr>
            </w:pPr>
            <w:r>
              <w:rPr>
                <w:rFonts w:ascii="Arial" w:hAnsi="Arial" w:cs="Arial"/>
                <w:sz w:val="20"/>
                <w:szCs w:val="20"/>
              </w:rPr>
              <w:t>2023-2030</w:t>
            </w:r>
          </w:p>
        </w:tc>
        <w:tc>
          <w:tcPr>
            <w:tcW w:w="701"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Отдел экономического развития</w:t>
            </w:r>
          </w:p>
        </w:tc>
        <w:tc>
          <w:tcPr>
            <w:tcW w:w="1283"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Повышение качества жизни населения, проживающего в отдаленных и малонаселенных пунктах Рамонского района за счет гарантированного обеспечения товарами и услугами повседневного спроса</w:t>
            </w:r>
          </w:p>
        </w:tc>
      </w:tr>
      <w:tr w:rsidR="00F477A4" w:rsidTr="0077181B">
        <w:trPr>
          <w:trHeight w:val="354"/>
        </w:trPr>
        <w:tc>
          <w:tcPr>
            <w:tcW w:w="5000" w:type="pct"/>
            <w:gridSpan w:val="6"/>
            <w:tcBorders>
              <w:top w:val="single" w:sz="4" w:space="0" w:color="auto"/>
              <w:left w:val="single" w:sz="4" w:space="0" w:color="auto"/>
              <w:bottom w:val="single" w:sz="4" w:space="0" w:color="auto"/>
              <w:right w:val="single" w:sz="4" w:space="0" w:color="000000"/>
            </w:tcBorders>
            <w:shd w:val="clear" w:color="auto" w:fill="FFFFFF"/>
            <w:vAlign w:val="center"/>
            <w:hideMark/>
          </w:tcPr>
          <w:p w:rsidR="00F477A4" w:rsidRDefault="00F477A4" w:rsidP="0077181B">
            <w:pPr>
              <w:jc w:val="center"/>
              <w:rPr>
                <w:rFonts w:ascii="Arial" w:hAnsi="Arial" w:cs="Arial"/>
                <w:sz w:val="20"/>
                <w:szCs w:val="20"/>
              </w:rPr>
            </w:pPr>
            <w:r>
              <w:rPr>
                <w:rFonts w:ascii="Arial" w:hAnsi="Arial" w:cs="Arial"/>
                <w:sz w:val="20"/>
                <w:szCs w:val="20"/>
              </w:rPr>
              <w:t>ПОДПРОГРАММА 2 "Обеспечение доступным и комфортным жильем и коммунальными услугами населения Рамонского муниципального района Воронежской области"</w:t>
            </w:r>
          </w:p>
        </w:tc>
      </w:tr>
      <w:tr w:rsidR="00F477A4" w:rsidTr="0077181B">
        <w:trPr>
          <w:trHeight w:val="2130"/>
        </w:trPr>
        <w:tc>
          <w:tcPr>
            <w:tcW w:w="510" w:type="pct"/>
            <w:tcBorders>
              <w:top w:val="nil"/>
              <w:left w:val="single" w:sz="4" w:space="0" w:color="auto"/>
              <w:bottom w:val="single" w:sz="4" w:space="0" w:color="auto"/>
              <w:right w:val="single" w:sz="4" w:space="0" w:color="auto"/>
            </w:tcBorders>
            <w:shd w:val="clear" w:color="auto" w:fill="FFFFFF"/>
            <w:vAlign w:val="center"/>
            <w:hideMark/>
          </w:tcPr>
          <w:p w:rsidR="00F477A4" w:rsidRDefault="00F477A4" w:rsidP="0077181B">
            <w:pPr>
              <w:jc w:val="center"/>
              <w:rPr>
                <w:rFonts w:ascii="Arial" w:hAnsi="Arial" w:cs="Arial"/>
                <w:sz w:val="20"/>
                <w:szCs w:val="20"/>
              </w:rPr>
            </w:pPr>
            <w:r>
              <w:rPr>
                <w:rFonts w:ascii="Arial" w:hAnsi="Arial" w:cs="Arial"/>
                <w:sz w:val="20"/>
                <w:szCs w:val="20"/>
              </w:rPr>
              <w:t xml:space="preserve">Основное мероприятие 2.1 </w:t>
            </w:r>
          </w:p>
        </w:tc>
        <w:tc>
          <w:tcPr>
            <w:tcW w:w="1090"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Обеспечение жильем  молодых семей</w:t>
            </w:r>
          </w:p>
        </w:tc>
        <w:tc>
          <w:tcPr>
            <w:tcW w:w="1000"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Оказание государственной поддержки молодым семьям - участникам государственной программы в улучшении жилищных условий путем предоставления им социальных выплат на приобретение жилого помещения или создание объекта индивидуального жилищного строительства.</w:t>
            </w:r>
          </w:p>
        </w:tc>
        <w:tc>
          <w:tcPr>
            <w:tcW w:w="416" w:type="pct"/>
            <w:tcBorders>
              <w:top w:val="nil"/>
              <w:left w:val="nil"/>
              <w:bottom w:val="single" w:sz="4" w:space="0" w:color="auto"/>
              <w:right w:val="single" w:sz="4" w:space="0" w:color="auto"/>
            </w:tcBorders>
            <w:shd w:val="clear" w:color="auto" w:fill="FFFFFF"/>
            <w:noWrap/>
            <w:vAlign w:val="center"/>
            <w:hideMark/>
          </w:tcPr>
          <w:p w:rsidR="00F477A4" w:rsidRDefault="00F477A4" w:rsidP="0077181B">
            <w:pPr>
              <w:jc w:val="center"/>
              <w:rPr>
                <w:rFonts w:ascii="Arial" w:hAnsi="Arial" w:cs="Arial"/>
                <w:sz w:val="20"/>
                <w:szCs w:val="20"/>
              </w:rPr>
            </w:pPr>
            <w:r>
              <w:rPr>
                <w:rFonts w:ascii="Arial" w:hAnsi="Arial" w:cs="Arial"/>
                <w:sz w:val="20"/>
                <w:szCs w:val="20"/>
              </w:rPr>
              <w:t>2023-2030</w:t>
            </w:r>
          </w:p>
        </w:tc>
        <w:tc>
          <w:tcPr>
            <w:tcW w:w="701"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Отдел по образованию, спорту и молодежной политике</w:t>
            </w:r>
          </w:p>
        </w:tc>
        <w:tc>
          <w:tcPr>
            <w:tcW w:w="1283"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Создание условий для повышения качества жизни граждан путем предоставления государственной поддержки в решении жилищной проблемы молодым семьям, признанным органами местного самоуправления в установленном порядке нуждающимися в жилых помещениях и включенным в сводный список</w:t>
            </w:r>
          </w:p>
        </w:tc>
      </w:tr>
      <w:tr w:rsidR="00F477A4" w:rsidTr="0077181B">
        <w:trPr>
          <w:trHeight w:val="3251"/>
        </w:trPr>
        <w:tc>
          <w:tcPr>
            <w:tcW w:w="510" w:type="pct"/>
            <w:tcBorders>
              <w:top w:val="nil"/>
              <w:left w:val="single" w:sz="4" w:space="0" w:color="auto"/>
              <w:bottom w:val="single" w:sz="4" w:space="0" w:color="auto"/>
              <w:right w:val="single" w:sz="4" w:space="0" w:color="auto"/>
            </w:tcBorders>
            <w:shd w:val="clear" w:color="auto" w:fill="FFFFFF"/>
            <w:vAlign w:val="center"/>
            <w:hideMark/>
          </w:tcPr>
          <w:p w:rsidR="00F477A4" w:rsidRDefault="00F477A4" w:rsidP="0077181B">
            <w:pPr>
              <w:jc w:val="center"/>
              <w:rPr>
                <w:rFonts w:ascii="Arial" w:hAnsi="Arial" w:cs="Arial"/>
                <w:sz w:val="20"/>
                <w:szCs w:val="20"/>
              </w:rPr>
            </w:pPr>
            <w:r>
              <w:rPr>
                <w:rFonts w:ascii="Arial" w:hAnsi="Arial" w:cs="Arial"/>
                <w:sz w:val="20"/>
                <w:szCs w:val="20"/>
              </w:rPr>
              <w:t>Основное мероприятие 2.2</w:t>
            </w:r>
          </w:p>
        </w:tc>
        <w:tc>
          <w:tcPr>
            <w:tcW w:w="1090"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Инфраструктурное обеспечение земельных  участков, предназначенных для комплексной застройки малоэтажного жилья и жилья эконом класса</w:t>
            </w:r>
          </w:p>
        </w:tc>
        <w:tc>
          <w:tcPr>
            <w:tcW w:w="1000"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 xml:space="preserve">Мероприятие 2.1. Предоставление субсидии из областного бюджета муниципальным образованиям на проектирование и строительство инженерной инфраструктуры крупных проектов комплексной застройки жилья экономического класса.                       </w:t>
            </w:r>
          </w:p>
          <w:p w:rsidR="00F477A4" w:rsidRDefault="00F477A4" w:rsidP="0077181B">
            <w:pPr>
              <w:rPr>
                <w:rFonts w:ascii="Arial" w:hAnsi="Arial" w:cs="Arial"/>
                <w:sz w:val="20"/>
                <w:szCs w:val="20"/>
              </w:rPr>
            </w:pPr>
            <w:r>
              <w:rPr>
                <w:rFonts w:ascii="Arial" w:hAnsi="Arial" w:cs="Arial"/>
                <w:sz w:val="20"/>
                <w:szCs w:val="20"/>
              </w:rPr>
              <w:t xml:space="preserve">Мероприятие 2.2. Софинансирование программ развития жилищного </w:t>
            </w:r>
            <w:r>
              <w:rPr>
                <w:rFonts w:ascii="Arial" w:hAnsi="Arial" w:cs="Arial"/>
                <w:sz w:val="20"/>
                <w:szCs w:val="20"/>
              </w:rPr>
              <w:lastRenderedPageBreak/>
              <w:t>строительства. Субсидирование процентных ставок застройщикам по кредитам на строительство инженерной инфраструктуры.</w:t>
            </w:r>
          </w:p>
        </w:tc>
        <w:tc>
          <w:tcPr>
            <w:tcW w:w="416" w:type="pct"/>
            <w:tcBorders>
              <w:top w:val="nil"/>
              <w:left w:val="nil"/>
              <w:bottom w:val="single" w:sz="4" w:space="0" w:color="auto"/>
              <w:right w:val="single" w:sz="4" w:space="0" w:color="auto"/>
            </w:tcBorders>
            <w:shd w:val="clear" w:color="auto" w:fill="FFFFFF"/>
            <w:noWrap/>
            <w:vAlign w:val="center"/>
            <w:hideMark/>
          </w:tcPr>
          <w:p w:rsidR="00F477A4" w:rsidRDefault="00F477A4" w:rsidP="0077181B">
            <w:pPr>
              <w:jc w:val="center"/>
              <w:rPr>
                <w:rFonts w:ascii="Arial" w:hAnsi="Arial" w:cs="Arial"/>
                <w:sz w:val="20"/>
                <w:szCs w:val="20"/>
              </w:rPr>
            </w:pPr>
            <w:r>
              <w:rPr>
                <w:rFonts w:ascii="Arial" w:hAnsi="Arial" w:cs="Arial"/>
                <w:sz w:val="20"/>
                <w:szCs w:val="20"/>
              </w:rPr>
              <w:lastRenderedPageBreak/>
              <w:t>2023-2030</w:t>
            </w:r>
          </w:p>
        </w:tc>
        <w:tc>
          <w:tcPr>
            <w:tcW w:w="701" w:type="pct"/>
            <w:shd w:val="clear" w:color="auto" w:fill="FFFFFF"/>
            <w:hideMark/>
          </w:tcPr>
          <w:p w:rsidR="00F477A4" w:rsidRDefault="00F477A4" w:rsidP="0077181B">
            <w:pPr>
              <w:rPr>
                <w:rFonts w:ascii="Arial" w:hAnsi="Arial" w:cs="Arial"/>
                <w:sz w:val="20"/>
                <w:szCs w:val="20"/>
              </w:rPr>
            </w:pPr>
            <w:r>
              <w:rPr>
                <w:rFonts w:ascii="Arial" w:hAnsi="Arial" w:cs="Arial"/>
                <w:sz w:val="20"/>
                <w:szCs w:val="20"/>
              </w:rPr>
              <w:t>Отдел имущественных и земельных отношений</w:t>
            </w:r>
          </w:p>
        </w:tc>
        <w:tc>
          <w:tcPr>
            <w:tcW w:w="1283" w:type="pct"/>
            <w:tcBorders>
              <w:top w:val="nil"/>
              <w:left w:val="single" w:sz="4" w:space="0" w:color="auto"/>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Создание условий для повышения качества жизни граждан путем предоставления государственной поддержки в решении жилищной проблемы семьям, признанным органами местного самоуправления в установленном порядке нуждающимися в жилых помещениях и включенным в сводный список</w:t>
            </w:r>
          </w:p>
        </w:tc>
      </w:tr>
      <w:tr w:rsidR="00F477A4" w:rsidTr="0077181B">
        <w:trPr>
          <w:trHeight w:val="840"/>
        </w:trPr>
        <w:tc>
          <w:tcPr>
            <w:tcW w:w="510" w:type="pct"/>
            <w:tcBorders>
              <w:top w:val="nil"/>
              <w:left w:val="single" w:sz="4" w:space="0" w:color="auto"/>
              <w:bottom w:val="single" w:sz="4" w:space="0" w:color="auto"/>
              <w:right w:val="single" w:sz="4" w:space="0" w:color="auto"/>
            </w:tcBorders>
            <w:shd w:val="clear" w:color="auto" w:fill="FFFFFF"/>
            <w:vAlign w:val="center"/>
            <w:hideMark/>
          </w:tcPr>
          <w:p w:rsidR="00F477A4" w:rsidRDefault="00F477A4" w:rsidP="0077181B">
            <w:pPr>
              <w:jc w:val="center"/>
              <w:rPr>
                <w:rFonts w:ascii="Arial" w:hAnsi="Arial" w:cs="Arial"/>
                <w:sz w:val="20"/>
                <w:szCs w:val="20"/>
              </w:rPr>
            </w:pPr>
            <w:r>
              <w:rPr>
                <w:rFonts w:ascii="Arial" w:hAnsi="Arial" w:cs="Arial"/>
                <w:sz w:val="20"/>
                <w:szCs w:val="20"/>
              </w:rPr>
              <w:lastRenderedPageBreak/>
              <w:t>Основное мероприятие 2.3</w:t>
            </w:r>
          </w:p>
        </w:tc>
        <w:tc>
          <w:tcPr>
            <w:tcW w:w="1090"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Газификация Рамонского муниципального района Воронежской области</w:t>
            </w:r>
          </w:p>
        </w:tc>
        <w:tc>
          <w:tcPr>
            <w:tcW w:w="1000"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Газификация домовладений</w:t>
            </w:r>
          </w:p>
        </w:tc>
        <w:tc>
          <w:tcPr>
            <w:tcW w:w="416" w:type="pct"/>
            <w:tcBorders>
              <w:top w:val="nil"/>
              <w:left w:val="nil"/>
              <w:bottom w:val="single" w:sz="4" w:space="0" w:color="auto"/>
              <w:right w:val="single" w:sz="4" w:space="0" w:color="auto"/>
            </w:tcBorders>
            <w:shd w:val="clear" w:color="auto" w:fill="FFFFFF"/>
            <w:noWrap/>
            <w:vAlign w:val="center"/>
            <w:hideMark/>
          </w:tcPr>
          <w:p w:rsidR="00F477A4" w:rsidRDefault="00F477A4" w:rsidP="0077181B">
            <w:pPr>
              <w:jc w:val="center"/>
              <w:rPr>
                <w:rFonts w:ascii="Arial" w:hAnsi="Arial" w:cs="Arial"/>
                <w:sz w:val="20"/>
                <w:szCs w:val="20"/>
              </w:rPr>
            </w:pPr>
            <w:r>
              <w:rPr>
                <w:rFonts w:ascii="Arial" w:hAnsi="Arial" w:cs="Arial"/>
                <w:sz w:val="20"/>
                <w:szCs w:val="20"/>
              </w:rPr>
              <w:t>2023-2030</w:t>
            </w:r>
          </w:p>
        </w:tc>
        <w:tc>
          <w:tcPr>
            <w:tcW w:w="701" w:type="pct"/>
            <w:tcBorders>
              <w:top w:val="single" w:sz="4" w:space="0" w:color="auto"/>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Отдел муниципального хозяйства, промышленности и дорожной деятельности</w:t>
            </w:r>
          </w:p>
        </w:tc>
        <w:tc>
          <w:tcPr>
            <w:tcW w:w="1283"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 xml:space="preserve">Улучшение проживания и  потребление качественных коммунальных услуг.  </w:t>
            </w:r>
          </w:p>
        </w:tc>
      </w:tr>
      <w:tr w:rsidR="00F477A4" w:rsidTr="0077181B">
        <w:trPr>
          <w:trHeight w:val="1675"/>
        </w:trPr>
        <w:tc>
          <w:tcPr>
            <w:tcW w:w="510" w:type="pct"/>
            <w:tcBorders>
              <w:top w:val="nil"/>
              <w:left w:val="single" w:sz="4" w:space="0" w:color="auto"/>
              <w:bottom w:val="single" w:sz="4" w:space="0" w:color="auto"/>
              <w:right w:val="single" w:sz="4" w:space="0" w:color="auto"/>
            </w:tcBorders>
            <w:shd w:val="clear" w:color="auto" w:fill="FFFFFF"/>
            <w:vAlign w:val="center"/>
            <w:hideMark/>
          </w:tcPr>
          <w:p w:rsidR="00F477A4" w:rsidRDefault="00F477A4" w:rsidP="0077181B">
            <w:pPr>
              <w:jc w:val="center"/>
              <w:rPr>
                <w:rFonts w:ascii="Arial" w:hAnsi="Arial" w:cs="Arial"/>
                <w:sz w:val="20"/>
                <w:szCs w:val="20"/>
              </w:rPr>
            </w:pPr>
            <w:r>
              <w:rPr>
                <w:rFonts w:ascii="Arial" w:hAnsi="Arial" w:cs="Arial"/>
                <w:sz w:val="20"/>
                <w:szCs w:val="20"/>
              </w:rPr>
              <w:t>Основное мероприятие 2.4</w:t>
            </w:r>
          </w:p>
        </w:tc>
        <w:tc>
          <w:tcPr>
            <w:tcW w:w="1090"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Реформирование и модернизация ЖКХ</w:t>
            </w:r>
          </w:p>
        </w:tc>
        <w:tc>
          <w:tcPr>
            <w:tcW w:w="1000"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Модернизация систем коммунальной инфраструктуры Рамонского муниципального района</w:t>
            </w:r>
          </w:p>
        </w:tc>
        <w:tc>
          <w:tcPr>
            <w:tcW w:w="416" w:type="pct"/>
            <w:tcBorders>
              <w:top w:val="nil"/>
              <w:left w:val="nil"/>
              <w:bottom w:val="single" w:sz="4" w:space="0" w:color="auto"/>
              <w:right w:val="single" w:sz="4" w:space="0" w:color="auto"/>
            </w:tcBorders>
            <w:shd w:val="clear" w:color="auto" w:fill="FFFFFF"/>
            <w:noWrap/>
            <w:vAlign w:val="center"/>
            <w:hideMark/>
          </w:tcPr>
          <w:p w:rsidR="00F477A4" w:rsidRDefault="00F477A4" w:rsidP="0077181B">
            <w:pPr>
              <w:jc w:val="center"/>
              <w:rPr>
                <w:rFonts w:ascii="Arial" w:hAnsi="Arial" w:cs="Arial"/>
                <w:sz w:val="20"/>
                <w:szCs w:val="20"/>
              </w:rPr>
            </w:pPr>
            <w:r>
              <w:rPr>
                <w:rFonts w:ascii="Arial" w:hAnsi="Arial" w:cs="Arial"/>
                <w:sz w:val="20"/>
                <w:szCs w:val="20"/>
              </w:rPr>
              <w:t>2023-2030</w:t>
            </w:r>
          </w:p>
        </w:tc>
        <w:tc>
          <w:tcPr>
            <w:tcW w:w="701"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Отдел муниципального хозяйства, промышленности и дорожной деятельности</w:t>
            </w:r>
          </w:p>
        </w:tc>
        <w:tc>
          <w:tcPr>
            <w:tcW w:w="1283"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Реконструкция и строительство систем коммунальной инфраструктуры, приобретение оборудования и специализированной техники, разработка проектной и рабочей документации, предоставление субсидий муниципальным казенным предприятиям, подготовка к отопительному периоду</w:t>
            </w:r>
          </w:p>
        </w:tc>
      </w:tr>
      <w:tr w:rsidR="00F477A4" w:rsidTr="0077181B">
        <w:trPr>
          <w:trHeight w:val="2100"/>
        </w:trPr>
        <w:tc>
          <w:tcPr>
            <w:tcW w:w="510" w:type="pct"/>
            <w:tcBorders>
              <w:top w:val="nil"/>
              <w:left w:val="single" w:sz="4" w:space="0" w:color="auto"/>
              <w:bottom w:val="single" w:sz="4" w:space="0" w:color="auto"/>
              <w:right w:val="single" w:sz="4" w:space="0" w:color="auto"/>
            </w:tcBorders>
            <w:shd w:val="clear" w:color="auto" w:fill="FFFFFF"/>
            <w:vAlign w:val="center"/>
            <w:hideMark/>
          </w:tcPr>
          <w:p w:rsidR="00F477A4" w:rsidRDefault="00F477A4" w:rsidP="0077181B">
            <w:pPr>
              <w:jc w:val="center"/>
              <w:rPr>
                <w:rFonts w:ascii="Arial" w:hAnsi="Arial" w:cs="Arial"/>
                <w:sz w:val="20"/>
                <w:szCs w:val="20"/>
              </w:rPr>
            </w:pPr>
            <w:r>
              <w:rPr>
                <w:rFonts w:ascii="Arial" w:hAnsi="Arial" w:cs="Arial"/>
                <w:sz w:val="20"/>
                <w:szCs w:val="20"/>
              </w:rPr>
              <w:t>Основное мероприятие 2.5</w:t>
            </w:r>
          </w:p>
        </w:tc>
        <w:tc>
          <w:tcPr>
            <w:tcW w:w="1090"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Градостроительное проектирование</w:t>
            </w:r>
          </w:p>
        </w:tc>
        <w:tc>
          <w:tcPr>
            <w:tcW w:w="1000"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 xml:space="preserve">Обеспечение своевременной актуализации и приведения в соответствие требованиям действующего законодательства схемы территориального планирования Рамонского </w:t>
            </w:r>
            <w:r>
              <w:rPr>
                <w:rFonts w:ascii="Arial" w:hAnsi="Arial" w:cs="Arial"/>
                <w:sz w:val="20"/>
                <w:szCs w:val="20"/>
              </w:rPr>
              <w:lastRenderedPageBreak/>
              <w:t>муниципального района Воронежской области.</w:t>
            </w:r>
          </w:p>
        </w:tc>
        <w:tc>
          <w:tcPr>
            <w:tcW w:w="416" w:type="pct"/>
            <w:tcBorders>
              <w:top w:val="nil"/>
              <w:left w:val="nil"/>
              <w:bottom w:val="single" w:sz="4" w:space="0" w:color="auto"/>
              <w:right w:val="single" w:sz="4" w:space="0" w:color="auto"/>
            </w:tcBorders>
            <w:shd w:val="clear" w:color="auto" w:fill="FFFFFF"/>
            <w:noWrap/>
            <w:vAlign w:val="center"/>
            <w:hideMark/>
          </w:tcPr>
          <w:p w:rsidR="00F477A4" w:rsidRDefault="00F477A4" w:rsidP="0077181B">
            <w:pPr>
              <w:jc w:val="center"/>
              <w:rPr>
                <w:rFonts w:ascii="Arial" w:hAnsi="Arial" w:cs="Arial"/>
                <w:sz w:val="20"/>
                <w:szCs w:val="20"/>
              </w:rPr>
            </w:pPr>
            <w:r>
              <w:rPr>
                <w:rFonts w:ascii="Arial" w:hAnsi="Arial" w:cs="Arial"/>
                <w:sz w:val="20"/>
                <w:szCs w:val="20"/>
              </w:rPr>
              <w:lastRenderedPageBreak/>
              <w:t>2023-2030</w:t>
            </w:r>
          </w:p>
        </w:tc>
        <w:tc>
          <w:tcPr>
            <w:tcW w:w="701"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Отдел градостроительной деятельности</w:t>
            </w:r>
          </w:p>
        </w:tc>
        <w:tc>
          <w:tcPr>
            <w:tcW w:w="1283"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 xml:space="preserve">Разработка проекта схемы территориального планирования в связи с несоответствием сведений о фактическом состоянии территории, ее использовании, об ограничениях ее использования, содержащихся в государственных кадастрах, фондах, реестрах, иных государственных информационных ресурсах, а также в связи с </w:t>
            </w:r>
            <w:r>
              <w:rPr>
                <w:rFonts w:ascii="Arial" w:hAnsi="Arial" w:cs="Arial"/>
                <w:sz w:val="20"/>
                <w:szCs w:val="20"/>
              </w:rPr>
              <w:lastRenderedPageBreak/>
              <w:t xml:space="preserve">изменениями границ муниципального района. </w:t>
            </w:r>
          </w:p>
        </w:tc>
      </w:tr>
      <w:tr w:rsidR="00F477A4" w:rsidTr="0077181B">
        <w:trPr>
          <w:trHeight w:val="1125"/>
        </w:trPr>
        <w:tc>
          <w:tcPr>
            <w:tcW w:w="510" w:type="pct"/>
            <w:tcBorders>
              <w:top w:val="nil"/>
              <w:left w:val="single" w:sz="4" w:space="0" w:color="auto"/>
              <w:bottom w:val="single" w:sz="4" w:space="0" w:color="auto"/>
              <w:right w:val="single" w:sz="4" w:space="0" w:color="auto"/>
            </w:tcBorders>
            <w:shd w:val="clear" w:color="auto" w:fill="FFFFFF"/>
            <w:vAlign w:val="center"/>
            <w:hideMark/>
          </w:tcPr>
          <w:p w:rsidR="00F477A4" w:rsidRDefault="00F477A4" w:rsidP="0077181B">
            <w:pPr>
              <w:jc w:val="center"/>
              <w:rPr>
                <w:rFonts w:ascii="Arial" w:hAnsi="Arial" w:cs="Arial"/>
                <w:sz w:val="20"/>
                <w:szCs w:val="20"/>
              </w:rPr>
            </w:pPr>
            <w:r>
              <w:rPr>
                <w:rFonts w:ascii="Arial" w:hAnsi="Arial" w:cs="Arial"/>
                <w:sz w:val="20"/>
                <w:szCs w:val="20"/>
              </w:rPr>
              <w:lastRenderedPageBreak/>
              <w:t>Основное мероприятие 2.6</w:t>
            </w:r>
          </w:p>
        </w:tc>
        <w:tc>
          <w:tcPr>
            <w:tcW w:w="1090"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 xml:space="preserve">Проведение районного конкурса "Самое благоустроенное поселение" </w:t>
            </w:r>
          </w:p>
        </w:tc>
        <w:tc>
          <w:tcPr>
            <w:tcW w:w="1000"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 xml:space="preserve">Реализация мероприятий по благоустройству территорий </w:t>
            </w:r>
          </w:p>
        </w:tc>
        <w:tc>
          <w:tcPr>
            <w:tcW w:w="416" w:type="pct"/>
            <w:tcBorders>
              <w:top w:val="nil"/>
              <w:left w:val="nil"/>
              <w:bottom w:val="single" w:sz="4" w:space="0" w:color="auto"/>
              <w:right w:val="single" w:sz="4" w:space="0" w:color="auto"/>
            </w:tcBorders>
            <w:shd w:val="clear" w:color="auto" w:fill="FFFFFF"/>
            <w:noWrap/>
            <w:vAlign w:val="center"/>
            <w:hideMark/>
          </w:tcPr>
          <w:p w:rsidR="00F477A4" w:rsidRDefault="00F477A4" w:rsidP="0077181B">
            <w:pPr>
              <w:jc w:val="center"/>
              <w:rPr>
                <w:rFonts w:ascii="Arial" w:hAnsi="Arial" w:cs="Arial"/>
                <w:sz w:val="20"/>
                <w:szCs w:val="20"/>
              </w:rPr>
            </w:pPr>
            <w:r>
              <w:rPr>
                <w:rFonts w:ascii="Arial" w:hAnsi="Arial" w:cs="Arial"/>
                <w:sz w:val="20"/>
                <w:szCs w:val="20"/>
              </w:rPr>
              <w:t>2023-2030</w:t>
            </w:r>
          </w:p>
        </w:tc>
        <w:tc>
          <w:tcPr>
            <w:tcW w:w="701"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Отдел муниципального хозяйства, промышленности и дорожной деятельности</w:t>
            </w:r>
          </w:p>
        </w:tc>
        <w:tc>
          <w:tcPr>
            <w:tcW w:w="1283"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Повышение инициативы населения в улучшении содержания жилых домов и благоустройства улиц, дворов, повышение культуры быта, соблюдение правил общежития, благоустройства и озеленения.</w:t>
            </w:r>
          </w:p>
        </w:tc>
      </w:tr>
      <w:tr w:rsidR="00F477A4" w:rsidTr="0077181B">
        <w:trPr>
          <w:trHeight w:val="885"/>
        </w:trPr>
        <w:tc>
          <w:tcPr>
            <w:tcW w:w="510" w:type="pct"/>
            <w:tcBorders>
              <w:top w:val="nil"/>
              <w:left w:val="single" w:sz="4" w:space="0" w:color="auto"/>
              <w:bottom w:val="single" w:sz="4" w:space="0" w:color="auto"/>
              <w:right w:val="single" w:sz="4" w:space="0" w:color="auto"/>
            </w:tcBorders>
            <w:shd w:val="clear" w:color="auto" w:fill="FFFFFF"/>
            <w:vAlign w:val="center"/>
            <w:hideMark/>
          </w:tcPr>
          <w:p w:rsidR="00F477A4" w:rsidRDefault="00F477A4" w:rsidP="0077181B">
            <w:pPr>
              <w:jc w:val="center"/>
              <w:rPr>
                <w:rFonts w:ascii="Arial" w:hAnsi="Arial" w:cs="Arial"/>
                <w:sz w:val="20"/>
                <w:szCs w:val="20"/>
              </w:rPr>
            </w:pPr>
            <w:r>
              <w:rPr>
                <w:rFonts w:ascii="Arial" w:hAnsi="Arial" w:cs="Arial"/>
                <w:sz w:val="20"/>
                <w:szCs w:val="20"/>
              </w:rPr>
              <w:t>Основное мероприятие 2.7</w:t>
            </w:r>
          </w:p>
        </w:tc>
        <w:tc>
          <w:tcPr>
            <w:tcW w:w="1090" w:type="pct"/>
            <w:tcBorders>
              <w:top w:val="nil"/>
              <w:left w:val="nil"/>
              <w:bottom w:val="single" w:sz="4" w:space="0" w:color="auto"/>
              <w:right w:val="single" w:sz="4" w:space="0" w:color="auto"/>
            </w:tcBorders>
            <w:hideMark/>
          </w:tcPr>
          <w:p w:rsidR="00F477A4" w:rsidRDefault="00F477A4" w:rsidP="0077181B">
            <w:pPr>
              <w:rPr>
                <w:rFonts w:ascii="Arial" w:hAnsi="Arial" w:cs="Arial"/>
                <w:sz w:val="20"/>
                <w:szCs w:val="20"/>
              </w:rPr>
            </w:pPr>
            <w:r>
              <w:rPr>
                <w:rFonts w:ascii="Arial" w:hAnsi="Arial" w:cs="Arial"/>
                <w:sz w:val="20"/>
                <w:szCs w:val="20"/>
              </w:rPr>
              <w:t>Региональный проект "Чистая вода"</w:t>
            </w:r>
          </w:p>
        </w:tc>
        <w:tc>
          <w:tcPr>
            <w:tcW w:w="1000" w:type="pct"/>
            <w:tcBorders>
              <w:top w:val="nil"/>
              <w:left w:val="nil"/>
              <w:bottom w:val="single" w:sz="4" w:space="0" w:color="auto"/>
              <w:right w:val="single" w:sz="4" w:space="0" w:color="auto"/>
            </w:tcBorders>
            <w:hideMark/>
          </w:tcPr>
          <w:p w:rsidR="00F477A4" w:rsidRDefault="00F477A4" w:rsidP="0077181B">
            <w:pPr>
              <w:rPr>
                <w:rFonts w:ascii="Arial" w:hAnsi="Arial" w:cs="Arial"/>
                <w:sz w:val="20"/>
                <w:szCs w:val="20"/>
              </w:rPr>
            </w:pPr>
            <w:r>
              <w:rPr>
                <w:rFonts w:ascii="Arial" w:hAnsi="Arial" w:cs="Arial"/>
                <w:sz w:val="20"/>
                <w:szCs w:val="20"/>
              </w:rPr>
              <w:t>Строительство и реконструкция (модернизация) обьектов питьевого водоснабжения</w:t>
            </w:r>
          </w:p>
        </w:tc>
        <w:tc>
          <w:tcPr>
            <w:tcW w:w="416" w:type="pct"/>
            <w:tcBorders>
              <w:top w:val="nil"/>
              <w:left w:val="nil"/>
              <w:bottom w:val="single" w:sz="4" w:space="0" w:color="auto"/>
              <w:right w:val="single" w:sz="4" w:space="0" w:color="auto"/>
            </w:tcBorders>
            <w:shd w:val="clear" w:color="auto" w:fill="FFFFFF"/>
            <w:noWrap/>
            <w:vAlign w:val="center"/>
            <w:hideMark/>
          </w:tcPr>
          <w:p w:rsidR="00F477A4" w:rsidRDefault="00F477A4" w:rsidP="0077181B">
            <w:pPr>
              <w:jc w:val="center"/>
              <w:rPr>
                <w:rFonts w:ascii="Arial" w:hAnsi="Arial" w:cs="Arial"/>
                <w:sz w:val="20"/>
                <w:szCs w:val="20"/>
              </w:rPr>
            </w:pPr>
            <w:r>
              <w:rPr>
                <w:rFonts w:ascii="Arial" w:hAnsi="Arial" w:cs="Arial"/>
                <w:sz w:val="20"/>
                <w:szCs w:val="20"/>
              </w:rPr>
              <w:t>2023-2030</w:t>
            </w:r>
          </w:p>
        </w:tc>
        <w:tc>
          <w:tcPr>
            <w:tcW w:w="701"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Отдел муниципального хозяйства, промышленности и дорожной деятельности</w:t>
            </w:r>
          </w:p>
        </w:tc>
        <w:tc>
          <w:tcPr>
            <w:tcW w:w="1283"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 xml:space="preserve">Улучшение и  потребление качественных коммунальных услуг.  </w:t>
            </w:r>
          </w:p>
        </w:tc>
      </w:tr>
      <w:tr w:rsidR="00F477A4" w:rsidTr="0077181B">
        <w:trPr>
          <w:trHeight w:val="405"/>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F477A4" w:rsidRDefault="00F477A4" w:rsidP="0077181B">
            <w:pPr>
              <w:jc w:val="center"/>
              <w:rPr>
                <w:rFonts w:ascii="Arial" w:hAnsi="Arial" w:cs="Arial"/>
                <w:sz w:val="20"/>
                <w:szCs w:val="20"/>
              </w:rPr>
            </w:pPr>
            <w:r>
              <w:rPr>
                <w:rFonts w:ascii="Arial" w:hAnsi="Arial" w:cs="Arial"/>
                <w:sz w:val="20"/>
                <w:szCs w:val="20"/>
              </w:rPr>
              <w:t>ПОДПРОГРАММА 3 «Охрана окружающей среды»</w:t>
            </w:r>
          </w:p>
        </w:tc>
      </w:tr>
      <w:tr w:rsidR="00F477A4" w:rsidTr="0077181B">
        <w:trPr>
          <w:trHeight w:val="1080"/>
        </w:trPr>
        <w:tc>
          <w:tcPr>
            <w:tcW w:w="510" w:type="pct"/>
            <w:tcBorders>
              <w:top w:val="nil"/>
              <w:left w:val="single" w:sz="4" w:space="0" w:color="auto"/>
              <w:bottom w:val="single" w:sz="4" w:space="0" w:color="auto"/>
              <w:right w:val="single" w:sz="4" w:space="0" w:color="auto"/>
            </w:tcBorders>
            <w:shd w:val="clear" w:color="auto" w:fill="FFFFFF"/>
            <w:vAlign w:val="center"/>
            <w:hideMark/>
          </w:tcPr>
          <w:p w:rsidR="00F477A4" w:rsidRDefault="00F477A4" w:rsidP="0077181B">
            <w:pPr>
              <w:jc w:val="center"/>
              <w:rPr>
                <w:rFonts w:ascii="Arial" w:hAnsi="Arial" w:cs="Arial"/>
                <w:sz w:val="20"/>
                <w:szCs w:val="20"/>
              </w:rPr>
            </w:pPr>
            <w:r>
              <w:rPr>
                <w:rFonts w:ascii="Arial" w:hAnsi="Arial" w:cs="Arial"/>
                <w:sz w:val="20"/>
                <w:szCs w:val="20"/>
              </w:rPr>
              <w:t>Основное мероприятие 3.1</w:t>
            </w:r>
          </w:p>
        </w:tc>
        <w:tc>
          <w:tcPr>
            <w:tcW w:w="1090"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Развитие системы обращения с отходами производства и потребления (ТКО) на территории муниципального района</w:t>
            </w:r>
          </w:p>
        </w:tc>
        <w:tc>
          <w:tcPr>
            <w:tcW w:w="1000"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 xml:space="preserve"> Обеспечение на территории муниципального района экологически безопасного обращения с отходами производства и потребления.</w:t>
            </w:r>
          </w:p>
        </w:tc>
        <w:tc>
          <w:tcPr>
            <w:tcW w:w="416" w:type="pct"/>
            <w:tcBorders>
              <w:top w:val="nil"/>
              <w:left w:val="nil"/>
              <w:bottom w:val="single" w:sz="4" w:space="0" w:color="auto"/>
              <w:right w:val="single" w:sz="4" w:space="0" w:color="auto"/>
            </w:tcBorders>
            <w:shd w:val="clear" w:color="auto" w:fill="FFFFFF"/>
            <w:noWrap/>
            <w:vAlign w:val="center"/>
            <w:hideMark/>
          </w:tcPr>
          <w:p w:rsidR="00F477A4" w:rsidRDefault="00F477A4" w:rsidP="0077181B">
            <w:pPr>
              <w:jc w:val="center"/>
              <w:rPr>
                <w:rFonts w:ascii="Arial" w:hAnsi="Arial" w:cs="Arial"/>
                <w:sz w:val="20"/>
                <w:szCs w:val="20"/>
              </w:rPr>
            </w:pPr>
            <w:r>
              <w:rPr>
                <w:rFonts w:ascii="Arial" w:hAnsi="Arial" w:cs="Arial"/>
                <w:sz w:val="20"/>
                <w:szCs w:val="20"/>
              </w:rPr>
              <w:t>2023-2030</w:t>
            </w:r>
          </w:p>
        </w:tc>
        <w:tc>
          <w:tcPr>
            <w:tcW w:w="701"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Отдел имущественных и земельных отношений</w:t>
            </w:r>
          </w:p>
        </w:tc>
        <w:tc>
          <w:tcPr>
            <w:tcW w:w="1283"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 xml:space="preserve">Ликвидация 100% несанкционированных свалок площадью более 2 га  к концу 2024  года. </w:t>
            </w:r>
          </w:p>
        </w:tc>
      </w:tr>
      <w:tr w:rsidR="00F477A4" w:rsidTr="0077181B">
        <w:trPr>
          <w:trHeight w:val="1305"/>
        </w:trPr>
        <w:tc>
          <w:tcPr>
            <w:tcW w:w="510" w:type="pct"/>
            <w:tcBorders>
              <w:top w:val="nil"/>
              <w:left w:val="single" w:sz="4" w:space="0" w:color="auto"/>
              <w:bottom w:val="single" w:sz="4" w:space="0" w:color="auto"/>
              <w:right w:val="single" w:sz="4" w:space="0" w:color="auto"/>
            </w:tcBorders>
            <w:shd w:val="clear" w:color="auto" w:fill="FFFFFF"/>
            <w:vAlign w:val="center"/>
            <w:hideMark/>
          </w:tcPr>
          <w:p w:rsidR="00F477A4" w:rsidRDefault="00F477A4" w:rsidP="0077181B">
            <w:pPr>
              <w:jc w:val="center"/>
              <w:rPr>
                <w:rFonts w:ascii="Arial" w:hAnsi="Arial" w:cs="Arial"/>
                <w:sz w:val="20"/>
                <w:szCs w:val="20"/>
              </w:rPr>
            </w:pPr>
            <w:r>
              <w:rPr>
                <w:rFonts w:ascii="Arial" w:hAnsi="Arial" w:cs="Arial"/>
                <w:sz w:val="20"/>
                <w:szCs w:val="20"/>
              </w:rPr>
              <w:t>мероприятие 3.1.1</w:t>
            </w:r>
          </w:p>
        </w:tc>
        <w:tc>
          <w:tcPr>
            <w:tcW w:w="1090"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Рекультивация несанкционированной свалки, расположенной на территории Рамонского района на земельном участке с кадастровым номером 36:25:0000000:13969 (включая ПИР)</w:t>
            </w:r>
          </w:p>
        </w:tc>
        <w:tc>
          <w:tcPr>
            <w:tcW w:w="1000"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Разработка проектной документации по рекультивации несанкционированной свалки в рп. Рамонь Рамонского муниципального района</w:t>
            </w:r>
          </w:p>
        </w:tc>
        <w:tc>
          <w:tcPr>
            <w:tcW w:w="416" w:type="pct"/>
            <w:tcBorders>
              <w:top w:val="nil"/>
              <w:left w:val="nil"/>
              <w:bottom w:val="single" w:sz="4" w:space="0" w:color="auto"/>
              <w:right w:val="single" w:sz="4" w:space="0" w:color="auto"/>
            </w:tcBorders>
            <w:shd w:val="clear" w:color="auto" w:fill="FFFFFF"/>
            <w:noWrap/>
            <w:vAlign w:val="center"/>
            <w:hideMark/>
          </w:tcPr>
          <w:p w:rsidR="00F477A4" w:rsidRDefault="00F477A4" w:rsidP="0077181B">
            <w:pPr>
              <w:jc w:val="center"/>
              <w:rPr>
                <w:rFonts w:ascii="Arial" w:hAnsi="Arial" w:cs="Arial"/>
                <w:sz w:val="20"/>
                <w:szCs w:val="20"/>
              </w:rPr>
            </w:pPr>
            <w:r>
              <w:rPr>
                <w:rFonts w:ascii="Arial" w:hAnsi="Arial" w:cs="Arial"/>
                <w:sz w:val="20"/>
                <w:szCs w:val="20"/>
              </w:rPr>
              <w:t>2023-2030</w:t>
            </w:r>
          </w:p>
        </w:tc>
        <w:tc>
          <w:tcPr>
            <w:tcW w:w="701"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Отдел имущественных и земельных отношений</w:t>
            </w:r>
          </w:p>
        </w:tc>
        <w:tc>
          <w:tcPr>
            <w:tcW w:w="1283"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Выполнение работ по рекультивации несанкционированной свалки в рп. Рамонь.</w:t>
            </w:r>
          </w:p>
        </w:tc>
      </w:tr>
      <w:tr w:rsidR="00F477A4" w:rsidTr="0077181B">
        <w:trPr>
          <w:trHeight w:val="1335"/>
        </w:trPr>
        <w:tc>
          <w:tcPr>
            <w:tcW w:w="510" w:type="pct"/>
            <w:tcBorders>
              <w:top w:val="nil"/>
              <w:left w:val="single" w:sz="4" w:space="0" w:color="auto"/>
              <w:bottom w:val="single" w:sz="4" w:space="0" w:color="auto"/>
              <w:right w:val="single" w:sz="4" w:space="0" w:color="auto"/>
            </w:tcBorders>
            <w:shd w:val="clear" w:color="auto" w:fill="FFFFFF"/>
            <w:vAlign w:val="center"/>
            <w:hideMark/>
          </w:tcPr>
          <w:p w:rsidR="00F477A4" w:rsidRDefault="00F477A4" w:rsidP="0077181B">
            <w:pPr>
              <w:jc w:val="center"/>
              <w:rPr>
                <w:rFonts w:ascii="Arial" w:hAnsi="Arial" w:cs="Arial"/>
                <w:sz w:val="20"/>
                <w:szCs w:val="20"/>
              </w:rPr>
            </w:pPr>
            <w:r>
              <w:rPr>
                <w:rFonts w:ascii="Arial" w:hAnsi="Arial" w:cs="Arial"/>
                <w:sz w:val="20"/>
                <w:szCs w:val="20"/>
              </w:rPr>
              <w:lastRenderedPageBreak/>
              <w:t>мероприятие 3.1.2</w:t>
            </w:r>
          </w:p>
        </w:tc>
        <w:tc>
          <w:tcPr>
            <w:tcW w:w="1090"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Расходы на мероприятия в области обращения с отходами (Закупка товаров, работ и услуг для государственных(муниципальных) нужд</w:t>
            </w:r>
          </w:p>
        </w:tc>
        <w:tc>
          <w:tcPr>
            <w:tcW w:w="1000"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Развитие инфраструктуры по утилизации, обезвреживанию, экологически и санитарно-эпидемиологически безопасному размещению твердых отходов производства и потребления.</w:t>
            </w:r>
          </w:p>
        </w:tc>
        <w:tc>
          <w:tcPr>
            <w:tcW w:w="416" w:type="pct"/>
            <w:tcBorders>
              <w:top w:val="nil"/>
              <w:left w:val="nil"/>
              <w:bottom w:val="single" w:sz="4" w:space="0" w:color="auto"/>
              <w:right w:val="single" w:sz="4" w:space="0" w:color="auto"/>
            </w:tcBorders>
            <w:shd w:val="clear" w:color="auto" w:fill="FFFFFF"/>
            <w:noWrap/>
            <w:vAlign w:val="center"/>
            <w:hideMark/>
          </w:tcPr>
          <w:p w:rsidR="00F477A4" w:rsidRDefault="00F477A4" w:rsidP="0077181B">
            <w:pPr>
              <w:jc w:val="center"/>
              <w:rPr>
                <w:rFonts w:ascii="Arial" w:hAnsi="Arial" w:cs="Arial"/>
                <w:sz w:val="20"/>
                <w:szCs w:val="20"/>
              </w:rPr>
            </w:pPr>
            <w:r>
              <w:rPr>
                <w:rFonts w:ascii="Arial" w:hAnsi="Arial" w:cs="Arial"/>
                <w:sz w:val="20"/>
                <w:szCs w:val="20"/>
              </w:rPr>
              <w:t>2023-2030</w:t>
            </w:r>
          </w:p>
        </w:tc>
        <w:tc>
          <w:tcPr>
            <w:tcW w:w="701"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Отдел имущественных и земельных отношений</w:t>
            </w:r>
          </w:p>
        </w:tc>
        <w:tc>
          <w:tcPr>
            <w:tcW w:w="1283"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100% развитие инфраструктуры по утилизации, обезвреживанию, экологически и санитарно-эпидемиологически безопасному размещению твердых отходов производства и потребление</w:t>
            </w:r>
          </w:p>
        </w:tc>
      </w:tr>
      <w:tr w:rsidR="00F477A4" w:rsidTr="0077181B">
        <w:trPr>
          <w:trHeight w:val="1275"/>
        </w:trPr>
        <w:tc>
          <w:tcPr>
            <w:tcW w:w="510" w:type="pct"/>
            <w:tcBorders>
              <w:top w:val="nil"/>
              <w:left w:val="single" w:sz="4" w:space="0" w:color="auto"/>
              <w:bottom w:val="single" w:sz="4" w:space="0" w:color="auto"/>
              <w:right w:val="single" w:sz="4" w:space="0" w:color="auto"/>
            </w:tcBorders>
            <w:shd w:val="clear" w:color="auto" w:fill="FFFFFF"/>
            <w:vAlign w:val="center"/>
            <w:hideMark/>
          </w:tcPr>
          <w:p w:rsidR="00F477A4" w:rsidRDefault="00F477A4" w:rsidP="0077181B">
            <w:pPr>
              <w:jc w:val="center"/>
              <w:rPr>
                <w:rFonts w:ascii="Arial" w:hAnsi="Arial" w:cs="Arial"/>
                <w:sz w:val="20"/>
                <w:szCs w:val="20"/>
              </w:rPr>
            </w:pPr>
            <w:r>
              <w:rPr>
                <w:rFonts w:ascii="Arial" w:hAnsi="Arial" w:cs="Arial"/>
                <w:sz w:val="20"/>
                <w:szCs w:val="20"/>
              </w:rPr>
              <w:t>Основное мероприятие 3.2</w:t>
            </w:r>
          </w:p>
        </w:tc>
        <w:tc>
          <w:tcPr>
            <w:tcW w:w="1090"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Повышение эффективности экологического мониторинга, повышение уровня экологического образования, информационное обеспечение</w:t>
            </w:r>
          </w:p>
        </w:tc>
        <w:tc>
          <w:tcPr>
            <w:tcW w:w="1000" w:type="pct"/>
            <w:shd w:val="clear" w:color="auto" w:fill="FFFFFF"/>
            <w:hideMark/>
          </w:tcPr>
          <w:p w:rsidR="00F477A4" w:rsidRDefault="00F477A4" w:rsidP="0077181B">
            <w:pPr>
              <w:rPr>
                <w:rFonts w:ascii="Arial" w:hAnsi="Arial" w:cs="Arial"/>
                <w:sz w:val="20"/>
                <w:szCs w:val="20"/>
              </w:rPr>
            </w:pPr>
            <w:r>
              <w:rPr>
                <w:rFonts w:ascii="Arial" w:hAnsi="Arial" w:cs="Arial"/>
                <w:sz w:val="20"/>
                <w:szCs w:val="20"/>
              </w:rPr>
              <w:t>Реализация мероприятий по экологическому воспитанию и формированию экологической культуры населения в области обращения с ТКО.</w:t>
            </w:r>
          </w:p>
        </w:tc>
        <w:tc>
          <w:tcPr>
            <w:tcW w:w="416" w:type="pct"/>
            <w:tcBorders>
              <w:top w:val="nil"/>
              <w:left w:val="single" w:sz="4" w:space="0" w:color="auto"/>
              <w:bottom w:val="single" w:sz="4" w:space="0" w:color="auto"/>
              <w:right w:val="single" w:sz="4" w:space="0" w:color="auto"/>
            </w:tcBorders>
            <w:shd w:val="clear" w:color="auto" w:fill="FFFFFF"/>
            <w:noWrap/>
            <w:vAlign w:val="center"/>
            <w:hideMark/>
          </w:tcPr>
          <w:p w:rsidR="00F477A4" w:rsidRDefault="00F477A4" w:rsidP="0077181B">
            <w:pPr>
              <w:jc w:val="center"/>
              <w:rPr>
                <w:rFonts w:ascii="Arial" w:hAnsi="Arial" w:cs="Arial"/>
                <w:sz w:val="20"/>
                <w:szCs w:val="20"/>
              </w:rPr>
            </w:pPr>
            <w:r>
              <w:rPr>
                <w:rFonts w:ascii="Arial" w:hAnsi="Arial" w:cs="Arial"/>
                <w:sz w:val="20"/>
                <w:szCs w:val="20"/>
              </w:rPr>
              <w:t>2023-2030</w:t>
            </w:r>
          </w:p>
        </w:tc>
        <w:tc>
          <w:tcPr>
            <w:tcW w:w="701"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Отдел имущественных и земельных отношений</w:t>
            </w:r>
          </w:p>
        </w:tc>
        <w:tc>
          <w:tcPr>
            <w:tcW w:w="1283"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Активная публикация материалов на тему экологического просвещения, экологического воспитания и формирования экологической культуры в области обращения с ТКО.</w:t>
            </w:r>
          </w:p>
        </w:tc>
      </w:tr>
      <w:tr w:rsidR="00F477A4" w:rsidTr="0077181B">
        <w:trPr>
          <w:trHeight w:val="300"/>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477A4" w:rsidRDefault="00F477A4" w:rsidP="0077181B">
            <w:pPr>
              <w:jc w:val="center"/>
              <w:rPr>
                <w:rFonts w:ascii="Arial" w:hAnsi="Arial" w:cs="Arial"/>
                <w:sz w:val="20"/>
                <w:szCs w:val="20"/>
              </w:rPr>
            </w:pPr>
            <w:r>
              <w:rPr>
                <w:rFonts w:ascii="Arial" w:hAnsi="Arial" w:cs="Arial"/>
                <w:sz w:val="20"/>
                <w:szCs w:val="20"/>
              </w:rPr>
              <w:t>ПОДПРОГРАММА 4 "Энергосбережение на территории в Рамонском муниципальном районе Воронежской области"</w:t>
            </w:r>
          </w:p>
        </w:tc>
      </w:tr>
      <w:tr w:rsidR="00F477A4" w:rsidTr="0077181B">
        <w:trPr>
          <w:trHeight w:val="3825"/>
        </w:trPr>
        <w:tc>
          <w:tcPr>
            <w:tcW w:w="510" w:type="pct"/>
            <w:tcBorders>
              <w:top w:val="nil"/>
              <w:left w:val="single" w:sz="4" w:space="0" w:color="auto"/>
              <w:bottom w:val="single" w:sz="4" w:space="0" w:color="auto"/>
              <w:right w:val="single" w:sz="4" w:space="0" w:color="auto"/>
            </w:tcBorders>
            <w:shd w:val="clear" w:color="auto" w:fill="FFFFFF"/>
            <w:vAlign w:val="center"/>
            <w:hideMark/>
          </w:tcPr>
          <w:p w:rsidR="00F477A4" w:rsidRDefault="00F477A4" w:rsidP="0077181B">
            <w:pPr>
              <w:jc w:val="center"/>
              <w:rPr>
                <w:rFonts w:ascii="Arial" w:hAnsi="Arial" w:cs="Arial"/>
                <w:sz w:val="20"/>
                <w:szCs w:val="20"/>
              </w:rPr>
            </w:pPr>
            <w:r>
              <w:rPr>
                <w:rFonts w:ascii="Arial" w:hAnsi="Arial" w:cs="Arial"/>
                <w:sz w:val="20"/>
                <w:szCs w:val="20"/>
              </w:rPr>
              <w:t>Основное мероприятие 4.1</w:t>
            </w:r>
          </w:p>
        </w:tc>
        <w:tc>
          <w:tcPr>
            <w:tcW w:w="1090"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Проведение энергетических обследований зданий с предоставлением энергетического паспорта.</w:t>
            </w:r>
          </w:p>
        </w:tc>
        <w:tc>
          <w:tcPr>
            <w:tcW w:w="1000"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 xml:space="preserve">Энергетический паспорт - нормативный регламентированный документ, составленный по результатам проведенного энергетического обследования и содержащий рекомендуемые и фактические показатели энергетической эффективности, а также программу оптимальной реализации резерва экономии энергоресурсов. Именно энергопаспорт (объекта, здания, предприятия) является основным документом, отражающим информацию по энергосбережению и </w:t>
            </w:r>
            <w:r>
              <w:rPr>
                <w:rFonts w:ascii="Arial" w:hAnsi="Arial" w:cs="Arial"/>
                <w:sz w:val="20"/>
                <w:szCs w:val="20"/>
              </w:rPr>
              <w:lastRenderedPageBreak/>
              <w:t>энергоэффективности.</w:t>
            </w:r>
          </w:p>
        </w:tc>
        <w:tc>
          <w:tcPr>
            <w:tcW w:w="416" w:type="pct"/>
            <w:tcBorders>
              <w:top w:val="nil"/>
              <w:left w:val="nil"/>
              <w:bottom w:val="single" w:sz="4" w:space="0" w:color="auto"/>
              <w:right w:val="single" w:sz="4" w:space="0" w:color="auto"/>
            </w:tcBorders>
            <w:shd w:val="clear" w:color="auto" w:fill="FFFFFF"/>
            <w:noWrap/>
            <w:vAlign w:val="center"/>
            <w:hideMark/>
          </w:tcPr>
          <w:p w:rsidR="00F477A4" w:rsidRDefault="00F477A4" w:rsidP="0077181B">
            <w:pPr>
              <w:jc w:val="center"/>
              <w:rPr>
                <w:rFonts w:ascii="Arial" w:hAnsi="Arial" w:cs="Arial"/>
                <w:sz w:val="20"/>
                <w:szCs w:val="20"/>
              </w:rPr>
            </w:pPr>
            <w:r>
              <w:rPr>
                <w:rFonts w:ascii="Arial" w:hAnsi="Arial" w:cs="Arial"/>
                <w:sz w:val="20"/>
                <w:szCs w:val="20"/>
              </w:rPr>
              <w:lastRenderedPageBreak/>
              <w:t>2023-2030</w:t>
            </w:r>
          </w:p>
        </w:tc>
        <w:tc>
          <w:tcPr>
            <w:tcW w:w="701"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Отдел муниципального хозяйства, промышленности и дорожной деятельности</w:t>
            </w:r>
          </w:p>
        </w:tc>
        <w:tc>
          <w:tcPr>
            <w:tcW w:w="1283"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Достижение доли муниципальных учреждений, предприятий в которых проведены энергетические обследования к 2021 году-100%</w:t>
            </w:r>
          </w:p>
        </w:tc>
      </w:tr>
      <w:tr w:rsidR="00F477A4" w:rsidTr="0077181B">
        <w:trPr>
          <w:trHeight w:val="2805"/>
        </w:trPr>
        <w:tc>
          <w:tcPr>
            <w:tcW w:w="510" w:type="pct"/>
            <w:tcBorders>
              <w:top w:val="nil"/>
              <w:left w:val="single" w:sz="4" w:space="0" w:color="auto"/>
              <w:bottom w:val="single" w:sz="4" w:space="0" w:color="auto"/>
              <w:right w:val="single" w:sz="4" w:space="0" w:color="auto"/>
            </w:tcBorders>
            <w:shd w:val="clear" w:color="auto" w:fill="FFFFFF"/>
            <w:vAlign w:val="center"/>
            <w:hideMark/>
          </w:tcPr>
          <w:p w:rsidR="00F477A4" w:rsidRDefault="00F477A4" w:rsidP="0077181B">
            <w:pPr>
              <w:jc w:val="center"/>
              <w:rPr>
                <w:rFonts w:ascii="Arial" w:hAnsi="Arial" w:cs="Arial"/>
                <w:sz w:val="20"/>
                <w:szCs w:val="20"/>
              </w:rPr>
            </w:pPr>
            <w:r>
              <w:rPr>
                <w:rFonts w:ascii="Arial" w:hAnsi="Arial" w:cs="Arial"/>
                <w:sz w:val="20"/>
                <w:szCs w:val="20"/>
              </w:rPr>
              <w:lastRenderedPageBreak/>
              <w:t xml:space="preserve">Основное мероприятие 4.2 </w:t>
            </w:r>
          </w:p>
        </w:tc>
        <w:tc>
          <w:tcPr>
            <w:tcW w:w="1090"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Текущий ремонт систем теплоснабжения, водопровода и канализации</w:t>
            </w:r>
          </w:p>
        </w:tc>
        <w:tc>
          <w:tcPr>
            <w:tcW w:w="1000"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Проведение планово-предупредительных работ внутридомовых систем инженерного оборудования с целью предотвращения преждевременного износа и аварийных ситуаций, а также работ по устранению мелких повреждений, возникающих в процессе эксплуатации. Это  требования надёжности и устойчивости функционирования инженерной инфраструктуры.</w:t>
            </w:r>
          </w:p>
        </w:tc>
        <w:tc>
          <w:tcPr>
            <w:tcW w:w="416" w:type="pct"/>
            <w:tcBorders>
              <w:top w:val="nil"/>
              <w:left w:val="nil"/>
              <w:bottom w:val="single" w:sz="4" w:space="0" w:color="auto"/>
              <w:right w:val="single" w:sz="4" w:space="0" w:color="auto"/>
            </w:tcBorders>
            <w:shd w:val="clear" w:color="auto" w:fill="FFFFFF"/>
            <w:noWrap/>
            <w:vAlign w:val="center"/>
            <w:hideMark/>
          </w:tcPr>
          <w:p w:rsidR="00F477A4" w:rsidRDefault="00F477A4" w:rsidP="0077181B">
            <w:pPr>
              <w:jc w:val="center"/>
              <w:rPr>
                <w:rFonts w:ascii="Arial" w:hAnsi="Arial" w:cs="Arial"/>
                <w:sz w:val="20"/>
                <w:szCs w:val="20"/>
              </w:rPr>
            </w:pPr>
            <w:r>
              <w:rPr>
                <w:rFonts w:ascii="Arial" w:hAnsi="Arial" w:cs="Arial"/>
                <w:sz w:val="20"/>
                <w:szCs w:val="20"/>
              </w:rPr>
              <w:t>2023-2030</w:t>
            </w:r>
          </w:p>
        </w:tc>
        <w:tc>
          <w:tcPr>
            <w:tcW w:w="701"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Отдел муниципального хозяйства, промышленности и дорожной деятельности</w:t>
            </w:r>
          </w:p>
        </w:tc>
        <w:tc>
          <w:tcPr>
            <w:tcW w:w="1283"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Сбережение поставляемых энергоресурсов.</w:t>
            </w:r>
          </w:p>
        </w:tc>
      </w:tr>
      <w:tr w:rsidR="00F477A4" w:rsidTr="0077181B">
        <w:trPr>
          <w:trHeight w:val="1275"/>
        </w:trPr>
        <w:tc>
          <w:tcPr>
            <w:tcW w:w="510" w:type="pct"/>
            <w:tcBorders>
              <w:top w:val="nil"/>
              <w:left w:val="single" w:sz="4" w:space="0" w:color="auto"/>
              <w:bottom w:val="single" w:sz="4" w:space="0" w:color="auto"/>
              <w:right w:val="single" w:sz="4" w:space="0" w:color="auto"/>
            </w:tcBorders>
            <w:shd w:val="clear" w:color="auto" w:fill="FFFFFF"/>
            <w:vAlign w:val="center"/>
            <w:hideMark/>
          </w:tcPr>
          <w:p w:rsidR="00F477A4" w:rsidRDefault="00F477A4" w:rsidP="0077181B">
            <w:pPr>
              <w:jc w:val="center"/>
              <w:rPr>
                <w:rFonts w:ascii="Arial" w:hAnsi="Arial" w:cs="Arial"/>
                <w:sz w:val="20"/>
                <w:szCs w:val="20"/>
              </w:rPr>
            </w:pPr>
            <w:r>
              <w:rPr>
                <w:rFonts w:ascii="Arial" w:hAnsi="Arial" w:cs="Arial"/>
                <w:sz w:val="20"/>
                <w:szCs w:val="20"/>
              </w:rPr>
              <w:t>Основное мероприятие 4.3</w:t>
            </w:r>
          </w:p>
        </w:tc>
        <w:tc>
          <w:tcPr>
            <w:tcW w:w="1090"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Замена/установка современных окон с многокамерными стеклопакетами, входных групп</w:t>
            </w:r>
          </w:p>
        </w:tc>
        <w:tc>
          <w:tcPr>
            <w:tcW w:w="1000"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 xml:space="preserve"> Одним из эффективных мероприятий по повышению энергоэффективности является повышение </w:t>
            </w:r>
            <w:r>
              <w:rPr>
                <w:rFonts w:ascii="Arial" w:hAnsi="Arial" w:cs="Arial"/>
                <w:sz w:val="20"/>
                <w:szCs w:val="20"/>
              </w:rPr>
              <w:lastRenderedPageBreak/>
              <w:t>теплового сопротивления ограждающих конструкций.</w:t>
            </w:r>
          </w:p>
        </w:tc>
        <w:tc>
          <w:tcPr>
            <w:tcW w:w="416" w:type="pct"/>
            <w:tcBorders>
              <w:top w:val="nil"/>
              <w:left w:val="nil"/>
              <w:bottom w:val="single" w:sz="4" w:space="0" w:color="auto"/>
              <w:right w:val="single" w:sz="4" w:space="0" w:color="auto"/>
            </w:tcBorders>
            <w:shd w:val="clear" w:color="auto" w:fill="FFFFFF"/>
            <w:noWrap/>
            <w:vAlign w:val="center"/>
            <w:hideMark/>
          </w:tcPr>
          <w:p w:rsidR="00F477A4" w:rsidRDefault="00F477A4" w:rsidP="0077181B">
            <w:pPr>
              <w:jc w:val="center"/>
              <w:rPr>
                <w:rFonts w:ascii="Arial" w:hAnsi="Arial" w:cs="Arial"/>
                <w:sz w:val="20"/>
                <w:szCs w:val="20"/>
              </w:rPr>
            </w:pPr>
            <w:r>
              <w:rPr>
                <w:rFonts w:ascii="Arial" w:hAnsi="Arial" w:cs="Arial"/>
                <w:sz w:val="20"/>
                <w:szCs w:val="20"/>
              </w:rPr>
              <w:lastRenderedPageBreak/>
              <w:t>2023-2030</w:t>
            </w:r>
          </w:p>
        </w:tc>
        <w:tc>
          <w:tcPr>
            <w:tcW w:w="701"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 xml:space="preserve">Отдел муниципального хозяйства, промышленности и дорожной </w:t>
            </w:r>
            <w:r>
              <w:rPr>
                <w:rFonts w:ascii="Arial" w:hAnsi="Arial" w:cs="Arial"/>
                <w:sz w:val="20"/>
                <w:szCs w:val="20"/>
              </w:rPr>
              <w:lastRenderedPageBreak/>
              <w:t>деятельности</w:t>
            </w:r>
          </w:p>
        </w:tc>
        <w:tc>
          <w:tcPr>
            <w:tcW w:w="1283"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lastRenderedPageBreak/>
              <w:t>Снижение энергопотребления и уменьшение бюджетных средств, направляемых на оплату энергетических ресурсов.</w:t>
            </w:r>
          </w:p>
        </w:tc>
      </w:tr>
      <w:tr w:rsidR="00F477A4" w:rsidTr="0077181B">
        <w:trPr>
          <w:trHeight w:val="2805"/>
        </w:trPr>
        <w:tc>
          <w:tcPr>
            <w:tcW w:w="510" w:type="pct"/>
            <w:tcBorders>
              <w:top w:val="nil"/>
              <w:left w:val="single" w:sz="4" w:space="0" w:color="auto"/>
              <w:bottom w:val="single" w:sz="4" w:space="0" w:color="auto"/>
              <w:right w:val="single" w:sz="4" w:space="0" w:color="auto"/>
            </w:tcBorders>
            <w:shd w:val="clear" w:color="auto" w:fill="FFFFFF"/>
            <w:vAlign w:val="center"/>
            <w:hideMark/>
          </w:tcPr>
          <w:p w:rsidR="00F477A4" w:rsidRDefault="00F477A4" w:rsidP="0077181B">
            <w:pPr>
              <w:jc w:val="center"/>
              <w:rPr>
                <w:rFonts w:ascii="Arial" w:hAnsi="Arial" w:cs="Arial"/>
                <w:sz w:val="20"/>
                <w:szCs w:val="20"/>
              </w:rPr>
            </w:pPr>
            <w:r>
              <w:rPr>
                <w:rFonts w:ascii="Arial" w:hAnsi="Arial" w:cs="Arial"/>
                <w:sz w:val="20"/>
                <w:szCs w:val="20"/>
              </w:rPr>
              <w:lastRenderedPageBreak/>
              <w:t>Основное мероприятие 4.4</w:t>
            </w:r>
          </w:p>
        </w:tc>
        <w:tc>
          <w:tcPr>
            <w:tcW w:w="1090"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Установка и ввод в эксплуатацию ПУ на энергоресурсы.</w:t>
            </w:r>
          </w:p>
        </w:tc>
        <w:tc>
          <w:tcPr>
            <w:tcW w:w="1000"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Для этого необходимо оснастить приборами учета коммунальных ресурсов и устройствами регулирования потребления тепловой энергии орган местного самоуправления, муниципальные казенные учреждения и перейти на расчеты между организациями муниципальной бюджетной сферы и поставщиками коммунальных ресурсов только по показаниям приборов учета</w:t>
            </w:r>
          </w:p>
        </w:tc>
        <w:tc>
          <w:tcPr>
            <w:tcW w:w="416" w:type="pct"/>
            <w:tcBorders>
              <w:top w:val="nil"/>
              <w:left w:val="nil"/>
              <w:bottom w:val="single" w:sz="4" w:space="0" w:color="auto"/>
              <w:right w:val="single" w:sz="4" w:space="0" w:color="auto"/>
            </w:tcBorders>
            <w:shd w:val="clear" w:color="auto" w:fill="FFFFFF"/>
            <w:noWrap/>
            <w:vAlign w:val="center"/>
            <w:hideMark/>
          </w:tcPr>
          <w:p w:rsidR="00F477A4" w:rsidRDefault="00F477A4" w:rsidP="0077181B">
            <w:pPr>
              <w:jc w:val="center"/>
              <w:rPr>
                <w:rFonts w:ascii="Arial" w:hAnsi="Arial" w:cs="Arial"/>
                <w:sz w:val="20"/>
                <w:szCs w:val="20"/>
              </w:rPr>
            </w:pPr>
            <w:r>
              <w:rPr>
                <w:rFonts w:ascii="Arial" w:hAnsi="Arial" w:cs="Arial"/>
                <w:sz w:val="20"/>
                <w:szCs w:val="20"/>
              </w:rPr>
              <w:t>2023-2030</w:t>
            </w:r>
          </w:p>
        </w:tc>
        <w:tc>
          <w:tcPr>
            <w:tcW w:w="701"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Отдел муниципального хозяйства, промышленности и дорожной деятельности</w:t>
            </w:r>
          </w:p>
        </w:tc>
        <w:tc>
          <w:tcPr>
            <w:tcW w:w="1283"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Достижение доли  муниципальных учреждений,  расчёты за которые осуществляются с использованием приборов учёта к 2024 году -100%.</w:t>
            </w:r>
          </w:p>
        </w:tc>
      </w:tr>
      <w:tr w:rsidR="00F477A4" w:rsidTr="0077181B">
        <w:trPr>
          <w:trHeight w:val="300"/>
        </w:trPr>
        <w:tc>
          <w:tcPr>
            <w:tcW w:w="5000" w:type="pct"/>
            <w:gridSpan w:val="6"/>
            <w:tcBorders>
              <w:top w:val="single" w:sz="4" w:space="0" w:color="auto"/>
              <w:left w:val="single" w:sz="4" w:space="0" w:color="auto"/>
              <w:bottom w:val="single" w:sz="4" w:space="0" w:color="auto"/>
              <w:right w:val="single" w:sz="4" w:space="0" w:color="000000"/>
            </w:tcBorders>
            <w:shd w:val="clear" w:color="auto" w:fill="FFFFFF"/>
            <w:noWrap/>
            <w:vAlign w:val="center"/>
            <w:hideMark/>
          </w:tcPr>
          <w:p w:rsidR="00F477A4" w:rsidRDefault="00F477A4" w:rsidP="0077181B">
            <w:pPr>
              <w:jc w:val="center"/>
              <w:rPr>
                <w:rFonts w:ascii="Arial" w:hAnsi="Arial" w:cs="Arial"/>
                <w:sz w:val="20"/>
                <w:szCs w:val="20"/>
              </w:rPr>
            </w:pPr>
            <w:r>
              <w:rPr>
                <w:rFonts w:ascii="Arial" w:hAnsi="Arial" w:cs="Arial"/>
                <w:sz w:val="20"/>
                <w:szCs w:val="20"/>
              </w:rPr>
              <w:t>ПОДПРОГРАММА 6 "Профилактика правонарушений в Рамонском муниципальном районе Воронежской области"</w:t>
            </w:r>
          </w:p>
        </w:tc>
      </w:tr>
      <w:tr w:rsidR="00F477A4" w:rsidTr="0077181B">
        <w:trPr>
          <w:trHeight w:val="2550"/>
        </w:trPr>
        <w:tc>
          <w:tcPr>
            <w:tcW w:w="510" w:type="pct"/>
            <w:tcBorders>
              <w:top w:val="nil"/>
              <w:left w:val="single" w:sz="4" w:space="0" w:color="auto"/>
              <w:bottom w:val="single" w:sz="4" w:space="0" w:color="auto"/>
              <w:right w:val="single" w:sz="4" w:space="0" w:color="auto"/>
            </w:tcBorders>
            <w:shd w:val="clear" w:color="auto" w:fill="FFFFFF"/>
            <w:vAlign w:val="center"/>
            <w:hideMark/>
          </w:tcPr>
          <w:p w:rsidR="00F477A4" w:rsidRDefault="00F477A4" w:rsidP="0077181B">
            <w:pPr>
              <w:jc w:val="center"/>
              <w:rPr>
                <w:rFonts w:ascii="Arial" w:hAnsi="Arial" w:cs="Arial"/>
                <w:sz w:val="20"/>
                <w:szCs w:val="20"/>
              </w:rPr>
            </w:pPr>
            <w:r>
              <w:rPr>
                <w:rFonts w:ascii="Arial" w:hAnsi="Arial" w:cs="Arial"/>
                <w:sz w:val="20"/>
                <w:szCs w:val="20"/>
              </w:rPr>
              <w:t xml:space="preserve">Основное мероприятие 6.1 </w:t>
            </w:r>
          </w:p>
        </w:tc>
        <w:tc>
          <w:tcPr>
            <w:tcW w:w="1090"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 xml:space="preserve">Профилактика асоциального поведения граждан в рамках осуществления общественно- массовой и культурно-просветительской деятельности учреждений культуры </w:t>
            </w:r>
          </w:p>
        </w:tc>
        <w:tc>
          <w:tcPr>
            <w:tcW w:w="1000"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1. Создание условий для организации деятельности культурно-досуговых учреждений района.  2. Сохранение и развитие библиотечного обслуживания населения Рамонского района.  3. Система мер по сохранению и развитию дополнительного образования детей в сфере культуры Рамонского муниципального района.</w:t>
            </w:r>
          </w:p>
        </w:tc>
        <w:tc>
          <w:tcPr>
            <w:tcW w:w="416" w:type="pct"/>
            <w:tcBorders>
              <w:top w:val="nil"/>
              <w:left w:val="nil"/>
              <w:bottom w:val="single" w:sz="4" w:space="0" w:color="auto"/>
              <w:right w:val="single" w:sz="4" w:space="0" w:color="auto"/>
            </w:tcBorders>
            <w:shd w:val="clear" w:color="auto" w:fill="FFFFFF"/>
            <w:noWrap/>
            <w:vAlign w:val="center"/>
            <w:hideMark/>
          </w:tcPr>
          <w:p w:rsidR="00F477A4" w:rsidRDefault="00F477A4" w:rsidP="0077181B">
            <w:pPr>
              <w:jc w:val="center"/>
              <w:rPr>
                <w:rFonts w:ascii="Arial" w:hAnsi="Arial" w:cs="Arial"/>
                <w:sz w:val="20"/>
                <w:szCs w:val="20"/>
              </w:rPr>
            </w:pPr>
            <w:r>
              <w:rPr>
                <w:rFonts w:ascii="Arial" w:hAnsi="Arial" w:cs="Arial"/>
                <w:sz w:val="20"/>
                <w:szCs w:val="20"/>
              </w:rPr>
              <w:t>2023-2030</w:t>
            </w:r>
          </w:p>
        </w:tc>
        <w:tc>
          <w:tcPr>
            <w:tcW w:w="701"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Комиссия по делам несовершеннолетних и защите их прав,                                                  Отдел по образованию, спорту и молодежной политике</w:t>
            </w:r>
          </w:p>
        </w:tc>
        <w:tc>
          <w:tcPr>
            <w:tcW w:w="1283"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Снижение роста преступности, культурное развитие граждан.</w:t>
            </w:r>
          </w:p>
        </w:tc>
      </w:tr>
      <w:tr w:rsidR="00F477A4" w:rsidTr="0077181B">
        <w:trPr>
          <w:trHeight w:val="765"/>
        </w:trPr>
        <w:tc>
          <w:tcPr>
            <w:tcW w:w="510" w:type="pct"/>
            <w:tcBorders>
              <w:top w:val="nil"/>
              <w:left w:val="single" w:sz="4" w:space="0" w:color="auto"/>
              <w:bottom w:val="single" w:sz="4" w:space="0" w:color="auto"/>
              <w:right w:val="single" w:sz="4" w:space="0" w:color="auto"/>
            </w:tcBorders>
            <w:shd w:val="clear" w:color="auto" w:fill="FFFFFF"/>
            <w:vAlign w:val="center"/>
            <w:hideMark/>
          </w:tcPr>
          <w:p w:rsidR="00F477A4" w:rsidRDefault="00F477A4" w:rsidP="0077181B">
            <w:pPr>
              <w:jc w:val="center"/>
              <w:rPr>
                <w:rFonts w:ascii="Arial" w:hAnsi="Arial" w:cs="Arial"/>
                <w:sz w:val="20"/>
                <w:szCs w:val="20"/>
              </w:rPr>
            </w:pPr>
            <w:r>
              <w:rPr>
                <w:rFonts w:ascii="Arial" w:hAnsi="Arial" w:cs="Arial"/>
                <w:sz w:val="20"/>
                <w:szCs w:val="20"/>
              </w:rPr>
              <w:lastRenderedPageBreak/>
              <w:t xml:space="preserve">Основное мероприятие 6.2 </w:t>
            </w:r>
          </w:p>
        </w:tc>
        <w:tc>
          <w:tcPr>
            <w:tcW w:w="1090"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 xml:space="preserve">Профилактика и предупреждение детского дорожно-транспортного травматизма </w:t>
            </w:r>
          </w:p>
        </w:tc>
        <w:tc>
          <w:tcPr>
            <w:tcW w:w="1000"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Проведение с детьми игры "Дорожная мотаня"</w:t>
            </w:r>
          </w:p>
        </w:tc>
        <w:tc>
          <w:tcPr>
            <w:tcW w:w="416" w:type="pct"/>
            <w:tcBorders>
              <w:top w:val="nil"/>
              <w:left w:val="nil"/>
              <w:bottom w:val="single" w:sz="4" w:space="0" w:color="auto"/>
              <w:right w:val="single" w:sz="4" w:space="0" w:color="auto"/>
            </w:tcBorders>
            <w:shd w:val="clear" w:color="auto" w:fill="FFFFFF"/>
            <w:noWrap/>
            <w:vAlign w:val="center"/>
            <w:hideMark/>
          </w:tcPr>
          <w:p w:rsidR="00F477A4" w:rsidRDefault="00F477A4" w:rsidP="0077181B">
            <w:pPr>
              <w:jc w:val="center"/>
              <w:rPr>
                <w:rFonts w:ascii="Arial" w:hAnsi="Arial" w:cs="Arial"/>
                <w:sz w:val="20"/>
                <w:szCs w:val="20"/>
              </w:rPr>
            </w:pPr>
            <w:r>
              <w:rPr>
                <w:rFonts w:ascii="Arial" w:hAnsi="Arial" w:cs="Arial"/>
                <w:sz w:val="20"/>
                <w:szCs w:val="20"/>
              </w:rPr>
              <w:t>2023-2030</w:t>
            </w:r>
          </w:p>
        </w:tc>
        <w:tc>
          <w:tcPr>
            <w:tcW w:w="701"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Отдел по образованию, спорту и молодежной политике</w:t>
            </w:r>
          </w:p>
        </w:tc>
        <w:tc>
          <w:tcPr>
            <w:tcW w:w="1283"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Снижение детского дорожно-транспортного травматизма, правовое просвещение детей и подростков.</w:t>
            </w:r>
          </w:p>
        </w:tc>
      </w:tr>
      <w:tr w:rsidR="00F477A4" w:rsidTr="0077181B">
        <w:trPr>
          <w:trHeight w:val="2370"/>
        </w:trPr>
        <w:tc>
          <w:tcPr>
            <w:tcW w:w="510" w:type="pct"/>
            <w:tcBorders>
              <w:top w:val="nil"/>
              <w:left w:val="single" w:sz="4" w:space="0" w:color="auto"/>
              <w:bottom w:val="single" w:sz="4" w:space="0" w:color="auto"/>
              <w:right w:val="single" w:sz="4" w:space="0" w:color="auto"/>
            </w:tcBorders>
            <w:shd w:val="clear" w:color="auto" w:fill="FFFFFF"/>
            <w:vAlign w:val="center"/>
            <w:hideMark/>
          </w:tcPr>
          <w:p w:rsidR="00F477A4" w:rsidRDefault="00F477A4" w:rsidP="0077181B">
            <w:pPr>
              <w:jc w:val="center"/>
              <w:rPr>
                <w:rFonts w:ascii="Arial" w:hAnsi="Arial" w:cs="Arial"/>
                <w:sz w:val="20"/>
                <w:szCs w:val="20"/>
              </w:rPr>
            </w:pPr>
            <w:r>
              <w:rPr>
                <w:rFonts w:ascii="Arial" w:hAnsi="Arial" w:cs="Arial"/>
                <w:sz w:val="20"/>
                <w:szCs w:val="20"/>
              </w:rPr>
              <w:t xml:space="preserve">Основное мероприятие 6.3 </w:t>
            </w:r>
          </w:p>
        </w:tc>
        <w:tc>
          <w:tcPr>
            <w:tcW w:w="1090"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Проведение рейдов с целью посещения и выявления семей социального риска и несовершеннолетних, ведущих асоциальный образ жизни</w:t>
            </w:r>
          </w:p>
        </w:tc>
        <w:tc>
          <w:tcPr>
            <w:tcW w:w="1000"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Проведение рейдов с целью выявления и посещения семей социального риска и несовершеннолетних, ведущих асоциальный образ жизни, совместно с представителями ОМВД России по Рамонскому району, КУВО "УСЗН Рамонского района", образовательных организаций, представителями сельских (городской) администраций.</w:t>
            </w:r>
          </w:p>
        </w:tc>
        <w:tc>
          <w:tcPr>
            <w:tcW w:w="416" w:type="pct"/>
            <w:tcBorders>
              <w:top w:val="nil"/>
              <w:left w:val="nil"/>
              <w:bottom w:val="single" w:sz="4" w:space="0" w:color="auto"/>
              <w:right w:val="single" w:sz="4" w:space="0" w:color="auto"/>
            </w:tcBorders>
            <w:shd w:val="clear" w:color="auto" w:fill="FFFFFF"/>
            <w:noWrap/>
            <w:vAlign w:val="center"/>
            <w:hideMark/>
          </w:tcPr>
          <w:p w:rsidR="00F477A4" w:rsidRDefault="00F477A4" w:rsidP="0077181B">
            <w:pPr>
              <w:jc w:val="center"/>
              <w:rPr>
                <w:rFonts w:ascii="Arial" w:hAnsi="Arial" w:cs="Arial"/>
                <w:sz w:val="20"/>
                <w:szCs w:val="20"/>
              </w:rPr>
            </w:pPr>
            <w:r>
              <w:rPr>
                <w:rFonts w:ascii="Arial" w:hAnsi="Arial" w:cs="Arial"/>
                <w:sz w:val="20"/>
                <w:szCs w:val="20"/>
              </w:rPr>
              <w:t>2023-2030</w:t>
            </w:r>
          </w:p>
        </w:tc>
        <w:tc>
          <w:tcPr>
            <w:tcW w:w="701"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 xml:space="preserve">Комиссия по делам несовершеннолетних и защите их прав;     учреждения системы профилактики безнадзорности и правонарушений несовершеннолетних                                             </w:t>
            </w:r>
          </w:p>
        </w:tc>
        <w:tc>
          <w:tcPr>
            <w:tcW w:w="1283"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Правовое воспитание, индивидуальная работа, своевременное разрешение вопроса о предотвращении прав и законных интересов несовершеннолетних.</w:t>
            </w:r>
          </w:p>
        </w:tc>
      </w:tr>
      <w:tr w:rsidR="00F477A4" w:rsidTr="0077181B">
        <w:trPr>
          <w:trHeight w:val="2040"/>
        </w:trPr>
        <w:tc>
          <w:tcPr>
            <w:tcW w:w="510" w:type="pct"/>
            <w:tcBorders>
              <w:top w:val="nil"/>
              <w:left w:val="single" w:sz="4" w:space="0" w:color="auto"/>
              <w:bottom w:val="single" w:sz="4" w:space="0" w:color="auto"/>
              <w:right w:val="single" w:sz="4" w:space="0" w:color="auto"/>
            </w:tcBorders>
            <w:shd w:val="clear" w:color="auto" w:fill="FFFFFF"/>
            <w:vAlign w:val="center"/>
            <w:hideMark/>
          </w:tcPr>
          <w:p w:rsidR="00F477A4" w:rsidRDefault="00F477A4" w:rsidP="0077181B">
            <w:pPr>
              <w:jc w:val="center"/>
              <w:rPr>
                <w:rFonts w:ascii="Arial" w:hAnsi="Arial" w:cs="Arial"/>
                <w:sz w:val="20"/>
                <w:szCs w:val="20"/>
              </w:rPr>
            </w:pPr>
            <w:r>
              <w:rPr>
                <w:rFonts w:ascii="Arial" w:hAnsi="Arial" w:cs="Arial"/>
                <w:sz w:val="20"/>
                <w:szCs w:val="20"/>
              </w:rPr>
              <w:t xml:space="preserve">Основное мероприятие 6.4 </w:t>
            </w:r>
          </w:p>
        </w:tc>
        <w:tc>
          <w:tcPr>
            <w:tcW w:w="1090"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 xml:space="preserve">Проведение межведомственной комплексной профилактической акции «Без наркотиков» на базе образовательных организаций района и летних оздоровительных лагерей </w:t>
            </w:r>
          </w:p>
        </w:tc>
        <w:tc>
          <w:tcPr>
            <w:tcW w:w="1000"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Проведение рейдов комиссии по выявлению несовершеннолетних и семей, где родители и несовершеннолетние злоупотребляют психотропными веществами; Проведение выездных заседаний;  Проведение конкурса творческих работ "За здоровый образ жизни"</w:t>
            </w:r>
          </w:p>
        </w:tc>
        <w:tc>
          <w:tcPr>
            <w:tcW w:w="416" w:type="pct"/>
            <w:tcBorders>
              <w:top w:val="nil"/>
              <w:left w:val="nil"/>
              <w:bottom w:val="single" w:sz="4" w:space="0" w:color="auto"/>
              <w:right w:val="single" w:sz="4" w:space="0" w:color="auto"/>
            </w:tcBorders>
            <w:shd w:val="clear" w:color="auto" w:fill="FFFFFF"/>
            <w:noWrap/>
            <w:vAlign w:val="center"/>
            <w:hideMark/>
          </w:tcPr>
          <w:p w:rsidR="00F477A4" w:rsidRDefault="00F477A4" w:rsidP="0077181B">
            <w:pPr>
              <w:jc w:val="center"/>
              <w:rPr>
                <w:rFonts w:ascii="Arial" w:hAnsi="Arial" w:cs="Arial"/>
                <w:sz w:val="20"/>
                <w:szCs w:val="20"/>
              </w:rPr>
            </w:pPr>
            <w:r>
              <w:rPr>
                <w:rFonts w:ascii="Arial" w:hAnsi="Arial" w:cs="Arial"/>
                <w:sz w:val="20"/>
                <w:szCs w:val="20"/>
              </w:rPr>
              <w:t>2023-2030</w:t>
            </w:r>
          </w:p>
        </w:tc>
        <w:tc>
          <w:tcPr>
            <w:tcW w:w="701"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Комиссия по делам несовершеннолетних и защите их прав;                   Отдел по образованию, спорту и молодежной политике</w:t>
            </w:r>
          </w:p>
        </w:tc>
        <w:tc>
          <w:tcPr>
            <w:tcW w:w="1283"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Формирование мотивации здорового образа жизни, правовое воспитание</w:t>
            </w:r>
          </w:p>
        </w:tc>
      </w:tr>
      <w:tr w:rsidR="00F477A4" w:rsidTr="0077181B">
        <w:trPr>
          <w:trHeight w:val="1620"/>
        </w:trPr>
        <w:tc>
          <w:tcPr>
            <w:tcW w:w="510" w:type="pct"/>
            <w:tcBorders>
              <w:top w:val="nil"/>
              <w:left w:val="single" w:sz="4" w:space="0" w:color="auto"/>
              <w:bottom w:val="single" w:sz="4" w:space="0" w:color="auto"/>
              <w:right w:val="single" w:sz="4" w:space="0" w:color="auto"/>
            </w:tcBorders>
            <w:shd w:val="clear" w:color="auto" w:fill="FFFFFF"/>
            <w:vAlign w:val="center"/>
            <w:hideMark/>
          </w:tcPr>
          <w:p w:rsidR="00F477A4" w:rsidRDefault="00F477A4" w:rsidP="0077181B">
            <w:pPr>
              <w:jc w:val="center"/>
              <w:rPr>
                <w:rFonts w:ascii="Arial" w:hAnsi="Arial" w:cs="Arial"/>
                <w:sz w:val="20"/>
                <w:szCs w:val="20"/>
              </w:rPr>
            </w:pPr>
            <w:r>
              <w:rPr>
                <w:rFonts w:ascii="Arial" w:hAnsi="Arial" w:cs="Arial"/>
                <w:sz w:val="20"/>
                <w:szCs w:val="20"/>
              </w:rPr>
              <w:t xml:space="preserve">Основное мероприятие 6.5 </w:t>
            </w:r>
          </w:p>
        </w:tc>
        <w:tc>
          <w:tcPr>
            <w:tcW w:w="1090"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Обеспечение участия подростков, состоящих на учете в органах и учреждениях системы профилактики безнадзорности и правонарушений несовершеннолетних, в работе областного специализированного лагеря</w:t>
            </w:r>
          </w:p>
        </w:tc>
        <w:tc>
          <w:tcPr>
            <w:tcW w:w="1000"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Направление подростков, состоящих на различных видах профилактического учета в областной специализированный лагерь "Ювеналист"</w:t>
            </w:r>
          </w:p>
        </w:tc>
        <w:tc>
          <w:tcPr>
            <w:tcW w:w="416" w:type="pct"/>
            <w:tcBorders>
              <w:top w:val="nil"/>
              <w:left w:val="nil"/>
              <w:bottom w:val="single" w:sz="4" w:space="0" w:color="auto"/>
              <w:right w:val="single" w:sz="4" w:space="0" w:color="auto"/>
            </w:tcBorders>
            <w:shd w:val="clear" w:color="auto" w:fill="FFFFFF"/>
            <w:noWrap/>
            <w:vAlign w:val="center"/>
            <w:hideMark/>
          </w:tcPr>
          <w:p w:rsidR="00F477A4" w:rsidRDefault="00F477A4" w:rsidP="0077181B">
            <w:pPr>
              <w:jc w:val="center"/>
              <w:rPr>
                <w:rFonts w:ascii="Arial" w:hAnsi="Arial" w:cs="Arial"/>
                <w:sz w:val="20"/>
                <w:szCs w:val="20"/>
              </w:rPr>
            </w:pPr>
            <w:r>
              <w:rPr>
                <w:rFonts w:ascii="Arial" w:hAnsi="Arial" w:cs="Arial"/>
                <w:sz w:val="20"/>
                <w:szCs w:val="20"/>
              </w:rPr>
              <w:t>2023-2030</w:t>
            </w:r>
          </w:p>
        </w:tc>
        <w:tc>
          <w:tcPr>
            <w:tcW w:w="701"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Комиссия по делам несовершеннолетних и защите их прав;                   Отдел по образованию, спорту и молодежной политике</w:t>
            </w:r>
          </w:p>
        </w:tc>
        <w:tc>
          <w:tcPr>
            <w:tcW w:w="1283"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Организация оздоровления, физического развития детей из семей, нуждающихся в защите государства. Правовое воспитание.</w:t>
            </w:r>
          </w:p>
        </w:tc>
      </w:tr>
      <w:tr w:rsidR="00F477A4" w:rsidTr="0077181B">
        <w:trPr>
          <w:trHeight w:val="1120"/>
        </w:trPr>
        <w:tc>
          <w:tcPr>
            <w:tcW w:w="510" w:type="pct"/>
            <w:tcBorders>
              <w:top w:val="nil"/>
              <w:left w:val="single" w:sz="4" w:space="0" w:color="auto"/>
              <w:bottom w:val="single" w:sz="4" w:space="0" w:color="auto"/>
              <w:right w:val="single" w:sz="4" w:space="0" w:color="auto"/>
            </w:tcBorders>
            <w:shd w:val="clear" w:color="auto" w:fill="FFFFFF"/>
            <w:vAlign w:val="center"/>
            <w:hideMark/>
          </w:tcPr>
          <w:p w:rsidR="00F477A4" w:rsidRDefault="00F477A4" w:rsidP="0077181B">
            <w:pPr>
              <w:jc w:val="center"/>
              <w:rPr>
                <w:rFonts w:ascii="Arial" w:hAnsi="Arial" w:cs="Arial"/>
                <w:sz w:val="20"/>
                <w:szCs w:val="20"/>
              </w:rPr>
            </w:pPr>
            <w:r>
              <w:rPr>
                <w:rFonts w:ascii="Arial" w:hAnsi="Arial" w:cs="Arial"/>
                <w:sz w:val="20"/>
                <w:szCs w:val="20"/>
              </w:rPr>
              <w:lastRenderedPageBreak/>
              <w:t xml:space="preserve">Основное мероприятие 6.6 </w:t>
            </w:r>
          </w:p>
        </w:tc>
        <w:tc>
          <w:tcPr>
            <w:tcW w:w="1090"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Изготовление и распространение печатной продукции, направленной на профилактику асоциального поведения несовершеннолетних и пропаганду здорового образа жизни</w:t>
            </w:r>
          </w:p>
        </w:tc>
        <w:tc>
          <w:tcPr>
            <w:tcW w:w="1000"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Изготовление и распространение печатной продукции, памяток, направленной на профилактику асоциального поведения.</w:t>
            </w:r>
          </w:p>
        </w:tc>
        <w:tc>
          <w:tcPr>
            <w:tcW w:w="416" w:type="pct"/>
            <w:tcBorders>
              <w:top w:val="nil"/>
              <w:left w:val="nil"/>
              <w:bottom w:val="single" w:sz="4" w:space="0" w:color="auto"/>
              <w:right w:val="single" w:sz="4" w:space="0" w:color="auto"/>
            </w:tcBorders>
            <w:shd w:val="clear" w:color="auto" w:fill="FFFFFF"/>
            <w:noWrap/>
            <w:vAlign w:val="center"/>
            <w:hideMark/>
          </w:tcPr>
          <w:p w:rsidR="00F477A4" w:rsidRDefault="00F477A4" w:rsidP="0077181B">
            <w:pPr>
              <w:jc w:val="center"/>
              <w:rPr>
                <w:rFonts w:ascii="Arial" w:hAnsi="Arial" w:cs="Arial"/>
                <w:sz w:val="20"/>
                <w:szCs w:val="20"/>
              </w:rPr>
            </w:pPr>
            <w:r>
              <w:rPr>
                <w:rFonts w:ascii="Arial" w:hAnsi="Arial" w:cs="Arial"/>
                <w:sz w:val="20"/>
                <w:szCs w:val="20"/>
              </w:rPr>
              <w:t>2023-2030</w:t>
            </w:r>
          </w:p>
        </w:tc>
        <w:tc>
          <w:tcPr>
            <w:tcW w:w="701"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МКУ РЦРОИМП</w:t>
            </w:r>
          </w:p>
        </w:tc>
        <w:tc>
          <w:tcPr>
            <w:tcW w:w="1283"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Профилактическая работа.</w:t>
            </w:r>
          </w:p>
        </w:tc>
      </w:tr>
      <w:tr w:rsidR="00F477A4" w:rsidTr="0077181B">
        <w:trPr>
          <w:trHeight w:val="1098"/>
        </w:trPr>
        <w:tc>
          <w:tcPr>
            <w:tcW w:w="510" w:type="pct"/>
            <w:tcBorders>
              <w:top w:val="nil"/>
              <w:left w:val="single" w:sz="4" w:space="0" w:color="auto"/>
              <w:bottom w:val="single" w:sz="4" w:space="0" w:color="auto"/>
              <w:right w:val="single" w:sz="4" w:space="0" w:color="auto"/>
            </w:tcBorders>
            <w:shd w:val="clear" w:color="auto" w:fill="FFFFFF"/>
            <w:vAlign w:val="center"/>
            <w:hideMark/>
          </w:tcPr>
          <w:p w:rsidR="00F477A4" w:rsidRDefault="00F477A4" w:rsidP="0077181B">
            <w:pPr>
              <w:jc w:val="center"/>
              <w:rPr>
                <w:rFonts w:ascii="Arial" w:hAnsi="Arial" w:cs="Arial"/>
                <w:sz w:val="20"/>
                <w:szCs w:val="20"/>
              </w:rPr>
            </w:pPr>
            <w:r>
              <w:rPr>
                <w:rFonts w:ascii="Arial" w:hAnsi="Arial" w:cs="Arial"/>
                <w:sz w:val="20"/>
                <w:szCs w:val="20"/>
              </w:rPr>
              <w:t xml:space="preserve">Основное мероприятие 6.7 </w:t>
            </w:r>
          </w:p>
        </w:tc>
        <w:tc>
          <w:tcPr>
            <w:tcW w:w="1090"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Производство и размещение в общественных местах наружной рекламы по проблемам асоциального поведения граждан, пропаганде здорового образа жизни</w:t>
            </w:r>
          </w:p>
        </w:tc>
        <w:tc>
          <w:tcPr>
            <w:tcW w:w="1000"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Изготовление баннеров антинаркотической направленности.</w:t>
            </w:r>
          </w:p>
        </w:tc>
        <w:tc>
          <w:tcPr>
            <w:tcW w:w="416" w:type="pct"/>
            <w:tcBorders>
              <w:top w:val="nil"/>
              <w:left w:val="nil"/>
              <w:bottom w:val="single" w:sz="4" w:space="0" w:color="auto"/>
              <w:right w:val="single" w:sz="4" w:space="0" w:color="auto"/>
            </w:tcBorders>
            <w:shd w:val="clear" w:color="auto" w:fill="FFFFFF"/>
            <w:noWrap/>
            <w:vAlign w:val="center"/>
            <w:hideMark/>
          </w:tcPr>
          <w:p w:rsidR="00F477A4" w:rsidRDefault="00F477A4" w:rsidP="0077181B">
            <w:pPr>
              <w:jc w:val="center"/>
              <w:rPr>
                <w:rFonts w:ascii="Arial" w:hAnsi="Arial" w:cs="Arial"/>
                <w:sz w:val="20"/>
                <w:szCs w:val="20"/>
              </w:rPr>
            </w:pPr>
            <w:r>
              <w:rPr>
                <w:rFonts w:ascii="Arial" w:hAnsi="Arial" w:cs="Arial"/>
                <w:sz w:val="20"/>
                <w:szCs w:val="20"/>
              </w:rPr>
              <w:t>2023-2030</w:t>
            </w:r>
          </w:p>
        </w:tc>
        <w:tc>
          <w:tcPr>
            <w:tcW w:w="701"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МКОУ РЦРОИМП</w:t>
            </w:r>
          </w:p>
        </w:tc>
        <w:tc>
          <w:tcPr>
            <w:tcW w:w="1283"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Профилактическая работа.</w:t>
            </w:r>
          </w:p>
        </w:tc>
      </w:tr>
      <w:tr w:rsidR="00F477A4" w:rsidTr="0077181B">
        <w:trPr>
          <w:trHeight w:val="1875"/>
        </w:trPr>
        <w:tc>
          <w:tcPr>
            <w:tcW w:w="510" w:type="pct"/>
            <w:tcBorders>
              <w:top w:val="nil"/>
              <w:left w:val="single" w:sz="4" w:space="0" w:color="auto"/>
              <w:bottom w:val="single" w:sz="4" w:space="0" w:color="auto"/>
              <w:right w:val="single" w:sz="4" w:space="0" w:color="auto"/>
            </w:tcBorders>
            <w:shd w:val="clear" w:color="auto" w:fill="FFFFFF"/>
            <w:vAlign w:val="center"/>
            <w:hideMark/>
          </w:tcPr>
          <w:p w:rsidR="00F477A4" w:rsidRDefault="00F477A4" w:rsidP="0077181B">
            <w:pPr>
              <w:jc w:val="center"/>
              <w:rPr>
                <w:rFonts w:ascii="Arial" w:hAnsi="Arial" w:cs="Arial"/>
                <w:sz w:val="20"/>
                <w:szCs w:val="20"/>
              </w:rPr>
            </w:pPr>
            <w:r>
              <w:rPr>
                <w:rFonts w:ascii="Arial" w:hAnsi="Arial" w:cs="Arial"/>
                <w:sz w:val="20"/>
                <w:szCs w:val="20"/>
              </w:rPr>
              <w:t>Основное мероприятие 6.8</w:t>
            </w:r>
          </w:p>
        </w:tc>
        <w:tc>
          <w:tcPr>
            <w:tcW w:w="1090"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Оказание содействия администрациям поселений муниципального района в организации предоставления и оборудования помещений для размещения участковых уполномоченных полиции на административных участках</w:t>
            </w:r>
          </w:p>
        </w:tc>
        <w:tc>
          <w:tcPr>
            <w:tcW w:w="1000"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Оборудование помещений для размещения участковых уполномоченных полицмм на административных участках.</w:t>
            </w:r>
          </w:p>
        </w:tc>
        <w:tc>
          <w:tcPr>
            <w:tcW w:w="416" w:type="pct"/>
            <w:tcBorders>
              <w:top w:val="nil"/>
              <w:left w:val="nil"/>
              <w:bottom w:val="single" w:sz="4" w:space="0" w:color="auto"/>
              <w:right w:val="single" w:sz="4" w:space="0" w:color="auto"/>
            </w:tcBorders>
            <w:shd w:val="clear" w:color="auto" w:fill="FFFFFF"/>
            <w:noWrap/>
            <w:vAlign w:val="center"/>
            <w:hideMark/>
          </w:tcPr>
          <w:p w:rsidR="00F477A4" w:rsidRDefault="00F477A4" w:rsidP="0077181B">
            <w:pPr>
              <w:jc w:val="center"/>
              <w:rPr>
                <w:rFonts w:ascii="Arial" w:hAnsi="Arial" w:cs="Arial"/>
                <w:sz w:val="20"/>
                <w:szCs w:val="20"/>
              </w:rPr>
            </w:pPr>
            <w:r>
              <w:rPr>
                <w:rFonts w:ascii="Arial" w:hAnsi="Arial" w:cs="Arial"/>
                <w:sz w:val="20"/>
                <w:szCs w:val="20"/>
              </w:rPr>
              <w:t>2023-2030</w:t>
            </w:r>
          </w:p>
        </w:tc>
        <w:tc>
          <w:tcPr>
            <w:tcW w:w="701"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 xml:space="preserve">Администрация городского (сельских) поселений Рамонского муниципального района; </w:t>
            </w:r>
          </w:p>
        </w:tc>
        <w:tc>
          <w:tcPr>
            <w:tcW w:w="1283"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Снижение роста преступности, правовое воспитание, предотвращение противоправных действий и деяний.</w:t>
            </w:r>
          </w:p>
        </w:tc>
      </w:tr>
      <w:tr w:rsidR="00F477A4" w:rsidTr="0077181B">
        <w:trPr>
          <w:trHeight w:val="1305"/>
        </w:trPr>
        <w:tc>
          <w:tcPr>
            <w:tcW w:w="510" w:type="pct"/>
            <w:tcBorders>
              <w:top w:val="nil"/>
              <w:left w:val="single" w:sz="4" w:space="0" w:color="auto"/>
              <w:bottom w:val="single" w:sz="4" w:space="0" w:color="auto"/>
              <w:right w:val="single" w:sz="4" w:space="0" w:color="auto"/>
            </w:tcBorders>
            <w:shd w:val="clear" w:color="auto" w:fill="FFFFFF"/>
            <w:vAlign w:val="center"/>
            <w:hideMark/>
          </w:tcPr>
          <w:p w:rsidR="00F477A4" w:rsidRDefault="00F477A4" w:rsidP="0077181B">
            <w:pPr>
              <w:jc w:val="center"/>
              <w:rPr>
                <w:rFonts w:ascii="Arial" w:hAnsi="Arial" w:cs="Arial"/>
                <w:sz w:val="20"/>
                <w:szCs w:val="20"/>
              </w:rPr>
            </w:pPr>
            <w:r>
              <w:rPr>
                <w:rFonts w:ascii="Arial" w:hAnsi="Arial" w:cs="Arial"/>
                <w:sz w:val="20"/>
                <w:szCs w:val="20"/>
              </w:rPr>
              <w:t>Основное мероприятие 6.9</w:t>
            </w:r>
          </w:p>
        </w:tc>
        <w:tc>
          <w:tcPr>
            <w:tcW w:w="1090"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Оказание содействия администрациям поселений муниципального района в организации создания и функционирования добровольных народных дружин</w:t>
            </w:r>
          </w:p>
        </w:tc>
        <w:tc>
          <w:tcPr>
            <w:tcW w:w="1000"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Функционирование добровольных народных дружин на территориях Рамонского городского и Яменского сельских поселений.</w:t>
            </w:r>
          </w:p>
        </w:tc>
        <w:tc>
          <w:tcPr>
            <w:tcW w:w="416" w:type="pct"/>
            <w:tcBorders>
              <w:top w:val="nil"/>
              <w:left w:val="nil"/>
              <w:bottom w:val="single" w:sz="4" w:space="0" w:color="auto"/>
              <w:right w:val="single" w:sz="4" w:space="0" w:color="auto"/>
            </w:tcBorders>
            <w:shd w:val="clear" w:color="auto" w:fill="FFFFFF"/>
            <w:noWrap/>
            <w:vAlign w:val="center"/>
            <w:hideMark/>
          </w:tcPr>
          <w:p w:rsidR="00F477A4" w:rsidRDefault="00F477A4" w:rsidP="0077181B">
            <w:pPr>
              <w:jc w:val="center"/>
              <w:rPr>
                <w:rFonts w:ascii="Arial" w:hAnsi="Arial" w:cs="Arial"/>
                <w:sz w:val="20"/>
                <w:szCs w:val="20"/>
              </w:rPr>
            </w:pPr>
            <w:r>
              <w:rPr>
                <w:rFonts w:ascii="Arial" w:hAnsi="Arial" w:cs="Arial"/>
                <w:sz w:val="20"/>
                <w:szCs w:val="20"/>
              </w:rPr>
              <w:t>2023-2030</w:t>
            </w:r>
          </w:p>
        </w:tc>
        <w:tc>
          <w:tcPr>
            <w:tcW w:w="701"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Администрация городского (сельских) поселений Рамонского муниципального района</w:t>
            </w:r>
          </w:p>
        </w:tc>
        <w:tc>
          <w:tcPr>
            <w:tcW w:w="1283"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Охрана правопорядка, снижение роста преступности.</w:t>
            </w:r>
          </w:p>
        </w:tc>
      </w:tr>
      <w:tr w:rsidR="00F477A4" w:rsidTr="0077181B">
        <w:trPr>
          <w:trHeight w:val="1575"/>
        </w:trPr>
        <w:tc>
          <w:tcPr>
            <w:tcW w:w="510" w:type="pct"/>
            <w:tcBorders>
              <w:top w:val="nil"/>
              <w:left w:val="single" w:sz="4" w:space="0" w:color="auto"/>
              <w:bottom w:val="single" w:sz="4" w:space="0" w:color="auto"/>
              <w:right w:val="single" w:sz="4" w:space="0" w:color="auto"/>
            </w:tcBorders>
            <w:shd w:val="clear" w:color="auto" w:fill="FFFFFF"/>
            <w:vAlign w:val="center"/>
            <w:hideMark/>
          </w:tcPr>
          <w:p w:rsidR="00F477A4" w:rsidRDefault="00F477A4" w:rsidP="0077181B">
            <w:pPr>
              <w:jc w:val="center"/>
              <w:rPr>
                <w:rFonts w:ascii="Arial" w:hAnsi="Arial" w:cs="Arial"/>
                <w:sz w:val="20"/>
                <w:szCs w:val="20"/>
              </w:rPr>
            </w:pPr>
            <w:r>
              <w:rPr>
                <w:rFonts w:ascii="Arial" w:hAnsi="Arial" w:cs="Arial"/>
                <w:sz w:val="20"/>
                <w:szCs w:val="20"/>
              </w:rPr>
              <w:t>Основное мероприятие 6.10</w:t>
            </w:r>
          </w:p>
        </w:tc>
        <w:tc>
          <w:tcPr>
            <w:tcW w:w="1090"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Оказание содействия администрациям поселений муниципального района в вопросах организации системы видеонаблюдения в целях профилактики и раскрытия правонарушений и преступлений на территориях поселений</w:t>
            </w:r>
          </w:p>
        </w:tc>
        <w:tc>
          <w:tcPr>
            <w:tcW w:w="1000"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 xml:space="preserve">Организация систем видеонаблюдения на территориях  сельских/городского поселений. </w:t>
            </w:r>
          </w:p>
        </w:tc>
        <w:tc>
          <w:tcPr>
            <w:tcW w:w="416" w:type="pct"/>
            <w:tcBorders>
              <w:top w:val="nil"/>
              <w:left w:val="nil"/>
              <w:bottom w:val="single" w:sz="4" w:space="0" w:color="auto"/>
              <w:right w:val="single" w:sz="4" w:space="0" w:color="auto"/>
            </w:tcBorders>
            <w:shd w:val="clear" w:color="auto" w:fill="FFFFFF"/>
            <w:noWrap/>
            <w:vAlign w:val="center"/>
            <w:hideMark/>
          </w:tcPr>
          <w:p w:rsidR="00F477A4" w:rsidRDefault="00F477A4" w:rsidP="0077181B">
            <w:pPr>
              <w:jc w:val="center"/>
              <w:rPr>
                <w:rFonts w:ascii="Arial" w:hAnsi="Arial" w:cs="Arial"/>
                <w:sz w:val="20"/>
                <w:szCs w:val="20"/>
              </w:rPr>
            </w:pPr>
            <w:r>
              <w:rPr>
                <w:rFonts w:ascii="Arial" w:hAnsi="Arial" w:cs="Arial"/>
                <w:sz w:val="20"/>
                <w:szCs w:val="20"/>
              </w:rPr>
              <w:t>2023-2030</w:t>
            </w:r>
          </w:p>
        </w:tc>
        <w:tc>
          <w:tcPr>
            <w:tcW w:w="701"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Администрация Рамонского муниципального района</w:t>
            </w:r>
          </w:p>
        </w:tc>
        <w:tc>
          <w:tcPr>
            <w:tcW w:w="1283"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Профилактика, раскрытие правонарушений и преступлений.</w:t>
            </w:r>
          </w:p>
        </w:tc>
      </w:tr>
      <w:tr w:rsidR="00F477A4" w:rsidTr="0077181B">
        <w:trPr>
          <w:trHeight w:val="2655"/>
        </w:trPr>
        <w:tc>
          <w:tcPr>
            <w:tcW w:w="510" w:type="pct"/>
            <w:tcBorders>
              <w:top w:val="nil"/>
              <w:left w:val="single" w:sz="4" w:space="0" w:color="auto"/>
              <w:bottom w:val="single" w:sz="4" w:space="0" w:color="auto"/>
              <w:right w:val="single" w:sz="4" w:space="0" w:color="auto"/>
            </w:tcBorders>
            <w:shd w:val="clear" w:color="auto" w:fill="FFFFFF"/>
            <w:vAlign w:val="center"/>
            <w:hideMark/>
          </w:tcPr>
          <w:p w:rsidR="00F477A4" w:rsidRDefault="00F477A4" w:rsidP="0077181B">
            <w:pPr>
              <w:jc w:val="center"/>
              <w:rPr>
                <w:rFonts w:ascii="Arial" w:hAnsi="Arial" w:cs="Arial"/>
                <w:sz w:val="20"/>
                <w:szCs w:val="20"/>
              </w:rPr>
            </w:pPr>
            <w:r>
              <w:rPr>
                <w:rFonts w:ascii="Arial" w:hAnsi="Arial" w:cs="Arial"/>
                <w:sz w:val="20"/>
                <w:szCs w:val="20"/>
              </w:rPr>
              <w:lastRenderedPageBreak/>
              <w:t>Основное мероприятие 6.11</w:t>
            </w:r>
          </w:p>
        </w:tc>
        <w:tc>
          <w:tcPr>
            <w:tcW w:w="1090"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Проведение комплексных мероприятий по укреплению взаимодействия между органами местного самоуправления, правоохранительными органами, общественными объединениями, религиозными конфессиями, национальными объединениями по противодействию идеологии национального, расового, религиозного экстремизма и ксенофобии</w:t>
            </w:r>
          </w:p>
        </w:tc>
        <w:tc>
          <w:tcPr>
            <w:tcW w:w="1000"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Проведение бесед, лекций в образовательных организациях, направленных на толерантность, предупреждение террористических и экстремистских проявлений.</w:t>
            </w:r>
          </w:p>
        </w:tc>
        <w:tc>
          <w:tcPr>
            <w:tcW w:w="416" w:type="pct"/>
            <w:tcBorders>
              <w:top w:val="nil"/>
              <w:left w:val="nil"/>
              <w:bottom w:val="single" w:sz="4" w:space="0" w:color="auto"/>
              <w:right w:val="single" w:sz="4" w:space="0" w:color="auto"/>
            </w:tcBorders>
            <w:shd w:val="clear" w:color="auto" w:fill="FFFFFF"/>
            <w:noWrap/>
            <w:vAlign w:val="center"/>
            <w:hideMark/>
          </w:tcPr>
          <w:p w:rsidR="00F477A4" w:rsidRDefault="00F477A4" w:rsidP="0077181B">
            <w:pPr>
              <w:jc w:val="center"/>
              <w:rPr>
                <w:rFonts w:ascii="Arial" w:hAnsi="Arial" w:cs="Arial"/>
                <w:sz w:val="20"/>
                <w:szCs w:val="20"/>
              </w:rPr>
            </w:pPr>
            <w:r>
              <w:rPr>
                <w:rFonts w:ascii="Arial" w:hAnsi="Arial" w:cs="Arial"/>
                <w:sz w:val="20"/>
                <w:szCs w:val="20"/>
              </w:rPr>
              <w:t>2023-2030</w:t>
            </w:r>
          </w:p>
        </w:tc>
        <w:tc>
          <w:tcPr>
            <w:tcW w:w="701"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Образовательные организации;                    Отдел по образованию, спорту и молодежной политике;                         ОМВД России по Рамонскому району;</w:t>
            </w:r>
          </w:p>
        </w:tc>
        <w:tc>
          <w:tcPr>
            <w:tcW w:w="1283"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Правовое воспитание, предотвращение экстремистских и террористических проявлений.</w:t>
            </w:r>
          </w:p>
        </w:tc>
      </w:tr>
      <w:tr w:rsidR="00F477A4" w:rsidTr="0077181B">
        <w:trPr>
          <w:trHeight w:val="2040"/>
        </w:trPr>
        <w:tc>
          <w:tcPr>
            <w:tcW w:w="510" w:type="pct"/>
            <w:tcBorders>
              <w:top w:val="nil"/>
              <w:left w:val="single" w:sz="4" w:space="0" w:color="auto"/>
              <w:bottom w:val="single" w:sz="4" w:space="0" w:color="auto"/>
              <w:right w:val="single" w:sz="4" w:space="0" w:color="auto"/>
            </w:tcBorders>
            <w:shd w:val="clear" w:color="auto" w:fill="FFFFFF"/>
            <w:vAlign w:val="center"/>
            <w:hideMark/>
          </w:tcPr>
          <w:p w:rsidR="00F477A4" w:rsidRDefault="00F477A4" w:rsidP="0077181B">
            <w:pPr>
              <w:jc w:val="center"/>
              <w:rPr>
                <w:rFonts w:ascii="Arial" w:hAnsi="Arial" w:cs="Arial"/>
                <w:sz w:val="20"/>
                <w:szCs w:val="20"/>
              </w:rPr>
            </w:pPr>
            <w:r>
              <w:rPr>
                <w:rFonts w:ascii="Arial" w:hAnsi="Arial" w:cs="Arial"/>
                <w:sz w:val="20"/>
                <w:szCs w:val="20"/>
              </w:rPr>
              <w:t>Основное мероприятие 6.12</w:t>
            </w:r>
          </w:p>
        </w:tc>
        <w:tc>
          <w:tcPr>
            <w:tcW w:w="1090"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Размещение в средствах массовой информации публикаций, направленных на предупреждение правонарушений и преступлений</w:t>
            </w:r>
          </w:p>
        </w:tc>
        <w:tc>
          <w:tcPr>
            <w:tcW w:w="1000"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Регулярное размещение в средствах массовой информации публикаций, направленных на предупреждение правонарушений и преступлений.</w:t>
            </w:r>
          </w:p>
        </w:tc>
        <w:tc>
          <w:tcPr>
            <w:tcW w:w="416" w:type="pct"/>
            <w:tcBorders>
              <w:top w:val="nil"/>
              <w:left w:val="nil"/>
              <w:bottom w:val="single" w:sz="4" w:space="0" w:color="auto"/>
              <w:right w:val="single" w:sz="4" w:space="0" w:color="auto"/>
            </w:tcBorders>
            <w:shd w:val="clear" w:color="auto" w:fill="FFFFFF"/>
            <w:noWrap/>
            <w:vAlign w:val="center"/>
            <w:hideMark/>
          </w:tcPr>
          <w:p w:rsidR="00F477A4" w:rsidRDefault="00F477A4" w:rsidP="0077181B">
            <w:pPr>
              <w:jc w:val="center"/>
              <w:rPr>
                <w:rFonts w:ascii="Arial" w:hAnsi="Arial" w:cs="Arial"/>
                <w:sz w:val="20"/>
                <w:szCs w:val="20"/>
              </w:rPr>
            </w:pPr>
            <w:r>
              <w:rPr>
                <w:rFonts w:ascii="Arial" w:hAnsi="Arial" w:cs="Arial"/>
                <w:sz w:val="20"/>
                <w:szCs w:val="20"/>
              </w:rPr>
              <w:t>2023-2030</w:t>
            </w:r>
          </w:p>
        </w:tc>
        <w:tc>
          <w:tcPr>
            <w:tcW w:w="701"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КДН Администрация Рамонского муниципального района; Отдел по образованию, спорту и молодежной политике;                        ОМВД по Рамонскому району</w:t>
            </w:r>
          </w:p>
        </w:tc>
        <w:tc>
          <w:tcPr>
            <w:tcW w:w="1283"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Правовое воспитание, формирование законопослушного поведения граждан.</w:t>
            </w:r>
          </w:p>
        </w:tc>
      </w:tr>
      <w:tr w:rsidR="00F477A4" w:rsidTr="0077181B">
        <w:trPr>
          <w:trHeight w:val="1620"/>
        </w:trPr>
        <w:tc>
          <w:tcPr>
            <w:tcW w:w="510" w:type="pct"/>
            <w:tcBorders>
              <w:top w:val="nil"/>
              <w:left w:val="single" w:sz="4" w:space="0" w:color="auto"/>
              <w:bottom w:val="single" w:sz="4" w:space="0" w:color="auto"/>
              <w:right w:val="single" w:sz="4" w:space="0" w:color="auto"/>
            </w:tcBorders>
            <w:shd w:val="clear" w:color="auto" w:fill="FFFFFF"/>
            <w:vAlign w:val="center"/>
            <w:hideMark/>
          </w:tcPr>
          <w:p w:rsidR="00F477A4" w:rsidRDefault="00F477A4" w:rsidP="0077181B">
            <w:pPr>
              <w:jc w:val="center"/>
              <w:rPr>
                <w:rFonts w:ascii="Arial" w:hAnsi="Arial" w:cs="Arial"/>
                <w:sz w:val="20"/>
                <w:szCs w:val="20"/>
              </w:rPr>
            </w:pPr>
            <w:r>
              <w:rPr>
                <w:rFonts w:ascii="Arial" w:hAnsi="Arial" w:cs="Arial"/>
                <w:sz w:val="20"/>
                <w:szCs w:val="20"/>
              </w:rPr>
              <w:t>Основное мероприятие 6.13</w:t>
            </w:r>
          </w:p>
        </w:tc>
        <w:tc>
          <w:tcPr>
            <w:tcW w:w="1090"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Организация содействия по вопросам трудоустройства лиц, освободившихся из мест лишения свободы, осужденных к наказаниям и мерам уголовно-правового характера, не связанных с лишением свободы</w:t>
            </w:r>
          </w:p>
        </w:tc>
        <w:tc>
          <w:tcPr>
            <w:tcW w:w="1000"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Регулярное содействие по вопросам трудоустройства, нуждающихся в защите государства, посредством выдачи направлений в ГКУ ВО "ЦЗН"</w:t>
            </w:r>
          </w:p>
        </w:tc>
        <w:tc>
          <w:tcPr>
            <w:tcW w:w="416" w:type="pct"/>
            <w:tcBorders>
              <w:top w:val="nil"/>
              <w:left w:val="nil"/>
              <w:bottom w:val="single" w:sz="4" w:space="0" w:color="auto"/>
              <w:right w:val="single" w:sz="4" w:space="0" w:color="auto"/>
            </w:tcBorders>
            <w:shd w:val="clear" w:color="auto" w:fill="FFFFFF"/>
            <w:noWrap/>
            <w:vAlign w:val="center"/>
            <w:hideMark/>
          </w:tcPr>
          <w:p w:rsidR="00F477A4" w:rsidRDefault="00F477A4" w:rsidP="0077181B">
            <w:pPr>
              <w:jc w:val="center"/>
              <w:rPr>
                <w:rFonts w:ascii="Arial" w:hAnsi="Arial" w:cs="Arial"/>
                <w:sz w:val="20"/>
                <w:szCs w:val="20"/>
              </w:rPr>
            </w:pPr>
            <w:r>
              <w:rPr>
                <w:rFonts w:ascii="Arial" w:hAnsi="Arial" w:cs="Arial"/>
                <w:sz w:val="20"/>
                <w:szCs w:val="20"/>
              </w:rPr>
              <w:t>2023-2030</w:t>
            </w:r>
          </w:p>
        </w:tc>
        <w:tc>
          <w:tcPr>
            <w:tcW w:w="701"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ГКУ ВО "Центр занятости населения"</w:t>
            </w:r>
          </w:p>
        </w:tc>
        <w:tc>
          <w:tcPr>
            <w:tcW w:w="1283"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Снижение роста подростковой преступности, посредством организации занятости подростков.</w:t>
            </w:r>
          </w:p>
        </w:tc>
      </w:tr>
      <w:tr w:rsidR="00F477A4" w:rsidTr="0077181B">
        <w:trPr>
          <w:trHeight w:val="2100"/>
        </w:trPr>
        <w:tc>
          <w:tcPr>
            <w:tcW w:w="510" w:type="pct"/>
            <w:tcBorders>
              <w:top w:val="nil"/>
              <w:left w:val="single" w:sz="4" w:space="0" w:color="auto"/>
              <w:bottom w:val="single" w:sz="4" w:space="0" w:color="auto"/>
              <w:right w:val="single" w:sz="4" w:space="0" w:color="auto"/>
            </w:tcBorders>
            <w:shd w:val="clear" w:color="auto" w:fill="FFFFFF"/>
            <w:vAlign w:val="center"/>
            <w:hideMark/>
          </w:tcPr>
          <w:p w:rsidR="00F477A4" w:rsidRDefault="00F477A4" w:rsidP="0077181B">
            <w:pPr>
              <w:jc w:val="center"/>
              <w:rPr>
                <w:rFonts w:ascii="Arial" w:hAnsi="Arial" w:cs="Arial"/>
                <w:sz w:val="20"/>
                <w:szCs w:val="20"/>
              </w:rPr>
            </w:pPr>
            <w:r>
              <w:rPr>
                <w:rFonts w:ascii="Arial" w:hAnsi="Arial" w:cs="Arial"/>
                <w:sz w:val="20"/>
                <w:szCs w:val="20"/>
              </w:rPr>
              <w:t>Основное мероприятие 6.14</w:t>
            </w:r>
          </w:p>
        </w:tc>
        <w:tc>
          <w:tcPr>
            <w:tcW w:w="1090"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Организация и участие в проведении, в соответствии с законодательством РФ, межведомственных мероприятий по выявлению нелегальных производителей, подпольных цехов, фактов кустарного производства алкогольной продукции, незаконного хранения и реализации спирта, спиртосодержащей продукции</w:t>
            </w:r>
          </w:p>
        </w:tc>
        <w:tc>
          <w:tcPr>
            <w:tcW w:w="1000"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Проведение контрольных закупок в торговых точках с целью выявления фактов приобретения и реализации алкогольной продукции.</w:t>
            </w:r>
          </w:p>
        </w:tc>
        <w:tc>
          <w:tcPr>
            <w:tcW w:w="416" w:type="pct"/>
            <w:tcBorders>
              <w:top w:val="nil"/>
              <w:left w:val="nil"/>
              <w:bottom w:val="single" w:sz="4" w:space="0" w:color="auto"/>
              <w:right w:val="single" w:sz="4" w:space="0" w:color="auto"/>
            </w:tcBorders>
            <w:shd w:val="clear" w:color="auto" w:fill="FFFFFF"/>
            <w:noWrap/>
            <w:vAlign w:val="center"/>
            <w:hideMark/>
          </w:tcPr>
          <w:p w:rsidR="00F477A4" w:rsidRDefault="00F477A4" w:rsidP="0077181B">
            <w:pPr>
              <w:jc w:val="center"/>
              <w:rPr>
                <w:rFonts w:ascii="Arial" w:hAnsi="Arial" w:cs="Arial"/>
                <w:sz w:val="20"/>
                <w:szCs w:val="20"/>
              </w:rPr>
            </w:pPr>
            <w:r>
              <w:rPr>
                <w:rFonts w:ascii="Arial" w:hAnsi="Arial" w:cs="Arial"/>
                <w:sz w:val="20"/>
                <w:szCs w:val="20"/>
              </w:rPr>
              <w:t>2023-2030</w:t>
            </w:r>
          </w:p>
        </w:tc>
        <w:tc>
          <w:tcPr>
            <w:tcW w:w="701"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 xml:space="preserve">ОМВД России по Рамонскому району </w:t>
            </w:r>
          </w:p>
        </w:tc>
        <w:tc>
          <w:tcPr>
            <w:tcW w:w="1283"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Снижение роста преступности, снижение степени алколизации населения, выявление фактов нарушения прав и законных интересов несовершеннолетних.</w:t>
            </w:r>
          </w:p>
        </w:tc>
      </w:tr>
      <w:tr w:rsidR="00F477A4" w:rsidTr="0077181B">
        <w:trPr>
          <w:trHeight w:val="2370"/>
        </w:trPr>
        <w:tc>
          <w:tcPr>
            <w:tcW w:w="510" w:type="pct"/>
            <w:tcBorders>
              <w:top w:val="nil"/>
              <w:left w:val="single" w:sz="4" w:space="0" w:color="auto"/>
              <w:bottom w:val="single" w:sz="4" w:space="0" w:color="auto"/>
              <w:right w:val="single" w:sz="4" w:space="0" w:color="auto"/>
            </w:tcBorders>
            <w:shd w:val="clear" w:color="auto" w:fill="FFFFFF"/>
            <w:vAlign w:val="center"/>
            <w:hideMark/>
          </w:tcPr>
          <w:p w:rsidR="00F477A4" w:rsidRDefault="00F477A4" w:rsidP="0077181B">
            <w:pPr>
              <w:jc w:val="center"/>
              <w:rPr>
                <w:rFonts w:ascii="Arial" w:hAnsi="Arial" w:cs="Arial"/>
                <w:sz w:val="20"/>
                <w:szCs w:val="20"/>
              </w:rPr>
            </w:pPr>
            <w:r>
              <w:rPr>
                <w:rFonts w:ascii="Arial" w:hAnsi="Arial" w:cs="Arial"/>
                <w:sz w:val="20"/>
                <w:szCs w:val="20"/>
              </w:rPr>
              <w:lastRenderedPageBreak/>
              <w:t>Основное мероприятие 6.15</w:t>
            </w:r>
          </w:p>
        </w:tc>
        <w:tc>
          <w:tcPr>
            <w:tcW w:w="1090"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Организация и проведение профилактических мероприятий в среде национальных диаспор и трудовых мигрантов по недопущению их использования в межнациональных конфликтах, предупреждение возникновения конфликтных ситуаций, основанных на разнице в национальных обычаях и жизненных укладах</w:t>
            </w:r>
          </w:p>
        </w:tc>
        <w:tc>
          <w:tcPr>
            <w:tcW w:w="1000"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Регулярное обучение населения в части толерантности, противодействию экстремизму и терроризму.</w:t>
            </w:r>
          </w:p>
        </w:tc>
        <w:tc>
          <w:tcPr>
            <w:tcW w:w="416" w:type="pct"/>
            <w:tcBorders>
              <w:top w:val="nil"/>
              <w:left w:val="nil"/>
              <w:bottom w:val="single" w:sz="4" w:space="0" w:color="auto"/>
              <w:right w:val="single" w:sz="4" w:space="0" w:color="auto"/>
            </w:tcBorders>
            <w:shd w:val="clear" w:color="auto" w:fill="FFFFFF"/>
            <w:noWrap/>
            <w:vAlign w:val="center"/>
            <w:hideMark/>
          </w:tcPr>
          <w:p w:rsidR="00F477A4" w:rsidRDefault="00F477A4" w:rsidP="0077181B">
            <w:pPr>
              <w:jc w:val="center"/>
              <w:rPr>
                <w:rFonts w:ascii="Arial" w:hAnsi="Arial" w:cs="Arial"/>
                <w:sz w:val="20"/>
                <w:szCs w:val="20"/>
              </w:rPr>
            </w:pPr>
            <w:r>
              <w:rPr>
                <w:rFonts w:ascii="Arial" w:hAnsi="Arial" w:cs="Arial"/>
                <w:sz w:val="20"/>
                <w:szCs w:val="20"/>
              </w:rPr>
              <w:t>2023-2030</w:t>
            </w:r>
          </w:p>
        </w:tc>
        <w:tc>
          <w:tcPr>
            <w:tcW w:w="701"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Отдел по образованию, спорту и молодежной политике</w:t>
            </w:r>
          </w:p>
        </w:tc>
        <w:tc>
          <w:tcPr>
            <w:tcW w:w="1283"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Правовое воспитание, снижение роста преступности.</w:t>
            </w:r>
          </w:p>
        </w:tc>
      </w:tr>
      <w:tr w:rsidR="00F477A4" w:rsidTr="0077181B">
        <w:trPr>
          <w:trHeight w:val="1815"/>
        </w:trPr>
        <w:tc>
          <w:tcPr>
            <w:tcW w:w="510" w:type="pct"/>
            <w:tcBorders>
              <w:top w:val="nil"/>
              <w:left w:val="single" w:sz="4" w:space="0" w:color="auto"/>
              <w:bottom w:val="single" w:sz="4" w:space="0" w:color="auto"/>
              <w:right w:val="single" w:sz="4" w:space="0" w:color="auto"/>
            </w:tcBorders>
            <w:shd w:val="clear" w:color="auto" w:fill="FFFFFF"/>
            <w:vAlign w:val="center"/>
            <w:hideMark/>
          </w:tcPr>
          <w:p w:rsidR="00F477A4" w:rsidRDefault="00F477A4" w:rsidP="0077181B">
            <w:pPr>
              <w:jc w:val="center"/>
              <w:rPr>
                <w:rFonts w:ascii="Arial" w:hAnsi="Arial" w:cs="Arial"/>
                <w:sz w:val="20"/>
                <w:szCs w:val="20"/>
              </w:rPr>
            </w:pPr>
            <w:r>
              <w:rPr>
                <w:rFonts w:ascii="Arial" w:hAnsi="Arial" w:cs="Arial"/>
                <w:sz w:val="20"/>
                <w:szCs w:val="20"/>
              </w:rPr>
              <w:t>Основное мероприятие 6.16</w:t>
            </w:r>
          </w:p>
        </w:tc>
        <w:tc>
          <w:tcPr>
            <w:tcW w:w="1090"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Организация постоянно-действующих семинаров по повышению эффективности работы по предупреждению правонарушений среди обучающихся в образовательных организациях с привлечением работников правоохранительных органов</w:t>
            </w:r>
          </w:p>
        </w:tc>
        <w:tc>
          <w:tcPr>
            <w:tcW w:w="1000"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Регулярное участие в лекториях и "круглых столов" по формированию законопослушного поведения граждан.</w:t>
            </w:r>
          </w:p>
        </w:tc>
        <w:tc>
          <w:tcPr>
            <w:tcW w:w="416" w:type="pct"/>
            <w:tcBorders>
              <w:top w:val="nil"/>
              <w:left w:val="nil"/>
              <w:bottom w:val="single" w:sz="4" w:space="0" w:color="auto"/>
              <w:right w:val="single" w:sz="4" w:space="0" w:color="auto"/>
            </w:tcBorders>
            <w:shd w:val="clear" w:color="auto" w:fill="FFFFFF"/>
            <w:noWrap/>
            <w:vAlign w:val="center"/>
            <w:hideMark/>
          </w:tcPr>
          <w:p w:rsidR="00F477A4" w:rsidRDefault="00F477A4" w:rsidP="0077181B">
            <w:pPr>
              <w:jc w:val="center"/>
              <w:rPr>
                <w:rFonts w:ascii="Arial" w:hAnsi="Arial" w:cs="Arial"/>
                <w:sz w:val="20"/>
                <w:szCs w:val="20"/>
              </w:rPr>
            </w:pPr>
            <w:r>
              <w:rPr>
                <w:rFonts w:ascii="Arial" w:hAnsi="Arial" w:cs="Arial"/>
                <w:sz w:val="20"/>
                <w:szCs w:val="20"/>
              </w:rPr>
              <w:t>2023-2030</w:t>
            </w:r>
          </w:p>
        </w:tc>
        <w:tc>
          <w:tcPr>
            <w:tcW w:w="701"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ОМВД России по Рамонскому району; Образовательные организации</w:t>
            </w:r>
          </w:p>
        </w:tc>
        <w:tc>
          <w:tcPr>
            <w:tcW w:w="1283"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Правовое просвещение.</w:t>
            </w:r>
          </w:p>
        </w:tc>
      </w:tr>
      <w:tr w:rsidR="00F477A4" w:rsidTr="0077181B">
        <w:trPr>
          <w:trHeight w:val="1080"/>
        </w:trPr>
        <w:tc>
          <w:tcPr>
            <w:tcW w:w="510" w:type="pct"/>
            <w:tcBorders>
              <w:top w:val="nil"/>
              <w:left w:val="single" w:sz="4" w:space="0" w:color="auto"/>
              <w:bottom w:val="single" w:sz="4" w:space="0" w:color="auto"/>
              <w:right w:val="single" w:sz="4" w:space="0" w:color="auto"/>
            </w:tcBorders>
            <w:shd w:val="clear" w:color="auto" w:fill="FFFFFF"/>
            <w:vAlign w:val="center"/>
            <w:hideMark/>
          </w:tcPr>
          <w:p w:rsidR="00F477A4" w:rsidRDefault="00F477A4" w:rsidP="0077181B">
            <w:pPr>
              <w:jc w:val="center"/>
              <w:rPr>
                <w:rFonts w:ascii="Arial" w:hAnsi="Arial" w:cs="Arial"/>
                <w:sz w:val="20"/>
                <w:szCs w:val="20"/>
              </w:rPr>
            </w:pPr>
            <w:r>
              <w:rPr>
                <w:rFonts w:ascii="Arial" w:hAnsi="Arial" w:cs="Arial"/>
                <w:sz w:val="20"/>
                <w:szCs w:val="20"/>
              </w:rPr>
              <w:t>Основное мероприятие 6.17</w:t>
            </w:r>
          </w:p>
        </w:tc>
        <w:tc>
          <w:tcPr>
            <w:tcW w:w="1090"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Разработка цикла тренингов и программ по профилактике правонарушений, пропаганде здорового образа жизни среди несовершеннолетних</w:t>
            </w:r>
          </w:p>
        </w:tc>
        <w:tc>
          <w:tcPr>
            <w:tcW w:w="1000"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Разработка и исполнение в каждой образовательной организации программ по формированию законопослушного поведения несовершеннолетних.</w:t>
            </w:r>
          </w:p>
        </w:tc>
        <w:tc>
          <w:tcPr>
            <w:tcW w:w="416" w:type="pct"/>
            <w:tcBorders>
              <w:top w:val="nil"/>
              <w:left w:val="nil"/>
              <w:bottom w:val="single" w:sz="4" w:space="0" w:color="auto"/>
              <w:right w:val="single" w:sz="4" w:space="0" w:color="auto"/>
            </w:tcBorders>
            <w:shd w:val="clear" w:color="auto" w:fill="FFFFFF"/>
            <w:noWrap/>
            <w:vAlign w:val="center"/>
            <w:hideMark/>
          </w:tcPr>
          <w:p w:rsidR="00F477A4" w:rsidRDefault="00F477A4" w:rsidP="0077181B">
            <w:pPr>
              <w:jc w:val="center"/>
              <w:rPr>
                <w:rFonts w:ascii="Arial" w:hAnsi="Arial" w:cs="Arial"/>
                <w:sz w:val="20"/>
                <w:szCs w:val="20"/>
              </w:rPr>
            </w:pPr>
            <w:r>
              <w:rPr>
                <w:rFonts w:ascii="Arial" w:hAnsi="Arial" w:cs="Arial"/>
                <w:sz w:val="20"/>
                <w:szCs w:val="20"/>
              </w:rPr>
              <w:t>2023-2030</w:t>
            </w:r>
          </w:p>
        </w:tc>
        <w:tc>
          <w:tcPr>
            <w:tcW w:w="701"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Отдел по образованию, спорту и молодежной политике</w:t>
            </w:r>
          </w:p>
        </w:tc>
        <w:tc>
          <w:tcPr>
            <w:tcW w:w="1283"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Формирование законопослушного поведения несовершеннолетних.</w:t>
            </w:r>
          </w:p>
        </w:tc>
      </w:tr>
      <w:tr w:rsidR="00F477A4" w:rsidTr="0077181B">
        <w:trPr>
          <w:trHeight w:val="1080"/>
        </w:trPr>
        <w:tc>
          <w:tcPr>
            <w:tcW w:w="510" w:type="pct"/>
            <w:tcBorders>
              <w:top w:val="nil"/>
              <w:left w:val="single" w:sz="4" w:space="0" w:color="auto"/>
              <w:bottom w:val="single" w:sz="4" w:space="0" w:color="auto"/>
              <w:right w:val="single" w:sz="4" w:space="0" w:color="auto"/>
            </w:tcBorders>
            <w:shd w:val="clear" w:color="auto" w:fill="FFFFFF"/>
            <w:vAlign w:val="center"/>
            <w:hideMark/>
          </w:tcPr>
          <w:p w:rsidR="00F477A4" w:rsidRDefault="00F477A4" w:rsidP="0077181B">
            <w:pPr>
              <w:jc w:val="center"/>
              <w:rPr>
                <w:rFonts w:ascii="Arial" w:hAnsi="Arial" w:cs="Arial"/>
                <w:sz w:val="20"/>
                <w:szCs w:val="20"/>
              </w:rPr>
            </w:pPr>
            <w:r>
              <w:rPr>
                <w:rFonts w:ascii="Arial" w:hAnsi="Arial" w:cs="Arial"/>
                <w:sz w:val="20"/>
                <w:szCs w:val="20"/>
              </w:rPr>
              <w:t>Основное мероприятие 6.18</w:t>
            </w:r>
          </w:p>
        </w:tc>
        <w:tc>
          <w:tcPr>
            <w:tcW w:w="1090"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Проведение ежегодных конкурсов на лучшую антирекламу алкогольных, табачных изделий и наркотических средств</w:t>
            </w:r>
          </w:p>
        </w:tc>
        <w:tc>
          <w:tcPr>
            <w:tcW w:w="1000"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В рамках районной акции "Без наркотиков" провести конкурс творческих работ на антиалкогольную, антинаркотическую тематики.</w:t>
            </w:r>
          </w:p>
        </w:tc>
        <w:tc>
          <w:tcPr>
            <w:tcW w:w="416" w:type="pct"/>
            <w:tcBorders>
              <w:top w:val="nil"/>
              <w:left w:val="nil"/>
              <w:bottom w:val="single" w:sz="4" w:space="0" w:color="auto"/>
              <w:right w:val="single" w:sz="4" w:space="0" w:color="auto"/>
            </w:tcBorders>
            <w:shd w:val="clear" w:color="auto" w:fill="FFFFFF"/>
            <w:noWrap/>
            <w:vAlign w:val="center"/>
            <w:hideMark/>
          </w:tcPr>
          <w:p w:rsidR="00F477A4" w:rsidRDefault="00F477A4" w:rsidP="0077181B">
            <w:pPr>
              <w:jc w:val="center"/>
              <w:rPr>
                <w:rFonts w:ascii="Arial" w:hAnsi="Arial" w:cs="Arial"/>
                <w:sz w:val="20"/>
                <w:szCs w:val="20"/>
              </w:rPr>
            </w:pPr>
            <w:r>
              <w:rPr>
                <w:rFonts w:ascii="Arial" w:hAnsi="Arial" w:cs="Arial"/>
                <w:sz w:val="20"/>
                <w:szCs w:val="20"/>
              </w:rPr>
              <w:t>2023-2030</w:t>
            </w:r>
          </w:p>
        </w:tc>
        <w:tc>
          <w:tcPr>
            <w:tcW w:w="701"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Отдел по образованию, спорту и молодежной политике</w:t>
            </w:r>
          </w:p>
        </w:tc>
        <w:tc>
          <w:tcPr>
            <w:tcW w:w="1283"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Правовое просвещение.</w:t>
            </w:r>
          </w:p>
        </w:tc>
      </w:tr>
      <w:tr w:rsidR="00F477A4" w:rsidTr="0077181B">
        <w:trPr>
          <w:trHeight w:val="1275"/>
        </w:trPr>
        <w:tc>
          <w:tcPr>
            <w:tcW w:w="510" w:type="pct"/>
            <w:tcBorders>
              <w:top w:val="nil"/>
              <w:left w:val="single" w:sz="4" w:space="0" w:color="auto"/>
              <w:bottom w:val="single" w:sz="4" w:space="0" w:color="auto"/>
              <w:right w:val="single" w:sz="4" w:space="0" w:color="auto"/>
            </w:tcBorders>
            <w:shd w:val="clear" w:color="auto" w:fill="FFFFFF"/>
            <w:vAlign w:val="center"/>
            <w:hideMark/>
          </w:tcPr>
          <w:p w:rsidR="00F477A4" w:rsidRDefault="00F477A4" w:rsidP="0077181B">
            <w:pPr>
              <w:jc w:val="center"/>
              <w:rPr>
                <w:rFonts w:ascii="Arial" w:hAnsi="Arial" w:cs="Arial"/>
                <w:sz w:val="20"/>
                <w:szCs w:val="20"/>
              </w:rPr>
            </w:pPr>
            <w:r>
              <w:rPr>
                <w:rFonts w:ascii="Arial" w:hAnsi="Arial" w:cs="Arial"/>
                <w:sz w:val="20"/>
                <w:szCs w:val="20"/>
              </w:rPr>
              <w:t>Основное мероприятие 6.19</w:t>
            </w:r>
          </w:p>
        </w:tc>
        <w:tc>
          <w:tcPr>
            <w:tcW w:w="1090"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Привлечение в коллективы художественной самодеятельности и клубы по интересам детей из числа неблагополучных семей и группы риска</w:t>
            </w:r>
          </w:p>
        </w:tc>
        <w:tc>
          <w:tcPr>
            <w:tcW w:w="1000"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Привлечение в коллективы художественной самодеятельности детей, нуждающихся в защите государства.</w:t>
            </w:r>
          </w:p>
        </w:tc>
        <w:tc>
          <w:tcPr>
            <w:tcW w:w="416" w:type="pct"/>
            <w:tcBorders>
              <w:top w:val="nil"/>
              <w:left w:val="nil"/>
              <w:bottom w:val="single" w:sz="4" w:space="0" w:color="auto"/>
              <w:right w:val="single" w:sz="4" w:space="0" w:color="auto"/>
            </w:tcBorders>
            <w:shd w:val="clear" w:color="auto" w:fill="FFFFFF"/>
            <w:noWrap/>
            <w:vAlign w:val="center"/>
            <w:hideMark/>
          </w:tcPr>
          <w:p w:rsidR="00F477A4" w:rsidRDefault="00F477A4" w:rsidP="0077181B">
            <w:pPr>
              <w:jc w:val="center"/>
              <w:rPr>
                <w:rFonts w:ascii="Arial" w:hAnsi="Arial" w:cs="Arial"/>
                <w:sz w:val="20"/>
                <w:szCs w:val="20"/>
              </w:rPr>
            </w:pPr>
            <w:r>
              <w:rPr>
                <w:rFonts w:ascii="Arial" w:hAnsi="Arial" w:cs="Arial"/>
                <w:sz w:val="20"/>
                <w:szCs w:val="20"/>
              </w:rPr>
              <w:t>2023-2030</w:t>
            </w:r>
          </w:p>
        </w:tc>
        <w:tc>
          <w:tcPr>
            <w:tcW w:w="701"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 xml:space="preserve"> Отдел по культуре</w:t>
            </w:r>
          </w:p>
        </w:tc>
        <w:tc>
          <w:tcPr>
            <w:tcW w:w="1283"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Организация занятости детей.</w:t>
            </w:r>
          </w:p>
        </w:tc>
      </w:tr>
      <w:tr w:rsidR="00F477A4" w:rsidTr="0077181B">
        <w:trPr>
          <w:trHeight w:val="1695"/>
        </w:trPr>
        <w:tc>
          <w:tcPr>
            <w:tcW w:w="510" w:type="pct"/>
            <w:tcBorders>
              <w:top w:val="nil"/>
              <w:left w:val="single" w:sz="4" w:space="0" w:color="auto"/>
              <w:bottom w:val="single" w:sz="4" w:space="0" w:color="auto"/>
              <w:right w:val="single" w:sz="4" w:space="0" w:color="auto"/>
            </w:tcBorders>
            <w:shd w:val="clear" w:color="auto" w:fill="FFFFFF"/>
            <w:vAlign w:val="center"/>
            <w:hideMark/>
          </w:tcPr>
          <w:p w:rsidR="00F477A4" w:rsidRDefault="00F477A4" w:rsidP="0077181B">
            <w:pPr>
              <w:jc w:val="center"/>
              <w:rPr>
                <w:rFonts w:ascii="Arial" w:hAnsi="Arial" w:cs="Arial"/>
                <w:sz w:val="20"/>
                <w:szCs w:val="20"/>
              </w:rPr>
            </w:pPr>
            <w:r>
              <w:rPr>
                <w:rFonts w:ascii="Arial" w:hAnsi="Arial" w:cs="Arial"/>
                <w:sz w:val="20"/>
                <w:szCs w:val="20"/>
              </w:rPr>
              <w:lastRenderedPageBreak/>
              <w:t>Основное мероприятие 6.20</w:t>
            </w:r>
          </w:p>
        </w:tc>
        <w:tc>
          <w:tcPr>
            <w:tcW w:w="1090"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Проведение родительских лекториев по вопросам защиты детей от жестокого обращения и насилия в семье, воздействия на детей вредоносной информации, поступающей через сеть Интернет</w:t>
            </w:r>
          </w:p>
        </w:tc>
        <w:tc>
          <w:tcPr>
            <w:tcW w:w="1000"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Направление информационных писем в образовательные организации по предотвращению насилия в семье, профилактику экстремизма и терроризма.</w:t>
            </w:r>
          </w:p>
        </w:tc>
        <w:tc>
          <w:tcPr>
            <w:tcW w:w="416" w:type="pct"/>
            <w:tcBorders>
              <w:top w:val="nil"/>
              <w:left w:val="nil"/>
              <w:bottom w:val="single" w:sz="4" w:space="0" w:color="auto"/>
              <w:right w:val="single" w:sz="4" w:space="0" w:color="auto"/>
            </w:tcBorders>
            <w:shd w:val="clear" w:color="auto" w:fill="FFFFFF"/>
            <w:noWrap/>
            <w:vAlign w:val="center"/>
            <w:hideMark/>
          </w:tcPr>
          <w:p w:rsidR="00F477A4" w:rsidRDefault="00F477A4" w:rsidP="0077181B">
            <w:pPr>
              <w:jc w:val="center"/>
              <w:rPr>
                <w:rFonts w:ascii="Arial" w:hAnsi="Arial" w:cs="Arial"/>
                <w:sz w:val="20"/>
                <w:szCs w:val="20"/>
              </w:rPr>
            </w:pPr>
            <w:r>
              <w:rPr>
                <w:rFonts w:ascii="Arial" w:hAnsi="Arial" w:cs="Arial"/>
                <w:sz w:val="20"/>
                <w:szCs w:val="20"/>
              </w:rPr>
              <w:t>2023-2030</w:t>
            </w:r>
          </w:p>
        </w:tc>
        <w:tc>
          <w:tcPr>
            <w:tcW w:w="701"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Образовательные организации;            Комиссия по делам несовершеннолетних и защите их прав;              ОМВД России по Рамонскому району</w:t>
            </w:r>
          </w:p>
        </w:tc>
        <w:tc>
          <w:tcPr>
            <w:tcW w:w="1283"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Предотвращение экстремистских и террористических действий, соблюдение прав и законных интересов несовершеннолетних.</w:t>
            </w:r>
          </w:p>
        </w:tc>
      </w:tr>
      <w:tr w:rsidR="00F477A4" w:rsidTr="0077181B">
        <w:trPr>
          <w:trHeight w:val="1095"/>
        </w:trPr>
        <w:tc>
          <w:tcPr>
            <w:tcW w:w="510" w:type="pct"/>
            <w:tcBorders>
              <w:top w:val="nil"/>
              <w:left w:val="single" w:sz="4" w:space="0" w:color="auto"/>
              <w:bottom w:val="single" w:sz="4" w:space="0" w:color="auto"/>
              <w:right w:val="single" w:sz="4" w:space="0" w:color="auto"/>
            </w:tcBorders>
            <w:shd w:val="clear" w:color="auto" w:fill="FFFFFF"/>
            <w:vAlign w:val="center"/>
            <w:hideMark/>
          </w:tcPr>
          <w:p w:rsidR="00F477A4" w:rsidRDefault="00F477A4" w:rsidP="0077181B">
            <w:pPr>
              <w:jc w:val="center"/>
              <w:rPr>
                <w:rFonts w:ascii="Arial" w:hAnsi="Arial" w:cs="Arial"/>
                <w:sz w:val="20"/>
                <w:szCs w:val="20"/>
              </w:rPr>
            </w:pPr>
            <w:r>
              <w:rPr>
                <w:rFonts w:ascii="Arial" w:hAnsi="Arial" w:cs="Arial"/>
                <w:sz w:val="20"/>
                <w:szCs w:val="20"/>
              </w:rPr>
              <w:t>Основное мероприятие 6.21</w:t>
            </w:r>
          </w:p>
        </w:tc>
        <w:tc>
          <w:tcPr>
            <w:tcW w:w="1090"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Проведение рейдов в местах массового отдыха молодежи, во время проведения культурно-массовых мероприятий</w:t>
            </w:r>
          </w:p>
        </w:tc>
        <w:tc>
          <w:tcPr>
            <w:tcW w:w="1000"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Регулярное проведение рейдов в местах скопления детей и молодежи, совместно с сотрудниками ОМВД, МЧС.</w:t>
            </w:r>
          </w:p>
        </w:tc>
        <w:tc>
          <w:tcPr>
            <w:tcW w:w="416" w:type="pct"/>
            <w:tcBorders>
              <w:top w:val="nil"/>
              <w:left w:val="nil"/>
              <w:bottom w:val="single" w:sz="4" w:space="0" w:color="auto"/>
              <w:right w:val="single" w:sz="4" w:space="0" w:color="auto"/>
            </w:tcBorders>
            <w:shd w:val="clear" w:color="auto" w:fill="FFFFFF"/>
            <w:noWrap/>
            <w:vAlign w:val="center"/>
            <w:hideMark/>
          </w:tcPr>
          <w:p w:rsidR="00F477A4" w:rsidRDefault="00F477A4" w:rsidP="0077181B">
            <w:pPr>
              <w:jc w:val="center"/>
              <w:rPr>
                <w:rFonts w:ascii="Arial" w:hAnsi="Arial" w:cs="Arial"/>
                <w:sz w:val="20"/>
                <w:szCs w:val="20"/>
              </w:rPr>
            </w:pPr>
            <w:r>
              <w:rPr>
                <w:rFonts w:ascii="Arial" w:hAnsi="Arial" w:cs="Arial"/>
                <w:sz w:val="20"/>
                <w:szCs w:val="20"/>
              </w:rPr>
              <w:t>2023-2030</w:t>
            </w:r>
          </w:p>
        </w:tc>
        <w:tc>
          <w:tcPr>
            <w:tcW w:w="701"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ОМВД России по Рамонскому району</w:t>
            </w:r>
          </w:p>
        </w:tc>
        <w:tc>
          <w:tcPr>
            <w:tcW w:w="1283"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Предотвращение совершения правонарушений и преступлений.</w:t>
            </w:r>
          </w:p>
        </w:tc>
      </w:tr>
      <w:tr w:rsidR="00F477A4" w:rsidTr="0077181B">
        <w:trPr>
          <w:trHeight w:val="735"/>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F477A4" w:rsidRDefault="00F477A4" w:rsidP="0077181B">
            <w:pPr>
              <w:jc w:val="center"/>
              <w:rPr>
                <w:rFonts w:ascii="Arial" w:hAnsi="Arial" w:cs="Arial"/>
                <w:sz w:val="20"/>
                <w:szCs w:val="20"/>
              </w:rPr>
            </w:pPr>
            <w:r>
              <w:rPr>
                <w:rFonts w:ascii="Arial" w:hAnsi="Arial" w:cs="Arial"/>
                <w:sz w:val="20"/>
                <w:szCs w:val="20"/>
              </w:rPr>
              <w:t>ПОДПРОГРАММА 8 "Защита населения на территории Рамонского муниципального района Воронежской области от чрезвычайных ситуаций, пожарной безопасности и безопасности людей на водных объектах"</w:t>
            </w:r>
          </w:p>
        </w:tc>
      </w:tr>
      <w:tr w:rsidR="00F477A4" w:rsidTr="0077181B">
        <w:trPr>
          <w:trHeight w:val="1391"/>
        </w:trPr>
        <w:tc>
          <w:tcPr>
            <w:tcW w:w="510" w:type="pct"/>
            <w:tcBorders>
              <w:top w:val="nil"/>
              <w:left w:val="single" w:sz="4" w:space="0" w:color="auto"/>
              <w:bottom w:val="single" w:sz="4" w:space="0" w:color="auto"/>
              <w:right w:val="single" w:sz="4" w:space="0" w:color="auto"/>
            </w:tcBorders>
            <w:shd w:val="clear" w:color="auto" w:fill="FFFFFF"/>
            <w:vAlign w:val="center"/>
            <w:hideMark/>
          </w:tcPr>
          <w:p w:rsidR="00F477A4" w:rsidRDefault="00F477A4" w:rsidP="0077181B">
            <w:pPr>
              <w:jc w:val="center"/>
              <w:rPr>
                <w:rFonts w:ascii="Arial" w:hAnsi="Arial" w:cs="Arial"/>
                <w:sz w:val="20"/>
                <w:szCs w:val="20"/>
              </w:rPr>
            </w:pPr>
            <w:r>
              <w:rPr>
                <w:rFonts w:ascii="Arial" w:hAnsi="Arial" w:cs="Arial"/>
                <w:sz w:val="20"/>
                <w:szCs w:val="20"/>
              </w:rPr>
              <w:t xml:space="preserve">Основное мероприятие 8.1 </w:t>
            </w:r>
          </w:p>
        </w:tc>
        <w:tc>
          <w:tcPr>
            <w:tcW w:w="1090"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Развитие и модернизация системы защиты населения от угроз чрезвычайных ситуаций и пожаров:</w:t>
            </w:r>
          </w:p>
        </w:tc>
        <w:tc>
          <w:tcPr>
            <w:tcW w:w="1000" w:type="pct"/>
            <w:tcBorders>
              <w:top w:val="nil"/>
              <w:left w:val="nil"/>
              <w:bottom w:val="single" w:sz="4" w:space="0" w:color="auto"/>
              <w:right w:val="single" w:sz="4" w:space="0" w:color="auto"/>
            </w:tcBorders>
            <w:shd w:val="clear" w:color="auto" w:fill="FFFFFF"/>
            <w:hideMark/>
          </w:tcPr>
          <w:p w:rsidR="00F477A4" w:rsidRDefault="00F477A4" w:rsidP="0077181B">
            <w:pPr>
              <w:spacing w:after="240"/>
              <w:rPr>
                <w:rFonts w:ascii="Arial" w:hAnsi="Arial" w:cs="Arial"/>
                <w:sz w:val="20"/>
                <w:szCs w:val="20"/>
              </w:rPr>
            </w:pPr>
            <w:r>
              <w:rPr>
                <w:rFonts w:ascii="Arial" w:hAnsi="Arial" w:cs="Arial"/>
                <w:sz w:val="20"/>
                <w:szCs w:val="20"/>
              </w:rPr>
              <w:t>Обеспечение развития систем связи, оповещения, накопления и обработки информации.  Повышение готовности к ликвидации чрезвычайных   ситуаций.</w:t>
            </w:r>
          </w:p>
        </w:tc>
        <w:tc>
          <w:tcPr>
            <w:tcW w:w="416" w:type="pct"/>
            <w:tcBorders>
              <w:top w:val="nil"/>
              <w:left w:val="nil"/>
              <w:bottom w:val="single" w:sz="4" w:space="0" w:color="auto"/>
              <w:right w:val="single" w:sz="4" w:space="0" w:color="auto"/>
            </w:tcBorders>
            <w:shd w:val="clear" w:color="auto" w:fill="FFFFFF"/>
            <w:noWrap/>
            <w:vAlign w:val="center"/>
            <w:hideMark/>
          </w:tcPr>
          <w:p w:rsidR="00F477A4" w:rsidRDefault="00F477A4" w:rsidP="0077181B">
            <w:pPr>
              <w:jc w:val="center"/>
              <w:rPr>
                <w:rFonts w:ascii="Arial" w:hAnsi="Arial" w:cs="Arial"/>
                <w:sz w:val="20"/>
                <w:szCs w:val="20"/>
              </w:rPr>
            </w:pPr>
            <w:r>
              <w:rPr>
                <w:rFonts w:ascii="Arial" w:hAnsi="Arial" w:cs="Arial"/>
                <w:sz w:val="20"/>
                <w:szCs w:val="20"/>
              </w:rPr>
              <w:t>2023-2030</w:t>
            </w:r>
          </w:p>
        </w:tc>
        <w:tc>
          <w:tcPr>
            <w:tcW w:w="701"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Отдел по делам ГО и ЧС МКУ «ЦОД ОМСУ»</w:t>
            </w:r>
          </w:p>
        </w:tc>
        <w:tc>
          <w:tcPr>
            <w:tcW w:w="1283"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Обеспечение комплексной безопасности населения и территории Рамонского муниципального района Воронежской области</w:t>
            </w:r>
          </w:p>
        </w:tc>
      </w:tr>
      <w:tr w:rsidR="00F477A4" w:rsidTr="0077181B">
        <w:trPr>
          <w:trHeight w:val="2325"/>
        </w:trPr>
        <w:tc>
          <w:tcPr>
            <w:tcW w:w="510" w:type="pct"/>
            <w:tcBorders>
              <w:top w:val="nil"/>
              <w:left w:val="single" w:sz="4" w:space="0" w:color="auto"/>
              <w:bottom w:val="single" w:sz="4" w:space="0" w:color="auto"/>
              <w:right w:val="single" w:sz="4" w:space="0" w:color="auto"/>
            </w:tcBorders>
            <w:shd w:val="clear" w:color="auto" w:fill="FFFFFF"/>
            <w:vAlign w:val="center"/>
            <w:hideMark/>
          </w:tcPr>
          <w:p w:rsidR="00F477A4" w:rsidRDefault="00F477A4" w:rsidP="0077181B">
            <w:pPr>
              <w:jc w:val="center"/>
              <w:rPr>
                <w:rFonts w:ascii="Arial" w:hAnsi="Arial" w:cs="Arial"/>
                <w:sz w:val="20"/>
                <w:szCs w:val="20"/>
              </w:rPr>
            </w:pPr>
            <w:r>
              <w:rPr>
                <w:rFonts w:ascii="Arial" w:hAnsi="Arial" w:cs="Arial"/>
                <w:sz w:val="20"/>
                <w:szCs w:val="20"/>
              </w:rPr>
              <w:t xml:space="preserve">Основное мероприятие 8.2 </w:t>
            </w:r>
          </w:p>
        </w:tc>
        <w:tc>
          <w:tcPr>
            <w:tcW w:w="1090"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Создание системы обеспечения вызова экстренных оперативных служб по единому номеру «112» на базе Единой дежурно-диспетчерской службы муниципального района</w:t>
            </w:r>
          </w:p>
        </w:tc>
        <w:tc>
          <w:tcPr>
            <w:tcW w:w="1000"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Развертывание системы-112 на территории Рамонского муниципального района Воронежской области и обеспечение ее функционирования.</w:t>
            </w:r>
          </w:p>
        </w:tc>
        <w:tc>
          <w:tcPr>
            <w:tcW w:w="416" w:type="pct"/>
            <w:tcBorders>
              <w:top w:val="nil"/>
              <w:left w:val="nil"/>
              <w:bottom w:val="single" w:sz="4" w:space="0" w:color="auto"/>
              <w:right w:val="single" w:sz="4" w:space="0" w:color="auto"/>
            </w:tcBorders>
            <w:shd w:val="clear" w:color="auto" w:fill="FFFFFF"/>
            <w:noWrap/>
            <w:vAlign w:val="center"/>
            <w:hideMark/>
          </w:tcPr>
          <w:p w:rsidR="00F477A4" w:rsidRDefault="00F477A4" w:rsidP="0077181B">
            <w:pPr>
              <w:jc w:val="center"/>
              <w:rPr>
                <w:rFonts w:ascii="Arial" w:hAnsi="Arial" w:cs="Arial"/>
                <w:sz w:val="20"/>
                <w:szCs w:val="20"/>
              </w:rPr>
            </w:pPr>
            <w:r>
              <w:rPr>
                <w:rFonts w:ascii="Arial" w:hAnsi="Arial" w:cs="Arial"/>
                <w:sz w:val="20"/>
                <w:szCs w:val="20"/>
              </w:rPr>
              <w:t>2023-2030</w:t>
            </w:r>
          </w:p>
        </w:tc>
        <w:tc>
          <w:tcPr>
            <w:tcW w:w="701"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Отдел по делам ГО и ЧС МКУ «ЦОД ОМСУ»</w:t>
            </w:r>
          </w:p>
        </w:tc>
        <w:tc>
          <w:tcPr>
            <w:tcW w:w="1283"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Повышение безопасности населения Рамонского муниципального района Воронежской области и снижение социально-экономического ущерба от чрезвычайных ситуаций и происшествий путем сокращения времени реагирования экстренных оперативных служб при обращениях населения по единому номеру "112" Обеспечение комплексной безопасности населения и территории Рамонского муниципального района Воронежской области</w:t>
            </w:r>
          </w:p>
        </w:tc>
      </w:tr>
      <w:tr w:rsidR="00F477A4" w:rsidTr="0077181B">
        <w:trPr>
          <w:trHeight w:val="300"/>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F477A4" w:rsidRDefault="00F477A4" w:rsidP="0077181B">
            <w:pPr>
              <w:jc w:val="center"/>
              <w:rPr>
                <w:rFonts w:ascii="Arial" w:hAnsi="Arial" w:cs="Arial"/>
                <w:sz w:val="20"/>
                <w:szCs w:val="20"/>
              </w:rPr>
            </w:pPr>
            <w:r>
              <w:rPr>
                <w:rFonts w:ascii="Arial" w:hAnsi="Arial" w:cs="Arial"/>
                <w:sz w:val="20"/>
                <w:szCs w:val="20"/>
              </w:rPr>
              <w:lastRenderedPageBreak/>
              <w:t>ПОДПРОГРАММА 9 «Обеспечение пассажирских перевозок по социально значимым внутримуниципальным маршрутам»</w:t>
            </w:r>
          </w:p>
        </w:tc>
      </w:tr>
      <w:tr w:rsidR="00F477A4" w:rsidTr="0077181B">
        <w:trPr>
          <w:trHeight w:val="1830"/>
        </w:trPr>
        <w:tc>
          <w:tcPr>
            <w:tcW w:w="510" w:type="pct"/>
            <w:tcBorders>
              <w:top w:val="nil"/>
              <w:left w:val="single" w:sz="4" w:space="0" w:color="auto"/>
              <w:bottom w:val="single" w:sz="4" w:space="0" w:color="auto"/>
              <w:right w:val="single" w:sz="4" w:space="0" w:color="auto"/>
            </w:tcBorders>
            <w:shd w:val="clear" w:color="auto" w:fill="FFFFFF"/>
            <w:vAlign w:val="center"/>
            <w:hideMark/>
          </w:tcPr>
          <w:p w:rsidR="00F477A4" w:rsidRDefault="00F477A4" w:rsidP="0077181B">
            <w:pPr>
              <w:jc w:val="center"/>
              <w:rPr>
                <w:rFonts w:ascii="Arial" w:hAnsi="Arial" w:cs="Arial"/>
                <w:sz w:val="20"/>
                <w:szCs w:val="20"/>
              </w:rPr>
            </w:pPr>
            <w:r>
              <w:rPr>
                <w:rFonts w:ascii="Arial" w:hAnsi="Arial" w:cs="Arial"/>
                <w:sz w:val="20"/>
                <w:szCs w:val="20"/>
              </w:rPr>
              <w:t>Основное мероприятие 9.1</w:t>
            </w:r>
          </w:p>
        </w:tc>
        <w:tc>
          <w:tcPr>
            <w:tcW w:w="1090"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 xml:space="preserve">Обеспечение экономической устойчивости транспортных предприятий автомобильного транспорта </w:t>
            </w:r>
          </w:p>
        </w:tc>
        <w:tc>
          <w:tcPr>
            <w:tcW w:w="1000"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Возмещение части затрат организациям и индивидуальным предпринимателям, осуществляющим деятельность по перевозке пассажиров автомобильным транспортом общего пользования, возникающих вследствие осуществления нерентабельных маршрутов</w:t>
            </w:r>
          </w:p>
        </w:tc>
        <w:tc>
          <w:tcPr>
            <w:tcW w:w="416" w:type="pct"/>
            <w:tcBorders>
              <w:top w:val="nil"/>
              <w:left w:val="nil"/>
              <w:bottom w:val="single" w:sz="4" w:space="0" w:color="auto"/>
              <w:right w:val="single" w:sz="4" w:space="0" w:color="auto"/>
            </w:tcBorders>
            <w:shd w:val="clear" w:color="auto" w:fill="FFFFFF"/>
            <w:noWrap/>
            <w:vAlign w:val="center"/>
            <w:hideMark/>
          </w:tcPr>
          <w:p w:rsidR="00F477A4" w:rsidRDefault="00F477A4" w:rsidP="0077181B">
            <w:pPr>
              <w:jc w:val="center"/>
              <w:rPr>
                <w:rFonts w:ascii="Arial" w:hAnsi="Arial" w:cs="Arial"/>
                <w:sz w:val="20"/>
                <w:szCs w:val="20"/>
              </w:rPr>
            </w:pPr>
            <w:r>
              <w:rPr>
                <w:rFonts w:ascii="Arial" w:hAnsi="Arial" w:cs="Arial"/>
                <w:sz w:val="20"/>
                <w:szCs w:val="20"/>
              </w:rPr>
              <w:t>2023-2030</w:t>
            </w:r>
          </w:p>
        </w:tc>
        <w:tc>
          <w:tcPr>
            <w:tcW w:w="701"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Отдел муниципального хозяйства, промышленности и дорожной деятельности</w:t>
            </w:r>
          </w:p>
        </w:tc>
        <w:tc>
          <w:tcPr>
            <w:tcW w:w="1283"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Обеспечение экономической устойчивости транспортных предприятий автомобильного транспорта</w:t>
            </w:r>
          </w:p>
        </w:tc>
      </w:tr>
      <w:tr w:rsidR="00F477A4" w:rsidTr="0077181B">
        <w:trPr>
          <w:trHeight w:val="435"/>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F477A4" w:rsidRDefault="00F477A4" w:rsidP="0077181B">
            <w:pPr>
              <w:jc w:val="center"/>
              <w:rPr>
                <w:rFonts w:ascii="Arial" w:hAnsi="Arial" w:cs="Arial"/>
                <w:sz w:val="20"/>
                <w:szCs w:val="20"/>
              </w:rPr>
            </w:pPr>
            <w:r>
              <w:rPr>
                <w:rFonts w:ascii="Arial" w:hAnsi="Arial" w:cs="Arial"/>
                <w:sz w:val="20"/>
                <w:szCs w:val="20"/>
              </w:rPr>
              <w:t>ПОДПРОГРАММА 10 "Комплексные меры противодействия злоупотреблению наркотиками и их незаконному обороту"</w:t>
            </w:r>
          </w:p>
        </w:tc>
      </w:tr>
      <w:tr w:rsidR="00F477A4" w:rsidTr="0077181B">
        <w:trPr>
          <w:trHeight w:val="5355"/>
        </w:trPr>
        <w:tc>
          <w:tcPr>
            <w:tcW w:w="510" w:type="pct"/>
            <w:tcBorders>
              <w:top w:val="nil"/>
              <w:left w:val="single" w:sz="4" w:space="0" w:color="auto"/>
              <w:bottom w:val="nil"/>
              <w:right w:val="single" w:sz="4" w:space="0" w:color="auto"/>
            </w:tcBorders>
            <w:shd w:val="clear" w:color="auto" w:fill="FFFFFF"/>
            <w:vAlign w:val="center"/>
            <w:hideMark/>
          </w:tcPr>
          <w:p w:rsidR="00F477A4" w:rsidRDefault="00F477A4" w:rsidP="0077181B">
            <w:pPr>
              <w:jc w:val="center"/>
              <w:rPr>
                <w:rFonts w:ascii="Arial" w:hAnsi="Arial" w:cs="Arial"/>
                <w:sz w:val="20"/>
                <w:szCs w:val="20"/>
              </w:rPr>
            </w:pPr>
            <w:r>
              <w:rPr>
                <w:rFonts w:ascii="Arial" w:hAnsi="Arial" w:cs="Arial"/>
                <w:sz w:val="20"/>
                <w:szCs w:val="20"/>
              </w:rPr>
              <w:lastRenderedPageBreak/>
              <w:t xml:space="preserve">Основное мероприятие 10.1 </w:t>
            </w:r>
          </w:p>
        </w:tc>
        <w:tc>
          <w:tcPr>
            <w:tcW w:w="1090" w:type="pct"/>
            <w:shd w:val="clear" w:color="auto" w:fill="FFFFFF"/>
            <w:hideMark/>
          </w:tcPr>
          <w:p w:rsidR="00F477A4" w:rsidRDefault="00F477A4" w:rsidP="0077181B">
            <w:pPr>
              <w:rPr>
                <w:rFonts w:ascii="Arial" w:hAnsi="Arial" w:cs="Arial"/>
                <w:sz w:val="20"/>
                <w:szCs w:val="20"/>
              </w:rPr>
            </w:pPr>
            <w:r>
              <w:rPr>
                <w:rFonts w:ascii="Arial" w:hAnsi="Arial" w:cs="Arial"/>
                <w:sz w:val="20"/>
                <w:szCs w:val="20"/>
              </w:rPr>
              <w:t>Организационно-правовые мероприятия.</w:t>
            </w:r>
          </w:p>
        </w:tc>
        <w:tc>
          <w:tcPr>
            <w:tcW w:w="1000" w:type="pct"/>
            <w:tcBorders>
              <w:top w:val="nil"/>
              <w:left w:val="single" w:sz="4" w:space="0" w:color="auto"/>
              <w:bottom w:val="nil"/>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Разработка и реализация районной подпрограммы "Комплексные меры противодействия злоупотреблению наркотиками и их незаконному обороту".  Проведение заседаний антинаркотической комиссии Рамонского муниципального района  Организация и проведение мониторинга наркоситуации в районе.  Подготовка и издание муниципальных правовых актов по вопросам участия в работе по профилактике немедицинского употребления наркотиков.  Издание и распространение листовок, буклетов, плакатов антинаркотического содержания.  Участие специалистов в районных информационных и обучающих мероприятиях по вопросам организации профилактической антинаркотической работы с населением.</w:t>
            </w:r>
          </w:p>
        </w:tc>
        <w:tc>
          <w:tcPr>
            <w:tcW w:w="416" w:type="pct"/>
            <w:tcBorders>
              <w:top w:val="nil"/>
              <w:left w:val="nil"/>
              <w:bottom w:val="single" w:sz="4" w:space="0" w:color="auto"/>
              <w:right w:val="single" w:sz="4" w:space="0" w:color="auto"/>
            </w:tcBorders>
            <w:shd w:val="clear" w:color="auto" w:fill="FFFFFF"/>
            <w:noWrap/>
            <w:vAlign w:val="center"/>
            <w:hideMark/>
          </w:tcPr>
          <w:p w:rsidR="00F477A4" w:rsidRDefault="00F477A4" w:rsidP="0077181B">
            <w:pPr>
              <w:jc w:val="center"/>
              <w:rPr>
                <w:rFonts w:ascii="Arial" w:hAnsi="Arial" w:cs="Arial"/>
                <w:sz w:val="20"/>
                <w:szCs w:val="20"/>
              </w:rPr>
            </w:pPr>
            <w:r>
              <w:rPr>
                <w:rFonts w:ascii="Arial" w:hAnsi="Arial" w:cs="Arial"/>
                <w:sz w:val="20"/>
                <w:szCs w:val="20"/>
              </w:rPr>
              <w:t>2023-2030</w:t>
            </w:r>
          </w:p>
        </w:tc>
        <w:tc>
          <w:tcPr>
            <w:tcW w:w="701" w:type="pct"/>
            <w:tcBorders>
              <w:top w:val="nil"/>
              <w:left w:val="nil"/>
              <w:bottom w:val="nil"/>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 xml:space="preserve"> Отдел по образованию, спорту и молодежной политике</w:t>
            </w:r>
          </w:p>
        </w:tc>
        <w:tc>
          <w:tcPr>
            <w:tcW w:w="1283"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Расширение межведомственного взаимодействия муниципальных субъектов профилактики употребления наркотических веществ и их незаконного оборота.  Обеспечение своевременного мониторинга распространения наркомании, незаконного распространения наркотиков.</w:t>
            </w:r>
          </w:p>
        </w:tc>
      </w:tr>
      <w:tr w:rsidR="00F477A4" w:rsidTr="0077181B">
        <w:trPr>
          <w:trHeight w:val="4380"/>
        </w:trPr>
        <w:tc>
          <w:tcPr>
            <w:tcW w:w="51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477A4" w:rsidRDefault="00F477A4" w:rsidP="0077181B">
            <w:pPr>
              <w:jc w:val="center"/>
              <w:rPr>
                <w:rFonts w:ascii="Arial" w:hAnsi="Arial" w:cs="Arial"/>
                <w:sz w:val="20"/>
                <w:szCs w:val="20"/>
              </w:rPr>
            </w:pPr>
            <w:r>
              <w:rPr>
                <w:rFonts w:ascii="Arial" w:hAnsi="Arial" w:cs="Arial"/>
                <w:sz w:val="20"/>
                <w:szCs w:val="20"/>
              </w:rPr>
              <w:lastRenderedPageBreak/>
              <w:t xml:space="preserve">Основное мероприятие 10.2 </w:t>
            </w:r>
          </w:p>
        </w:tc>
        <w:tc>
          <w:tcPr>
            <w:tcW w:w="1090" w:type="pct"/>
            <w:tcBorders>
              <w:top w:val="single" w:sz="4" w:space="0" w:color="auto"/>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Мероприятия по профилактике распространения и немедицинского употребления наркотиков, пропаганда негативного отношения к немедицинскому употреблению наркотиков (Первичная профилактика).</w:t>
            </w:r>
          </w:p>
        </w:tc>
        <w:tc>
          <w:tcPr>
            <w:tcW w:w="1000" w:type="pct"/>
            <w:tcBorders>
              <w:top w:val="single" w:sz="4" w:space="0" w:color="auto"/>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Разработка и реализация мер (профилактических) мероприятий), направленных на профилактику распространения и немедицинского употребления наркотиков, пропаганда негативного отношения к немедицинскому употреблению наркотиков  (Спортивные соревнования и турниры, информационно-просветительские мероприятия, круглые столы, познавательно-развлекательные мероприятия, тренинги, конкурсы индивидуальные и групповые  беседы, информационно-просветительская работа с родителями, педагогами, трудоустройство подростков в летний период, проведение рейдов).</w:t>
            </w:r>
          </w:p>
        </w:tc>
        <w:tc>
          <w:tcPr>
            <w:tcW w:w="416" w:type="pct"/>
            <w:tcBorders>
              <w:top w:val="nil"/>
              <w:left w:val="nil"/>
              <w:bottom w:val="single" w:sz="4" w:space="0" w:color="auto"/>
              <w:right w:val="single" w:sz="4" w:space="0" w:color="auto"/>
            </w:tcBorders>
            <w:shd w:val="clear" w:color="auto" w:fill="FFFFFF"/>
            <w:noWrap/>
            <w:vAlign w:val="center"/>
            <w:hideMark/>
          </w:tcPr>
          <w:p w:rsidR="00F477A4" w:rsidRDefault="00F477A4" w:rsidP="0077181B">
            <w:pPr>
              <w:jc w:val="center"/>
              <w:rPr>
                <w:rFonts w:ascii="Arial" w:hAnsi="Arial" w:cs="Arial"/>
                <w:sz w:val="20"/>
                <w:szCs w:val="20"/>
              </w:rPr>
            </w:pPr>
            <w:r>
              <w:rPr>
                <w:rFonts w:ascii="Arial" w:hAnsi="Arial" w:cs="Arial"/>
                <w:sz w:val="20"/>
                <w:szCs w:val="20"/>
              </w:rPr>
              <w:t>2023-2030</w:t>
            </w:r>
          </w:p>
        </w:tc>
        <w:tc>
          <w:tcPr>
            <w:tcW w:w="701" w:type="pct"/>
            <w:tcBorders>
              <w:top w:val="single" w:sz="4" w:space="0" w:color="auto"/>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Отдел по образованию, спорту и молодёжной политике;   - БУЗ ВО "Рамонская РБ" (по согласованию);    - отдел по культуре;   - отдел МВД России по Рамонскому району (по согласованию);   - администрации городского и сельских поселений (по согласованию).</w:t>
            </w:r>
          </w:p>
        </w:tc>
        <w:tc>
          <w:tcPr>
            <w:tcW w:w="1283"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Развитие форм и методов первичной профилактики незаконного потребления наркотиков.  Включение профилактических мероприятий в образовательные программы, внеурочную и воспитательную работу.  Активное привлечение волонтеров к участию реализации антинаркотической политики.  Активизация сотрудничества со средствами массовой информации по вопросам антинаркотической пропаганды, направленного на повышение уровня осведомлённости граждан, в первую очередь несовершеннолетних  их родителей.</w:t>
            </w:r>
          </w:p>
        </w:tc>
      </w:tr>
      <w:tr w:rsidR="00F477A4" w:rsidTr="0077181B">
        <w:trPr>
          <w:trHeight w:val="4125"/>
        </w:trPr>
        <w:tc>
          <w:tcPr>
            <w:tcW w:w="510" w:type="pct"/>
            <w:tcBorders>
              <w:top w:val="nil"/>
              <w:left w:val="single" w:sz="4" w:space="0" w:color="auto"/>
              <w:bottom w:val="single" w:sz="4" w:space="0" w:color="auto"/>
              <w:right w:val="single" w:sz="4" w:space="0" w:color="auto"/>
            </w:tcBorders>
            <w:shd w:val="clear" w:color="auto" w:fill="FFFFFF"/>
            <w:vAlign w:val="center"/>
            <w:hideMark/>
          </w:tcPr>
          <w:p w:rsidR="00F477A4" w:rsidRDefault="00F477A4" w:rsidP="0077181B">
            <w:pPr>
              <w:jc w:val="center"/>
              <w:rPr>
                <w:rFonts w:ascii="Arial" w:hAnsi="Arial" w:cs="Arial"/>
                <w:sz w:val="20"/>
                <w:szCs w:val="20"/>
              </w:rPr>
            </w:pPr>
            <w:r>
              <w:rPr>
                <w:rFonts w:ascii="Arial" w:hAnsi="Arial" w:cs="Arial"/>
                <w:sz w:val="20"/>
                <w:szCs w:val="20"/>
              </w:rPr>
              <w:lastRenderedPageBreak/>
              <w:t>Основное мероприятие 10.3</w:t>
            </w:r>
          </w:p>
        </w:tc>
        <w:tc>
          <w:tcPr>
            <w:tcW w:w="1090"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Мероприятия по выявлению среди молодежи группы риска по незаконному употреблению и распространению наркотиков. Профилактическая работа с лицами группы лица (вторичная профилактика).</w:t>
            </w:r>
          </w:p>
        </w:tc>
        <w:tc>
          <w:tcPr>
            <w:tcW w:w="1000"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Организация и проведение социально – психологического тестировная среди подростков и молодежи, профилактических медицинских осмотров обучающихся из группы риска по результатам тестирования.  Обеспечение занятости подростков группы риска и состоящих на учете ПДН ОМВД по Рамонскому району в период летних каникул.   Организация взаимодействия субъектов профилактики по выявлению несовершеннолетних незаконно употребляющих наркотики, для постановки их на учет и проведения профилактической работы.</w:t>
            </w:r>
          </w:p>
        </w:tc>
        <w:tc>
          <w:tcPr>
            <w:tcW w:w="416" w:type="pct"/>
            <w:tcBorders>
              <w:top w:val="nil"/>
              <w:left w:val="nil"/>
              <w:bottom w:val="single" w:sz="4" w:space="0" w:color="auto"/>
              <w:right w:val="single" w:sz="4" w:space="0" w:color="auto"/>
            </w:tcBorders>
            <w:shd w:val="clear" w:color="auto" w:fill="FFFFFF"/>
            <w:noWrap/>
            <w:vAlign w:val="center"/>
            <w:hideMark/>
          </w:tcPr>
          <w:p w:rsidR="00F477A4" w:rsidRDefault="00F477A4" w:rsidP="0077181B">
            <w:pPr>
              <w:jc w:val="center"/>
              <w:rPr>
                <w:rFonts w:ascii="Arial" w:hAnsi="Arial" w:cs="Arial"/>
                <w:sz w:val="20"/>
                <w:szCs w:val="20"/>
              </w:rPr>
            </w:pPr>
            <w:r>
              <w:rPr>
                <w:rFonts w:ascii="Arial" w:hAnsi="Arial" w:cs="Arial"/>
                <w:sz w:val="20"/>
                <w:szCs w:val="20"/>
              </w:rPr>
              <w:t>2023-2030</w:t>
            </w:r>
          </w:p>
        </w:tc>
        <w:tc>
          <w:tcPr>
            <w:tcW w:w="701" w:type="pct"/>
            <w:tcBorders>
              <w:top w:val="nil"/>
              <w:left w:val="nil"/>
              <w:bottom w:val="single" w:sz="4" w:space="0" w:color="auto"/>
              <w:right w:val="single" w:sz="4" w:space="0" w:color="auto"/>
            </w:tcBorders>
            <w:shd w:val="clear" w:color="auto" w:fill="FFFFFF"/>
            <w:hideMark/>
          </w:tcPr>
          <w:p w:rsidR="00F477A4" w:rsidRDefault="00F477A4" w:rsidP="0077181B">
            <w:pPr>
              <w:spacing w:after="240"/>
              <w:rPr>
                <w:rFonts w:ascii="Arial" w:hAnsi="Arial" w:cs="Arial"/>
                <w:sz w:val="20"/>
                <w:szCs w:val="20"/>
              </w:rPr>
            </w:pPr>
            <w:r>
              <w:rPr>
                <w:rFonts w:ascii="Arial" w:hAnsi="Arial" w:cs="Arial"/>
                <w:sz w:val="20"/>
                <w:szCs w:val="20"/>
              </w:rPr>
              <w:t>Отдел по образованию, спорту и молодёжной политике;   - БУЗ ВО " Рамонская РБ «(по согласованию);    - отдел по культуре;   - отдел МВД России по Рамонскому району (по согласованию);   - администрации городского и сельских поселений (по согласованию).</w:t>
            </w:r>
          </w:p>
        </w:tc>
        <w:tc>
          <w:tcPr>
            <w:tcW w:w="1283" w:type="pct"/>
            <w:tcBorders>
              <w:top w:val="nil"/>
              <w:left w:val="nil"/>
              <w:bottom w:val="single" w:sz="4" w:space="0" w:color="auto"/>
              <w:right w:val="single" w:sz="4" w:space="0" w:color="auto"/>
            </w:tcBorders>
            <w:shd w:val="clear" w:color="auto" w:fill="FFFFFF"/>
            <w:hideMark/>
          </w:tcPr>
          <w:p w:rsidR="00F477A4" w:rsidRDefault="00F477A4" w:rsidP="0077181B">
            <w:pPr>
              <w:spacing w:after="240"/>
              <w:rPr>
                <w:rFonts w:ascii="Arial" w:hAnsi="Arial" w:cs="Arial"/>
                <w:sz w:val="20"/>
                <w:szCs w:val="20"/>
              </w:rPr>
            </w:pPr>
            <w:r>
              <w:rPr>
                <w:rFonts w:ascii="Arial" w:hAnsi="Arial" w:cs="Arial"/>
                <w:sz w:val="20"/>
                <w:szCs w:val="20"/>
              </w:rPr>
              <w:t>Снижение числа подростков и молодежи из группы риска.    Увеличение числа подростков группы риска и состоящих на учете ПДН ОМВД по Рамонскому району занятых  (трудоустроенных)в период летних каникул.</w:t>
            </w:r>
          </w:p>
        </w:tc>
      </w:tr>
      <w:tr w:rsidR="00F477A4" w:rsidTr="0077181B">
        <w:trPr>
          <w:trHeight w:val="3165"/>
        </w:trPr>
        <w:tc>
          <w:tcPr>
            <w:tcW w:w="510" w:type="pct"/>
            <w:tcBorders>
              <w:top w:val="nil"/>
              <w:left w:val="single" w:sz="4" w:space="0" w:color="auto"/>
              <w:bottom w:val="single" w:sz="4" w:space="0" w:color="auto"/>
              <w:right w:val="single" w:sz="4" w:space="0" w:color="auto"/>
            </w:tcBorders>
            <w:shd w:val="clear" w:color="auto" w:fill="FFFFFF"/>
            <w:vAlign w:val="center"/>
            <w:hideMark/>
          </w:tcPr>
          <w:p w:rsidR="00F477A4" w:rsidRDefault="00F477A4" w:rsidP="0077181B">
            <w:pPr>
              <w:jc w:val="center"/>
              <w:rPr>
                <w:rFonts w:ascii="Arial" w:hAnsi="Arial" w:cs="Arial"/>
                <w:sz w:val="20"/>
                <w:szCs w:val="20"/>
              </w:rPr>
            </w:pPr>
            <w:r>
              <w:rPr>
                <w:rFonts w:ascii="Arial" w:hAnsi="Arial" w:cs="Arial"/>
                <w:sz w:val="20"/>
                <w:szCs w:val="20"/>
              </w:rPr>
              <w:t>Основное мероприятие 10.4</w:t>
            </w:r>
          </w:p>
        </w:tc>
        <w:tc>
          <w:tcPr>
            <w:tcW w:w="1090"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Мероприятия по пресечению фактов незаконного распространения наркотических средств на территории района.</w:t>
            </w:r>
          </w:p>
        </w:tc>
        <w:tc>
          <w:tcPr>
            <w:tcW w:w="1000"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Разработка и реализация комплекса мероприятий, направленных на пресечение незаконного оборота наркотиков, выявление лиц, участвующих в незаконном обороте наркотиков.</w:t>
            </w:r>
          </w:p>
        </w:tc>
        <w:tc>
          <w:tcPr>
            <w:tcW w:w="416" w:type="pct"/>
            <w:tcBorders>
              <w:top w:val="nil"/>
              <w:left w:val="nil"/>
              <w:bottom w:val="single" w:sz="4" w:space="0" w:color="auto"/>
              <w:right w:val="single" w:sz="4" w:space="0" w:color="auto"/>
            </w:tcBorders>
            <w:shd w:val="clear" w:color="auto" w:fill="FFFFFF"/>
            <w:noWrap/>
            <w:vAlign w:val="center"/>
            <w:hideMark/>
          </w:tcPr>
          <w:p w:rsidR="00F477A4" w:rsidRDefault="00F477A4" w:rsidP="0077181B">
            <w:pPr>
              <w:jc w:val="center"/>
              <w:rPr>
                <w:rFonts w:ascii="Arial" w:hAnsi="Arial" w:cs="Arial"/>
                <w:sz w:val="20"/>
                <w:szCs w:val="20"/>
              </w:rPr>
            </w:pPr>
            <w:r>
              <w:rPr>
                <w:rFonts w:ascii="Arial" w:hAnsi="Arial" w:cs="Arial"/>
                <w:sz w:val="20"/>
                <w:szCs w:val="20"/>
              </w:rPr>
              <w:t>2023-2030</w:t>
            </w:r>
          </w:p>
        </w:tc>
        <w:tc>
          <w:tcPr>
            <w:tcW w:w="701"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 xml:space="preserve"> Отдел по образованию, спорту и молодёжной политике;   - БУЗ ВО " Рамонская РБ «(по согласованию);    - отдел по культуре;   - отдел МВД России по Рамонскому району (по согласованию);   - администрации городского и сельских поселений (по согласованию).</w:t>
            </w:r>
          </w:p>
        </w:tc>
        <w:tc>
          <w:tcPr>
            <w:tcW w:w="1283" w:type="pct"/>
            <w:tcBorders>
              <w:top w:val="nil"/>
              <w:left w:val="nil"/>
              <w:bottom w:val="single" w:sz="4" w:space="0" w:color="auto"/>
              <w:right w:val="single" w:sz="4" w:space="0" w:color="auto"/>
            </w:tcBorders>
            <w:shd w:val="clear" w:color="auto" w:fill="FFFFFF"/>
            <w:hideMark/>
          </w:tcPr>
          <w:p w:rsidR="00F477A4" w:rsidRDefault="00F477A4" w:rsidP="0077181B">
            <w:pPr>
              <w:spacing w:after="240"/>
              <w:rPr>
                <w:rFonts w:ascii="Arial" w:hAnsi="Arial" w:cs="Arial"/>
                <w:sz w:val="20"/>
                <w:szCs w:val="20"/>
              </w:rPr>
            </w:pPr>
            <w:r>
              <w:rPr>
                <w:rFonts w:ascii="Arial" w:hAnsi="Arial" w:cs="Arial"/>
                <w:sz w:val="20"/>
                <w:szCs w:val="20"/>
              </w:rPr>
              <w:t>Снижение уровня вовлеченности населения в незаконный оборот наркотиков    Оценка наркоситуации на территории района - нейтральная</w:t>
            </w:r>
          </w:p>
        </w:tc>
      </w:tr>
      <w:tr w:rsidR="00F477A4" w:rsidTr="0077181B">
        <w:trPr>
          <w:trHeight w:val="6081"/>
        </w:trPr>
        <w:tc>
          <w:tcPr>
            <w:tcW w:w="510" w:type="pct"/>
            <w:tcBorders>
              <w:top w:val="nil"/>
              <w:left w:val="single" w:sz="4" w:space="0" w:color="auto"/>
              <w:bottom w:val="single" w:sz="4" w:space="0" w:color="auto"/>
              <w:right w:val="single" w:sz="4" w:space="0" w:color="auto"/>
            </w:tcBorders>
            <w:shd w:val="clear" w:color="auto" w:fill="FFFFFF"/>
            <w:vAlign w:val="center"/>
            <w:hideMark/>
          </w:tcPr>
          <w:p w:rsidR="00F477A4" w:rsidRDefault="00F477A4" w:rsidP="0077181B">
            <w:pPr>
              <w:jc w:val="center"/>
              <w:rPr>
                <w:rFonts w:ascii="Arial" w:hAnsi="Arial" w:cs="Arial"/>
                <w:sz w:val="20"/>
                <w:szCs w:val="20"/>
              </w:rPr>
            </w:pPr>
            <w:r>
              <w:rPr>
                <w:rFonts w:ascii="Arial" w:hAnsi="Arial" w:cs="Arial"/>
                <w:sz w:val="20"/>
                <w:szCs w:val="20"/>
              </w:rPr>
              <w:lastRenderedPageBreak/>
              <w:t>Основное мероприятие 10.5</w:t>
            </w:r>
          </w:p>
        </w:tc>
        <w:tc>
          <w:tcPr>
            <w:tcW w:w="1090" w:type="pct"/>
            <w:shd w:val="clear" w:color="auto" w:fill="FFFFFF"/>
            <w:hideMark/>
          </w:tcPr>
          <w:p w:rsidR="00F477A4" w:rsidRDefault="00F477A4" w:rsidP="0077181B">
            <w:pPr>
              <w:rPr>
                <w:rFonts w:ascii="Arial" w:hAnsi="Arial" w:cs="Arial"/>
                <w:sz w:val="20"/>
                <w:szCs w:val="20"/>
              </w:rPr>
            </w:pPr>
            <w:r>
              <w:rPr>
                <w:rFonts w:ascii="Arial" w:hAnsi="Arial" w:cs="Arial"/>
                <w:sz w:val="20"/>
                <w:szCs w:val="20"/>
              </w:rPr>
              <w:t>Мероприятия комплексной реабилитации и ресоциализации потребителей наркотических средств и психотропных веществ</w:t>
            </w:r>
          </w:p>
        </w:tc>
        <w:tc>
          <w:tcPr>
            <w:tcW w:w="1000" w:type="pct"/>
            <w:tcBorders>
              <w:top w:val="nil"/>
              <w:left w:val="single" w:sz="4" w:space="0" w:color="auto"/>
              <w:bottom w:val="single" w:sz="4" w:space="0" w:color="auto"/>
              <w:right w:val="single" w:sz="4" w:space="0" w:color="auto"/>
            </w:tcBorders>
            <w:shd w:val="clear" w:color="auto" w:fill="FFFFFF"/>
            <w:hideMark/>
          </w:tcPr>
          <w:p w:rsidR="00F477A4" w:rsidRDefault="00F477A4" w:rsidP="0077181B">
            <w:pPr>
              <w:spacing w:after="240"/>
              <w:rPr>
                <w:rFonts w:ascii="Arial" w:hAnsi="Arial" w:cs="Arial"/>
                <w:sz w:val="20"/>
                <w:szCs w:val="20"/>
              </w:rPr>
            </w:pPr>
            <w:r>
              <w:rPr>
                <w:rFonts w:ascii="Arial" w:hAnsi="Arial" w:cs="Arial"/>
                <w:sz w:val="20"/>
                <w:szCs w:val="20"/>
              </w:rPr>
              <w:t>Проведение социальной реабилитации в форме социальных услуг в отношении граждан на которых судом возложены обязанности по прохождению лечения от наркомании и медицинскую и социальную реабилитацию  Оказание специализированной помощи больным наркологического профиля.</w:t>
            </w:r>
          </w:p>
        </w:tc>
        <w:tc>
          <w:tcPr>
            <w:tcW w:w="416" w:type="pct"/>
            <w:tcBorders>
              <w:top w:val="nil"/>
              <w:left w:val="nil"/>
              <w:bottom w:val="single" w:sz="4" w:space="0" w:color="auto"/>
              <w:right w:val="single" w:sz="4" w:space="0" w:color="auto"/>
            </w:tcBorders>
            <w:shd w:val="clear" w:color="auto" w:fill="FFFFFF"/>
            <w:noWrap/>
            <w:vAlign w:val="center"/>
            <w:hideMark/>
          </w:tcPr>
          <w:p w:rsidR="00F477A4" w:rsidRDefault="00F477A4" w:rsidP="0077181B">
            <w:pPr>
              <w:jc w:val="center"/>
              <w:rPr>
                <w:rFonts w:ascii="Arial" w:hAnsi="Arial" w:cs="Arial"/>
                <w:sz w:val="20"/>
                <w:szCs w:val="20"/>
              </w:rPr>
            </w:pPr>
            <w:r>
              <w:rPr>
                <w:rFonts w:ascii="Arial" w:hAnsi="Arial" w:cs="Arial"/>
                <w:sz w:val="20"/>
                <w:szCs w:val="20"/>
              </w:rPr>
              <w:t>2023-2030</w:t>
            </w:r>
          </w:p>
        </w:tc>
        <w:tc>
          <w:tcPr>
            <w:tcW w:w="701" w:type="pct"/>
            <w:tcBorders>
              <w:top w:val="nil"/>
              <w:left w:val="nil"/>
              <w:bottom w:val="single" w:sz="4" w:space="0" w:color="auto"/>
              <w:right w:val="single" w:sz="4" w:space="0" w:color="auto"/>
            </w:tcBorders>
            <w:shd w:val="clear" w:color="auto" w:fill="FFFFFF"/>
            <w:hideMark/>
          </w:tcPr>
          <w:p w:rsidR="00F477A4" w:rsidRDefault="00F477A4" w:rsidP="0077181B">
            <w:pPr>
              <w:spacing w:after="240"/>
              <w:rPr>
                <w:rFonts w:ascii="Arial" w:hAnsi="Arial" w:cs="Arial"/>
                <w:sz w:val="20"/>
                <w:szCs w:val="20"/>
              </w:rPr>
            </w:pPr>
            <w:r>
              <w:rPr>
                <w:rFonts w:ascii="Arial" w:hAnsi="Arial" w:cs="Arial"/>
                <w:sz w:val="20"/>
                <w:szCs w:val="20"/>
              </w:rPr>
              <w:t xml:space="preserve"> БУЗ ВО "Рамонская РБ"(по согласованию);    КУ ВО «УСЗН Рамонского района».</w:t>
            </w:r>
          </w:p>
        </w:tc>
        <w:tc>
          <w:tcPr>
            <w:tcW w:w="1283" w:type="pct"/>
            <w:tcBorders>
              <w:top w:val="nil"/>
              <w:left w:val="nil"/>
              <w:bottom w:val="single" w:sz="4" w:space="0" w:color="auto"/>
              <w:right w:val="single" w:sz="4" w:space="0" w:color="auto"/>
            </w:tcBorders>
            <w:shd w:val="clear" w:color="auto" w:fill="FFFFFF"/>
            <w:hideMark/>
          </w:tcPr>
          <w:p w:rsidR="00F477A4" w:rsidRDefault="00F477A4" w:rsidP="0077181B">
            <w:pPr>
              <w:spacing w:after="240"/>
              <w:rPr>
                <w:rFonts w:ascii="Arial" w:hAnsi="Arial" w:cs="Arial"/>
                <w:sz w:val="20"/>
                <w:szCs w:val="20"/>
              </w:rPr>
            </w:pPr>
            <w:r>
              <w:rPr>
                <w:rFonts w:ascii="Arial" w:hAnsi="Arial" w:cs="Arial"/>
                <w:sz w:val="20"/>
                <w:szCs w:val="20"/>
              </w:rPr>
              <w:t>Увеличение числа больных наркологического профиля прошедших социальную реабилитацию.</w:t>
            </w:r>
          </w:p>
        </w:tc>
      </w:tr>
      <w:tr w:rsidR="00F477A4" w:rsidTr="0077181B">
        <w:trPr>
          <w:trHeight w:val="375"/>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F477A4" w:rsidRDefault="00F477A4" w:rsidP="0077181B">
            <w:pPr>
              <w:jc w:val="center"/>
              <w:rPr>
                <w:rFonts w:ascii="Arial" w:hAnsi="Arial" w:cs="Arial"/>
                <w:sz w:val="20"/>
                <w:szCs w:val="20"/>
              </w:rPr>
            </w:pPr>
            <w:r>
              <w:rPr>
                <w:rFonts w:ascii="Arial" w:hAnsi="Arial" w:cs="Arial"/>
                <w:sz w:val="20"/>
                <w:szCs w:val="20"/>
              </w:rPr>
              <w:t>ПОДПРОГРАММА 11 «Формирование благоприятной инвестиционной среды»</w:t>
            </w:r>
          </w:p>
        </w:tc>
      </w:tr>
      <w:tr w:rsidR="00F477A4" w:rsidTr="0077181B">
        <w:trPr>
          <w:trHeight w:val="7410"/>
        </w:trPr>
        <w:tc>
          <w:tcPr>
            <w:tcW w:w="510" w:type="pct"/>
            <w:tcBorders>
              <w:top w:val="nil"/>
              <w:left w:val="single" w:sz="4" w:space="0" w:color="auto"/>
              <w:bottom w:val="single" w:sz="4" w:space="0" w:color="auto"/>
              <w:right w:val="single" w:sz="4" w:space="0" w:color="auto"/>
            </w:tcBorders>
            <w:shd w:val="clear" w:color="auto" w:fill="FFFFFF"/>
            <w:vAlign w:val="center"/>
            <w:hideMark/>
          </w:tcPr>
          <w:p w:rsidR="00F477A4" w:rsidRDefault="00F477A4" w:rsidP="0077181B">
            <w:pPr>
              <w:jc w:val="center"/>
              <w:rPr>
                <w:rFonts w:ascii="Arial" w:hAnsi="Arial" w:cs="Arial"/>
                <w:sz w:val="20"/>
                <w:szCs w:val="20"/>
              </w:rPr>
            </w:pPr>
            <w:r>
              <w:rPr>
                <w:rFonts w:ascii="Arial" w:hAnsi="Arial" w:cs="Arial"/>
                <w:sz w:val="20"/>
                <w:szCs w:val="20"/>
              </w:rPr>
              <w:lastRenderedPageBreak/>
              <w:t xml:space="preserve">Основное мероприятие 11.1 </w:t>
            </w:r>
          </w:p>
        </w:tc>
        <w:tc>
          <w:tcPr>
            <w:tcW w:w="1090"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Повышение инвестиционной привлекательности Рамонского муниципального района Воронежской области</w:t>
            </w:r>
          </w:p>
        </w:tc>
        <w:tc>
          <w:tcPr>
            <w:tcW w:w="1000"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1. Организация разработки и реализации мероприятий инвестиционной политики района.  2. Разработка и совершенствование нормативно-правовой базы муниципального района в сфере инвестиционной деятельности, обеспечивающей защиту инвесторов.  3. Реализация мероприятий по созданию инфраструктурно - обеспеченных инвестиционных площадок.  4. Устранение административных барьеров при реализации инвестиционных проектов.   5. Развитие новых механизмов привлечения частного капитала – муниципально-частное партнерство.   6. Внедрение Стандарта деятельности органов местного самоуправления по обеспечению благоприятного инвестиционного климата в районе.   7. Мониторинг показателей, связанных с инвестиционным развитием муниципального района.</w:t>
            </w:r>
          </w:p>
        </w:tc>
        <w:tc>
          <w:tcPr>
            <w:tcW w:w="416" w:type="pct"/>
            <w:tcBorders>
              <w:top w:val="nil"/>
              <w:left w:val="nil"/>
              <w:bottom w:val="single" w:sz="4" w:space="0" w:color="auto"/>
              <w:right w:val="single" w:sz="4" w:space="0" w:color="auto"/>
            </w:tcBorders>
            <w:shd w:val="clear" w:color="auto" w:fill="FFFFFF"/>
            <w:noWrap/>
            <w:vAlign w:val="center"/>
            <w:hideMark/>
          </w:tcPr>
          <w:p w:rsidR="00F477A4" w:rsidRDefault="00F477A4" w:rsidP="0077181B">
            <w:pPr>
              <w:jc w:val="center"/>
              <w:rPr>
                <w:rFonts w:ascii="Arial" w:hAnsi="Arial" w:cs="Arial"/>
                <w:sz w:val="20"/>
                <w:szCs w:val="20"/>
              </w:rPr>
            </w:pPr>
            <w:r>
              <w:rPr>
                <w:rFonts w:ascii="Arial" w:hAnsi="Arial" w:cs="Arial"/>
                <w:sz w:val="20"/>
                <w:szCs w:val="20"/>
              </w:rPr>
              <w:t>2023-2030</w:t>
            </w:r>
          </w:p>
        </w:tc>
        <w:tc>
          <w:tcPr>
            <w:tcW w:w="701"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Отдел экономического развития</w:t>
            </w:r>
          </w:p>
        </w:tc>
        <w:tc>
          <w:tcPr>
            <w:tcW w:w="1283" w:type="pct"/>
            <w:tcBorders>
              <w:top w:val="nil"/>
              <w:left w:val="nil"/>
              <w:bottom w:val="single" w:sz="4" w:space="0" w:color="auto"/>
              <w:right w:val="single" w:sz="4" w:space="0" w:color="auto"/>
            </w:tcBorders>
            <w:shd w:val="clear" w:color="auto" w:fill="FFFFFF"/>
            <w:hideMark/>
          </w:tcPr>
          <w:p w:rsidR="00F477A4" w:rsidRDefault="00F477A4" w:rsidP="0077181B">
            <w:pPr>
              <w:rPr>
                <w:rFonts w:ascii="Arial" w:hAnsi="Arial" w:cs="Arial"/>
                <w:sz w:val="20"/>
                <w:szCs w:val="20"/>
              </w:rPr>
            </w:pPr>
            <w:r>
              <w:rPr>
                <w:rFonts w:ascii="Arial" w:hAnsi="Arial" w:cs="Arial"/>
                <w:sz w:val="20"/>
                <w:szCs w:val="20"/>
              </w:rPr>
              <w:t>1. Улучшение инвестиционного климата в районе, создание благоприятных условий для осуществления предпринимательской деятельности на территории муниципального района.  2. Развитие институциональной среды в сфере муниципально-частного партнерства.  3. Создание современной нормативной правовой базы муниципального района путем разработки новых нормативных правовых актов, внесения изменений в существующие и отмены нормативных правовых актов, утративших актуальность.  4. Обеспечение улучшения условий ведения бизнеса.  5. Обеспечение привлечения внебюджетных источников финансирования для реализации инвестиционных проектов с применением механизмов муниципально-частного партнерства.  6. Обеспечение в постоянном режиме мониторинга показателей, характеризующих развитие инвестиционной  деятельности.  7. Обеспечение реализации инвестиционных проектов на территории муниципального района.  8. Создание благоприятного имиджа района для потенциальных инвесторов.  9. Создание инвестиционных площадок для инвесторов.</w:t>
            </w:r>
          </w:p>
        </w:tc>
      </w:tr>
    </w:tbl>
    <w:p w:rsidR="00F477A4" w:rsidRDefault="00F477A4" w:rsidP="00F477A4">
      <w:pPr>
        <w:suppressAutoHyphens/>
        <w:rPr>
          <w:rFonts w:ascii="Arial" w:hAnsi="Arial" w:cs="Arial"/>
        </w:rPr>
      </w:pPr>
    </w:p>
    <w:p w:rsidR="00F477A4" w:rsidRDefault="00F477A4" w:rsidP="00F477A4">
      <w:pPr>
        <w:suppressAutoHyphens/>
        <w:rPr>
          <w:rFonts w:ascii="Arial" w:hAnsi="Arial" w:cs="Arial"/>
        </w:rPr>
      </w:pPr>
      <w:r>
        <w:rPr>
          <w:rFonts w:ascii="Arial" w:hAnsi="Arial" w:cs="Arial"/>
        </w:rPr>
        <w:br w:type="page"/>
      </w:r>
    </w:p>
    <w:p w:rsidR="00F477A4" w:rsidRDefault="00F477A4" w:rsidP="00F477A4">
      <w:pPr>
        <w:suppressAutoHyphens/>
        <w:jc w:val="center"/>
        <w:rPr>
          <w:rFonts w:ascii="Arial" w:hAnsi="Arial" w:cs="Arial"/>
        </w:rPr>
      </w:pPr>
      <w:r>
        <w:rPr>
          <w:rFonts w:ascii="Arial" w:hAnsi="Arial" w:cs="Arial"/>
        </w:rPr>
        <w:lastRenderedPageBreak/>
        <w:t>Приложение № 4</w:t>
      </w:r>
    </w:p>
    <w:p w:rsidR="00F477A4" w:rsidRDefault="00F477A4" w:rsidP="00F477A4">
      <w:pPr>
        <w:suppressAutoHyphens/>
        <w:jc w:val="right"/>
        <w:rPr>
          <w:rFonts w:ascii="Arial" w:hAnsi="Arial" w:cs="Arial"/>
          <w:vertAlign w:val="subscript"/>
        </w:rPr>
      </w:pPr>
    </w:p>
    <w:p w:rsidR="00F477A4" w:rsidRDefault="00F477A4" w:rsidP="00F477A4">
      <w:pPr>
        <w:jc w:val="center"/>
        <w:rPr>
          <w:rFonts w:ascii="Arial" w:hAnsi="Arial" w:cs="Arial"/>
        </w:rPr>
      </w:pPr>
      <w:r>
        <w:rPr>
          <w:rFonts w:ascii="Arial" w:hAnsi="Arial" w:cs="Arial"/>
        </w:rPr>
        <w:t xml:space="preserve">Расходы  бюджета на реализацию муниципальной программы </w:t>
      </w:r>
    </w:p>
    <w:p w:rsidR="00F477A4" w:rsidRDefault="00F477A4" w:rsidP="00F477A4">
      <w:pPr>
        <w:jc w:val="center"/>
        <w:rPr>
          <w:rFonts w:ascii="Arial" w:hAnsi="Arial" w:cs="Arial"/>
        </w:rPr>
      </w:pPr>
      <w:r>
        <w:rPr>
          <w:rFonts w:ascii="Arial" w:hAnsi="Arial" w:cs="Arial"/>
        </w:rPr>
        <w:t>"Создание благоприятных условий для населения Рамонского муниципального района Воронежской области"</w:t>
      </w:r>
    </w:p>
    <w:p w:rsidR="00F477A4" w:rsidRDefault="00F477A4" w:rsidP="00F477A4">
      <w:pPr>
        <w:jc w:val="center"/>
        <w:rPr>
          <w:rFonts w:ascii="Arial" w:hAnsi="Arial" w:cs="Arial"/>
        </w:rPr>
      </w:pPr>
    </w:p>
    <w:tbl>
      <w:tblPr>
        <w:tblW w:w="5000" w:type="pct"/>
        <w:tblLook w:val="04A0" w:firstRow="1" w:lastRow="0" w:firstColumn="1" w:lastColumn="0" w:noHBand="0" w:noVBand="1"/>
      </w:tblPr>
      <w:tblGrid>
        <w:gridCol w:w="1481"/>
        <w:gridCol w:w="2550"/>
        <w:gridCol w:w="1460"/>
        <w:gridCol w:w="1320"/>
        <w:gridCol w:w="1320"/>
        <w:gridCol w:w="1021"/>
        <w:gridCol w:w="805"/>
        <w:gridCol w:w="659"/>
        <w:gridCol w:w="659"/>
        <w:gridCol w:w="659"/>
        <w:gridCol w:w="659"/>
        <w:gridCol w:w="659"/>
        <w:gridCol w:w="659"/>
        <w:gridCol w:w="659"/>
      </w:tblGrid>
      <w:tr w:rsidR="00F477A4" w:rsidRPr="00D02B61" w:rsidTr="0077181B">
        <w:trPr>
          <w:trHeight w:val="315"/>
        </w:trPr>
        <w:tc>
          <w:tcPr>
            <w:tcW w:w="2770" w:type="pct"/>
            <w:gridSpan w:val="5"/>
            <w:tcBorders>
              <w:top w:val="nil"/>
              <w:left w:val="nil"/>
              <w:bottom w:val="single" w:sz="4" w:space="0" w:color="auto"/>
              <w:right w:val="nil"/>
            </w:tcBorders>
            <w:shd w:val="clear" w:color="auto" w:fill="FFFFFF"/>
            <w:tcMar>
              <w:top w:w="0" w:type="dxa"/>
              <w:left w:w="0" w:type="dxa"/>
              <w:bottom w:w="0" w:type="dxa"/>
              <w:right w:w="0" w:type="dxa"/>
            </w:tcMar>
            <w:vAlign w:val="center"/>
          </w:tcPr>
          <w:p w:rsidR="00F477A4" w:rsidRPr="00D02B61" w:rsidRDefault="00F477A4" w:rsidP="0077181B">
            <w:pPr>
              <w:jc w:val="center"/>
              <w:rPr>
                <w:rFonts w:ascii="Arial" w:hAnsi="Arial" w:cs="Arial"/>
                <w:sz w:val="20"/>
                <w:szCs w:val="20"/>
              </w:rPr>
            </w:pPr>
          </w:p>
        </w:tc>
        <w:tc>
          <w:tcPr>
            <w:tcW w:w="354" w:type="pct"/>
            <w:shd w:val="clear" w:color="auto" w:fill="FFFFFF"/>
            <w:tcMar>
              <w:top w:w="0" w:type="dxa"/>
              <w:left w:w="0" w:type="dxa"/>
              <w:bottom w:w="0" w:type="dxa"/>
              <w:right w:w="0" w:type="dxa"/>
            </w:tcMar>
            <w:vAlign w:val="center"/>
          </w:tcPr>
          <w:p w:rsidR="00F477A4" w:rsidRPr="00D02B61" w:rsidRDefault="00F477A4" w:rsidP="0077181B">
            <w:pPr>
              <w:jc w:val="center"/>
              <w:rPr>
                <w:rFonts w:ascii="Arial" w:hAnsi="Arial" w:cs="Arial"/>
                <w:sz w:val="20"/>
                <w:szCs w:val="20"/>
              </w:rPr>
            </w:pPr>
          </w:p>
        </w:tc>
        <w:tc>
          <w:tcPr>
            <w:tcW w:w="279" w:type="pct"/>
            <w:shd w:val="clear" w:color="auto" w:fill="FFFFFF"/>
            <w:tcMar>
              <w:top w:w="0" w:type="dxa"/>
              <w:left w:w="0" w:type="dxa"/>
              <w:bottom w:w="0" w:type="dxa"/>
              <w:right w:w="0" w:type="dxa"/>
            </w:tcMar>
            <w:vAlign w:val="center"/>
          </w:tcPr>
          <w:p w:rsidR="00F477A4" w:rsidRPr="00D02B61" w:rsidRDefault="00F477A4" w:rsidP="0077181B">
            <w:pPr>
              <w:jc w:val="center"/>
              <w:rPr>
                <w:rFonts w:ascii="Arial" w:hAnsi="Arial" w:cs="Arial"/>
                <w:sz w:val="20"/>
                <w:szCs w:val="20"/>
              </w:rPr>
            </w:pPr>
          </w:p>
        </w:tc>
        <w:tc>
          <w:tcPr>
            <w:tcW w:w="228" w:type="pct"/>
            <w:shd w:val="clear" w:color="auto" w:fill="FFFFFF"/>
            <w:tcMar>
              <w:top w:w="0" w:type="dxa"/>
              <w:left w:w="0" w:type="dxa"/>
              <w:bottom w:w="0" w:type="dxa"/>
              <w:right w:w="0" w:type="dxa"/>
            </w:tcMar>
            <w:vAlign w:val="center"/>
          </w:tcPr>
          <w:p w:rsidR="00F477A4" w:rsidRPr="00D02B61" w:rsidRDefault="00F477A4" w:rsidP="0077181B">
            <w:pPr>
              <w:jc w:val="center"/>
              <w:rPr>
                <w:rFonts w:ascii="Arial" w:hAnsi="Arial" w:cs="Arial"/>
                <w:sz w:val="20"/>
                <w:szCs w:val="20"/>
              </w:rPr>
            </w:pPr>
          </w:p>
        </w:tc>
        <w:tc>
          <w:tcPr>
            <w:tcW w:w="228" w:type="pct"/>
            <w:shd w:val="clear" w:color="auto" w:fill="FFFFFF"/>
            <w:noWrap/>
            <w:tcMar>
              <w:top w:w="0" w:type="dxa"/>
              <w:left w:w="0" w:type="dxa"/>
              <w:bottom w:w="0" w:type="dxa"/>
              <w:right w:w="0" w:type="dxa"/>
            </w:tcMar>
            <w:vAlign w:val="bottom"/>
          </w:tcPr>
          <w:p w:rsidR="00F477A4" w:rsidRPr="00D02B61" w:rsidRDefault="00F477A4" w:rsidP="0077181B">
            <w:pPr>
              <w:rPr>
                <w:rFonts w:ascii="Arial" w:hAnsi="Arial" w:cs="Arial"/>
                <w:sz w:val="20"/>
                <w:szCs w:val="20"/>
              </w:rPr>
            </w:pPr>
          </w:p>
        </w:tc>
        <w:tc>
          <w:tcPr>
            <w:tcW w:w="228" w:type="pct"/>
            <w:shd w:val="clear" w:color="auto" w:fill="FFFFFF"/>
            <w:noWrap/>
            <w:tcMar>
              <w:top w:w="0" w:type="dxa"/>
              <w:left w:w="0" w:type="dxa"/>
              <w:bottom w:w="0" w:type="dxa"/>
              <w:right w:w="0" w:type="dxa"/>
            </w:tcMar>
            <w:vAlign w:val="bottom"/>
          </w:tcPr>
          <w:p w:rsidR="00F477A4" w:rsidRPr="00D02B61" w:rsidRDefault="00F477A4" w:rsidP="0077181B">
            <w:pPr>
              <w:rPr>
                <w:rFonts w:ascii="Arial" w:hAnsi="Arial" w:cs="Arial"/>
                <w:sz w:val="20"/>
                <w:szCs w:val="20"/>
              </w:rPr>
            </w:pPr>
          </w:p>
        </w:tc>
        <w:tc>
          <w:tcPr>
            <w:tcW w:w="228" w:type="pct"/>
            <w:shd w:val="clear" w:color="auto" w:fill="FFFFFF"/>
            <w:noWrap/>
            <w:tcMar>
              <w:top w:w="0" w:type="dxa"/>
              <w:left w:w="0" w:type="dxa"/>
              <w:bottom w:w="0" w:type="dxa"/>
              <w:right w:w="0" w:type="dxa"/>
            </w:tcMar>
            <w:vAlign w:val="bottom"/>
          </w:tcPr>
          <w:p w:rsidR="00F477A4" w:rsidRPr="00D02B61" w:rsidRDefault="00F477A4" w:rsidP="0077181B">
            <w:pPr>
              <w:rPr>
                <w:rFonts w:ascii="Arial" w:hAnsi="Arial" w:cs="Arial"/>
                <w:sz w:val="20"/>
                <w:szCs w:val="20"/>
              </w:rPr>
            </w:pPr>
          </w:p>
        </w:tc>
        <w:tc>
          <w:tcPr>
            <w:tcW w:w="228" w:type="pct"/>
            <w:shd w:val="clear" w:color="auto" w:fill="FFFFFF"/>
            <w:noWrap/>
            <w:tcMar>
              <w:top w:w="0" w:type="dxa"/>
              <w:left w:w="0" w:type="dxa"/>
              <w:bottom w:w="0" w:type="dxa"/>
              <w:right w:w="0" w:type="dxa"/>
            </w:tcMar>
            <w:vAlign w:val="bottom"/>
          </w:tcPr>
          <w:p w:rsidR="00F477A4" w:rsidRPr="00D02B61" w:rsidRDefault="00F477A4" w:rsidP="0077181B">
            <w:pPr>
              <w:rPr>
                <w:rFonts w:ascii="Arial" w:hAnsi="Arial" w:cs="Arial"/>
                <w:sz w:val="20"/>
                <w:szCs w:val="20"/>
              </w:rPr>
            </w:pPr>
          </w:p>
        </w:tc>
        <w:tc>
          <w:tcPr>
            <w:tcW w:w="228" w:type="pct"/>
            <w:shd w:val="clear" w:color="auto" w:fill="FFFFFF"/>
            <w:noWrap/>
            <w:tcMar>
              <w:top w:w="0" w:type="dxa"/>
              <w:left w:w="0" w:type="dxa"/>
              <w:bottom w:w="0" w:type="dxa"/>
              <w:right w:w="0" w:type="dxa"/>
            </w:tcMar>
            <w:vAlign w:val="bottom"/>
          </w:tcPr>
          <w:p w:rsidR="00F477A4" w:rsidRPr="00D02B61" w:rsidRDefault="00F477A4" w:rsidP="0077181B">
            <w:pPr>
              <w:rPr>
                <w:rFonts w:ascii="Arial" w:hAnsi="Arial" w:cs="Arial"/>
                <w:sz w:val="20"/>
                <w:szCs w:val="20"/>
              </w:rPr>
            </w:pPr>
          </w:p>
        </w:tc>
        <w:tc>
          <w:tcPr>
            <w:tcW w:w="228" w:type="pct"/>
            <w:shd w:val="clear" w:color="auto" w:fill="FFFFFF"/>
            <w:noWrap/>
            <w:tcMar>
              <w:top w:w="0" w:type="dxa"/>
              <w:left w:w="0" w:type="dxa"/>
              <w:bottom w:w="0" w:type="dxa"/>
              <w:right w:w="0" w:type="dxa"/>
            </w:tcMar>
            <w:vAlign w:val="bottom"/>
          </w:tcPr>
          <w:p w:rsidR="00F477A4" w:rsidRPr="00D02B61" w:rsidRDefault="00F477A4" w:rsidP="0077181B">
            <w:pPr>
              <w:rPr>
                <w:rFonts w:ascii="Arial" w:hAnsi="Arial" w:cs="Arial"/>
                <w:sz w:val="20"/>
                <w:szCs w:val="20"/>
              </w:rPr>
            </w:pPr>
          </w:p>
        </w:tc>
      </w:tr>
      <w:tr w:rsidR="00F477A4" w:rsidRPr="00D02B61" w:rsidTr="0077181B">
        <w:trPr>
          <w:trHeight w:val="300"/>
        </w:trPr>
        <w:tc>
          <w:tcPr>
            <w:tcW w:w="498" w:type="pct"/>
            <w:vMerge w:val="restart"/>
            <w:tcBorders>
              <w:top w:val="nil"/>
              <w:left w:val="single" w:sz="4" w:space="0" w:color="auto"/>
              <w:bottom w:val="single" w:sz="4" w:space="0" w:color="auto"/>
              <w:right w:val="single" w:sz="4" w:space="0" w:color="auto"/>
            </w:tcBorders>
            <w:shd w:val="clear" w:color="auto" w:fill="FFFFFF"/>
            <w:noWrap/>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Статус</w:t>
            </w:r>
          </w:p>
        </w:tc>
        <w:tc>
          <w:tcPr>
            <w:tcW w:w="868" w:type="pct"/>
            <w:vMerge w:val="restart"/>
            <w:tcBorders>
              <w:top w:val="nil"/>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Наименование муниципальной программы, подпрограммы, основного мероприятия</w:t>
            </w:r>
          </w:p>
        </w:tc>
        <w:tc>
          <w:tcPr>
            <w:tcW w:w="490" w:type="pct"/>
            <w:vMerge w:val="restart"/>
            <w:tcBorders>
              <w:top w:val="nil"/>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Наименование ответственного исполнителя, исполнителя - главного распорядителя средств местного бюджета (далее - ГРБС)</w:t>
            </w:r>
          </w:p>
        </w:tc>
        <w:tc>
          <w:tcPr>
            <w:tcW w:w="3145" w:type="pct"/>
            <w:gridSpan w:val="11"/>
            <w:tcBorders>
              <w:top w:val="nil"/>
              <w:left w:val="nil"/>
              <w:bottom w:val="single" w:sz="4" w:space="0" w:color="auto"/>
              <w:right w:val="nil"/>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Расходы бюджета по годам реализации муниципальной программы, тыс. руб.</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57" w:type="pct"/>
            <w:tcBorders>
              <w:top w:val="nil"/>
              <w:left w:val="nil"/>
              <w:bottom w:val="nil"/>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iCs/>
                <w:sz w:val="20"/>
                <w:szCs w:val="20"/>
              </w:rPr>
            </w:pPr>
            <w:r w:rsidRPr="00D02B61">
              <w:rPr>
                <w:rFonts w:ascii="Arial" w:hAnsi="Arial" w:cs="Arial"/>
                <w:bCs/>
                <w:iCs/>
                <w:sz w:val="20"/>
                <w:szCs w:val="20"/>
              </w:rPr>
              <w:t>2023</w:t>
            </w:r>
          </w:p>
        </w:tc>
        <w:tc>
          <w:tcPr>
            <w:tcW w:w="1318" w:type="pct"/>
            <w:gridSpan w:val="4"/>
            <w:tcBorders>
              <w:top w:val="single" w:sz="4" w:space="0" w:color="auto"/>
              <w:left w:val="nil"/>
              <w:bottom w:val="single" w:sz="4" w:space="0" w:color="auto"/>
              <w:right w:val="single" w:sz="4" w:space="0" w:color="000000"/>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iCs/>
                <w:sz w:val="20"/>
                <w:szCs w:val="20"/>
              </w:rPr>
            </w:pPr>
            <w:r w:rsidRPr="00D02B61">
              <w:rPr>
                <w:rFonts w:ascii="Arial" w:hAnsi="Arial" w:cs="Arial"/>
                <w:bCs/>
                <w:iCs/>
                <w:sz w:val="20"/>
                <w:szCs w:val="20"/>
              </w:rPr>
              <w:t>2024</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iCs/>
                <w:sz w:val="20"/>
                <w:szCs w:val="20"/>
              </w:rPr>
            </w:pPr>
            <w:r w:rsidRPr="00D02B61">
              <w:rPr>
                <w:rFonts w:ascii="Arial" w:hAnsi="Arial" w:cs="Arial"/>
                <w:bCs/>
                <w:iCs/>
                <w:sz w:val="20"/>
                <w:szCs w:val="20"/>
              </w:rPr>
              <w:t>2025</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iCs/>
                <w:sz w:val="20"/>
                <w:szCs w:val="20"/>
              </w:rPr>
            </w:pPr>
            <w:r w:rsidRPr="00D02B61">
              <w:rPr>
                <w:rFonts w:ascii="Arial" w:hAnsi="Arial" w:cs="Arial"/>
                <w:bCs/>
                <w:iCs/>
                <w:sz w:val="20"/>
                <w:szCs w:val="20"/>
              </w:rPr>
              <w:t>2026</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iCs/>
                <w:sz w:val="20"/>
                <w:szCs w:val="20"/>
              </w:rPr>
            </w:pPr>
            <w:r w:rsidRPr="00D02B61">
              <w:rPr>
                <w:rFonts w:ascii="Arial" w:hAnsi="Arial" w:cs="Arial"/>
                <w:bCs/>
                <w:iCs/>
                <w:sz w:val="20"/>
                <w:szCs w:val="20"/>
              </w:rPr>
              <w:t>2027</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iCs/>
                <w:sz w:val="20"/>
                <w:szCs w:val="20"/>
              </w:rPr>
            </w:pPr>
            <w:r w:rsidRPr="00D02B61">
              <w:rPr>
                <w:rFonts w:ascii="Arial" w:hAnsi="Arial" w:cs="Arial"/>
                <w:bCs/>
                <w:iCs/>
                <w:sz w:val="20"/>
                <w:szCs w:val="20"/>
              </w:rPr>
              <w:t>2028</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iCs/>
                <w:sz w:val="20"/>
                <w:szCs w:val="20"/>
              </w:rPr>
            </w:pPr>
            <w:r w:rsidRPr="00D02B61">
              <w:rPr>
                <w:rFonts w:ascii="Arial" w:hAnsi="Arial" w:cs="Arial"/>
                <w:bCs/>
                <w:iCs/>
                <w:sz w:val="20"/>
                <w:szCs w:val="20"/>
              </w:rPr>
              <w:t>2029</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iCs/>
                <w:sz w:val="20"/>
                <w:szCs w:val="20"/>
              </w:rPr>
            </w:pPr>
            <w:r w:rsidRPr="00D02B61">
              <w:rPr>
                <w:rFonts w:ascii="Arial" w:hAnsi="Arial" w:cs="Arial"/>
                <w:bCs/>
                <w:iCs/>
                <w:sz w:val="20"/>
                <w:szCs w:val="20"/>
              </w:rPr>
              <w:t>2030</w:t>
            </w:r>
          </w:p>
        </w:tc>
      </w:tr>
      <w:tr w:rsidR="00F477A4" w:rsidRPr="00D02B61" w:rsidTr="0077181B">
        <w:trPr>
          <w:trHeight w:val="1785"/>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57" w:type="pct"/>
            <w:tcBorders>
              <w:top w:val="single" w:sz="4" w:space="0" w:color="auto"/>
              <w:left w:val="nil"/>
              <w:bottom w:val="single" w:sz="4" w:space="0" w:color="auto"/>
              <w:right w:val="single" w:sz="4" w:space="0" w:color="auto"/>
            </w:tcBorders>
            <w:shd w:val="clear" w:color="auto" w:fill="FFFFFF"/>
            <w:tcMar>
              <w:top w:w="0" w:type="dxa"/>
              <w:left w:w="0" w:type="dxa"/>
              <w:bottom w:w="0" w:type="dxa"/>
              <w:right w:w="0" w:type="dxa"/>
            </w:tcMa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всего (бюджетные ассигнования, предусмотренные решением СНД о бюджете района)</w:t>
            </w:r>
          </w:p>
        </w:tc>
        <w:tc>
          <w:tcPr>
            <w:tcW w:w="457" w:type="pct"/>
            <w:tcBorders>
              <w:top w:val="nil"/>
              <w:left w:val="nil"/>
              <w:bottom w:val="single" w:sz="4" w:space="0" w:color="auto"/>
              <w:right w:val="single" w:sz="4" w:space="0" w:color="auto"/>
            </w:tcBorders>
            <w:shd w:val="clear" w:color="auto" w:fill="FFFFFF"/>
            <w:tcMar>
              <w:top w:w="0" w:type="dxa"/>
              <w:left w:w="0" w:type="dxa"/>
              <w:bottom w:w="0" w:type="dxa"/>
              <w:right w:w="0" w:type="dxa"/>
            </w:tcMa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всего (бюджетные ассигнования, предусмотренные решением СНД о бюджете района)</w:t>
            </w:r>
          </w:p>
        </w:tc>
        <w:tc>
          <w:tcPr>
            <w:tcW w:w="354"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Федеральный бюджет</w:t>
            </w:r>
          </w:p>
        </w:tc>
        <w:tc>
          <w:tcPr>
            <w:tcW w:w="279"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Областной бюджет</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Местный бюджет</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498" w:type="pct"/>
            <w:tcBorders>
              <w:top w:val="nil"/>
              <w:left w:val="single" w:sz="4" w:space="0" w:color="auto"/>
              <w:bottom w:val="single" w:sz="4" w:space="0" w:color="auto"/>
              <w:right w:val="single" w:sz="4" w:space="0" w:color="auto"/>
            </w:tcBorders>
            <w:shd w:val="clear" w:color="auto" w:fill="FFFFFF"/>
            <w:noWrap/>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w:t>
            </w:r>
          </w:p>
        </w:tc>
        <w:tc>
          <w:tcPr>
            <w:tcW w:w="86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w:t>
            </w:r>
          </w:p>
        </w:tc>
        <w:tc>
          <w:tcPr>
            <w:tcW w:w="490"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3</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4</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8</w:t>
            </w:r>
          </w:p>
        </w:tc>
        <w:tc>
          <w:tcPr>
            <w:tcW w:w="354"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279"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9</w:t>
            </w: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10</w:t>
            </w: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11</w:t>
            </w: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12</w:t>
            </w: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13</w:t>
            </w: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14</w:t>
            </w:r>
          </w:p>
        </w:tc>
      </w:tr>
      <w:tr w:rsidR="00F477A4" w:rsidRPr="00D02B61" w:rsidTr="0077181B">
        <w:trPr>
          <w:trHeight w:val="300"/>
        </w:trPr>
        <w:tc>
          <w:tcPr>
            <w:tcW w:w="498" w:type="pct"/>
            <w:vMerge w:val="restart"/>
            <w:tcBorders>
              <w:top w:val="nil"/>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МУНИЦИПАЛЬНАЯ ПРОГРАММА</w:t>
            </w:r>
          </w:p>
        </w:tc>
        <w:tc>
          <w:tcPr>
            <w:tcW w:w="868" w:type="pct"/>
            <w:vMerge w:val="restart"/>
            <w:tcBorders>
              <w:top w:val="nil"/>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"Создание благоприятных условий для населения Рамонского муниципального района Воронежской области"</w:t>
            </w: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всего</w:t>
            </w:r>
          </w:p>
        </w:tc>
        <w:tc>
          <w:tcPr>
            <w:tcW w:w="457"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115 883,69</w:t>
            </w:r>
          </w:p>
        </w:tc>
        <w:tc>
          <w:tcPr>
            <w:tcW w:w="457"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228 834,90</w:t>
            </w:r>
          </w:p>
        </w:tc>
        <w:tc>
          <w:tcPr>
            <w:tcW w:w="354"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60 783,15</w:t>
            </w:r>
          </w:p>
        </w:tc>
        <w:tc>
          <w:tcPr>
            <w:tcW w:w="279"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89 585,85</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78 465,90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74 969,75</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65 382,51</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65 382,51</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65 382,51</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65 382,51</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65 382,51</w:t>
            </w:r>
          </w:p>
        </w:tc>
      </w:tr>
      <w:tr w:rsidR="00F477A4" w:rsidRPr="00D02B61" w:rsidTr="0077181B">
        <w:trPr>
          <w:trHeight w:val="36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bCs/>
                <w:sz w:val="20"/>
                <w:szCs w:val="20"/>
              </w:rPr>
            </w:pP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 том числе по ГРБС:</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312"/>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bCs/>
                <w:sz w:val="20"/>
                <w:szCs w:val="20"/>
              </w:rPr>
            </w:pP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hideMark/>
          </w:tcPr>
          <w:p w:rsidR="00F477A4" w:rsidRPr="00D02B61" w:rsidRDefault="00F477A4" w:rsidP="0077181B">
            <w:pPr>
              <w:rPr>
                <w:rFonts w:ascii="Arial" w:hAnsi="Arial" w:cs="Arial"/>
                <w:sz w:val="20"/>
                <w:szCs w:val="20"/>
              </w:rPr>
            </w:pPr>
            <w:r w:rsidRPr="00D02B61">
              <w:rPr>
                <w:rFonts w:ascii="Arial" w:hAnsi="Arial" w:cs="Arial"/>
                <w:sz w:val="20"/>
                <w:szCs w:val="20"/>
              </w:rPr>
              <w:t>исполнитель- отдел  экономического развития администрации Рамонского муниципального района Воронежской области</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82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bCs/>
                <w:sz w:val="20"/>
                <w:szCs w:val="20"/>
              </w:rPr>
            </w:pP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исполнитель- отдел имущественных и земельных </w:t>
            </w:r>
            <w:r w:rsidRPr="00D02B61">
              <w:rPr>
                <w:rFonts w:ascii="Arial" w:hAnsi="Arial" w:cs="Arial"/>
                <w:sz w:val="20"/>
                <w:szCs w:val="20"/>
              </w:rPr>
              <w:lastRenderedPageBreak/>
              <w:t>отношений администрации Рамонского муниципального района Воронежской области</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694"/>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bCs/>
                <w:sz w:val="20"/>
                <w:szCs w:val="20"/>
              </w:rPr>
            </w:pP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исполнитель- отдел по образованию, спорту и молодежной политике администрации Рамонского муниципального района Воронежской области</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417"/>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bCs/>
                <w:sz w:val="20"/>
                <w:szCs w:val="20"/>
              </w:rPr>
            </w:pP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исполнитель - отдел по культуре  администрации Рамонского муниципального района Воронежской области</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85"/>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bCs/>
                <w:sz w:val="20"/>
                <w:szCs w:val="20"/>
              </w:rPr>
            </w:pP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исполнитель - МКУ "ЦОД ОМСУ"</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186"/>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bCs/>
                <w:sz w:val="20"/>
                <w:szCs w:val="20"/>
              </w:rPr>
            </w:pP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исполнитель - отдел   градостроительной деятельности администрации Рамонского муниципального района </w:t>
            </w:r>
            <w:r w:rsidRPr="00D02B61">
              <w:rPr>
                <w:rFonts w:ascii="Arial" w:hAnsi="Arial" w:cs="Arial"/>
                <w:sz w:val="20"/>
                <w:szCs w:val="20"/>
              </w:rPr>
              <w:lastRenderedPageBreak/>
              <w:t>Воронежской области</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85"/>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bCs/>
                <w:sz w:val="20"/>
                <w:szCs w:val="20"/>
              </w:rPr>
            </w:pP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исполнитель -сектор ГО и ЧС администрации муниципального района  </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300"/>
        </w:trPr>
        <w:tc>
          <w:tcPr>
            <w:tcW w:w="498" w:type="pct"/>
            <w:vMerge w:val="restart"/>
            <w:tcBorders>
              <w:top w:val="nil"/>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bCs/>
                <w:sz w:val="20"/>
                <w:szCs w:val="20"/>
              </w:rPr>
            </w:pPr>
            <w:r w:rsidRPr="00D02B61">
              <w:rPr>
                <w:rFonts w:ascii="Arial" w:hAnsi="Arial" w:cs="Arial"/>
                <w:bCs/>
                <w:sz w:val="20"/>
                <w:szCs w:val="20"/>
              </w:rPr>
              <w:t>ПОДПРОГРАММА 1</w:t>
            </w:r>
          </w:p>
        </w:tc>
        <w:tc>
          <w:tcPr>
            <w:tcW w:w="868" w:type="pct"/>
            <w:vMerge w:val="restart"/>
            <w:tcBorders>
              <w:top w:val="nil"/>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"Развитие и поддержка малого и среднего предпринимательства в Рамонском муниципальном районе Воронежской области"</w:t>
            </w: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всего</w:t>
            </w:r>
          </w:p>
        </w:tc>
        <w:tc>
          <w:tcPr>
            <w:tcW w:w="457"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22680,67</w:t>
            </w:r>
          </w:p>
        </w:tc>
        <w:tc>
          <w:tcPr>
            <w:tcW w:w="457"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24000,00</w:t>
            </w:r>
          </w:p>
        </w:tc>
        <w:tc>
          <w:tcPr>
            <w:tcW w:w="354"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279"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24000,00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39000,00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39000,00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39000,00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39000,00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39000,00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39000,00</w:t>
            </w:r>
          </w:p>
        </w:tc>
      </w:tr>
      <w:tr w:rsidR="00F477A4" w:rsidRPr="00D02B61" w:rsidTr="0077181B">
        <w:trPr>
          <w:trHeight w:val="27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bCs/>
                <w:sz w:val="20"/>
                <w:szCs w:val="20"/>
              </w:rPr>
            </w:pP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 том числе по ГРБС:</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126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bCs/>
                <w:sz w:val="20"/>
                <w:szCs w:val="20"/>
              </w:rPr>
            </w:pP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hideMark/>
          </w:tcPr>
          <w:p w:rsidR="00F477A4" w:rsidRPr="00D02B61" w:rsidRDefault="00F477A4" w:rsidP="0077181B">
            <w:pPr>
              <w:rPr>
                <w:rFonts w:ascii="Arial" w:hAnsi="Arial" w:cs="Arial"/>
                <w:sz w:val="20"/>
                <w:szCs w:val="20"/>
              </w:rPr>
            </w:pPr>
            <w:r w:rsidRPr="00D02B61">
              <w:rPr>
                <w:rFonts w:ascii="Arial" w:hAnsi="Arial" w:cs="Arial"/>
                <w:sz w:val="20"/>
                <w:szCs w:val="20"/>
              </w:rPr>
              <w:t>исполнитель- отдел  экономического развития администрации Рамонского муниципального района Воронежской области</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300"/>
        </w:trPr>
        <w:tc>
          <w:tcPr>
            <w:tcW w:w="498" w:type="pct"/>
            <w:vMerge w:val="restart"/>
            <w:tcBorders>
              <w:top w:val="nil"/>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Основное мероприятие 1.1 </w:t>
            </w:r>
          </w:p>
        </w:tc>
        <w:tc>
          <w:tcPr>
            <w:tcW w:w="868" w:type="pct"/>
            <w:vMerge w:val="restart"/>
            <w:tcBorders>
              <w:top w:val="nil"/>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Информационная и консультационная поддержка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w:t>
            </w: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всего</w:t>
            </w:r>
          </w:p>
        </w:tc>
        <w:tc>
          <w:tcPr>
            <w:tcW w:w="457"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457"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54"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79"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405"/>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 том числе по ГРБС:</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1335"/>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hideMark/>
          </w:tcPr>
          <w:p w:rsidR="00F477A4" w:rsidRPr="00D02B61" w:rsidRDefault="00F477A4" w:rsidP="0077181B">
            <w:pPr>
              <w:rPr>
                <w:rFonts w:ascii="Arial" w:hAnsi="Arial" w:cs="Arial"/>
                <w:sz w:val="20"/>
                <w:szCs w:val="20"/>
              </w:rPr>
            </w:pPr>
            <w:r w:rsidRPr="00D02B61">
              <w:rPr>
                <w:rFonts w:ascii="Arial" w:hAnsi="Arial" w:cs="Arial"/>
                <w:sz w:val="20"/>
                <w:szCs w:val="20"/>
              </w:rPr>
              <w:t>исполнитель- отдел  экономического развития администрации Рамонского муниципального района Воронежской области</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1409"/>
        </w:trPr>
        <w:tc>
          <w:tcPr>
            <w:tcW w:w="498" w:type="pct"/>
            <w:vMerge w:val="restart"/>
            <w:tcBorders>
              <w:top w:val="nil"/>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lastRenderedPageBreak/>
              <w:t xml:space="preserve">Основное мероприятие 1.2 </w:t>
            </w:r>
          </w:p>
        </w:tc>
        <w:tc>
          <w:tcPr>
            <w:tcW w:w="868" w:type="pct"/>
            <w:vMerge w:val="restart"/>
            <w:tcBorders>
              <w:top w:val="nil"/>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Развитие инфраструктуры поддержки предпринимательства.</w:t>
            </w: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всего</w:t>
            </w:r>
          </w:p>
        </w:tc>
        <w:tc>
          <w:tcPr>
            <w:tcW w:w="457"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606,66</w:t>
            </w:r>
          </w:p>
        </w:tc>
        <w:tc>
          <w:tcPr>
            <w:tcW w:w="457"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500,00</w:t>
            </w:r>
          </w:p>
        </w:tc>
        <w:tc>
          <w:tcPr>
            <w:tcW w:w="354"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79"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500,00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550,00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600,00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600,00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600,00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600,00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600,00</w:t>
            </w:r>
          </w:p>
        </w:tc>
      </w:tr>
      <w:tr w:rsidR="00F477A4" w:rsidRPr="00D02B61" w:rsidTr="0077181B">
        <w:trPr>
          <w:trHeight w:val="27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 том числе по ГРБС:</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1335"/>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hideMark/>
          </w:tcPr>
          <w:p w:rsidR="00F477A4" w:rsidRPr="00D02B61" w:rsidRDefault="00F477A4" w:rsidP="0077181B">
            <w:pPr>
              <w:rPr>
                <w:rFonts w:ascii="Arial" w:hAnsi="Arial" w:cs="Arial"/>
                <w:sz w:val="20"/>
                <w:szCs w:val="20"/>
              </w:rPr>
            </w:pPr>
            <w:r w:rsidRPr="00D02B61">
              <w:rPr>
                <w:rFonts w:ascii="Arial" w:hAnsi="Arial" w:cs="Arial"/>
                <w:sz w:val="20"/>
                <w:szCs w:val="20"/>
              </w:rPr>
              <w:t>исполнитель- отдел  экономического развития администрации Рамонского муниципального района Воронежской области</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300"/>
        </w:trPr>
        <w:tc>
          <w:tcPr>
            <w:tcW w:w="498" w:type="pct"/>
            <w:vMerge w:val="restart"/>
            <w:tcBorders>
              <w:top w:val="nil"/>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Основное мероприятие 1.3</w:t>
            </w:r>
          </w:p>
        </w:tc>
        <w:tc>
          <w:tcPr>
            <w:tcW w:w="868" w:type="pct"/>
            <w:vMerge w:val="restart"/>
            <w:tcBorders>
              <w:top w:val="nil"/>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Финансовая поддержка субъектов малого и среднего предпринимательства.</w:t>
            </w: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всего</w:t>
            </w:r>
          </w:p>
        </w:tc>
        <w:tc>
          <w:tcPr>
            <w:tcW w:w="457"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22074,01</w:t>
            </w:r>
          </w:p>
        </w:tc>
        <w:tc>
          <w:tcPr>
            <w:tcW w:w="457"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23500,00</w:t>
            </w:r>
          </w:p>
        </w:tc>
        <w:tc>
          <w:tcPr>
            <w:tcW w:w="354"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79"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23500,00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38450,00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38400,00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38400,00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38400,00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38400,00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38400,00</w:t>
            </w:r>
          </w:p>
        </w:tc>
      </w:tr>
      <w:tr w:rsidR="00F477A4" w:rsidRPr="00D02B61" w:rsidTr="0077181B">
        <w:trPr>
          <w:trHeight w:val="345"/>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 том числе по ГРБС:</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118"/>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hideMark/>
          </w:tcPr>
          <w:p w:rsidR="00F477A4" w:rsidRPr="00D02B61" w:rsidRDefault="00F477A4" w:rsidP="0077181B">
            <w:pPr>
              <w:rPr>
                <w:rFonts w:ascii="Arial" w:hAnsi="Arial" w:cs="Arial"/>
                <w:sz w:val="20"/>
                <w:szCs w:val="20"/>
              </w:rPr>
            </w:pPr>
            <w:r w:rsidRPr="00D02B61">
              <w:rPr>
                <w:rFonts w:ascii="Arial" w:hAnsi="Arial" w:cs="Arial"/>
                <w:sz w:val="20"/>
                <w:szCs w:val="20"/>
              </w:rPr>
              <w:t>исполнитель- отдел  экономического развития администрации Рамонского муниципального района Воронежской области</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1976"/>
        </w:trPr>
        <w:tc>
          <w:tcPr>
            <w:tcW w:w="498" w:type="pct"/>
            <w:vMerge w:val="restart"/>
            <w:tcBorders>
              <w:top w:val="nil"/>
              <w:left w:val="single" w:sz="4" w:space="0" w:color="auto"/>
              <w:bottom w:val="single" w:sz="4" w:space="0" w:color="000000"/>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lastRenderedPageBreak/>
              <w:t>мероприятие 1.3.1</w:t>
            </w:r>
          </w:p>
        </w:tc>
        <w:tc>
          <w:tcPr>
            <w:tcW w:w="868" w:type="pct"/>
            <w:vMerge w:val="restart"/>
            <w:tcBorders>
              <w:top w:val="nil"/>
              <w:left w:val="single" w:sz="4" w:space="0" w:color="auto"/>
              <w:bottom w:val="single" w:sz="4" w:space="0" w:color="000000"/>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Предоставление субсидий на компенсацию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w:t>
            </w: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hideMark/>
          </w:tcPr>
          <w:p w:rsidR="00F477A4" w:rsidRPr="00D02B61" w:rsidRDefault="00F477A4" w:rsidP="0077181B">
            <w:pPr>
              <w:rPr>
                <w:rFonts w:ascii="Arial" w:hAnsi="Arial" w:cs="Arial"/>
                <w:sz w:val="20"/>
                <w:szCs w:val="20"/>
              </w:rPr>
            </w:pPr>
            <w:r w:rsidRPr="00D02B61">
              <w:rPr>
                <w:rFonts w:ascii="Arial" w:hAnsi="Arial" w:cs="Arial"/>
                <w:sz w:val="20"/>
                <w:szCs w:val="20"/>
              </w:rPr>
              <w:t>всего</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18214,15</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35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 том числе по ГРБС:</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141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hideMark/>
          </w:tcPr>
          <w:p w:rsidR="00F477A4" w:rsidRPr="00D02B61" w:rsidRDefault="00F477A4" w:rsidP="0077181B">
            <w:pPr>
              <w:rPr>
                <w:rFonts w:ascii="Arial" w:hAnsi="Arial" w:cs="Arial"/>
                <w:sz w:val="20"/>
                <w:szCs w:val="20"/>
              </w:rPr>
            </w:pPr>
            <w:r w:rsidRPr="00D02B61">
              <w:rPr>
                <w:rFonts w:ascii="Arial" w:hAnsi="Arial" w:cs="Arial"/>
                <w:sz w:val="20"/>
                <w:szCs w:val="20"/>
              </w:rPr>
              <w:t>исполнитель- отдел  экономического развития администрации Рамонского муниципального района Воронежской области</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345"/>
        </w:trPr>
        <w:tc>
          <w:tcPr>
            <w:tcW w:w="498" w:type="pct"/>
            <w:vMerge w:val="restart"/>
            <w:tcBorders>
              <w:top w:val="nil"/>
              <w:left w:val="single" w:sz="4" w:space="0" w:color="auto"/>
              <w:bottom w:val="single" w:sz="4" w:space="0" w:color="000000"/>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мероприятие 1.3.2</w:t>
            </w:r>
          </w:p>
        </w:tc>
        <w:tc>
          <w:tcPr>
            <w:tcW w:w="868" w:type="pct"/>
            <w:vMerge w:val="restart"/>
            <w:tcBorders>
              <w:top w:val="nil"/>
              <w:left w:val="single" w:sz="4" w:space="0" w:color="auto"/>
              <w:bottom w:val="single" w:sz="4" w:space="0" w:color="000000"/>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Предоставление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hideMark/>
          </w:tcPr>
          <w:p w:rsidR="00F477A4" w:rsidRPr="00D02B61" w:rsidRDefault="00F477A4" w:rsidP="0077181B">
            <w:pPr>
              <w:rPr>
                <w:rFonts w:ascii="Arial" w:hAnsi="Arial" w:cs="Arial"/>
                <w:sz w:val="20"/>
                <w:szCs w:val="20"/>
              </w:rPr>
            </w:pPr>
            <w:r w:rsidRPr="00D02B61">
              <w:rPr>
                <w:rFonts w:ascii="Arial" w:hAnsi="Arial" w:cs="Arial"/>
                <w:sz w:val="20"/>
                <w:szCs w:val="20"/>
              </w:rPr>
              <w:t>всего</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2359,86</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33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 том числе по ГРБС:</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1335"/>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 исполнитель- отдел  экономического развития администрации Рамонского муниципального района Воронежской области </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330"/>
        </w:trPr>
        <w:tc>
          <w:tcPr>
            <w:tcW w:w="498" w:type="pct"/>
            <w:vMerge w:val="restart"/>
            <w:tcBorders>
              <w:top w:val="nil"/>
              <w:left w:val="single" w:sz="4" w:space="0" w:color="auto"/>
              <w:bottom w:val="single" w:sz="4" w:space="0" w:color="000000"/>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мероприятие 1.3.3</w:t>
            </w:r>
          </w:p>
        </w:tc>
        <w:tc>
          <w:tcPr>
            <w:tcW w:w="868" w:type="pct"/>
            <w:vMerge w:val="restart"/>
            <w:tcBorders>
              <w:top w:val="nil"/>
              <w:left w:val="single" w:sz="4" w:space="0" w:color="auto"/>
              <w:bottom w:val="single" w:sz="4" w:space="0" w:color="000000"/>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 xml:space="preserve">Предоставления субсидий субъектам малого и среднего </w:t>
            </w:r>
            <w:r w:rsidRPr="00D02B61">
              <w:rPr>
                <w:rFonts w:ascii="Arial" w:hAnsi="Arial" w:cs="Arial"/>
                <w:sz w:val="20"/>
                <w:szCs w:val="20"/>
              </w:rPr>
              <w:lastRenderedPageBreak/>
              <w:t>предпринимательства для возмещения затрат при осуществлении отдельных видов деятельности</w:t>
            </w: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hideMark/>
          </w:tcPr>
          <w:p w:rsidR="00F477A4" w:rsidRPr="00D02B61" w:rsidRDefault="00F477A4" w:rsidP="0077181B">
            <w:pPr>
              <w:rPr>
                <w:rFonts w:ascii="Arial" w:hAnsi="Arial" w:cs="Arial"/>
                <w:sz w:val="20"/>
                <w:szCs w:val="20"/>
              </w:rPr>
            </w:pPr>
            <w:r w:rsidRPr="00D02B61">
              <w:rPr>
                <w:rFonts w:ascii="Arial" w:hAnsi="Arial" w:cs="Arial"/>
                <w:sz w:val="20"/>
                <w:szCs w:val="20"/>
              </w:rPr>
              <w:lastRenderedPageBreak/>
              <w:t>всего</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1 500,00</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24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 том числе по ГРБС:</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120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 исполнитель- отдел  экономического развития администрации Рамонского муниципального района Воронежской области </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270"/>
        </w:trPr>
        <w:tc>
          <w:tcPr>
            <w:tcW w:w="498" w:type="pct"/>
            <w:vMerge w:val="restart"/>
            <w:tcBorders>
              <w:top w:val="nil"/>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lastRenderedPageBreak/>
              <w:t>Основное мероприятие 1.4</w:t>
            </w:r>
          </w:p>
        </w:tc>
        <w:tc>
          <w:tcPr>
            <w:tcW w:w="868" w:type="pct"/>
            <w:vMerge w:val="restart"/>
            <w:tcBorders>
              <w:top w:val="nil"/>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Поддержка и развитие молодежного предпринимательства.</w:t>
            </w: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всего</w:t>
            </w:r>
          </w:p>
        </w:tc>
        <w:tc>
          <w:tcPr>
            <w:tcW w:w="457"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457"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54"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79"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75"/>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 том числе по ГРБС:</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1015"/>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hideMark/>
          </w:tcPr>
          <w:p w:rsidR="00F477A4" w:rsidRPr="00D02B61" w:rsidRDefault="00F477A4" w:rsidP="0077181B">
            <w:pPr>
              <w:rPr>
                <w:rFonts w:ascii="Arial" w:hAnsi="Arial" w:cs="Arial"/>
                <w:sz w:val="20"/>
                <w:szCs w:val="20"/>
              </w:rPr>
            </w:pPr>
            <w:r w:rsidRPr="00D02B61">
              <w:rPr>
                <w:rFonts w:ascii="Arial" w:hAnsi="Arial" w:cs="Arial"/>
                <w:sz w:val="20"/>
                <w:szCs w:val="20"/>
              </w:rPr>
              <w:t>исполнитель- отдел  экономического развития администрации Рамонского муниципального района Воронежской области</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300"/>
        </w:trPr>
        <w:tc>
          <w:tcPr>
            <w:tcW w:w="498" w:type="pct"/>
            <w:vMerge w:val="restart"/>
            <w:tcBorders>
              <w:top w:val="nil"/>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Основное мероприятие 1.5</w:t>
            </w:r>
          </w:p>
        </w:tc>
        <w:tc>
          <w:tcPr>
            <w:tcW w:w="868" w:type="pct"/>
            <w:vMerge w:val="restart"/>
            <w:tcBorders>
              <w:top w:val="nil"/>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Приобретение специализированного автотранспорта для торгового обслуживания сельского населения, проживающего в отдаленных и малонаселенных пунктах</w:t>
            </w: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всего</w:t>
            </w:r>
          </w:p>
        </w:tc>
        <w:tc>
          <w:tcPr>
            <w:tcW w:w="457"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345"/>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 том числе по ГРБС:</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1305"/>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hideMark/>
          </w:tcPr>
          <w:p w:rsidR="00F477A4" w:rsidRPr="00D02B61" w:rsidRDefault="00F477A4" w:rsidP="0077181B">
            <w:pPr>
              <w:rPr>
                <w:rFonts w:ascii="Arial" w:hAnsi="Arial" w:cs="Arial"/>
                <w:sz w:val="20"/>
                <w:szCs w:val="20"/>
              </w:rPr>
            </w:pPr>
            <w:r w:rsidRPr="00D02B61">
              <w:rPr>
                <w:rFonts w:ascii="Arial" w:hAnsi="Arial" w:cs="Arial"/>
                <w:sz w:val="20"/>
                <w:szCs w:val="20"/>
              </w:rPr>
              <w:t>исполнитель- отдел  экономического развития администрации Рамонского муниципального района Воронежской области</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300"/>
        </w:trPr>
        <w:tc>
          <w:tcPr>
            <w:tcW w:w="498" w:type="pct"/>
            <w:vMerge w:val="restart"/>
            <w:tcBorders>
              <w:top w:val="nil"/>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bCs/>
                <w:sz w:val="20"/>
                <w:szCs w:val="20"/>
              </w:rPr>
            </w:pPr>
            <w:r w:rsidRPr="00D02B61">
              <w:rPr>
                <w:rFonts w:ascii="Arial" w:hAnsi="Arial" w:cs="Arial"/>
                <w:bCs/>
                <w:sz w:val="20"/>
                <w:szCs w:val="20"/>
              </w:rPr>
              <w:t xml:space="preserve">ПОДПРОГРАММА 2 </w:t>
            </w:r>
          </w:p>
        </w:tc>
        <w:tc>
          <w:tcPr>
            <w:tcW w:w="868" w:type="pct"/>
            <w:vMerge w:val="restart"/>
            <w:tcBorders>
              <w:top w:val="nil"/>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 xml:space="preserve">"Обеспечение доступным и комфортным жильем и коммунальными услугами </w:t>
            </w:r>
            <w:r w:rsidRPr="00D02B61">
              <w:rPr>
                <w:rFonts w:ascii="Arial" w:hAnsi="Arial" w:cs="Arial"/>
                <w:bCs/>
                <w:sz w:val="20"/>
                <w:szCs w:val="20"/>
              </w:rPr>
              <w:lastRenderedPageBreak/>
              <w:t>населения Рамонского муниципального района Воронежской области"</w:t>
            </w: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lastRenderedPageBreak/>
              <w:t>всего</w:t>
            </w:r>
          </w:p>
        </w:tc>
        <w:tc>
          <w:tcPr>
            <w:tcW w:w="457"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84 818,37</w:t>
            </w:r>
          </w:p>
        </w:tc>
        <w:tc>
          <w:tcPr>
            <w:tcW w:w="457"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186 899,90</w:t>
            </w:r>
          </w:p>
        </w:tc>
        <w:tc>
          <w:tcPr>
            <w:tcW w:w="354"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60 783,15</w:t>
            </w:r>
          </w:p>
        </w:tc>
        <w:tc>
          <w:tcPr>
            <w:tcW w:w="279"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83 486,75</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42 630,00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23 419,55</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16 917,21</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16 917,21</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16 917,21</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16 917,21</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16 917,21</w:t>
            </w:r>
          </w:p>
        </w:tc>
      </w:tr>
      <w:tr w:rsidR="00F477A4" w:rsidRPr="00D02B61" w:rsidTr="0077181B">
        <w:trPr>
          <w:trHeight w:val="33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bCs/>
                <w:sz w:val="20"/>
                <w:szCs w:val="20"/>
              </w:rPr>
            </w:pP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в том числе по </w:t>
            </w:r>
            <w:r w:rsidRPr="00D02B61">
              <w:rPr>
                <w:rFonts w:ascii="Arial" w:hAnsi="Arial" w:cs="Arial"/>
                <w:sz w:val="20"/>
                <w:szCs w:val="20"/>
              </w:rPr>
              <w:lastRenderedPageBreak/>
              <w:t>ГРБС:</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132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bCs/>
                <w:sz w:val="20"/>
                <w:szCs w:val="20"/>
              </w:rPr>
            </w:pP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исполнитель- отдел градостроительной деятельности администрации Рамонского муниципального района Воронежской области</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300"/>
        </w:trPr>
        <w:tc>
          <w:tcPr>
            <w:tcW w:w="498" w:type="pct"/>
            <w:vMerge w:val="restart"/>
            <w:tcBorders>
              <w:top w:val="nil"/>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Основное мероприятие 2.1 </w:t>
            </w:r>
          </w:p>
        </w:tc>
        <w:tc>
          <w:tcPr>
            <w:tcW w:w="868" w:type="pct"/>
            <w:vMerge w:val="restart"/>
            <w:tcBorders>
              <w:top w:val="nil"/>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Обеспечение жильем  молодых семей</w:t>
            </w: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всего</w:t>
            </w:r>
          </w:p>
        </w:tc>
        <w:tc>
          <w:tcPr>
            <w:tcW w:w="457"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11686,50</w:t>
            </w:r>
          </w:p>
        </w:tc>
        <w:tc>
          <w:tcPr>
            <w:tcW w:w="457"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11686,50</w:t>
            </w:r>
          </w:p>
        </w:tc>
        <w:tc>
          <w:tcPr>
            <w:tcW w:w="354"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1988,25</w:t>
            </w:r>
          </w:p>
        </w:tc>
        <w:tc>
          <w:tcPr>
            <w:tcW w:w="279"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6598,25</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3100,00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11844,05</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11913,61</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11913,61</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11913,61</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11913,61</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11913,61</w:t>
            </w:r>
          </w:p>
        </w:tc>
      </w:tr>
      <w:tr w:rsidR="00F477A4" w:rsidRPr="00D02B61" w:rsidTr="0077181B">
        <w:trPr>
          <w:trHeight w:val="36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 том числе по ГРБС:</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51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hideMark/>
          </w:tcPr>
          <w:p w:rsidR="00F477A4" w:rsidRPr="00D02B61" w:rsidRDefault="00F477A4" w:rsidP="0077181B">
            <w:pPr>
              <w:rPr>
                <w:rFonts w:ascii="Arial" w:hAnsi="Arial" w:cs="Arial"/>
                <w:sz w:val="20"/>
                <w:szCs w:val="20"/>
              </w:rPr>
            </w:pPr>
            <w:r w:rsidRPr="00D02B61">
              <w:rPr>
                <w:rFonts w:ascii="Arial" w:hAnsi="Arial" w:cs="Arial"/>
                <w:sz w:val="20"/>
                <w:szCs w:val="20"/>
              </w:rPr>
              <w:t>Отдел по образованию, спорту и молодежной политике</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300"/>
        </w:trPr>
        <w:tc>
          <w:tcPr>
            <w:tcW w:w="498" w:type="pct"/>
            <w:vMerge w:val="restart"/>
            <w:tcBorders>
              <w:top w:val="nil"/>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Основное мероприятие 2.2</w:t>
            </w:r>
          </w:p>
        </w:tc>
        <w:tc>
          <w:tcPr>
            <w:tcW w:w="868" w:type="pct"/>
            <w:vMerge w:val="restart"/>
            <w:tcBorders>
              <w:top w:val="nil"/>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Инфраструктурное обеспечение земельных  участков, предназначенных для комплексной застройки малоэтажного жилья и жилья эконом класса</w:t>
            </w: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всего</w:t>
            </w:r>
          </w:p>
        </w:tc>
        <w:tc>
          <w:tcPr>
            <w:tcW w:w="457"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457"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11 350,00</w:t>
            </w:r>
          </w:p>
        </w:tc>
        <w:tc>
          <w:tcPr>
            <w:tcW w:w="354"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79"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11 350,00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45"/>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 том числе по ГРБС:</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1245"/>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исполнитель- отдел градостроительной деятельности администрации Рамонского муниципального района Воронежской области</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300"/>
        </w:trPr>
        <w:tc>
          <w:tcPr>
            <w:tcW w:w="498" w:type="pct"/>
            <w:vMerge w:val="restart"/>
            <w:tcBorders>
              <w:top w:val="nil"/>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Основное мероприятие 2.3</w:t>
            </w:r>
          </w:p>
        </w:tc>
        <w:tc>
          <w:tcPr>
            <w:tcW w:w="868" w:type="pct"/>
            <w:vMerge w:val="restart"/>
            <w:tcBorders>
              <w:top w:val="nil"/>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Газификация Рамонского муниципального района Воронежской области</w:t>
            </w: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всего</w:t>
            </w:r>
          </w:p>
        </w:tc>
        <w:tc>
          <w:tcPr>
            <w:tcW w:w="457"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9034,98</w:t>
            </w:r>
          </w:p>
        </w:tc>
        <w:tc>
          <w:tcPr>
            <w:tcW w:w="457"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54"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79"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405"/>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 том числе по ГРБС:</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819"/>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hideMark/>
          </w:tcPr>
          <w:p w:rsidR="00F477A4" w:rsidRPr="00D02B61" w:rsidRDefault="00F477A4" w:rsidP="0077181B">
            <w:pPr>
              <w:rPr>
                <w:rFonts w:ascii="Arial" w:hAnsi="Arial" w:cs="Arial"/>
                <w:sz w:val="20"/>
                <w:szCs w:val="20"/>
              </w:rPr>
            </w:pPr>
            <w:r w:rsidRPr="00D02B61">
              <w:rPr>
                <w:rFonts w:ascii="Arial" w:hAnsi="Arial" w:cs="Arial"/>
                <w:sz w:val="20"/>
                <w:szCs w:val="20"/>
              </w:rPr>
              <w:t>исполнитель-отдел муниципального хозяйства, промышленности и дорожной деятельности</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300"/>
        </w:trPr>
        <w:tc>
          <w:tcPr>
            <w:tcW w:w="498" w:type="pct"/>
            <w:vMerge w:val="restart"/>
            <w:tcBorders>
              <w:top w:val="nil"/>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Основное мероприятие 2.4</w:t>
            </w:r>
          </w:p>
        </w:tc>
        <w:tc>
          <w:tcPr>
            <w:tcW w:w="868" w:type="pct"/>
            <w:vMerge w:val="restart"/>
            <w:tcBorders>
              <w:top w:val="nil"/>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Реформирование и модернизация ЖКХ</w:t>
            </w: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всего</w:t>
            </w:r>
          </w:p>
        </w:tc>
        <w:tc>
          <w:tcPr>
            <w:tcW w:w="457"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63646,89</w:t>
            </w:r>
          </w:p>
        </w:tc>
        <w:tc>
          <w:tcPr>
            <w:tcW w:w="457"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102270,50</w:t>
            </w:r>
          </w:p>
        </w:tc>
        <w:tc>
          <w:tcPr>
            <w:tcW w:w="354"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79"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64240,50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38030,00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10075,50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5003,60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5003,60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5003,60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5003,60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5003,60</w:t>
            </w:r>
          </w:p>
        </w:tc>
      </w:tr>
      <w:tr w:rsidR="00F477A4" w:rsidRPr="00D02B61" w:rsidTr="0077181B">
        <w:trPr>
          <w:trHeight w:val="45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 том числе по ГРБС:</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1515"/>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hideMark/>
          </w:tcPr>
          <w:p w:rsidR="00F477A4" w:rsidRPr="00D02B61" w:rsidRDefault="00F477A4" w:rsidP="0077181B">
            <w:pPr>
              <w:rPr>
                <w:rFonts w:ascii="Arial" w:hAnsi="Arial" w:cs="Arial"/>
                <w:sz w:val="20"/>
                <w:szCs w:val="20"/>
              </w:rPr>
            </w:pPr>
            <w:r w:rsidRPr="00D02B61">
              <w:rPr>
                <w:rFonts w:ascii="Arial" w:hAnsi="Arial" w:cs="Arial"/>
                <w:sz w:val="20"/>
                <w:szCs w:val="20"/>
              </w:rPr>
              <w:t>исполнитель- отдел муниципального хозяйства, промышленности и дорожной деятельности администрации Рамонского муниципального района Воронежской области</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300"/>
        </w:trPr>
        <w:tc>
          <w:tcPr>
            <w:tcW w:w="498" w:type="pct"/>
            <w:vMerge w:val="restart"/>
            <w:tcBorders>
              <w:top w:val="nil"/>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Основное мероприятие 2.5</w:t>
            </w:r>
          </w:p>
        </w:tc>
        <w:tc>
          <w:tcPr>
            <w:tcW w:w="868" w:type="pct"/>
            <w:vMerge w:val="restart"/>
            <w:tcBorders>
              <w:top w:val="nil"/>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Градостроительное проектирование</w:t>
            </w: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всего</w:t>
            </w:r>
          </w:p>
        </w:tc>
        <w:tc>
          <w:tcPr>
            <w:tcW w:w="457"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457"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1500,00</w:t>
            </w:r>
          </w:p>
        </w:tc>
        <w:tc>
          <w:tcPr>
            <w:tcW w:w="354"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79"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1500,00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1500,00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3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 том числе по ГРБС:</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1365"/>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исполнитель- отдел градостроительной деятельности администрации Рамонского муниципального района Воронежской области</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300"/>
        </w:trPr>
        <w:tc>
          <w:tcPr>
            <w:tcW w:w="498" w:type="pct"/>
            <w:vMerge w:val="restart"/>
            <w:tcBorders>
              <w:top w:val="nil"/>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Основное </w:t>
            </w:r>
            <w:r w:rsidRPr="00D02B61">
              <w:rPr>
                <w:rFonts w:ascii="Arial" w:hAnsi="Arial" w:cs="Arial"/>
                <w:sz w:val="20"/>
                <w:szCs w:val="20"/>
              </w:rPr>
              <w:lastRenderedPageBreak/>
              <w:t>мероприятие 2.6</w:t>
            </w:r>
          </w:p>
        </w:tc>
        <w:tc>
          <w:tcPr>
            <w:tcW w:w="868" w:type="pct"/>
            <w:vMerge w:val="restart"/>
            <w:tcBorders>
              <w:top w:val="nil"/>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lastRenderedPageBreak/>
              <w:t xml:space="preserve">Проведение районного </w:t>
            </w:r>
            <w:r w:rsidRPr="00D02B61">
              <w:rPr>
                <w:rFonts w:ascii="Arial" w:hAnsi="Arial" w:cs="Arial"/>
                <w:sz w:val="20"/>
                <w:szCs w:val="20"/>
              </w:rPr>
              <w:lastRenderedPageBreak/>
              <w:t xml:space="preserve">конкурса "Самое благоустроенное поселение" </w:t>
            </w: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lastRenderedPageBreak/>
              <w:t>всего</w:t>
            </w:r>
          </w:p>
        </w:tc>
        <w:tc>
          <w:tcPr>
            <w:tcW w:w="457"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450,00</w:t>
            </w:r>
          </w:p>
        </w:tc>
        <w:tc>
          <w:tcPr>
            <w:tcW w:w="457"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54"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79"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195"/>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 том числе по ГРБС:</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1287"/>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hideMark/>
          </w:tcPr>
          <w:p w:rsidR="00F477A4" w:rsidRPr="00D02B61" w:rsidRDefault="00F477A4" w:rsidP="0077181B">
            <w:pPr>
              <w:rPr>
                <w:rFonts w:ascii="Arial" w:hAnsi="Arial" w:cs="Arial"/>
                <w:sz w:val="20"/>
                <w:szCs w:val="20"/>
              </w:rPr>
            </w:pPr>
            <w:r w:rsidRPr="00D02B61">
              <w:rPr>
                <w:rFonts w:ascii="Arial" w:hAnsi="Arial" w:cs="Arial"/>
                <w:sz w:val="20"/>
                <w:szCs w:val="20"/>
              </w:rPr>
              <w:t>исполнитель- отдел муниципального хозяйства, промышленности и дорожной деятельности администрации Рамонского муниципального района Воронежской области</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330"/>
        </w:trPr>
        <w:tc>
          <w:tcPr>
            <w:tcW w:w="498" w:type="pct"/>
            <w:vMerge w:val="restart"/>
            <w:tcBorders>
              <w:top w:val="nil"/>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Основное мероприятие 2.7</w:t>
            </w:r>
          </w:p>
        </w:tc>
        <w:tc>
          <w:tcPr>
            <w:tcW w:w="868" w:type="pct"/>
            <w:vMerge w:val="restart"/>
            <w:tcBorders>
              <w:top w:val="nil"/>
              <w:left w:val="single" w:sz="4" w:space="0" w:color="auto"/>
              <w:bottom w:val="single" w:sz="4" w:space="0" w:color="000000"/>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Региональный проект "Чистая вода"</w:t>
            </w: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всего</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60092,90</w:t>
            </w:r>
          </w:p>
        </w:tc>
        <w:tc>
          <w:tcPr>
            <w:tcW w:w="354"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58794,90</w:t>
            </w:r>
          </w:p>
        </w:tc>
        <w:tc>
          <w:tcPr>
            <w:tcW w:w="279"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1298,00</w:t>
            </w: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3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 том числе по ГРБС:</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1288"/>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hideMark/>
          </w:tcPr>
          <w:p w:rsidR="00F477A4" w:rsidRPr="00D02B61" w:rsidRDefault="00F477A4" w:rsidP="0077181B">
            <w:pPr>
              <w:rPr>
                <w:rFonts w:ascii="Arial" w:hAnsi="Arial" w:cs="Arial"/>
                <w:sz w:val="20"/>
                <w:szCs w:val="20"/>
              </w:rPr>
            </w:pPr>
            <w:r w:rsidRPr="00D02B61">
              <w:rPr>
                <w:rFonts w:ascii="Arial" w:hAnsi="Arial" w:cs="Arial"/>
                <w:sz w:val="20"/>
                <w:szCs w:val="20"/>
              </w:rPr>
              <w:t>исполнитель- отдел муниципального хозяйства, промышленности и дорожной деятельности администрации Рамонского муниципального района Воронежской области</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285"/>
        </w:trPr>
        <w:tc>
          <w:tcPr>
            <w:tcW w:w="498" w:type="pct"/>
            <w:vMerge w:val="restart"/>
            <w:tcBorders>
              <w:top w:val="nil"/>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bCs/>
                <w:sz w:val="20"/>
                <w:szCs w:val="20"/>
              </w:rPr>
            </w:pPr>
            <w:r w:rsidRPr="00D02B61">
              <w:rPr>
                <w:rFonts w:ascii="Arial" w:hAnsi="Arial" w:cs="Arial"/>
                <w:bCs/>
                <w:sz w:val="20"/>
                <w:szCs w:val="20"/>
              </w:rPr>
              <w:t>ПОДПРОГРАММА 3</w:t>
            </w:r>
          </w:p>
        </w:tc>
        <w:tc>
          <w:tcPr>
            <w:tcW w:w="868" w:type="pct"/>
            <w:vMerge w:val="restart"/>
            <w:tcBorders>
              <w:top w:val="nil"/>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"Охрана окружающей среды"</w:t>
            </w: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всего</w:t>
            </w:r>
          </w:p>
        </w:tc>
        <w:tc>
          <w:tcPr>
            <w:tcW w:w="457"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292,81</w:t>
            </w:r>
          </w:p>
        </w:tc>
        <w:tc>
          <w:tcPr>
            <w:tcW w:w="457"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5950,00</w:t>
            </w:r>
          </w:p>
        </w:tc>
        <w:tc>
          <w:tcPr>
            <w:tcW w:w="354"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279"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5950,00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bCs/>
                <w:sz w:val="20"/>
                <w:szCs w:val="20"/>
              </w:rPr>
            </w:pP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 том числе по ГРБС:</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bCs/>
                <w:sz w:val="20"/>
                <w:szCs w:val="20"/>
              </w:rPr>
            </w:pP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300"/>
        </w:trPr>
        <w:tc>
          <w:tcPr>
            <w:tcW w:w="498" w:type="pct"/>
            <w:vMerge w:val="restart"/>
            <w:tcBorders>
              <w:top w:val="nil"/>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Основное мероприятие 3.1</w:t>
            </w:r>
          </w:p>
        </w:tc>
        <w:tc>
          <w:tcPr>
            <w:tcW w:w="868" w:type="pct"/>
            <w:vMerge w:val="restart"/>
            <w:tcBorders>
              <w:top w:val="nil"/>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 xml:space="preserve">"Развитие системы обращения с отходами производства и </w:t>
            </w:r>
            <w:r w:rsidRPr="00D02B61">
              <w:rPr>
                <w:rFonts w:ascii="Arial" w:hAnsi="Arial" w:cs="Arial"/>
                <w:sz w:val="20"/>
                <w:szCs w:val="20"/>
              </w:rPr>
              <w:lastRenderedPageBreak/>
              <w:t>потребления (ТКО) на территории муниципального района"</w:t>
            </w: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lastRenderedPageBreak/>
              <w:t>всего</w:t>
            </w:r>
          </w:p>
        </w:tc>
        <w:tc>
          <w:tcPr>
            <w:tcW w:w="457"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457"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54"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79"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3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 том числе по ГРБС:</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126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исполнитель- отдел имущественных и земельных отношений администрации Рамонского муниципального района Воронежской области</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300"/>
        </w:trPr>
        <w:tc>
          <w:tcPr>
            <w:tcW w:w="498" w:type="pct"/>
            <w:vMerge w:val="restart"/>
            <w:tcBorders>
              <w:top w:val="nil"/>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lastRenderedPageBreak/>
              <w:t xml:space="preserve"> мероприятие 3.1.1</w:t>
            </w:r>
          </w:p>
        </w:tc>
        <w:tc>
          <w:tcPr>
            <w:tcW w:w="868" w:type="pct"/>
            <w:vMerge w:val="restart"/>
            <w:tcBorders>
              <w:top w:val="nil"/>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Рекультивация несанкционированной свалки, расположенной на территории Рамонского района на земельном участке с кадастровым номером 36:25:0000000:13969 (включая ПИР)</w:t>
            </w: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всего</w:t>
            </w:r>
          </w:p>
        </w:tc>
        <w:tc>
          <w:tcPr>
            <w:tcW w:w="457"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54"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79"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5950,00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255"/>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 том числе по ГРБС:</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1335"/>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hideMark/>
          </w:tcPr>
          <w:p w:rsidR="00F477A4" w:rsidRPr="00D02B61" w:rsidRDefault="00F477A4" w:rsidP="0077181B">
            <w:pPr>
              <w:rPr>
                <w:rFonts w:ascii="Arial" w:hAnsi="Arial" w:cs="Arial"/>
                <w:sz w:val="20"/>
                <w:szCs w:val="20"/>
              </w:rPr>
            </w:pPr>
            <w:r w:rsidRPr="00D02B61">
              <w:rPr>
                <w:rFonts w:ascii="Arial" w:hAnsi="Arial" w:cs="Arial"/>
                <w:sz w:val="20"/>
                <w:szCs w:val="20"/>
              </w:rPr>
              <w:t>исполнитель- отдел имущественных и земельных отношений администрации Рамонского муниципального района Воронежской области</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300"/>
        </w:trPr>
        <w:tc>
          <w:tcPr>
            <w:tcW w:w="498" w:type="pct"/>
            <w:vMerge w:val="restart"/>
            <w:tcBorders>
              <w:top w:val="nil"/>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 мероприятие 3.1.2</w:t>
            </w:r>
          </w:p>
        </w:tc>
        <w:tc>
          <w:tcPr>
            <w:tcW w:w="868" w:type="pct"/>
            <w:vMerge w:val="restart"/>
            <w:tcBorders>
              <w:top w:val="nil"/>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Расходы на мероприятия в области обращения с отходами (Закупка товаров, работ и услуг для государственных(муниципальных) нужд</w:t>
            </w: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всего</w:t>
            </w:r>
          </w:p>
        </w:tc>
        <w:tc>
          <w:tcPr>
            <w:tcW w:w="457"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457"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54"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79"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9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 том числе по ГРБС:</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1335"/>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hideMark/>
          </w:tcPr>
          <w:p w:rsidR="00F477A4" w:rsidRPr="00D02B61" w:rsidRDefault="00F477A4" w:rsidP="0077181B">
            <w:pPr>
              <w:rPr>
                <w:rFonts w:ascii="Arial" w:hAnsi="Arial" w:cs="Arial"/>
                <w:sz w:val="20"/>
                <w:szCs w:val="20"/>
              </w:rPr>
            </w:pPr>
            <w:r w:rsidRPr="00D02B61">
              <w:rPr>
                <w:rFonts w:ascii="Arial" w:hAnsi="Arial" w:cs="Arial"/>
                <w:sz w:val="20"/>
                <w:szCs w:val="20"/>
              </w:rPr>
              <w:t>исполнитель- отдел имущественных и земельных отношений администрации Рамонского муниципального района Воронежской области</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300"/>
        </w:trPr>
        <w:tc>
          <w:tcPr>
            <w:tcW w:w="498" w:type="pct"/>
            <w:vMerge w:val="restart"/>
            <w:tcBorders>
              <w:top w:val="nil"/>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lastRenderedPageBreak/>
              <w:t>Основное мероприятие 3.2</w:t>
            </w:r>
          </w:p>
        </w:tc>
        <w:tc>
          <w:tcPr>
            <w:tcW w:w="868" w:type="pct"/>
            <w:vMerge w:val="restart"/>
            <w:tcBorders>
              <w:top w:val="nil"/>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Повышение эффективности экологического мониторинга, повышение уровня экологического образования, информационное обеспечение</w:t>
            </w: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всего</w:t>
            </w:r>
          </w:p>
        </w:tc>
        <w:tc>
          <w:tcPr>
            <w:tcW w:w="457"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292,81</w:t>
            </w:r>
          </w:p>
        </w:tc>
        <w:tc>
          <w:tcPr>
            <w:tcW w:w="457"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54"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79"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45"/>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 том числе по ГРБС:</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1293"/>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исполнитель- отдел имущественных и земельных отношений администрации Рамонского муниципального района Воронежской области</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300"/>
        </w:trPr>
        <w:tc>
          <w:tcPr>
            <w:tcW w:w="498" w:type="pct"/>
            <w:vMerge w:val="restart"/>
            <w:tcBorders>
              <w:top w:val="nil"/>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Основное мероприятие 3.3</w:t>
            </w:r>
          </w:p>
        </w:tc>
        <w:tc>
          <w:tcPr>
            <w:tcW w:w="868" w:type="pct"/>
            <w:vMerge w:val="restart"/>
            <w:tcBorders>
              <w:top w:val="nil"/>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Ежемесячная социальная поддержка отдельным категориям работников ранее не проживающим на территории Грибановского муниципального района</w:t>
            </w: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всего</w:t>
            </w:r>
          </w:p>
        </w:tc>
        <w:tc>
          <w:tcPr>
            <w:tcW w:w="457"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457"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54"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79"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45"/>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 том числе по ГРБС:</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141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исполнитель- отдел имущественных и земельных отношений администрации Рамонского муниципального района Воронежской области</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300"/>
        </w:trPr>
        <w:tc>
          <w:tcPr>
            <w:tcW w:w="498" w:type="pct"/>
            <w:vMerge w:val="restart"/>
            <w:tcBorders>
              <w:top w:val="nil"/>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bCs/>
                <w:sz w:val="20"/>
                <w:szCs w:val="20"/>
              </w:rPr>
            </w:pPr>
            <w:r w:rsidRPr="00D02B61">
              <w:rPr>
                <w:rFonts w:ascii="Arial" w:hAnsi="Arial" w:cs="Arial"/>
                <w:bCs/>
                <w:sz w:val="20"/>
                <w:szCs w:val="20"/>
              </w:rPr>
              <w:t>ПОДПРОГРАММА 4</w:t>
            </w:r>
          </w:p>
        </w:tc>
        <w:tc>
          <w:tcPr>
            <w:tcW w:w="868" w:type="pct"/>
            <w:vMerge w:val="restart"/>
            <w:tcBorders>
              <w:top w:val="nil"/>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"Энергосбережение на территории Рамонского муниципального района Воронежской области"</w:t>
            </w: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всего</w:t>
            </w:r>
          </w:p>
        </w:tc>
        <w:tc>
          <w:tcPr>
            <w:tcW w:w="457"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457"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100,00</w:t>
            </w:r>
          </w:p>
        </w:tc>
        <w:tc>
          <w:tcPr>
            <w:tcW w:w="354"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279"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100,00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100,00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100,00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100,00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100,00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100,00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100,00</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bCs/>
                <w:sz w:val="20"/>
                <w:szCs w:val="20"/>
              </w:rPr>
            </w:pP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 том числе по ГРБС:</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315"/>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bCs/>
                <w:sz w:val="20"/>
                <w:szCs w:val="20"/>
              </w:rPr>
            </w:pP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300"/>
        </w:trPr>
        <w:tc>
          <w:tcPr>
            <w:tcW w:w="498" w:type="pct"/>
            <w:vMerge w:val="restart"/>
            <w:tcBorders>
              <w:top w:val="nil"/>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Основное мероприятие 4.1</w:t>
            </w:r>
          </w:p>
        </w:tc>
        <w:tc>
          <w:tcPr>
            <w:tcW w:w="868" w:type="pct"/>
            <w:vMerge w:val="restart"/>
            <w:tcBorders>
              <w:top w:val="nil"/>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 xml:space="preserve">Проведение энергетических обследований зданий с </w:t>
            </w:r>
            <w:r w:rsidRPr="00D02B61">
              <w:rPr>
                <w:rFonts w:ascii="Arial" w:hAnsi="Arial" w:cs="Arial"/>
                <w:sz w:val="20"/>
                <w:szCs w:val="20"/>
              </w:rPr>
              <w:lastRenderedPageBreak/>
              <w:t>предоставлением энергетического паспорта.</w:t>
            </w: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lastRenderedPageBreak/>
              <w:t>всего</w:t>
            </w:r>
          </w:p>
        </w:tc>
        <w:tc>
          <w:tcPr>
            <w:tcW w:w="457"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457"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54"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79"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 том числе по ГРБС:</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1515"/>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hideMark/>
          </w:tcPr>
          <w:p w:rsidR="00F477A4" w:rsidRPr="00D02B61" w:rsidRDefault="00F477A4" w:rsidP="0077181B">
            <w:pPr>
              <w:rPr>
                <w:rFonts w:ascii="Arial" w:hAnsi="Arial" w:cs="Arial"/>
                <w:sz w:val="20"/>
                <w:szCs w:val="20"/>
              </w:rPr>
            </w:pPr>
            <w:r w:rsidRPr="00D02B61">
              <w:rPr>
                <w:rFonts w:ascii="Arial" w:hAnsi="Arial" w:cs="Arial"/>
                <w:sz w:val="20"/>
                <w:szCs w:val="20"/>
              </w:rPr>
              <w:t>исполнитель- отдел муниципального хозяйства, промышленности и дорожной деятельности администрации Рамонского муниципального района Воронежской области</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300"/>
        </w:trPr>
        <w:tc>
          <w:tcPr>
            <w:tcW w:w="498" w:type="pct"/>
            <w:vMerge w:val="restart"/>
            <w:tcBorders>
              <w:top w:val="nil"/>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lastRenderedPageBreak/>
              <w:t xml:space="preserve">Основное мероприятие 4.2 </w:t>
            </w:r>
          </w:p>
        </w:tc>
        <w:tc>
          <w:tcPr>
            <w:tcW w:w="868" w:type="pct"/>
            <w:vMerge w:val="restart"/>
            <w:tcBorders>
              <w:top w:val="nil"/>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Текущий ремонт систем теплоснабжения, водопровода и канализации</w:t>
            </w: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всего</w:t>
            </w:r>
          </w:p>
        </w:tc>
        <w:tc>
          <w:tcPr>
            <w:tcW w:w="457"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457"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54"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79"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9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 том числе по ГРБС:</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15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hideMark/>
          </w:tcPr>
          <w:p w:rsidR="00F477A4" w:rsidRPr="00D02B61" w:rsidRDefault="00F477A4" w:rsidP="0077181B">
            <w:pPr>
              <w:rPr>
                <w:rFonts w:ascii="Arial" w:hAnsi="Arial" w:cs="Arial"/>
                <w:sz w:val="20"/>
                <w:szCs w:val="20"/>
              </w:rPr>
            </w:pPr>
            <w:r w:rsidRPr="00D02B61">
              <w:rPr>
                <w:rFonts w:ascii="Arial" w:hAnsi="Arial" w:cs="Arial"/>
                <w:sz w:val="20"/>
                <w:szCs w:val="20"/>
              </w:rPr>
              <w:t>исполнитель- отдел муниципального хозяйства, промышленности и дорожной деятельности администрации Рамонского муниципального района Воронежской области</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96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исполнитель - отдел по культуре  администрации Рамонского муниципального района Воронежской области</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51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исполнитель: МКУ "ЦОД ОМСУ"</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300"/>
        </w:trPr>
        <w:tc>
          <w:tcPr>
            <w:tcW w:w="498" w:type="pct"/>
            <w:vMerge w:val="restart"/>
            <w:tcBorders>
              <w:top w:val="nil"/>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Основное мероприятие 4.3</w:t>
            </w:r>
          </w:p>
        </w:tc>
        <w:tc>
          <w:tcPr>
            <w:tcW w:w="868" w:type="pct"/>
            <w:vMerge w:val="restart"/>
            <w:tcBorders>
              <w:top w:val="nil"/>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Замена/установка современных окон с многокамерными стеклопакетами, входных групп</w:t>
            </w: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всего</w:t>
            </w:r>
          </w:p>
        </w:tc>
        <w:tc>
          <w:tcPr>
            <w:tcW w:w="457"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457"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100,00</w:t>
            </w:r>
          </w:p>
        </w:tc>
        <w:tc>
          <w:tcPr>
            <w:tcW w:w="354"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79"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100,00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100,00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100,00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100,00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100,00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100,00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100,00</w:t>
            </w:r>
          </w:p>
        </w:tc>
      </w:tr>
      <w:tr w:rsidR="00F477A4" w:rsidRPr="00D02B61" w:rsidTr="0077181B">
        <w:trPr>
          <w:trHeight w:val="345"/>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 том числе по ГРБС:</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159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hideMark/>
          </w:tcPr>
          <w:p w:rsidR="00F477A4" w:rsidRPr="00D02B61" w:rsidRDefault="00F477A4" w:rsidP="0077181B">
            <w:pPr>
              <w:rPr>
                <w:rFonts w:ascii="Arial" w:hAnsi="Arial" w:cs="Arial"/>
                <w:sz w:val="20"/>
                <w:szCs w:val="20"/>
              </w:rPr>
            </w:pPr>
            <w:r w:rsidRPr="00D02B61">
              <w:rPr>
                <w:rFonts w:ascii="Arial" w:hAnsi="Arial" w:cs="Arial"/>
                <w:sz w:val="20"/>
                <w:szCs w:val="20"/>
              </w:rPr>
              <w:t>исполнитель- отдел муниципального хозяйства, промышленности и дорожной деятельности администрации Рамонского муниципального района Воронежской области</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108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исполнитель - отдел по культуре  администрации Рамонского муниципального района Воронежской области</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300"/>
        </w:trPr>
        <w:tc>
          <w:tcPr>
            <w:tcW w:w="498" w:type="pct"/>
            <w:vMerge w:val="restart"/>
            <w:tcBorders>
              <w:top w:val="nil"/>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Основное мероприятие 4.4</w:t>
            </w:r>
          </w:p>
        </w:tc>
        <w:tc>
          <w:tcPr>
            <w:tcW w:w="868" w:type="pct"/>
            <w:vMerge w:val="restart"/>
            <w:tcBorders>
              <w:top w:val="nil"/>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Установка и ввод в эксплуатацию ПУ на энергоресурсы.</w:t>
            </w: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всего</w:t>
            </w:r>
          </w:p>
        </w:tc>
        <w:tc>
          <w:tcPr>
            <w:tcW w:w="457"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457"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54"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79"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75"/>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 том числе по ГРБС:</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1245"/>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hideMark/>
          </w:tcPr>
          <w:p w:rsidR="00F477A4" w:rsidRPr="00D02B61" w:rsidRDefault="00F477A4" w:rsidP="0077181B">
            <w:pPr>
              <w:rPr>
                <w:rFonts w:ascii="Arial" w:hAnsi="Arial" w:cs="Arial"/>
                <w:sz w:val="20"/>
                <w:szCs w:val="20"/>
              </w:rPr>
            </w:pPr>
            <w:r w:rsidRPr="00D02B61">
              <w:rPr>
                <w:rFonts w:ascii="Arial" w:hAnsi="Arial" w:cs="Arial"/>
                <w:sz w:val="20"/>
                <w:szCs w:val="20"/>
              </w:rPr>
              <w:t>исполнитель- отдел муниципального хозяйства, промышленности и дорожной деятельности администраци</w:t>
            </w:r>
            <w:r w:rsidRPr="00D02B61">
              <w:rPr>
                <w:rFonts w:ascii="Arial" w:hAnsi="Arial" w:cs="Arial"/>
                <w:sz w:val="20"/>
                <w:szCs w:val="20"/>
              </w:rPr>
              <w:lastRenderedPageBreak/>
              <w:t>и Рамонского муниципального района Воронежской области</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300"/>
        </w:trPr>
        <w:tc>
          <w:tcPr>
            <w:tcW w:w="498" w:type="pct"/>
            <w:vMerge w:val="restart"/>
            <w:tcBorders>
              <w:top w:val="nil"/>
              <w:left w:val="single" w:sz="4" w:space="0" w:color="auto"/>
              <w:bottom w:val="nil"/>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bCs/>
                <w:sz w:val="20"/>
                <w:szCs w:val="20"/>
              </w:rPr>
            </w:pPr>
            <w:r w:rsidRPr="00D02B61">
              <w:rPr>
                <w:rFonts w:ascii="Arial" w:hAnsi="Arial" w:cs="Arial"/>
                <w:bCs/>
                <w:sz w:val="20"/>
                <w:szCs w:val="20"/>
              </w:rPr>
              <w:lastRenderedPageBreak/>
              <w:t>ПОДПРОГРАММА 6</w:t>
            </w:r>
          </w:p>
        </w:tc>
        <w:tc>
          <w:tcPr>
            <w:tcW w:w="868" w:type="pct"/>
            <w:vMerge w:val="restart"/>
            <w:tcBorders>
              <w:top w:val="nil"/>
              <w:left w:val="single" w:sz="4" w:space="0" w:color="auto"/>
              <w:bottom w:val="nil"/>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"Профилактика правонарушений в Рамонском муниципальном районе Воронежской области"</w:t>
            </w: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всего</w:t>
            </w:r>
          </w:p>
        </w:tc>
        <w:tc>
          <w:tcPr>
            <w:tcW w:w="457"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71,48</w:t>
            </w:r>
          </w:p>
        </w:tc>
        <w:tc>
          <w:tcPr>
            <w:tcW w:w="457"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105,00</w:t>
            </w:r>
          </w:p>
        </w:tc>
        <w:tc>
          <w:tcPr>
            <w:tcW w:w="354"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279"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105,00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106,00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107,00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107,00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107,00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107,00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107,00</w:t>
            </w:r>
          </w:p>
        </w:tc>
      </w:tr>
      <w:tr w:rsidR="00F477A4" w:rsidRPr="00D02B61" w:rsidTr="0077181B">
        <w:trPr>
          <w:trHeight w:val="345"/>
        </w:trPr>
        <w:tc>
          <w:tcPr>
            <w:tcW w:w="0" w:type="auto"/>
            <w:vMerge/>
            <w:tcBorders>
              <w:top w:val="nil"/>
              <w:left w:val="single" w:sz="4" w:space="0" w:color="auto"/>
              <w:bottom w:val="nil"/>
              <w:right w:val="single" w:sz="4" w:space="0" w:color="auto"/>
            </w:tcBorders>
            <w:vAlign w:val="center"/>
            <w:hideMark/>
          </w:tcPr>
          <w:p w:rsidR="00F477A4" w:rsidRPr="00D02B61" w:rsidRDefault="00F477A4" w:rsidP="0077181B">
            <w:pPr>
              <w:rPr>
                <w:rFonts w:ascii="Arial" w:hAnsi="Arial" w:cs="Arial"/>
                <w:bCs/>
                <w:sz w:val="20"/>
                <w:szCs w:val="20"/>
              </w:rPr>
            </w:pPr>
          </w:p>
        </w:tc>
        <w:tc>
          <w:tcPr>
            <w:tcW w:w="0" w:type="auto"/>
            <w:vMerge/>
            <w:tcBorders>
              <w:top w:val="nil"/>
              <w:left w:val="single" w:sz="4" w:space="0" w:color="auto"/>
              <w:bottom w:val="nil"/>
              <w:right w:val="single" w:sz="4" w:space="0" w:color="auto"/>
            </w:tcBorders>
            <w:vAlign w:val="center"/>
            <w:hideMark/>
          </w:tcPr>
          <w:p w:rsidR="00F477A4" w:rsidRPr="00D02B61" w:rsidRDefault="00F477A4" w:rsidP="0077181B">
            <w:pPr>
              <w:rPr>
                <w:rFonts w:ascii="Arial" w:hAnsi="Arial" w:cs="Arial"/>
                <w:bCs/>
                <w:sz w:val="20"/>
                <w:szCs w:val="20"/>
              </w:rPr>
            </w:pP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 том числе по ГРБС:</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615"/>
        </w:trPr>
        <w:tc>
          <w:tcPr>
            <w:tcW w:w="0" w:type="auto"/>
            <w:vMerge/>
            <w:tcBorders>
              <w:top w:val="nil"/>
              <w:left w:val="single" w:sz="4" w:space="0" w:color="auto"/>
              <w:bottom w:val="nil"/>
              <w:right w:val="single" w:sz="4" w:space="0" w:color="auto"/>
            </w:tcBorders>
            <w:vAlign w:val="center"/>
            <w:hideMark/>
          </w:tcPr>
          <w:p w:rsidR="00F477A4" w:rsidRPr="00D02B61" w:rsidRDefault="00F477A4" w:rsidP="0077181B">
            <w:pPr>
              <w:rPr>
                <w:rFonts w:ascii="Arial" w:hAnsi="Arial" w:cs="Arial"/>
                <w:bCs/>
                <w:sz w:val="20"/>
                <w:szCs w:val="20"/>
              </w:rPr>
            </w:pPr>
          </w:p>
        </w:tc>
        <w:tc>
          <w:tcPr>
            <w:tcW w:w="0" w:type="auto"/>
            <w:vMerge/>
            <w:tcBorders>
              <w:top w:val="nil"/>
              <w:left w:val="single" w:sz="4" w:space="0" w:color="auto"/>
              <w:bottom w:val="nil"/>
              <w:right w:val="single" w:sz="4" w:space="0" w:color="auto"/>
            </w:tcBorders>
            <w:vAlign w:val="center"/>
            <w:hideMark/>
          </w:tcPr>
          <w:p w:rsidR="00F477A4" w:rsidRPr="00D02B61" w:rsidRDefault="00F477A4" w:rsidP="0077181B">
            <w:pPr>
              <w:rPr>
                <w:rFonts w:ascii="Arial" w:hAnsi="Arial" w:cs="Arial"/>
                <w:bCs/>
                <w:sz w:val="20"/>
                <w:szCs w:val="20"/>
              </w:rPr>
            </w:pP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Администрация муниципального района</w:t>
            </w:r>
          </w:p>
        </w:tc>
        <w:tc>
          <w:tcPr>
            <w:tcW w:w="457"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w:t>
            </w:r>
          </w:p>
        </w:tc>
        <w:tc>
          <w:tcPr>
            <w:tcW w:w="457"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w:t>
            </w:r>
          </w:p>
        </w:tc>
        <w:tc>
          <w:tcPr>
            <w:tcW w:w="354"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840"/>
        </w:trPr>
        <w:tc>
          <w:tcPr>
            <w:tcW w:w="0" w:type="auto"/>
            <w:vMerge/>
            <w:tcBorders>
              <w:top w:val="nil"/>
              <w:left w:val="single" w:sz="4" w:space="0" w:color="auto"/>
              <w:bottom w:val="nil"/>
              <w:right w:val="single" w:sz="4" w:space="0" w:color="auto"/>
            </w:tcBorders>
            <w:vAlign w:val="center"/>
            <w:hideMark/>
          </w:tcPr>
          <w:p w:rsidR="00F477A4" w:rsidRPr="00D02B61" w:rsidRDefault="00F477A4" w:rsidP="0077181B">
            <w:pPr>
              <w:rPr>
                <w:rFonts w:ascii="Arial" w:hAnsi="Arial" w:cs="Arial"/>
                <w:bCs/>
                <w:sz w:val="20"/>
                <w:szCs w:val="20"/>
              </w:rPr>
            </w:pPr>
          </w:p>
        </w:tc>
        <w:tc>
          <w:tcPr>
            <w:tcW w:w="0" w:type="auto"/>
            <w:vMerge/>
            <w:tcBorders>
              <w:top w:val="nil"/>
              <w:left w:val="single" w:sz="4" w:space="0" w:color="auto"/>
              <w:bottom w:val="nil"/>
              <w:right w:val="single" w:sz="4" w:space="0" w:color="auto"/>
            </w:tcBorders>
            <w:vAlign w:val="center"/>
            <w:hideMark/>
          </w:tcPr>
          <w:p w:rsidR="00F477A4" w:rsidRPr="00D02B61" w:rsidRDefault="00F477A4" w:rsidP="0077181B">
            <w:pPr>
              <w:rPr>
                <w:rFonts w:ascii="Arial" w:hAnsi="Arial" w:cs="Arial"/>
                <w:bCs/>
                <w:sz w:val="20"/>
                <w:szCs w:val="20"/>
              </w:rPr>
            </w:pP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Отдел по  образованию, спорту и молодежной политике</w:t>
            </w:r>
          </w:p>
        </w:tc>
        <w:tc>
          <w:tcPr>
            <w:tcW w:w="457"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w:t>
            </w:r>
          </w:p>
        </w:tc>
        <w:tc>
          <w:tcPr>
            <w:tcW w:w="457"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20</w:t>
            </w:r>
          </w:p>
        </w:tc>
        <w:tc>
          <w:tcPr>
            <w:tcW w:w="354"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20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20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20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20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20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20</w:t>
            </w:r>
          </w:p>
        </w:tc>
      </w:tr>
      <w:tr w:rsidR="00F477A4" w:rsidRPr="00D02B61" w:rsidTr="0077181B">
        <w:trPr>
          <w:trHeight w:val="315"/>
        </w:trPr>
        <w:tc>
          <w:tcPr>
            <w:tcW w:w="0" w:type="auto"/>
            <w:vMerge/>
            <w:tcBorders>
              <w:top w:val="nil"/>
              <w:left w:val="single" w:sz="4" w:space="0" w:color="auto"/>
              <w:bottom w:val="nil"/>
              <w:right w:val="single" w:sz="4" w:space="0" w:color="auto"/>
            </w:tcBorders>
            <w:vAlign w:val="center"/>
            <w:hideMark/>
          </w:tcPr>
          <w:p w:rsidR="00F477A4" w:rsidRPr="00D02B61" w:rsidRDefault="00F477A4" w:rsidP="0077181B">
            <w:pPr>
              <w:rPr>
                <w:rFonts w:ascii="Arial" w:hAnsi="Arial" w:cs="Arial"/>
                <w:bCs/>
                <w:sz w:val="20"/>
                <w:szCs w:val="20"/>
              </w:rPr>
            </w:pPr>
          </w:p>
        </w:tc>
        <w:tc>
          <w:tcPr>
            <w:tcW w:w="0" w:type="auto"/>
            <w:vMerge/>
            <w:tcBorders>
              <w:top w:val="nil"/>
              <w:left w:val="single" w:sz="4" w:space="0" w:color="auto"/>
              <w:bottom w:val="nil"/>
              <w:right w:val="single" w:sz="4" w:space="0" w:color="auto"/>
            </w:tcBorders>
            <w:vAlign w:val="center"/>
            <w:hideMark/>
          </w:tcPr>
          <w:p w:rsidR="00F477A4" w:rsidRPr="00D02B61" w:rsidRDefault="00F477A4" w:rsidP="0077181B">
            <w:pPr>
              <w:rPr>
                <w:rFonts w:ascii="Arial" w:hAnsi="Arial" w:cs="Arial"/>
                <w:bCs/>
                <w:sz w:val="20"/>
                <w:szCs w:val="20"/>
              </w:rPr>
            </w:pP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Отдел по культуре</w:t>
            </w:r>
          </w:p>
        </w:tc>
        <w:tc>
          <w:tcPr>
            <w:tcW w:w="457"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w:t>
            </w:r>
          </w:p>
        </w:tc>
        <w:tc>
          <w:tcPr>
            <w:tcW w:w="457"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w:t>
            </w:r>
          </w:p>
        </w:tc>
        <w:tc>
          <w:tcPr>
            <w:tcW w:w="354"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300"/>
        </w:trPr>
        <w:tc>
          <w:tcPr>
            <w:tcW w:w="498" w:type="pct"/>
            <w:vMerge w:val="restart"/>
            <w:tcBorders>
              <w:top w:val="single" w:sz="4" w:space="0" w:color="auto"/>
              <w:left w:val="single" w:sz="4" w:space="0" w:color="auto"/>
              <w:bottom w:val="single" w:sz="4" w:space="0" w:color="000000"/>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 xml:space="preserve">Основное мероприятие 6.1 </w:t>
            </w:r>
          </w:p>
        </w:tc>
        <w:tc>
          <w:tcPr>
            <w:tcW w:w="868" w:type="pct"/>
            <w:vMerge w:val="restart"/>
            <w:tcBorders>
              <w:top w:val="single" w:sz="4" w:space="0" w:color="auto"/>
              <w:left w:val="single" w:sz="4" w:space="0" w:color="auto"/>
              <w:bottom w:val="single" w:sz="4" w:space="0" w:color="000000"/>
              <w:right w:val="single" w:sz="4" w:space="0" w:color="auto"/>
            </w:tcBorders>
            <w:shd w:val="clear" w:color="auto" w:fill="FFFFFF"/>
            <w:tcMar>
              <w:top w:w="0" w:type="dxa"/>
              <w:left w:w="0" w:type="dxa"/>
              <w:bottom w:w="0" w:type="dxa"/>
              <w:right w:w="0" w:type="dxa"/>
            </w:tcMa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Профилактика асоциального поведения граждан в рамках осуществления общественно- массовой и культурно-просветительской деятельности учреждений культуры </w:t>
            </w: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Всего</w:t>
            </w:r>
          </w:p>
        </w:tc>
        <w:tc>
          <w:tcPr>
            <w:tcW w:w="457"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22,94</w:t>
            </w:r>
          </w:p>
        </w:tc>
        <w:tc>
          <w:tcPr>
            <w:tcW w:w="457"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24,00</w:t>
            </w:r>
          </w:p>
        </w:tc>
        <w:tc>
          <w:tcPr>
            <w:tcW w:w="354"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79"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24,00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25,00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26,00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26,00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26,00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26,00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26,00</w:t>
            </w:r>
          </w:p>
        </w:tc>
      </w:tr>
      <w:tr w:rsidR="00F477A4" w:rsidRPr="00D02B61" w:rsidTr="0077181B">
        <w:trPr>
          <w:trHeight w:val="93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Отдел по культуре</w:t>
            </w:r>
          </w:p>
        </w:tc>
        <w:tc>
          <w:tcPr>
            <w:tcW w:w="457"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345"/>
        </w:trPr>
        <w:tc>
          <w:tcPr>
            <w:tcW w:w="498" w:type="pct"/>
            <w:vMerge w:val="restart"/>
            <w:tcBorders>
              <w:top w:val="nil"/>
              <w:left w:val="single" w:sz="4" w:space="0" w:color="auto"/>
              <w:bottom w:val="single" w:sz="4" w:space="0" w:color="000000"/>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 xml:space="preserve">Основное мероприятие 6.2 </w:t>
            </w:r>
          </w:p>
        </w:tc>
        <w:tc>
          <w:tcPr>
            <w:tcW w:w="868" w:type="pct"/>
            <w:vMerge w:val="restart"/>
            <w:tcBorders>
              <w:top w:val="nil"/>
              <w:left w:val="single" w:sz="4" w:space="0" w:color="auto"/>
              <w:bottom w:val="nil"/>
              <w:right w:val="single" w:sz="4" w:space="0" w:color="auto"/>
            </w:tcBorders>
            <w:shd w:val="clear" w:color="auto" w:fill="FFFFFF"/>
            <w:tcMar>
              <w:top w:w="0" w:type="dxa"/>
              <w:left w:w="0" w:type="dxa"/>
              <w:bottom w:w="0" w:type="dxa"/>
              <w:right w:w="0" w:type="dxa"/>
            </w:tcMa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Профилактика и предупреждение детского дорожно-транспортного травматизма </w:t>
            </w: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Всего</w:t>
            </w:r>
          </w:p>
        </w:tc>
        <w:tc>
          <w:tcPr>
            <w:tcW w:w="457"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19,33</w:t>
            </w:r>
          </w:p>
        </w:tc>
        <w:tc>
          <w:tcPr>
            <w:tcW w:w="457"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35,00</w:t>
            </w:r>
          </w:p>
        </w:tc>
        <w:tc>
          <w:tcPr>
            <w:tcW w:w="354"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79"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35,00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35,00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35,00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35,00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35,00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35,00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35,00</w:t>
            </w:r>
          </w:p>
        </w:tc>
      </w:tr>
      <w:tr w:rsidR="00F477A4" w:rsidRPr="00D02B61" w:rsidTr="0077181B">
        <w:trPr>
          <w:trHeight w:val="765"/>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nil"/>
              <w:right w:val="single" w:sz="4" w:space="0" w:color="auto"/>
            </w:tcBorders>
            <w:vAlign w:val="center"/>
            <w:hideMark/>
          </w:tcPr>
          <w:p w:rsidR="00F477A4" w:rsidRPr="00D02B61" w:rsidRDefault="00F477A4" w:rsidP="0077181B">
            <w:pPr>
              <w:rPr>
                <w:rFonts w:ascii="Arial" w:hAnsi="Arial" w:cs="Arial"/>
                <w:sz w:val="20"/>
                <w:szCs w:val="20"/>
              </w:rPr>
            </w:pP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Отдел по  образованию, спорту и молодежной политике</w:t>
            </w:r>
          </w:p>
        </w:tc>
        <w:tc>
          <w:tcPr>
            <w:tcW w:w="457"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300"/>
        </w:trPr>
        <w:tc>
          <w:tcPr>
            <w:tcW w:w="498" w:type="pct"/>
            <w:vMerge w:val="restart"/>
            <w:tcBorders>
              <w:top w:val="nil"/>
              <w:left w:val="single" w:sz="4" w:space="0" w:color="auto"/>
              <w:bottom w:val="single" w:sz="4" w:space="0" w:color="000000"/>
              <w:right w:val="nil"/>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 xml:space="preserve">Основное мероприятие 6.3 </w:t>
            </w:r>
          </w:p>
        </w:tc>
        <w:tc>
          <w:tcPr>
            <w:tcW w:w="868"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Проведение рейдов с целью посещения и выявления семей социального риска и несовершеннолетних, </w:t>
            </w:r>
            <w:r w:rsidRPr="00D02B61">
              <w:rPr>
                <w:rFonts w:ascii="Arial" w:hAnsi="Arial" w:cs="Arial"/>
                <w:sz w:val="20"/>
                <w:szCs w:val="20"/>
              </w:rPr>
              <w:lastRenderedPageBreak/>
              <w:t>ведущих асоциальный образ жизни</w:t>
            </w: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lastRenderedPageBreak/>
              <w:t>Всего</w:t>
            </w:r>
          </w:p>
        </w:tc>
        <w:tc>
          <w:tcPr>
            <w:tcW w:w="457"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8,90</w:t>
            </w:r>
          </w:p>
        </w:tc>
        <w:tc>
          <w:tcPr>
            <w:tcW w:w="457"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10,00</w:t>
            </w:r>
          </w:p>
        </w:tc>
        <w:tc>
          <w:tcPr>
            <w:tcW w:w="354"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79"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10,00</w:t>
            </w:r>
          </w:p>
        </w:tc>
      </w:tr>
      <w:tr w:rsidR="00F477A4" w:rsidRPr="00D02B61" w:rsidTr="0077181B">
        <w:trPr>
          <w:trHeight w:val="840"/>
        </w:trPr>
        <w:tc>
          <w:tcPr>
            <w:tcW w:w="0" w:type="auto"/>
            <w:vMerge/>
            <w:tcBorders>
              <w:top w:val="nil"/>
              <w:left w:val="single" w:sz="4" w:space="0" w:color="auto"/>
              <w:bottom w:val="single" w:sz="4" w:space="0" w:color="000000"/>
              <w:right w:val="nil"/>
            </w:tcBorders>
            <w:vAlign w:val="center"/>
            <w:hideMark/>
          </w:tcPr>
          <w:p w:rsidR="00F477A4" w:rsidRPr="00D02B61" w:rsidRDefault="00F477A4" w:rsidP="0077181B">
            <w:pPr>
              <w:rPr>
                <w:rFonts w:ascii="Arial" w:hAnsi="Arial"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Отдел по  образованию, спорту и </w:t>
            </w:r>
            <w:r w:rsidRPr="00D02B61">
              <w:rPr>
                <w:rFonts w:ascii="Arial" w:hAnsi="Arial" w:cs="Arial"/>
                <w:sz w:val="20"/>
                <w:szCs w:val="20"/>
              </w:rPr>
              <w:lastRenderedPageBreak/>
              <w:t>молодежной политике</w:t>
            </w:r>
          </w:p>
        </w:tc>
        <w:tc>
          <w:tcPr>
            <w:tcW w:w="457"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270"/>
        </w:trPr>
        <w:tc>
          <w:tcPr>
            <w:tcW w:w="498" w:type="pct"/>
            <w:vMerge w:val="restart"/>
            <w:tcBorders>
              <w:top w:val="nil"/>
              <w:left w:val="single" w:sz="4" w:space="0" w:color="auto"/>
              <w:bottom w:val="single" w:sz="4" w:space="0" w:color="000000"/>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lastRenderedPageBreak/>
              <w:t xml:space="preserve">Основное мероприятие 6.4 </w:t>
            </w:r>
          </w:p>
        </w:tc>
        <w:tc>
          <w:tcPr>
            <w:tcW w:w="868" w:type="pct"/>
            <w:vMerge w:val="restart"/>
            <w:tcBorders>
              <w:top w:val="nil"/>
              <w:left w:val="single" w:sz="4" w:space="0" w:color="auto"/>
              <w:bottom w:val="single" w:sz="4" w:space="0" w:color="000000"/>
              <w:right w:val="single" w:sz="4" w:space="0" w:color="auto"/>
            </w:tcBorders>
            <w:shd w:val="clear" w:color="auto" w:fill="FFFFFF"/>
            <w:tcMar>
              <w:top w:w="0" w:type="dxa"/>
              <w:left w:w="0" w:type="dxa"/>
              <w:bottom w:w="0" w:type="dxa"/>
              <w:right w:w="0" w:type="dxa"/>
            </w:tcMa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Проведение межведомственной комплексной профилактической акции «Без наркотиков» на базе образовательных организаций района и летних оздоровительных лагерей </w:t>
            </w: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Всего</w:t>
            </w:r>
          </w:p>
        </w:tc>
        <w:tc>
          <w:tcPr>
            <w:tcW w:w="457"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457"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6,00</w:t>
            </w:r>
          </w:p>
        </w:tc>
        <w:tc>
          <w:tcPr>
            <w:tcW w:w="354"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79"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6,00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6,00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6,00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6,00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6,00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6,00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6,00</w:t>
            </w:r>
          </w:p>
        </w:tc>
      </w:tr>
      <w:tr w:rsidR="00F477A4" w:rsidRPr="00D02B61" w:rsidTr="0077181B">
        <w:trPr>
          <w:trHeight w:val="96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Отдел по  образованию, спорту и молодежной политике</w:t>
            </w:r>
          </w:p>
        </w:tc>
        <w:tc>
          <w:tcPr>
            <w:tcW w:w="457"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300"/>
        </w:trPr>
        <w:tc>
          <w:tcPr>
            <w:tcW w:w="498" w:type="pct"/>
            <w:vMerge w:val="restart"/>
            <w:tcBorders>
              <w:top w:val="nil"/>
              <w:left w:val="single" w:sz="4" w:space="0" w:color="auto"/>
              <w:bottom w:val="single" w:sz="4" w:space="0" w:color="000000"/>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 xml:space="preserve">Основное мероприятие 6.5 </w:t>
            </w:r>
          </w:p>
        </w:tc>
        <w:tc>
          <w:tcPr>
            <w:tcW w:w="868" w:type="pct"/>
            <w:vMerge w:val="restart"/>
            <w:tcBorders>
              <w:top w:val="nil"/>
              <w:left w:val="single" w:sz="4" w:space="0" w:color="auto"/>
              <w:bottom w:val="single" w:sz="4" w:space="0" w:color="000000"/>
              <w:right w:val="single" w:sz="4" w:space="0" w:color="auto"/>
            </w:tcBorders>
            <w:shd w:val="clear" w:color="auto" w:fill="FFFFFF"/>
            <w:tcMar>
              <w:top w:w="0" w:type="dxa"/>
              <w:left w:w="0" w:type="dxa"/>
              <w:bottom w:w="0" w:type="dxa"/>
              <w:right w:w="0" w:type="dxa"/>
            </w:tcMar>
            <w:hideMark/>
          </w:tcPr>
          <w:p w:rsidR="00F477A4" w:rsidRPr="00D02B61" w:rsidRDefault="00F477A4" w:rsidP="0077181B">
            <w:pPr>
              <w:rPr>
                <w:rFonts w:ascii="Arial" w:hAnsi="Arial" w:cs="Arial"/>
                <w:sz w:val="20"/>
                <w:szCs w:val="20"/>
              </w:rPr>
            </w:pPr>
            <w:r w:rsidRPr="00D02B61">
              <w:rPr>
                <w:rFonts w:ascii="Arial" w:hAnsi="Arial" w:cs="Arial"/>
                <w:sz w:val="20"/>
                <w:szCs w:val="20"/>
              </w:rPr>
              <w:t>Обеспечение участия подростков, состоящих на учете в органах и учреждениях системы профилактики безнадзорности и правонарушений несовершеннолетних, в работе областного специализированного лагеря</w:t>
            </w: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Всего</w:t>
            </w:r>
          </w:p>
        </w:tc>
        <w:tc>
          <w:tcPr>
            <w:tcW w:w="457"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457"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54"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79"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132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Отдел по  образованию, спорту и молодежной политике</w:t>
            </w:r>
          </w:p>
        </w:tc>
        <w:tc>
          <w:tcPr>
            <w:tcW w:w="457"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300"/>
        </w:trPr>
        <w:tc>
          <w:tcPr>
            <w:tcW w:w="498" w:type="pct"/>
            <w:vMerge w:val="restart"/>
            <w:tcBorders>
              <w:top w:val="nil"/>
              <w:left w:val="single" w:sz="4" w:space="0" w:color="auto"/>
              <w:bottom w:val="single" w:sz="4" w:space="0" w:color="000000"/>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 xml:space="preserve">Основное мероприятие 6.6 </w:t>
            </w:r>
          </w:p>
        </w:tc>
        <w:tc>
          <w:tcPr>
            <w:tcW w:w="868" w:type="pct"/>
            <w:vMerge w:val="restart"/>
            <w:tcBorders>
              <w:top w:val="nil"/>
              <w:left w:val="single" w:sz="4" w:space="0" w:color="auto"/>
              <w:bottom w:val="single" w:sz="4" w:space="0" w:color="000000"/>
              <w:right w:val="single" w:sz="4" w:space="0" w:color="auto"/>
            </w:tcBorders>
            <w:shd w:val="clear" w:color="auto" w:fill="FFFFFF"/>
            <w:tcMar>
              <w:top w:w="0" w:type="dxa"/>
              <w:left w:w="0" w:type="dxa"/>
              <w:bottom w:w="0" w:type="dxa"/>
              <w:right w:w="0" w:type="dxa"/>
            </w:tcMar>
            <w:hideMark/>
          </w:tcPr>
          <w:p w:rsidR="00F477A4" w:rsidRPr="00D02B61" w:rsidRDefault="00F477A4" w:rsidP="0077181B">
            <w:pPr>
              <w:rPr>
                <w:rFonts w:ascii="Arial" w:hAnsi="Arial" w:cs="Arial"/>
                <w:sz w:val="20"/>
                <w:szCs w:val="20"/>
              </w:rPr>
            </w:pPr>
            <w:r w:rsidRPr="00D02B61">
              <w:rPr>
                <w:rFonts w:ascii="Arial" w:hAnsi="Arial" w:cs="Arial"/>
                <w:sz w:val="20"/>
                <w:szCs w:val="20"/>
              </w:rPr>
              <w:t>Изготовление и распространение печатной продукции, направленной на профилактику асоциального поведения несовершеннолетних и пропаганду здорового образа жизни</w:t>
            </w: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Всего</w:t>
            </w:r>
          </w:p>
        </w:tc>
        <w:tc>
          <w:tcPr>
            <w:tcW w:w="457"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1,44</w:t>
            </w:r>
          </w:p>
        </w:tc>
        <w:tc>
          <w:tcPr>
            <w:tcW w:w="457"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10,00</w:t>
            </w:r>
          </w:p>
        </w:tc>
        <w:tc>
          <w:tcPr>
            <w:tcW w:w="354"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79"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10,00</w:t>
            </w:r>
          </w:p>
        </w:tc>
      </w:tr>
      <w:tr w:rsidR="00F477A4" w:rsidRPr="00D02B61" w:rsidTr="0077181B">
        <w:trPr>
          <w:trHeight w:val="945"/>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Отдел по  образованию, спорту и молодежной политике</w:t>
            </w:r>
          </w:p>
        </w:tc>
        <w:tc>
          <w:tcPr>
            <w:tcW w:w="457"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300"/>
        </w:trPr>
        <w:tc>
          <w:tcPr>
            <w:tcW w:w="498" w:type="pct"/>
            <w:vMerge w:val="restart"/>
            <w:tcBorders>
              <w:top w:val="nil"/>
              <w:left w:val="single" w:sz="4" w:space="0" w:color="auto"/>
              <w:bottom w:val="single" w:sz="4" w:space="0" w:color="000000"/>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 xml:space="preserve">Основное мероприятие 6.7 </w:t>
            </w:r>
          </w:p>
        </w:tc>
        <w:tc>
          <w:tcPr>
            <w:tcW w:w="868" w:type="pct"/>
            <w:vMerge w:val="restart"/>
            <w:tcBorders>
              <w:top w:val="nil"/>
              <w:left w:val="single" w:sz="4" w:space="0" w:color="auto"/>
              <w:bottom w:val="single" w:sz="4" w:space="0" w:color="000000"/>
              <w:right w:val="single" w:sz="4" w:space="0" w:color="auto"/>
            </w:tcBorders>
            <w:shd w:val="clear" w:color="auto" w:fill="FFFFFF"/>
            <w:tcMar>
              <w:top w:w="0" w:type="dxa"/>
              <w:left w:w="0" w:type="dxa"/>
              <w:bottom w:w="0" w:type="dxa"/>
              <w:right w:w="0" w:type="dxa"/>
            </w:tcMar>
            <w:hideMark/>
          </w:tcPr>
          <w:p w:rsidR="00F477A4" w:rsidRPr="00D02B61" w:rsidRDefault="00F477A4" w:rsidP="0077181B">
            <w:pPr>
              <w:rPr>
                <w:rFonts w:ascii="Arial" w:hAnsi="Arial" w:cs="Arial"/>
                <w:sz w:val="20"/>
                <w:szCs w:val="20"/>
              </w:rPr>
            </w:pPr>
            <w:r w:rsidRPr="00D02B61">
              <w:rPr>
                <w:rFonts w:ascii="Arial" w:hAnsi="Arial" w:cs="Arial"/>
                <w:sz w:val="20"/>
                <w:szCs w:val="20"/>
              </w:rPr>
              <w:t>Производство и размещение в общественных местах наружной рекламы по проблемам асоциального поведения граждан, пропаганде здорового образа жизни</w:t>
            </w: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Всего</w:t>
            </w:r>
          </w:p>
        </w:tc>
        <w:tc>
          <w:tcPr>
            <w:tcW w:w="457"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18,87</w:t>
            </w:r>
          </w:p>
        </w:tc>
        <w:tc>
          <w:tcPr>
            <w:tcW w:w="457"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20,00</w:t>
            </w:r>
          </w:p>
        </w:tc>
        <w:tc>
          <w:tcPr>
            <w:tcW w:w="354"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79"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20,00</w:t>
            </w:r>
          </w:p>
        </w:tc>
      </w:tr>
      <w:tr w:rsidR="00F477A4" w:rsidRPr="00D02B61" w:rsidTr="0077181B">
        <w:trPr>
          <w:trHeight w:val="51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Администрация муниципального района</w:t>
            </w:r>
          </w:p>
        </w:tc>
        <w:tc>
          <w:tcPr>
            <w:tcW w:w="457"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w:t>
            </w:r>
          </w:p>
        </w:tc>
        <w:tc>
          <w:tcPr>
            <w:tcW w:w="457"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w:t>
            </w:r>
          </w:p>
        </w:tc>
        <w:tc>
          <w:tcPr>
            <w:tcW w:w="354"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75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Отдел по  образованию, спорту и </w:t>
            </w:r>
            <w:r w:rsidRPr="00D02B61">
              <w:rPr>
                <w:rFonts w:ascii="Arial" w:hAnsi="Arial" w:cs="Arial"/>
                <w:sz w:val="20"/>
                <w:szCs w:val="20"/>
              </w:rPr>
              <w:lastRenderedPageBreak/>
              <w:t>молодежной политике</w:t>
            </w:r>
          </w:p>
        </w:tc>
        <w:tc>
          <w:tcPr>
            <w:tcW w:w="457"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lastRenderedPageBreak/>
              <w:t>0,00</w:t>
            </w:r>
          </w:p>
        </w:tc>
        <w:tc>
          <w:tcPr>
            <w:tcW w:w="457"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20,00</w:t>
            </w:r>
          </w:p>
        </w:tc>
        <w:tc>
          <w:tcPr>
            <w:tcW w:w="354"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20,00</w:t>
            </w:r>
          </w:p>
        </w:tc>
      </w:tr>
      <w:tr w:rsidR="00F477A4" w:rsidRPr="00D02B61" w:rsidTr="0077181B">
        <w:trPr>
          <w:trHeight w:val="300"/>
        </w:trPr>
        <w:tc>
          <w:tcPr>
            <w:tcW w:w="498" w:type="pct"/>
            <w:vMerge w:val="restart"/>
            <w:tcBorders>
              <w:top w:val="nil"/>
              <w:left w:val="single" w:sz="4" w:space="0" w:color="auto"/>
              <w:bottom w:val="single" w:sz="4" w:space="0" w:color="000000"/>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lastRenderedPageBreak/>
              <w:t>Основное мероприятие 6.8</w:t>
            </w:r>
          </w:p>
        </w:tc>
        <w:tc>
          <w:tcPr>
            <w:tcW w:w="868" w:type="pct"/>
            <w:vMerge w:val="restart"/>
            <w:tcBorders>
              <w:top w:val="nil"/>
              <w:left w:val="single" w:sz="4" w:space="0" w:color="auto"/>
              <w:bottom w:val="single" w:sz="4" w:space="0" w:color="000000"/>
              <w:right w:val="single" w:sz="4" w:space="0" w:color="auto"/>
            </w:tcBorders>
            <w:shd w:val="clear" w:color="auto" w:fill="FFFFFF"/>
            <w:tcMar>
              <w:top w:w="0" w:type="dxa"/>
              <w:left w:w="0" w:type="dxa"/>
              <w:bottom w:w="0" w:type="dxa"/>
              <w:right w:w="0" w:type="dxa"/>
            </w:tcMar>
            <w:hideMark/>
          </w:tcPr>
          <w:p w:rsidR="00F477A4" w:rsidRPr="00D02B61" w:rsidRDefault="00F477A4" w:rsidP="0077181B">
            <w:pPr>
              <w:rPr>
                <w:rFonts w:ascii="Arial" w:hAnsi="Arial" w:cs="Arial"/>
                <w:sz w:val="20"/>
                <w:szCs w:val="20"/>
              </w:rPr>
            </w:pPr>
            <w:r w:rsidRPr="00D02B61">
              <w:rPr>
                <w:rFonts w:ascii="Arial" w:hAnsi="Arial" w:cs="Arial"/>
                <w:sz w:val="20"/>
                <w:szCs w:val="20"/>
              </w:rPr>
              <w:t>Оказание содействия администрациям поселений муниципального района в организации предоставления и оборудования помещений для размещения участковых уполномоченных полиции на административных участках</w:t>
            </w: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Всего</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126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hideMark/>
          </w:tcPr>
          <w:p w:rsidR="00F477A4" w:rsidRPr="00D02B61" w:rsidRDefault="00F477A4" w:rsidP="0077181B">
            <w:pPr>
              <w:rPr>
                <w:rFonts w:ascii="Arial" w:hAnsi="Arial" w:cs="Arial"/>
                <w:sz w:val="20"/>
                <w:szCs w:val="20"/>
              </w:rPr>
            </w:pPr>
            <w:r w:rsidRPr="00D02B61">
              <w:rPr>
                <w:rFonts w:ascii="Arial" w:hAnsi="Arial" w:cs="Arial"/>
                <w:sz w:val="20"/>
                <w:szCs w:val="20"/>
              </w:rPr>
              <w:t>Администрация муниципального района</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300"/>
        </w:trPr>
        <w:tc>
          <w:tcPr>
            <w:tcW w:w="498" w:type="pct"/>
            <w:vMerge w:val="restart"/>
            <w:tcBorders>
              <w:top w:val="nil"/>
              <w:left w:val="single" w:sz="4" w:space="0" w:color="auto"/>
              <w:bottom w:val="single" w:sz="4" w:space="0" w:color="000000"/>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Основное мероприятие 6.9</w:t>
            </w:r>
          </w:p>
        </w:tc>
        <w:tc>
          <w:tcPr>
            <w:tcW w:w="868" w:type="pct"/>
            <w:vMerge w:val="restart"/>
            <w:tcBorders>
              <w:top w:val="nil"/>
              <w:left w:val="single" w:sz="4" w:space="0" w:color="auto"/>
              <w:bottom w:val="single" w:sz="4" w:space="0" w:color="000000"/>
              <w:right w:val="single" w:sz="4" w:space="0" w:color="auto"/>
            </w:tcBorders>
            <w:shd w:val="clear" w:color="auto" w:fill="FFFFFF"/>
            <w:tcMar>
              <w:top w:w="0" w:type="dxa"/>
              <w:left w:w="0" w:type="dxa"/>
              <w:bottom w:w="0" w:type="dxa"/>
              <w:right w:w="0" w:type="dxa"/>
            </w:tcMar>
            <w:hideMark/>
          </w:tcPr>
          <w:p w:rsidR="00F477A4" w:rsidRPr="00D02B61" w:rsidRDefault="00F477A4" w:rsidP="0077181B">
            <w:pPr>
              <w:rPr>
                <w:rFonts w:ascii="Arial" w:hAnsi="Arial" w:cs="Arial"/>
                <w:sz w:val="20"/>
                <w:szCs w:val="20"/>
              </w:rPr>
            </w:pPr>
            <w:r w:rsidRPr="00D02B61">
              <w:rPr>
                <w:rFonts w:ascii="Arial" w:hAnsi="Arial" w:cs="Arial"/>
                <w:sz w:val="20"/>
                <w:szCs w:val="20"/>
              </w:rPr>
              <w:t>Оказание содействия администрациям поселений муниципального района в организации создания и функционирования добровольных народных дружин</w:t>
            </w: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всего</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825"/>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hideMark/>
          </w:tcPr>
          <w:p w:rsidR="00F477A4" w:rsidRPr="00D02B61" w:rsidRDefault="00F477A4" w:rsidP="0077181B">
            <w:pPr>
              <w:rPr>
                <w:rFonts w:ascii="Arial" w:hAnsi="Arial" w:cs="Arial"/>
                <w:sz w:val="20"/>
                <w:szCs w:val="20"/>
              </w:rPr>
            </w:pPr>
            <w:r w:rsidRPr="00D02B61">
              <w:rPr>
                <w:rFonts w:ascii="Arial" w:hAnsi="Arial" w:cs="Arial"/>
                <w:sz w:val="20"/>
                <w:szCs w:val="20"/>
              </w:rPr>
              <w:t>Администрация муниципального района</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300"/>
        </w:trPr>
        <w:tc>
          <w:tcPr>
            <w:tcW w:w="498" w:type="pct"/>
            <w:vMerge w:val="restart"/>
            <w:tcBorders>
              <w:top w:val="nil"/>
              <w:left w:val="single" w:sz="4" w:space="0" w:color="auto"/>
              <w:bottom w:val="single" w:sz="4" w:space="0" w:color="000000"/>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Основное мероприятие 6.10</w:t>
            </w:r>
          </w:p>
        </w:tc>
        <w:tc>
          <w:tcPr>
            <w:tcW w:w="868" w:type="pct"/>
            <w:vMerge w:val="restart"/>
            <w:tcBorders>
              <w:top w:val="nil"/>
              <w:left w:val="single" w:sz="4" w:space="0" w:color="auto"/>
              <w:bottom w:val="single" w:sz="4" w:space="0" w:color="000000"/>
              <w:right w:val="single" w:sz="4" w:space="0" w:color="auto"/>
            </w:tcBorders>
            <w:shd w:val="clear" w:color="auto" w:fill="FFFFFF"/>
            <w:tcMar>
              <w:top w:w="0" w:type="dxa"/>
              <w:left w:w="0" w:type="dxa"/>
              <w:bottom w:w="0" w:type="dxa"/>
              <w:right w:w="0" w:type="dxa"/>
            </w:tcMar>
            <w:hideMark/>
          </w:tcPr>
          <w:p w:rsidR="00F477A4" w:rsidRPr="00D02B61" w:rsidRDefault="00F477A4" w:rsidP="0077181B">
            <w:pPr>
              <w:rPr>
                <w:rFonts w:ascii="Arial" w:hAnsi="Arial" w:cs="Arial"/>
                <w:sz w:val="20"/>
                <w:szCs w:val="20"/>
              </w:rPr>
            </w:pPr>
            <w:r w:rsidRPr="00D02B61">
              <w:rPr>
                <w:rFonts w:ascii="Arial" w:hAnsi="Arial" w:cs="Arial"/>
                <w:sz w:val="20"/>
                <w:szCs w:val="20"/>
              </w:rPr>
              <w:t>Оказание содействия администрациям поселений муниципального района в вопросах организации системы видеонаблюдения в целях профилактики и раскрытия правонарушений и преступлений на территориях поселений</w:t>
            </w: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всего</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123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hideMark/>
          </w:tcPr>
          <w:p w:rsidR="00F477A4" w:rsidRPr="00D02B61" w:rsidRDefault="00F477A4" w:rsidP="0077181B">
            <w:pPr>
              <w:rPr>
                <w:rFonts w:ascii="Arial" w:hAnsi="Arial" w:cs="Arial"/>
                <w:sz w:val="20"/>
                <w:szCs w:val="20"/>
              </w:rPr>
            </w:pPr>
            <w:r w:rsidRPr="00D02B61">
              <w:rPr>
                <w:rFonts w:ascii="Arial" w:hAnsi="Arial" w:cs="Arial"/>
                <w:sz w:val="20"/>
                <w:szCs w:val="20"/>
              </w:rPr>
              <w:t>Администрация муниципального района</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300"/>
        </w:trPr>
        <w:tc>
          <w:tcPr>
            <w:tcW w:w="498" w:type="pct"/>
            <w:vMerge w:val="restart"/>
            <w:tcBorders>
              <w:top w:val="nil"/>
              <w:left w:val="single" w:sz="4" w:space="0" w:color="auto"/>
              <w:bottom w:val="single" w:sz="4" w:space="0" w:color="000000"/>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Основное мероприятие 6.11</w:t>
            </w:r>
          </w:p>
        </w:tc>
        <w:tc>
          <w:tcPr>
            <w:tcW w:w="868" w:type="pct"/>
            <w:vMerge w:val="restart"/>
            <w:tcBorders>
              <w:top w:val="nil"/>
              <w:left w:val="single" w:sz="4" w:space="0" w:color="auto"/>
              <w:bottom w:val="single" w:sz="4" w:space="0" w:color="000000"/>
              <w:right w:val="single" w:sz="4" w:space="0" w:color="auto"/>
            </w:tcBorders>
            <w:shd w:val="clear" w:color="auto" w:fill="FFFFFF"/>
            <w:tcMar>
              <w:top w:w="0" w:type="dxa"/>
              <w:left w:w="0" w:type="dxa"/>
              <w:bottom w:w="0" w:type="dxa"/>
              <w:right w:w="0" w:type="dxa"/>
            </w:tcMa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Проведение комплексных мероприятий по укреплению взаимодействия между органами местного </w:t>
            </w:r>
            <w:r w:rsidRPr="00D02B61">
              <w:rPr>
                <w:rFonts w:ascii="Arial" w:hAnsi="Arial" w:cs="Arial"/>
                <w:sz w:val="20"/>
                <w:szCs w:val="20"/>
              </w:rPr>
              <w:lastRenderedPageBreak/>
              <w:t>самоуправления, правоохранительными органами, общественными объединениями, религиозными конфессиями, национальными объединениями по противодействию идеологии национального, расового, религиозного экстремизма и ксенофобии</w:t>
            </w: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lastRenderedPageBreak/>
              <w:t>Всего</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51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Администрация муниципального района</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765"/>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Отдел по  образованию, спорту и молодежной политике</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96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Отдел по культуре</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300"/>
        </w:trPr>
        <w:tc>
          <w:tcPr>
            <w:tcW w:w="498" w:type="pct"/>
            <w:vMerge w:val="restart"/>
            <w:tcBorders>
              <w:top w:val="nil"/>
              <w:left w:val="single" w:sz="4" w:space="0" w:color="auto"/>
              <w:bottom w:val="single" w:sz="4" w:space="0" w:color="000000"/>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Основное мероприятие 6.12</w:t>
            </w:r>
          </w:p>
        </w:tc>
        <w:tc>
          <w:tcPr>
            <w:tcW w:w="868" w:type="pct"/>
            <w:vMerge w:val="restart"/>
            <w:tcBorders>
              <w:top w:val="nil"/>
              <w:left w:val="single" w:sz="4" w:space="0" w:color="auto"/>
              <w:bottom w:val="single" w:sz="4" w:space="0" w:color="000000"/>
              <w:right w:val="single" w:sz="4" w:space="0" w:color="auto"/>
            </w:tcBorders>
            <w:shd w:val="clear" w:color="auto" w:fill="FFFFFF"/>
            <w:tcMar>
              <w:top w:w="0" w:type="dxa"/>
              <w:left w:w="0" w:type="dxa"/>
              <w:bottom w:w="0" w:type="dxa"/>
              <w:right w:w="0" w:type="dxa"/>
            </w:tcMar>
            <w:hideMark/>
          </w:tcPr>
          <w:p w:rsidR="00F477A4" w:rsidRPr="00D02B61" w:rsidRDefault="00F477A4" w:rsidP="0077181B">
            <w:pPr>
              <w:rPr>
                <w:rFonts w:ascii="Arial" w:hAnsi="Arial" w:cs="Arial"/>
                <w:sz w:val="20"/>
                <w:szCs w:val="20"/>
              </w:rPr>
            </w:pPr>
            <w:r w:rsidRPr="00D02B61">
              <w:rPr>
                <w:rFonts w:ascii="Arial" w:hAnsi="Arial" w:cs="Arial"/>
                <w:sz w:val="20"/>
                <w:szCs w:val="20"/>
              </w:rPr>
              <w:t>Размещение в средствах массовой информации публикаций, направленных на предупреждение правонарушений и преступлений</w:t>
            </w: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Всего</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51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Администрация муниципального района</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765"/>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Отдел по  образованию, спорту и молодежной политике</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300"/>
        </w:trPr>
        <w:tc>
          <w:tcPr>
            <w:tcW w:w="498" w:type="pct"/>
            <w:vMerge w:val="restart"/>
            <w:tcBorders>
              <w:top w:val="nil"/>
              <w:left w:val="single" w:sz="4" w:space="0" w:color="auto"/>
              <w:bottom w:val="single" w:sz="4" w:space="0" w:color="000000"/>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Основное мероприятие 6.13</w:t>
            </w:r>
          </w:p>
        </w:tc>
        <w:tc>
          <w:tcPr>
            <w:tcW w:w="868" w:type="pct"/>
            <w:vMerge w:val="restart"/>
            <w:tcBorders>
              <w:top w:val="nil"/>
              <w:left w:val="single" w:sz="4" w:space="0" w:color="auto"/>
              <w:bottom w:val="single" w:sz="4" w:space="0" w:color="000000"/>
              <w:right w:val="single" w:sz="4" w:space="0" w:color="auto"/>
            </w:tcBorders>
            <w:shd w:val="clear" w:color="auto" w:fill="FFFFFF"/>
            <w:tcMar>
              <w:top w:w="0" w:type="dxa"/>
              <w:left w:w="0" w:type="dxa"/>
              <w:bottom w:w="0" w:type="dxa"/>
              <w:right w:w="0" w:type="dxa"/>
            </w:tcMar>
            <w:hideMark/>
          </w:tcPr>
          <w:p w:rsidR="00F477A4" w:rsidRPr="00D02B61" w:rsidRDefault="00F477A4" w:rsidP="0077181B">
            <w:pPr>
              <w:rPr>
                <w:rFonts w:ascii="Arial" w:hAnsi="Arial" w:cs="Arial"/>
                <w:sz w:val="20"/>
                <w:szCs w:val="20"/>
              </w:rPr>
            </w:pPr>
            <w:r w:rsidRPr="00D02B61">
              <w:rPr>
                <w:rFonts w:ascii="Arial" w:hAnsi="Arial" w:cs="Arial"/>
                <w:sz w:val="20"/>
                <w:szCs w:val="20"/>
              </w:rPr>
              <w:t>Организация содействия по вопросам трудоустройства лиц, освободившихся из мест лишения свободы, осужденных к наказаниям и мерам уголовно-правового характера, не связанных с лишением свободы</w:t>
            </w: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Всего</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51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Администрация муниципального района</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300"/>
        </w:trPr>
        <w:tc>
          <w:tcPr>
            <w:tcW w:w="498" w:type="pct"/>
            <w:vMerge w:val="restart"/>
            <w:tcBorders>
              <w:top w:val="nil"/>
              <w:left w:val="single" w:sz="4" w:space="0" w:color="auto"/>
              <w:bottom w:val="single" w:sz="4" w:space="0" w:color="000000"/>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Основное мероприятие 6.14</w:t>
            </w:r>
          </w:p>
        </w:tc>
        <w:tc>
          <w:tcPr>
            <w:tcW w:w="868" w:type="pct"/>
            <w:vMerge w:val="restart"/>
            <w:tcBorders>
              <w:top w:val="nil"/>
              <w:left w:val="single" w:sz="4" w:space="0" w:color="auto"/>
              <w:bottom w:val="single" w:sz="4" w:space="0" w:color="000000"/>
              <w:right w:val="single" w:sz="4" w:space="0" w:color="auto"/>
            </w:tcBorders>
            <w:shd w:val="clear" w:color="auto" w:fill="FFFFFF"/>
            <w:tcMar>
              <w:top w:w="0" w:type="dxa"/>
              <w:left w:w="0" w:type="dxa"/>
              <w:bottom w:w="0" w:type="dxa"/>
              <w:right w:w="0" w:type="dxa"/>
            </w:tcMa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Организация и участие в проведении, в соответствии с законодательством РФ, межведомственных мероприятий по выявлению нелегальных </w:t>
            </w:r>
            <w:r w:rsidRPr="00D02B61">
              <w:rPr>
                <w:rFonts w:ascii="Arial" w:hAnsi="Arial" w:cs="Arial"/>
                <w:sz w:val="20"/>
                <w:szCs w:val="20"/>
              </w:rPr>
              <w:lastRenderedPageBreak/>
              <w:t>производителей, подпольных цехов, фактов кустарного производства алкогольной продукции, незаконного хранения и реализации спирта, спиртосодержащей продукции</w:t>
            </w: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lastRenderedPageBreak/>
              <w:t>Всего</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51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Администрация муниципального района</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300"/>
        </w:trPr>
        <w:tc>
          <w:tcPr>
            <w:tcW w:w="498" w:type="pct"/>
            <w:vMerge w:val="restart"/>
            <w:tcBorders>
              <w:top w:val="nil"/>
              <w:left w:val="single" w:sz="4" w:space="0" w:color="auto"/>
              <w:bottom w:val="single" w:sz="4" w:space="0" w:color="000000"/>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lastRenderedPageBreak/>
              <w:t>Основное мероприятие 6.15</w:t>
            </w:r>
          </w:p>
        </w:tc>
        <w:tc>
          <w:tcPr>
            <w:tcW w:w="868" w:type="pct"/>
            <w:vMerge w:val="restart"/>
            <w:tcBorders>
              <w:top w:val="nil"/>
              <w:left w:val="single" w:sz="4" w:space="0" w:color="auto"/>
              <w:bottom w:val="single" w:sz="4" w:space="0" w:color="000000"/>
              <w:right w:val="single" w:sz="4" w:space="0" w:color="auto"/>
            </w:tcBorders>
            <w:shd w:val="clear" w:color="auto" w:fill="FFFFFF"/>
            <w:tcMar>
              <w:top w:w="0" w:type="dxa"/>
              <w:left w:w="0" w:type="dxa"/>
              <w:bottom w:w="0" w:type="dxa"/>
              <w:right w:w="0" w:type="dxa"/>
            </w:tcMar>
            <w:hideMark/>
          </w:tcPr>
          <w:p w:rsidR="00F477A4" w:rsidRPr="00D02B61" w:rsidRDefault="00F477A4" w:rsidP="0077181B">
            <w:pPr>
              <w:rPr>
                <w:rFonts w:ascii="Arial" w:hAnsi="Arial" w:cs="Arial"/>
                <w:sz w:val="20"/>
                <w:szCs w:val="20"/>
              </w:rPr>
            </w:pPr>
            <w:r w:rsidRPr="00D02B61">
              <w:rPr>
                <w:rFonts w:ascii="Arial" w:hAnsi="Arial" w:cs="Arial"/>
                <w:sz w:val="20"/>
                <w:szCs w:val="20"/>
              </w:rPr>
              <w:t>Организация и проведение профилактических мероприятий в среде национальных диаспор и трудовых мигрантов по недопущению их использования в межнациональных конфликтах, предупреждение возникновения конфликтных ситуаций, основанных на разнице в национальных обычаях и жизненных укладах</w:t>
            </w: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Всего</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51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Администрация муниципального района</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765"/>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Отдел по  образованию, спорту и молодежной политике</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735"/>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hideMark/>
          </w:tcPr>
          <w:p w:rsidR="00F477A4" w:rsidRPr="00D02B61" w:rsidRDefault="00F477A4" w:rsidP="0077181B">
            <w:pPr>
              <w:rPr>
                <w:rFonts w:ascii="Arial" w:hAnsi="Arial" w:cs="Arial"/>
                <w:sz w:val="20"/>
                <w:szCs w:val="20"/>
              </w:rPr>
            </w:pPr>
            <w:r w:rsidRPr="00D02B61">
              <w:rPr>
                <w:rFonts w:ascii="Arial" w:hAnsi="Arial" w:cs="Arial"/>
                <w:sz w:val="20"/>
                <w:szCs w:val="20"/>
              </w:rPr>
              <w:t>Отдел по культуре</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300"/>
        </w:trPr>
        <w:tc>
          <w:tcPr>
            <w:tcW w:w="498" w:type="pct"/>
            <w:vMerge w:val="restart"/>
            <w:tcBorders>
              <w:top w:val="nil"/>
              <w:left w:val="single" w:sz="4" w:space="0" w:color="auto"/>
              <w:bottom w:val="single" w:sz="4" w:space="0" w:color="000000"/>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Основное мероприятие 6.16</w:t>
            </w:r>
          </w:p>
        </w:tc>
        <w:tc>
          <w:tcPr>
            <w:tcW w:w="868" w:type="pct"/>
            <w:vMerge w:val="restart"/>
            <w:tcBorders>
              <w:top w:val="nil"/>
              <w:left w:val="single" w:sz="4" w:space="0" w:color="auto"/>
              <w:bottom w:val="single" w:sz="4" w:space="0" w:color="000000"/>
              <w:right w:val="single" w:sz="4" w:space="0" w:color="auto"/>
            </w:tcBorders>
            <w:shd w:val="clear" w:color="auto" w:fill="FFFFFF"/>
            <w:tcMar>
              <w:top w:w="0" w:type="dxa"/>
              <w:left w:w="0" w:type="dxa"/>
              <w:bottom w:w="0" w:type="dxa"/>
              <w:right w:w="0" w:type="dxa"/>
            </w:tcMar>
            <w:hideMark/>
          </w:tcPr>
          <w:p w:rsidR="00F477A4" w:rsidRPr="00D02B61" w:rsidRDefault="00F477A4" w:rsidP="0077181B">
            <w:pPr>
              <w:rPr>
                <w:rFonts w:ascii="Arial" w:hAnsi="Arial" w:cs="Arial"/>
                <w:sz w:val="20"/>
                <w:szCs w:val="20"/>
              </w:rPr>
            </w:pPr>
            <w:r w:rsidRPr="00D02B61">
              <w:rPr>
                <w:rFonts w:ascii="Arial" w:hAnsi="Arial" w:cs="Arial"/>
                <w:sz w:val="20"/>
                <w:szCs w:val="20"/>
              </w:rPr>
              <w:t>Организация постоянно-действующих семинаров по повышению эффективности работы по предупреждению правонарушений среди обучающихся в образовательных организациях с привлечением работников правоохранительных органов</w:t>
            </w: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всего</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150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hideMark/>
          </w:tcPr>
          <w:p w:rsidR="00F477A4" w:rsidRPr="00D02B61" w:rsidRDefault="00F477A4" w:rsidP="0077181B">
            <w:pPr>
              <w:rPr>
                <w:rFonts w:ascii="Arial" w:hAnsi="Arial" w:cs="Arial"/>
                <w:sz w:val="20"/>
                <w:szCs w:val="20"/>
              </w:rPr>
            </w:pPr>
            <w:r w:rsidRPr="00D02B61">
              <w:rPr>
                <w:rFonts w:ascii="Arial" w:hAnsi="Arial" w:cs="Arial"/>
                <w:sz w:val="20"/>
                <w:szCs w:val="20"/>
              </w:rPr>
              <w:t>Отдел по  образованию, спорту и молодежной политике</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300"/>
        </w:trPr>
        <w:tc>
          <w:tcPr>
            <w:tcW w:w="498" w:type="pct"/>
            <w:vMerge w:val="restart"/>
            <w:tcBorders>
              <w:top w:val="nil"/>
              <w:left w:val="single" w:sz="4" w:space="0" w:color="auto"/>
              <w:bottom w:val="single" w:sz="4" w:space="0" w:color="000000"/>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 xml:space="preserve">Основное </w:t>
            </w:r>
            <w:r w:rsidRPr="00D02B61">
              <w:rPr>
                <w:rFonts w:ascii="Arial" w:hAnsi="Arial" w:cs="Arial"/>
                <w:sz w:val="20"/>
                <w:szCs w:val="20"/>
              </w:rPr>
              <w:lastRenderedPageBreak/>
              <w:t>мероприятие 6.17</w:t>
            </w:r>
          </w:p>
        </w:tc>
        <w:tc>
          <w:tcPr>
            <w:tcW w:w="868" w:type="pct"/>
            <w:vMerge w:val="restart"/>
            <w:tcBorders>
              <w:top w:val="nil"/>
              <w:left w:val="single" w:sz="4" w:space="0" w:color="auto"/>
              <w:bottom w:val="single" w:sz="4" w:space="0" w:color="000000"/>
              <w:right w:val="single" w:sz="4" w:space="0" w:color="auto"/>
            </w:tcBorders>
            <w:shd w:val="clear" w:color="auto" w:fill="FFFFFF"/>
            <w:tcMar>
              <w:top w:w="0" w:type="dxa"/>
              <w:left w:w="0" w:type="dxa"/>
              <w:bottom w:w="0" w:type="dxa"/>
              <w:right w:w="0" w:type="dxa"/>
            </w:tcMar>
            <w:hideMark/>
          </w:tcPr>
          <w:p w:rsidR="00F477A4" w:rsidRPr="00D02B61" w:rsidRDefault="00F477A4" w:rsidP="0077181B">
            <w:pPr>
              <w:rPr>
                <w:rFonts w:ascii="Arial" w:hAnsi="Arial" w:cs="Arial"/>
                <w:sz w:val="20"/>
                <w:szCs w:val="20"/>
              </w:rPr>
            </w:pPr>
            <w:r w:rsidRPr="00D02B61">
              <w:rPr>
                <w:rFonts w:ascii="Arial" w:hAnsi="Arial" w:cs="Arial"/>
                <w:sz w:val="20"/>
                <w:szCs w:val="20"/>
              </w:rPr>
              <w:lastRenderedPageBreak/>
              <w:t xml:space="preserve">Разработка цикла </w:t>
            </w:r>
            <w:r w:rsidRPr="00D02B61">
              <w:rPr>
                <w:rFonts w:ascii="Arial" w:hAnsi="Arial" w:cs="Arial"/>
                <w:sz w:val="20"/>
                <w:szCs w:val="20"/>
              </w:rPr>
              <w:lastRenderedPageBreak/>
              <w:t>тренингов и программ по профилактике правонарушений, пропаганде здорового образа жизни среди несовершеннолетних</w:t>
            </w: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lastRenderedPageBreak/>
              <w:t>Всего</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795"/>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hideMark/>
          </w:tcPr>
          <w:p w:rsidR="00F477A4" w:rsidRPr="00D02B61" w:rsidRDefault="00F477A4" w:rsidP="0077181B">
            <w:pPr>
              <w:rPr>
                <w:rFonts w:ascii="Arial" w:hAnsi="Arial" w:cs="Arial"/>
                <w:sz w:val="20"/>
                <w:szCs w:val="20"/>
              </w:rPr>
            </w:pPr>
            <w:r w:rsidRPr="00D02B61">
              <w:rPr>
                <w:rFonts w:ascii="Arial" w:hAnsi="Arial" w:cs="Arial"/>
                <w:sz w:val="20"/>
                <w:szCs w:val="20"/>
              </w:rPr>
              <w:t>Отдел по  образованию, спорту и молодежной политике</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300"/>
        </w:trPr>
        <w:tc>
          <w:tcPr>
            <w:tcW w:w="498" w:type="pct"/>
            <w:vMerge w:val="restart"/>
            <w:tcBorders>
              <w:top w:val="nil"/>
              <w:left w:val="single" w:sz="4" w:space="0" w:color="auto"/>
              <w:bottom w:val="single" w:sz="4" w:space="0" w:color="000000"/>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lastRenderedPageBreak/>
              <w:t>Основное мероприятие 6.18</w:t>
            </w:r>
          </w:p>
        </w:tc>
        <w:tc>
          <w:tcPr>
            <w:tcW w:w="868" w:type="pct"/>
            <w:vMerge w:val="restart"/>
            <w:tcBorders>
              <w:top w:val="nil"/>
              <w:left w:val="single" w:sz="4" w:space="0" w:color="auto"/>
              <w:bottom w:val="single" w:sz="4" w:space="0" w:color="000000"/>
              <w:right w:val="single" w:sz="4" w:space="0" w:color="auto"/>
            </w:tcBorders>
            <w:shd w:val="clear" w:color="auto" w:fill="FFFFFF"/>
            <w:tcMar>
              <w:top w:w="0" w:type="dxa"/>
              <w:left w:w="0" w:type="dxa"/>
              <w:bottom w:w="0" w:type="dxa"/>
              <w:right w:w="0" w:type="dxa"/>
            </w:tcMar>
            <w:hideMark/>
          </w:tcPr>
          <w:p w:rsidR="00F477A4" w:rsidRPr="00D02B61" w:rsidRDefault="00F477A4" w:rsidP="0077181B">
            <w:pPr>
              <w:rPr>
                <w:rFonts w:ascii="Arial" w:hAnsi="Arial" w:cs="Arial"/>
                <w:sz w:val="20"/>
                <w:szCs w:val="20"/>
              </w:rPr>
            </w:pPr>
            <w:r w:rsidRPr="00D02B61">
              <w:rPr>
                <w:rFonts w:ascii="Arial" w:hAnsi="Arial" w:cs="Arial"/>
                <w:sz w:val="20"/>
                <w:szCs w:val="20"/>
              </w:rPr>
              <w:t>Проведение ежегодных конкурсов на лучшую антирекламу алкогольных, табачных изделий и наркотических средств</w:t>
            </w: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Всего</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51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Администрация муниципального района</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765"/>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Отдел по  образованию, спорту и молодежной политике</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300"/>
        </w:trPr>
        <w:tc>
          <w:tcPr>
            <w:tcW w:w="498" w:type="pct"/>
            <w:vMerge w:val="restart"/>
            <w:tcBorders>
              <w:top w:val="nil"/>
              <w:left w:val="single" w:sz="4" w:space="0" w:color="auto"/>
              <w:bottom w:val="single" w:sz="4" w:space="0" w:color="000000"/>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Основное мероприятие 6.19</w:t>
            </w:r>
          </w:p>
        </w:tc>
        <w:tc>
          <w:tcPr>
            <w:tcW w:w="868" w:type="pct"/>
            <w:vMerge w:val="restart"/>
            <w:tcBorders>
              <w:top w:val="nil"/>
              <w:left w:val="single" w:sz="4" w:space="0" w:color="auto"/>
              <w:bottom w:val="single" w:sz="4" w:space="0" w:color="000000"/>
              <w:right w:val="single" w:sz="4" w:space="0" w:color="auto"/>
            </w:tcBorders>
            <w:shd w:val="clear" w:color="auto" w:fill="FFFFFF"/>
            <w:tcMar>
              <w:top w:w="0" w:type="dxa"/>
              <w:left w:w="0" w:type="dxa"/>
              <w:bottom w:w="0" w:type="dxa"/>
              <w:right w:w="0" w:type="dxa"/>
            </w:tcMar>
            <w:hideMark/>
          </w:tcPr>
          <w:p w:rsidR="00F477A4" w:rsidRPr="00D02B61" w:rsidRDefault="00F477A4" w:rsidP="0077181B">
            <w:pPr>
              <w:rPr>
                <w:rFonts w:ascii="Arial" w:hAnsi="Arial" w:cs="Arial"/>
                <w:sz w:val="20"/>
                <w:szCs w:val="20"/>
              </w:rPr>
            </w:pPr>
            <w:r w:rsidRPr="00D02B61">
              <w:rPr>
                <w:rFonts w:ascii="Arial" w:hAnsi="Arial" w:cs="Arial"/>
                <w:sz w:val="20"/>
                <w:szCs w:val="20"/>
              </w:rPr>
              <w:t>Привлечение в коллективы художественной самодеятельности и клубы по интересам детей из числа неблагополучных семей и группы риска</w:t>
            </w: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Всего</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30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Отдел по культуре</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765"/>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Отдел по  образованию, спорту и молодежной политике</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300"/>
        </w:trPr>
        <w:tc>
          <w:tcPr>
            <w:tcW w:w="498" w:type="pct"/>
            <w:vMerge w:val="restart"/>
            <w:tcBorders>
              <w:top w:val="nil"/>
              <w:left w:val="single" w:sz="4" w:space="0" w:color="auto"/>
              <w:bottom w:val="single" w:sz="4" w:space="0" w:color="000000"/>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Основное мероприятие 6.20</w:t>
            </w:r>
          </w:p>
        </w:tc>
        <w:tc>
          <w:tcPr>
            <w:tcW w:w="868" w:type="pct"/>
            <w:vMerge w:val="restart"/>
            <w:tcBorders>
              <w:top w:val="nil"/>
              <w:left w:val="single" w:sz="4" w:space="0" w:color="auto"/>
              <w:bottom w:val="single" w:sz="4" w:space="0" w:color="000000"/>
              <w:right w:val="single" w:sz="4" w:space="0" w:color="auto"/>
            </w:tcBorders>
            <w:shd w:val="clear" w:color="auto" w:fill="FFFFFF"/>
            <w:tcMar>
              <w:top w:w="0" w:type="dxa"/>
              <w:left w:w="0" w:type="dxa"/>
              <w:bottom w:w="0" w:type="dxa"/>
              <w:right w:w="0" w:type="dxa"/>
            </w:tcMar>
            <w:hideMark/>
          </w:tcPr>
          <w:p w:rsidR="00F477A4" w:rsidRPr="00D02B61" w:rsidRDefault="00F477A4" w:rsidP="0077181B">
            <w:pPr>
              <w:rPr>
                <w:rFonts w:ascii="Arial" w:hAnsi="Arial" w:cs="Arial"/>
                <w:sz w:val="20"/>
                <w:szCs w:val="20"/>
              </w:rPr>
            </w:pPr>
            <w:r w:rsidRPr="00D02B61">
              <w:rPr>
                <w:rFonts w:ascii="Arial" w:hAnsi="Arial" w:cs="Arial"/>
                <w:sz w:val="20"/>
                <w:szCs w:val="20"/>
              </w:rPr>
              <w:t>Проведение родительских лекториев по вопросам защиты детей от жестокого обращения и насилия в семье, воздействия на детей вредоносной информации, поступающей через сеть Интернет</w:t>
            </w: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Всего</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102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hideMark/>
          </w:tcPr>
          <w:p w:rsidR="00F477A4" w:rsidRPr="00D02B61" w:rsidRDefault="00F477A4" w:rsidP="0077181B">
            <w:pPr>
              <w:rPr>
                <w:rFonts w:ascii="Arial" w:hAnsi="Arial" w:cs="Arial"/>
                <w:sz w:val="20"/>
                <w:szCs w:val="20"/>
              </w:rPr>
            </w:pPr>
            <w:r w:rsidRPr="00D02B61">
              <w:rPr>
                <w:rFonts w:ascii="Arial" w:hAnsi="Arial" w:cs="Arial"/>
                <w:sz w:val="20"/>
                <w:szCs w:val="20"/>
              </w:rPr>
              <w:t>Отдел по  образованию, спорту и молодежной политике</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300"/>
        </w:trPr>
        <w:tc>
          <w:tcPr>
            <w:tcW w:w="498" w:type="pct"/>
            <w:vMerge w:val="restart"/>
            <w:tcBorders>
              <w:top w:val="nil"/>
              <w:left w:val="single" w:sz="4" w:space="0" w:color="auto"/>
              <w:bottom w:val="single" w:sz="4" w:space="0" w:color="000000"/>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Основное мероприятие 6.21</w:t>
            </w:r>
          </w:p>
        </w:tc>
        <w:tc>
          <w:tcPr>
            <w:tcW w:w="868" w:type="pct"/>
            <w:vMerge w:val="restart"/>
            <w:tcBorders>
              <w:top w:val="nil"/>
              <w:left w:val="single" w:sz="4" w:space="0" w:color="auto"/>
              <w:bottom w:val="single" w:sz="4" w:space="0" w:color="000000"/>
              <w:right w:val="single" w:sz="4" w:space="0" w:color="auto"/>
            </w:tcBorders>
            <w:shd w:val="clear" w:color="auto" w:fill="FFFFFF"/>
            <w:tcMar>
              <w:top w:w="0" w:type="dxa"/>
              <w:left w:w="0" w:type="dxa"/>
              <w:bottom w:w="0" w:type="dxa"/>
              <w:right w:w="0" w:type="dxa"/>
            </w:tcMar>
            <w:hideMark/>
          </w:tcPr>
          <w:p w:rsidR="00F477A4" w:rsidRPr="00D02B61" w:rsidRDefault="00F477A4" w:rsidP="0077181B">
            <w:pPr>
              <w:rPr>
                <w:rFonts w:ascii="Arial" w:hAnsi="Arial" w:cs="Arial"/>
                <w:sz w:val="20"/>
                <w:szCs w:val="20"/>
              </w:rPr>
            </w:pPr>
            <w:r w:rsidRPr="00D02B61">
              <w:rPr>
                <w:rFonts w:ascii="Arial" w:hAnsi="Arial" w:cs="Arial"/>
                <w:sz w:val="20"/>
                <w:szCs w:val="20"/>
              </w:rPr>
              <w:t>Проведение рейдов в местах массового отдыха молодежи, во время проведения</w:t>
            </w:r>
            <w:r>
              <w:rPr>
                <w:rFonts w:ascii="Arial" w:hAnsi="Arial" w:cs="Arial"/>
                <w:sz w:val="20"/>
                <w:szCs w:val="20"/>
              </w:rPr>
              <w:t xml:space="preserve"> </w:t>
            </w:r>
            <w:r w:rsidRPr="00D02B61">
              <w:rPr>
                <w:rFonts w:ascii="Arial" w:hAnsi="Arial" w:cs="Arial"/>
                <w:sz w:val="20"/>
                <w:szCs w:val="20"/>
              </w:rPr>
              <w:t>культурно-массовых мероприятий</w:t>
            </w: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Всего</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69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hideMark/>
          </w:tcPr>
          <w:p w:rsidR="00F477A4" w:rsidRPr="00D02B61" w:rsidRDefault="00F477A4" w:rsidP="0077181B">
            <w:pPr>
              <w:rPr>
                <w:rFonts w:ascii="Arial" w:hAnsi="Arial" w:cs="Arial"/>
                <w:sz w:val="20"/>
                <w:szCs w:val="20"/>
              </w:rPr>
            </w:pPr>
            <w:r w:rsidRPr="00D02B61">
              <w:rPr>
                <w:rFonts w:ascii="Arial" w:hAnsi="Arial" w:cs="Arial"/>
                <w:sz w:val="20"/>
                <w:szCs w:val="20"/>
              </w:rPr>
              <w:t>Отдел по  образованию, спорту и молодежной политике</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300"/>
        </w:trPr>
        <w:tc>
          <w:tcPr>
            <w:tcW w:w="498" w:type="pct"/>
            <w:vMerge w:val="restart"/>
            <w:tcBorders>
              <w:top w:val="nil"/>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bCs/>
                <w:sz w:val="20"/>
                <w:szCs w:val="20"/>
              </w:rPr>
            </w:pPr>
            <w:r w:rsidRPr="00D02B61">
              <w:rPr>
                <w:rFonts w:ascii="Arial" w:hAnsi="Arial" w:cs="Arial"/>
                <w:bCs/>
                <w:sz w:val="20"/>
                <w:szCs w:val="20"/>
              </w:rPr>
              <w:lastRenderedPageBreak/>
              <w:t>ПОДПРОГРАММА 8</w:t>
            </w:r>
          </w:p>
        </w:tc>
        <w:tc>
          <w:tcPr>
            <w:tcW w:w="868" w:type="pct"/>
            <w:vMerge w:val="restart"/>
            <w:tcBorders>
              <w:top w:val="nil"/>
              <w:left w:val="single" w:sz="4" w:space="0" w:color="auto"/>
              <w:bottom w:val="single" w:sz="4" w:space="0" w:color="000000"/>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"Защита населения и территории Рамонского муниципального района Воронежской области от чрезвычайных ситуаций, пожарной безопасности и безопасности людей на водных объектах"</w:t>
            </w: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всего</w:t>
            </w:r>
          </w:p>
        </w:tc>
        <w:tc>
          <w:tcPr>
            <w:tcW w:w="457"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96,28</w:t>
            </w:r>
          </w:p>
        </w:tc>
        <w:tc>
          <w:tcPr>
            <w:tcW w:w="457"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280,00</w:t>
            </w:r>
          </w:p>
        </w:tc>
        <w:tc>
          <w:tcPr>
            <w:tcW w:w="354"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279"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280,00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285,00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290,00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290,00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290,00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290,00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290,00</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bCs/>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bCs/>
                <w:sz w:val="20"/>
                <w:szCs w:val="20"/>
              </w:rPr>
            </w:pP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 том числе по ГРБС:</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1035"/>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bCs/>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bCs/>
                <w:sz w:val="20"/>
                <w:szCs w:val="20"/>
              </w:rPr>
            </w:pP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исполнитель -начальник сектора ГО и ЧС МКУ "ЦОД ОМСУ" администрации муниципального района  </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300"/>
        </w:trPr>
        <w:tc>
          <w:tcPr>
            <w:tcW w:w="498" w:type="pct"/>
            <w:vMerge w:val="restart"/>
            <w:tcBorders>
              <w:top w:val="nil"/>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Основное мероприятие 8.1 </w:t>
            </w:r>
          </w:p>
        </w:tc>
        <w:tc>
          <w:tcPr>
            <w:tcW w:w="868" w:type="pct"/>
            <w:vMerge w:val="restart"/>
            <w:tcBorders>
              <w:top w:val="nil"/>
              <w:left w:val="single" w:sz="4" w:space="0" w:color="auto"/>
              <w:bottom w:val="single" w:sz="4" w:space="0" w:color="000000"/>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Развитие и модернизация системы защиты населения от угроз чрезвычайных ситуаций и пожаров:</w:t>
            </w: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всего</w:t>
            </w:r>
          </w:p>
        </w:tc>
        <w:tc>
          <w:tcPr>
            <w:tcW w:w="457"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20,07</w:t>
            </w:r>
          </w:p>
        </w:tc>
        <w:tc>
          <w:tcPr>
            <w:tcW w:w="457"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150,00</w:t>
            </w:r>
          </w:p>
        </w:tc>
        <w:tc>
          <w:tcPr>
            <w:tcW w:w="354"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79"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150,00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155,00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160,00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160,00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160,00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160,00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160,00</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 том числе по ГРБС:</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1035"/>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исполнитель -начальник сектора ГО и ЧС МКУ "ЦОД ОМСУ" администрации муниципального района  </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300"/>
        </w:trPr>
        <w:tc>
          <w:tcPr>
            <w:tcW w:w="498" w:type="pct"/>
            <w:vMerge w:val="restart"/>
            <w:tcBorders>
              <w:top w:val="nil"/>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Основное мероприятие 8.2 </w:t>
            </w:r>
          </w:p>
        </w:tc>
        <w:tc>
          <w:tcPr>
            <w:tcW w:w="868" w:type="pct"/>
            <w:vMerge w:val="restart"/>
            <w:tcBorders>
              <w:top w:val="nil"/>
              <w:left w:val="single" w:sz="4" w:space="0" w:color="auto"/>
              <w:bottom w:val="single" w:sz="4" w:space="0" w:color="000000"/>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Создание системы обеспечения вызова экстренных оперативных служб по единому номеру «112» на базе Единой дежурно-диспетчерской службы муниципального района</w:t>
            </w: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всего</w:t>
            </w:r>
          </w:p>
        </w:tc>
        <w:tc>
          <w:tcPr>
            <w:tcW w:w="457"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76,21</w:t>
            </w:r>
          </w:p>
        </w:tc>
        <w:tc>
          <w:tcPr>
            <w:tcW w:w="457"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130,00</w:t>
            </w:r>
          </w:p>
        </w:tc>
        <w:tc>
          <w:tcPr>
            <w:tcW w:w="354"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79"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130,00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130,00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130,00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130,00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130,00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130,00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130,00</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 том числе по ГРБС:</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975"/>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исполнитель -начальник сектора ГО и ЧС МКУ "ЦОД ОМСУ" администрации муниципального района  </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300"/>
        </w:trPr>
        <w:tc>
          <w:tcPr>
            <w:tcW w:w="498" w:type="pct"/>
            <w:vMerge w:val="restart"/>
            <w:tcBorders>
              <w:top w:val="nil"/>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bCs/>
                <w:sz w:val="20"/>
                <w:szCs w:val="20"/>
              </w:rPr>
            </w:pPr>
            <w:r w:rsidRPr="00D02B61">
              <w:rPr>
                <w:rFonts w:ascii="Arial" w:hAnsi="Arial" w:cs="Arial"/>
                <w:bCs/>
                <w:sz w:val="20"/>
                <w:szCs w:val="20"/>
              </w:rPr>
              <w:t>ПОДПРОГРАММА 9</w:t>
            </w:r>
          </w:p>
        </w:tc>
        <w:tc>
          <w:tcPr>
            <w:tcW w:w="868" w:type="pct"/>
            <w:vMerge w:val="restart"/>
            <w:tcBorders>
              <w:top w:val="nil"/>
              <w:left w:val="single" w:sz="4" w:space="0" w:color="auto"/>
              <w:bottom w:val="single" w:sz="4" w:space="0" w:color="000000"/>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 xml:space="preserve">"Обеспечение пассажирских перевозок </w:t>
            </w:r>
            <w:r w:rsidRPr="00D02B61">
              <w:rPr>
                <w:rFonts w:ascii="Arial" w:hAnsi="Arial" w:cs="Arial"/>
                <w:bCs/>
                <w:sz w:val="20"/>
                <w:szCs w:val="20"/>
              </w:rPr>
              <w:lastRenderedPageBreak/>
              <w:t>по социально значимым внутримуниципальным маршрутам"</w:t>
            </w: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lastRenderedPageBreak/>
              <w:t>всего</w:t>
            </w:r>
          </w:p>
        </w:tc>
        <w:tc>
          <w:tcPr>
            <w:tcW w:w="457"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7924,08</w:t>
            </w:r>
          </w:p>
        </w:tc>
        <w:tc>
          <w:tcPr>
            <w:tcW w:w="457"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11500,00</w:t>
            </w:r>
          </w:p>
        </w:tc>
        <w:tc>
          <w:tcPr>
            <w:tcW w:w="354"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279"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6099,10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5400,90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12059,20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8968,30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8968,30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8968,30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8968,30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8968,30</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bCs/>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bCs/>
                <w:sz w:val="20"/>
                <w:szCs w:val="20"/>
              </w:rPr>
            </w:pP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 том числе по ГРБС:</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center"/>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center"/>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center"/>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center"/>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center"/>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285"/>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bCs/>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bCs/>
                <w:sz w:val="20"/>
                <w:szCs w:val="20"/>
              </w:rPr>
            </w:pP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center"/>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center"/>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center"/>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center"/>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center"/>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300"/>
        </w:trPr>
        <w:tc>
          <w:tcPr>
            <w:tcW w:w="498" w:type="pct"/>
            <w:vMerge w:val="restart"/>
            <w:tcBorders>
              <w:top w:val="nil"/>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Основное мероприятие 9.1</w:t>
            </w:r>
          </w:p>
        </w:tc>
        <w:tc>
          <w:tcPr>
            <w:tcW w:w="868" w:type="pct"/>
            <w:vMerge w:val="restart"/>
            <w:tcBorders>
              <w:top w:val="nil"/>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 xml:space="preserve">Обеспечение экономической устойчивости транспортных предприятий автомобильного транспорта </w:t>
            </w: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всего</w:t>
            </w:r>
          </w:p>
        </w:tc>
        <w:tc>
          <w:tcPr>
            <w:tcW w:w="457"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7924,08</w:t>
            </w:r>
          </w:p>
        </w:tc>
        <w:tc>
          <w:tcPr>
            <w:tcW w:w="457"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11500,00</w:t>
            </w:r>
          </w:p>
        </w:tc>
        <w:tc>
          <w:tcPr>
            <w:tcW w:w="354"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79"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6099,10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5400,90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12059,20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8968,30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8968,30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8968,30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8968,30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8968,30</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 том числе по ГРБС:</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center"/>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center"/>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center"/>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center"/>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center"/>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255"/>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center"/>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center"/>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center"/>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center"/>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center"/>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930"/>
        </w:trPr>
        <w:tc>
          <w:tcPr>
            <w:tcW w:w="498" w:type="pct"/>
            <w:vMerge w:val="restart"/>
            <w:tcBorders>
              <w:top w:val="nil"/>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bCs/>
                <w:sz w:val="20"/>
                <w:szCs w:val="20"/>
              </w:rPr>
            </w:pPr>
            <w:r w:rsidRPr="00D02B61">
              <w:rPr>
                <w:rFonts w:ascii="Arial" w:hAnsi="Arial" w:cs="Arial"/>
                <w:bCs/>
                <w:sz w:val="20"/>
                <w:szCs w:val="20"/>
              </w:rPr>
              <w:t>ПОДПРОГРАММА 10</w:t>
            </w:r>
          </w:p>
        </w:tc>
        <w:tc>
          <w:tcPr>
            <w:tcW w:w="868" w:type="pct"/>
            <w:vMerge w:val="restart"/>
            <w:tcBorders>
              <w:top w:val="nil"/>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"Комплексные меры противодействия злоупотреблению наркотиками и их незаконному обороту"</w:t>
            </w: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всего</w:t>
            </w:r>
          </w:p>
        </w:tc>
        <w:tc>
          <w:tcPr>
            <w:tcW w:w="457"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457"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54"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279"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bCs/>
                <w:sz w:val="20"/>
                <w:szCs w:val="20"/>
              </w:rPr>
            </w:pP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 том числе по ГРБС:</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33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bCs/>
                <w:sz w:val="20"/>
                <w:szCs w:val="20"/>
              </w:rPr>
            </w:pP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300"/>
        </w:trPr>
        <w:tc>
          <w:tcPr>
            <w:tcW w:w="498" w:type="pct"/>
            <w:vMerge w:val="restart"/>
            <w:tcBorders>
              <w:top w:val="nil"/>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Основное мероприятие 10.1 </w:t>
            </w:r>
          </w:p>
        </w:tc>
        <w:tc>
          <w:tcPr>
            <w:tcW w:w="868" w:type="pct"/>
            <w:vMerge w:val="restart"/>
            <w:tcBorders>
              <w:top w:val="nil"/>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Организационные мероприятия</w:t>
            </w: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всего</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 том числе по ГРБС:</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300"/>
        </w:trPr>
        <w:tc>
          <w:tcPr>
            <w:tcW w:w="498" w:type="pct"/>
            <w:vMerge w:val="restart"/>
            <w:tcBorders>
              <w:top w:val="nil"/>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Основное мероприятие 10.2 </w:t>
            </w:r>
          </w:p>
        </w:tc>
        <w:tc>
          <w:tcPr>
            <w:tcW w:w="868" w:type="pct"/>
            <w:vMerge w:val="restart"/>
            <w:tcBorders>
              <w:top w:val="nil"/>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Социологические исследования.</w:t>
            </w: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всего</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 том числе по ГРБС:</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300"/>
        </w:trPr>
        <w:tc>
          <w:tcPr>
            <w:tcW w:w="498" w:type="pct"/>
            <w:vMerge w:val="restart"/>
            <w:tcBorders>
              <w:top w:val="nil"/>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Основное мероприятие 10.3</w:t>
            </w:r>
          </w:p>
        </w:tc>
        <w:tc>
          <w:tcPr>
            <w:tcW w:w="868" w:type="pct"/>
            <w:vMerge w:val="restart"/>
            <w:tcBorders>
              <w:top w:val="nil"/>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Воспитательно-педагогическая работа с несовершеннолетними в учебных заведениях.</w:t>
            </w: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всего</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 том числе по ГРБС:</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300"/>
        </w:trPr>
        <w:tc>
          <w:tcPr>
            <w:tcW w:w="498" w:type="pct"/>
            <w:vMerge w:val="restart"/>
            <w:tcBorders>
              <w:top w:val="nil"/>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Основное мероприятие 10.4</w:t>
            </w:r>
          </w:p>
        </w:tc>
        <w:tc>
          <w:tcPr>
            <w:tcW w:w="868" w:type="pct"/>
            <w:vMerge w:val="restart"/>
            <w:tcBorders>
              <w:top w:val="nil"/>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Социальная защита несовершеннолетних.</w:t>
            </w: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всего</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 том числе по ГРБС:</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300"/>
        </w:trPr>
        <w:tc>
          <w:tcPr>
            <w:tcW w:w="498" w:type="pct"/>
            <w:vMerge w:val="restart"/>
            <w:tcBorders>
              <w:top w:val="nil"/>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Основное мероприятие 10.5</w:t>
            </w:r>
          </w:p>
        </w:tc>
        <w:tc>
          <w:tcPr>
            <w:tcW w:w="868" w:type="pct"/>
            <w:vMerge w:val="restart"/>
            <w:tcBorders>
              <w:top w:val="nil"/>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Культурно-массовая работа</w:t>
            </w: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всего</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 том числе по ГРБС:</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24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300"/>
        </w:trPr>
        <w:tc>
          <w:tcPr>
            <w:tcW w:w="498" w:type="pct"/>
            <w:vMerge w:val="restart"/>
            <w:tcBorders>
              <w:top w:val="nil"/>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bCs/>
                <w:sz w:val="20"/>
                <w:szCs w:val="20"/>
              </w:rPr>
            </w:pPr>
            <w:r w:rsidRPr="00D02B61">
              <w:rPr>
                <w:rFonts w:ascii="Arial" w:hAnsi="Arial" w:cs="Arial"/>
                <w:bCs/>
                <w:sz w:val="20"/>
                <w:szCs w:val="20"/>
              </w:rPr>
              <w:t>ПОДПРОГРАММА 11</w:t>
            </w:r>
          </w:p>
        </w:tc>
        <w:tc>
          <w:tcPr>
            <w:tcW w:w="868" w:type="pct"/>
            <w:vMerge w:val="restart"/>
            <w:tcBorders>
              <w:top w:val="nil"/>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"Формирование благоприятной инвестиционной среды"</w:t>
            </w: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всего</w:t>
            </w:r>
          </w:p>
        </w:tc>
        <w:tc>
          <w:tcPr>
            <w:tcW w:w="457"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457"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54"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279"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bCs/>
                <w:sz w:val="20"/>
                <w:szCs w:val="20"/>
              </w:rPr>
            </w:pP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 том числе по ГРБС:</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27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bCs/>
                <w:sz w:val="20"/>
                <w:szCs w:val="20"/>
              </w:rPr>
            </w:pP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300"/>
        </w:trPr>
        <w:tc>
          <w:tcPr>
            <w:tcW w:w="498" w:type="pct"/>
            <w:vMerge w:val="restart"/>
            <w:tcBorders>
              <w:top w:val="nil"/>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Основное мероприятие 11.1 </w:t>
            </w:r>
          </w:p>
        </w:tc>
        <w:tc>
          <w:tcPr>
            <w:tcW w:w="868" w:type="pct"/>
            <w:vMerge w:val="restart"/>
            <w:tcBorders>
              <w:top w:val="nil"/>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Повышение инвестиционной привлекательности Рамонского муниципального района Воронежской области</w:t>
            </w: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всего</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bCs/>
                <w:sz w:val="20"/>
                <w:szCs w:val="20"/>
              </w:rPr>
              <w:t>0,00</w:t>
            </w:r>
          </w:p>
        </w:tc>
        <w:tc>
          <w:tcPr>
            <w:tcW w:w="457"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54"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79"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28"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 том числе по ГРБС:</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r w:rsidR="00F477A4" w:rsidRPr="00D02B61" w:rsidTr="0077181B">
        <w:trPr>
          <w:trHeight w:val="495"/>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90" w:type="pct"/>
            <w:tcBorders>
              <w:top w:val="nil"/>
              <w:left w:val="nil"/>
              <w:bottom w:val="single" w:sz="4" w:space="0" w:color="auto"/>
              <w:right w:val="single" w:sz="4" w:space="0" w:color="auto"/>
            </w:tcBorders>
            <w:shd w:val="clear" w:color="auto" w:fill="FFFFFF"/>
            <w:tcMar>
              <w:top w:w="0" w:type="dxa"/>
              <w:left w:w="0" w:type="dxa"/>
              <w:bottom w:w="0" w:type="dxa"/>
              <w:right w:w="0" w:type="dxa"/>
            </w:tcMar>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w:t>
            </w: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457"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354"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79"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c>
          <w:tcPr>
            <w:tcW w:w="228" w:type="pct"/>
            <w:tcBorders>
              <w:top w:val="nil"/>
              <w:left w:val="nil"/>
              <w:bottom w:val="single" w:sz="4" w:space="0" w:color="auto"/>
              <w:right w:val="single" w:sz="4" w:space="0" w:color="auto"/>
            </w:tcBorders>
            <w:shd w:val="clear" w:color="auto" w:fill="FFFFFF"/>
            <w:noWrap/>
            <w:tcMar>
              <w:top w:w="0" w:type="dxa"/>
              <w:left w:w="0" w:type="dxa"/>
              <w:bottom w:w="0" w:type="dxa"/>
              <w:right w:w="0" w:type="dxa"/>
            </w:tcMar>
            <w:vAlign w:val="bottom"/>
            <w:hideMark/>
          </w:tcPr>
          <w:p w:rsidR="00F477A4" w:rsidRPr="00D02B61" w:rsidRDefault="00F477A4" w:rsidP="0077181B">
            <w:pPr>
              <w:rPr>
                <w:sz w:val="20"/>
                <w:szCs w:val="20"/>
              </w:rPr>
            </w:pPr>
          </w:p>
        </w:tc>
      </w:tr>
    </w:tbl>
    <w:p w:rsidR="00F477A4" w:rsidRDefault="00F477A4" w:rsidP="00F477A4">
      <w:pPr>
        <w:jc w:val="center"/>
        <w:rPr>
          <w:rFonts w:ascii="Arial" w:hAnsi="Arial" w:cs="Arial"/>
        </w:rPr>
      </w:pPr>
    </w:p>
    <w:p w:rsidR="00F477A4" w:rsidRDefault="00F477A4" w:rsidP="00F477A4">
      <w:pPr>
        <w:jc w:val="center"/>
        <w:rPr>
          <w:rFonts w:ascii="Arial" w:hAnsi="Arial" w:cs="Arial"/>
        </w:rPr>
      </w:pPr>
      <w:r>
        <w:rPr>
          <w:rFonts w:ascii="Arial" w:hAnsi="Arial" w:cs="Arial"/>
        </w:rPr>
        <w:br w:type="page"/>
      </w:r>
    </w:p>
    <w:p w:rsidR="00F477A4" w:rsidRDefault="00F477A4" w:rsidP="00F477A4">
      <w:pPr>
        <w:suppressAutoHyphens/>
        <w:jc w:val="center"/>
        <w:rPr>
          <w:rFonts w:ascii="Arial" w:hAnsi="Arial" w:cs="Arial"/>
        </w:rPr>
      </w:pPr>
      <w:r>
        <w:rPr>
          <w:rFonts w:ascii="Arial" w:hAnsi="Arial" w:cs="Arial"/>
        </w:rPr>
        <w:lastRenderedPageBreak/>
        <w:t>Приложение № 5</w:t>
      </w:r>
    </w:p>
    <w:p w:rsidR="00F477A4" w:rsidRDefault="00F477A4" w:rsidP="00F477A4">
      <w:pPr>
        <w:jc w:val="center"/>
        <w:rPr>
          <w:rFonts w:ascii="Arial" w:hAnsi="Arial" w:cs="Arial"/>
        </w:rPr>
      </w:pPr>
      <w:r>
        <w:rPr>
          <w:rFonts w:ascii="Arial" w:hAnsi="Arial" w:cs="Arial"/>
        </w:rPr>
        <w:t xml:space="preserve">Финансовое обеспечение и прогнозная (справочная) оценка расходов местного бюджета на реализацию муниципальной программы Рамонского муниципального района </w:t>
      </w:r>
    </w:p>
    <w:p w:rsidR="00F477A4" w:rsidRDefault="00F477A4" w:rsidP="00F477A4">
      <w:pPr>
        <w:jc w:val="center"/>
        <w:rPr>
          <w:rFonts w:ascii="Arial" w:hAnsi="Arial" w:cs="Arial"/>
        </w:rPr>
      </w:pPr>
    </w:p>
    <w:tbl>
      <w:tblPr>
        <w:tblW w:w="5000" w:type="pct"/>
        <w:tblLook w:val="04A0" w:firstRow="1" w:lastRow="0" w:firstColumn="1" w:lastColumn="0" w:noHBand="0" w:noVBand="1"/>
      </w:tblPr>
      <w:tblGrid>
        <w:gridCol w:w="1780"/>
        <w:gridCol w:w="2953"/>
        <w:gridCol w:w="1419"/>
        <w:gridCol w:w="1022"/>
        <w:gridCol w:w="1022"/>
        <w:gridCol w:w="1022"/>
        <w:gridCol w:w="928"/>
        <w:gridCol w:w="928"/>
        <w:gridCol w:w="928"/>
        <w:gridCol w:w="928"/>
        <w:gridCol w:w="928"/>
        <w:gridCol w:w="928"/>
      </w:tblGrid>
      <w:tr w:rsidR="00F477A4" w:rsidRPr="00D02B61" w:rsidTr="0077181B">
        <w:trPr>
          <w:trHeight w:val="375"/>
        </w:trPr>
        <w:tc>
          <w:tcPr>
            <w:tcW w:w="607" w:type="pct"/>
            <w:vMerge w:val="restart"/>
            <w:tcBorders>
              <w:top w:val="single" w:sz="4" w:space="0" w:color="auto"/>
              <w:left w:val="nil"/>
              <w:bottom w:val="nil"/>
              <w:right w:val="single" w:sz="4" w:space="0" w:color="auto"/>
            </w:tcBorders>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Статус</w:t>
            </w:r>
          </w:p>
        </w:tc>
        <w:tc>
          <w:tcPr>
            <w:tcW w:w="1014" w:type="pct"/>
            <w:vMerge w:val="restart"/>
            <w:tcBorders>
              <w:top w:val="single" w:sz="4" w:space="0" w:color="auto"/>
              <w:left w:val="single" w:sz="4" w:space="0" w:color="auto"/>
              <w:bottom w:val="single" w:sz="4" w:space="0" w:color="000000"/>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Наименование муниципальной программы, подпрограммы, основного мероприятия</w:t>
            </w:r>
          </w:p>
        </w:tc>
        <w:tc>
          <w:tcPr>
            <w:tcW w:w="482" w:type="pct"/>
            <w:vMerge w:val="restart"/>
            <w:tcBorders>
              <w:top w:val="single" w:sz="4" w:space="0" w:color="auto"/>
              <w:left w:val="single" w:sz="4" w:space="0" w:color="auto"/>
              <w:bottom w:val="single" w:sz="4" w:space="0" w:color="auto"/>
              <w:right w:val="single" w:sz="4" w:space="0" w:color="auto"/>
            </w:tcBorders>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Источники ресурсного обеспечения</w:t>
            </w:r>
          </w:p>
        </w:tc>
        <w:tc>
          <w:tcPr>
            <w:tcW w:w="2897" w:type="pct"/>
            <w:gridSpan w:val="9"/>
            <w:tcBorders>
              <w:top w:val="single" w:sz="4" w:space="0" w:color="auto"/>
              <w:left w:val="nil"/>
              <w:bottom w:val="single" w:sz="4" w:space="0" w:color="auto"/>
              <w:right w:val="nil"/>
            </w:tcBorders>
            <w:vAlign w:val="bottom"/>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Оценка расходов, тыс. руб.</w:t>
            </w:r>
          </w:p>
        </w:tc>
      </w:tr>
      <w:tr w:rsidR="00F477A4" w:rsidRPr="00D02B61" w:rsidTr="0077181B">
        <w:trPr>
          <w:trHeight w:val="780"/>
        </w:trPr>
        <w:tc>
          <w:tcPr>
            <w:tcW w:w="0" w:type="auto"/>
            <w:vMerge/>
            <w:tcBorders>
              <w:top w:val="single" w:sz="4" w:space="0" w:color="auto"/>
              <w:left w:val="nil"/>
              <w:bottom w:val="nil"/>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344" w:type="pct"/>
            <w:tcBorders>
              <w:top w:val="nil"/>
              <w:left w:val="nil"/>
              <w:bottom w:val="single" w:sz="4" w:space="0" w:color="auto"/>
              <w:right w:val="single" w:sz="4" w:space="0" w:color="auto"/>
            </w:tcBorders>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Всего</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bCs/>
                <w:iCs/>
                <w:sz w:val="20"/>
                <w:szCs w:val="20"/>
              </w:rPr>
            </w:pPr>
            <w:r w:rsidRPr="00D02B61">
              <w:rPr>
                <w:rFonts w:ascii="Arial" w:hAnsi="Arial" w:cs="Arial"/>
                <w:bCs/>
                <w:iCs/>
                <w:sz w:val="20"/>
                <w:szCs w:val="20"/>
              </w:rPr>
              <w:t>2023</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bCs/>
                <w:iCs/>
                <w:sz w:val="20"/>
                <w:szCs w:val="20"/>
              </w:rPr>
            </w:pPr>
            <w:r w:rsidRPr="00D02B61">
              <w:rPr>
                <w:rFonts w:ascii="Arial" w:hAnsi="Arial" w:cs="Arial"/>
                <w:bCs/>
                <w:iCs/>
                <w:sz w:val="20"/>
                <w:szCs w:val="20"/>
              </w:rPr>
              <w:t>2024</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bCs/>
                <w:iCs/>
                <w:sz w:val="20"/>
                <w:szCs w:val="20"/>
              </w:rPr>
            </w:pPr>
            <w:r w:rsidRPr="00D02B61">
              <w:rPr>
                <w:rFonts w:ascii="Arial" w:hAnsi="Arial" w:cs="Arial"/>
                <w:bCs/>
                <w:iCs/>
                <w:sz w:val="20"/>
                <w:szCs w:val="20"/>
              </w:rPr>
              <w:t>2025</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bCs/>
                <w:iCs/>
                <w:sz w:val="20"/>
                <w:szCs w:val="20"/>
              </w:rPr>
            </w:pPr>
            <w:r w:rsidRPr="00D02B61">
              <w:rPr>
                <w:rFonts w:ascii="Arial" w:hAnsi="Arial" w:cs="Arial"/>
                <w:bCs/>
                <w:iCs/>
                <w:sz w:val="20"/>
                <w:szCs w:val="20"/>
              </w:rPr>
              <w:t>2026</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bCs/>
                <w:iCs/>
                <w:sz w:val="20"/>
                <w:szCs w:val="20"/>
              </w:rPr>
            </w:pPr>
            <w:r w:rsidRPr="00D02B61">
              <w:rPr>
                <w:rFonts w:ascii="Arial" w:hAnsi="Arial" w:cs="Arial"/>
                <w:bCs/>
                <w:iCs/>
                <w:sz w:val="20"/>
                <w:szCs w:val="20"/>
              </w:rPr>
              <w:t>2027</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bCs/>
                <w:iCs/>
                <w:sz w:val="20"/>
                <w:szCs w:val="20"/>
              </w:rPr>
            </w:pPr>
            <w:r w:rsidRPr="00D02B61">
              <w:rPr>
                <w:rFonts w:ascii="Arial" w:hAnsi="Arial" w:cs="Arial"/>
                <w:bCs/>
                <w:iCs/>
                <w:sz w:val="20"/>
                <w:szCs w:val="20"/>
              </w:rPr>
              <w:t>2028</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bCs/>
                <w:iCs/>
                <w:sz w:val="20"/>
                <w:szCs w:val="20"/>
              </w:rPr>
            </w:pPr>
            <w:r w:rsidRPr="00D02B61">
              <w:rPr>
                <w:rFonts w:ascii="Arial" w:hAnsi="Arial" w:cs="Arial"/>
                <w:bCs/>
                <w:iCs/>
                <w:sz w:val="20"/>
                <w:szCs w:val="20"/>
              </w:rPr>
              <w:t>2029</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bCs/>
                <w:iCs/>
                <w:sz w:val="20"/>
                <w:szCs w:val="20"/>
              </w:rPr>
            </w:pPr>
            <w:r w:rsidRPr="00D02B61">
              <w:rPr>
                <w:rFonts w:ascii="Arial" w:hAnsi="Arial" w:cs="Arial"/>
                <w:bCs/>
                <w:iCs/>
                <w:sz w:val="20"/>
                <w:szCs w:val="20"/>
              </w:rPr>
              <w:t>2030</w:t>
            </w:r>
          </w:p>
        </w:tc>
      </w:tr>
      <w:tr w:rsidR="00F477A4" w:rsidRPr="00D02B61" w:rsidTr="0077181B">
        <w:trPr>
          <w:trHeight w:val="390"/>
        </w:trPr>
        <w:tc>
          <w:tcPr>
            <w:tcW w:w="607" w:type="pct"/>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F477A4" w:rsidRPr="00D02B61" w:rsidRDefault="00F477A4" w:rsidP="0077181B">
            <w:pPr>
              <w:rPr>
                <w:rFonts w:ascii="Arial" w:hAnsi="Arial" w:cs="Arial"/>
                <w:bCs/>
                <w:sz w:val="20"/>
                <w:szCs w:val="20"/>
              </w:rPr>
            </w:pPr>
            <w:r w:rsidRPr="00D02B61">
              <w:rPr>
                <w:rFonts w:ascii="Arial" w:hAnsi="Arial" w:cs="Arial"/>
                <w:bCs/>
                <w:sz w:val="20"/>
                <w:szCs w:val="20"/>
              </w:rPr>
              <w:t>МУНИЦИПАЛЬНАЯ ПРОГРАММА</w:t>
            </w:r>
          </w:p>
        </w:tc>
        <w:tc>
          <w:tcPr>
            <w:tcW w:w="1014" w:type="pct"/>
            <w:vMerge w:val="restart"/>
            <w:tcBorders>
              <w:top w:val="nil"/>
              <w:left w:val="single" w:sz="4" w:space="0" w:color="auto"/>
              <w:bottom w:val="single" w:sz="4" w:space="0" w:color="000000"/>
              <w:right w:val="single" w:sz="4" w:space="0" w:color="auto"/>
            </w:tcBorders>
            <w:shd w:val="clear" w:color="auto" w:fill="FFFFFF"/>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"Создание благоприятных условий для населения Рамонского муниципального района Воронежской области"</w:t>
            </w: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всего, в том числе:</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746600,89</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115883,69</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228834,90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74969,75</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65382,51</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65382,51</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65382,51</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65382,51</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65382,51</w:t>
            </w:r>
          </w:p>
        </w:tc>
      </w:tr>
      <w:tr w:rsidR="00F477A4" w:rsidRPr="00D02B61" w:rsidTr="0077181B">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bCs/>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bCs/>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федеральный бюджет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74877,90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2009,23</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60783,15</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1997,37</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2017,63</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2017,63</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2017,63</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2017,63</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2017,63</w:t>
            </w:r>
          </w:p>
        </w:tc>
      </w:tr>
      <w:tr w:rsidR="00F477A4" w:rsidRPr="00D02B61" w:rsidTr="0077181B">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bCs/>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bCs/>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областной бюджет</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233343,93</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63704,40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89585,85</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13089,78</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13392,78</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13392,78</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13392,78</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13392,78</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13392,78</w:t>
            </w:r>
          </w:p>
        </w:tc>
      </w:tr>
      <w:tr w:rsidR="00F477A4" w:rsidRPr="00D02B61" w:rsidTr="0077181B">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bCs/>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bCs/>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местный бюджет</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438379,06</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50170,06</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78465,90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59882,60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49972,10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49972,10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49972,10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49972,10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49972,10</w:t>
            </w:r>
          </w:p>
        </w:tc>
      </w:tr>
      <w:tr w:rsidR="00F477A4" w:rsidRPr="00D02B61" w:rsidTr="0077181B">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bCs/>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bCs/>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внебюджетные фонды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r>
      <w:tr w:rsidR="00F477A4" w:rsidRPr="00D02B61" w:rsidTr="0077181B">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bCs/>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bCs/>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юридические лица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r>
      <w:tr w:rsidR="00F477A4" w:rsidRPr="00D02B61" w:rsidTr="0077181B">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bCs/>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bCs/>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физические лица</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r>
      <w:tr w:rsidR="00F477A4" w:rsidRPr="00D02B61" w:rsidTr="0077181B">
        <w:trPr>
          <w:trHeight w:val="435"/>
        </w:trPr>
        <w:tc>
          <w:tcPr>
            <w:tcW w:w="607" w:type="pct"/>
            <w:vMerge w:val="restart"/>
            <w:tcBorders>
              <w:top w:val="nil"/>
              <w:left w:val="single" w:sz="4" w:space="0" w:color="auto"/>
              <w:bottom w:val="single" w:sz="4" w:space="0" w:color="000000"/>
              <w:right w:val="single" w:sz="4" w:space="0" w:color="auto"/>
            </w:tcBorders>
            <w:shd w:val="clear" w:color="auto" w:fill="FFFFFF"/>
            <w:vAlign w:val="center"/>
            <w:hideMark/>
          </w:tcPr>
          <w:p w:rsidR="00F477A4" w:rsidRPr="00D02B61" w:rsidRDefault="00F477A4" w:rsidP="0077181B">
            <w:pPr>
              <w:rPr>
                <w:rFonts w:ascii="Arial" w:hAnsi="Arial" w:cs="Arial"/>
                <w:bCs/>
                <w:sz w:val="20"/>
                <w:szCs w:val="20"/>
              </w:rPr>
            </w:pPr>
            <w:r w:rsidRPr="00D02B61">
              <w:rPr>
                <w:rFonts w:ascii="Arial" w:hAnsi="Arial" w:cs="Arial"/>
                <w:bCs/>
                <w:sz w:val="20"/>
                <w:szCs w:val="20"/>
              </w:rPr>
              <w:t>ПОДПРОГРАММА 1</w:t>
            </w:r>
          </w:p>
        </w:tc>
        <w:tc>
          <w:tcPr>
            <w:tcW w:w="1014" w:type="pct"/>
            <w:vMerge w:val="restart"/>
            <w:tcBorders>
              <w:top w:val="nil"/>
              <w:left w:val="single" w:sz="4" w:space="0" w:color="auto"/>
              <w:bottom w:val="single" w:sz="4" w:space="0" w:color="000000"/>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"Развитие и поддержка малого и среднего предпринимательства в Рамонском муниципальном районе Воронежской области"</w:t>
            </w: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всего, в том числе:</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280680,67</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22680,67</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24000,00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39000,00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39000,00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39000,00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39000,00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39000,00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39000,00</w:t>
            </w:r>
          </w:p>
        </w:tc>
      </w:tr>
      <w:tr w:rsidR="00F477A4" w:rsidRPr="00D02B61" w:rsidTr="0077181B">
        <w:trPr>
          <w:trHeight w:val="30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bCs/>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федеральный бюджет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bCs/>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областной бюджет</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bCs/>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местный бюджет</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280680,67</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22680,67</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24000,00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39000,00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39000,00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39000,00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39000,00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39000,00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39000,00</w:t>
            </w:r>
          </w:p>
        </w:tc>
      </w:tr>
      <w:tr w:rsidR="00F477A4" w:rsidRPr="00D02B61" w:rsidTr="0077181B">
        <w:trPr>
          <w:trHeight w:val="30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bCs/>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внебюджетные фонды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bCs/>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юридические лица</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bCs/>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физические лица</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607" w:type="pct"/>
            <w:tcBorders>
              <w:top w:val="nil"/>
              <w:left w:val="single" w:sz="4" w:space="0" w:color="auto"/>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 том числе:</w:t>
            </w:r>
          </w:p>
        </w:tc>
        <w:tc>
          <w:tcPr>
            <w:tcW w:w="101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Pr>
                <w:rFonts w:ascii="Arial" w:hAnsi="Arial" w:cs="Arial"/>
                <w:bCs/>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60"/>
        </w:trPr>
        <w:tc>
          <w:tcPr>
            <w:tcW w:w="607" w:type="pct"/>
            <w:vMerge w:val="restart"/>
            <w:tcBorders>
              <w:top w:val="nil"/>
              <w:left w:val="single" w:sz="4" w:space="0" w:color="auto"/>
              <w:bottom w:val="single" w:sz="4" w:space="0" w:color="000000"/>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lastRenderedPageBreak/>
              <w:t>Основное мероприятие 1.1</w:t>
            </w:r>
          </w:p>
        </w:tc>
        <w:tc>
          <w:tcPr>
            <w:tcW w:w="1014" w:type="pct"/>
            <w:vMerge w:val="restart"/>
            <w:tcBorders>
              <w:top w:val="nil"/>
              <w:left w:val="single" w:sz="4" w:space="0" w:color="auto"/>
              <w:bottom w:val="single" w:sz="4" w:space="0" w:color="000000"/>
              <w:right w:val="single" w:sz="4" w:space="0" w:color="auto"/>
            </w:tcBorders>
            <w:shd w:val="clear" w:color="auto" w:fill="FFFFFF"/>
            <w:hideMark/>
          </w:tcPr>
          <w:p w:rsidR="00F477A4" w:rsidRPr="00D02B61" w:rsidRDefault="00F477A4" w:rsidP="0077181B">
            <w:pPr>
              <w:rPr>
                <w:rFonts w:ascii="Arial" w:hAnsi="Arial" w:cs="Arial"/>
                <w:sz w:val="20"/>
                <w:szCs w:val="20"/>
              </w:rPr>
            </w:pPr>
            <w:r w:rsidRPr="00D02B61">
              <w:rPr>
                <w:rFonts w:ascii="Arial" w:hAnsi="Arial" w:cs="Arial"/>
                <w:sz w:val="20"/>
                <w:szCs w:val="20"/>
              </w:rPr>
              <w:t>Информационная и консультационная поддержка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w:t>
            </w: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всего, в том числе:</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федеральный бюджет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областной бюджет</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местный бюджет</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внебюджетные фонды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юридические лица</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9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физические лица</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75"/>
        </w:trPr>
        <w:tc>
          <w:tcPr>
            <w:tcW w:w="607" w:type="pct"/>
            <w:vMerge w:val="restart"/>
            <w:tcBorders>
              <w:top w:val="nil"/>
              <w:left w:val="single" w:sz="4" w:space="0" w:color="auto"/>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Основное мероприятие 1.2</w:t>
            </w:r>
          </w:p>
        </w:tc>
        <w:tc>
          <w:tcPr>
            <w:tcW w:w="1014" w:type="pct"/>
            <w:vMerge w:val="restart"/>
            <w:tcBorders>
              <w:top w:val="nil"/>
              <w:left w:val="single" w:sz="4" w:space="0" w:color="auto"/>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Развитие инфраструктуры поддержки предпринимательства.</w:t>
            </w: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всего, в том числе:</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4656,66</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606,66</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500,00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550,00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600,00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600,00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600,00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600,00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600,00</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федеральный бюджет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областной бюджет</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местный бюджет</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4656,66</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606,66</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500,00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550,00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600,00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600,00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600,00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600,00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600,00</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внебюджетные фонды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юридические лица</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физические лица</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607" w:type="pct"/>
            <w:vMerge w:val="restart"/>
            <w:tcBorders>
              <w:top w:val="nil"/>
              <w:left w:val="single" w:sz="4" w:space="0" w:color="auto"/>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Основное мероприятие 1.3</w:t>
            </w:r>
          </w:p>
        </w:tc>
        <w:tc>
          <w:tcPr>
            <w:tcW w:w="1014" w:type="pct"/>
            <w:vMerge w:val="restart"/>
            <w:tcBorders>
              <w:top w:val="nil"/>
              <w:left w:val="single" w:sz="4" w:space="0" w:color="auto"/>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Финансовая поддержка субъектов малого и среднего предпринимательства.</w:t>
            </w: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всего, в том числе:</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276024,01</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22074,01</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23500,00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38450,00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38400,00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38400,00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38400,00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38400,00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38400,00</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федеральный бюджет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областной бюджет</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местный бюджет</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276024,01</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22074,01</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23500,00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38450,00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38400,00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38400,00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38400,00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38400,00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38400,00</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внебюджетные фонды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юридически</w:t>
            </w:r>
            <w:r w:rsidRPr="00D02B61">
              <w:rPr>
                <w:rFonts w:ascii="Arial" w:hAnsi="Arial" w:cs="Arial"/>
                <w:sz w:val="20"/>
                <w:szCs w:val="20"/>
              </w:rPr>
              <w:lastRenderedPageBreak/>
              <w:t>е лица</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lastRenderedPageBreak/>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физические лица</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607" w:type="pct"/>
            <w:vMerge w:val="restart"/>
            <w:tcBorders>
              <w:top w:val="nil"/>
              <w:left w:val="single" w:sz="4" w:space="0" w:color="auto"/>
              <w:bottom w:val="single" w:sz="4" w:space="0" w:color="000000"/>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мероприятие 1.3.1</w:t>
            </w:r>
          </w:p>
        </w:tc>
        <w:tc>
          <w:tcPr>
            <w:tcW w:w="1014" w:type="pct"/>
            <w:vMerge w:val="restart"/>
            <w:tcBorders>
              <w:top w:val="nil"/>
              <w:left w:val="single" w:sz="4" w:space="0" w:color="auto"/>
              <w:bottom w:val="single" w:sz="4" w:space="0" w:color="000000"/>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Предоставление субсидий на компенсацию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w:t>
            </w: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всего, в том числе:</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18214,15</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18214,15</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федеральный бюджет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областной бюджет</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местный бюджет</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18214,15</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18214,15</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внебюджетные фонды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юридические лица</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физические лица</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607" w:type="pct"/>
            <w:vMerge w:val="restart"/>
            <w:tcBorders>
              <w:top w:val="nil"/>
              <w:left w:val="single" w:sz="4" w:space="0" w:color="auto"/>
              <w:bottom w:val="single" w:sz="4" w:space="0" w:color="000000"/>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мероприятие 1.3.2</w:t>
            </w:r>
          </w:p>
        </w:tc>
        <w:tc>
          <w:tcPr>
            <w:tcW w:w="1014" w:type="pct"/>
            <w:vMerge w:val="restart"/>
            <w:tcBorders>
              <w:top w:val="nil"/>
              <w:left w:val="single" w:sz="4" w:space="0" w:color="auto"/>
              <w:bottom w:val="single" w:sz="4" w:space="0" w:color="000000"/>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Предоставление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всего, в том числе:</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2359,86</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2359,86</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федеральный бюджет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областной бюджет</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местный бюджет</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2359,86</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2359,86</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внебюджетные фонды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юридические лица</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физические лица</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607" w:type="pct"/>
            <w:vMerge w:val="restart"/>
            <w:tcBorders>
              <w:top w:val="nil"/>
              <w:left w:val="single" w:sz="4" w:space="0" w:color="auto"/>
              <w:bottom w:val="single" w:sz="4" w:space="0" w:color="000000"/>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мероприятие 1.3.3</w:t>
            </w:r>
          </w:p>
        </w:tc>
        <w:tc>
          <w:tcPr>
            <w:tcW w:w="1014" w:type="pct"/>
            <w:vMerge w:val="restart"/>
            <w:tcBorders>
              <w:top w:val="nil"/>
              <w:left w:val="single" w:sz="4" w:space="0" w:color="auto"/>
              <w:bottom w:val="single" w:sz="4" w:space="0" w:color="000000"/>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Предоставления субсидий субъектам малого и среднего предпринимательства для возмещения затрат при осуществлении отдельных видов деятельности</w:t>
            </w: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всего, в том числе:</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1500,00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1500,00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федеральный бюджет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областной бюджет</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местный </w:t>
            </w:r>
            <w:r w:rsidRPr="00D02B61">
              <w:rPr>
                <w:rFonts w:ascii="Arial" w:hAnsi="Arial" w:cs="Arial"/>
                <w:sz w:val="20"/>
                <w:szCs w:val="20"/>
              </w:rPr>
              <w:lastRenderedPageBreak/>
              <w:t>бюджет</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lastRenderedPageBreak/>
              <w:t>1500,00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1500,00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внебюджетные фонды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юридические лица</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физические лица</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607" w:type="pct"/>
            <w:vMerge w:val="restart"/>
            <w:tcBorders>
              <w:top w:val="nil"/>
              <w:left w:val="single" w:sz="4" w:space="0" w:color="auto"/>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Основное мероприятие 1.4</w:t>
            </w:r>
          </w:p>
        </w:tc>
        <w:tc>
          <w:tcPr>
            <w:tcW w:w="1014" w:type="pct"/>
            <w:vMerge w:val="restart"/>
            <w:tcBorders>
              <w:top w:val="nil"/>
              <w:left w:val="single" w:sz="4" w:space="0" w:color="auto"/>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Поддержка и развитие молодежного предпринимательства.</w:t>
            </w: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всего, в том числе:</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федеральный бюджет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областной бюджет</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местный бюджет</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внебюджетные фонды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юридические лица</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физические лица</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607" w:type="pct"/>
            <w:vMerge w:val="restart"/>
            <w:tcBorders>
              <w:top w:val="nil"/>
              <w:left w:val="single" w:sz="4" w:space="0" w:color="auto"/>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Основное мероприятие 1.5</w:t>
            </w:r>
          </w:p>
        </w:tc>
        <w:tc>
          <w:tcPr>
            <w:tcW w:w="1014" w:type="pct"/>
            <w:vMerge w:val="restart"/>
            <w:tcBorders>
              <w:top w:val="nil"/>
              <w:left w:val="single" w:sz="4" w:space="0" w:color="auto"/>
              <w:bottom w:val="single" w:sz="4" w:space="0" w:color="000000"/>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Приобретение специализированного автотранспорта для торгового обслуживания сельского населения, проживающего в отдаленных и малонаселенных пунктах</w:t>
            </w: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всего, в том числе:</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федеральный бюджет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областной бюджет</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местный бюджет</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внебюджетные фонды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юридические лица</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45"/>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физические лица</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607" w:type="pct"/>
            <w:vMerge w:val="restart"/>
            <w:tcBorders>
              <w:top w:val="nil"/>
              <w:left w:val="single" w:sz="4" w:space="0" w:color="auto"/>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bCs/>
                <w:sz w:val="20"/>
                <w:szCs w:val="20"/>
              </w:rPr>
            </w:pPr>
            <w:r w:rsidRPr="00D02B61">
              <w:rPr>
                <w:rFonts w:ascii="Arial" w:hAnsi="Arial" w:cs="Arial"/>
                <w:bCs/>
                <w:sz w:val="20"/>
                <w:szCs w:val="20"/>
              </w:rPr>
              <w:t>ПОДПРОГРАММА 2</w:t>
            </w:r>
          </w:p>
        </w:tc>
        <w:tc>
          <w:tcPr>
            <w:tcW w:w="1014" w:type="pct"/>
            <w:vMerge w:val="restart"/>
            <w:tcBorders>
              <w:top w:val="nil"/>
              <w:left w:val="single" w:sz="4" w:space="0" w:color="auto"/>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 xml:space="preserve">"Обеспечение доступным и комфортным жильем и коммунальными услугами населения Рамонского </w:t>
            </w:r>
            <w:r w:rsidRPr="00D02B61">
              <w:rPr>
                <w:rFonts w:ascii="Arial" w:hAnsi="Arial" w:cs="Arial"/>
                <w:sz w:val="20"/>
                <w:szCs w:val="20"/>
              </w:rPr>
              <w:lastRenderedPageBreak/>
              <w:t>муниципального района Воронежской области"</w:t>
            </w: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lastRenderedPageBreak/>
              <w:t>всего, в том числе:</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379723,87</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84818,37</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186899,90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23419,55</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16917,21</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16917,21</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16917,21</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16917,21</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16917,21</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федеральный бюджет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74877,90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2009,23</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60783,15</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1997,37</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2017,63</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2017,63</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2017,63</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2017,63</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2017,63</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областной бюджет</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181876,06</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57662,73</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83486,75</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6746,68</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6795,98</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6795,98</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6795,98</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6795,98</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6795,98</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местный бюджет</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122969,91</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25146,41</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42630,00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14675,50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8103,60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8103,60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8103,60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8103,60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8103,60</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внебюджетные фонды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r w:rsidRPr="00D02B61">
              <w:rPr>
                <w:rFonts w:ascii="Arial" w:hAnsi="Arial" w:cs="Arial"/>
                <w:sz w:val="20"/>
                <w:szCs w:val="20"/>
              </w:rPr>
              <w:t>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юридические лица</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физические лица</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607" w:type="pct"/>
            <w:tcBorders>
              <w:top w:val="nil"/>
              <w:left w:val="single" w:sz="4" w:space="0" w:color="auto"/>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 том числе:</w:t>
            </w:r>
          </w:p>
        </w:tc>
        <w:tc>
          <w:tcPr>
            <w:tcW w:w="101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Pr>
                <w:rFonts w:ascii="Arial" w:hAnsi="Arial" w:cs="Arial"/>
                <w:bCs/>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607" w:type="pct"/>
            <w:vMerge w:val="restart"/>
            <w:tcBorders>
              <w:top w:val="nil"/>
              <w:left w:val="single" w:sz="4" w:space="0" w:color="auto"/>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Основное мероприятие 2.1</w:t>
            </w:r>
          </w:p>
        </w:tc>
        <w:tc>
          <w:tcPr>
            <w:tcW w:w="1014" w:type="pct"/>
            <w:vMerge w:val="restart"/>
            <w:tcBorders>
              <w:top w:val="nil"/>
              <w:left w:val="single" w:sz="4" w:space="0" w:color="auto"/>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Обеспечение жильем  молодых семей</w:t>
            </w: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всего, в том числе:</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94785,10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11686,50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11686,50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11844,05</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11913,61</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11913,61</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11913,61</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11913,61</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11913,61</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федеральный бюджет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16083,00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2009,23</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1988,25</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1997,37</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2017,63</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2017,63</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2017,63</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2017,63</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2017,63</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областной бюджет</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53661,10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6336,27</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6598,25</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6746,68</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6795,98</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6795,98</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6795,98</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6795,98</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6795,98</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местный бюджет</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25041,00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3341,00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3100,00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3100,00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3100,00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3100,00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3100,00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3100,00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3100,00</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внебюджетные фонды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юридические лица</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физические лица</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607" w:type="pct"/>
            <w:vMerge w:val="restart"/>
            <w:tcBorders>
              <w:top w:val="nil"/>
              <w:left w:val="single" w:sz="4" w:space="0" w:color="auto"/>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Основное мероприятие 2.2</w:t>
            </w:r>
          </w:p>
        </w:tc>
        <w:tc>
          <w:tcPr>
            <w:tcW w:w="1014" w:type="pct"/>
            <w:vMerge w:val="restart"/>
            <w:tcBorders>
              <w:top w:val="nil"/>
              <w:left w:val="single" w:sz="4" w:space="0" w:color="auto"/>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Инфраструктурное обеспечение земельных  участков, предназначенных для комплексной застройки малоэтажного жилья и жилья эконом класса</w:t>
            </w: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всего, в том числе:</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11350,00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11350,00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федеральный бюджет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областной бюджет</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11350,00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11350,00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местный бюджет</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внебюджетные фонды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юридические лица</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физические лица</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607" w:type="pct"/>
            <w:vMerge w:val="restart"/>
            <w:tcBorders>
              <w:top w:val="nil"/>
              <w:left w:val="single" w:sz="4" w:space="0" w:color="auto"/>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lastRenderedPageBreak/>
              <w:t>Основное мероприятие 2.3</w:t>
            </w:r>
          </w:p>
        </w:tc>
        <w:tc>
          <w:tcPr>
            <w:tcW w:w="1014" w:type="pct"/>
            <w:vMerge w:val="restart"/>
            <w:tcBorders>
              <w:top w:val="nil"/>
              <w:left w:val="single" w:sz="4" w:space="0" w:color="auto"/>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Газификация Рамонского муниципального района Воронежской области</w:t>
            </w: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всего, в том числе:</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9034,98</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9034,98</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федеральный бюджет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областной бюджет</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6060,78</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6060,78</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местный бюджет</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2974,20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2974,20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внебюджетные фонды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юридические лица</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физические лица</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607" w:type="pct"/>
            <w:vMerge w:val="restart"/>
            <w:tcBorders>
              <w:top w:val="nil"/>
              <w:left w:val="single" w:sz="4" w:space="0" w:color="auto"/>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Основное мероприятие 2.4</w:t>
            </w:r>
          </w:p>
        </w:tc>
        <w:tc>
          <w:tcPr>
            <w:tcW w:w="1014" w:type="pct"/>
            <w:vMerge w:val="restart"/>
            <w:tcBorders>
              <w:top w:val="nil"/>
              <w:left w:val="single" w:sz="4" w:space="0" w:color="auto"/>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Реформирование и модернизация ЖКХ</w:t>
            </w: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всего, в том числе:</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201010,89</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63646,89</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102270,50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10075,50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5003,60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5003,60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5003,60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5003,60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5003,60</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федеральный бюджет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областной бюджет</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109506,18</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45265,68</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64240,50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местный бюджет</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91504,71</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18381,21</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38030,00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10075,50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5003,60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5003,60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5003,60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5003,60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5003,60</w:t>
            </w:r>
          </w:p>
        </w:tc>
      </w:tr>
      <w:tr w:rsidR="00F477A4" w:rsidRPr="00D02B61" w:rsidTr="0077181B">
        <w:trPr>
          <w:trHeight w:val="555"/>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bottom"/>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 внебюджетные фонды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юридические лица</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физические лица</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607" w:type="pct"/>
            <w:vMerge w:val="restart"/>
            <w:tcBorders>
              <w:top w:val="nil"/>
              <w:left w:val="single" w:sz="4" w:space="0" w:color="auto"/>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Основное мероприятие 2.5</w:t>
            </w:r>
          </w:p>
        </w:tc>
        <w:tc>
          <w:tcPr>
            <w:tcW w:w="1014" w:type="pct"/>
            <w:vMerge w:val="restart"/>
            <w:tcBorders>
              <w:top w:val="nil"/>
              <w:left w:val="single" w:sz="4" w:space="0" w:color="auto"/>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Градостроительное проектирование</w:t>
            </w: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всего, в том числе:</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3000,00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1500,00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1500,00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федеральный бюджет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областной бюджет</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местный бюджет</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3000,00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1500,00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1500,00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bottom"/>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внебюджетные фонды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юридические лица</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физические лица</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607" w:type="pct"/>
            <w:vMerge w:val="restart"/>
            <w:tcBorders>
              <w:top w:val="nil"/>
              <w:left w:val="single" w:sz="4" w:space="0" w:color="auto"/>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Основное мероприятие 2.6</w:t>
            </w:r>
          </w:p>
        </w:tc>
        <w:tc>
          <w:tcPr>
            <w:tcW w:w="1014" w:type="pct"/>
            <w:vMerge w:val="restart"/>
            <w:tcBorders>
              <w:top w:val="nil"/>
              <w:left w:val="single" w:sz="4" w:space="0" w:color="auto"/>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 xml:space="preserve">Проведение районного конкурса "Самое благоустроенное поселение" </w:t>
            </w: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всего, в том числе:</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450,00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450,00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федеральный бюджет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областной бюджет</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местный бюджет</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450,00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450,00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63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внебюджетные фонды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юридические лица</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физические лица</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607" w:type="pct"/>
            <w:vMerge w:val="restart"/>
            <w:tcBorders>
              <w:top w:val="nil"/>
              <w:left w:val="single" w:sz="4" w:space="0" w:color="auto"/>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Основное мероприятие 2.7</w:t>
            </w:r>
          </w:p>
        </w:tc>
        <w:tc>
          <w:tcPr>
            <w:tcW w:w="1014" w:type="pct"/>
            <w:vMerge w:val="restart"/>
            <w:tcBorders>
              <w:top w:val="nil"/>
              <w:left w:val="single" w:sz="4" w:space="0" w:color="auto"/>
              <w:bottom w:val="single" w:sz="4" w:space="0" w:color="000000"/>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Региональный проект "Чистая вода"</w:t>
            </w: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всего, в том числе:</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60092,90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60092,90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федеральный бюджет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58794,90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58794,90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областной бюджет</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1298,00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1298,00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местный бюджет</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внебюджетные фонды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юридические лица</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физические лица</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607" w:type="pct"/>
            <w:vMerge w:val="restart"/>
            <w:tcBorders>
              <w:top w:val="nil"/>
              <w:left w:val="single" w:sz="4" w:space="0" w:color="auto"/>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bCs/>
                <w:sz w:val="20"/>
                <w:szCs w:val="20"/>
              </w:rPr>
            </w:pPr>
            <w:r w:rsidRPr="00D02B61">
              <w:rPr>
                <w:rFonts w:ascii="Arial" w:hAnsi="Arial" w:cs="Arial"/>
                <w:bCs/>
                <w:sz w:val="20"/>
                <w:szCs w:val="20"/>
              </w:rPr>
              <w:t>ПОДПРОГРАММА 3</w:t>
            </w:r>
          </w:p>
        </w:tc>
        <w:tc>
          <w:tcPr>
            <w:tcW w:w="1014" w:type="pct"/>
            <w:vMerge w:val="restart"/>
            <w:tcBorders>
              <w:top w:val="nil"/>
              <w:left w:val="single" w:sz="4" w:space="0" w:color="auto"/>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"Охрана окружающей среды</w:t>
            </w: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всего, в том числе:</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6242,81</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292,81</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5950,00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федеральный бюджет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областной бюджет</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229,50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229,50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местный бюджет</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6013,31</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63,31</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5950,00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внебюджетные фонды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юридические лица</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физические лица</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607" w:type="pct"/>
            <w:tcBorders>
              <w:top w:val="nil"/>
              <w:left w:val="single" w:sz="4" w:space="0" w:color="auto"/>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 том числе:</w:t>
            </w:r>
          </w:p>
        </w:tc>
        <w:tc>
          <w:tcPr>
            <w:tcW w:w="101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Pr>
                <w:rFonts w:ascii="Arial" w:hAnsi="Arial" w:cs="Arial"/>
                <w:bCs/>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607" w:type="pct"/>
            <w:vMerge w:val="restart"/>
            <w:tcBorders>
              <w:top w:val="nil"/>
              <w:left w:val="single" w:sz="4" w:space="0" w:color="auto"/>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Основное мероприятие 3.1</w:t>
            </w:r>
          </w:p>
        </w:tc>
        <w:tc>
          <w:tcPr>
            <w:tcW w:w="1014" w:type="pct"/>
            <w:vMerge w:val="restart"/>
            <w:tcBorders>
              <w:top w:val="nil"/>
              <w:left w:val="single" w:sz="4" w:space="0" w:color="auto"/>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"Развитие системы обращения с отходами производства и потребления (ТКО) на территории муниципального района"</w:t>
            </w: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всего, в том числе:</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5950,00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5950,00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single" w:sz="4" w:space="0" w:color="auto"/>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single" w:sz="4" w:space="0" w:color="auto"/>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single" w:sz="4" w:space="0" w:color="auto"/>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single" w:sz="4" w:space="0" w:color="auto"/>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single" w:sz="4" w:space="0" w:color="auto"/>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федеральный бюджет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областной бюджет</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местный бюджет</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5950,00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5950,00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внебюджетные фонды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юридические лица</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физические лица</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607" w:type="pct"/>
            <w:vMerge w:val="restart"/>
            <w:tcBorders>
              <w:top w:val="nil"/>
              <w:left w:val="single" w:sz="4" w:space="0" w:color="auto"/>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 xml:space="preserve"> мероприятие 3.1.1</w:t>
            </w:r>
          </w:p>
        </w:tc>
        <w:tc>
          <w:tcPr>
            <w:tcW w:w="1014" w:type="pct"/>
            <w:vMerge w:val="restart"/>
            <w:tcBorders>
              <w:top w:val="nil"/>
              <w:left w:val="single" w:sz="4" w:space="0" w:color="auto"/>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Рекультивация несанкционированной свалки, расположенной на территории Рамонского района на земельном участке с кадастровым номером 36:25:0000000:13969 (включая ПИР)</w:t>
            </w: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всего, в том числе:</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федеральный бюджет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областной бюджет</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местный бюджет</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внебюджетные фонды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юридические лица</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физические лица</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607" w:type="pct"/>
            <w:vMerge w:val="restart"/>
            <w:tcBorders>
              <w:top w:val="nil"/>
              <w:left w:val="single" w:sz="4" w:space="0" w:color="auto"/>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 xml:space="preserve"> мероприятие 3.1.2</w:t>
            </w:r>
          </w:p>
        </w:tc>
        <w:tc>
          <w:tcPr>
            <w:tcW w:w="1014" w:type="pct"/>
            <w:vMerge w:val="restart"/>
            <w:tcBorders>
              <w:top w:val="nil"/>
              <w:left w:val="single" w:sz="4" w:space="0" w:color="auto"/>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 xml:space="preserve">Расходы на мероприятия в области обращения с </w:t>
            </w:r>
            <w:r w:rsidRPr="00D02B61">
              <w:rPr>
                <w:rFonts w:ascii="Arial" w:hAnsi="Arial" w:cs="Arial"/>
                <w:sz w:val="20"/>
                <w:szCs w:val="20"/>
              </w:rPr>
              <w:lastRenderedPageBreak/>
              <w:t>отходами (Закупка товаров, работ и услуг для государственных(муниципальных) нужд</w:t>
            </w: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lastRenderedPageBreak/>
              <w:t>всего, в том числе:</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федеральный бюджет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областной бюджет</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местный бюджет</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внебюджетные фонды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юридические лица</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физические лица</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607" w:type="pct"/>
            <w:vMerge w:val="restart"/>
            <w:tcBorders>
              <w:top w:val="nil"/>
              <w:left w:val="single" w:sz="4" w:space="0" w:color="auto"/>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Основное мероприятие 3.2</w:t>
            </w:r>
          </w:p>
        </w:tc>
        <w:tc>
          <w:tcPr>
            <w:tcW w:w="1014" w:type="pct"/>
            <w:vMerge w:val="restart"/>
            <w:tcBorders>
              <w:top w:val="nil"/>
              <w:left w:val="single" w:sz="4" w:space="0" w:color="auto"/>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Повышение эффективности экологического мониторинга, повышение уровня экологического образования, информационное обеспечение</w:t>
            </w: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всего, в том числе:</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292,81</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292,81</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федеральный бюджет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областной бюджет</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229,50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229,50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местный бюджет</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63,31</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63,31</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внебюджетные фонды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юридические лица</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физические лица</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607" w:type="pct"/>
            <w:vMerge w:val="restart"/>
            <w:tcBorders>
              <w:top w:val="nil"/>
              <w:left w:val="single" w:sz="4" w:space="0" w:color="auto"/>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Основное мероприятие 3.3</w:t>
            </w:r>
          </w:p>
        </w:tc>
        <w:tc>
          <w:tcPr>
            <w:tcW w:w="1014" w:type="pct"/>
            <w:vMerge w:val="restart"/>
            <w:tcBorders>
              <w:top w:val="nil"/>
              <w:left w:val="single" w:sz="4" w:space="0" w:color="auto"/>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Ежемесячная социальная поддержка отдельным категориям работников ранее не проживающим на территории Рамонского муниципального района</w:t>
            </w: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всего, в том числе:</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федеральный бюджет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областной бюджет</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местный бюджет</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внебюджетные фонды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юридические лица</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физические </w:t>
            </w:r>
            <w:r w:rsidRPr="00D02B61">
              <w:rPr>
                <w:rFonts w:ascii="Arial" w:hAnsi="Arial" w:cs="Arial"/>
                <w:sz w:val="20"/>
                <w:szCs w:val="20"/>
              </w:rPr>
              <w:lastRenderedPageBreak/>
              <w:t>лица</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lastRenderedPageBreak/>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607" w:type="pct"/>
            <w:vMerge w:val="restart"/>
            <w:tcBorders>
              <w:top w:val="nil"/>
              <w:left w:val="single" w:sz="4" w:space="0" w:color="auto"/>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bCs/>
                <w:sz w:val="20"/>
                <w:szCs w:val="20"/>
              </w:rPr>
            </w:pPr>
            <w:r w:rsidRPr="00D02B61">
              <w:rPr>
                <w:rFonts w:ascii="Arial" w:hAnsi="Arial" w:cs="Arial"/>
                <w:bCs/>
                <w:sz w:val="20"/>
                <w:szCs w:val="20"/>
              </w:rPr>
              <w:lastRenderedPageBreak/>
              <w:t>ПОДПРОГРАММА 4</w:t>
            </w:r>
          </w:p>
        </w:tc>
        <w:tc>
          <w:tcPr>
            <w:tcW w:w="1014" w:type="pct"/>
            <w:vMerge w:val="restart"/>
            <w:tcBorders>
              <w:top w:val="nil"/>
              <w:left w:val="single" w:sz="4" w:space="0" w:color="auto"/>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"Энергосбережение на территории Рамонского муниципального района Воронежской области "</w:t>
            </w: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всего, в том числе:</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700,00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100,00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100,00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100,00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100,00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100,00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100,00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100,00</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федеральный бюджет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sz w:val="20"/>
                <w:szCs w:val="20"/>
              </w:rPr>
            </w:pP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областной бюджет</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местный бюджет</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700,00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100,00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100,00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100,00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100,00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100,00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100,00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100,00</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внебюджетные фонды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sz w:val="20"/>
                <w:szCs w:val="20"/>
              </w:rPr>
            </w:pP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юридические лица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sz w:val="20"/>
                <w:szCs w:val="20"/>
              </w:rPr>
            </w:pP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физические лица</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607" w:type="pct"/>
            <w:tcBorders>
              <w:top w:val="nil"/>
              <w:left w:val="single" w:sz="4" w:space="0" w:color="auto"/>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 том числе:</w:t>
            </w:r>
          </w:p>
        </w:tc>
        <w:tc>
          <w:tcPr>
            <w:tcW w:w="101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Pr>
                <w:rFonts w:ascii="Arial" w:hAnsi="Arial" w:cs="Arial"/>
                <w:bCs/>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607" w:type="pct"/>
            <w:vMerge w:val="restart"/>
            <w:tcBorders>
              <w:top w:val="nil"/>
              <w:left w:val="single" w:sz="4" w:space="0" w:color="auto"/>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Основное мероприятие 4.1</w:t>
            </w:r>
          </w:p>
        </w:tc>
        <w:tc>
          <w:tcPr>
            <w:tcW w:w="1014" w:type="pct"/>
            <w:vMerge w:val="restart"/>
            <w:tcBorders>
              <w:top w:val="nil"/>
              <w:left w:val="single" w:sz="4" w:space="0" w:color="auto"/>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Проведение энергетических обследований зданий с предоставлением энергетического паспорта</w:t>
            </w: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всего, в том числе:</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федеральный бюджет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областной бюджет</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местный бюджет</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 внебюджетные фонды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юридические лица</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физические лица</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607" w:type="pct"/>
            <w:vMerge w:val="restart"/>
            <w:tcBorders>
              <w:top w:val="nil"/>
              <w:left w:val="single" w:sz="4" w:space="0" w:color="auto"/>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Основное мероприятие 4.2</w:t>
            </w:r>
          </w:p>
        </w:tc>
        <w:tc>
          <w:tcPr>
            <w:tcW w:w="1014" w:type="pct"/>
            <w:vMerge w:val="restart"/>
            <w:tcBorders>
              <w:top w:val="nil"/>
              <w:left w:val="single" w:sz="4" w:space="0" w:color="auto"/>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Текущий ремонт систем теплоснабжения, водопровода и канализации</w:t>
            </w: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всего, в том числе:</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федеральный бюджет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областной бюджет</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r w:rsidRPr="00D02B61">
              <w:rPr>
                <w:rFonts w:ascii="Arial" w:hAnsi="Arial" w:cs="Arial"/>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местный бюджет</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внебюджетные фонды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юридические лица</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физические лица</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607" w:type="pct"/>
            <w:vMerge w:val="restart"/>
            <w:tcBorders>
              <w:top w:val="nil"/>
              <w:left w:val="single" w:sz="4" w:space="0" w:color="auto"/>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Основное мероприятие 4.3</w:t>
            </w:r>
          </w:p>
        </w:tc>
        <w:tc>
          <w:tcPr>
            <w:tcW w:w="1014" w:type="pct"/>
            <w:vMerge w:val="restart"/>
            <w:tcBorders>
              <w:top w:val="nil"/>
              <w:left w:val="single" w:sz="4" w:space="0" w:color="auto"/>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Замена/установка современных окон с многокамерными стеклопакетами, входных групп</w:t>
            </w: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всего, в том числе:</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700,00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100,00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100,00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100,00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100,00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100,00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100,00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100,00</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федеральный бюджет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областной бюджет</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r w:rsidRPr="00D02B61">
              <w:rPr>
                <w:rFonts w:ascii="Arial" w:hAnsi="Arial" w:cs="Arial"/>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местный бюджет</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700,00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100,00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100,00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100,00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100,00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100,00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100,00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100,00</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внебюджетные фонды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юридические лица</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физические лица</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607" w:type="pct"/>
            <w:vMerge w:val="restart"/>
            <w:tcBorders>
              <w:top w:val="nil"/>
              <w:left w:val="single" w:sz="4" w:space="0" w:color="auto"/>
              <w:bottom w:val="single" w:sz="4" w:space="0" w:color="000000"/>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Основное мероприятие 4.4</w:t>
            </w:r>
          </w:p>
        </w:tc>
        <w:tc>
          <w:tcPr>
            <w:tcW w:w="1014" w:type="pct"/>
            <w:vMerge w:val="restart"/>
            <w:tcBorders>
              <w:top w:val="nil"/>
              <w:left w:val="single" w:sz="4" w:space="0" w:color="auto"/>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Установка и ввод в эксплуатацию ПУ на энергоресурсы</w:t>
            </w: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всего, в том числе:</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федеральный бюджет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областной бюджет</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местный бюджет</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внебюджетные фонды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юридические лица</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физические лица</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607" w:type="pct"/>
            <w:vMerge w:val="restart"/>
            <w:tcBorders>
              <w:top w:val="nil"/>
              <w:left w:val="single" w:sz="4" w:space="0" w:color="auto"/>
              <w:bottom w:val="single" w:sz="4" w:space="0" w:color="000000"/>
              <w:right w:val="single" w:sz="4" w:space="0" w:color="auto"/>
            </w:tcBorders>
            <w:shd w:val="clear" w:color="auto" w:fill="FFFFFF"/>
            <w:vAlign w:val="center"/>
            <w:hideMark/>
          </w:tcPr>
          <w:p w:rsidR="00F477A4" w:rsidRPr="00D02B61" w:rsidRDefault="00F477A4" w:rsidP="0077181B">
            <w:pPr>
              <w:rPr>
                <w:rFonts w:ascii="Arial" w:hAnsi="Arial" w:cs="Arial"/>
                <w:bCs/>
                <w:sz w:val="20"/>
                <w:szCs w:val="20"/>
              </w:rPr>
            </w:pPr>
            <w:r w:rsidRPr="00D02B61">
              <w:rPr>
                <w:rFonts w:ascii="Arial" w:hAnsi="Arial" w:cs="Arial"/>
                <w:bCs/>
                <w:sz w:val="20"/>
                <w:szCs w:val="20"/>
              </w:rPr>
              <w:t>ПОДПРОГРАММА 6</w:t>
            </w:r>
          </w:p>
        </w:tc>
        <w:tc>
          <w:tcPr>
            <w:tcW w:w="1014" w:type="pct"/>
            <w:vMerge w:val="restart"/>
            <w:tcBorders>
              <w:top w:val="nil"/>
              <w:left w:val="single" w:sz="4" w:space="0" w:color="auto"/>
              <w:bottom w:val="single" w:sz="4" w:space="0" w:color="000000"/>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"Профилактика правонарушений в Рамонском муниципальном районе Воронежской области"</w:t>
            </w: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всего, в том числе:</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817,48</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71,48</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105,00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106,00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107,00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107,00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107,00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107,00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107,00</w:t>
            </w:r>
          </w:p>
        </w:tc>
      </w:tr>
      <w:tr w:rsidR="00F477A4" w:rsidRPr="00D02B61" w:rsidTr="0077181B">
        <w:trPr>
          <w:trHeight w:val="30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bCs/>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федеральный бюджет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bCs/>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областной </w:t>
            </w:r>
            <w:r w:rsidRPr="00D02B61">
              <w:rPr>
                <w:rFonts w:ascii="Arial" w:hAnsi="Arial" w:cs="Arial"/>
                <w:sz w:val="20"/>
                <w:szCs w:val="20"/>
              </w:rPr>
              <w:lastRenderedPageBreak/>
              <w:t>бюджет</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lastRenderedPageBreak/>
              <w:t>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bCs/>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местный бюджет</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817,48</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71,48</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105,00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106,00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107,00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107,00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107,00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107,00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107,00</w:t>
            </w:r>
          </w:p>
        </w:tc>
      </w:tr>
      <w:tr w:rsidR="00F477A4" w:rsidRPr="00D02B61" w:rsidTr="0077181B">
        <w:trPr>
          <w:trHeight w:val="30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bCs/>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внебюджетные фонды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bCs/>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юридические лица</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bCs/>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физические лица</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607" w:type="pct"/>
            <w:tcBorders>
              <w:top w:val="nil"/>
              <w:left w:val="single" w:sz="4" w:space="0" w:color="auto"/>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 том числе:</w:t>
            </w:r>
          </w:p>
        </w:tc>
        <w:tc>
          <w:tcPr>
            <w:tcW w:w="101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Pr>
                <w:rFonts w:ascii="Arial" w:hAnsi="Arial" w:cs="Arial"/>
                <w:bCs/>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607" w:type="pct"/>
            <w:vMerge w:val="restart"/>
            <w:tcBorders>
              <w:top w:val="nil"/>
              <w:left w:val="single" w:sz="4" w:space="0" w:color="auto"/>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Основное мероприятие 6.1</w:t>
            </w:r>
          </w:p>
        </w:tc>
        <w:tc>
          <w:tcPr>
            <w:tcW w:w="1014" w:type="pct"/>
            <w:vMerge w:val="restart"/>
            <w:tcBorders>
              <w:top w:val="nil"/>
              <w:left w:val="single" w:sz="4" w:space="0" w:color="auto"/>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 xml:space="preserve">Профилактика асоциального поведения граждан в рамках осуществления общественно- массовой и культурно-просветительской деятельности учреждений культуры </w:t>
            </w: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всего, в том числе:</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201,94</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22,94</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24,00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25,00</w:t>
            </w:r>
          </w:p>
        </w:tc>
        <w:tc>
          <w:tcPr>
            <w:tcW w:w="311" w:type="pct"/>
            <w:tcBorders>
              <w:top w:val="single" w:sz="4" w:space="0" w:color="auto"/>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26,00</w:t>
            </w:r>
          </w:p>
        </w:tc>
        <w:tc>
          <w:tcPr>
            <w:tcW w:w="311" w:type="pct"/>
            <w:tcBorders>
              <w:top w:val="single" w:sz="4" w:space="0" w:color="auto"/>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26,00</w:t>
            </w:r>
          </w:p>
        </w:tc>
        <w:tc>
          <w:tcPr>
            <w:tcW w:w="311" w:type="pct"/>
            <w:tcBorders>
              <w:top w:val="single" w:sz="4" w:space="0" w:color="auto"/>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26,00</w:t>
            </w:r>
          </w:p>
        </w:tc>
        <w:tc>
          <w:tcPr>
            <w:tcW w:w="311" w:type="pct"/>
            <w:tcBorders>
              <w:top w:val="single" w:sz="4" w:space="0" w:color="auto"/>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26,00</w:t>
            </w:r>
          </w:p>
        </w:tc>
        <w:tc>
          <w:tcPr>
            <w:tcW w:w="311" w:type="pct"/>
            <w:tcBorders>
              <w:top w:val="single" w:sz="4" w:space="0" w:color="auto"/>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26,00</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федеральный бюджет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областной бюджет</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местный бюджет</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201,94</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22,94</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24,00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25,00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26,00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26,00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26,00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26,00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26,00</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внебюджетные фонды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юридические лица</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физические лица</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607" w:type="pct"/>
            <w:vMerge w:val="restart"/>
            <w:tcBorders>
              <w:top w:val="nil"/>
              <w:left w:val="single" w:sz="4" w:space="0" w:color="auto"/>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Основное мероприятие 6.2</w:t>
            </w:r>
          </w:p>
        </w:tc>
        <w:tc>
          <w:tcPr>
            <w:tcW w:w="1014" w:type="pct"/>
            <w:vMerge w:val="restart"/>
            <w:tcBorders>
              <w:top w:val="nil"/>
              <w:left w:val="single" w:sz="4" w:space="0" w:color="auto"/>
              <w:bottom w:val="single" w:sz="4" w:space="0" w:color="000000"/>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 xml:space="preserve">Профилактика и предупреждение детского дорожно-транспортного травматизма </w:t>
            </w: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всего, в том числе:</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264,33</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19,33</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35,00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35,00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35,00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35,00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35,00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35,00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35,00</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федеральный бюджет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областной бюджет</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местный бюджет</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264,33</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19,33</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35,00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35,00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35,00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35,00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35,00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35,00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35,00</w:t>
            </w:r>
          </w:p>
        </w:tc>
      </w:tr>
      <w:tr w:rsidR="00F477A4" w:rsidRPr="00D02B61" w:rsidTr="0077181B">
        <w:trPr>
          <w:trHeight w:val="615"/>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bottom"/>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 внебюджетные фонды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юридические лица</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физические лица</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607" w:type="pct"/>
            <w:vMerge w:val="restart"/>
            <w:tcBorders>
              <w:top w:val="nil"/>
              <w:left w:val="single" w:sz="4" w:space="0" w:color="auto"/>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lastRenderedPageBreak/>
              <w:t>Основное мероприятие 6.3</w:t>
            </w:r>
          </w:p>
        </w:tc>
        <w:tc>
          <w:tcPr>
            <w:tcW w:w="1014" w:type="pct"/>
            <w:vMerge w:val="restart"/>
            <w:tcBorders>
              <w:top w:val="nil"/>
              <w:left w:val="single" w:sz="4" w:space="0" w:color="auto"/>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Проведение рейдов с целью посещения и выявления семей социального риска и несовершеннолетних, ведущих асоциальный образ жизни</w:t>
            </w: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всего, в том числе:</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78,90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8,90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10,00</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федеральный бюджет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областной бюджет</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местный бюджет</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78,90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8,90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10,00</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внебюджетные фонды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юридические лица</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физические лица</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607" w:type="pct"/>
            <w:vMerge w:val="restart"/>
            <w:tcBorders>
              <w:top w:val="nil"/>
              <w:left w:val="single" w:sz="4" w:space="0" w:color="auto"/>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Основное мероприятие 6.4</w:t>
            </w:r>
          </w:p>
        </w:tc>
        <w:tc>
          <w:tcPr>
            <w:tcW w:w="1014" w:type="pct"/>
            <w:vMerge w:val="restart"/>
            <w:tcBorders>
              <w:top w:val="nil"/>
              <w:left w:val="single" w:sz="4" w:space="0" w:color="auto"/>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 xml:space="preserve">Проведение межведомственной комплексной профилактической акции «Без наркотиков» на базе образовательных организаций района и летних оздоровительных лагерей </w:t>
            </w: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всего, в том числе:</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42,00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6,00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6,00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6,00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6,00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6,00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6,00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6,00</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федеральный бюджет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областной бюджет</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r w:rsidRPr="00D02B61">
              <w:rPr>
                <w:rFonts w:ascii="Arial" w:hAnsi="Arial" w:cs="Arial"/>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местный бюджет</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42,00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6,00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6,00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6,00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6,00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6,00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6,00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6,00</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внебюджетные фонды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юридические лица</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физические лица</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607" w:type="pct"/>
            <w:vMerge w:val="restart"/>
            <w:tcBorders>
              <w:top w:val="nil"/>
              <w:left w:val="single" w:sz="4" w:space="0" w:color="auto"/>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Основное мероприятие 6.5</w:t>
            </w:r>
          </w:p>
        </w:tc>
        <w:tc>
          <w:tcPr>
            <w:tcW w:w="1014" w:type="pct"/>
            <w:vMerge w:val="restart"/>
            <w:tcBorders>
              <w:top w:val="nil"/>
              <w:left w:val="single" w:sz="4" w:space="0" w:color="auto"/>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Обеспечение участия подростков, состоящих на учете в органах и учреждениях системы профилактики безнадзорности и правонарушений несовершеннолетних, в работе областного специализированного лагеря</w:t>
            </w: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всего, в том числе:</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федеральный бюджет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областной бюджет</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местный бюджет</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внебюджетные фонды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юридически</w:t>
            </w:r>
            <w:r w:rsidRPr="00D02B61">
              <w:rPr>
                <w:rFonts w:ascii="Arial" w:hAnsi="Arial" w:cs="Arial"/>
                <w:sz w:val="20"/>
                <w:szCs w:val="20"/>
              </w:rPr>
              <w:lastRenderedPageBreak/>
              <w:t>е лица</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lastRenderedPageBreak/>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физические лица</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607" w:type="pct"/>
            <w:vMerge w:val="restart"/>
            <w:tcBorders>
              <w:top w:val="nil"/>
              <w:left w:val="single" w:sz="4" w:space="0" w:color="auto"/>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Основное мероприятие 6.6</w:t>
            </w:r>
          </w:p>
        </w:tc>
        <w:tc>
          <w:tcPr>
            <w:tcW w:w="1014" w:type="pct"/>
            <w:vMerge w:val="restart"/>
            <w:tcBorders>
              <w:top w:val="nil"/>
              <w:left w:val="single" w:sz="4" w:space="0" w:color="auto"/>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Изготовление и распространение печатной продукции, направленной на профилактику асоциального поведения несовершеннолетних и пропаганду здорового образа жизни</w:t>
            </w: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всего, в том числе:</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71,44</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1,44</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10,00</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федеральный бюджет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областной бюджет</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местный бюджет</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71,44</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1,44</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10,00</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внебюджетные фонды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юридические лица</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физические лица</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607" w:type="pct"/>
            <w:vMerge w:val="restart"/>
            <w:tcBorders>
              <w:top w:val="nil"/>
              <w:left w:val="single" w:sz="4" w:space="0" w:color="auto"/>
              <w:bottom w:val="single" w:sz="4" w:space="0" w:color="000000"/>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Основное мероприятие 6.7</w:t>
            </w:r>
          </w:p>
        </w:tc>
        <w:tc>
          <w:tcPr>
            <w:tcW w:w="1014" w:type="pct"/>
            <w:vMerge w:val="restart"/>
            <w:tcBorders>
              <w:top w:val="nil"/>
              <w:left w:val="single" w:sz="4" w:space="0" w:color="auto"/>
              <w:bottom w:val="single" w:sz="4" w:space="0" w:color="000000"/>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Производство и размещение в общественных местах наружной рекламы по проблемам асоциального поведения граждан, пропаганде здорового образа жизни</w:t>
            </w: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всего, в том числе:</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158,87</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18,87</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20,00</w:t>
            </w:r>
          </w:p>
        </w:tc>
      </w:tr>
      <w:tr w:rsidR="00F477A4" w:rsidRPr="00D02B61" w:rsidTr="0077181B">
        <w:trPr>
          <w:trHeight w:val="30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федеральный бюджет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областной бюджет</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местный бюджет</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158,87</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18,87</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20,00</w:t>
            </w:r>
          </w:p>
        </w:tc>
      </w:tr>
      <w:tr w:rsidR="00F477A4" w:rsidRPr="00D02B61" w:rsidTr="0077181B">
        <w:trPr>
          <w:trHeight w:val="30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внебюджетные фонды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юридические лица</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физические лица</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607" w:type="pct"/>
            <w:vMerge w:val="restart"/>
            <w:tcBorders>
              <w:top w:val="nil"/>
              <w:left w:val="single" w:sz="4" w:space="0" w:color="auto"/>
              <w:bottom w:val="single" w:sz="4" w:space="0" w:color="000000"/>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Основное мероприятие 6.8</w:t>
            </w:r>
          </w:p>
        </w:tc>
        <w:tc>
          <w:tcPr>
            <w:tcW w:w="1014" w:type="pct"/>
            <w:vMerge w:val="restart"/>
            <w:tcBorders>
              <w:top w:val="nil"/>
              <w:left w:val="single" w:sz="4" w:space="0" w:color="auto"/>
              <w:bottom w:val="single" w:sz="4" w:space="0" w:color="000000"/>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 xml:space="preserve">Оказание содействия администрациям поселений муниципального района в организации предоставления и оборудования помещений для размещения участковых уполномоченных полиции на </w:t>
            </w:r>
            <w:r w:rsidRPr="00D02B61">
              <w:rPr>
                <w:rFonts w:ascii="Arial" w:hAnsi="Arial" w:cs="Arial"/>
                <w:sz w:val="20"/>
                <w:szCs w:val="20"/>
              </w:rPr>
              <w:lastRenderedPageBreak/>
              <w:t>административных участках</w:t>
            </w: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lastRenderedPageBreak/>
              <w:t>всего, в том числе:</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федеральный бюджет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областной бюджет</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местный бюджет</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внебюджетные фонды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юридические лица</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физические лица</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607" w:type="pct"/>
            <w:vMerge w:val="restart"/>
            <w:tcBorders>
              <w:top w:val="nil"/>
              <w:left w:val="single" w:sz="4" w:space="0" w:color="auto"/>
              <w:bottom w:val="single" w:sz="4" w:space="0" w:color="000000"/>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Основное мероприятие 6.9</w:t>
            </w:r>
          </w:p>
        </w:tc>
        <w:tc>
          <w:tcPr>
            <w:tcW w:w="1014" w:type="pct"/>
            <w:vMerge w:val="restart"/>
            <w:tcBorders>
              <w:top w:val="nil"/>
              <w:left w:val="single" w:sz="4" w:space="0" w:color="auto"/>
              <w:bottom w:val="single" w:sz="4" w:space="0" w:color="000000"/>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Оказание содействия администрациям поселений муниципального района в организации создания и функционирования добровольных народных дружин</w:t>
            </w: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всего, в том числе:</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федеральный бюджет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областной бюджет</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местный бюджет</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внебюджетные фонды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юридические лица</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физические лица</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607" w:type="pct"/>
            <w:vMerge w:val="restart"/>
            <w:tcBorders>
              <w:top w:val="nil"/>
              <w:left w:val="single" w:sz="4" w:space="0" w:color="auto"/>
              <w:bottom w:val="single" w:sz="4" w:space="0" w:color="000000"/>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Основное мероприятие 6.10</w:t>
            </w:r>
          </w:p>
        </w:tc>
        <w:tc>
          <w:tcPr>
            <w:tcW w:w="1014" w:type="pct"/>
            <w:vMerge w:val="restart"/>
            <w:tcBorders>
              <w:top w:val="nil"/>
              <w:left w:val="single" w:sz="4" w:space="0" w:color="auto"/>
              <w:bottom w:val="single" w:sz="4" w:space="0" w:color="000000"/>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Оказание содействия администрациям поселений муниципального района в вопросах организации системы видеонаблюдения в целях профилактики и раскрытия правонарушений и преступлений на территориях поселений</w:t>
            </w: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всего, в том числе:</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федеральный бюджет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областной бюджет</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местный бюджет</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внебюджетные фонды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юридические лица</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физические лица</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607" w:type="pct"/>
            <w:vMerge w:val="restart"/>
            <w:tcBorders>
              <w:top w:val="nil"/>
              <w:left w:val="single" w:sz="4" w:space="0" w:color="auto"/>
              <w:bottom w:val="single" w:sz="4" w:space="0" w:color="000000"/>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Основное мероприятие 6.11</w:t>
            </w:r>
          </w:p>
        </w:tc>
        <w:tc>
          <w:tcPr>
            <w:tcW w:w="1014" w:type="pct"/>
            <w:vMerge w:val="restart"/>
            <w:tcBorders>
              <w:top w:val="nil"/>
              <w:left w:val="single" w:sz="4" w:space="0" w:color="auto"/>
              <w:bottom w:val="single" w:sz="4" w:space="0" w:color="000000"/>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 xml:space="preserve">Проведение комплексных мероприятий по укреплению взаимодействия между органами местного самоуправления, </w:t>
            </w:r>
            <w:r w:rsidRPr="00D02B61">
              <w:rPr>
                <w:rFonts w:ascii="Arial" w:hAnsi="Arial" w:cs="Arial"/>
                <w:sz w:val="20"/>
                <w:szCs w:val="20"/>
              </w:rPr>
              <w:lastRenderedPageBreak/>
              <w:t>правоохранительными органами, общественными объединениями, религиозными конфессиями, национальными объединениями по противодействию идеологии национального, расового, религиозного экстремизма и ксенофобии</w:t>
            </w: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lastRenderedPageBreak/>
              <w:t>всего, в том числе:</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федеральный бюджет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областной </w:t>
            </w:r>
            <w:r w:rsidRPr="00D02B61">
              <w:rPr>
                <w:rFonts w:ascii="Arial" w:hAnsi="Arial" w:cs="Arial"/>
                <w:sz w:val="20"/>
                <w:szCs w:val="20"/>
              </w:rPr>
              <w:lastRenderedPageBreak/>
              <w:t>бюджет</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lastRenderedPageBreak/>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местный бюджет</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внебюджетные фонды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юридические лица</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физические лица</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607" w:type="pct"/>
            <w:vMerge w:val="restart"/>
            <w:tcBorders>
              <w:top w:val="nil"/>
              <w:left w:val="single" w:sz="4" w:space="0" w:color="auto"/>
              <w:bottom w:val="single" w:sz="4" w:space="0" w:color="000000"/>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Основное мероприятие 6.12</w:t>
            </w:r>
          </w:p>
        </w:tc>
        <w:tc>
          <w:tcPr>
            <w:tcW w:w="1014" w:type="pct"/>
            <w:vMerge w:val="restart"/>
            <w:tcBorders>
              <w:top w:val="nil"/>
              <w:left w:val="single" w:sz="4" w:space="0" w:color="auto"/>
              <w:bottom w:val="single" w:sz="4" w:space="0" w:color="000000"/>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Размещение в средствах массовой информации публикаций, направленных на предупреждение правонарушений и преступлений</w:t>
            </w: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всего, в том числе:</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федеральный бюджет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областной бюджет</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местный бюджет</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внебюджетные фонды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юридические лица</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физические лица</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607" w:type="pct"/>
            <w:vMerge w:val="restart"/>
            <w:tcBorders>
              <w:top w:val="nil"/>
              <w:left w:val="single" w:sz="4" w:space="0" w:color="auto"/>
              <w:bottom w:val="single" w:sz="4" w:space="0" w:color="000000"/>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Основное мероприятие 6.13</w:t>
            </w:r>
          </w:p>
        </w:tc>
        <w:tc>
          <w:tcPr>
            <w:tcW w:w="1014" w:type="pct"/>
            <w:vMerge w:val="restart"/>
            <w:tcBorders>
              <w:top w:val="nil"/>
              <w:left w:val="single" w:sz="4" w:space="0" w:color="auto"/>
              <w:bottom w:val="single" w:sz="4" w:space="0" w:color="000000"/>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Организация содействия по вопросам трудоустройства лиц, освободившихся из мест лишения свободы, осужденных к наказаниям и мерам уголовно-правового характера, не связанных с лишением свободы</w:t>
            </w: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всего, в том числе:</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федеральный бюджет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областной бюджет</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местный бюджет</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внебюджетные фонды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юридические лица</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физические лица</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607" w:type="pct"/>
            <w:vMerge w:val="restart"/>
            <w:tcBorders>
              <w:top w:val="nil"/>
              <w:left w:val="single" w:sz="4" w:space="0" w:color="auto"/>
              <w:bottom w:val="single" w:sz="4" w:space="0" w:color="000000"/>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 xml:space="preserve">Основное </w:t>
            </w:r>
            <w:r w:rsidRPr="00D02B61">
              <w:rPr>
                <w:rFonts w:ascii="Arial" w:hAnsi="Arial" w:cs="Arial"/>
                <w:sz w:val="20"/>
                <w:szCs w:val="20"/>
              </w:rPr>
              <w:lastRenderedPageBreak/>
              <w:t>мероприятие 6.14</w:t>
            </w:r>
          </w:p>
        </w:tc>
        <w:tc>
          <w:tcPr>
            <w:tcW w:w="1014" w:type="pct"/>
            <w:vMerge w:val="restart"/>
            <w:tcBorders>
              <w:top w:val="nil"/>
              <w:left w:val="single" w:sz="4" w:space="0" w:color="auto"/>
              <w:bottom w:val="single" w:sz="4" w:space="0" w:color="000000"/>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lastRenderedPageBreak/>
              <w:t xml:space="preserve">Организация и участие в </w:t>
            </w:r>
            <w:r w:rsidRPr="00D02B61">
              <w:rPr>
                <w:rFonts w:ascii="Arial" w:hAnsi="Arial" w:cs="Arial"/>
                <w:sz w:val="20"/>
                <w:szCs w:val="20"/>
              </w:rPr>
              <w:lastRenderedPageBreak/>
              <w:t>проведении, в соответствии с законодательством РФ, межведомственных мероприятий по выявлению нелегальных производителей, подпольных цехов, фактов кустарного производства алкогольной продукции, незаконного хранения и реализации спирта, спиртосодержащей продукции</w:t>
            </w: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lastRenderedPageBreak/>
              <w:t xml:space="preserve">всего, в том </w:t>
            </w:r>
            <w:r w:rsidRPr="00D02B61">
              <w:rPr>
                <w:rFonts w:ascii="Arial" w:hAnsi="Arial" w:cs="Arial"/>
                <w:sz w:val="20"/>
                <w:szCs w:val="20"/>
              </w:rPr>
              <w:lastRenderedPageBreak/>
              <w:t>числе:</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lastRenderedPageBreak/>
              <w:t>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федеральный бюджет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областной бюджет</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местный бюджет</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внебюджетные фонды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юридические лица</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физические лица</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607" w:type="pct"/>
            <w:vMerge w:val="restart"/>
            <w:tcBorders>
              <w:top w:val="nil"/>
              <w:left w:val="single" w:sz="4" w:space="0" w:color="auto"/>
              <w:bottom w:val="single" w:sz="4" w:space="0" w:color="000000"/>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Основное мероприятие 6.15</w:t>
            </w:r>
          </w:p>
        </w:tc>
        <w:tc>
          <w:tcPr>
            <w:tcW w:w="1014" w:type="pct"/>
            <w:vMerge w:val="restart"/>
            <w:tcBorders>
              <w:top w:val="nil"/>
              <w:left w:val="single" w:sz="4" w:space="0" w:color="auto"/>
              <w:bottom w:val="single" w:sz="4" w:space="0" w:color="000000"/>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Организация и проведение профилактических мероприятий в среде национальных диаспор и трудовых мигрантов по недопущению их использования в межнациональных конфликтах, предупреждение возникновения конфликтных ситуаций, основанных на разнице в национальных обычаях и жизненных укладах</w:t>
            </w: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всего, в том числе:</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федеральный бюджет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областной бюджет</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местный бюджет</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внебюджетные фонды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юридические лица</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физические лица</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607" w:type="pct"/>
            <w:vMerge w:val="restart"/>
            <w:tcBorders>
              <w:top w:val="nil"/>
              <w:left w:val="single" w:sz="4" w:space="0" w:color="auto"/>
              <w:bottom w:val="single" w:sz="4" w:space="0" w:color="000000"/>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Основное мероприятие 6.16</w:t>
            </w:r>
          </w:p>
        </w:tc>
        <w:tc>
          <w:tcPr>
            <w:tcW w:w="1014" w:type="pct"/>
            <w:vMerge w:val="restart"/>
            <w:tcBorders>
              <w:top w:val="nil"/>
              <w:left w:val="single" w:sz="4" w:space="0" w:color="auto"/>
              <w:bottom w:val="single" w:sz="4" w:space="0" w:color="000000"/>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Организация постоянно-действующих семинаров по повышению эффективности работы по предупреждению правонарушений среди обучающихся в образовательных организациях с привлечением работников правоохранительных органов</w:t>
            </w: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всего, в том числе:</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федеральный бюджет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областной бюджет</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местный бюджет</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внебюджетные фонды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юридически</w:t>
            </w:r>
            <w:r w:rsidRPr="00D02B61">
              <w:rPr>
                <w:rFonts w:ascii="Arial" w:hAnsi="Arial" w:cs="Arial"/>
                <w:sz w:val="20"/>
                <w:szCs w:val="20"/>
              </w:rPr>
              <w:lastRenderedPageBreak/>
              <w:t>е лица</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lastRenderedPageBreak/>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физические лица</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607" w:type="pct"/>
            <w:vMerge w:val="restart"/>
            <w:tcBorders>
              <w:top w:val="nil"/>
              <w:left w:val="single" w:sz="4" w:space="0" w:color="auto"/>
              <w:bottom w:val="single" w:sz="4" w:space="0" w:color="000000"/>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Основное мероприятие 6.17</w:t>
            </w:r>
          </w:p>
        </w:tc>
        <w:tc>
          <w:tcPr>
            <w:tcW w:w="1014" w:type="pct"/>
            <w:vMerge w:val="restart"/>
            <w:tcBorders>
              <w:top w:val="nil"/>
              <w:left w:val="single" w:sz="4" w:space="0" w:color="auto"/>
              <w:bottom w:val="single" w:sz="4" w:space="0" w:color="000000"/>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Разработка цикла тренингов и программ по профилактике правонарушений, пропаганде здорового образа жизни среди несовершеннолетних</w:t>
            </w: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всего, в том числе:</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федеральный бюджет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областной бюджет</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местный бюджет</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внебюджетные фонды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юридические лица</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физические лица</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607" w:type="pct"/>
            <w:vMerge w:val="restart"/>
            <w:tcBorders>
              <w:top w:val="nil"/>
              <w:left w:val="single" w:sz="4" w:space="0" w:color="auto"/>
              <w:bottom w:val="single" w:sz="4" w:space="0" w:color="000000"/>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Основное мероприятие 6.18</w:t>
            </w:r>
          </w:p>
        </w:tc>
        <w:tc>
          <w:tcPr>
            <w:tcW w:w="1014" w:type="pct"/>
            <w:vMerge w:val="restart"/>
            <w:tcBorders>
              <w:top w:val="nil"/>
              <w:left w:val="single" w:sz="4" w:space="0" w:color="auto"/>
              <w:bottom w:val="single" w:sz="4" w:space="0" w:color="000000"/>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Проведение ежегодных конкурсов на лучшую антирекламу алкогольных, табачных изделий и наркотических средств</w:t>
            </w: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всего, в том числе:</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федеральный бюджет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областной бюджет</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местный бюджет</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внебюджетные фонды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юридические лица</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физические лица</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607" w:type="pct"/>
            <w:vMerge w:val="restart"/>
            <w:tcBorders>
              <w:top w:val="nil"/>
              <w:left w:val="single" w:sz="4" w:space="0" w:color="auto"/>
              <w:bottom w:val="single" w:sz="4" w:space="0" w:color="000000"/>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Основное мероприятие 6.19</w:t>
            </w:r>
          </w:p>
        </w:tc>
        <w:tc>
          <w:tcPr>
            <w:tcW w:w="1014" w:type="pct"/>
            <w:vMerge w:val="restart"/>
            <w:tcBorders>
              <w:top w:val="nil"/>
              <w:left w:val="single" w:sz="4" w:space="0" w:color="auto"/>
              <w:bottom w:val="single" w:sz="4" w:space="0" w:color="000000"/>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Привлечение в коллективы художественной самодеятельности и клубы по интересам детей из числа неблагополучных семей и группы риска</w:t>
            </w: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всего, в том числе:</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федеральный бюджет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областной бюджет</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местный бюджет</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внебюджетные фонды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юридические лица</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физические лица</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607" w:type="pct"/>
            <w:vMerge w:val="restart"/>
            <w:tcBorders>
              <w:top w:val="nil"/>
              <w:left w:val="single" w:sz="4" w:space="0" w:color="auto"/>
              <w:bottom w:val="single" w:sz="4" w:space="0" w:color="000000"/>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Основное мероприятие 6.20</w:t>
            </w:r>
          </w:p>
        </w:tc>
        <w:tc>
          <w:tcPr>
            <w:tcW w:w="1014" w:type="pct"/>
            <w:vMerge w:val="restart"/>
            <w:tcBorders>
              <w:top w:val="nil"/>
              <w:left w:val="single" w:sz="4" w:space="0" w:color="auto"/>
              <w:bottom w:val="single" w:sz="4" w:space="0" w:color="000000"/>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Проведение родительских лекториев по вопросам защиты детей от жестокого обращения и насилия в семье, воздействия на детей вредоносной информации, поступающей через сеть Интернет</w:t>
            </w: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всего, в том числе:</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федеральный бюджет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областной бюджет</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местный бюджет</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внебюджетные фонды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юридические лица</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физические лица</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607" w:type="pct"/>
            <w:vMerge w:val="restart"/>
            <w:tcBorders>
              <w:top w:val="nil"/>
              <w:left w:val="single" w:sz="4" w:space="0" w:color="auto"/>
              <w:bottom w:val="single" w:sz="4" w:space="0" w:color="000000"/>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Основное мероприятие 6.21</w:t>
            </w:r>
          </w:p>
        </w:tc>
        <w:tc>
          <w:tcPr>
            <w:tcW w:w="1014" w:type="pct"/>
            <w:vMerge w:val="restart"/>
            <w:tcBorders>
              <w:top w:val="nil"/>
              <w:left w:val="single" w:sz="4" w:space="0" w:color="auto"/>
              <w:bottom w:val="single" w:sz="4" w:space="0" w:color="000000"/>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Проведение рейдов в местах массового отдыха молодежи, во время проведения культурно-массовых мероприятий</w:t>
            </w: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всего, в том числе:</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федеральный бюджет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областной бюджет</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местный бюджет</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внебюджетные фонды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юридические лица</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физические лица</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607" w:type="pct"/>
            <w:vMerge w:val="restart"/>
            <w:tcBorders>
              <w:top w:val="nil"/>
              <w:left w:val="single" w:sz="4" w:space="0" w:color="auto"/>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bCs/>
                <w:sz w:val="20"/>
                <w:szCs w:val="20"/>
              </w:rPr>
            </w:pPr>
            <w:r w:rsidRPr="00D02B61">
              <w:rPr>
                <w:rFonts w:ascii="Arial" w:hAnsi="Arial" w:cs="Arial"/>
                <w:bCs/>
                <w:sz w:val="20"/>
                <w:szCs w:val="20"/>
              </w:rPr>
              <w:t>ПОДПРОГРАММА 8</w:t>
            </w:r>
          </w:p>
        </w:tc>
        <w:tc>
          <w:tcPr>
            <w:tcW w:w="1014" w:type="pct"/>
            <w:vMerge w:val="restart"/>
            <w:tcBorders>
              <w:top w:val="nil"/>
              <w:left w:val="single" w:sz="4" w:space="0" w:color="auto"/>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 xml:space="preserve">"Защита населения и территории Рамонского муниципального района Воронежской области от чрезвычайных ситуаций, </w:t>
            </w:r>
            <w:r w:rsidRPr="00D02B61">
              <w:rPr>
                <w:rFonts w:ascii="Arial" w:hAnsi="Arial" w:cs="Arial"/>
                <w:sz w:val="20"/>
                <w:szCs w:val="20"/>
              </w:rPr>
              <w:lastRenderedPageBreak/>
              <w:t>пожарной безопасности и безопасности людей на водных объектах"</w:t>
            </w: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lastRenderedPageBreak/>
              <w:t>всего, в том числе:</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2111,28</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96,28</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280,00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285,00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290,00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290,00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290,00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290,00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290,00</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федеральный бюджет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областной </w:t>
            </w:r>
            <w:r w:rsidRPr="00D02B61">
              <w:rPr>
                <w:rFonts w:ascii="Arial" w:hAnsi="Arial" w:cs="Arial"/>
                <w:sz w:val="20"/>
                <w:szCs w:val="20"/>
              </w:rPr>
              <w:lastRenderedPageBreak/>
              <w:t>бюджет</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lastRenderedPageBreak/>
              <w:t>20,07</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20,07</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местный бюджет</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2091,21</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76,21</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280,00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285,00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290,00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290,00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290,00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290,00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290,00</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внебюджетные фонды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sz w:val="20"/>
                <w:szCs w:val="20"/>
              </w:rPr>
            </w:pP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юридические лица</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sz w:val="20"/>
                <w:szCs w:val="20"/>
              </w:rPr>
            </w:pP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75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физические лица</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sz w:val="20"/>
                <w:szCs w:val="20"/>
              </w:rPr>
            </w:pP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285"/>
        </w:trPr>
        <w:tc>
          <w:tcPr>
            <w:tcW w:w="607" w:type="pct"/>
            <w:tcBorders>
              <w:top w:val="nil"/>
              <w:left w:val="single" w:sz="4" w:space="0" w:color="auto"/>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 том числе:</w:t>
            </w:r>
          </w:p>
        </w:tc>
        <w:tc>
          <w:tcPr>
            <w:tcW w:w="101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Pr>
                <w:rFonts w:ascii="Arial" w:hAnsi="Arial" w:cs="Arial"/>
                <w:bCs/>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540"/>
        </w:trPr>
        <w:tc>
          <w:tcPr>
            <w:tcW w:w="607" w:type="pct"/>
            <w:vMerge w:val="restart"/>
            <w:tcBorders>
              <w:top w:val="nil"/>
              <w:left w:val="single" w:sz="4" w:space="0" w:color="auto"/>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Основное мероприятие 8.1</w:t>
            </w:r>
          </w:p>
        </w:tc>
        <w:tc>
          <w:tcPr>
            <w:tcW w:w="1014" w:type="pct"/>
            <w:vMerge w:val="restart"/>
            <w:tcBorders>
              <w:top w:val="nil"/>
              <w:left w:val="single" w:sz="4" w:space="0" w:color="auto"/>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 xml:space="preserve"> Развитие и модернизация системы защиты  населения от угроз чрезвычайных ситуаций и пожаров </w:t>
            </w: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всего, в том числе:</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1125,07</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20,07</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150,00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155,00</w:t>
            </w:r>
          </w:p>
        </w:tc>
        <w:tc>
          <w:tcPr>
            <w:tcW w:w="311" w:type="pct"/>
            <w:tcBorders>
              <w:top w:val="single" w:sz="4" w:space="0" w:color="auto"/>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160,00</w:t>
            </w:r>
          </w:p>
        </w:tc>
        <w:tc>
          <w:tcPr>
            <w:tcW w:w="311" w:type="pct"/>
            <w:tcBorders>
              <w:top w:val="single" w:sz="4" w:space="0" w:color="auto"/>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160,00</w:t>
            </w:r>
          </w:p>
        </w:tc>
        <w:tc>
          <w:tcPr>
            <w:tcW w:w="311" w:type="pct"/>
            <w:tcBorders>
              <w:top w:val="single" w:sz="4" w:space="0" w:color="auto"/>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160,00</w:t>
            </w:r>
          </w:p>
        </w:tc>
        <w:tc>
          <w:tcPr>
            <w:tcW w:w="311" w:type="pct"/>
            <w:tcBorders>
              <w:top w:val="single" w:sz="4" w:space="0" w:color="auto"/>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160,00</w:t>
            </w:r>
          </w:p>
        </w:tc>
        <w:tc>
          <w:tcPr>
            <w:tcW w:w="311" w:type="pct"/>
            <w:tcBorders>
              <w:top w:val="single" w:sz="4" w:space="0" w:color="auto"/>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160,00</w:t>
            </w:r>
          </w:p>
        </w:tc>
      </w:tr>
      <w:tr w:rsidR="00F477A4" w:rsidRPr="00D02B61" w:rsidTr="0077181B">
        <w:trPr>
          <w:trHeight w:val="54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федеральный бюджет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r w:rsidRPr="00D02B61">
              <w:rPr>
                <w:rFonts w:ascii="Arial" w:hAnsi="Arial" w:cs="Arial"/>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54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областной бюджет</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20,07</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20,07</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51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местный бюджет</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1105,00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r w:rsidRPr="00D02B61">
              <w:rPr>
                <w:rFonts w:ascii="Arial" w:hAnsi="Arial" w:cs="Arial"/>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150,00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155,00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160,00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160,00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160,00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160,00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160,00</w:t>
            </w:r>
          </w:p>
        </w:tc>
      </w:tr>
      <w:tr w:rsidR="00F477A4" w:rsidRPr="00D02B61" w:rsidTr="0077181B">
        <w:trPr>
          <w:trHeight w:val="435"/>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внебюджетные фонды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6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юридические лица</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51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физические лица</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540"/>
        </w:trPr>
        <w:tc>
          <w:tcPr>
            <w:tcW w:w="607" w:type="pct"/>
            <w:vMerge w:val="restart"/>
            <w:tcBorders>
              <w:top w:val="nil"/>
              <w:left w:val="single" w:sz="4" w:space="0" w:color="auto"/>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Основное мероприятие 8.2</w:t>
            </w:r>
          </w:p>
        </w:tc>
        <w:tc>
          <w:tcPr>
            <w:tcW w:w="1014" w:type="pct"/>
            <w:vMerge w:val="restart"/>
            <w:tcBorders>
              <w:top w:val="nil"/>
              <w:left w:val="single" w:sz="4" w:space="0" w:color="auto"/>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Создание системы обеспечения вызова экстренных оперативных служб по единому номеру «112» на базе Единой дежурно-диспетчерской службы муниципального района</w:t>
            </w: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всего, в том числе:</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986,21</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76,21</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130,00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130,00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130,00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130,00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130,00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130,00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130,00</w:t>
            </w:r>
          </w:p>
        </w:tc>
      </w:tr>
      <w:tr w:rsidR="00F477A4" w:rsidRPr="00D02B61" w:rsidTr="0077181B">
        <w:trPr>
          <w:trHeight w:val="63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федеральный бюджет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555"/>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областной бюджет</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45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местный бюджет</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986,21</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76,21</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130,00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130,00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130,00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130,00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130,00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130,00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130,00</w:t>
            </w:r>
          </w:p>
        </w:tc>
      </w:tr>
      <w:tr w:rsidR="00F477A4" w:rsidRPr="00D02B61" w:rsidTr="0077181B">
        <w:trPr>
          <w:trHeight w:val="48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внебюджетные фонды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615"/>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юридические лица</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54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физические лица</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607" w:type="pct"/>
            <w:vMerge w:val="restart"/>
            <w:tcBorders>
              <w:top w:val="nil"/>
              <w:left w:val="single" w:sz="4" w:space="0" w:color="auto"/>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bCs/>
                <w:sz w:val="20"/>
                <w:szCs w:val="20"/>
              </w:rPr>
            </w:pPr>
            <w:r w:rsidRPr="00D02B61">
              <w:rPr>
                <w:rFonts w:ascii="Arial" w:hAnsi="Arial" w:cs="Arial"/>
                <w:bCs/>
                <w:sz w:val="20"/>
                <w:szCs w:val="20"/>
              </w:rPr>
              <w:t>ПОДПРОГРАММА 9</w:t>
            </w:r>
          </w:p>
        </w:tc>
        <w:tc>
          <w:tcPr>
            <w:tcW w:w="1014" w:type="pct"/>
            <w:vMerge w:val="restart"/>
            <w:tcBorders>
              <w:top w:val="nil"/>
              <w:left w:val="single" w:sz="4" w:space="0" w:color="auto"/>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"Обеспечение пассажирских перевозок по социально значимым внутримуниципальным маршрутам"</w:t>
            </w: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всего, в том числе:</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76324,78</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7924,08</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11500,00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12059,20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8968,30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8968,30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8968,30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8968,30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8968,30</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федеральный бюджет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областной бюджет</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51218,30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5792,10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6099,10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6343,10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6596,80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6596,80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6596,80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6596,80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6596,80</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местный бюджет</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25106,48</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2131,98</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5400,90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5716,10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2371,50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2371,50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2371,50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2371,50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2371,50</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внебюджетные фонды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юридические лица</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физические лица</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607" w:type="pct"/>
            <w:tcBorders>
              <w:top w:val="nil"/>
              <w:left w:val="single" w:sz="4" w:space="0" w:color="auto"/>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 том числе:</w:t>
            </w:r>
          </w:p>
        </w:tc>
        <w:tc>
          <w:tcPr>
            <w:tcW w:w="101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Pr>
                <w:rFonts w:ascii="Arial" w:hAnsi="Arial" w:cs="Arial"/>
                <w:bCs/>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607" w:type="pct"/>
            <w:vMerge w:val="restart"/>
            <w:tcBorders>
              <w:top w:val="nil"/>
              <w:left w:val="single" w:sz="4" w:space="0" w:color="auto"/>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Основное мероприятие 9.1</w:t>
            </w:r>
          </w:p>
        </w:tc>
        <w:tc>
          <w:tcPr>
            <w:tcW w:w="1014" w:type="pct"/>
            <w:vMerge w:val="restart"/>
            <w:tcBorders>
              <w:top w:val="nil"/>
              <w:left w:val="single" w:sz="4" w:space="0" w:color="auto"/>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Обеспечение экономической устойчивости транспортных предприятий автомобильного транспорта</w:t>
            </w: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всего, в том числе:</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76324,78</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7924,08</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11500,00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12059,20</w:t>
            </w:r>
          </w:p>
        </w:tc>
        <w:tc>
          <w:tcPr>
            <w:tcW w:w="311" w:type="pct"/>
            <w:tcBorders>
              <w:top w:val="single" w:sz="4" w:space="0" w:color="auto"/>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8968,30</w:t>
            </w:r>
          </w:p>
        </w:tc>
        <w:tc>
          <w:tcPr>
            <w:tcW w:w="311" w:type="pct"/>
            <w:tcBorders>
              <w:top w:val="single" w:sz="4" w:space="0" w:color="auto"/>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8968,30</w:t>
            </w:r>
          </w:p>
        </w:tc>
        <w:tc>
          <w:tcPr>
            <w:tcW w:w="311" w:type="pct"/>
            <w:tcBorders>
              <w:top w:val="single" w:sz="4" w:space="0" w:color="auto"/>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8968,30</w:t>
            </w:r>
          </w:p>
        </w:tc>
        <w:tc>
          <w:tcPr>
            <w:tcW w:w="311" w:type="pct"/>
            <w:tcBorders>
              <w:top w:val="single" w:sz="4" w:space="0" w:color="auto"/>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8968,30</w:t>
            </w:r>
          </w:p>
        </w:tc>
        <w:tc>
          <w:tcPr>
            <w:tcW w:w="311" w:type="pct"/>
            <w:tcBorders>
              <w:top w:val="single" w:sz="4" w:space="0" w:color="auto"/>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8968,30</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федеральный бюджет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областной бюджет</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51218,30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5792,10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6099,10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6343,1</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6596,8</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6596,8</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6596,8</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6596,8</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6596,8</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местный бюджет</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25106,48</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2131,98</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5400,90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5716,10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2371,50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2371,50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2371,50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2371,50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2371,50</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внебюджетные фонды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юридические лица</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физические лица</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607" w:type="pct"/>
            <w:vMerge w:val="restart"/>
            <w:tcBorders>
              <w:top w:val="nil"/>
              <w:left w:val="single" w:sz="4" w:space="0" w:color="auto"/>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bCs/>
                <w:sz w:val="20"/>
                <w:szCs w:val="20"/>
              </w:rPr>
            </w:pPr>
            <w:r w:rsidRPr="00D02B61">
              <w:rPr>
                <w:rFonts w:ascii="Arial" w:hAnsi="Arial" w:cs="Arial"/>
                <w:bCs/>
                <w:sz w:val="20"/>
                <w:szCs w:val="20"/>
              </w:rPr>
              <w:t>ПОДПРОГРАММА 10</w:t>
            </w:r>
          </w:p>
        </w:tc>
        <w:tc>
          <w:tcPr>
            <w:tcW w:w="1014" w:type="pct"/>
            <w:vMerge w:val="restart"/>
            <w:tcBorders>
              <w:top w:val="nil"/>
              <w:left w:val="single" w:sz="4" w:space="0" w:color="auto"/>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«Комплексные меры противодействия злоупотреблению наркотиками и их незаконному обороту»</w:t>
            </w: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всего, в том числе:</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федеральный бюджет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областной </w:t>
            </w:r>
            <w:r w:rsidRPr="00D02B61">
              <w:rPr>
                <w:rFonts w:ascii="Arial" w:hAnsi="Arial" w:cs="Arial"/>
                <w:sz w:val="20"/>
                <w:szCs w:val="20"/>
              </w:rPr>
              <w:lastRenderedPageBreak/>
              <w:t>бюджет</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lastRenderedPageBreak/>
              <w:t>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местный бюджет</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внебюджетные фонды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юридические лица</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физические лица</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607" w:type="pct"/>
            <w:tcBorders>
              <w:top w:val="nil"/>
              <w:left w:val="single" w:sz="4" w:space="0" w:color="auto"/>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 том числе:</w:t>
            </w:r>
          </w:p>
        </w:tc>
        <w:tc>
          <w:tcPr>
            <w:tcW w:w="101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Pr>
                <w:rFonts w:ascii="Arial" w:hAnsi="Arial" w:cs="Arial"/>
                <w:bCs/>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607" w:type="pct"/>
            <w:vMerge w:val="restart"/>
            <w:tcBorders>
              <w:top w:val="nil"/>
              <w:left w:val="single" w:sz="4" w:space="0" w:color="auto"/>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Основное мероприятие 10.1</w:t>
            </w:r>
          </w:p>
        </w:tc>
        <w:tc>
          <w:tcPr>
            <w:tcW w:w="1014" w:type="pct"/>
            <w:vMerge w:val="restart"/>
            <w:tcBorders>
              <w:top w:val="nil"/>
              <w:left w:val="single" w:sz="4" w:space="0" w:color="auto"/>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Организационные мероприятия</w:t>
            </w: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всего, в том числе:</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single" w:sz="4" w:space="0" w:color="auto"/>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single" w:sz="4" w:space="0" w:color="auto"/>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single" w:sz="4" w:space="0" w:color="auto"/>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single" w:sz="4" w:space="0" w:color="auto"/>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single" w:sz="4" w:space="0" w:color="auto"/>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федеральный бюджет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областной бюджет</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местный бюджет</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внебюджетные фонды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юридические лица</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физические лица</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607" w:type="pct"/>
            <w:vMerge w:val="restart"/>
            <w:tcBorders>
              <w:top w:val="nil"/>
              <w:left w:val="single" w:sz="4" w:space="0" w:color="auto"/>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Основное мероприятие 10.2</w:t>
            </w:r>
          </w:p>
        </w:tc>
        <w:tc>
          <w:tcPr>
            <w:tcW w:w="1014" w:type="pct"/>
            <w:vMerge w:val="restart"/>
            <w:tcBorders>
              <w:top w:val="nil"/>
              <w:left w:val="single" w:sz="4" w:space="0" w:color="auto"/>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Социологические исследования.</w:t>
            </w: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всего, в том числе:</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федеральный бюджет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областной бюджет</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местный бюджет</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bottom"/>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внебюджетные фонды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юридические лица</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физические лица</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607" w:type="pct"/>
            <w:vMerge w:val="restart"/>
            <w:tcBorders>
              <w:top w:val="nil"/>
              <w:left w:val="single" w:sz="4" w:space="0" w:color="auto"/>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lastRenderedPageBreak/>
              <w:t>Основное мероприятие 10.3</w:t>
            </w:r>
          </w:p>
        </w:tc>
        <w:tc>
          <w:tcPr>
            <w:tcW w:w="1014" w:type="pct"/>
            <w:vMerge w:val="restart"/>
            <w:tcBorders>
              <w:top w:val="nil"/>
              <w:left w:val="single" w:sz="4" w:space="0" w:color="auto"/>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 xml:space="preserve">Воспитательно-педагогическая работа с несовершеннолетними в учебных заведениях. </w:t>
            </w: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всего, в том числе:</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федеральный бюджет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областной бюджет</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местный бюджет</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внебюджетные фонды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юридические лица</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физические лица</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607" w:type="pct"/>
            <w:vMerge w:val="restart"/>
            <w:tcBorders>
              <w:top w:val="nil"/>
              <w:left w:val="single" w:sz="4" w:space="0" w:color="auto"/>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Основное мероприятие 10.4</w:t>
            </w:r>
          </w:p>
        </w:tc>
        <w:tc>
          <w:tcPr>
            <w:tcW w:w="1014" w:type="pct"/>
            <w:vMerge w:val="restart"/>
            <w:tcBorders>
              <w:top w:val="nil"/>
              <w:left w:val="single" w:sz="4" w:space="0" w:color="auto"/>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Социальная защита несовершеннолетних.</w:t>
            </w: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всего, в том числе:</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федеральный бюджет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областной бюджет</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местный бюджет</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внебюджетные фонды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юридические лица</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физические лица</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607" w:type="pct"/>
            <w:vMerge w:val="restart"/>
            <w:tcBorders>
              <w:top w:val="nil"/>
              <w:left w:val="single" w:sz="4" w:space="0" w:color="auto"/>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Основное мероприятие 10.5</w:t>
            </w:r>
          </w:p>
        </w:tc>
        <w:tc>
          <w:tcPr>
            <w:tcW w:w="1014" w:type="pct"/>
            <w:vMerge w:val="restart"/>
            <w:tcBorders>
              <w:top w:val="nil"/>
              <w:left w:val="single" w:sz="4" w:space="0" w:color="auto"/>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Культурно-массовая работа</w:t>
            </w: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всего, в том числе:</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федеральный бюджет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областной бюджет</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местный бюджет</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внебюджетные фонды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юридически</w:t>
            </w:r>
            <w:r w:rsidRPr="00D02B61">
              <w:rPr>
                <w:rFonts w:ascii="Arial" w:hAnsi="Arial" w:cs="Arial"/>
                <w:sz w:val="20"/>
                <w:szCs w:val="20"/>
              </w:rPr>
              <w:lastRenderedPageBreak/>
              <w:t>е лица</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lastRenderedPageBreak/>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физические лица</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607" w:type="pct"/>
            <w:vMerge w:val="restart"/>
            <w:tcBorders>
              <w:top w:val="nil"/>
              <w:left w:val="single" w:sz="4" w:space="0" w:color="auto"/>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bCs/>
                <w:sz w:val="20"/>
                <w:szCs w:val="20"/>
              </w:rPr>
            </w:pPr>
            <w:r w:rsidRPr="00D02B61">
              <w:rPr>
                <w:rFonts w:ascii="Arial" w:hAnsi="Arial" w:cs="Arial"/>
                <w:bCs/>
                <w:sz w:val="20"/>
                <w:szCs w:val="20"/>
              </w:rPr>
              <w:t>ПОДПРОГРАММА 11</w:t>
            </w:r>
          </w:p>
        </w:tc>
        <w:tc>
          <w:tcPr>
            <w:tcW w:w="1014" w:type="pct"/>
            <w:vMerge w:val="restart"/>
            <w:tcBorders>
              <w:top w:val="nil"/>
              <w:left w:val="single" w:sz="4" w:space="0" w:color="auto"/>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"Формирование благоприятной инвестиционной среды"</w:t>
            </w: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всего, в том числе:</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федеральный бюджет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областной бюджет</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местный бюджет</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внебюджетные фонды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юридические лица</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1942"/>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физические лица</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607" w:type="pct"/>
            <w:tcBorders>
              <w:top w:val="nil"/>
              <w:left w:val="single" w:sz="4" w:space="0" w:color="auto"/>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 том числе:</w:t>
            </w:r>
          </w:p>
        </w:tc>
        <w:tc>
          <w:tcPr>
            <w:tcW w:w="101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Pr>
                <w:rFonts w:ascii="Arial" w:hAnsi="Arial" w:cs="Arial"/>
                <w:bCs/>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607" w:type="pct"/>
            <w:vMerge w:val="restart"/>
            <w:tcBorders>
              <w:top w:val="nil"/>
              <w:left w:val="single" w:sz="4" w:space="0" w:color="auto"/>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Основное мероприятие 11.1</w:t>
            </w:r>
          </w:p>
        </w:tc>
        <w:tc>
          <w:tcPr>
            <w:tcW w:w="1014" w:type="pct"/>
            <w:vMerge w:val="restart"/>
            <w:tcBorders>
              <w:top w:val="nil"/>
              <w:left w:val="single" w:sz="4" w:space="0" w:color="auto"/>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Повышение инвестиционной привлекательности Рамонского муниципального района Воронежской области</w:t>
            </w: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всего, в том числе:</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44"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федеральный бюджет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областной бюджет</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местный бюджет</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c>
          <w:tcPr>
            <w:tcW w:w="311"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sidRPr="00D02B61">
              <w:rPr>
                <w:rFonts w:ascii="Arial" w:hAnsi="Arial" w:cs="Arial"/>
                <w:sz w:val="20"/>
                <w:szCs w:val="20"/>
              </w:rPr>
              <w:t>0,00</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 xml:space="preserve">внебюджетные фонды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юридические лица</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r w:rsidR="00F477A4" w:rsidRPr="00D02B61" w:rsidTr="0077181B">
        <w:trPr>
          <w:trHeight w:val="300"/>
        </w:trPr>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477A4" w:rsidRPr="00D02B61" w:rsidRDefault="00F477A4" w:rsidP="0077181B">
            <w:pPr>
              <w:rPr>
                <w:rFonts w:ascii="Arial" w:hAnsi="Arial" w:cs="Arial"/>
                <w:sz w:val="20"/>
                <w:szCs w:val="20"/>
              </w:rPr>
            </w:pPr>
          </w:p>
        </w:tc>
        <w:tc>
          <w:tcPr>
            <w:tcW w:w="482" w:type="pct"/>
            <w:tcBorders>
              <w:top w:val="nil"/>
              <w:left w:val="nil"/>
              <w:bottom w:val="single" w:sz="4" w:space="0" w:color="auto"/>
              <w:right w:val="single" w:sz="4" w:space="0" w:color="auto"/>
            </w:tcBorders>
            <w:shd w:val="clear" w:color="auto" w:fill="FFFFFF"/>
            <w:vAlign w:val="center"/>
            <w:hideMark/>
          </w:tcPr>
          <w:p w:rsidR="00F477A4" w:rsidRPr="00D02B61" w:rsidRDefault="00F477A4" w:rsidP="0077181B">
            <w:pPr>
              <w:rPr>
                <w:rFonts w:ascii="Arial" w:hAnsi="Arial" w:cs="Arial"/>
                <w:sz w:val="20"/>
                <w:szCs w:val="20"/>
              </w:rPr>
            </w:pPr>
            <w:r w:rsidRPr="00D02B61">
              <w:rPr>
                <w:rFonts w:ascii="Arial" w:hAnsi="Arial" w:cs="Arial"/>
                <w:sz w:val="20"/>
                <w:szCs w:val="20"/>
              </w:rPr>
              <w:t>физические лица</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bCs/>
                <w:sz w:val="20"/>
                <w:szCs w:val="20"/>
              </w:rPr>
            </w:pPr>
            <w:r w:rsidRPr="00D02B61">
              <w:rPr>
                <w:rFonts w:ascii="Arial" w:hAnsi="Arial" w:cs="Arial"/>
                <w:bCs/>
                <w:sz w:val="20"/>
                <w:szCs w:val="20"/>
              </w:rPr>
              <w:t>0,00</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44" w:type="pct"/>
            <w:tcBorders>
              <w:top w:val="nil"/>
              <w:left w:val="nil"/>
              <w:bottom w:val="single" w:sz="4" w:space="0" w:color="auto"/>
              <w:right w:val="single" w:sz="4" w:space="0" w:color="auto"/>
            </w:tcBorders>
            <w:shd w:val="clear" w:color="auto" w:fill="FFFFFF"/>
            <w:noWrap/>
            <w:vAlign w:val="center"/>
            <w:hideMark/>
          </w:tcPr>
          <w:p w:rsidR="00F477A4" w:rsidRPr="00D02B61" w:rsidRDefault="00F477A4" w:rsidP="0077181B">
            <w:pPr>
              <w:jc w:val="cente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c>
          <w:tcPr>
            <w:tcW w:w="311" w:type="pct"/>
            <w:tcBorders>
              <w:top w:val="nil"/>
              <w:left w:val="nil"/>
              <w:bottom w:val="single" w:sz="4" w:space="0" w:color="auto"/>
              <w:right w:val="single" w:sz="4" w:space="0" w:color="auto"/>
            </w:tcBorders>
            <w:shd w:val="clear" w:color="auto" w:fill="FFFFFF"/>
            <w:noWrap/>
            <w:vAlign w:val="bottom"/>
            <w:hideMark/>
          </w:tcPr>
          <w:p w:rsidR="00F477A4" w:rsidRPr="00D02B61" w:rsidRDefault="00F477A4" w:rsidP="0077181B">
            <w:pPr>
              <w:rPr>
                <w:rFonts w:ascii="Arial" w:hAnsi="Arial" w:cs="Arial"/>
                <w:sz w:val="20"/>
                <w:szCs w:val="20"/>
              </w:rPr>
            </w:pPr>
            <w:r>
              <w:rPr>
                <w:rFonts w:ascii="Arial" w:hAnsi="Arial" w:cs="Arial"/>
                <w:sz w:val="20"/>
                <w:szCs w:val="20"/>
              </w:rPr>
              <w:t xml:space="preserve"> </w:t>
            </w:r>
          </w:p>
        </w:tc>
      </w:tr>
    </w:tbl>
    <w:p w:rsidR="00F477A4" w:rsidRDefault="00F477A4" w:rsidP="00F477A4">
      <w:pPr>
        <w:suppressAutoHyphens/>
        <w:rPr>
          <w:rFonts w:ascii="Arial" w:hAnsi="Arial" w:cs="Arial"/>
        </w:rPr>
      </w:pPr>
      <w:bookmarkStart w:id="0" w:name="_GoBack"/>
      <w:bookmarkEnd w:id="0"/>
    </w:p>
    <w:sectPr w:rsidR="00F477A4" w:rsidSect="00D02B61">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7"/>
    <w:multiLevelType w:val="multilevel"/>
    <w:tmpl w:val="00000007"/>
    <w:name w:val="WW8Num6"/>
    <w:lvl w:ilvl="0">
      <w:start w:val="1"/>
      <w:numFmt w:val="decimal"/>
      <w:lvlText w:val="%1."/>
      <w:lvlJc w:val="left"/>
      <w:pPr>
        <w:tabs>
          <w:tab w:val="num" w:pos="644"/>
        </w:tabs>
        <w:ind w:left="644" w:hanging="360"/>
      </w:pPr>
    </w:lvl>
    <w:lvl w:ilvl="1">
      <w:start w:val="1"/>
      <w:numFmt w:val="decimal"/>
      <w:lvlText w:val="%1.%2."/>
      <w:lvlJc w:val="left"/>
      <w:pPr>
        <w:tabs>
          <w:tab w:val="num" w:pos="1713"/>
        </w:tabs>
        <w:ind w:left="1713"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2160"/>
        </w:tabs>
        <w:ind w:left="2160" w:hanging="180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3">
    <w:nsid w:val="23D13FA9"/>
    <w:multiLevelType w:val="hybridMultilevel"/>
    <w:tmpl w:val="D482317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7A4"/>
    <w:rsid w:val="00E560D6"/>
    <w:rsid w:val="00F47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HTML Variabl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477A4"/>
    <w:pPr>
      <w:spacing w:after="0" w:line="240" w:lineRule="auto"/>
    </w:pPr>
    <w:rPr>
      <w:rFonts w:ascii="Times New Roman" w:eastAsia="Times New Roman" w:hAnsi="Times New Roman" w:cs="Times New Roman"/>
      <w:sz w:val="24"/>
      <w:szCs w:val="24"/>
      <w:lang w:eastAsia="ru-RU"/>
    </w:rPr>
  </w:style>
  <w:style w:type="paragraph" w:styleId="1">
    <w:name w:val="heading 1"/>
    <w:aliases w:val="!Части документа"/>
    <w:basedOn w:val="a"/>
    <w:next w:val="a"/>
    <w:link w:val="10"/>
    <w:qFormat/>
    <w:rsid w:val="00F477A4"/>
    <w:pPr>
      <w:jc w:val="center"/>
      <w:outlineLvl w:val="0"/>
    </w:pPr>
    <w:rPr>
      <w:rFonts w:cs="Arial"/>
      <w:b/>
      <w:bCs/>
      <w:kern w:val="32"/>
      <w:sz w:val="32"/>
      <w:szCs w:val="32"/>
    </w:rPr>
  </w:style>
  <w:style w:type="paragraph" w:styleId="2">
    <w:name w:val="heading 2"/>
    <w:aliases w:val="!Разделы документа"/>
    <w:basedOn w:val="a"/>
    <w:link w:val="20"/>
    <w:uiPriority w:val="99"/>
    <w:qFormat/>
    <w:rsid w:val="00F477A4"/>
    <w:pPr>
      <w:jc w:val="center"/>
      <w:outlineLvl w:val="1"/>
    </w:pPr>
    <w:rPr>
      <w:rFonts w:cs="Arial"/>
      <w:b/>
      <w:bCs/>
      <w:iCs/>
      <w:sz w:val="30"/>
      <w:szCs w:val="28"/>
    </w:rPr>
  </w:style>
  <w:style w:type="paragraph" w:styleId="3">
    <w:name w:val="heading 3"/>
    <w:aliases w:val="!Главы документа"/>
    <w:basedOn w:val="a"/>
    <w:link w:val="30"/>
    <w:qFormat/>
    <w:rsid w:val="00F477A4"/>
    <w:pPr>
      <w:outlineLvl w:val="2"/>
    </w:pPr>
    <w:rPr>
      <w:rFonts w:cs="Arial"/>
      <w:b/>
      <w:bCs/>
      <w:sz w:val="28"/>
      <w:szCs w:val="26"/>
    </w:rPr>
  </w:style>
  <w:style w:type="paragraph" w:styleId="4">
    <w:name w:val="heading 4"/>
    <w:aliases w:val="!Параграфы/Статьи документа"/>
    <w:basedOn w:val="a"/>
    <w:link w:val="40"/>
    <w:qFormat/>
    <w:rsid w:val="00F477A4"/>
    <w:pPr>
      <w:outlineLvl w:val="3"/>
    </w:pPr>
    <w:rPr>
      <w:b/>
      <w:bCs/>
      <w:sz w:val="26"/>
      <w:szCs w:val="28"/>
    </w:rPr>
  </w:style>
  <w:style w:type="paragraph" w:styleId="5">
    <w:name w:val="heading 5"/>
    <w:basedOn w:val="a"/>
    <w:next w:val="a"/>
    <w:link w:val="50"/>
    <w:uiPriority w:val="99"/>
    <w:semiHidden/>
    <w:unhideWhenUsed/>
    <w:qFormat/>
    <w:rsid w:val="00F477A4"/>
    <w:pPr>
      <w:spacing w:before="240" w:after="60" w:line="276" w:lineRule="auto"/>
      <w:outlineLvl w:val="4"/>
    </w:pPr>
    <w:rPr>
      <w:rFonts w:ascii="Calibri" w:eastAsia="Calibri" w:hAnsi="Calibri"/>
      <w:b/>
      <w:bCs/>
      <w:i/>
      <w:iCs/>
      <w:sz w:val="26"/>
      <w:szCs w:val="26"/>
      <w:lang w:eastAsia="en-US"/>
    </w:rPr>
  </w:style>
  <w:style w:type="paragraph" w:styleId="6">
    <w:name w:val="heading 6"/>
    <w:basedOn w:val="a"/>
    <w:next w:val="a"/>
    <w:link w:val="60"/>
    <w:uiPriority w:val="99"/>
    <w:semiHidden/>
    <w:unhideWhenUsed/>
    <w:qFormat/>
    <w:rsid w:val="00F477A4"/>
    <w:pPr>
      <w:spacing w:before="240" w:after="60" w:line="276" w:lineRule="auto"/>
      <w:outlineLvl w:val="5"/>
    </w:pPr>
    <w:rPr>
      <w:rFonts w:ascii="Calibri" w:eastAsia="Calibri" w:hAnsi="Calibri"/>
      <w:b/>
      <w:sz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477A4"/>
    <w:rPr>
      <w:rFonts w:ascii="Times New Roman" w:eastAsia="Times New Roman" w:hAnsi="Times New Roman" w:cs="Arial"/>
      <w:b/>
      <w:bCs/>
      <w:kern w:val="32"/>
      <w:sz w:val="32"/>
      <w:szCs w:val="32"/>
      <w:lang w:eastAsia="ru-RU"/>
    </w:rPr>
  </w:style>
  <w:style w:type="character" w:customStyle="1" w:styleId="20">
    <w:name w:val="Заголовок 2 Знак"/>
    <w:basedOn w:val="a0"/>
    <w:link w:val="2"/>
    <w:uiPriority w:val="99"/>
    <w:rsid w:val="00F477A4"/>
    <w:rPr>
      <w:rFonts w:ascii="Times New Roman" w:eastAsia="Times New Roman" w:hAnsi="Times New Roman" w:cs="Arial"/>
      <w:b/>
      <w:bCs/>
      <w:iCs/>
      <w:sz w:val="30"/>
      <w:szCs w:val="28"/>
      <w:lang w:eastAsia="ru-RU"/>
    </w:rPr>
  </w:style>
  <w:style w:type="character" w:customStyle="1" w:styleId="30">
    <w:name w:val="Заголовок 3 Знак"/>
    <w:basedOn w:val="a0"/>
    <w:link w:val="3"/>
    <w:rsid w:val="00F477A4"/>
    <w:rPr>
      <w:rFonts w:ascii="Times New Roman" w:eastAsia="Times New Roman" w:hAnsi="Times New Roman" w:cs="Arial"/>
      <w:b/>
      <w:bCs/>
      <w:sz w:val="28"/>
      <w:szCs w:val="26"/>
      <w:lang w:eastAsia="ru-RU"/>
    </w:rPr>
  </w:style>
  <w:style w:type="character" w:customStyle="1" w:styleId="40">
    <w:name w:val="Заголовок 4 Знак"/>
    <w:basedOn w:val="a0"/>
    <w:link w:val="4"/>
    <w:rsid w:val="00F477A4"/>
    <w:rPr>
      <w:rFonts w:ascii="Times New Roman" w:eastAsia="Times New Roman" w:hAnsi="Times New Roman" w:cs="Times New Roman"/>
      <w:b/>
      <w:bCs/>
      <w:sz w:val="26"/>
      <w:szCs w:val="28"/>
      <w:lang w:eastAsia="ru-RU"/>
    </w:rPr>
  </w:style>
  <w:style w:type="character" w:customStyle="1" w:styleId="50">
    <w:name w:val="Заголовок 5 Знак"/>
    <w:basedOn w:val="a0"/>
    <w:link w:val="5"/>
    <w:uiPriority w:val="99"/>
    <w:semiHidden/>
    <w:rsid w:val="00F477A4"/>
    <w:rPr>
      <w:rFonts w:ascii="Calibri" w:eastAsia="Calibri" w:hAnsi="Calibri" w:cs="Times New Roman"/>
      <w:b/>
      <w:bCs/>
      <w:i/>
      <w:iCs/>
      <w:sz w:val="26"/>
      <w:szCs w:val="26"/>
    </w:rPr>
  </w:style>
  <w:style w:type="character" w:customStyle="1" w:styleId="60">
    <w:name w:val="Заголовок 6 Знак"/>
    <w:basedOn w:val="a0"/>
    <w:link w:val="6"/>
    <w:uiPriority w:val="99"/>
    <w:semiHidden/>
    <w:rsid w:val="00F477A4"/>
    <w:rPr>
      <w:rFonts w:ascii="Calibri" w:eastAsia="Calibri" w:hAnsi="Calibri" w:cs="Times New Roman"/>
      <w:b/>
      <w:sz w:val="20"/>
      <w:szCs w:val="24"/>
    </w:rPr>
  </w:style>
  <w:style w:type="character" w:styleId="HTML">
    <w:name w:val="HTML Variable"/>
    <w:aliases w:val="!Ссылки в документе"/>
    <w:rsid w:val="00F477A4"/>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F477A4"/>
    <w:rPr>
      <w:rFonts w:ascii="Courier" w:hAnsi="Courier"/>
      <w:sz w:val="22"/>
      <w:szCs w:val="20"/>
    </w:rPr>
  </w:style>
  <w:style w:type="character" w:customStyle="1" w:styleId="a4">
    <w:name w:val="Текст примечания Знак"/>
    <w:basedOn w:val="a0"/>
    <w:link w:val="a3"/>
    <w:semiHidden/>
    <w:rsid w:val="00F477A4"/>
    <w:rPr>
      <w:rFonts w:ascii="Courier" w:eastAsia="Times New Roman" w:hAnsi="Courier" w:cs="Times New Roman"/>
      <w:szCs w:val="20"/>
      <w:lang w:eastAsia="ru-RU"/>
    </w:rPr>
  </w:style>
  <w:style w:type="paragraph" w:customStyle="1" w:styleId="Title">
    <w:name w:val="Title!Название НПА"/>
    <w:basedOn w:val="a"/>
    <w:rsid w:val="00F477A4"/>
    <w:pPr>
      <w:spacing w:before="240" w:after="60"/>
      <w:jc w:val="center"/>
      <w:outlineLvl w:val="0"/>
    </w:pPr>
    <w:rPr>
      <w:rFonts w:cs="Arial"/>
      <w:b/>
      <w:bCs/>
      <w:kern w:val="28"/>
      <w:sz w:val="32"/>
      <w:szCs w:val="32"/>
    </w:rPr>
  </w:style>
  <w:style w:type="character" w:styleId="a5">
    <w:name w:val="Hyperlink"/>
    <w:uiPriority w:val="99"/>
    <w:rsid w:val="00F477A4"/>
    <w:rPr>
      <w:color w:val="0000FF"/>
      <w:u w:val="none"/>
    </w:rPr>
  </w:style>
  <w:style w:type="paragraph" w:customStyle="1" w:styleId="Application">
    <w:name w:val="Application!Приложение"/>
    <w:rsid w:val="00F477A4"/>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F477A4"/>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F477A4"/>
    <w:pPr>
      <w:spacing w:after="0" w:line="240" w:lineRule="auto"/>
      <w:jc w:val="center"/>
    </w:pPr>
    <w:rPr>
      <w:rFonts w:ascii="Arial" w:eastAsia="Times New Roman" w:hAnsi="Arial" w:cs="Arial"/>
      <w:b/>
      <w:bCs/>
      <w:kern w:val="28"/>
      <w:sz w:val="24"/>
      <w:szCs w:val="32"/>
      <w:lang w:eastAsia="ru-RU"/>
    </w:rPr>
  </w:style>
  <w:style w:type="character" w:styleId="a6">
    <w:name w:val="FollowedHyperlink"/>
    <w:uiPriority w:val="99"/>
    <w:semiHidden/>
    <w:unhideWhenUsed/>
    <w:rsid w:val="00F477A4"/>
    <w:rPr>
      <w:color w:val="800080"/>
      <w:u w:val="single"/>
    </w:rPr>
  </w:style>
  <w:style w:type="character" w:styleId="a7">
    <w:name w:val="Strong"/>
    <w:uiPriority w:val="99"/>
    <w:qFormat/>
    <w:rsid w:val="00F477A4"/>
    <w:rPr>
      <w:rFonts w:ascii="Times New Roman" w:hAnsi="Times New Roman" w:cs="Times New Roman" w:hint="default"/>
      <w:b/>
      <w:bCs/>
    </w:rPr>
  </w:style>
  <w:style w:type="paragraph" w:styleId="a8">
    <w:name w:val="Normal (Web)"/>
    <w:basedOn w:val="a"/>
    <w:uiPriority w:val="99"/>
    <w:semiHidden/>
    <w:unhideWhenUsed/>
    <w:rsid w:val="00F477A4"/>
    <w:pPr>
      <w:spacing w:before="100" w:beforeAutospacing="1" w:after="100" w:afterAutospacing="1"/>
    </w:pPr>
  </w:style>
  <w:style w:type="paragraph" w:styleId="a9">
    <w:name w:val="footnote text"/>
    <w:basedOn w:val="a"/>
    <w:link w:val="aa"/>
    <w:uiPriority w:val="99"/>
    <w:semiHidden/>
    <w:unhideWhenUsed/>
    <w:rsid w:val="00F477A4"/>
    <w:pPr>
      <w:spacing w:after="200" w:line="276" w:lineRule="auto"/>
    </w:pPr>
    <w:rPr>
      <w:rFonts w:ascii="Calibri" w:eastAsia="Calibri" w:hAnsi="Calibri"/>
      <w:sz w:val="20"/>
      <w:lang w:eastAsia="en-US"/>
    </w:rPr>
  </w:style>
  <w:style w:type="character" w:customStyle="1" w:styleId="aa">
    <w:name w:val="Текст сноски Знак"/>
    <w:basedOn w:val="a0"/>
    <w:link w:val="a9"/>
    <w:uiPriority w:val="99"/>
    <w:semiHidden/>
    <w:rsid w:val="00F477A4"/>
    <w:rPr>
      <w:rFonts w:ascii="Calibri" w:eastAsia="Calibri" w:hAnsi="Calibri" w:cs="Times New Roman"/>
      <w:sz w:val="20"/>
      <w:szCs w:val="24"/>
    </w:rPr>
  </w:style>
  <w:style w:type="paragraph" w:styleId="ab">
    <w:name w:val="header"/>
    <w:basedOn w:val="a"/>
    <w:link w:val="ac"/>
    <w:uiPriority w:val="99"/>
    <w:semiHidden/>
    <w:unhideWhenUsed/>
    <w:rsid w:val="00F477A4"/>
    <w:pPr>
      <w:tabs>
        <w:tab w:val="center" w:pos="4677"/>
        <w:tab w:val="right" w:pos="9355"/>
      </w:tabs>
    </w:pPr>
  </w:style>
  <w:style w:type="character" w:customStyle="1" w:styleId="ac">
    <w:name w:val="Верхний колонтитул Знак"/>
    <w:basedOn w:val="a0"/>
    <w:link w:val="ab"/>
    <w:uiPriority w:val="99"/>
    <w:semiHidden/>
    <w:rsid w:val="00F477A4"/>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F477A4"/>
    <w:pPr>
      <w:tabs>
        <w:tab w:val="center" w:pos="4677"/>
        <w:tab w:val="right" w:pos="9355"/>
      </w:tabs>
    </w:pPr>
  </w:style>
  <w:style w:type="character" w:customStyle="1" w:styleId="ae">
    <w:name w:val="Нижний колонтитул Знак"/>
    <w:basedOn w:val="a0"/>
    <w:link w:val="ad"/>
    <w:uiPriority w:val="99"/>
    <w:semiHidden/>
    <w:rsid w:val="00F477A4"/>
    <w:rPr>
      <w:rFonts w:ascii="Times New Roman" w:eastAsia="Times New Roman" w:hAnsi="Times New Roman" w:cs="Times New Roman"/>
      <w:sz w:val="24"/>
      <w:szCs w:val="24"/>
      <w:lang w:eastAsia="ru-RU"/>
    </w:rPr>
  </w:style>
  <w:style w:type="paragraph" w:styleId="af">
    <w:name w:val="Title"/>
    <w:basedOn w:val="a"/>
    <w:next w:val="a"/>
    <w:link w:val="11"/>
    <w:uiPriority w:val="10"/>
    <w:qFormat/>
    <w:rsid w:val="00F477A4"/>
    <w:pPr>
      <w:pBdr>
        <w:bottom w:val="single" w:sz="8" w:space="4" w:color="4F81BD"/>
      </w:pBdr>
      <w:spacing w:after="300"/>
      <w:contextualSpacing/>
    </w:pPr>
    <w:rPr>
      <w:rFonts w:ascii="Cambria" w:hAnsi="Cambria"/>
      <w:color w:val="17365D"/>
      <w:spacing w:val="5"/>
      <w:kern w:val="28"/>
      <w:sz w:val="52"/>
      <w:szCs w:val="52"/>
    </w:rPr>
  </w:style>
  <w:style w:type="character" w:customStyle="1" w:styleId="af0">
    <w:name w:val="Название Знак"/>
    <w:basedOn w:val="a0"/>
    <w:link w:val="12"/>
    <w:uiPriority w:val="99"/>
    <w:rsid w:val="00F477A4"/>
    <w:rPr>
      <w:rFonts w:asciiTheme="majorHAnsi" w:eastAsiaTheme="majorEastAsia" w:hAnsiTheme="majorHAnsi" w:cstheme="majorBidi"/>
      <w:color w:val="17365D" w:themeColor="text2" w:themeShade="BF"/>
      <w:spacing w:val="5"/>
      <w:kern w:val="28"/>
      <w:sz w:val="52"/>
      <w:szCs w:val="52"/>
      <w:lang w:eastAsia="ru-RU"/>
    </w:rPr>
  </w:style>
  <w:style w:type="paragraph" w:styleId="af1">
    <w:name w:val="Body Text"/>
    <w:basedOn w:val="a"/>
    <w:link w:val="af2"/>
    <w:uiPriority w:val="99"/>
    <w:semiHidden/>
    <w:unhideWhenUsed/>
    <w:rsid w:val="00F477A4"/>
    <w:pPr>
      <w:spacing w:after="120" w:line="276" w:lineRule="auto"/>
    </w:pPr>
    <w:rPr>
      <w:rFonts w:ascii="Calibri" w:eastAsia="Calibri" w:hAnsi="Calibri"/>
      <w:sz w:val="20"/>
    </w:rPr>
  </w:style>
  <w:style w:type="character" w:customStyle="1" w:styleId="af2">
    <w:name w:val="Основной текст Знак"/>
    <w:basedOn w:val="a0"/>
    <w:link w:val="af1"/>
    <w:uiPriority w:val="99"/>
    <w:semiHidden/>
    <w:rsid w:val="00F477A4"/>
    <w:rPr>
      <w:rFonts w:ascii="Calibri" w:eastAsia="Calibri" w:hAnsi="Calibri" w:cs="Times New Roman"/>
      <w:sz w:val="20"/>
      <w:szCs w:val="24"/>
      <w:lang w:eastAsia="ru-RU"/>
    </w:rPr>
  </w:style>
  <w:style w:type="paragraph" w:styleId="af3">
    <w:name w:val="Balloon Text"/>
    <w:basedOn w:val="a"/>
    <w:link w:val="af4"/>
    <w:uiPriority w:val="99"/>
    <w:semiHidden/>
    <w:unhideWhenUsed/>
    <w:rsid w:val="00F477A4"/>
    <w:rPr>
      <w:rFonts w:ascii="Tahoma" w:hAnsi="Tahoma" w:cs="Tahoma"/>
      <w:sz w:val="16"/>
      <w:szCs w:val="16"/>
    </w:rPr>
  </w:style>
  <w:style w:type="character" w:customStyle="1" w:styleId="af4">
    <w:name w:val="Текст выноски Знак"/>
    <w:basedOn w:val="a0"/>
    <w:link w:val="af3"/>
    <w:uiPriority w:val="99"/>
    <w:semiHidden/>
    <w:rsid w:val="00F477A4"/>
    <w:rPr>
      <w:rFonts w:ascii="Tahoma" w:eastAsia="Times New Roman" w:hAnsi="Tahoma" w:cs="Tahoma"/>
      <w:sz w:val="16"/>
      <w:szCs w:val="16"/>
      <w:lang w:eastAsia="ru-RU"/>
    </w:rPr>
  </w:style>
  <w:style w:type="paragraph" w:customStyle="1" w:styleId="font5">
    <w:name w:val="font5"/>
    <w:basedOn w:val="a"/>
    <w:uiPriority w:val="99"/>
    <w:rsid w:val="00F477A4"/>
    <w:pPr>
      <w:spacing w:before="100" w:beforeAutospacing="1" w:after="100" w:afterAutospacing="1"/>
    </w:pPr>
    <w:rPr>
      <w:color w:val="000000"/>
      <w:szCs w:val="28"/>
    </w:rPr>
  </w:style>
  <w:style w:type="paragraph" w:customStyle="1" w:styleId="font6">
    <w:name w:val="font6"/>
    <w:basedOn w:val="a"/>
    <w:uiPriority w:val="99"/>
    <w:rsid w:val="00F477A4"/>
    <w:pPr>
      <w:spacing w:before="100" w:beforeAutospacing="1" w:after="100" w:afterAutospacing="1"/>
    </w:pPr>
    <w:rPr>
      <w:b/>
      <w:bCs/>
      <w:i/>
      <w:iCs/>
      <w:color w:val="000000"/>
      <w:szCs w:val="28"/>
    </w:rPr>
  </w:style>
  <w:style w:type="paragraph" w:customStyle="1" w:styleId="font7">
    <w:name w:val="font7"/>
    <w:basedOn w:val="a"/>
    <w:uiPriority w:val="99"/>
    <w:rsid w:val="00F477A4"/>
    <w:pPr>
      <w:spacing w:before="100" w:beforeAutospacing="1" w:after="100" w:afterAutospacing="1"/>
    </w:pPr>
    <w:rPr>
      <w:i/>
      <w:iCs/>
      <w:color w:val="000000"/>
      <w:szCs w:val="28"/>
    </w:rPr>
  </w:style>
  <w:style w:type="paragraph" w:customStyle="1" w:styleId="font8">
    <w:name w:val="font8"/>
    <w:basedOn w:val="a"/>
    <w:uiPriority w:val="99"/>
    <w:rsid w:val="00F477A4"/>
    <w:pPr>
      <w:spacing w:before="100" w:beforeAutospacing="1" w:after="100" w:afterAutospacing="1"/>
    </w:pPr>
    <w:rPr>
      <w:color w:val="000000"/>
      <w:szCs w:val="28"/>
      <w:u w:val="single"/>
    </w:rPr>
  </w:style>
  <w:style w:type="paragraph" w:customStyle="1" w:styleId="font9">
    <w:name w:val="font9"/>
    <w:basedOn w:val="a"/>
    <w:uiPriority w:val="99"/>
    <w:rsid w:val="00F477A4"/>
    <w:pPr>
      <w:spacing w:before="100" w:beforeAutospacing="1" w:after="100" w:afterAutospacing="1"/>
    </w:pPr>
    <w:rPr>
      <w:color w:val="FFFFFF"/>
      <w:szCs w:val="28"/>
      <w:u w:val="single"/>
    </w:rPr>
  </w:style>
  <w:style w:type="paragraph" w:customStyle="1" w:styleId="xl65">
    <w:name w:val="xl65"/>
    <w:basedOn w:val="a"/>
    <w:uiPriority w:val="99"/>
    <w:rsid w:val="00F477A4"/>
    <w:pPr>
      <w:shd w:val="clear" w:color="auto" w:fill="FFFFFF"/>
      <w:spacing w:before="100" w:beforeAutospacing="1" w:after="100" w:afterAutospacing="1"/>
    </w:pPr>
  </w:style>
  <w:style w:type="paragraph" w:customStyle="1" w:styleId="xl66">
    <w:name w:val="xl66"/>
    <w:basedOn w:val="a"/>
    <w:uiPriority w:val="99"/>
    <w:rsid w:val="00F477A4"/>
    <w:pPr>
      <w:pBdr>
        <w:bottom w:val="single" w:sz="8" w:space="0" w:color="000000"/>
        <w:right w:val="single" w:sz="8" w:space="0" w:color="000000"/>
      </w:pBdr>
      <w:spacing w:before="100" w:beforeAutospacing="1" w:after="100" w:afterAutospacing="1"/>
      <w:jc w:val="center"/>
    </w:pPr>
    <w:rPr>
      <w:szCs w:val="28"/>
    </w:rPr>
  </w:style>
  <w:style w:type="paragraph" w:customStyle="1" w:styleId="xl67">
    <w:name w:val="xl67"/>
    <w:basedOn w:val="a"/>
    <w:uiPriority w:val="99"/>
    <w:rsid w:val="00F477A4"/>
    <w:pPr>
      <w:pBdr>
        <w:left w:val="single" w:sz="8" w:space="0" w:color="000000"/>
        <w:bottom w:val="single" w:sz="8" w:space="0" w:color="000000"/>
        <w:right w:val="single" w:sz="8" w:space="0" w:color="000000"/>
      </w:pBdr>
      <w:spacing w:before="100" w:beforeAutospacing="1" w:after="100" w:afterAutospacing="1"/>
      <w:jc w:val="both"/>
    </w:pPr>
    <w:rPr>
      <w:szCs w:val="28"/>
    </w:rPr>
  </w:style>
  <w:style w:type="paragraph" w:customStyle="1" w:styleId="xl68">
    <w:name w:val="xl68"/>
    <w:basedOn w:val="a"/>
    <w:uiPriority w:val="99"/>
    <w:rsid w:val="00F477A4"/>
    <w:pPr>
      <w:pBdr>
        <w:bottom w:val="single" w:sz="8" w:space="0" w:color="000000"/>
        <w:right w:val="single" w:sz="8" w:space="0" w:color="000000"/>
      </w:pBdr>
      <w:spacing w:before="100" w:beforeAutospacing="1" w:after="100" w:afterAutospacing="1"/>
      <w:jc w:val="center"/>
    </w:pPr>
    <w:rPr>
      <w:sz w:val="20"/>
    </w:rPr>
  </w:style>
  <w:style w:type="paragraph" w:customStyle="1" w:styleId="xl69">
    <w:name w:val="xl69"/>
    <w:basedOn w:val="a"/>
    <w:uiPriority w:val="99"/>
    <w:rsid w:val="00F477A4"/>
    <w:pPr>
      <w:pBdr>
        <w:bottom w:val="single" w:sz="8" w:space="0" w:color="000000"/>
        <w:right w:val="single" w:sz="8" w:space="0" w:color="000000"/>
      </w:pBdr>
      <w:spacing w:before="100" w:beforeAutospacing="1" w:after="100" w:afterAutospacing="1"/>
      <w:jc w:val="center"/>
    </w:pPr>
    <w:rPr>
      <w:szCs w:val="28"/>
    </w:rPr>
  </w:style>
  <w:style w:type="paragraph" w:customStyle="1" w:styleId="xl70">
    <w:name w:val="xl70"/>
    <w:basedOn w:val="a"/>
    <w:uiPriority w:val="99"/>
    <w:rsid w:val="00F477A4"/>
    <w:pPr>
      <w:pBdr>
        <w:bottom w:val="single" w:sz="8" w:space="0" w:color="000000"/>
        <w:right w:val="single" w:sz="8" w:space="0" w:color="000000"/>
      </w:pBdr>
      <w:spacing w:before="100" w:beforeAutospacing="1" w:after="100" w:afterAutospacing="1"/>
    </w:pPr>
  </w:style>
  <w:style w:type="paragraph" w:customStyle="1" w:styleId="xl71">
    <w:name w:val="xl71"/>
    <w:basedOn w:val="a"/>
    <w:uiPriority w:val="99"/>
    <w:rsid w:val="00F477A4"/>
    <w:pPr>
      <w:pBdr>
        <w:bottom w:val="single" w:sz="8" w:space="0" w:color="000000"/>
        <w:right w:val="single" w:sz="8" w:space="0" w:color="000000"/>
      </w:pBdr>
      <w:spacing w:before="100" w:beforeAutospacing="1" w:after="100" w:afterAutospacing="1"/>
    </w:pPr>
  </w:style>
  <w:style w:type="paragraph" w:customStyle="1" w:styleId="xl72">
    <w:name w:val="xl72"/>
    <w:basedOn w:val="a"/>
    <w:uiPriority w:val="99"/>
    <w:rsid w:val="00F477A4"/>
    <w:pPr>
      <w:pBdr>
        <w:bottom w:val="single" w:sz="8" w:space="0" w:color="000000"/>
        <w:right w:val="single" w:sz="8" w:space="0" w:color="000000"/>
      </w:pBdr>
      <w:spacing w:before="100" w:beforeAutospacing="1" w:after="100" w:afterAutospacing="1"/>
      <w:jc w:val="center"/>
    </w:pPr>
  </w:style>
  <w:style w:type="paragraph" w:customStyle="1" w:styleId="xl73">
    <w:name w:val="xl73"/>
    <w:basedOn w:val="a"/>
    <w:uiPriority w:val="99"/>
    <w:rsid w:val="00F477A4"/>
    <w:pPr>
      <w:pBdr>
        <w:left w:val="single" w:sz="8" w:space="0" w:color="000000"/>
        <w:bottom w:val="single" w:sz="8" w:space="0" w:color="000000"/>
        <w:right w:val="single" w:sz="8" w:space="0" w:color="000000"/>
      </w:pBdr>
      <w:shd w:val="clear" w:color="auto" w:fill="FFFFFF"/>
      <w:spacing w:before="100" w:beforeAutospacing="1" w:after="100" w:afterAutospacing="1"/>
      <w:jc w:val="both"/>
    </w:pPr>
    <w:rPr>
      <w:szCs w:val="28"/>
    </w:rPr>
  </w:style>
  <w:style w:type="paragraph" w:customStyle="1" w:styleId="xl74">
    <w:name w:val="xl74"/>
    <w:basedOn w:val="a"/>
    <w:uiPriority w:val="99"/>
    <w:rsid w:val="00F477A4"/>
    <w:pPr>
      <w:pBdr>
        <w:bottom w:val="single" w:sz="8" w:space="0" w:color="000000"/>
        <w:right w:val="single" w:sz="8" w:space="0" w:color="000000"/>
      </w:pBdr>
      <w:spacing w:before="100" w:beforeAutospacing="1" w:after="100" w:afterAutospacing="1"/>
      <w:jc w:val="both"/>
    </w:pPr>
  </w:style>
  <w:style w:type="paragraph" w:customStyle="1" w:styleId="xl75">
    <w:name w:val="xl75"/>
    <w:basedOn w:val="a"/>
    <w:uiPriority w:val="99"/>
    <w:rsid w:val="00F477A4"/>
    <w:pPr>
      <w:pBdr>
        <w:left w:val="single" w:sz="8" w:space="0" w:color="000000"/>
        <w:bottom w:val="single" w:sz="8" w:space="0" w:color="000000"/>
        <w:right w:val="single" w:sz="8" w:space="0" w:color="000000"/>
      </w:pBdr>
      <w:spacing w:before="100" w:beforeAutospacing="1" w:after="100" w:afterAutospacing="1"/>
      <w:jc w:val="both"/>
    </w:pPr>
    <w:rPr>
      <w:szCs w:val="28"/>
    </w:rPr>
  </w:style>
  <w:style w:type="paragraph" w:customStyle="1" w:styleId="xl76">
    <w:name w:val="xl76"/>
    <w:basedOn w:val="a"/>
    <w:uiPriority w:val="99"/>
    <w:rsid w:val="00F477A4"/>
    <w:pPr>
      <w:pBdr>
        <w:bottom w:val="single" w:sz="8" w:space="0" w:color="000000"/>
        <w:right w:val="single" w:sz="8" w:space="0" w:color="000000"/>
      </w:pBdr>
      <w:spacing w:before="100" w:beforeAutospacing="1" w:after="100" w:afterAutospacing="1"/>
    </w:pPr>
  </w:style>
  <w:style w:type="paragraph" w:customStyle="1" w:styleId="xl77">
    <w:name w:val="xl77"/>
    <w:basedOn w:val="a"/>
    <w:uiPriority w:val="99"/>
    <w:rsid w:val="00F477A4"/>
    <w:pPr>
      <w:pBdr>
        <w:bottom w:val="single" w:sz="8" w:space="0" w:color="000000"/>
        <w:right w:val="single" w:sz="8" w:space="0" w:color="000000"/>
      </w:pBdr>
      <w:spacing w:before="100" w:beforeAutospacing="1" w:after="100" w:afterAutospacing="1"/>
      <w:jc w:val="center"/>
    </w:pPr>
  </w:style>
  <w:style w:type="paragraph" w:customStyle="1" w:styleId="xl78">
    <w:name w:val="xl78"/>
    <w:basedOn w:val="a"/>
    <w:uiPriority w:val="99"/>
    <w:rsid w:val="00F477A4"/>
    <w:pPr>
      <w:pBdr>
        <w:bottom w:val="single" w:sz="8" w:space="0" w:color="000000"/>
        <w:right w:val="single" w:sz="8" w:space="0" w:color="000000"/>
      </w:pBdr>
      <w:spacing w:before="100" w:beforeAutospacing="1" w:after="100" w:afterAutospacing="1"/>
      <w:jc w:val="both"/>
    </w:pPr>
    <w:rPr>
      <w:szCs w:val="28"/>
    </w:rPr>
  </w:style>
  <w:style w:type="paragraph" w:customStyle="1" w:styleId="xl79">
    <w:name w:val="xl79"/>
    <w:basedOn w:val="a"/>
    <w:uiPriority w:val="99"/>
    <w:rsid w:val="00F477A4"/>
    <w:pPr>
      <w:pBdr>
        <w:bottom w:val="single" w:sz="8" w:space="0" w:color="000000"/>
        <w:right w:val="single" w:sz="8" w:space="0" w:color="000000"/>
      </w:pBdr>
      <w:shd w:val="clear" w:color="auto" w:fill="FFFFFF"/>
      <w:spacing w:before="100" w:beforeAutospacing="1" w:after="100" w:afterAutospacing="1"/>
    </w:pPr>
  </w:style>
  <w:style w:type="paragraph" w:customStyle="1" w:styleId="xl80">
    <w:name w:val="xl80"/>
    <w:basedOn w:val="a"/>
    <w:uiPriority w:val="99"/>
    <w:rsid w:val="00F477A4"/>
    <w:pPr>
      <w:pBdr>
        <w:bottom w:val="single" w:sz="8" w:space="0" w:color="000000"/>
        <w:right w:val="single" w:sz="8" w:space="0" w:color="000000"/>
      </w:pBdr>
      <w:shd w:val="clear" w:color="auto" w:fill="FFFFFF"/>
      <w:spacing w:before="100" w:beforeAutospacing="1" w:after="100" w:afterAutospacing="1"/>
      <w:jc w:val="center"/>
    </w:pPr>
  </w:style>
  <w:style w:type="paragraph" w:customStyle="1" w:styleId="xl81">
    <w:name w:val="xl81"/>
    <w:basedOn w:val="a"/>
    <w:uiPriority w:val="99"/>
    <w:rsid w:val="00F477A4"/>
    <w:pPr>
      <w:pBdr>
        <w:bottom w:val="single" w:sz="8" w:space="0" w:color="000000"/>
        <w:right w:val="single" w:sz="8" w:space="0" w:color="000000"/>
      </w:pBdr>
      <w:spacing w:before="100" w:beforeAutospacing="1" w:after="100" w:afterAutospacing="1"/>
      <w:jc w:val="both"/>
    </w:pPr>
    <w:rPr>
      <w:szCs w:val="28"/>
    </w:rPr>
  </w:style>
  <w:style w:type="paragraph" w:customStyle="1" w:styleId="xl82">
    <w:name w:val="xl82"/>
    <w:basedOn w:val="a"/>
    <w:uiPriority w:val="99"/>
    <w:rsid w:val="00F477A4"/>
    <w:pPr>
      <w:pBdr>
        <w:bottom w:val="single" w:sz="8" w:space="0" w:color="000000"/>
        <w:right w:val="single" w:sz="8" w:space="0" w:color="000000"/>
      </w:pBdr>
      <w:spacing w:before="100" w:beforeAutospacing="1" w:after="100" w:afterAutospacing="1"/>
      <w:jc w:val="center"/>
    </w:pPr>
    <w:rPr>
      <w:szCs w:val="28"/>
    </w:rPr>
  </w:style>
  <w:style w:type="paragraph" w:customStyle="1" w:styleId="xl83">
    <w:name w:val="xl83"/>
    <w:basedOn w:val="a"/>
    <w:uiPriority w:val="99"/>
    <w:rsid w:val="00F477A4"/>
    <w:pPr>
      <w:pBdr>
        <w:bottom w:val="single" w:sz="8" w:space="0" w:color="000000"/>
        <w:right w:val="single" w:sz="8" w:space="0" w:color="000000"/>
      </w:pBdr>
      <w:shd w:val="clear" w:color="auto" w:fill="FFFFFF"/>
      <w:spacing w:before="100" w:beforeAutospacing="1" w:after="100" w:afterAutospacing="1"/>
      <w:jc w:val="center"/>
    </w:pPr>
    <w:rPr>
      <w:szCs w:val="28"/>
    </w:rPr>
  </w:style>
  <w:style w:type="paragraph" w:customStyle="1" w:styleId="xl84">
    <w:name w:val="xl84"/>
    <w:basedOn w:val="a"/>
    <w:uiPriority w:val="99"/>
    <w:rsid w:val="00F477A4"/>
    <w:pPr>
      <w:pBdr>
        <w:bottom w:val="single" w:sz="8" w:space="0" w:color="000000"/>
        <w:right w:val="single" w:sz="8" w:space="0" w:color="000000"/>
      </w:pBdr>
      <w:shd w:val="clear" w:color="auto" w:fill="FFFFFF"/>
      <w:spacing w:before="100" w:beforeAutospacing="1" w:after="100" w:afterAutospacing="1"/>
      <w:jc w:val="both"/>
    </w:pPr>
    <w:rPr>
      <w:szCs w:val="28"/>
    </w:rPr>
  </w:style>
  <w:style w:type="paragraph" w:customStyle="1" w:styleId="xl85">
    <w:name w:val="xl85"/>
    <w:basedOn w:val="a"/>
    <w:uiPriority w:val="99"/>
    <w:rsid w:val="00F477A4"/>
    <w:pPr>
      <w:pBdr>
        <w:left w:val="single" w:sz="8" w:space="0" w:color="000000"/>
        <w:bottom w:val="single" w:sz="8" w:space="0" w:color="000000"/>
        <w:right w:val="single" w:sz="8" w:space="0" w:color="000000"/>
      </w:pBdr>
      <w:spacing w:before="100" w:beforeAutospacing="1" w:after="100" w:afterAutospacing="1"/>
    </w:pPr>
  </w:style>
  <w:style w:type="paragraph" w:customStyle="1" w:styleId="xl86">
    <w:name w:val="xl86"/>
    <w:basedOn w:val="a"/>
    <w:uiPriority w:val="99"/>
    <w:rsid w:val="00F477A4"/>
    <w:pPr>
      <w:pBdr>
        <w:left w:val="single" w:sz="8" w:space="0" w:color="000000"/>
        <w:bottom w:val="single" w:sz="8" w:space="0" w:color="000000"/>
        <w:right w:val="single" w:sz="8" w:space="0" w:color="000000"/>
      </w:pBdr>
      <w:spacing w:before="100" w:beforeAutospacing="1" w:after="100" w:afterAutospacing="1"/>
    </w:pPr>
  </w:style>
  <w:style w:type="paragraph" w:customStyle="1" w:styleId="xl87">
    <w:name w:val="xl87"/>
    <w:basedOn w:val="a"/>
    <w:uiPriority w:val="99"/>
    <w:rsid w:val="00F477A4"/>
    <w:pPr>
      <w:pBdr>
        <w:bottom w:val="single" w:sz="8" w:space="0" w:color="000000"/>
        <w:right w:val="single" w:sz="8" w:space="0" w:color="000000"/>
      </w:pBdr>
      <w:spacing w:before="100" w:beforeAutospacing="1" w:after="100" w:afterAutospacing="1"/>
      <w:jc w:val="center"/>
    </w:pPr>
    <w:rPr>
      <w:szCs w:val="28"/>
    </w:rPr>
  </w:style>
  <w:style w:type="paragraph" w:customStyle="1" w:styleId="xl88">
    <w:name w:val="xl88"/>
    <w:basedOn w:val="a"/>
    <w:uiPriority w:val="99"/>
    <w:rsid w:val="00F477A4"/>
    <w:pPr>
      <w:pBdr>
        <w:bottom w:val="single" w:sz="8" w:space="0" w:color="000000"/>
        <w:right w:val="single" w:sz="8" w:space="0" w:color="000000"/>
      </w:pBdr>
      <w:spacing w:before="100" w:beforeAutospacing="1" w:after="100" w:afterAutospacing="1"/>
    </w:pPr>
  </w:style>
  <w:style w:type="paragraph" w:customStyle="1" w:styleId="xl89">
    <w:name w:val="xl89"/>
    <w:basedOn w:val="a"/>
    <w:uiPriority w:val="99"/>
    <w:rsid w:val="00F477A4"/>
    <w:pPr>
      <w:pBdr>
        <w:left w:val="single" w:sz="8" w:space="0" w:color="000000"/>
        <w:bottom w:val="single" w:sz="8" w:space="0" w:color="000000"/>
        <w:right w:val="single" w:sz="8" w:space="0" w:color="000000"/>
      </w:pBdr>
      <w:shd w:val="clear" w:color="auto" w:fill="FFFFFF"/>
      <w:spacing w:before="100" w:beforeAutospacing="1" w:after="100" w:afterAutospacing="1"/>
    </w:pPr>
  </w:style>
  <w:style w:type="paragraph" w:customStyle="1" w:styleId="xl90">
    <w:name w:val="xl90"/>
    <w:basedOn w:val="a"/>
    <w:uiPriority w:val="99"/>
    <w:rsid w:val="00F477A4"/>
    <w:pPr>
      <w:pBdr>
        <w:bottom w:val="single" w:sz="8" w:space="0" w:color="000000"/>
        <w:right w:val="single" w:sz="8" w:space="0" w:color="000000"/>
      </w:pBdr>
      <w:shd w:val="clear" w:color="auto" w:fill="FFFFFF"/>
      <w:spacing w:before="100" w:beforeAutospacing="1" w:after="100" w:afterAutospacing="1"/>
      <w:jc w:val="both"/>
    </w:pPr>
    <w:rPr>
      <w:szCs w:val="28"/>
    </w:rPr>
  </w:style>
  <w:style w:type="paragraph" w:customStyle="1" w:styleId="xl91">
    <w:name w:val="xl91"/>
    <w:basedOn w:val="a"/>
    <w:uiPriority w:val="99"/>
    <w:rsid w:val="00F477A4"/>
    <w:pPr>
      <w:pBdr>
        <w:bottom w:val="single" w:sz="8" w:space="0" w:color="000000"/>
        <w:right w:val="single" w:sz="8" w:space="0" w:color="000000"/>
      </w:pBdr>
      <w:shd w:val="clear" w:color="auto" w:fill="FFFFFF"/>
      <w:spacing w:before="100" w:beforeAutospacing="1" w:after="100" w:afterAutospacing="1"/>
      <w:jc w:val="center"/>
    </w:pPr>
    <w:rPr>
      <w:szCs w:val="28"/>
    </w:rPr>
  </w:style>
  <w:style w:type="paragraph" w:customStyle="1" w:styleId="xl92">
    <w:name w:val="xl92"/>
    <w:basedOn w:val="a"/>
    <w:uiPriority w:val="99"/>
    <w:rsid w:val="00F477A4"/>
    <w:pPr>
      <w:pBdr>
        <w:top w:val="single" w:sz="8" w:space="0" w:color="000000"/>
        <w:left w:val="single" w:sz="8" w:space="0" w:color="000000"/>
        <w:right w:val="single" w:sz="8" w:space="0" w:color="000000"/>
      </w:pBdr>
      <w:spacing w:before="100" w:beforeAutospacing="1" w:after="100" w:afterAutospacing="1"/>
      <w:jc w:val="both"/>
    </w:pPr>
    <w:rPr>
      <w:szCs w:val="28"/>
    </w:rPr>
  </w:style>
  <w:style w:type="paragraph" w:customStyle="1" w:styleId="xl93">
    <w:name w:val="xl93"/>
    <w:basedOn w:val="a"/>
    <w:uiPriority w:val="99"/>
    <w:rsid w:val="00F477A4"/>
    <w:pPr>
      <w:pBdr>
        <w:top w:val="single" w:sz="8" w:space="0" w:color="000000"/>
        <w:left w:val="single" w:sz="8" w:space="0" w:color="000000"/>
        <w:right w:val="single" w:sz="8" w:space="0" w:color="000000"/>
      </w:pBdr>
      <w:spacing w:before="100" w:beforeAutospacing="1" w:after="100" w:afterAutospacing="1"/>
      <w:jc w:val="center"/>
    </w:pPr>
    <w:rPr>
      <w:szCs w:val="28"/>
    </w:rPr>
  </w:style>
  <w:style w:type="paragraph" w:customStyle="1" w:styleId="xl94">
    <w:name w:val="xl94"/>
    <w:basedOn w:val="a"/>
    <w:uiPriority w:val="99"/>
    <w:rsid w:val="00F477A4"/>
    <w:pPr>
      <w:pBdr>
        <w:left w:val="single" w:sz="8" w:space="0" w:color="000000"/>
        <w:right w:val="single" w:sz="8" w:space="0" w:color="000000"/>
      </w:pBdr>
      <w:shd w:val="clear" w:color="auto" w:fill="FFFFFF"/>
      <w:spacing w:before="100" w:beforeAutospacing="1" w:after="100" w:afterAutospacing="1"/>
      <w:jc w:val="both"/>
    </w:pPr>
    <w:rPr>
      <w:szCs w:val="28"/>
    </w:rPr>
  </w:style>
  <w:style w:type="paragraph" w:customStyle="1" w:styleId="xl95">
    <w:name w:val="xl95"/>
    <w:basedOn w:val="a"/>
    <w:uiPriority w:val="99"/>
    <w:rsid w:val="00F477A4"/>
    <w:pPr>
      <w:pBdr>
        <w:right w:val="single" w:sz="8" w:space="0" w:color="000000"/>
      </w:pBdr>
      <w:spacing w:before="100" w:beforeAutospacing="1" w:after="100" w:afterAutospacing="1"/>
    </w:pPr>
  </w:style>
  <w:style w:type="paragraph" w:customStyle="1" w:styleId="xl96">
    <w:name w:val="xl96"/>
    <w:basedOn w:val="a"/>
    <w:uiPriority w:val="99"/>
    <w:rsid w:val="00F477A4"/>
    <w:pPr>
      <w:pBdr>
        <w:right w:val="single" w:sz="8" w:space="0" w:color="000000"/>
      </w:pBdr>
      <w:spacing w:before="100" w:beforeAutospacing="1" w:after="100" w:afterAutospacing="1"/>
      <w:jc w:val="center"/>
    </w:pPr>
  </w:style>
  <w:style w:type="paragraph" w:customStyle="1" w:styleId="xl97">
    <w:name w:val="xl97"/>
    <w:basedOn w:val="a"/>
    <w:uiPriority w:val="99"/>
    <w:rsid w:val="00F477A4"/>
    <w:pPr>
      <w:pBdr>
        <w:right w:val="single" w:sz="8" w:space="0" w:color="000000"/>
      </w:pBdr>
      <w:spacing w:before="100" w:beforeAutospacing="1" w:after="100" w:afterAutospacing="1"/>
      <w:jc w:val="center"/>
    </w:pPr>
    <w:rPr>
      <w:szCs w:val="28"/>
    </w:rPr>
  </w:style>
  <w:style w:type="paragraph" w:customStyle="1" w:styleId="xl98">
    <w:name w:val="xl98"/>
    <w:basedOn w:val="a"/>
    <w:uiPriority w:val="99"/>
    <w:rsid w:val="00F477A4"/>
    <w:pPr>
      <w:pBdr>
        <w:top w:val="single" w:sz="8" w:space="0" w:color="auto"/>
        <w:left w:val="single" w:sz="8" w:space="0" w:color="auto"/>
        <w:bottom w:val="single" w:sz="8" w:space="0" w:color="auto"/>
        <w:right w:val="single" w:sz="8" w:space="0" w:color="000000"/>
      </w:pBdr>
      <w:spacing w:before="100" w:beforeAutospacing="1" w:after="100" w:afterAutospacing="1"/>
      <w:jc w:val="both"/>
    </w:pPr>
    <w:rPr>
      <w:szCs w:val="28"/>
    </w:rPr>
  </w:style>
  <w:style w:type="paragraph" w:customStyle="1" w:styleId="xl99">
    <w:name w:val="xl99"/>
    <w:basedOn w:val="a"/>
    <w:uiPriority w:val="99"/>
    <w:rsid w:val="00F477A4"/>
    <w:pPr>
      <w:pBdr>
        <w:top w:val="single" w:sz="8" w:space="0" w:color="auto"/>
        <w:left w:val="single" w:sz="8" w:space="0" w:color="000000"/>
        <w:bottom w:val="single" w:sz="8" w:space="0" w:color="auto"/>
        <w:right w:val="single" w:sz="8" w:space="0" w:color="000000"/>
      </w:pBdr>
      <w:spacing w:before="100" w:beforeAutospacing="1" w:after="100" w:afterAutospacing="1"/>
    </w:pPr>
  </w:style>
  <w:style w:type="paragraph" w:customStyle="1" w:styleId="xl100">
    <w:name w:val="xl100"/>
    <w:basedOn w:val="a"/>
    <w:uiPriority w:val="99"/>
    <w:rsid w:val="00F477A4"/>
    <w:pPr>
      <w:pBdr>
        <w:top w:val="single" w:sz="8" w:space="0" w:color="auto"/>
        <w:left w:val="single" w:sz="8" w:space="0" w:color="000000"/>
        <w:bottom w:val="single" w:sz="8" w:space="0" w:color="auto"/>
        <w:right w:val="single" w:sz="8" w:space="0" w:color="000000"/>
      </w:pBdr>
      <w:spacing w:before="100" w:beforeAutospacing="1" w:after="100" w:afterAutospacing="1"/>
      <w:jc w:val="center"/>
    </w:pPr>
  </w:style>
  <w:style w:type="paragraph" w:customStyle="1" w:styleId="xl101">
    <w:name w:val="xl101"/>
    <w:basedOn w:val="a"/>
    <w:uiPriority w:val="99"/>
    <w:rsid w:val="00F477A4"/>
    <w:pPr>
      <w:pBdr>
        <w:top w:val="single" w:sz="8" w:space="0" w:color="auto"/>
        <w:left w:val="single" w:sz="8" w:space="0" w:color="000000"/>
        <w:bottom w:val="single" w:sz="8" w:space="0" w:color="auto"/>
        <w:right w:val="single" w:sz="8" w:space="0" w:color="000000"/>
      </w:pBdr>
      <w:spacing w:before="100" w:beforeAutospacing="1" w:after="100" w:afterAutospacing="1"/>
      <w:jc w:val="center"/>
    </w:pPr>
    <w:rPr>
      <w:szCs w:val="28"/>
    </w:rPr>
  </w:style>
  <w:style w:type="paragraph" w:customStyle="1" w:styleId="xl102">
    <w:name w:val="xl102"/>
    <w:basedOn w:val="a"/>
    <w:uiPriority w:val="99"/>
    <w:rsid w:val="00F477A4"/>
    <w:pPr>
      <w:pBdr>
        <w:bottom w:val="single" w:sz="8" w:space="0" w:color="000000"/>
        <w:right w:val="single" w:sz="8" w:space="0" w:color="000000"/>
      </w:pBdr>
      <w:shd w:val="clear" w:color="auto" w:fill="FFFFFF"/>
      <w:spacing w:before="100" w:beforeAutospacing="1" w:after="100" w:afterAutospacing="1"/>
    </w:pPr>
    <w:rPr>
      <w:u w:val="single"/>
    </w:rPr>
  </w:style>
  <w:style w:type="paragraph" w:customStyle="1" w:styleId="xl103">
    <w:name w:val="xl103"/>
    <w:basedOn w:val="a"/>
    <w:uiPriority w:val="99"/>
    <w:rsid w:val="00F477A4"/>
    <w:pPr>
      <w:pBdr>
        <w:left w:val="single" w:sz="8" w:space="0" w:color="000000"/>
        <w:right w:val="single" w:sz="8" w:space="0" w:color="000000"/>
      </w:pBdr>
      <w:spacing w:before="100" w:beforeAutospacing="1" w:after="100" w:afterAutospacing="1"/>
      <w:jc w:val="both"/>
    </w:pPr>
    <w:rPr>
      <w:szCs w:val="28"/>
    </w:rPr>
  </w:style>
  <w:style w:type="paragraph" w:customStyle="1" w:styleId="xl104">
    <w:name w:val="xl104"/>
    <w:basedOn w:val="a"/>
    <w:uiPriority w:val="99"/>
    <w:rsid w:val="00F477A4"/>
    <w:pPr>
      <w:pBdr>
        <w:right w:val="single" w:sz="8" w:space="0" w:color="000000"/>
      </w:pBdr>
      <w:spacing w:before="100" w:beforeAutospacing="1" w:after="100" w:afterAutospacing="1"/>
      <w:jc w:val="center"/>
    </w:pPr>
    <w:rPr>
      <w:szCs w:val="28"/>
    </w:rPr>
  </w:style>
  <w:style w:type="paragraph" w:customStyle="1" w:styleId="xl105">
    <w:name w:val="xl105"/>
    <w:basedOn w:val="a"/>
    <w:uiPriority w:val="99"/>
    <w:rsid w:val="00F477A4"/>
    <w:pPr>
      <w:spacing w:before="100" w:beforeAutospacing="1" w:after="100" w:afterAutospacing="1"/>
    </w:pPr>
    <w:rPr>
      <w:szCs w:val="28"/>
    </w:rPr>
  </w:style>
  <w:style w:type="paragraph" w:customStyle="1" w:styleId="xl106">
    <w:name w:val="xl106"/>
    <w:basedOn w:val="a"/>
    <w:uiPriority w:val="99"/>
    <w:rsid w:val="00F477A4"/>
    <w:pPr>
      <w:pBdr>
        <w:top w:val="single" w:sz="8" w:space="0" w:color="000000"/>
        <w:left w:val="single" w:sz="8" w:space="0" w:color="000000"/>
        <w:right w:val="single" w:sz="8" w:space="0" w:color="000000"/>
      </w:pBdr>
      <w:spacing w:before="100" w:beforeAutospacing="1" w:after="100" w:afterAutospacing="1"/>
      <w:jc w:val="both"/>
    </w:pPr>
  </w:style>
  <w:style w:type="paragraph" w:customStyle="1" w:styleId="xl107">
    <w:name w:val="xl107"/>
    <w:basedOn w:val="a"/>
    <w:uiPriority w:val="99"/>
    <w:rsid w:val="00F477A4"/>
    <w:pPr>
      <w:pBdr>
        <w:bottom w:val="single" w:sz="8" w:space="0" w:color="000000"/>
        <w:right w:val="single" w:sz="8" w:space="0" w:color="000000"/>
      </w:pBdr>
      <w:shd w:val="clear" w:color="auto" w:fill="FFFFFF"/>
      <w:spacing w:before="100" w:beforeAutospacing="1" w:after="100" w:afterAutospacing="1"/>
      <w:jc w:val="center"/>
    </w:pPr>
    <w:rPr>
      <w:szCs w:val="28"/>
    </w:rPr>
  </w:style>
  <w:style w:type="paragraph" w:customStyle="1" w:styleId="xl108">
    <w:name w:val="xl108"/>
    <w:basedOn w:val="a"/>
    <w:uiPriority w:val="99"/>
    <w:rsid w:val="00F477A4"/>
    <w:pPr>
      <w:pBdr>
        <w:top w:val="single" w:sz="8" w:space="0" w:color="000000"/>
        <w:left w:val="single" w:sz="8" w:space="0" w:color="000000"/>
        <w:right w:val="single" w:sz="8" w:space="0" w:color="000000"/>
      </w:pBdr>
      <w:shd w:val="clear" w:color="auto" w:fill="FFFFFF"/>
      <w:spacing w:before="100" w:beforeAutospacing="1" w:after="100" w:afterAutospacing="1"/>
      <w:jc w:val="center"/>
    </w:pPr>
    <w:rPr>
      <w:szCs w:val="28"/>
    </w:rPr>
  </w:style>
  <w:style w:type="paragraph" w:customStyle="1" w:styleId="xl109">
    <w:name w:val="xl109"/>
    <w:basedOn w:val="a"/>
    <w:uiPriority w:val="99"/>
    <w:rsid w:val="00F477A4"/>
    <w:pPr>
      <w:pBdr>
        <w:bottom w:val="single" w:sz="8" w:space="0" w:color="000000"/>
        <w:right w:val="single" w:sz="8" w:space="0" w:color="000000"/>
      </w:pBdr>
      <w:shd w:val="clear" w:color="auto" w:fill="FFFFFF"/>
      <w:spacing w:before="100" w:beforeAutospacing="1" w:after="100" w:afterAutospacing="1"/>
      <w:jc w:val="center"/>
    </w:pPr>
    <w:rPr>
      <w:szCs w:val="28"/>
    </w:rPr>
  </w:style>
  <w:style w:type="paragraph" w:customStyle="1" w:styleId="xl110">
    <w:name w:val="xl110"/>
    <w:basedOn w:val="a"/>
    <w:uiPriority w:val="99"/>
    <w:rsid w:val="00F477A4"/>
    <w:pPr>
      <w:pBdr>
        <w:right w:val="single" w:sz="8" w:space="0" w:color="000000"/>
      </w:pBdr>
      <w:shd w:val="clear" w:color="auto" w:fill="FFFFFF"/>
      <w:spacing w:before="100" w:beforeAutospacing="1" w:after="100" w:afterAutospacing="1"/>
      <w:jc w:val="center"/>
    </w:pPr>
    <w:rPr>
      <w:szCs w:val="28"/>
    </w:rPr>
  </w:style>
  <w:style w:type="paragraph" w:customStyle="1" w:styleId="xl111">
    <w:name w:val="xl111"/>
    <w:basedOn w:val="a"/>
    <w:uiPriority w:val="99"/>
    <w:rsid w:val="00F477A4"/>
    <w:pPr>
      <w:pBdr>
        <w:right w:val="single" w:sz="8" w:space="0" w:color="000000"/>
      </w:pBdr>
      <w:shd w:val="clear" w:color="auto" w:fill="FFFFFF"/>
      <w:spacing w:before="100" w:beforeAutospacing="1" w:after="100" w:afterAutospacing="1"/>
      <w:jc w:val="center"/>
    </w:pPr>
    <w:rPr>
      <w:szCs w:val="28"/>
    </w:rPr>
  </w:style>
  <w:style w:type="paragraph" w:customStyle="1" w:styleId="xl112">
    <w:name w:val="xl112"/>
    <w:basedOn w:val="a"/>
    <w:uiPriority w:val="99"/>
    <w:rsid w:val="00F477A4"/>
    <w:pPr>
      <w:pBdr>
        <w:top w:val="single" w:sz="8" w:space="0" w:color="auto"/>
        <w:left w:val="single" w:sz="8" w:space="0" w:color="000000"/>
        <w:bottom w:val="single" w:sz="8" w:space="0" w:color="auto"/>
        <w:right w:val="single" w:sz="8" w:space="0" w:color="000000"/>
      </w:pBdr>
      <w:shd w:val="clear" w:color="auto" w:fill="FFFFFF"/>
      <w:spacing w:before="100" w:beforeAutospacing="1" w:after="100" w:afterAutospacing="1"/>
      <w:jc w:val="center"/>
    </w:pPr>
    <w:rPr>
      <w:szCs w:val="28"/>
    </w:rPr>
  </w:style>
  <w:style w:type="paragraph" w:customStyle="1" w:styleId="xl113">
    <w:name w:val="xl113"/>
    <w:basedOn w:val="a"/>
    <w:uiPriority w:val="99"/>
    <w:rsid w:val="00F477A4"/>
    <w:pPr>
      <w:pBdr>
        <w:top w:val="single" w:sz="8" w:space="0" w:color="auto"/>
        <w:left w:val="single" w:sz="8" w:space="0" w:color="000000"/>
        <w:bottom w:val="single" w:sz="8" w:space="0" w:color="auto"/>
        <w:right w:val="single" w:sz="8" w:space="0" w:color="000000"/>
      </w:pBdr>
      <w:shd w:val="clear" w:color="auto" w:fill="FFFFFF"/>
      <w:spacing w:before="100" w:beforeAutospacing="1" w:after="100" w:afterAutospacing="1"/>
      <w:jc w:val="center"/>
    </w:pPr>
    <w:rPr>
      <w:szCs w:val="28"/>
    </w:rPr>
  </w:style>
  <w:style w:type="paragraph" w:customStyle="1" w:styleId="xl114">
    <w:name w:val="xl114"/>
    <w:basedOn w:val="a"/>
    <w:uiPriority w:val="99"/>
    <w:rsid w:val="00F477A4"/>
    <w:pPr>
      <w:pBdr>
        <w:bottom w:val="single" w:sz="8" w:space="0" w:color="000000"/>
        <w:right w:val="single" w:sz="8" w:space="0" w:color="000000"/>
      </w:pBdr>
      <w:shd w:val="clear" w:color="auto" w:fill="FFFFFF"/>
      <w:spacing w:before="100" w:beforeAutospacing="1" w:after="100" w:afterAutospacing="1"/>
      <w:jc w:val="both"/>
    </w:pPr>
    <w:rPr>
      <w:szCs w:val="28"/>
    </w:rPr>
  </w:style>
  <w:style w:type="paragraph" w:customStyle="1" w:styleId="xl115">
    <w:name w:val="xl115"/>
    <w:basedOn w:val="a"/>
    <w:uiPriority w:val="99"/>
    <w:rsid w:val="00F477A4"/>
    <w:pPr>
      <w:pBdr>
        <w:bottom w:val="single" w:sz="8" w:space="0" w:color="000000"/>
        <w:right w:val="single" w:sz="8" w:space="0" w:color="000000"/>
      </w:pBdr>
      <w:shd w:val="clear" w:color="auto" w:fill="FFFFFF"/>
      <w:spacing w:before="100" w:beforeAutospacing="1" w:after="100" w:afterAutospacing="1"/>
      <w:jc w:val="both"/>
    </w:pPr>
    <w:rPr>
      <w:szCs w:val="28"/>
    </w:rPr>
  </w:style>
  <w:style w:type="paragraph" w:customStyle="1" w:styleId="xl116">
    <w:name w:val="xl116"/>
    <w:basedOn w:val="a"/>
    <w:uiPriority w:val="99"/>
    <w:rsid w:val="00F477A4"/>
    <w:pPr>
      <w:pBdr>
        <w:bottom w:val="single" w:sz="8" w:space="0" w:color="000000"/>
        <w:right w:val="single" w:sz="8" w:space="0" w:color="000000"/>
      </w:pBdr>
      <w:shd w:val="clear" w:color="auto" w:fill="FFFFFF"/>
      <w:spacing w:before="100" w:beforeAutospacing="1" w:after="100" w:afterAutospacing="1"/>
      <w:jc w:val="center"/>
    </w:pPr>
    <w:rPr>
      <w:szCs w:val="28"/>
    </w:rPr>
  </w:style>
  <w:style w:type="paragraph" w:customStyle="1" w:styleId="xl117">
    <w:name w:val="xl117"/>
    <w:basedOn w:val="a"/>
    <w:uiPriority w:val="99"/>
    <w:rsid w:val="00F477A4"/>
    <w:pPr>
      <w:pBdr>
        <w:right w:val="single" w:sz="8" w:space="0" w:color="000000"/>
      </w:pBdr>
      <w:shd w:val="clear" w:color="auto" w:fill="FFFFFF"/>
      <w:spacing w:before="100" w:beforeAutospacing="1" w:after="100" w:afterAutospacing="1"/>
      <w:jc w:val="center"/>
    </w:pPr>
    <w:rPr>
      <w:szCs w:val="28"/>
    </w:rPr>
  </w:style>
  <w:style w:type="paragraph" w:customStyle="1" w:styleId="xl118">
    <w:name w:val="xl118"/>
    <w:basedOn w:val="a"/>
    <w:uiPriority w:val="99"/>
    <w:rsid w:val="00F477A4"/>
    <w:pPr>
      <w:shd w:val="clear" w:color="auto" w:fill="FFFFFF"/>
      <w:spacing w:before="100" w:beforeAutospacing="1" w:after="100" w:afterAutospacing="1"/>
    </w:pPr>
    <w:rPr>
      <w:szCs w:val="28"/>
    </w:rPr>
  </w:style>
  <w:style w:type="paragraph" w:customStyle="1" w:styleId="xl119">
    <w:name w:val="xl119"/>
    <w:basedOn w:val="a"/>
    <w:uiPriority w:val="99"/>
    <w:rsid w:val="00F477A4"/>
    <w:pPr>
      <w:pBdr>
        <w:bottom w:val="single" w:sz="8" w:space="0" w:color="000000"/>
      </w:pBdr>
      <w:shd w:val="clear" w:color="auto" w:fill="FFFFFF"/>
      <w:spacing w:before="100" w:beforeAutospacing="1" w:after="100" w:afterAutospacing="1"/>
      <w:jc w:val="both"/>
    </w:pPr>
    <w:rPr>
      <w:szCs w:val="28"/>
    </w:rPr>
  </w:style>
  <w:style w:type="paragraph" w:customStyle="1" w:styleId="xl120">
    <w:name w:val="xl120"/>
    <w:basedOn w:val="a"/>
    <w:uiPriority w:val="99"/>
    <w:rsid w:val="00F477A4"/>
    <w:pPr>
      <w:pBdr>
        <w:bottom w:val="single" w:sz="8" w:space="0" w:color="000000"/>
      </w:pBdr>
      <w:shd w:val="clear" w:color="auto" w:fill="FFFFFF"/>
      <w:spacing w:before="100" w:beforeAutospacing="1" w:after="100" w:afterAutospacing="1"/>
      <w:jc w:val="both"/>
    </w:pPr>
    <w:rPr>
      <w:szCs w:val="28"/>
    </w:rPr>
  </w:style>
  <w:style w:type="paragraph" w:customStyle="1" w:styleId="xl121">
    <w:name w:val="xl121"/>
    <w:basedOn w:val="a"/>
    <w:uiPriority w:val="99"/>
    <w:rsid w:val="00F477A4"/>
    <w:pPr>
      <w:pBdr>
        <w:bottom w:val="single" w:sz="8" w:space="0" w:color="000000"/>
      </w:pBdr>
      <w:shd w:val="clear" w:color="auto" w:fill="FFFFFF"/>
      <w:spacing w:before="100" w:beforeAutospacing="1" w:after="100" w:afterAutospacing="1"/>
      <w:jc w:val="center"/>
    </w:pPr>
    <w:rPr>
      <w:szCs w:val="28"/>
    </w:rPr>
  </w:style>
  <w:style w:type="paragraph" w:customStyle="1" w:styleId="xl122">
    <w:name w:val="xl122"/>
    <w:basedOn w:val="a"/>
    <w:uiPriority w:val="99"/>
    <w:rsid w:val="00F477A4"/>
    <w:pPr>
      <w:pBdr>
        <w:bottom w:val="single" w:sz="8" w:space="0" w:color="000000"/>
      </w:pBdr>
      <w:shd w:val="clear" w:color="auto" w:fill="FFFFFF"/>
      <w:spacing w:before="100" w:beforeAutospacing="1" w:after="100" w:afterAutospacing="1"/>
      <w:jc w:val="center"/>
    </w:pPr>
    <w:rPr>
      <w:szCs w:val="28"/>
    </w:rPr>
  </w:style>
  <w:style w:type="paragraph" w:customStyle="1" w:styleId="xl123">
    <w:name w:val="xl123"/>
    <w:basedOn w:val="a"/>
    <w:uiPriority w:val="99"/>
    <w:rsid w:val="00F477A4"/>
    <w:pPr>
      <w:pBdr>
        <w:top w:val="single" w:sz="8" w:space="0" w:color="auto"/>
        <w:left w:val="single" w:sz="8" w:space="0" w:color="auto"/>
        <w:bottom w:val="single" w:sz="8" w:space="0" w:color="000000"/>
        <w:right w:val="single" w:sz="8" w:space="0" w:color="auto"/>
      </w:pBdr>
      <w:spacing w:before="100" w:beforeAutospacing="1" w:after="100" w:afterAutospacing="1"/>
    </w:pPr>
  </w:style>
  <w:style w:type="paragraph" w:customStyle="1" w:styleId="xl124">
    <w:name w:val="xl124"/>
    <w:basedOn w:val="a"/>
    <w:uiPriority w:val="99"/>
    <w:rsid w:val="00F477A4"/>
    <w:pPr>
      <w:pBdr>
        <w:left w:val="single" w:sz="8" w:space="0" w:color="auto"/>
        <w:bottom w:val="single" w:sz="8" w:space="0" w:color="000000"/>
        <w:right w:val="single" w:sz="8" w:space="0" w:color="auto"/>
      </w:pBdr>
      <w:spacing w:before="100" w:beforeAutospacing="1" w:after="100" w:afterAutospacing="1"/>
    </w:pPr>
  </w:style>
  <w:style w:type="paragraph" w:customStyle="1" w:styleId="xl125">
    <w:name w:val="xl125"/>
    <w:basedOn w:val="a"/>
    <w:uiPriority w:val="99"/>
    <w:rsid w:val="00F477A4"/>
    <w:pPr>
      <w:pBdr>
        <w:left w:val="single" w:sz="8" w:space="0" w:color="auto"/>
        <w:bottom w:val="single" w:sz="8" w:space="0" w:color="000000"/>
        <w:right w:val="single" w:sz="8" w:space="0" w:color="auto"/>
      </w:pBdr>
      <w:spacing w:before="100" w:beforeAutospacing="1" w:after="100" w:afterAutospacing="1"/>
    </w:pPr>
  </w:style>
  <w:style w:type="paragraph" w:customStyle="1" w:styleId="xl126">
    <w:name w:val="xl126"/>
    <w:basedOn w:val="a"/>
    <w:uiPriority w:val="99"/>
    <w:rsid w:val="00F477A4"/>
    <w:pPr>
      <w:pBdr>
        <w:left w:val="single" w:sz="8" w:space="0" w:color="auto"/>
        <w:right w:val="single" w:sz="8" w:space="0" w:color="auto"/>
      </w:pBdr>
      <w:spacing w:before="100" w:beforeAutospacing="1" w:after="100" w:afterAutospacing="1"/>
    </w:pPr>
  </w:style>
  <w:style w:type="paragraph" w:customStyle="1" w:styleId="xl127">
    <w:name w:val="xl127"/>
    <w:basedOn w:val="a"/>
    <w:uiPriority w:val="99"/>
    <w:rsid w:val="00F477A4"/>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28">
    <w:name w:val="xl128"/>
    <w:basedOn w:val="a"/>
    <w:uiPriority w:val="99"/>
    <w:rsid w:val="00F477A4"/>
    <w:pPr>
      <w:pBdr>
        <w:left w:val="single" w:sz="8" w:space="0" w:color="auto"/>
        <w:bottom w:val="single" w:sz="8" w:space="0" w:color="auto"/>
        <w:right w:val="single" w:sz="8" w:space="0" w:color="auto"/>
      </w:pBdr>
      <w:spacing w:before="100" w:beforeAutospacing="1" w:after="100" w:afterAutospacing="1"/>
    </w:pPr>
  </w:style>
  <w:style w:type="paragraph" w:customStyle="1" w:styleId="xl129">
    <w:name w:val="xl129"/>
    <w:basedOn w:val="a"/>
    <w:uiPriority w:val="99"/>
    <w:rsid w:val="00F477A4"/>
    <w:pPr>
      <w:pBdr>
        <w:bottom w:val="single" w:sz="8" w:space="0" w:color="000000"/>
      </w:pBdr>
      <w:shd w:val="clear" w:color="auto" w:fill="FFFFFF"/>
      <w:spacing w:before="100" w:beforeAutospacing="1" w:after="100" w:afterAutospacing="1"/>
      <w:jc w:val="both"/>
    </w:pPr>
    <w:rPr>
      <w:szCs w:val="28"/>
    </w:rPr>
  </w:style>
  <w:style w:type="paragraph" w:customStyle="1" w:styleId="xl130">
    <w:name w:val="xl130"/>
    <w:basedOn w:val="a"/>
    <w:uiPriority w:val="99"/>
    <w:rsid w:val="00F477A4"/>
    <w:pPr>
      <w:pBdr>
        <w:bottom w:val="single" w:sz="8" w:space="0" w:color="000000"/>
      </w:pBdr>
      <w:shd w:val="clear" w:color="auto" w:fill="FFFFFF"/>
      <w:spacing w:before="100" w:beforeAutospacing="1" w:after="100" w:afterAutospacing="1"/>
      <w:jc w:val="both"/>
    </w:pPr>
    <w:rPr>
      <w:szCs w:val="28"/>
    </w:rPr>
  </w:style>
  <w:style w:type="paragraph" w:customStyle="1" w:styleId="xl131">
    <w:name w:val="xl131"/>
    <w:basedOn w:val="a"/>
    <w:uiPriority w:val="99"/>
    <w:rsid w:val="00F477A4"/>
    <w:pPr>
      <w:pBdr>
        <w:bottom w:val="single" w:sz="8" w:space="0" w:color="000000"/>
      </w:pBdr>
      <w:shd w:val="clear" w:color="auto" w:fill="FFFFFF"/>
      <w:spacing w:before="100" w:beforeAutospacing="1" w:after="100" w:afterAutospacing="1"/>
      <w:jc w:val="center"/>
    </w:pPr>
    <w:rPr>
      <w:szCs w:val="28"/>
    </w:rPr>
  </w:style>
  <w:style w:type="paragraph" w:customStyle="1" w:styleId="xl132">
    <w:name w:val="xl132"/>
    <w:basedOn w:val="a"/>
    <w:uiPriority w:val="99"/>
    <w:rsid w:val="00F477A4"/>
    <w:pPr>
      <w:pBdr>
        <w:bottom w:val="single" w:sz="8" w:space="0" w:color="000000"/>
      </w:pBdr>
      <w:shd w:val="clear" w:color="auto" w:fill="FFFFFF"/>
      <w:spacing w:before="100" w:beforeAutospacing="1" w:after="100" w:afterAutospacing="1"/>
      <w:jc w:val="center"/>
    </w:pPr>
    <w:rPr>
      <w:szCs w:val="28"/>
    </w:rPr>
  </w:style>
  <w:style w:type="paragraph" w:customStyle="1" w:styleId="xl133">
    <w:name w:val="xl133"/>
    <w:basedOn w:val="a"/>
    <w:uiPriority w:val="99"/>
    <w:rsid w:val="00F477A4"/>
    <w:pPr>
      <w:pBdr>
        <w:left w:val="single" w:sz="8" w:space="0" w:color="auto"/>
        <w:bottom w:val="single" w:sz="8" w:space="0" w:color="auto"/>
        <w:right w:val="single" w:sz="8" w:space="0" w:color="auto"/>
      </w:pBdr>
      <w:spacing w:before="100" w:beforeAutospacing="1" w:after="100" w:afterAutospacing="1"/>
    </w:pPr>
  </w:style>
  <w:style w:type="paragraph" w:customStyle="1" w:styleId="xl134">
    <w:name w:val="xl134"/>
    <w:basedOn w:val="a"/>
    <w:uiPriority w:val="99"/>
    <w:rsid w:val="00F477A4"/>
    <w:pPr>
      <w:pBdr>
        <w:top w:val="single" w:sz="8" w:space="0" w:color="000000"/>
        <w:left w:val="single" w:sz="8" w:space="0" w:color="000000"/>
      </w:pBdr>
      <w:shd w:val="clear" w:color="auto" w:fill="FFFFFF"/>
      <w:spacing w:before="100" w:beforeAutospacing="1" w:after="100" w:afterAutospacing="1"/>
      <w:jc w:val="center"/>
    </w:pPr>
    <w:rPr>
      <w:szCs w:val="28"/>
    </w:rPr>
  </w:style>
  <w:style w:type="paragraph" w:customStyle="1" w:styleId="xl135">
    <w:name w:val="xl135"/>
    <w:basedOn w:val="a"/>
    <w:uiPriority w:val="99"/>
    <w:rsid w:val="00F477A4"/>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36">
    <w:name w:val="xl136"/>
    <w:basedOn w:val="a"/>
    <w:uiPriority w:val="99"/>
    <w:rsid w:val="00F477A4"/>
    <w:pPr>
      <w:shd w:val="clear" w:color="auto" w:fill="FFFFFF"/>
      <w:spacing w:before="100" w:beforeAutospacing="1" w:after="100" w:afterAutospacing="1"/>
      <w:jc w:val="center"/>
    </w:pPr>
    <w:rPr>
      <w:szCs w:val="28"/>
    </w:rPr>
  </w:style>
  <w:style w:type="paragraph" w:customStyle="1" w:styleId="xl137">
    <w:name w:val="xl137"/>
    <w:basedOn w:val="a"/>
    <w:uiPriority w:val="99"/>
    <w:rsid w:val="00F477A4"/>
    <w:pPr>
      <w:pBdr>
        <w:top w:val="single" w:sz="8" w:space="0" w:color="auto"/>
        <w:left w:val="single" w:sz="8" w:space="0" w:color="000000"/>
        <w:bottom w:val="single" w:sz="8" w:space="0" w:color="auto"/>
      </w:pBdr>
      <w:shd w:val="clear" w:color="auto" w:fill="FFFFFF"/>
      <w:spacing w:before="100" w:beforeAutospacing="1" w:after="100" w:afterAutospacing="1"/>
      <w:jc w:val="center"/>
    </w:pPr>
    <w:rPr>
      <w:szCs w:val="28"/>
    </w:rPr>
  </w:style>
  <w:style w:type="paragraph" w:customStyle="1" w:styleId="xl138">
    <w:name w:val="xl138"/>
    <w:basedOn w:val="a"/>
    <w:uiPriority w:val="99"/>
    <w:rsid w:val="00F477A4"/>
    <w:pPr>
      <w:shd w:val="clear" w:color="auto" w:fill="FFFFFF"/>
      <w:spacing w:before="100" w:beforeAutospacing="1" w:after="100" w:afterAutospacing="1"/>
      <w:jc w:val="center"/>
    </w:pPr>
    <w:rPr>
      <w:szCs w:val="28"/>
    </w:rPr>
  </w:style>
  <w:style w:type="paragraph" w:customStyle="1" w:styleId="xl139">
    <w:name w:val="xl139"/>
    <w:basedOn w:val="a"/>
    <w:uiPriority w:val="99"/>
    <w:rsid w:val="00F477A4"/>
    <w:pPr>
      <w:pBdr>
        <w:top w:val="single" w:sz="8" w:space="0" w:color="auto"/>
        <w:left w:val="single" w:sz="8" w:space="0" w:color="auto"/>
        <w:bottom w:val="single" w:sz="8" w:space="0" w:color="000000"/>
        <w:right w:val="single" w:sz="8" w:space="0" w:color="auto"/>
      </w:pBdr>
      <w:spacing w:before="100" w:beforeAutospacing="1" w:after="100" w:afterAutospacing="1"/>
      <w:jc w:val="both"/>
    </w:pPr>
  </w:style>
  <w:style w:type="paragraph" w:customStyle="1" w:styleId="xl140">
    <w:name w:val="xl140"/>
    <w:basedOn w:val="a"/>
    <w:uiPriority w:val="99"/>
    <w:rsid w:val="00F477A4"/>
    <w:pPr>
      <w:pBdr>
        <w:left w:val="single" w:sz="8" w:space="0" w:color="auto"/>
        <w:bottom w:val="single" w:sz="8" w:space="0" w:color="000000"/>
        <w:right w:val="single" w:sz="8" w:space="0" w:color="auto"/>
      </w:pBdr>
      <w:spacing w:before="100" w:beforeAutospacing="1" w:after="100" w:afterAutospacing="1"/>
      <w:jc w:val="both"/>
    </w:pPr>
  </w:style>
  <w:style w:type="paragraph" w:customStyle="1" w:styleId="xl141">
    <w:name w:val="xl141"/>
    <w:basedOn w:val="a"/>
    <w:uiPriority w:val="99"/>
    <w:rsid w:val="00F477A4"/>
    <w:pPr>
      <w:pBdr>
        <w:left w:val="single" w:sz="8" w:space="0" w:color="auto"/>
        <w:bottom w:val="single" w:sz="8" w:space="0" w:color="000000"/>
        <w:right w:val="single" w:sz="8" w:space="0" w:color="auto"/>
      </w:pBdr>
      <w:spacing w:before="100" w:beforeAutospacing="1" w:after="100" w:afterAutospacing="1"/>
      <w:jc w:val="both"/>
    </w:pPr>
    <w:rPr>
      <w:szCs w:val="28"/>
    </w:rPr>
  </w:style>
  <w:style w:type="paragraph" w:customStyle="1" w:styleId="xl142">
    <w:name w:val="xl142"/>
    <w:basedOn w:val="a"/>
    <w:uiPriority w:val="99"/>
    <w:rsid w:val="00F477A4"/>
    <w:pPr>
      <w:pBdr>
        <w:left w:val="single" w:sz="8" w:space="0" w:color="auto"/>
        <w:bottom w:val="single" w:sz="8" w:space="0" w:color="000000"/>
        <w:right w:val="single" w:sz="8" w:space="0" w:color="auto"/>
      </w:pBdr>
      <w:shd w:val="clear" w:color="auto" w:fill="FFFFFF"/>
      <w:spacing w:before="100" w:beforeAutospacing="1" w:after="100" w:afterAutospacing="1"/>
    </w:pPr>
  </w:style>
  <w:style w:type="paragraph" w:customStyle="1" w:styleId="xl143">
    <w:name w:val="xl143"/>
    <w:basedOn w:val="a"/>
    <w:uiPriority w:val="99"/>
    <w:rsid w:val="00F477A4"/>
    <w:pPr>
      <w:spacing w:before="100" w:beforeAutospacing="1" w:after="100" w:afterAutospacing="1"/>
    </w:pPr>
    <w:rPr>
      <w:szCs w:val="28"/>
    </w:rPr>
  </w:style>
  <w:style w:type="paragraph" w:customStyle="1" w:styleId="xl144">
    <w:name w:val="xl144"/>
    <w:basedOn w:val="a"/>
    <w:uiPriority w:val="99"/>
    <w:rsid w:val="00F477A4"/>
    <w:pPr>
      <w:pBdr>
        <w:top w:val="single" w:sz="8" w:space="0" w:color="auto"/>
        <w:left w:val="single" w:sz="8" w:space="0" w:color="auto"/>
        <w:right w:val="single" w:sz="8" w:space="0" w:color="auto"/>
      </w:pBdr>
      <w:spacing w:before="100" w:beforeAutospacing="1" w:after="100" w:afterAutospacing="1"/>
    </w:pPr>
  </w:style>
  <w:style w:type="paragraph" w:customStyle="1" w:styleId="xl145">
    <w:name w:val="xl145"/>
    <w:basedOn w:val="a"/>
    <w:uiPriority w:val="99"/>
    <w:rsid w:val="00F477A4"/>
    <w:pPr>
      <w:pBdr>
        <w:left w:val="single" w:sz="8" w:space="0" w:color="auto"/>
        <w:right w:val="single" w:sz="8" w:space="0" w:color="auto"/>
      </w:pBdr>
      <w:spacing w:before="100" w:beforeAutospacing="1" w:after="100" w:afterAutospacing="1"/>
    </w:pPr>
  </w:style>
  <w:style w:type="paragraph" w:customStyle="1" w:styleId="xl146">
    <w:name w:val="xl146"/>
    <w:basedOn w:val="a"/>
    <w:uiPriority w:val="99"/>
    <w:rsid w:val="00F477A4"/>
    <w:pPr>
      <w:pBdr>
        <w:top w:val="single" w:sz="8" w:space="0" w:color="000000"/>
        <w:left w:val="single" w:sz="8" w:space="0" w:color="auto"/>
        <w:right w:val="single" w:sz="8" w:space="0" w:color="auto"/>
      </w:pBdr>
      <w:spacing w:before="100" w:beforeAutospacing="1" w:after="100" w:afterAutospacing="1"/>
    </w:pPr>
  </w:style>
  <w:style w:type="paragraph" w:customStyle="1" w:styleId="xl147">
    <w:name w:val="xl147"/>
    <w:basedOn w:val="a"/>
    <w:uiPriority w:val="99"/>
    <w:rsid w:val="00F477A4"/>
    <w:pPr>
      <w:pBdr>
        <w:left w:val="single" w:sz="8" w:space="0" w:color="000000"/>
        <w:bottom w:val="single" w:sz="8" w:space="0" w:color="000000"/>
      </w:pBdr>
      <w:spacing w:before="100" w:beforeAutospacing="1" w:after="100" w:afterAutospacing="1"/>
      <w:jc w:val="center"/>
    </w:pPr>
    <w:rPr>
      <w:i/>
      <w:iCs/>
      <w:szCs w:val="28"/>
    </w:rPr>
  </w:style>
  <w:style w:type="paragraph" w:customStyle="1" w:styleId="xl148">
    <w:name w:val="xl148"/>
    <w:basedOn w:val="a"/>
    <w:uiPriority w:val="99"/>
    <w:rsid w:val="00F477A4"/>
    <w:pPr>
      <w:pBdr>
        <w:bottom w:val="single" w:sz="8" w:space="0" w:color="000000"/>
      </w:pBdr>
      <w:spacing w:before="100" w:beforeAutospacing="1" w:after="100" w:afterAutospacing="1"/>
      <w:jc w:val="center"/>
    </w:pPr>
    <w:rPr>
      <w:i/>
      <w:iCs/>
      <w:szCs w:val="28"/>
    </w:rPr>
  </w:style>
  <w:style w:type="paragraph" w:customStyle="1" w:styleId="xl149">
    <w:name w:val="xl149"/>
    <w:basedOn w:val="a"/>
    <w:uiPriority w:val="99"/>
    <w:rsid w:val="00F477A4"/>
    <w:pPr>
      <w:pBdr>
        <w:right w:val="single" w:sz="8" w:space="0" w:color="000000"/>
      </w:pBdr>
      <w:spacing w:before="100" w:beforeAutospacing="1" w:after="100" w:afterAutospacing="1"/>
      <w:jc w:val="center"/>
    </w:pPr>
    <w:rPr>
      <w:i/>
      <w:iCs/>
      <w:szCs w:val="28"/>
    </w:rPr>
  </w:style>
  <w:style w:type="paragraph" w:customStyle="1" w:styleId="xl150">
    <w:name w:val="xl150"/>
    <w:basedOn w:val="a"/>
    <w:uiPriority w:val="99"/>
    <w:rsid w:val="00F477A4"/>
    <w:pPr>
      <w:pBdr>
        <w:top w:val="single" w:sz="8" w:space="0" w:color="000000"/>
        <w:left w:val="single" w:sz="8" w:space="0" w:color="000000"/>
        <w:bottom w:val="single" w:sz="8" w:space="0" w:color="000000"/>
      </w:pBdr>
      <w:spacing w:before="100" w:beforeAutospacing="1" w:after="100" w:afterAutospacing="1"/>
      <w:jc w:val="center"/>
    </w:pPr>
    <w:rPr>
      <w:b/>
      <w:bCs/>
      <w:szCs w:val="28"/>
    </w:rPr>
  </w:style>
  <w:style w:type="paragraph" w:customStyle="1" w:styleId="xl151">
    <w:name w:val="xl151"/>
    <w:basedOn w:val="a"/>
    <w:uiPriority w:val="99"/>
    <w:rsid w:val="00F477A4"/>
    <w:pPr>
      <w:pBdr>
        <w:top w:val="single" w:sz="8" w:space="0" w:color="000000"/>
        <w:bottom w:val="single" w:sz="8" w:space="0" w:color="000000"/>
      </w:pBdr>
      <w:spacing w:before="100" w:beforeAutospacing="1" w:after="100" w:afterAutospacing="1"/>
      <w:jc w:val="center"/>
    </w:pPr>
    <w:rPr>
      <w:b/>
      <w:bCs/>
      <w:szCs w:val="28"/>
    </w:rPr>
  </w:style>
  <w:style w:type="paragraph" w:customStyle="1" w:styleId="xl152">
    <w:name w:val="xl152"/>
    <w:basedOn w:val="a"/>
    <w:uiPriority w:val="99"/>
    <w:rsid w:val="00F477A4"/>
    <w:pPr>
      <w:pBdr>
        <w:right w:val="single" w:sz="8" w:space="0" w:color="000000"/>
      </w:pBdr>
      <w:spacing w:before="100" w:beforeAutospacing="1" w:after="100" w:afterAutospacing="1"/>
      <w:jc w:val="center"/>
    </w:pPr>
    <w:rPr>
      <w:b/>
      <w:bCs/>
      <w:szCs w:val="28"/>
    </w:rPr>
  </w:style>
  <w:style w:type="paragraph" w:customStyle="1" w:styleId="xl153">
    <w:name w:val="xl153"/>
    <w:basedOn w:val="a"/>
    <w:uiPriority w:val="99"/>
    <w:rsid w:val="00F477A4"/>
    <w:pPr>
      <w:pBdr>
        <w:top w:val="single" w:sz="8" w:space="0" w:color="auto"/>
        <w:left w:val="single" w:sz="8" w:space="0" w:color="auto"/>
        <w:right w:val="single" w:sz="8" w:space="0" w:color="auto"/>
      </w:pBdr>
      <w:spacing w:before="100" w:beforeAutospacing="1" w:after="100" w:afterAutospacing="1"/>
    </w:pPr>
  </w:style>
  <w:style w:type="paragraph" w:customStyle="1" w:styleId="xl154">
    <w:name w:val="xl154"/>
    <w:basedOn w:val="a"/>
    <w:uiPriority w:val="99"/>
    <w:rsid w:val="00F477A4"/>
    <w:pPr>
      <w:pBdr>
        <w:top w:val="single" w:sz="8" w:space="0" w:color="000000"/>
        <w:left w:val="single" w:sz="8" w:space="0" w:color="000000"/>
        <w:bottom w:val="single" w:sz="8" w:space="0" w:color="auto"/>
      </w:pBdr>
      <w:spacing w:before="100" w:beforeAutospacing="1" w:after="100" w:afterAutospacing="1"/>
      <w:jc w:val="center"/>
    </w:pPr>
    <w:rPr>
      <w:szCs w:val="28"/>
    </w:rPr>
  </w:style>
  <w:style w:type="paragraph" w:customStyle="1" w:styleId="xl155">
    <w:name w:val="xl155"/>
    <w:basedOn w:val="a"/>
    <w:uiPriority w:val="99"/>
    <w:rsid w:val="00F477A4"/>
    <w:pPr>
      <w:pBdr>
        <w:top w:val="single" w:sz="8" w:space="0" w:color="000000"/>
        <w:bottom w:val="single" w:sz="8" w:space="0" w:color="auto"/>
      </w:pBdr>
      <w:spacing w:before="100" w:beforeAutospacing="1" w:after="100" w:afterAutospacing="1"/>
      <w:jc w:val="center"/>
    </w:pPr>
    <w:rPr>
      <w:szCs w:val="28"/>
    </w:rPr>
  </w:style>
  <w:style w:type="paragraph" w:customStyle="1" w:styleId="xl156">
    <w:name w:val="xl156"/>
    <w:basedOn w:val="a"/>
    <w:uiPriority w:val="99"/>
    <w:rsid w:val="00F477A4"/>
    <w:pPr>
      <w:pBdr>
        <w:top w:val="single" w:sz="8" w:space="0" w:color="000000"/>
        <w:bottom w:val="single" w:sz="8" w:space="0" w:color="auto"/>
        <w:right w:val="single" w:sz="8" w:space="0" w:color="000000"/>
      </w:pBdr>
      <w:spacing w:before="100" w:beforeAutospacing="1" w:after="100" w:afterAutospacing="1"/>
      <w:jc w:val="center"/>
    </w:pPr>
    <w:rPr>
      <w:szCs w:val="28"/>
    </w:rPr>
  </w:style>
  <w:style w:type="paragraph" w:customStyle="1" w:styleId="xl157">
    <w:name w:val="xl157"/>
    <w:basedOn w:val="a"/>
    <w:uiPriority w:val="99"/>
    <w:rsid w:val="00F477A4"/>
    <w:pPr>
      <w:pBdr>
        <w:top w:val="single" w:sz="8" w:space="0" w:color="000000"/>
        <w:left w:val="single" w:sz="8" w:space="0" w:color="000000"/>
        <w:right w:val="single" w:sz="8" w:space="0" w:color="000000"/>
      </w:pBdr>
      <w:spacing w:before="100" w:beforeAutospacing="1" w:after="100" w:afterAutospacing="1"/>
      <w:jc w:val="center"/>
    </w:pPr>
    <w:rPr>
      <w:szCs w:val="28"/>
    </w:rPr>
  </w:style>
  <w:style w:type="paragraph" w:customStyle="1" w:styleId="xl158">
    <w:name w:val="xl158"/>
    <w:basedOn w:val="a"/>
    <w:uiPriority w:val="99"/>
    <w:rsid w:val="00F477A4"/>
    <w:pPr>
      <w:pBdr>
        <w:left w:val="single" w:sz="8" w:space="0" w:color="000000"/>
        <w:right w:val="single" w:sz="8" w:space="0" w:color="000000"/>
      </w:pBdr>
      <w:spacing w:before="100" w:beforeAutospacing="1" w:after="100" w:afterAutospacing="1"/>
      <w:jc w:val="center"/>
    </w:pPr>
    <w:rPr>
      <w:szCs w:val="28"/>
    </w:rPr>
  </w:style>
  <w:style w:type="paragraph" w:customStyle="1" w:styleId="xl159">
    <w:name w:val="xl159"/>
    <w:basedOn w:val="a"/>
    <w:uiPriority w:val="99"/>
    <w:rsid w:val="00F477A4"/>
    <w:pPr>
      <w:pBdr>
        <w:left w:val="single" w:sz="8" w:space="0" w:color="000000"/>
        <w:bottom w:val="single" w:sz="8" w:space="0" w:color="000000"/>
        <w:right w:val="single" w:sz="8" w:space="0" w:color="000000"/>
      </w:pBdr>
      <w:spacing w:before="100" w:beforeAutospacing="1" w:after="100" w:afterAutospacing="1"/>
      <w:jc w:val="center"/>
    </w:pPr>
    <w:rPr>
      <w:szCs w:val="28"/>
    </w:rPr>
  </w:style>
  <w:style w:type="paragraph" w:customStyle="1" w:styleId="xl160">
    <w:name w:val="xl160"/>
    <w:basedOn w:val="a"/>
    <w:uiPriority w:val="99"/>
    <w:rsid w:val="00F477A4"/>
    <w:pPr>
      <w:pBdr>
        <w:top w:val="single" w:sz="8" w:space="0" w:color="000000"/>
        <w:right w:val="single" w:sz="8" w:space="0" w:color="000000"/>
      </w:pBdr>
      <w:spacing w:before="100" w:beforeAutospacing="1" w:after="100" w:afterAutospacing="1"/>
      <w:jc w:val="center"/>
    </w:pPr>
    <w:rPr>
      <w:b/>
      <w:bCs/>
      <w:szCs w:val="28"/>
    </w:rPr>
  </w:style>
  <w:style w:type="paragraph" w:customStyle="1" w:styleId="xl161">
    <w:name w:val="xl161"/>
    <w:basedOn w:val="a"/>
    <w:uiPriority w:val="99"/>
    <w:rsid w:val="00F477A4"/>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62">
    <w:name w:val="xl162"/>
    <w:basedOn w:val="a"/>
    <w:uiPriority w:val="99"/>
    <w:rsid w:val="00F477A4"/>
    <w:pPr>
      <w:spacing w:before="100" w:beforeAutospacing="1" w:after="100" w:afterAutospacing="1"/>
      <w:jc w:val="right"/>
    </w:pPr>
    <w:rPr>
      <w:szCs w:val="28"/>
    </w:rPr>
  </w:style>
  <w:style w:type="paragraph" w:customStyle="1" w:styleId="xl163">
    <w:name w:val="xl163"/>
    <w:basedOn w:val="a"/>
    <w:uiPriority w:val="99"/>
    <w:rsid w:val="00F477A4"/>
    <w:pPr>
      <w:pBdr>
        <w:top w:val="single" w:sz="8" w:space="0" w:color="auto"/>
        <w:bottom w:val="single" w:sz="8" w:space="0" w:color="auto"/>
      </w:pBdr>
      <w:shd w:val="clear" w:color="auto" w:fill="FFFFFF"/>
      <w:spacing w:before="100" w:beforeAutospacing="1" w:after="100" w:afterAutospacing="1"/>
      <w:jc w:val="center"/>
    </w:pPr>
    <w:rPr>
      <w:szCs w:val="28"/>
    </w:rPr>
  </w:style>
  <w:style w:type="paragraph" w:customStyle="1" w:styleId="xl164">
    <w:name w:val="xl164"/>
    <w:basedOn w:val="a"/>
    <w:uiPriority w:val="99"/>
    <w:rsid w:val="00F477A4"/>
    <w:pPr>
      <w:pBdr>
        <w:top w:val="single" w:sz="8" w:space="0" w:color="auto"/>
        <w:bottom w:val="single" w:sz="8" w:space="0" w:color="auto"/>
        <w:right w:val="single" w:sz="8" w:space="0" w:color="000000"/>
      </w:pBdr>
      <w:shd w:val="clear" w:color="auto" w:fill="FFFFFF"/>
      <w:spacing w:before="100" w:beforeAutospacing="1" w:after="100" w:afterAutospacing="1"/>
      <w:jc w:val="center"/>
    </w:pPr>
    <w:rPr>
      <w:szCs w:val="28"/>
    </w:rPr>
  </w:style>
  <w:style w:type="paragraph" w:customStyle="1" w:styleId="xl165">
    <w:name w:val="xl165"/>
    <w:basedOn w:val="a"/>
    <w:uiPriority w:val="99"/>
    <w:rsid w:val="00F477A4"/>
    <w:pPr>
      <w:pBdr>
        <w:top w:val="single" w:sz="8" w:space="0" w:color="auto"/>
        <w:left w:val="single" w:sz="8" w:space="0" w:color="auto"/>
        <w:bottom w:val="single" w:sz="8" w:space="0" w:color="auto"/>
      </w:pBdr>
      <w:spacing w:before="100" w:beforeAutospacing="1" w:after="100" w:afterAutospacing="1"/>
      <w:jc w:val="center"/>
    </w:pPr>
    <w:rPr>
      <w:szCs w:val="28"/>
    </w:rPr>
  </w:style>
  <w:style w:type="paragraph" w:customStyle="1" w:styleId="xl166">
    <w:name w:val="xl166"/>
    <w:basedOn w:val="a"/>
    <w:uiPriority w:val="99"/>
    <w:rsid w:val="00F477A4"/>
    <w:pPr>
      <w:pBdr>
        <w:top w:val="single" w:sz="8" w:space="0" w:color="auto"/>
        <w:bottom w:val="single" w:sz="8" w:space="0" w:color="auto"/>
      </w:pBdr>
      <w:spacing w:before="100" w:beforeAutospacing="1" w:after="100" w:afterAutospacing="1"/>
      <w:jc w:val="center"/>
    </w:pPr>
    <w:rPr>
      <w:szCs w:val="28"/>
    </w:rPr>
  </w:style>
  <w:style w:type="paragraph" w:customStyle="1" w:styleId="xl167">
    <w:name w:val="xl167"/>
    <w:basedOn w:val="a"/>
    <w:uiPriority w:val="99"/>
    <w:rsid w:val="00F477A4"/>
    <w:pPr>
      <w:pBdr>
        <w:top w:val="single" w:sz="8" w:space="0" w:color="auto"/>
        <w:bottom w:val="single" w:sz="8" w:space="0" w:color="auto"/>
        <w:right w:val="single" w:sz="8" w:space="0" w:color="auto"/>
      </w:pBdr>
      <w:spacing w:before="100" w:beforeAutospacing="1" w:after="100" w:afterAutospacing="1"/>
      <w:jc w:val="center"/>
    </w:pPr>
    <w:rPr>
      <w:szCs w:val="28"/>
    </w:rPr>
  </w:style>
  <w:style w:type="paragraph" w:customStyle="1" w:styleId="xl168">
    <w:name w:val="xl168"/>
    <w:basedOn w:val="a"/>
    <w:uiPriority w:val="99"/>
    <w:rsid w:val="00F477A4"/>
    <w:pPr>
      <w:spacing w:before="100" w:beforeAutospacing="1" w:after="100" w:afterAutospacing="1"/>
      <w:jc w:val="center"/>
    </w:pPr>
    <w:rPr>
      <w:b/>
      <w:bCs/>
      <w:szCs w:val="28"/>
    </w:rPr>
  </w:style>
  <w:style w:type="paragraph" w:customStyle="1" w:styleId="xl169">
    <w:name w:val="xl169"/>
    <w:basedOn w:val="a"/>
    <w:uiPriority w:val="99"/>
    <w:rsid w:val="00F477A4"/>
    <w:pPr>
      <w:pBdr>
        <w:left w:val="single" w:sz="8" w:space="0" w:color="000000"/>
      </w:pBdr>
      <w:spacing w:before="100" w:beforeAutospacing="1" w:after="100" w:afterAutospacing="1"/>
      <w:jc w:val="center"/>
    </w:pPr>
    <w:rPr>
      <w:szCs w:val="28"/>
    </w:rPr>
  </w:style>
  <w:style w:type="paragraph" w:customStyle="1" w:styleId="13">
    <w:name w:val="Знак Знак1 Знак"/>
    <w:basedOn w:val="a"/>
    <w:uiPriority w:val="99"/>
    <w:semiHidden/>
    <w:rsid w:val="00F477A4"/>
    <w:pPr>
      <w:spacing w:before="120" w:after="160" w:line="240" w:lineRule="exact"/>
      <w:jc w:val="both"/>
    </w:pPr>
    <w:rPr>
      <w:rFonts w:ascii="Verdana" w:hAnsi="Verdana" w:cs="Verdana"/>
      <w:sz w:val="20"/>
      <w:lang w:val="en-US" w:eastAsia="en-US"/>
    </w:rPr>
  </w:style>
  <w:style w:type="paragraph" w:customStyle="1" w:styleId="xl170">
    <w:name w:val="xl170"/>
    <w:basedOn w:val="a"/>
    <w:uiPriority w:val="99"/>
    <w:rsid w:val="00F477A4"/>
    <w:pPr>
      <w:spacing w:before="100" w:beforeAutospacing="1" w:after="100" w:afterAutospacing="1"/>
      <w:jc w:val="right"/>
    </w:pPr>
    <w:rPr>
      <w:szCs w:val="28"/>
    </w:rPr>
  </w:style>
  <w:style w:type="paragraph" w:customStyle="1" w:styleId="xl171">
    <w:name w:val="xl171"/>
    <w:basedOn w:val="a"/>
    <w:uiPriority w:val="99"/>
    <w:rsid w:val="00F477A4"/>
    <w:pPr>
      <w:pBdr>
        <w:top w:val="single" w:sz="8" w:space="0" w:color="000000"/>
        <w:left w:val="single" w:sz="8" w:space="0" w:color="000000"/>
        <w:bottom w:val="single" w:sz="8" w:space="0" w:color="000000"/>
      </w:pBdr>
      <w:spacing w:before="100" w:beforeAutospacing="1" w:after="100" w:afterAutospacing="1"/>
      <w:jc w:val="center"/>
    </w:pPr>
    <w:rPr>
      <w:b/>
      <w:bCs/>
      <w:szCs w:val="28"/>
    </w:rPr>
  </w:style>
  <w:style w:type="paragraph" w:customStyle="1" w:styleId="xl172">
    <w:name w:val="xl172"/>
    <w:basedOn w:val="a"/>
    <w:uiPriority w:val="99"/>
    <w:rsid w:val="00F477A4"/>
    <w:pPr>
      <w:pBdr>
        <w:top w:val="single" w:sz="8" w:space="0" w:color="000000"/>
        <w:bottom w:val="single" w:sz="8" w:space="0" w:color="000000"/>
      </w:pBdr>
      <w:spacing w:before="100" w:beforeAutospacing="1" w:after="100" w:afterAutospacing="1"/>
      <w:jc w:val="center"/>
    </w:pPr>
    <w:rPr>
      <w:b/>
      <w:bCs/>
      <w:szCs w:val="28"/>
    </w:rPr>
  </w:style>
  <w:style w:type="paragraph" w:customStyle="1" w:styleId="xl173">
    <w:name w:val="xl173"/>
    <w:basedOn w:val="a"/>
    <w:uiPriority w:val="99"/>
    <w:rsid w:val="00F477A4"/>
    <w:pPr>
      <w:pBdr>
        <w:top w:val="single" w:sz="8" w:space="0" w:color="000000"/>
        <w:right w:val="single" w:sz="8" w:space="0" w:color="000000"/>
      </w:pBdr>
      <w:spacing w:before="100" w:beforeAutospacing="1" w:after="100" w:afterAutospacing="1"/>
      <w:jc w:val="center"/>
    </w:pPr>
    <w:rPr>
      <w:b/>
      <w:bCs/>
      <w:szCs w:val="28"/>
    </w:rPr>
  </w:style>
  <w:style w:type="paragraph" w:customStyle="1" w:styleId="xl174">
    <w:name w:val="xl174"/>
    <w:basedOn w:val="a"/>
    <w:uiPriority w:val="99"/>
    <w:rsid w:val="00F477A4"/>
    <w:pPr>
      <w:pBdr>
        <w:right w:val="single" w:sz="8" w:space="0" w:color="000000"/>
      </w:pBdr>
      <w:spacing w:before="100" w:beforeAutospacing="1" w:after="100" w:afterAutospacing="1"/>
      <w:jc w:val="center"/>
    </w:pPr>
    <w:rPr>
      <w:b/>
      <w:bCs/>
      <w:szCs w:val="28"/>
    </w:rPr>
  </w:style>
  <w:style w:type="paragraph" w:customStyle="1" w:styleId="xl175">
    <w:name w:val="xl175"/>
    <w:basedOn w:val="a"/>
    <w:uiPriority w:val="99"/>
    <w:rsid w:val="00F477A4"/>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76">
    <w:name w:val="xl176"/>
    <w:basedOn w:val="a"/>
    <w:uiPriority w:val="99"/>
    <w:rsid w:val="00F477A4"/>
    <w:pPr>
      <w:pBdr>
        <w:top w:val="single" w:sz="8" w:space="0" w:color="auto"/>
        <w:left w:val="single" w:sz="8" w:space="0" w:color="auto"/>
        <w:right w:val="single" w:sz="8" w:space="0" w:color="auto"/>
      </w:pBdr>
      <w:spacing w:before="100" w:beforeAutospacing="1" w:after="100" w:afterAutospacing="1"/>
    </w:pPr>
  </w:style>
  <w:style w:type="paragraph" w:customStyle="1" w:styleId="xl177">
    <w:name w:val="xl177"/>
    <w:basedOn w:val="a"/>
    <w:uiPriority w:val="99"/>
    <w:rsid w:val="00F477A4"/>
    <w:pPr>
      <w:pBdr>
        <w:left w:val="single" w:sz="8" w:space="0" w:color="auto"/>
        <w:right w:val="single" w:sz="8" w:space="0" w:color="auto"/>
      </w:pBdr>
      <w:spacing w:before="100" w:beforeAutospacing="1" w:after="100" w:afterAutospacing="1"/>
    </w:pPr>
  </w:style>
  <w:style w:type="paragraph" w:customStyle="1" w:styleId="xl178">
    <w:name w:val="xl178"/>
    <w:basedOn w:val="a"/>
    <w:uiPriority w:val="99"/>
    <w:rsid w:val="00F477A4"/>
    <w:pPr>
      <w:pBdr>
        <w:left w:val="single" w:sz="8" w:space="0" w:color="auto"/>
        <w:bottom w:val="single" w:sz="8" w:space="0" w:color="auto"/>
        <w:right w:val="single" w:sz="8" w:space="0" w:color="auto"/>
      </w:pBdr>
      <w:spacing w:before="100" w:beforeAutospacing="1" w:after="100" w:afterAutospacing="1"/>
    </w:pPr>
  </w:style>
  <w:style w:type="paragraph" w:customStyle="1" w:styleId="xl179">
    <w:name w:val="xl179"/>
    <w:basedOn w:val="a"/>
    <w:uiPriority w:val="99"/>
    <w:rsid w:val="00F477A4"/>
    <w:pPr>
      <w:pBdr>
        <w:left w:val="single" w:sz="8" w:space="0" w:color="000000"/>
        <w:bottom w:val="single" w:sz="8" w:space="0" w:color="000000"/>
      </w:pBdr>
      <w:spacing w:before="100" w:beforeAutospacing="1" w:after="100" w:afterAutospacing="1"/>
      <w:jc w:val="center"/>
    </w:pPr>
    <w:rPr>
      <w:i/>
      <w:iCs/>
      <w:szCs w:val="28"/>
    </w:rPr>
  </w:style>
  <w:style w:type="paragraph" w:customStyle="1" w:styleId="xl180">
    <w:name w:val="xl180"/>
    <w:basedOn w:val="a"/>
    <w:uiPriority w:val="99"/>
    <w:rsid w:val="00F477A4"/>
    <w:pPr>
      <w:pBdr>
        <w:bottom w:val="single" w:sz="8" w:space="0" w:color="000000"/>
      </w:pBdr>
      <w:spacing w:before="100" w:beforeAutospacing="1" w:after="100" w:afterAutospacing="1"/>
      <w:jc w:val="center"/>
    </w:pPr>
    <w:rPr>
      <w:i/>
      <w:iCs/>
      <w:szCs w:val="28"/>
    </w:rPr>
  </w:style>
  <w:style w:type="paragraph" w:customStyle="1" w:styleId="xl181">
    <w:name w:val="xl181"/>
    <w:basedOn w:val="a"/>
    <w:uiPriority w:val="99"/>
    <w:rsid w:val="00F477A4"/>
    <w:pPr>
      <w:pBdr>
        <w:right w:val="single" w:sz="8" w:space="0" w:color="000000"/>
      </w:pBdr>
      <w:spacing w:before="100" w:beforeAutospacing="1" w:after="100" w:afterAutospacing="1"/>
      <w:jc w:val="center"/>
    </w:pPr>
    <w:rPr>
      <w:i/>
      <w:iCs/>
      <w:szCs w:val="28"/>
    </w:rPr>
  </w:style>
  <w:style w:type="paragraph" w:customStyle="1" w:styleId="xl182">
    <w:name w:val="xl182"/>
    <w:basedOn w:val="a"/>
    <w:uiPriority w:val="99"/>
    <w:rsid w:val="00F477A4"/>
    <w:pPr>
      <w:pBdr>
        <w:top w:val="single" w:sz="8" w:space="0" w:color="auto"/>
        <w:left w:val="single" w:sz="8" w:space="0" w:color="auto"/>
        <w:right w:val="single" w:sz="8" w:space="0" w:color="auto"/>
      </w:pBdr>
      <w:shd w:val="clear" w:color="auto" w:fill="92D050"/>
      <w:spacing w:before="100" w:beforeAutospacing="1" w:after="100" w:afterAutospacing="1"/>
    </w:pPr>
  </w:style>
  <w:style w:type="paragraph" w:customStyle="1" w:styleId="xl183">
    <w:name w:val="xl183"/>
    <w:basedOn w:val="a"/>
    <w:uiPriority w:val="99"/>
    <w:rsid w:val="00F477A4"/>
    <w:pPr>
      <w:pBdr>
        <w:left w:val="single" w:sz="8" w:space="0" w:color="auto"/>
        <w:right w:val="single" w:sz="8" w:space="0" w:color="auto"/>
      </w:pBdr>
      <w:shd w:val="clear" w:color="auto" w:fill="92D050"/>
      <w:spacing w:before="100" w:beforeAutospacing="1" w:after="100" w:afterAutospacing="1"/>
    </w:pPr>
  </w:style>
  <w:style w:type="paragraph" w:customStyle="1" w:styleId="xl184">
    <w:name w:val="xl184"/>
    <w:basedOn w:val="a"/>
    <w:uiPriority w:val="99"/>
    <w:rsid w:val="00F477A4"/>
    <w:pPr>
      <w:pBdr>
        <w:top w:val="single" w:sz="8" w:space="0" w:color="auto"/>
        <w:left w:val="single" w:sz="8" w:space="0" w:color="auto"/>
        <w:right w:val="single" w:sz="8" w:space="0" w:color="auto"/>
      </w:pBdr>
      <w:spacing w:before="100" w:beforeAutospacing="1" w:after="100" w:afterAutospacing="1"/>
    </w:pPr>
  </w:style>
  <w:style w:type="paragraph" w:customStyle="1" w:styleId="xl185">
    <w:name w:val="xl185"/>
    <w:basedOn w:val="a"/>
    <w:uiPriority w:val="99"/>
    <w:rsid w:val="00F477A4"/>
    <w:pPr>
      <w:pBdr>
        <w:top w:val="single" w:sz="8" w:space="0" w:color="000000"/>
        <w:left w:val="single" w:sz="8" w:space="0" w:color="auto"/>
        <w:right w:val="single" w:sz="8" w:space="0" w:color="auto"/>
      </w:pBdr>
      <w:spacing w:before="100" w:beforeAutospacing="1" w:after="100" w:afterAutospacing="1"/>
    </w:pPr>
  </w:style>
  <w:style w:type="character" w:customStyle="1" w:styleId="ConsPlusNormal">
    <w:name w:val="ConsPlusNormal Знак"/>
    <w:link w:val="ConsPlusNormal0"/>
    <w:locked/>
    <w:rsid w:val="00F477A4"/>
  </w:style>
  <w:style w:type="paragraph" w:customStyle="1" w:styleId="ConsPlusNormal0">
    <w:name w:val="ConsPlusNormal"/>
    <w:link w:val="ConsPlusNormal"/>
    <w:rsid w:val="00F477A4"/>
    <w:pPr>
      <w:autoSpaceDE w:val="0"/>
      <w:autoSpaceDN w:val="0"/>
      <w:adjustRightInd w:val="0"/>
      <w:spacing w:after="0" w:line="240" w:lineRule="auto"/>
    </w:pPr>
  </w:style>
  <w:style w:type="paragraph" w:customStyle="1" w:styleId="printj">
    <w:name w:val="printj"/>
    <w:basedOn w:val="a"/>
    <w:uiPriority w:val="99"/>
    <w:rsid w:val="00F477A4"/>
    <w:pPr>
      <w:spacing w:before="100" w:beforeAutospacing="1" w:after="100" w:afterAutospacing="1"/>
    </w:pPr>
  </w:style>
  <w:style w:type="paragraph" w:customStyle="1" w:styleId="msonormal0">
    <w:name w:val="msonormal"/>
    <w:basedOn w:val="a"/>
    <w:uiPriority w:val="99"/>
    <w:rsid w:val="00F477A4"/>
    <w:pPr>
      <w:spacing w:before="100" w:beforeAutospacing="1" w:after="100" w:afterAutospacing="1"/>
    </w:pPr>
  </w:style>
  <w:style w:type="paragraph" w:customStyle="1" w:styleId="af5">
    <w:name w:val="Базовый"/>
    <w:uiPriority w:val="99"/>
    <w:rsid w:val="00F477A4"/>
    <w:pPr>
      <w:suppressAutoHyphens/>
    </w:pPr>
    <w:rPr>
      <w:rFonts w:ascii="Calibri" w:eastAsia="Calibri" w:hAnsi="Calibri" w:cs="Times New Roman"/>
      <w:lang w:eastAsia="ru-RU"/>
    </w:rPr>
  </w:style>
  <w:style w:type="paragraph" w:customStyle="1" w:styleId="ConsPlusCell">
    <w:name w:val="ConsPlusCell"/>
    <w:uiPriority w:val="99"/>
    <w:rsid w:val="00F477A4"/>
    <w:pPr>
      <w:widowControl w:val="0"/>
      <w:suppressAutoHyphens/>
      <w:spacing w:after="0" w:line="100" w:lineRule="atLeast"/>
    </w:pPr>
    <w:rPr>
      <w:rFonts w:ascii="Arial" w:eastAsia="Calibri" w:hAnsi="Arial" w:cs="Arial"/>
      <w:sz w:val="20"/>
      <w:szCs w:val="20"/>
      <w:lang w:eastAsia="ru-RU"/>
    </w:rPr>
  </w:style>
  <w:style w:type="paragraph" w:customStyle="1" w:styleId="-">
    <w:name w:val="Отчет Новош-текст"/>
    <w:basedOn w:val="af1"/>
    <w:uiPriority w:val="99"/>
    <w:rsid w:val="00F477A4"/>
    <w:pPr>
      <w:spacing w:after="0" w:line="360" w:lineRule="auto"/>
      <w:ind w:firstLine="709"/>
      <w:jc w:val="both"/>
    </w:pPr>
    <w:rPr>
      <w:rFonts w:ascii="Times New Roman" w:eastAsia="Times New Roman" w:hAnsi="Times New Roman"/>
      <w:b/>
      <w:sz w:val="72"/>
      <w:lang w:eastAsia="ar-SA"/>
    </w:rPr>
  </w:style>
  <w:style w:type="paragraph" w:customStyle="1" w:styleId="ConsPlusNonformat">
    <w:name w:val="ConsPlusNonformat"/>
    <w:uiPriority w:val="99"/>
    <w:rsid w:val="00F477A4"/>
    <w:pPr>
      <w:widowControl w:val="0"/>
      <w:suppressAutoHyphens/>
      <w:spacing w:after="0" w:line="100" w:lineRule="atLeast"/>
    </w:pPr>
    <w:rPr>
      <w:rFonts w:ascii="Courier New" w:eastAsia="Calibri" w:hAnsi="Courier New" w:cs="Courier New"/>
      <w:color w:val="000000"/>
      <w:sz w:val="20"/>
      <w:szCs w:val="20"/>
      <w:lang w:eastAsia="ru-RU"/>
    </w:rPr>
  </w:style>
  <w:style w:type="paragraph" w:customStyle="1" w:styleId="12">
    <w:name w:val="1"/>
    <w:basedOn w:val="a"/>
    <w:next w:val="af"/>
    <w:link w:val="af0"/>
    <w:uiPriority w:val="99"/>
    <w:qFormat/>
    <w:rsid w:val="00F477A4"/>
    <w:pPr>
      <w:jc w:val="center"/>
    </w:pPr>
    <w:rPr>
      <w:rFonts w:asciiTheme="majorHAnsi" w:eastAsiaTheme="majorEastAsia" w:hAnsiTheme="majorHAnsi" w:cstheme="majorBidi"/>
      <w:color w:val="17365D" w:themeColor="text2" w:themeShade="BF"/>
      <w:spacing w:val="5"/>
      <w:kern w:val="28"/>
      <w:sz w:val="52"/>
      <w:szCs w:val="52"/>
    </w:rPr>
  </w:style>
  <w:style w:type="paragraph" w:customStyle="1" w:styleId="14">
    <w:name w:val="Знак1"/>
    <w:basedOn w:val="a"/>
    <w:uiPriority w:val="99"/>
    <w:rsid w:val="00F477A4"/>
    <w:pPr>
      <w:spacing w:after="160" w:line="240" w:lineRule="exact"/>
    </w:pPr>
    <w:rPr>
      <w:rFonts w:ascii="Verdana" w:eastAsia="Calibri" w:hAnsi="Verdana" w:cs="Verdana"/>
      <w:sz w:val="20"/>
      <w:lang w:val="en-US" w:eastAsia="en-US"/>
    </w:rPr>
  </w:style>
  <w:style w:type="paragraph" w:customStyle="1" w:styleId="af6">
    <w:name w:val="Знак Знак Знак Знак Знак Знак Знак Знак Знак Знак"/>
    <w:basedOn w:val="a"/>
    <w:uiPriority w:val="99"/>
    <w:rsid w:val="00F477A4"/>
    <w:pPr>
      <w:spacing w:after="160" w:line="240" w:lineRule="exact"/>
    </w:pPr>
    <w:rPr>
      <w:rFonts w:ascii="Verdana" w:hAnsi="Verdana"/>
      <w:lang w:val="en-US" w:eastAsia="en-US"/>
    </w:rPr>
  </w:style>
  <w:style w:type="paragraph" w:customStyle="1" w:styleId="af7">
    <w:name w:val="Содержимое таблицы"/>
    <w:basedOn w:val="a"/>
    <w:uiPriority w:val="99"/>
    <w:rsid w:val="00F477A4"/>
    <w:pPr>
      <w:widowControl w:val="0"/>
      <w:suppressLineNumbers/>
      <w:suppressAutoHyphens/>
    </w:pPr>
    <w:rPr>
      <w:rFonts w:eastAsia="Arial Unicode MS"/>
      <w:kern w:val="2"/>
    </w:rPr>
  </w:style>
  <w:style w:type="paragraph" w:customStyle="1" w:styleId="Style22">
    <w:name w:val="Style22"/>
    <w:basedOn w:val="a"/>
    <w:uiPriority w:val="99"/>
    <w:rsid w:val="00F477A4"/>
    <w:pPr>
      <w:widowControl w:val="0"/>
      <w:autoSpaceDE w:val="0"/>
      <w:autoSpaceDN w:val="0"/>
      <w:adjustRightInd w:val="0"/>
      <w:spacing w:line="485" w:lineRule="exact"/>
      <w:ind w:firstLine="216"/>
      <w:jc w:val="both"/>
    </w:pPr>
  </w:style>
  <w:style w:type="paragraph" w:customStyle="1" w:styleId="xl63">
    <w:name w:val="xl63"/>
    <w:basedOn w:val="a"/>
    <w:uiPriority w:val="99"/>
    <w:rsid w:val="00F477A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64">
    <w:name w:val="xl64"/>
    <w:basedOn w:val="a"/>
    <w:uiPriority w:val="99"/>
    <w:rsid w:val="00F477A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font0">
    <w:name w:val="font0"/>
    <w:basedOn w:val="a"/>
    <w:uiPriority w:val="99"/>
    <w:rsid w:val="00F477A4"/>
    <w:pPr>
      <w:spacing w:before="100" w:beforeAutospacing="1" w:after="100" w:afterAutospacing="1"/>
    </w:pPr>
    <w:rPr>
      <w:rFonts w:ascii="Calibri" w:hAnsi="Calibri" w:cs="Calibri"/>
      <w:color w:val="000000"/>
      <w:sz w:val="22"/>
      <w:szCs w:val="22"/>
    </w:rPr>
  </w:style>
  <w:style w:type="character" w:styleId="af8">
    <w:name w:val="footnote reference"/>
    <w:aliases w:val="Знак сноски-FN"/>
    <w:uiPriority w:val="99"/>
    <w:semiHidden/>
    <w:unhideWhenUsed/>
    <w:rsid w:val="00F477A4"/>
    <w:rPr>
      <w:rFonts w:ascii="Times New Roman" w:hAnsi="Times New Roman" w:cs="Times New Roman" w:hint="default"/>
      <w:vertAlign w:val="superscript"/>
    </w:rPr>
  </w:style>
  <w:style w:type="character" w:customStyle="1" w:styleId="FontStyle12">
    <w:name w:val="Font Style12"/>
    <w:uiPriority w:val="99"/>
    <w:rsid w:val="00F477A4"/>
    <w:rPr>
      <w:rFonts w:ascii="Cambria" w:hAnsi="Cambria" w:hint="default"/>
      <w:sz w:val="16"/>
    </w:rPr>
  </w:style>
  <w:style w:type="character" w:customStyle="1" w:styleId="apple-converted-space">
    <w:name w:val="apple-converted-space"/>
    <w:uiPriority w:val="99"/>
    <w:rsid w:val="00F477A4"/>
  </w:style>
  <w:style w:type="character" w:customStyle="1" w:styleId="FontStyle27">
    <w:name w:val="Font Style27"/>
    <w:uiPriority w:val="99"/>
    <w:rsid w:val="00F477A4"/>
    <w:rPr>
      <w:rFonts w:ascii="Times New Roman" w:hAnsi="Times New Roman" w:cs="Times New Roman" w:hint="default"/>
      <w:sz w:val="24"/>
      <w:szCs w:val="24"/>
    </w:rPr>
  </w:style>
  <w:style w:type="character" w:customStyle="1" w:styleId="af9">
    <w:name w:val="Заголовок Знак"/>
    <w:locked/>
    <w:rsid w:val="00F477A4"/>
    <w:rPr>
      <w:rFonts w:ascii="Calibri Light" w:hAnsi="Calibri Light" w:cs="Calibri Light" w:hint="default"/>
      <w:b/>
      <w:bCs/>
      <w:kern w:val="28"/>
      <w:sz w:val="32"/>
      <w:szCs w:val="32"/>
    </w:rPr>
  </w:style>
  <w:style w:type="character" w:customStyle="1" w:styleId="11">
    <w:name w:val="Название Знак1"/>
    <w:link w:val="af"/>
    <w:uiPriority w:val="10"/>
    <w:locked/>
    <w:rsid w:val="00F477A4"/>
    <w:rPr>
      <w:rFonts w:ascii="Cambria" w:eastAsia="Times New Roman" w:hAnsi="Cambria" w:cs="Times New Roman"/>
      <w:color w:val="17365D"/>
      <w:spacing w:val="5"/>
      <w:kern w:val="28"/>
      <w:sz w:val="52"/>
      <w:szCs w:val="52"/>
      <w:lang w:eastAsia="ru-RU"/>
    </w:rPr>
  </w:style>
  <w:style w:type="table" w:styleId="afa">
    <w:name w:val="Table Grid"/>
    <w:basedOn w:val="a1"/>
    <w:uiPriority w:val="39"/>
    <w:rsid w:val="00F477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
    <w:basedOn w:val="a1"/>
    <w:uiPriority w:val="99"/>
    <w:rsid w:val="00F477A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uiPriority w:val="59"/>
    <w:rsid w:val="00F477A4"/>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етка таблицы2"/>
    <w:basedOn w:val="a1"/>
    <w:uiPriority w:val="99"/>
    <w:rsid w:val="00F477A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uiPriority w:val="99"/>
    <w:rsid w:val="00F477A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uiPriority w:val="59"/>
    <w:rsid w:val="00F477A4"/>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basedOn w:val="a1"/>
    <w:uiPriority w:val="99"/>
    <w:rsid w:val="00F477A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uiPriority w:val="59"/>
    <w:rsid w:val="00F477A4"/>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
    <w:basedOn w:val="a1"/>
    <w:rsid w:val="00F477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rsid w:val="00F477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rsid w:val="00F477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uiPriority w:val="99"/>
    <w:rsid w:val="00F477A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uiPriority w:val="59"/>
    <w:rsid w:val="00F477A4"/>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basedOn w:val="a1"/>
    <w:uiPriority w:val="99"/>
    <w:rsid w:val="00F477A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uiPriority w:val="99"/>
    <w:rsid w:val="00F477A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1"/>
    <w:uiPriority w:val="59"/>
    <w:rsid w:val="00F477A4"/>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basedOn w:val="a1"/>
    <w:uiPriority w:val="99"/>
    <w:rsid w:val="00F477A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1"/>
    <w:uiPriority w:val="59"/>
    <w:rsid w:val="00F477A4"/>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1"/>
    <w:rsid w:val="00F477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rsid w:val="00F477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uiPriority w:val="39"/>
    <w:rsid w:val="00F477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uiPriority w:val="39"/>
    <w:rsid w:val="00F477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uiPriority w:val="39"/>
    <w:rsid w:val="00F477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List Paragraph"/>
    <w:basedOn w:val="af5"/>
    <w:uiPriority w:val="99"/>
    <w:qFormat/>
    <w:rsid w:val="00F477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HTML Variabl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477A4"/>
    <w:pPr>
      <w:spacing w:after="0" w:line="240" w:lineRule="auto"/>
    </w:pPr>
    <w:rPr>
      <w:rFonts w:ascii="Times New Roman" w:eastAsia="Times New Roman" w:hAnsi="Times New Roman" w:cs="Times New Roman"/>
      <w:sz w:val="24"/>
      <w:szCs w:val="24"/>
      <w:lang w:eastAsia="ru-RU"/>
    </w:rPr>
  </w:style>
  <w:style w:type="paragraph" w:styleId="1">
    <w:name w:val="heading 1"/>
    <w:aliases w:val="!Части документа"/>
    <w:basedOn w:val="a"/>
    <w:next w:val="a"/>
    <w:link w:val="10"/>
    <w:qFormat/>
    <w:rsid w:val="00F477A4"/>
    <w:pPr>
      <w:jc w:val="center"/>
      <w:outlineLvl w:val="0"/>
    </w:pPr>
    <w:rPr>
      <w:rFonts w:cs="Arial"/>
      <w:b/>
      <w:bCs/>
      <w:kern w:val="32"/>
      <w:sz w:val="32"/>
      <w:szCs w:val="32"/>
    </w:rPr>
  </w:style>
  <w:style w:type="paragraph" w:styleId="2">
    <w:name w:val="heading 2"/>
    <w:aliases w:val="!Разделы документа"/>
    <w:basedOn w:val="a"/>
    <w:link w:val="20"/>
    <w:uiPriority w:val="99"/>
    <w:qFormat/>
    <w:rsid w:val="00F477A4"/>
    <w:pPr>
      <w:jc w:val="center"/>
      <w:outlineLvl w:val="1"/>
    </w:pPr>
    <w:rPr>
      <w:rFonts w:cs="Arial"/>
      <w:b/>
      <w:bCs/>
      <w:iCs/>
      <w:sz w:val="30"/>
      <w:szCs w:val="28"/>
    </w:rPr>
  </w:style>
  <w:style w:type="paragraph" w:styleId="3">
    <w:name w:val="heading 3"/>
    <w:aliases w:val="!Главы документа"/>
    <w:basedOn w:val="a"/>
    <w:link w:val="30"/>
    <w:qFormat/>
    <w:rsid w:val="00F477A4"/>
    <w:pPr>
      <w:outlineLvl w:val="2"/>
    </w:pPr>
    <w:rPr>
      <w:rFonts w:cs="Arial"/>
      <w:b/>
      <w:bCs/>
      <w:sz w:val="28"/>
      <w:szCs w:val="26"/>
    </w:rPr>
  </w:style>
  <w:style w:type="paragraph" w:styleId="4">
    <w:name w:val="heading 4"/>
    <w:aliases w:val="!Параграфы/Статьи документа"/>
    <w:basedOn w:val="a"/>
    <w:link w:val="40"/>
    <w:qFormat/>
    <w:rsid w:val="00F477A4"/>
    <w:pPr>
      <w:outlineLvl w:val="3"/>
    </w:pPr>
    <w:rPr>
      <w:b/>
      <w:bCs/>
      <w:sz w:val="26"/>
      <w:szCs w:val="28"/>
    </w:rPr>
  </w:style>
  <w:style w:type="paragraph" w:styleId="5">
    <w:name w:val="heading 5"/>
    <w:basedOn w:val="a"/>
    <w:next w:val="a"/>
    <w:link w:val="50"/>
    <w:uiPriority w:val="99"/>
    <w:semiHidden/>
    <w:unhideWhenUsed/>
    <w:qFormat/>
    <w:rsid w:val="00F477A4"/>
    <w:pPr>
      <w:spacing w:before="240" w:after="60" w:line="276" w:lineRule="auto"/>
      <w:outlineLvl w:val="4"/>
    </w:pPr>
    <w:rPr>
      <w:rFonts w:ascii="Calibri" w:eastAsia="Calibri" w:hAnsi="Calibri"/>
      <w:b/>
      <w:bCs/>
      <w:i/>
      <w:iCs/>
      <w:sz w:val="26"/>
      <w:szCs w:val="26"/>
      <w:lang w:eastAsia="en-US"/>
    </w:rPr>
  </w:style>
  <w:style w:type="paragraph" w:styleId="6">
    <w:name w:val="heading 6"/>
    <w:basedOn w:val="a"/>
    <w:next w:val="a"/>
    <w:link w:val="60"/>
    <w:uiPriority w:val="99"/>
    <w:semiHidden/>
    <w:unhideWhenUsed/>
    <w:qFormat/>
    <w:rsid w:val="00F477A4"/>
    <w:pPr>
      <w:spacing w:before="240" w:after="60" w:line="276" w:lineRule="auto"/>
      <w:outlineLvl w:val="5"/>
    </w:pPr>
    <w:rPr>
      <w:rFonts w:ascii="Calibri" w:eastAsia="Calibri" w:hAnsi="Calibri"/>
      <w:b/>
      <w:sz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477A4"/>
    <w:rPr>
      <w:rFonts w:ascii="Times New Roman" w:eastAsia="Times New Roman" w:hAnsi="Times New Roman" w:cs="Arial"/>
      <w:b/>
      <w:bCs/>
      <w:kern w:val="32"/>
      <w:sz w:val="32"/>
      <w:szCs w:val="32"/>
      <w:lang w:eastAsia="ru-RU"/>
    </w:rPr>
  </w:style>
  <w:style w:type="character" w:customStyle="1" w:styleId="20">
    <w:name w:val="Заголовок 2 Знак"/>
    <w:basedOn w:val="a0"/>
    <w:link w:val="2"/>
    <w:uiPriority w:val="99"/>
    <w:rsid w:val="00F477A4"/>
    <w:rPr>
      <w:rFonts w:ascii="Times New Roman" w:eastAsia="Times New Roman" w:hAnsi="Times New Roman" w:cs="Arial"/>
      <w:b/>
      <w:bCs/>
      <w:iCs/>
      <w:sz w:val="30"/>
      <w:szCs w:val="28"/>
      <w:lang w:eastAsia="ru-RU"/>
    </w:rPr>
  </w:style>
  <w:style w:type="character" w:customStyle="1" w:styleId="30">
    <w:name w:val="Заголовок 3 Знак"/>
    <w:basedOn w:val="a0"/>
    <w:link w:val="3"/>
    <w:rsid w:val="00F477A4"/>
    <w:rPr>
      <w:rFonts w:ascii="Times New Roman" w:eastAsia="Times New Roman" w:hAnsi="Times New Roman" w:cs="Arial"/>
      <w:b/>
      <w:bCs/>
      <w:sz w:val="28"/>
      <w:szCs w:val="26"/>
      <w:lang w:eastAsia="ru-RU"/>
    </w:rPr>
  </w:style>
  <w:style w:type="character" w:customStyle="1" w:styleId="40">
    <w:name w:val="Заголовок 4 Знак"/>
    <w:basedOn w:val="a0"/>
    <w:link w:val="4"/>
    <w:rsid w:val="00F477A4"/>
    <w:rPr>
      <w:rFonts w:ascii="Times New Roman" w:eastAsia="Times New Roman" w:hAnsi="Times New Roman" w:cs="Times New Roman"/>
      <w:b/>
      <w:bCs/>
      <w:sz w:val="26"/>
      <w:szCs w:val="28"/>
      <w:lang w:eastAsia="ru-RU"/>
    </w:rPr>
  </w:style>
  <w:style w:type="character" w:customStyle="1" w:styleId="50">
    <w:name w:val="Заголовок 5 Знак"/>
    <w:basedOn w:val="a0"/>
    <w:link w:val="5"/>
    <w:uiPriority w:val="99"/>
    <w:semiHidden/>
    <w:rsid w:val="00F477A4"/>
    <w:rPr>
      <w:rFonts w:ascii="Calibri" w:eastAsia="Calibri" w:hAnsi="Calibri" w:cs="Times New Roman"/>
      <w:b/>
      <w:bCs/>
      <w:i/>
      <w:iCs/>
      <w:sz w:val="26"/>
      <w:szCs w:val="26"/>
    </w:rPr>
  </w:style>
  <w:style w:type="character" w:customStyle="1" w:styleId="60">
    <w:name w:val="Заголовок 6 Знак"/>
    <w:basedOn w:val="a0"/>
    <w:link w:val="6"/>
    <w:uiPriority w:val="99"/>
    <w:semiHidden/>
    <w:rsid w:val="00F477A4"/>
    <w:rPr>
      <w:rFonts w:ascii="Calibri" w:eastAsia="Calibri" w:hAnsi="Calibri" w:cs="Times New Roman"/>
      <w:b/>
      <w:sz w:val="20"/>
      <w:szCs w:val="24"/>
    </w:rPr>
  </w:style>
  <w:style w:type="character" w:styleId="HTML">
    <w:name w:val="HTML Variable"/>
    <w:aliases w:val="!Ссылки в документе"/>
    <w:rsid w:val="00F477A4"/>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F477A4"/>
    <w:rPr>
      <w:rFonts w:ascii="Courier" w:hAnsi="Courier"/>
      <w:sz w:val="22"/>
      <w:szCs w:val="20"/>
    </w:rPr>
  </w:style>
  <w:style w:type="character" w:customStyle="1" w:styleId="a4">
    <w:name w:val="Текст примечания Знак"/>
    <w:basedOn w:val="a0"/>
    <w:link w:val="a3"/>
    <w:semiHidden/>
    <w:rsid w:val="00F477A4"/>
    <w:rPr>
      <w:rFonts w:ascii="Courier" w:eastAsia="Times New Roman" w:hAnsi="Courier" w:cs="Times New Roman"/>
      <w:szCs w:val="20"/>
      <w:lang w:eastAsia="ru-RU"/>
    </w:rPr>
  </w:style>
  <w:style w:type="paragraph" w:customStyle="1" w:styleId="Title">
    <w:name w:val="Title!Название НПА"/>
    <w:basedOn w:val="a"/>
    <w:rsid w:val="00F477A4"/>
    <w:pPr>
      <w:spacing w:before="240" w:after="60"/>
      <w:jc w:val="center"/>
      <w:outlineLvl w:val="0"/>
    </w:pPr>
    <w:rPr>
      <w:rFonts w:cs="Arial"/>
      <w:b/>
      <w:bCs/>
      <w:kern w:val="28"/>
      <w:sz w:val="32"/>
      <w:szCs w:val="32"/>
    </w:rPr>
  </w:style>
  <w:style w:type="character" w:styleId="a5">
    <w:name w:val="Hyperlink"/>
    <w:uiPriority w:val="99"/>
    <w:rsid w:val="00F477A4"/>
    <w:rPr>
      <w:color w:val="0000FF"/>
      <w:u w:val="none"/>
    </w:rPr>
  </w:style>
  <w:style w:type="paragraph" w:customStyle="1" w:styleId="Application">
    <w:name w:val="Application!Приложение"/>
    <w:rsid w:val="00F477A4"/>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F477A4"/>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F477A4"/>
    <w:pPr>
      <w:spacing w:after="0" w:line="240" w:lineRule="auto"/>
      <w:jc w:val="center"/>
    </w:pPr>
    <w:rPr>
      <w:rFonts w:ascii="Arial" w:eastAsia="Times New Roman" w:hAnsi="Arial" w:cs="Arial"/>
      <w:b/>
      <w:bCs/>
      <w:kern w:val="28"/>
      <w:sz w:val="24"/>
      <w:szCs w:val="32"/>
      <w:lang w:eastAsia="ru-RU"/>
    </w:rPr>
  </w:style>
  <w:style w:type="character" w:styleId="a6">
    <w:name w:val="FollowedHyperlink"/>
    <w:uiPriority w:val="99"/>
    <w:semiHidden/>
    <w:unhideWhenUsed/>
    <w:rsid w:val="00F477A4"/>
    <w:rPr>
      <w:color w:val="800080"/>
      <w:u w:val="single"/>
    </w:rPr>
  </w:style>
  <w:style w:type="character" w:styleId="a7">
    <w:name w:val="Strong"/>
    <w:uiPriority w:val="99"/>
    <w:qFormat/>
    <w:rsid w:val="00F477A4"/>
    <w:rPr>
      <w:rFonts w:ascii="Times New Roman" w:hAnsi="Times New Roman" w:cs="Times New Roman" w:hint="default"/>
      <w:b/>
      <w:bCs/>
    </w:rPr>
  </w:style>
  <w:style w:type="paragraph" w:styleId="a8">
    <w:name w:val="Normal (Web)"/>
    <w:basedOn w:val="a"/>
    <w:uiPriority w:val="99"/>
    <w:semiHidden/>
    <w:unhideWhenUsed/>
    <w:rsid w:val="00F477A4"/>
    <w:pPr>
      <w:spacing w:before="100" w:beforeAutospacing="1" w:after="100" w:afterAutospacing="1"/>
    </w:pPr>
  </w:style>
  <w:style w:type="paragraph" w:styleId="a9">
    <w:name w:val="footnote text"/>
    <w:basedOn w:val="a"/>
    <w:link w:val="aa"/>
    <w:uiPriority w:val="99"/>
    <w:semiHidden/>
    <w:unhideWhenUsed/>
    <w:rsid w:val="00F477A4"/>
    <w:pPr>
      <w:spacing w:after="200" w:line="276" w:lineRule="auto"/>
    </w:pPr>
    <w:rPr>
      <w:rFonts w:ascii="Calibri" w:eastAsia="Calibri" w:hAnsi="Calibri"/>
      <w:sz w:val="20"/>
      <w:lang w:eastAsia="en-US"/>
    </w:rPr>
  </w:style>
  <w:style w:type="character" w:customStyle="1" w:styleId="aa">
    <w:name w:val="Текст сноски Знак"/>
    <w:basedOn w:val="a0"/>
    <w:link w:val="a9"/>
    <w:uiPriority w:val="99"/>
    <w:semiHidden/>
    <w:rsid w:val="00F477A4"/>
    <w:rPr>
      <w:rFonts w:ascii="Calibri" w:eastAsia="Calibri" w:hAnsi="Calibri" w:cs="Times New Roman"/>
      <w:sz w:val="20"/>
      <w:szCs w:val="24"/>
    </w:rPr>
  </w:style>
  <w:style w:type="paragraph" w:styleId="ab">
    <w:name w:val="header"/>
    <w:basedOn w:val="a"/>
    <w:link w:val="ac"/>
    <w:uiPriority w:val="99"/>
    <w:semiHidden/>
    <w:unhideWhenUsed/>
    <w:rsid w:val="00F477A4"/>
    <w:pPr>
      <w:tabs>
        <w:tab w:val="center" w:pos="4677"/>
        <w:tab w:val="right" w:pos="9355"/>
      </w:tabs>
    </w:pPr>
  </w:style>
  <w:style w:type="character" w:customStyle="1" w:styleId="ac">
    <w:name w:val="Верхний колонтитул Знак"/>
    <w:basedOn w:val="a0"/>
    <w:link w:val="ab"/>
    <w:uiPriority w:val="99"/>
    <w:semiHidden/>
    <w:rsid w:val="00F477A4"/>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F477A4"/>
    <w:pPr>
      <w:tabs>
        <w:tab w:val="center" w:pos="4677"/>
        <w:tab w:val="right" w:pos="9355"/>
      </w:tabs>
    </w:pPr>
  </w:style>
  <w:style w:type="character" w:customStyle="1" w:styleId="ae">
    <w:name w:val="Нижний колонтитул Знак"/>
    <w:basedOn w:val="a0"/>
    <w:link w:val="ad"/>
    <w:uiPriority w:val="99"/>
    <w:semiHidden/>
    <w:rsid w:val="00F477A4"/>
    <w:rPr>
      <w:rFonts w:ascii="Times New Roman" w:eastAsia="Times New Roman" w:hAnsi="Times New Roman" w:cs="Times New Roman"/>
      <w:sz w:val="24"/>
      <w:szCs w:val="24"/>
      <w:lang w:eastAsia="ru-RU"/>
    </w:rPr>
  </w:style>
  <w:style w:type="paragraph" w:styleId="af">
    <w:name w:val="Title"/>
    <w:basedOn w:val="a"/>
    <w:next w:val="a"/>
    <w:link w:val="11"/>
    <w:uiPriority w:val="10"/>
    <w:qFormat/>
    <w:rsid w:val="00F477A4"/>
    <w:pPr>
      <w:pBdr>
        <w:bottom w:val="single" w:sz="8" w:space="4" w:color="4F81BD"/>
      </w:pBdr>
      <w:spacing w:after="300"/>
      <w:contextualSpacing/>
    </w:pPr>
    <w:rPr>
      <w:rFonts w:ascii="Cambria" w:hAnsi="Cambria"/>
      <w:color w:val="17365D"/>
      <w:spacing w:val="5"/>
      <w:kern w:val="28"/>
      <w:sz w:val="52"/>
      <w:szCs w:val="52"/>
    </w:rPr>
  </w:style>
  <w:style w:type="character" w:customStyle="1" w:styleId="af0">
    <w:name w:val="Название Знак"/>
    <w:basedOn w:val="a0"/>
    <w:link w:val="12"/>
    <w:uiPriority w:val="99"/>
    <w:rsid w:val="00F477A4"/>
    <w:rPr>
      <w:rFonts w:asciiTheme="majorHAnsi" w:eastAsiaTheme="majorEastAsia" w:hAnsiTheme="majorHAnsi" w:cstheme="majorBidi"/>
      <w:color w:val="17365D" w:themeColor="text2" w:themeShade="BF"/>
      <w:spacing w:val="5"/>
      <w:kern w:val="28"/>
      <w:sz w:val="52"/>
      <w:szCs w:val="52"/>
      <w:lang w:eastAsia="ru-RU"/>
    </w:rPr>
  </w:style>
  <w:style w:type="paragraph" w:styleId="af1">
    <w:name w:val="Body Text"/>
    <w:basedOn w:val="a"/>
    <w:link w:val="af2"/>
    <w:uiPriority w:val="99"/>
    <w:semiHidden/>
    <w:unhideWhenUsed/>
    <w:rsid w:val="00F477A4"/>
    <w:pPr>
      <w:spacing w:after="120" w:line="276" w:lineRule="auto"/>
    </w:pPr>
    <w:rPr>
      <w:rFonts w:ascii="Calibri" w:eastAsia="Calibri" w:hAnsi="Calibri"/>
      <w:sz w:val="20"/>
    </w:rPr>
  </w:style>
  <w:style w:type="character" w:customStyle="1" w:styleId="af2">
    <w:name w:val="Основной текст Знак"/>
    <w:basedOn w:val="a0"/>
    <w:link w:val="af1"/>
    <w:uiPriority w:val="99"/>
    <w:semiHidden/>
    <w:rsid w:val="00F477A4"/>
    <w:rPr>
      <w:rFonts w:ascii="Calibri" w:eastAsia="Calibri" w:hAnsi="Calibri" w:cs="Times New Roman"/>
      <w:sz w:val="20"/>
      <w:szCs w:val="24"/>
      <w:lang w:eastAsia="ru-RU"/>
    </w:rPr>
  </w:style>
  <w:style w:type="paragraph" w:styleId="af3">
    <w:name w:val="Balloon Text"/>
    <w:basedOn w:val="a"/>
    <w:link w:val="af4"/>
    <w:uiPriority w:val="99"/>
    <w:semiHidden/>
    <w:unhideWhenUsed/>
    <w:rsid w:val="00F477A4"/>
    <w:rPr>
      <w:rFonts w:ascii="Tahoma" w:hAnsi="Tahoma" w:cs="Tahoma"/>
      <w:sz w:val="16"/>
      <w:szCs w:val="16"/>
    </w:rPr>
  </w:style>
  <w:style w:type="character" w:customStyle="1" w:styleId="af4">
    <w:name w:val="Текст выноски Знак"/>
    <w:basedOn w:val="a0"/>
    <w:link w:val="af3"/>
    <w:uiPriority w:val="99"/>
    <w:semiHidden/>
    <w:rsid w:val="00F477A4"/>
    <w:rPr>
      <w:rFonts w:ascii="Tahoma" w:eastAsia="Times New Roman" w:hAnsi="Tahoma" w:cs="Tahoma"/>
      <w:sz w:val="16"/>
      <w:szCs w:val="16"/>
      <w:lang w:eastAsia="ru-RU"/>
    </w:rPr>
  </w:style>
  <w:style w:type="paragraph" w:customStyle="1" w:styleId="font5">
    <w:name w:val="font5"/>
    <w:basedOn w:val="a"/>
    <w:uiPriority w:val="99"/>
    <w:rsid w:val="00F477A4"/>
    <w:pPr>
      <w:spacing w:before="100" w:beforeAutospacing="1" w:after="100" w:afterAutospacing="1"/>
    </w:pPr>
    <w:rPr>
      <w:color w:val="000000"/>
      <w:szCs w:val="28"/>
    </w:rPr>
  </w:style>
  <w:style w:type="paragraph" w:customStyle="1" w:styleId="font6">
    <w:name w:val="font6"/>
    <w:basedOn w:val="a"/>
    <w:uiPriority w:val="99"/>
    <w:rsid w:val="00F477A4"/>
    <w:pPr>
      <w:spacing w:before="100" w:beforeAutospacing="1" w:after="100" w:afterAutospacing="1"/>
    </w:pPr>
    <w:rPr>
      <w:b/>
      <w:bCs/>
      <w:i/>
      <w:iCs/>
      <w:color w:val="000000"/>
      <w:szCs w:val="28"/>
    </w:rPr>
  </w:style>
  <w:style w:type="paragraph" w:customStyle="1" w:styleId="font7">
    <w:name w:val="font7"/>
    <w:basedOn w:val="a"/>
    <w:uiPriority w:val="99"/>
    <w:rsid w:val="00F477A4"/>
    <w:pPr>
      <w:spacing w:before="100" w:beforeAutospacing="1" w:after="100" w:afterAutospacing="1"/>
    </w:pPr>
    <w:rPr>
      <w:i/>
      <w:iCs/>
      <w:color w:val="000000"/>
      <w:szCs w:val="28"/>
    </w:rPr>
  </w:style>
  <w:style w:type="paragraph" w:customStyle="1" w:styleId="font8">
    <w:name w:val="font8"/>
    <w:basedOn w:val="a"/>
    <w:uiPriority w:val="99"/>
    <w:rsid w:val="00F477A4"/>
    <w:pPr>
      <w:spacing w:before="100" w:beforeAutospacing="1" w:after="100" w:afterAutospacing="1"/>
    </w:pPr>
    <w:rPr>
      <w:color w:val="000000"/>
      <w:szCs w:val="28"/>
      <w:u w:val="single"/>
    </w:rPr>
  </w:style>
  <w:style w:type="paragraph" w:customStyle="1" w:styleId="font9">
    <w:name w:val="font9"/>
    <w:basedOn w:val="a"/>
    <w:uiPriority w:val="99"/>
    <w:rsid w:val="00F477A4"/>
    <w:pPr>
      <w:spacing w:before="100" w:beforeAutospacing="1" w:after="100" w:afterAutospacing="1"/>
    </w:pPr>
    <w:rPr>
      <w:color w:val="FFFFFF"/>
      <w:szCs w:val="28"/>
      <w:u w:val="single"/>
    </w:rPr>
  </w:style>
  <w:style w:type="paragraph" w:customStyle="1" w:styleId="xl65">
    <w:name w:val="xl65"/>
    <w:basedOn w:val="a"/>
    <w:uiPriority w:val="99"/>
    <w:rsid w:val="00F477A4"/>
    <w:pPr>
      <w:shd w:val="clear" w:color="auto" w:fill="FFFFFF"/>
      <w:spacing w:before="100" w:beforeAutospacing="1" w:after="100" w:afterAutospacing="1"/>
    </w:pPr>
  </w:style>
  <w:style w:type="paragraph" w:customStyle="1" w:styleId="xl66">
    <w:name w:val="xl66"/>
    <w:basedOn w:val="a"/>
    <w:uiPriority w:val="99"/>
    <w:rsid w:val="00F477A4"/>
    <w:pPr>
      <w:pBdr>
        <w:bottom w:val="single" w:sz="8" w:space="0" w:color="000000"/>
        <w:right w:val="single" w:sz="8" w:space="0" w:color="000000"/>
      </w:pBdr>
      <w:spacing w:before="100" w:beforeAutospacing="1" w:after="100" w:afterAutospacing="1"/>
      <w:jc w:val="center"/>
    </w:pPr>
    <w:rPr>
      <w:szCs w:val="28"/>
    </w:rPr>
  </w:style>
  <w:style w:type="paragraph" w:customStyle="1" w:styleId="xl67">
    <w:name w:val="xl67"/>
    <w:basedOn w:val="a"/>
    <w:uiPriority w:val="99"/>
    <w:rsid w:val="00F477A4"/>
    <w:pPr>
      <w:pBdr>
        <w:left w:val="single" w:sz="8" w:space="0" w:color="000000"/>
        <w:bottom w:val="single" w:sz="8" w:space="0" w:color="000000"/>
        <w:right w:val="single" w:sz="8" w:space="0" w:color="000000"/>
      </w:pBdr>
      <w:spacing w:before="100" w:beforeAutospacing="1" w:after="100" w:afterAutospacing="1"/>
      <w:jc w:val="both"/>
    </w:pPr>
    <w:rPr>
      <w:szCs w:val="28"/>
    </w:rPr>
  </w:style>
  <w:style w:type="paragraph" w:customStyle="1" w:styleId="xl68">
    <w:name w:val="xl68"/>
    <w:basedOn w:val="a"/>
    <w:uiPriority w:val="99"/>
    <w:rsid w:val="00F477A4"/>
    <w:pPr>
      <w:pBdr>
        <w:bottom w:val="single" w:sz="8" w:space="0" w:color="000000"/>
        <w:right w:val="single" w:sz="8" w:space="0" w:color="000000"/>
      </w:pBdr>
      <w:spacing w:before="100" w:beforeAutospacing="1" w:after="100" w:afterAutospacing="1"/>
      <w:jc w:val="center"/>
    </w:pPr>
    <w:rPr>
      <w:sz w:val="20"/>
    </w:rPr>
  </w:style>
  <w:style w:type="paragraph" w:customStyle="1" w:styleId="xl69">
    <w:name w:val="xl69"/>
    <w:basedOn w:val="a"/>
    <w:uiPriority w:val="99"/>
    <w:rsid w:val="00F477A4"/>
    <w:pPr>
      <w:pBdr>
        <w:bottom w:val="single" w:sz="8" w:space="0" w:color="000000"/>
        <w:right w:val="single" w:sz="8" w:space="0" w:color="000000"/>
      </w:pBdr>
      <w:spacing w:before="100" w:beforeAutospacing="1" w:after="100" w:afterAutospacing="1"/>
      <w:jc w:val="center"/>
    </w:pPr>
    <w:rPr>
      <w:szCs w:val="28"/>
    </w:rPr>
  </w:style>
  <w:style w:type="paragraph" w:customStyle="1" w:styleId="xl70">
    <w:name w:val="xl70"/>
    <w:basedOn w:val="a"/>
    <w:uiPriority w:val="99"/>
    <w:rsid w:val="00F477A4"/>
    <w:pPr>
      <w:pBdr>
        <w:bottom w:val="single" w:sz="8" w:space="0" w:color="000000"/>
        <w:right w:val="single" w:sz="8" w:space="0" w:color="000000"/>
      </w:pBdr>
      <w:spacing w:before="100" w:beforeAutospacing="1" w:after="100" w:afterAutospacing="1"/>
    </w:pPr>
  </w:style>
  <w:style w:type="paragraph" w:customStyle="1" w:styleId="xl71">
    <w:name w:val="xl71"/>
    <w:basedOn w:val="a"/>
    <w:uiPriority w:val="99"/>
    <w:rsid w:val="00F477A4"/>
    <w:pPr>
      <w:pBdr>
        <w:bottom w:val="single" w:sz="8" w:space="0" w:color="000000"/>
        <w:right w:val="single" w:sz="8" w:space="0" w:color="000000"/>
      </w:pBdr>
      <w:spacing w:before="100" w:beforeAutospacing="1" w:after="100" w:afterAutospacing="1"/>
    </w:pPr>
  </w:style>
  <w:style w:type="paragraph" w:customStyle="1" w:styleId="xl72">
    <w:name w:val="xl72"/>
    <w:basedOn w:val="a"/>
    <w:uiPriority w:val="99"/>
    <w:rsid w:val="00F477A4"/>
    <w:pPr>
      <w:pBdr>
        <w:bottom w:val="single" w:sz="8" w:space="0" w:color="000000"/>
        <w:right w:val="single" w:sz="8" w:space="0" w:color="000000"/>
      </w:pBdr>
      <w:spacing w:before="100" w:beforeAutospacing="1" w:after="100" w:afterAutospacing="1"/>
      <w:jc w:val="center"/>
    </w:pPr>
  </w:style>
  <w:style w:type="paragraph" w:customStyle="1" w:styleId="xl73">
    <w:name w:val="xl73"/>
    <w:basedOn w:val="a"/>
    <w:uiPriority w:val="99"/>
    <w:rsid w:val="00F477A4"/>
    <w:pPr>
      <w:pBdr>
        <w:left w:val="single" w:sz="8" w:space="0" w:color="000000"/>
        <w:bottom w:val="single" w:sz="8" w:space="0" w:color="000000"/>
        <w:right w:val="single" w:sz="8" w:space="0" w:color="000000"/>
      </w:pBdr>
      <w:shd w:val="clear" w:color="auto" w:fill="FFFFFF"/>
      <w:spacing w:before="100" w:beforeAutospacing="1" w:after="100" w:afterAutospacing="1"/>
      <w:jc w:val="both"/>
    </w:pPr>
    <w:rPr>
      <w:szCs w:val="28"/>
    </w:rPr>
  </w:style>
  <w:style w:type="paragraph" w:customStyle="1" w:styleId="xl74">
    <w:name w:val="xl74"/>
    <w:basedOn w:val="a"/>
    <w:uiPriority w:val="99"/>
    <w:rsid w:val="00F477A4"/>
    <w:pPr>
      <w:pBdr>
        <w:bottom w:val="single" w:sz="8" w:space="0" w:color="000000"/>
        <w:right w:val="single" w:sz="8" w:space="0" w:color="000000"/>
      </w:pBdr>
      <w:spacing w:before="100" w:beforeAutospacing="1" w:after="100" w:afterAutospacing="1"/>
      <w:jc w:val="both"/>
    </w:pPr>
  </w:style>
  <w:style w:type="paragraph" w:customStyle="1" w:styleId="xl75">
    <w:name w:val="xl75"/>
    <w:basedOn w:val="a"/>
    <w:uiPriority w:val="99"/>
    <w:rsid w:val="00F477A4"/>
    <w:pPr>
      <w:pBdr>
        <w:left w:val="single" w:sz="8" w:space="0" w:color="000000"/>
        <w:bottom w:val="single" w:sz="8" w:space="0" w:color="000000"/>
        <w:right w:val="single" w:sz="8" w:space="0" w:color="000000"/>
      </w:pBdr>
      <w:spacing w:before="100" w:beforeAutospacing="1" w:after="100" w:afterAutospacing="1"/>
      <w:jc w:val="both"/>
    </w:pPr>
    <w:rPr>
      <w:szCs w:val="28"/>
    </w:rPr>
  </w:style>
  <w:style w:type="paragraph" w:customStyle="1" w:styleId="xl76">
    <w:name w:val="xl76"/>
    <w:basedOn w:val="a"/>
    <w:uiPriority w:val="99"/>
    <w:rsid w:val="00F477A4"/>
    <w:pPr>
      <w:pBdr>
        <w:bottom w:val="single" w:sz="8" w:space="0" w:color="000000"/>
        <w:right w:val="single" w:sz="8" w:space="0" w:color="000000"/>
      </w:pBdr>
      <w:spacing w:before="100" w:beforeAutospacing="1" w:after="100" w:afterAutospacing="1"/>
    </w:pPr>
  </w:style>
  <w:style w:type="paragraph" w:customStyle="1" w:styleId="xl77">
    <w:name w:val="xl77"/>
    <w:basedOn w:val="a"/>
    <w:uiPriority w:val="99"/>
    <w:rsid w:val="00F477A4"/>
    <w:pPr>
      <w:pBdr>
        <w:bottom w:val="single" w:sz="8" w:space="0" w:color="000000"/>
        <w:right w:val="single" w:sz="8" w:space="0" w:color="000000"/>
      </w:pBdr>
      <w:spacing w:before="100" w:beforeAutospacing="1" w:after="100" w:afterAutospacing="1"/>
      <w:jc w:val="center"/>
    </w:pPr>
  </w:style>
  <w:style w:type="paragraph" w:customStyle="1" w:styleId="xl78">
    <w:name w:val="xl78"/>
    <w:basedOn w:val="a"/>
    <w:uiPriority w:val="99"/>
    <w:rsid w:val="00F477A4"/>
    <w:pPr>
      <w:pBdr>
        <w:bottom w:val="single" w:sz="8" w:space="0" w:color="000000"/>
        <w:right w:val="single" w:sz="8" w:space="0" w:color="000000"/>
      </w:pBdr>
      <w:spacing w:before="100" w:beforeAutospacing="1" w:after="100" w:afterAutospacing="1"/>
      <w:jc w:val="both"/>
    </w:pPr>
    <w:rPr>
      <w:szCs w:val="28"/>
    </w:rPr>
  </w:style>
  <w:style w:type="paragraph" w:customStyle="1" w:styleId="xl79">
    <w:name w:val="xl79"/>
    <w:basedOn w:val="a"/>
    <w:uiPriority w:val="99"/>
    <w:rsid w:val="00F477A4"/>
    <w:pPr>
      <w:pBdr>
        <w:bottom w:val="single" w:sz="8" w:space="0" w:color="000000"/>
        <w:right w:val="single" w:sz="8" w:space="0" w:color="000000"/>
      </w:pBdr>
      <w:shd w:val="clear" w:color="auto" w:fill="FFFFFF"/>
      <w:spacing w:before="100" w:beforeAutospacing="1" w:after="100" w:afterAutospacing="1"/>
    </w:pPr>
  </w:style>
  <w:style w:type="paragraph" w:customStyle="1" w:styleId="xl80">
    <w:name w:val="xl80"/>
    <w:basedOn w:val="a"/>
    <w:uiPriority w:val="99"/>
    <w:rsid w:val="00F477A4"/>
    <w:pPr>
      <w:pBdr>
        <w:bottom w:val="single" w:sz="8" w:space="0" w:color="000000"/>
        <w:right w:val="single" w:sz="8" w:space="0" w:color="000000"/>
      </w:pBdr>
      <w:shd w:val="clear" w:color="auto" w:fill="FFFFFF"/>
      <w:spacing w:before="100" w:beforeAutospacing="1" w:after="100" w:afterAutospacing="1"/>
      <w:jc w:val="center"/>
    </w:pPr>
  </w:style>
  <w:style w:type="paragraph" w:customStyle="1" w:styleId="xl81">
    <w:name w:val="xl81"/>
    <w:basedOn w:val="a"/>
    <w:uiPriority w:val="99"/>
    <w:rsid w:val="00F477A4"/>
    <w:pPr>
      <w:pBdr>
        <w:bottom w:val="single" w:sz="8" w:space="0" w:color="000000"/>
        <w:right w:val="single" w:sz="8" w:space="0" w:color="000000"/>
      </w:pBdr>
      <w:spacing w:before="100" w:beforeAutospacing="1" w:after="100" w:afterAutospacing="1"/>
      <w:jc w:val="both"/>
    </w:pPr>
    <w:rPr>
      <w:szCs w:val="28"/>
    </w:rPr>
  </w:style>
  <w:style w:type="paragraph" w:customStyle="1" w:styleId="xl82">
    <w:name w:val="xl82"/>
    <w:basedOn w:val="a"/>
    <w:uiPriority w:val="99"/>
    <w:rsid w:val="00F477A4"/>
    <w:pPr>
      <w:pBdr>
        <w:bottom w:val="single" w:sz="8" w:space="0" w:color="000000"/>
        <w:right w:val="single" w:sz="8" w:space="0" w:color="000000"/>
      </w:pBdr>
      <w:spacing w:before="100" w:beforeAutospacing="1" w:after="100" w:afterAutospacing="1"/>
      <w:jc w:val="center"/>
    </w:pPr>
    <w:rPr>
      <w:szCs w:val="28"/>
    </w:rPr>
  </w:style>
  <w:style w:type="paragraph" w:customStyle="1" w:styleId="xl83">
    <w:name w:val="xl83"/>
    <w:basedOn w:val="a"/>
    <w:uiPriority w:val="99"/>
    <w:rsid w:val="00F477A4"/>
    <w:pPr>
      <w:pBdr>
        <w:bottom w:val="single" w:sz="8" w:space="0" w:color="000000"/>
        <w:right w:val="single" w:sz="8" w:space="0" w:color="000000"/>
      </w:pBdr>
      <w:shd w:val="clear" w:color="auto" w:fill="FFFFFF"/>
      <w:spacing w:before="100" w:beforeAutospacing="1" w:after="100" w:afterAutospacing="1"/>
      <w:jc w:val="center"/>
    </w:pPr>
    <w:rPr>
      <w:szCs w:val="28"/>
    </w:rPr>
  </w:style>
  <w:style w:type="paragraph" w:customStyle="1" w:styleId="xl84">
    <w:name w:val="xl84"/>
    <w:basedOn w:val="a"/>
    <w:uiPriority w:val="99"/>
    <w:rsid w:val="00F477A4"/>
    <w:pPr>
      <w:pBdr>
        <w:bottom w:val="single" w:sz="8" w:space="0" w:color="000000"/>
        <w:right w:val="single" w:sz="8" w:space="0" w:color="000000"/>
      </w:pBdr>
      <w:shd w:val="clear" w:color="auto" w:fill="FFFFFF"/>
      <w:spacing w:before="100" w:beforeAutospacing="1" w:after="100" w:afterAutospacing="1"/>
      <w:jc w:val="both"/>
    </w:pPr>
    <w:rPr>
      <w:szCs w:val="28"/>
    </w:rPr>
  </w:style>
  <w:style w:type="paragraph" w:customStyle="1" w:styleId="xl85">
    <w:name w:val="xl85"/>
    <w:basedOn w:val="a"/>
    <w:uiPriority w:val="99"/>
    <w:rsid w:val="00F477A4"/>
    <w:pPr>
      <w:pBdr>
        <w:left w:val="single" w:sz="8" w:space="0" w:color="000000"/>
        <w:bottom w:val="single" w:sz="8" w:space="0" w:color="000000"/>
        <w:right w:val="single" w:sz="8" w:space="0" w:color="000000"/>
      </w:pBdr>
      <w:spacing w:before="100" w:beforeAutospacing="1" w:after="100" w:afterAutospacing="1"/>
    </w:pPr>
  </w:style>
  <w:style w:type="paragraph" w:customStyle="1" w:styleId="xl86">
    <w:name w:val="xl86"/>
    <w:basedOn w:val="a"/>
    <w:uiPriority w:val="99"/>
    <w:rsid w:val="00F477A4"/>
    <w:pPr>
      <w:pBdr>
        <w:left w:val="single" w:sz="8" w:space="0" w:color="000000"/>
        <w:bottom w:val="single" w:sz="8" w:space="0" w:color="000000"/>
        <w:right w:val="single" w:sz="8" w:space="0" w:color="000000"/>
      </w:pBdr>
      <w:spacing w:before="100" w:beforeAutospacing="1" w:after="100" w:afterAutospacing="1"/>
    </w:pPr>
  </w:style>
  <w:style w:type="paragraph" w:customStyle="1" w:styleId="xl87">
    <w:name w:val="xl87"/>
    <w:basedOn w:val="a"/>
    <w:uiPriority w:val="99"/>
    <w:rsid w:val="00F477A4"/>
    <w:pPr>
      <w:pBdr>
        <w:bottom w:val="single" w:sz="8" w:space="0" w:color="000000"/>
        <w:right w:val="single" w:sz="8" w:space="0" w:color="000000"/>
      </w:pBdr>
      <w:spacing w:before="100" w:beforeAutospacing="1" w:after="100" w:afterAutospacing="1"/>
      <w:jc w:val="center"/>
    </w:pPr>
    <w:rPr>
      <w:szCs w:val="28"/>
    </w:rPr>
  </w:style>
  <w:style w:type="paragraph" w:customStyle="1" w:styleId="xl88">
    <w:name w:val="xl88"/>
    <w:basedOn w:val="a"/>
    <w:uiPriority w:val="99"/>
    <w:rsid w:val="00F477A4"/>
    <w:pPr>
      <w:pBdr>
        <w:bottom w:val="single" w:sz="8" w:space="0" w:color="000000"/>
        <w:right w:val="single" w:sz="8" w:space="0" w:color="000000"/>
      </w:pBdr>
      <w:spacing w:before="100" w:beforeAutospacing="1" w:after="100" w:afterAutospacing="1"/>
    </w:pPr>
  </w:style>
  <w:style w:type="paragraph" w:customStyle="1" w:styleId="xl89">
    <w:name w:val="xl89"/>
    <w:basedOn w:val="a"/>
    <w:uiPriority w:val="99"/>
    <w:rsid w:val="00F477A4"/>
    <w:pPr>
      <w:pBdr>
        <w:left w:val="single" w:sz="8" w:space="0" w:color="000000"/>
        <w:bottom w:val="single" w:sz="8" w:space="0" w:color="000000"/>
        <w:right w:val="single" w:sz="8" w:space="0" w:color="000000"/>
      </w:pBdr>
      <w:shd w:val="clear" w:color="auto" w:fill="FFFFFF"/>
      <w:spacing w:before="100" w:beforeAutospacing="1" w:after="100" w:afterAutospacing="1"/>
    </w:pPr>
  </w:style>
  <w:style w:type="paragraph" w:customStyle="1" w:styleId="xl90">
    <w:name w:val="xl90"/>
    <w:basedOn w:val="a"/>
    <w:uiPriority w:val="99"/>
    <w:rsid w:val="00F477A4"/>
    <w:pPr>
      <w:pBdr>
        <w:bottom w:val="single" w:sz="8" w:space="0" w:color="000000"/>
        <w:right w:val="single" w:sz="8" w:space="0" w:color="000000"/>
      </w:pBdr>
      <w:shd w:val="clear" w:color="auto" w:fill="FFFFFF"/>
      <w:spacing w:before="100" w:beforeAutospacing="1" w:after="100" w:afterAutospacing="1"/>
      <w:jc w:val="both"/>
    </w:pPr>
    <w:rPr>
      <w:szCs w:val="28"/>
    </w:rPr>
  </w:style>
  <w:style w:type="paragraph" w:customStyle="1" w:styleId="xl91">
    <w:name w:val="xl91"/>
    <w:basedOn w:val="a"/>
    <w:uiPriority w:val="99"/>
    <w:rsid w:val="00F477A4"/>
    <w:pPr>
      <w:pBdr>
        <w:bottom w:val="single" w:sz="8" w:space="0" w:color="000000"/>
        <w:right w:val="single" w:sz="8" w:space="0" w:color="000000"/>
      </w:pBdr>
      <w:shd w:val="clear" w:color="auto" w:fill="FFFFFF"/>
      <w:spacing w:before="100" w:beforeAutospacing="1" w:after="100" w:afterAutospacing="1"/>
      <w:jc w:val="center"/>
    </w:pPr>
    <w:rPr>
      <w:szCs w:val="28"/>
    </w:rPr>
  </w:style>
  <w:style w:type="paragraph" w:customStyle="1" w:styleId="xl92">
    <w:name w:val="xl92"/>
    <w:basedOn w:val="a"/>
    <w:uiPriority w:val="99"/>
    <w:rsid w:val="00F477A4"/>
    <w:pPr>
      <w:pBdr>
        <w:top w:val="single" w:sz="8" w:space="0" w:color="000000"/>
        <w:left w:val="single" w:sz="8" w:space="0" w:color="000000"/>
        <w:right w:val="single" w:sz="8" w:space="0" w:color="000000"/>
      </w:pBdr>
      <w:spacing w:before="100" w:beforeAutospacing="1" w:after="100" w:afterAutospacing="1"/>
      <w:jc w:val="both"/>
    </w:pPr>
    <w:rPr>
      <w:szCs w:val="28"/>
    </w:rPr>
  </w:style>
  <w:style w:type="paragraph" w:customStyle="1" w:styleId="xl93">
    <w:name w:val="xl93"/>
    <w:basedOn w:val="a"/>
    <w:uiPriority w:val="99"/>
    <w:rsid w:val="00F477A4"/>
    <w:pPr>
      <w:pBdr>
        <w:top w:val="single" w:sz="8" w:space="0" w:color="000000"/>
        <w:left w:val="single" w:sz="8" w:space="0" w:color="000000"/>
        <w:right w:val="single" w:sz="8" w:space="0" w:color="000000"/>
      </w:pBdr>
      <w:spacing w:before="100" w:beforeAutospacing="1" w:after="100" w:afterAutospacing="1"/>
      <w:jc w:val="center"/>
    </w:pPr>
    <w:rPr>
      <w:szCs w:val="28"/>
    </w:rPr>
  </w:style>
  <w:style w:type="paragraph" w:customStyle="1" w:styleId="xl94">
    <w:name w:val="xl94"/>
    <w:basedOn w:val="a"/>
    <w:uiPriority w:val="99"/>
    <w:rsid w:val="00F477A4"/>
    <w:pPr>
      <w:pBdr>
        <w:left w:val="single" w:sz="8" w:space="0" w:color="000000"/>
        <w:right w:val="single" w:sz="8" w:space="0" w:color="000000"/>
      </w:pBdr>
      <w:shd w:val="clear" w:color="auto" w:fill="FFFFFF"/>
      <w:spacing w:before="100" w:beforeAutospacing="1" w:after="100" w:afterAutospacing="1"/>
      <w:jc w:val="both"/>
    </w:pPr>
    <w:rPr>
      <w:szCs w:val="28"/>
    </w:rPr>
  </w:style>
  <w:style w:type="paragraph" w:customStyle="1" w:styleId="xl95">
    <w:name w:val="xl95"/>
    <w:basedOn w:val="a"/>
    <w:uiPriority w:val="99"/>
    <w:rsid w:val="00F477A4"/>
    <w:pPr>
      <w:pBdr>
        <w:right w:val="single" w:sz="8" w:space="0" w:color="000000"/>
      </w:pBdr>
      <w:spacing w:before="100" w:beforeAutospacing="1" w:after="100" w:afterAutospacing="1"/>
    </w:pPr>
  </w:style>
  <w:style w:type="paragraph" w:customStyle="1" w:styleId="xl96">
    <w:name w:val="xl96"/>
    <w:basedOn w:val="a"/>
    <w:uiPriority w:val="99"/>
    <w:rsid w:val="00F477A4"/>
    <w:pPr>
      <w:pBdr>
        <w:right w:val="single" w:sz="8" w:space="0" w:color="000000"/>
      </w:pBdr>
      <w:spacing w:before="100" w:beforeAutospacing="1" w:after="100" w:afterAutospacing="1"/>
      <w:jc w:val="center"/>
    </w:pPr>
  </w:style>
  <w:style w:type="paragraph" w:customStyle="1" w:styleId="xl97">
    <w:name w:val="xl97"/>
    <w:basedOn w:val="a"/>
    <w:uiPriority w:val="99"/>
    <w:rsid w:val="00F477A4"/>
    <w:pPr>
      <w:pBdr>
        <w:right w:val="single" w:sz="8" w:space="0" w:color="000000"/>
      </w:pBdr>
      <w:spacing w:before="100" w:beforeAutospacing="1" w:after="100" w:afterAutospacing="1"/>
      <w:jc w:val="center"/>
    </w:pPr>
    <w:rPr>
      <w:szCs w:val="28"/>
    </w:rPr>
  </w:style>
  <w:style w:type="paragraph" w:customStyle="1" w:styleId="xl98">
    <w:name w:val="xl98"/>
    <w:basedOn w:val="a"/>
    <w:uiPriority w:val="99"/>
    <w:rsid w:val="00F477A4"/>
    <w:pPr>
      <w:pBdr>
        <w:top w:val="single" w:sz="8" w:space="0" w:color="auto"/>
        <w:left w:val="single" w:sz="8" w:space="0" w:color="auto"/>
        <w:bottom w:val="single" w:sz="8" w:space="0" w:color="auto"/>
        <w:right w:val="single" w:sz="8" w:space="0" w:color="000000"/>
      </w:pBdr>
      <w:spacing w:before="100" w:beforeAutospacing="1" w:after="100" w:afterAutospacing="1"/>
      <w:jc w:val="both"/>
    </w:pPr>
    <w:rPr>
      <w:szCs w:val="28"/>
    </w:rPr>
  </w:style>
  <w:style w:type="paragraph" w:customStyle="1" w:styleId="xl99">
    <w:name w:val="xl99"/>
    <w:basedOn w:val="a"/>
    <w:uiPriority w:val="99"/>
    <w:rsid w:val="00F477A4"/>
    <w:pPr>
      <w:pBdr>
        <w:top w:val="single" w:sz="8" w:space="0" w:color="auto"/>
        <w:left w:val="single" w:sz="8" w:space="0" w:color="000000"/>
        <w:bottom w:val="single" w:sz="8" w:space="0" w:color="auto"/>
        <w:right w:val="single" w:sz="8" w:space="0" w:color="000000"/>
      </w:pBdr>
      <w:spacing w:before="100" w:beforeAutospacing="1" w:after="100" w:afterAutospacing="1"/>
    </w:pPr>
  </w:style>
  <w:style w:type="paragraph" w:customStyle="1" w:styleId="xl100">
    <w:name w:val="xl100"/>
    <w:basedOn w:val="a"/>
    <w:uiPriority w:val="99"/>
    <w:rsid w:val="00F477A4"/>
    <w:pPr>
      <w:pBdr>
        <w:top w:val="single" w:sz="8" w:space="0" w:color="auto"/>
        <w:left w:val="single" w:sz="8" w:space="0" w:color="000000"/>
        <w:bottom w:val="single" w:sz="8" w:space="0" w:color="auto"/>
        <w:right w:val="single" w:sz="8" w:space="0" w:color="000000"/>
      </w:pBdr>
      <w:spacing w:before="100" w:beforeAutospacing="1" w:after="100" w:afterAutospacing="1"/>
      <w:jc w:val="center"/>
    </w:pPr>
  </w:style>
  <w:style w:type="paragraph" w:customStyle="1" w:styleId="xl101">
    <w:name w:val="xl101"/>
    <w:basedOn w:val="a"/>
    <w:uiPriority w:val="99"/>
    <w:rsid w:val="00F477A4"/>
    <w:pPr>
      <w:pBdr>
        <w:top w:val="single" w:sz="8" w:space="0" w:color="auto"/>
        <w:left w:val="single" w:sz="8" w:space="0" w:color="000000"/>
        <w:bottom w:val="single" w:sz="8" w:space="0" w:color="auto"/>
        <w:right w:val="single" w:sz="8" w:space="0" w:color="000000"/>
      </w:pBdr>
      <w:spacing w:before="100" w:beforeAutospacing="1" w:after="100" w:afterAutospacing="1"/>
      <w:jc w:val="center"/>
    </w:pPr>
    <w:rPr>
      <w:szCs w:val="28"/>
    </w:rPr>
  </w:style>
  <w:style w:type="paragraph" w:customStyle="1" w:styleId="xl102">
    <w:name w:val="xl102"/>
    <w:basedOn w:val="a"/>
    <w:uiPriority w:val="99"/>
    <w:rsid w:val="00F477A4"/>
    <w:pPr>
      <w:pBdr>
        <w:bottom w:val="single" w:sz="8" w:space="0" w:color="000000"/>
        <w:right w:val="single" w:sz="8" w:space="0" w:color="000000"/>
      </w:pBdr>
      <w:shd w:val="clear" w:color="auto" w:fill="FFFFFF"/>
      <w:spacing w:before="100" w:beforeAutospacing="1" w:after="100" w:afterAutospacing="1"/>
    </w:pPr>
    <w:rPr>
      <w:u w:val="single"/>
    </w:rPr>
  </w:style>
  <w:style w:type="paragraph" w:customStyle="1" w:styleId="xl103">
    <w:name w:val="xl103"/>
    <w:basedOn w:val="a"/>
    <w:uiPriority w:val="99"/>
    <w:rsid w:val="00F477A4"/>
    <w:pPr>
      <w:pBdr>
        <w:left w:val="single" w:sz="8" w:space="0" w:color="000000"/>
        <w:right w:val="single" w:sz="8" w:space="0" w:color="000000"/>
      </w:pBdr>
      <w:spacing w:before="100" w:beforeAutospacing="1" w:after="100" w:afterAutospacing="1"/>
      <w:jc w:val="both"/>
    </w:pPr>
    <w:rPr>
      <w:szCs w:val="28"/>
    </w:rPr>
  </w:style>
  <w:style w:type="paragraph" w:customStyle="1" w:styleId="xl104">
    <w:name w:val="xl104"/>
    <w:basedOn w:val="a"/>
    <w:uiPriority w:val="99"/>
    <w:rsid w:val="00F477A4"/>
    <w:pPr>
      <w:pBdr>
        <w:right w:val="single" w:sz="8" w:space="0" w:color="000000"/>
      </w:pBdr>
      <w:spacing w:before="100" w:beforeAutospacing="1" w:after="100" w:afterAutospacing="1"/>
      <w:jc w:val="center"/>
    </w:pPr>
    <w:rPr>
      <w:szCs w:val="28"/>
    </w:rPr>
  </w:style>
  <w:style w:type="paragraph" w:customStyle="1" w:styleId="xl105">
    <w:name w:val="xl105"/>
    <w:basedOn w:val="a"/>
    <w:uiPriority w:val="99"/>
    <w:rsid w:val="00F477A4"/>
    <w:pPr>
      <w:spacing w:before="100" w:beforeAutospacing="1" w:after="100" w:afterAutospacing="1"/>
    </w:pPr>
    <w:rPr>
      <w:szCs w:val="28"/>
    </w:rPr>
  </w:style>
  <w:style w:type="paragraph" w:customStyle="1" w:styleId="xl106">
    <w:name w:val="xl106"/>
    <w:basedOn w:val="a"/>
    <w:uiPriority w:val="99"/>
    <w:rsid w:val="00F477A4"/>
    <w:pPr>
      <w:pBdr>
        <w:top w:val="single" w:sz="8" w:space="0" w:color="000000"/>
        <w:left w:val="single" w:sz="8" w:space="0" w:color="000000"/>
        <w:right w:val="single" w:sz="8" w:space="0" w:color="000000"/>
      </w:pBdr>
      <w:spacing w:before="100" w:beforeAutospacing="1" w:after="100" w:afterAutospacing="1"/>
      <w:jc w:val="both"/>
    </w:pPr>
  </w:style>
  <w:style w:type="paragraph" w:customStyle="1" w:styleId="xl107">
    <w:name w:val="xl107"/>
    <w:basedOn w:val="a"/>
    <w:uiPriority w:val="99"/>
    <w:rsid w:val="00F477A4"/>
    <w:pPr>
      <w:pBdr>
        <w:bottom w:val="single" w:sz="8" w:space="0" w:color="000000"/>
        <w:right w:val="single" w:sz="8" w:space="0" w:color="000000"/>
      </w:pBdr>
      <w:shd w:val="clear" w:color="auto" w:fill="FFFFFF"/>
      <w:spacing w:before="100" w:beforeAutospacing="1" w:after="100" w:afterAutospacing="1"/>
      <w:jc w:val="center"/>
    </w:pPr>
    <w:rPr>
      <w:szCs w:val="28"/>
    </w:rPr>
  </w:style>
  <w:style w:type="paragraph" w:customStyle="1" w:styleId="xl108">
    <w:name w:val="xl108"/>
    <w:basedOn w:val="a"/>
    <w:uiPriority w:val="99"/>
    <w:rsid w:val="00F477A4"/>
    <w:pPr>
      <w:pBdr>
        <w:top w:val="single" w:sz="8" w:space="0" w:color="000000"/>
        <w:left w:val="single" w:sz="8" w:space="0" w:color="000000"/>
        <w:right w:val="single" w:sz="8" w:space="0" w:color="000000"/>
      </w:pBdr>
      <w:shd w:val="clear" w:color="auto" w:fill="FFFFFF"/>
      <w:spacing w:before="100" w:beforeAutospacing="1" w:after="100" w:afterAutospacing="1"/>
      <w:jc w:val="center"/>
    </w:pPr>
    <w:rPr>
      <w:szCs w:val="28"/>
    </w:rPr>
  </w:style>
  <w:style w:type="paragraph" w:customStyle="1" w:styleId="xl109">
    <w:name w:val="xl109"/>
    <w:basedOn w:val="a"/>
    <w:uiPriority w:val="99"/>
    <w:rsid w:val="00F477A4"/>
    <w:pPr>
      <w:pBdr>
        <w:bottom w:val="single" w:sz="8" w:space="0" w:color="000000"/>
        <w:right w:val="single" w:sz="8" w:space="0" w:color="000000"/>
      </w:pBdr>
      <w:shd w:val="clear" w:color="auto" w:fill="FFFFFF"/>
      <w:spacing w:before="100" w:beforeAutospacing="1" w:after="100" w:afterAutospacing="1"/>
      <w:jc w:val="center"/>
    </w:pPr>
    <w:rPr>
      <w:szCs w:val="28"/>
    </w:rPr>
  </w:style>
  <w:style w:type="paragraph" w:customStyle="1" w:styleId="xl110">
    <w:name w:val="xl110"/>
    <w:basedOn w:val="a"/>
    <w:uiPriority w:val="99"/>
    <w:rsid w:val="00F477A4"/>
    <w:pPr>
      <w:pBdr>
        <w:right w:val="single" w:sz="8" w:space="0" w:color="000000"/>
      </w:pBdr>
      <w:shd w:val="clear" w:color="auto" w:fill="FFFFFF"/>
      <w:spacing w:before="100" w:beforeAutospacing="1" w:after="100" w:afterAutospacing="1"/>
      <w:jc w:val="center"/>
    </w:pPr>
    <w:rPr>
      <w:szCs w:val="28"/>
    </w:rPr>
  </w:style>
  <w:style w:type="paragraph" w:customStyle="1" w:styleId="xl111">
    <w:name w:val="xl111"/>
    <w:basedOn w:val="a"/>
    <w:uiPriority w:val="99"/>
    <w:rsid w:val="00F477A4"/>
    <w:pPr>
      <w:pBdr>
        <w:right w:val="single" w:sz="8" w:space="0" w:color="000000"/>
      </w:pBdr>
      <w:shd w:val="clear" w:color="auto" w:fill="FFFFFF"/>
      <w:spacing w:before="100" w:beforeAutospacing="1" w:after="100" w:afterAutospacing="1"/>
      <w:jc w:val="center"/>
    </w:pPr>
    <w:rPr>
      <w:szCs w:val="28"/>
    </w:rPr>
  </w:style>
  <w:style w:type="paragraph" w:customStyle="1" w:styleId="xl112">
    <w:name w:val="xl112"/>
    <w:basedOn w:val="a"/>
    <w:uiPriority w:val="99"/>
    <w:rsid w:val="00F477A4"/>
    <w:pPr>
      <w:pBdr>
        <w:top w:val="single" w:sz="8" w:space="0" w:color="auto"/>
        <w:left w:val="single" w:sz="8" w:space="0" w:color="000000"/>
        <w:bottom w:val="single" w:sz="8" w:space="0" w:color="auto"/>
        <w:right w:val="single" w:sz="8" w:space="0" w:color="000000"/>
      </w:pBdr>
      <w:shd w:val="clear" w:color="auto" w:fill="FFFFFF"/>
      <w:spacing w:before="100" w:beforeAutospacing="1" w:after="100" w:afterAutospacing="1"/>
      <w:jc w:val="center"/>
    </w:pPr>
    <w:rPr>
      <w:szCs w:val="28"/>
    </w:rPr>
  </w:style>
  <w:style w:type="paragraph" w:customStyle="1" w:styleId="xl113">
    <w:name w:val="xl113"/>
    <w:basedOn w:val="a"/>
    <w:uiPriority w:val="99"/>
    <w:rsid w:val="00F477A4"/>
    <w:pPr>
      <w:pBdr>
        <w:top w:val="single" w:sz="8" w:space="0" w:color="auto"/>
        <w:left w:val="single" w:sz="8" w:space="0" w:color="000000"/>
        <w:bottom w:val="single" w:sz="8" w:space="0" w:color="auto"/>
        <w:right w:val="single" w:sz="8" w:space="0" w:color="000000"/>
      </w:pBdr>
      <w:shd w:val="clear" w:color="auto" w:fill="FFFFFF"/>
      <w:spacing w:before="100" w:beforeAutospacing="1" w:after="100" w:afterAutospacing="1"/>
      <w:jc w:val="center"/>
    </w:pPr>
    <w:rPr>
      <w:szCs w:val="28"/>
    </w:rPr>
  </w:style>
  <w:style w:type="paragraph" w:customStyle="1" w:styleId="xl114">
    <w:name w:val="xl114"/>
    <w:basedOn w:val="a"/>
    <w:uiPriority w:val="99"/>
    <w:rsid w:val="00F477A4"/>
    <w:pPr>
      <w:pBdr>
        <w:bottom w:val="single" w:sz="8" w:space="0" w:color="000000"/>
        <w:right w:val="single" w:sz="8" w:space="0" w:color="000000"/>
      </w:pBdr>
      <w:shd w:val="clear" w:color="auto" w:fill="FFFFFF"/>
      <w:spacing w:before="100" w:beforeAutospacing="1" w:after="100" w:afterAutospacing="1"/>
      <w:jc w:val="both"/>
    </w:pPr>
    <w:rPr>
      <w:szCs w:val="28"/>
    </w:rPr>
  </w:style>
  <w:style w:type="paragraph" w:customStyle="1" w:styleId="xl115">
    <w:name w:val="xl115"/>
    <w:basedOn w:val="a"/>
    <w:uiPriority w:val="99"/>
    <w:rsid w:val="00F477A4"/>
    <w:pPr>
      <w:pBdr>
        <w:bottom w:val="single" w:sz="8" w:space="0" w:color="000000"/>
        <w:right w:val="single" w:sz="8" w:space="0" w:color="000000"/>
      </w:pBdr>
      <w:shd w:val="clear" w:color="auto" w:fill="FFFFFF"/>
      <w:spacing w:before="100" w:beforeAutospacing="1" w:after="100" w:afterAutospacing="1"/>
      <w:jc w:val="both"/>
    </w:pPr>
    <w:rPr>
      <w:szCs w:val="28"/>
    </w:rPr>
  </w:style>
  <w:style w:type="paragraph" w:customStyle="1" w:styleId="xl116">
    <w:name w:val="xl116"/>
    <w:basedOn w:val="a"/>
    <w:uiPriority w:val="99"/>
    <w:rsid w:val="00F477A4"/>
    <w:pPr>
      <w:pBdr>
        <w:bottom w:val="single" w:sz="8" w:space="0" w:color="000000"/>
        <w:right w:val="single" w:sz="8" w:space="0" w:color="000000"/>
      </w:pBdr>
      <w:shd w:val="clear" w:color="auto" w:fill="FFFFFF"/>
      <w:spacing w:before="100" w:beforeAutospacing="1" w:after="100" w:afterAutospacing="1"/>
      <w:jc w:val="center"/>
    </w:pPr>
    <w:rPr>
      <w:szCs w:val="28"/>
    </w:rPr>
  </w:style>
  <w:style w:type="paragraph" w:customStyle="1" w:styleId="xl117">
    <w:name w:val="xl117"/>
    <w:basedOn w:val="a"/>
    <w:uiPriority w:val="99"/>
    <w:rsid w:val="00F477A4"/>
    <w:pPr>
      <w:pBdr>
        <w:right w:val="single" w:sz="8" w:space="0" w:color="000000"/>
      </w:pBdr>
      <w:shd w:val="clear" w:color="auto" w:fill="FFFFFF"/>
      <w:spacing w:before="100" w:beforeAutospacing="1" w:after="100" w:afterAutospacing="1"/>
      <w:jc w:val="center"/>
    </w:pPr>
    <w:rPr>
      <w:szCs w:val="28"/>
    </w:rPr>
  </w:style>
  <w:style w:type="paragraph" w:customStyle="1" w:styleId="xl118">
    <w:name w:val="xl118"/>
    <w:basedOn w:val="a"/>
    <w:uiPriority w:val="99"/>
    <w:rsid w:val="00F477A4"/>
    <w:pPr>
      <w:shd w:val="clear" w:color="auto" w:fill="FFFFFF"/>
      <w:spacing w:before="100" w:beforeAutospacing="1" w:after="100" w:afterAutospacing="1"/>
    </w:pPr>
    <w:rPr>
      <w:szCs w:val="28"/>
    </w:rPr>
  </w:style>
  <w:style w:type="paragraph" w:customStyle="1" w:styleId="xl119">
    <w:name w:val="xl119"/>
    <w:basedOn w:val="a"/>
    <w:uiPriority w:val="99"/>
    <w:rsid w:val="00F477A4"/>
    <w:pPr>
      <w:pBdr>
        <w:bottom w:val="single" w:sz="8" w:space="0" w:color="000000"/>
      </w:pBdr>
      <w:shd w:val="clear" w:color="auto" w:fill="FFFFFF"/>
      <w:spacing w:before="100" w:beforeAutospacing="1" w:after="100" w:afterAutospacing="1"/>
      <w:jc w:val="both"/>
    </w:pPr>
    <w:rPr>
      <w:szCs w:val="28"/>
    </w:rPr>
  </w:style>
  <w:style w:type="paragraph" w:customStyle="1" w:styleId="xl120">
    <w:name w:val="xl120"/>
    <w:basedOn w:val="a"/>
    <w:uiPriority w:val="99"/>
    <w:rsid w:val="00F477A4"/>
    <w:pPr>
      <w:pBdr>
        <w:bottom w:val="single" w:sz="8" w:space="0" w:color="000000"/>
      </w:pBdr>
      <w:shd w:val="clear" w:color="auto" w:fill="FFFFFF"/>
      <w:spacing w:before="100" w:beforeAutospacing="1" w:after="100" w:afterAutospacing="1"/>
      <w:jc w:val="both"/>
    </w:pPr>
    <w:rPr>
      <w:szCs w:val="28"/>
    </w:rPr>
  </w:style>
  <w:style w:type="paragraph" w:customStyle="1" w:styleId="xl121">
    <w:name w:val="xl121"/>
    <w:basedOn w:val="a"/>
    <w:uiPriority w:val="99"/>
    <w:rsid w:val="00F477A4"/>
    <w:pPr>
      <w:pBdr>
        <w:bottom w:val="single" w:sz="8" w:space="0" w:color="000000"/>
      </w:pBdr>
      <w:shd w:val="clear" w:color="auto" w:fill="FFFFFF"/>
      <w:spacing w:before="100" w:beforeAutospacing="1" w:after="100" w:afterAutospacing="1"/>
      <w:jc w:val="center"/>
    </w:pPr>
    <w:rPr>
      <w:szCs w:val="28"/>
    </w:rPr>
  </w:style>
  <w:style w:type="paragraph" w:customStyle="1" w:styleId="xl122">
    <w:name w:val="xl122"/>
    <w:basedOn w:val="a"/>
    <w:uiPriority w:val="99"/>
    <w:rsid w:val="00F477A4"/>
    <w:pPr>
      <w:pBdr>
        <w:bottom w:val="single" w:sz="8" w:space="0" w:color="000000"/>
      </w:pBdr>
      <w:shd w:val="clear" w:color="auto" w:fill="FFFFFF"/>
      <w:spacing w:before="100" w:beforeAutospacing="1" w:after="100" w:afterAutospacing="1"/>
      <w:jc w:val="center"/>
    </w:pPr>
    <w:rPr>
      <w:szCs w:val="28"/>
    </w:rPr>
  </w:style>
  <w:style w:type="paragraph" w:customStyle="1" w:styleId="xl123">
    <w:name w:val="xl123"/>
    <w:basedOn w:val="a"/>
    <w:uiPriority w:val="99"/>
    <w:rsid w:val="00F477A4"/>
    <w:pPr>
      <w:pBdr>
        <w:top w:val="single" w:sz="8" w:space="0" w:color="auto"/>
        <w:left w:val="single" w:sz="8" w:space="0" w:color="auto"/>
        <w:bottom w:val="single" w:sz="8" w:space="0" w:color="000000"/>
        <w:right w:val="single" w:sz="8" w:space="0" w:color="auto"/>
      </w:pBdr>
      <w:spacing w:before="100" w:beforeAutospacing="1" w:after="100" w:afterAutospacing="1"/>
    </w:pPr>
  </w:style>
  <w:style w:type="paragraph" w:customStyle="1" w:styleId="xl124">
    <w:name w:val="xl124"/>
    <w:basedOn w:val="a"/>
    <w:uiPriority w:val="99"/>
    <w:rsid w:val="00F477A4"/>
    <w:pPr>
      <w:pBdr>
        <w:left w:val="single" w:sz="8" w:space="0" w:color="auto"/>
        <w:bottom w:val="single" w:sz="8" w:space="0" w:color="000000"/>
        <w:right w:val="single" w:sz="8" w:space="0" w:color="auto"/>
      </w:pBdr>
      <w:spacing w:before="100" w:beforeAutospacing="1" w:after="100" w:afterAutospacing="1"/>
    </w:pPr>
  </w:style>
  <w:style w:type="paragraph" w:customStyle="1" w:styleId="xl125">
    <w:name w:val="xl125"/>
    <w:basedOn w:val="a"/>
    <w:uiPriority w:val="99"/>
    <w:rsid w:val="00F477A4"/>
    <w:pPr>
      <w:pBdr>
        <w:left w:val="single" w:sz="8" w:space="0" w:color="auto"/>
        <w:bottom w:val="single" w:sz="8" w:space="0" w:color="000000"/>
        <w:right w:val="single" w:sz="8" w:space="0" w:color="auto"/>
      </w:pBdr>
      <w:spacing w:before="100" w:beforeAutospacing="1" w:after="100" w:afterAutospacing="1"/>
    </w:pPr>
  </w:style>
  <w:style w:type="paragraph" w:customStyle="1" w:styleId="xl126">
    <w:name w:val="xl126"/>
    <w:basedOn w:val="a"/>
    <w:uiPriority w:val="99"/>
    <w:rsid w:val="00F477A4"/>
    <w:pPr>
      <w:pBdr>
        <w:left w:val="single" w:sz="8" w:space="0" w:color="auto"/>
        <w:right w:val="single" w:sz="8" w:space="0" w:color="auto"/>
      </w:pBdr>
      <w:spacing w:before="100" w:beforeAutospacing="1" w:after="100" w:afterAutospacing="1"/>
    </w:pPr>
  </w:style>
  <w:style w:type="paragraph" w:customStyle="1" w:styleId="xl127">
    <w:name w:val="xl127"/>
    <w:basedOn w:val="a"/>
    <w:uiPriority w:val="99"/>
    <w:rsid w:val="00F477A4"/>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28">
    <w:name w:val="xl128"/>
    <w:basedOn w:val="a"/>
    <w:uiPriority w:val="99"/>
    <w:rsid w:val="00F477A4"/>
    <w:pPr>
      <w:pBdr>
        <w:left w:val="single" w:sz="8" w:space="0" w:color="auto"/>
        <w:bottom w:val="single" w:sz="8" w:space="0" w:color="auto"/>
        <w:right w:val="single" w:sz="8" w:space="0" w:color="auto"/>
      </w:pBdr>
      <w:spacing w:before="100" w:beforeAutospacing="1" w:after="100" w:afterAutospacing="1"/>
    </w:pPr>
  </w:style>
  <w:style w:type="paragraph" w:customStyle="1" w:styleId="xl129">
    <w:name w:val="xl129"/>
    <w:basedOn w:val="a"/>
    <w:uiPriority w:val="99"/>
    <w:rsid w:val="00F477A4"/>
    <w:pPr>
      <w:pBdr>
        <w:bottom w:val="single" w:sz="8" w:space="0" w:color="000000"/>
      </w:pBdr>
      <w:shd w:val="clear" w:color="auto" w:fill="FFFFFF"/>
      <w:spacing w:before="100" w:beforeAutospacing="1" w:after="100" w:afterAutospacing="1"/>
      <w:jc w:val="both"/>
    </w:pPr>
    <w:rPr>
      <w:szCs w:val="28"/>
    </w:rPr>
  </w:style>
  <w:style w:type="paragraph" w:customStyle="1" w:styleId="xl130">
    <w:name w:val="xl130"/>
    <w:basedOn w:val="a"/>
    <w:uiPriority w:val="99"/>
    <w:rsid w:val="00F477A4"/>
    <w:pPr>
      <w:pBdr>
        <w:bottom w:val="single" w:sz="8" w:space="0" w:color="000000"/>
      </w:pBdr>
      <w:shd w:val="clear" w:color="auto" w:fill="FFFFFF"/>
      <w:spacing w:before="100" w:beforeAutospacing="1" w:after="100" w:afterAutospacing="1"/>
      <w:jc w:val="both"/>
    </w:pPr>
    <w:rPr>
      <w:szCs w:val="28"/>
    </w:rPr>
  </w:style>
  <w:style w:type="paragraph" w:customStyle="1" w:styleId="xl131">
    <w:name w:val="xl131"/>
    <w:basedOn w:val="a"/>
    <w:uiPriority w:val="99"/>
    <w:rsid w:val="00F477A4"/>
    <w:pPr>
      <w:pBdr>
        <w:bottom w:val="single" w:sz="8" w:space="0" w:color="000000"/>
      </w:pBdr>
      <w:shd w:val="clear" w:color="auto" w:fill="FFFFFF"/>
      <w:spacing w:before="100" w:beforeAutospacing="1" w:after="100" w:afterAutospacing="1"/>
      <w:jc w:val="center"/>
    </w:pPr>
    <w:rPr>
      <w:szCs w:val="28"/>
    </w:rPr>
  </w:style>
  <w:style w:type="paragraph" w:customStyle="1" w:styleId="xl132">
    <w:name w:val="xl132"/>
    <w:basedOn w:val="a"/>
    <w:uiPriority w:val="99"/>
    <w:rsid w:val="00F477A4"/>
    <w:pPr>
      <w:pBdr>
        <w:bottom w:val="single" w:sz="8" w:space="0" w:color="000000"/>
      </w:pBdr>
      <w:shd w:val="clear" w:color="auto" w:fill="FFFFFF"/>
      <w:spacing w:before="100" w:beforeAutospacing="1" w:after="100" w:afterAutospacing="1"/>
      <w:jc w:val="center"/>
    </w:pPr>
    <w:rPr>
      <w:szCs w:val="28"/>
    </w:rPr>
  </w:style>
  <w:style w:type="paragraph" w:customStyle="1" w:styleId="xl133">
    <w:name w:val="xl133"/>
    <w:basedOn w:val="a"/>
    <w:uiPriority w:val="99"/>
    <w:rsid w:val="00F477A4"/>
    <w:pPr>
      <w:pBdr>
        <w:left w:val="single" w:sz="8" w:space="0" w:color="auto"/>
        <w:bottom w:val="single" w:sz="8" w:space="0" w:color="auto"/>
        <w:right w:val="single" w:sz="8" w:space="0" w:color="auto"/>
      </w:pBdr>
      <w:spacing w:before="100" w:beforeAutospacing="1" w:after="100" w:afterAutospacing="1"/>
    </w:pPr>
  </w:style>
  <w:style w:type="paragraph" w:customStyle="1" w:styleId="xl134">
    <w:name w:val="xl134"/>
    <w:basedOn w:val="a"/>
    <w:uiPriority w:val="99"/>
    <w:rsid w:val="00F477A4"/>
    <w:pPr>
      <w:pBdr>
        <w:top w:val="single" w:sz="8" w:space="0" w:color="000000"/>
        <w:left w:val="single" w:sz="8" w:space="0" w:color="000000"/>
      </w:pBdr>
      <w:shd w:val="clear" w:color="auto" w:fill="FFFFFF"/>
      <w:spacing w:before="100" w:beforeAutospacing="1" w:after="100" w:afterAutospacing="1"/>
      <w:jc w:val="center"/>
    </w:pPr>
    <w:rPr>
      <w:szCs w:val="28"/>
    </w:rPr>
  </w:style>
  <w:style w:type="paragraph" w:customStyle="1" w:styleId="xl135">
    <w:name w:val="xl135"/>
    <w:basedOn w:val="a"/>
    <w:uiPriority w:val="99"/>
    <w:rsid w:val="00F477A4"/>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36">
    <w:name w:val="xl136"/>
    <w:basedOn w:val="a"/>
    <w:uiPriority w:val="99"/>
    <w:rsid w:val="00F477A4"/>
    <w:pPr>
      <w:shd w:val="clear" w:color="auto" w:fill="FFFFFF"/>
      <w:spacing w:before="100" w:beforeAutospacing="1" w:after="100" w:afterAutospacing="1"/>
      <w:jc w:val="center"/>
    </w:pPr>
    <w:rPr>
      <w:szCs w:val="28"/>
    </w:rPr>
  </w:style>
  <w:style w:type="paragraph" w:customStyle="1" w:styleId="xl137">
    <w:name w:val="xl137"/>
    <w:basedOn w:val="a"/>
    <w:uiPriority w:val="99"/>
    <w:rsid w:val="00F477A4"/>
    <w:pPr>
      <w:pBdr>
        <w:top w:val="single" w:sz="8" w:space="0" w:color="auto"/>
        <w:left w:val="single" w:sz="8" w:space="0" w:color="000000"/>
        <w:bottom w:val="single" w:sz="8" w:space="0" w:color="auto"/>
      </w:pBdr>
      <w:shd w:val="clear" w:color="auto" w:fill="FFFFFF"/>
      <w:spacing w:before="100" w:beforeAutospacing="1" w:after="100" w:afterAutospacing="1"/>
      <w:jc w:val="center"/>
    </w:pPr>
    <w:rPr>
      <w:szCs w:val="28"/>
    </w:rPr>
  </w:style>
  <w:style w:type="paragraph" w:customStyle="1" w:styleId="xl138">
    <w:name w:val="xl138"/>
    <w:basedOn w:val="a"/>
    <w:uiPriority w:val="99"/>
    <w:rsid w:val="00F477A4"/>
    <w:pPr>
      <w:shd w:val="clear" w:color="auto" w:fill="FFFFFF"/>
      <w:spacing w:before="100" w:beforeAutospacing="1" w:after="100" w:afterAutospacing="1"/>
      <w:jc w:val="center"/>
    </w:pPr>
    <w:rPr>
      <w:szCs w:val="28"/>
    </w:rPr>
  </w:style>
  <w:style w:type="paragraph" w:customStyle="1" w:styleId="xl139">
    <w:name w:val="xl139"/>
    <w:basedOn w:val="a"/>
    <w:uiPriority w:val="99"/>
    <w:rsid w:val="00F477A4"/>
    <w:pPr>
      <w:pBdr>
        <w:top w:val="single" w:sz="8" w:space="0" w:color="auto"/>
        <w:left w:val="single" w:sz="8" w:space="0" w:color="auto"/>
        <w:bottom w:val="single" w:sz="8" w:space="0" w:color="000000"/>
        <w:right w:val="single" w:sz="8" w:space="0" w:color="auto"/>
      </w:pBdr>
      <w:spacing w:before="100" w:beforeAutospacing="1" w:after="100" w:afterAutospacing="1"/>
      <w:jc w:val="both"/>
    </w:pPr>
  </w:style>
  <w:style w:type="paragraph" w:customStyle="1" w:styleId="xl140">
    <w:name w:val="xl140"/>
    <w:basedOn w:val="a"/>
    <w:uiPriority w:val="99"/>
    <w:rsid w:val="00F477A4"/>
    <w:pPr>
      <w:pBdr>
        <w:left w:val="single" w:sz="8" w:space="0" w:color="auto"/>
        <w:bottom w:val="single" w:sz="8" w:space="0" w:color="000000"/>
        <w:right w:val="single" w:sz="8" w:space="0" w:color="auto"/>
      </w:pBdr>
      <w:spacing w:before="100" w:beforeAutospacing="1" w:after="100" w:afterAutospacing="1"/>
      <w:jc w:val="both"/>
    </w:pPr>
  </w:style>
  <w:style w:type="paragraph" w:customStyle="1" w:styleId="xl141">
    <w:name w:val="xl141"/>
    <w:basedOn w:val="a"/>
    <w:uiPriority w:val="99"/>
    <w:rsid w:val="00F477A4"/>
    <w:pPr>
      <w:pBdr>
        <w:left w:val="single" w:sz="8" w:space="0" w:color="auto"/>
        <w:bottom w:val="single" w:sz="8" w:space="0" w:color="000000"/>
        <w:right w:val="single" w:sz="8" w:space="0" w:color="auto"/>
      </w:pBdr>
      <w:spacing w:before="100" w:beforeAutospacing="1" w:after="100" w:afterAutospacing="1"/>
      <w:jc w:val="both"/>
    </w:pPr>
    <w:rPr>
      <w:szCs w:val="28"/>
    </w:rPr>
  </w:style>
  <w:style w:type="paragraph" w:customStyle="1" w:styleId="xl142">
    <w:name w:val="xl142"/>
    <w:basedOn w:val="a"/>
    <w:uiPriority w:val="99"/>
    <w:rsid w:val="00F477A4"/>
    <w:pPr>
      <w:pBdr>
        <w:left w:val="single" w:sz="8" w:space="0" w:color="auto"/>
        <w:bottom w:val="single" w:sz="8" w:space="0" w:color="000000"/>
        <w:right w:val="single" w:sz="8" w:space="0" w:color="auto"/>
      </w:pBdr>
      <w:shd w:val="clear" w:color="auto" w:fill="FFFFFF"/>
      <w:spacing w:before="100" w:beforeAutospacing="1" w:after="100" w:afterAutospacing="1"/>
    </w:pPr>
  </w:style>
  <w:style w:type="paragraph" w:customStyle="1" w:styleId="xl143">
    <w:name w:val="xl143"/>
    <w:basedOn w:val="a"/>
    <w:uiPriority w:val="99"/>
    <w:rsid w:val="00F477A4"/>
    <w:pPr>
      <w:spacing w:before="100" w:beforeAutospacing="1" w:after="100" w:afterAutospacing="1"/>
    </w:pPr>
    <w:rPr>
      <w:szCs w:val="28"/>
    </w:rPr>
  </w:style>
  <w:style w:type="paragraph" w:customStyle="1" w:styleId="xl144">
    <w:name w:val="xl144"/>
    <w:basedOn w:val="a"/>
    <w:uiPriority w:val="99"/>
    <w:rsid w:val="00F477A4"/>
    <w:pPr>
      <w:pBdr>
        <w:top w:val="single" w:sz="8" w:space="0" w:color="auto"/>
        <w:left w:val="single" w:sz="8" w:space="0" w:color="auto"/>
        <w:right w:val="single" w:sz="8" w:space="0" w:color="auto"/>
      </w:pBdr>
      <w:spacing w:before="100" w:beforeAutospacing="1" w:after="100" w:afterAutospacing="1"/>
    </w:pPr>
  </w:style>
  <w:style w:type="paragraph" w:customStyle="1" w:styleId="xl145">
    <w:name w:val="xl145"/>
    <w:basedOn w:val="a"/>
    <w:uiPriority w:val="99"/>
    <w:rsid w:val="00F477A4"/>
    <w:pPr>
      <w:pBdr>
        <w:left w:val="single" w:sz="8" w:space="0" w:color="auto"/>
        <w:right w:val="single" w:sz="8" w:space="0" w:color="auto"/>
      </w:pBdr>
      <w:spacing w:before="100" w:beforeAutospacing="1" w:after="100" w:afterAutospacing="1"/>
    </w:pPr>
  </w:style>
  <w:style w:type="paragraph" w:customStyle="1" w:styleId="xl146">
    <w:name w:val="xl146"/>
    <w:basedOn w:val="a"/>
    <w:uiPriority w:val="99"/>
    <w:rsid w:val="00F477A4"/>
    <w:pPr>
      <w:pBdr>
        <w:top w:val="single" w:sz="8" w:space="0" w:color="000000"/>
        <w:left w:val="single" w:sz="8" w:space="0" w:color="auto"/>
        <w:right w:val="single" w:sz="8" w:space="0" w:color="auto"/>
      </w:pBdr>
      <w:spacing w:before="100" w:beforeAutospacing="1" w:after="100" w:afterAutospacing="1"/>
    </w:pPr>
  </w:style>
  <w:style w:type="paragraph" w:customStyle="1" w:styleId="xl147">
    <w:name w:val="xl147"/>
    <w:basedOn w:val="a"/>
    <w:uiPriority w:val="99"/>
    <w:rsid w:val="00F477A4"/>
    <w:pPr>
      <w:pBdr>
        <w:left w:val="single" w:sz="8" w:space="0" w:color="000000"/>
        <w:bottom w:val="single" w:sz="8" w:space="0" w:color="000000"/>
      </w:pBdr>
      <w:spacing w:before="100" w:beforeAutospacing="1" w:after="100" w:afterAutospacing="1"/>
      <w:jc w:val="center"/>
    </w:pPr>
    <w:rPr>
      <w:i/>
      <w:iCs/>
      <w:szCs w:val="28"/>
    </w:rPr>
  </w:style>
  <w:style w:type="paragraph" w:customStyle="1" w:styleId="xl148">
    <w:name w:val="xl148"/>
    <w:basedOn w:val="a"/>
    <w:uiPriority w:val="99"/>
    <w:rsid w:val="00F477A4"/>
    <w:pPr>
      <w:pBdr>
        <w:bottom w:val="single" w:sz="8" w:space="0" w:color="000000"/>
      </w:pBdr>
      <w:spacing w:before="100" w:beforeAutospacing="1" w:after="100" w:afterAutospacing="1"/>
      <w:jc w:val="center"/>
    </w:pPr>
    <w:rPr>
      <w:i/>
      <w:iCs/>
      <w:szCs w:val="28"/>
    </w:rPr>
  </w:style>
  <w:style w:type="paragraph" w:customStyle="1" w:styleId="xl149">
    <w:name w:val="xl149"/>
    <w:basedOn w:val="a"/>
    <w:uiPriority w:val="99"/>
    <w:rsid w:val="00F477A4"/>
    <w:pPr>
      <w:pBdr>
        <w:right w:val="single" w:sz="8" w:space="0" w:color="000000"/>
      </w:pBdr>
      <w:spacing w:before="100" w:beforeAutospacing="1" w:after="100" w:afterAutospacing="1"/>
      <w:jc w:val="center"/>
    </w:pPr>
    <w:rPr>
      <w:i/>
      <w:iCs/>
      <w:szCs w:val="28"/>
    </w:rPr>
  </w:style>
  <w:style w:type="paragraph" w:customStyle="1" w:styleId="xl150">
    <w:name w:val="xl150"/>
    <w:basedOn w:val="a"/>
    <w:uiPriority w:val="99"/>
    <w:rsid w:val="00F477A4"/>
    <w:pPr>
      <w:pBdr>
        <w:top w:val="single" w:sz="8" w:space="0" w:color="000000"/>
        <w:left w:val="single" w:sz="8" w:space="0" w:color="000000"/>
        <w:bottom w:val="single" w:sz="8" w:space="0" w:color="000000"/>
      </w:pBdr>
      <w:spacing w:before="100" w:beforeAutospacing="1" w:after="100" w:afterAutospacing="1"/>
      <w:jc w:val="center"/>
    </w:pPr>
    <w:rPr>
      <w:b/>
      <w:bCs/>
      <w:szCs w:val="28"/>
    </w:rPr>
  </w:style>
  <w:style w:type="paragraph" w:customStyle="1" w:styleId="xl151">
    <w:name w:val="xl151"/>
    <w:basedOn w:val="a"/>
    <w:uiPriority w:val="99"/>
    <w:rsid w:val="00F477A4"/>
    <w:pPr>
      <w:pBdr>
        <w:top w:val="single" w:sz="8" w:space="0" w:color="000000"/>
        <w:bottom w:val="single" w:sz="8" w:space="0" w:color="000000"/>
      </w:pBdr>
      <w:spacing w:before="100" w:beforeAutospacing="1" w:after="100" w:afterAutospacing="1"/>
      <w:jc w:val="center"/>
    </w:pPr>
    <w:rPr>
      <w:b/>
      <w:bCs/>
      <w:szCs w:val="28"/>
    </w:rPr>
  </w:style>
  <w:style w:type="paragraph" w:customStyle="1" w:styleId="xl152">
    <w:name w:val="xl152"/>
    <w:basedOn w:val="a"/>
    <w:uiPriority w:val="99"/>
    <w:rsid w:val="00F477A4"/>
    <w:pPr>
      <w:pBdr>
        <w:right w:val="single" w:sz="8" w:space="0" w:color="000000"/>
      </w:pBdr>
      <w:spacing w:before="100" w:beforeAutospacing="1" w:after="100" w:afterAutospacing="1"/>
      <w:jc w:val="center"/>
    </w:pPr>
    <w:rPr>
      <w:b/>
      <w:bCs/>
      <w:szCs w:val="28"/>
    </w:rPr>
  </w:style>
  <w:style w:type="paragraph" w:customStyle="1" w:styleId="xl153">
    <w:name w:val="xl153"/>
    <w:basedOn w:val="a"/>
    <w:uiPriority w:val="99"/>
    <w:rsid w:val="00F477A4"/>
    <w:pPr>
      <w:pBdr>
        <w:top w:val="single" w:sz="8" w:space="0" w:color="auto"/>
        <w:left w:val="single" w:sz="8" w:space="0" w:color="auto"/>
        <w:right w:val="single" w:sz="8" w:space="0" w:color="auto"/>
      </w:pBdr>
      <w:spacing w:before="100" w:beforeAutospacing="1" w:after="100" w:afterAutospacing="1"/>
    </w:pPr>
  </w:style>
  <w:style w:type="paragraph" w:customStyle="1" w:styleId="xl154">
    <w:name w:val="xl154"/>
    <w:basedOn w:val="a"/>
    <w:uiPriority w:val="99"/>
    <w:rsid w:val="00F477A4"/>
    <w:pPr>
      <w:pBdr>
        <w:top w:val="single" w:sz="8" w:space="0" w:color="000000"/>
        <w:left w:val="single" w:sz="8" w:space="0" w:color="000000"/>
        <w:bottom w:val="single" w:sz="8" w:space="0" w:color="auto"/>
      </w:pBdr>
      <w:spacing w:before="100" w:beforeAutospacing="1" w:after="100" w:afterAutospacing="1"/>
      <w:jc w:val="center"/>
    </w:pPr>
    <w:rPr>
      <w:szCs w:val="28"/>
    </w:rPr>
  </w:style>
  <w:style w:type="paragraph" w:customStyle="1" w:styleId="xl155">
    <w:name w:val="xl155"/>
    <w:basedOn w:val="a"/>
    <w:uiPriority w:val="99"/>
    <w:rsid w:val="00F477A4"/>
    <w:pPr>
      <w:pBdr>
        <w:top w:val="single" w:sz="8" w:space="0" w:color="000000"/>
        <w:bottom w:val="single" w:sz="8" w:space="0" w:color="auto"/>
      </w:pBdr>
      <w:spacing w:before="100" w:beforeAutospacing="1" w:after="100" w:afterAutospacing="1"/>
      <w:jc w:val="center"/>
    </w:pPr>
    <w:rPr>
      <w:szCs w:val="28"/>
    </w:rPr>
  </w:style>
  <w:style w:type="paragraph" w:customStyle="1" w:styleId="xl156">
    <w:name w:val="xl156"/>
    <w:basedOn w:val="a"/>
    <w:uiPriority w:val="99"/>
    <w:rsid w:val="00F477A4"/>
    <w:pPr>
      <w:pBdr>
        <w:top w:val="single" w:sz="8" w:space="0" w:color="000000"/>
        <w:bottom w:val="single" w:sz="8" w:space="0" w:color="auto"/>
        <w:right w:val="single" w:sz="8" w:space="0" w:color="000000"/>
      </w:pBdr>
      <w:spacing w:before="100" w:beforeAutospacing="1" w:after="100" w:afterAutospacing="1"/>
      <w:jc w:val="center"/>
    </w:pPr>
    <w:rPr>
      <w:szCs w:val="28"/>
    </w:rPr>
  </w:style>
  <w:style w:type="paragraph" w:customStyle="1" w:styleId="xl157">
    <w:name w:val="xl157"/>
    <w:basedOn w:val="a"/>
    <w:uiPriority w:val="99"/>
    <w:rsid w:val="00F477A4"/>
    <w:pPr>
      <w:pBdr>
        <w:top w:val="single" w:sz="8" w:space="0" w:color="000000"/>
        <w:left w:val="single" w:sz="8" w:space="0" w:color="000000"/>
        <w:right w:val="single" w:sz="8" w:space="0" w:color="000000"/>
      </w:pBdr>
      <w:spacing w:before="100" w:beforeAutospacing="1" w:after="100" w:afterAutospacing="1"/>
      <w:jc w:val="center"/>
    </w:pPr>
    <w:rPr>
      <w:szCs w:val="28"/>
    </w:rPr>
  </w:style>
  <w:style w:type="paragraph" w:customStyle="1" w:styleId="xl158">
    <w:name w:val="xl158"/>
    <w:basedOn w:val="a"/>
    <w:uiPriority w:val="99"/>
    <w:rsid w:val="00F477A4"/>
    <w:pPr>
      <w:pBdr>
        <w:left w:val="single" w:sz="8" w:space="0" w:color="000000"/>
        <w:right w:val="single" w:sz="8" w:space="0" w:color="000000"/>
      </w:pBdr>
      <w:spacing w:before="100" w:beforeAutospacing="1" w:after="100" w:afterAutospacing="1"/>
      <w:jc w:val="center"/>
    </w:pPr>
    <w:rPr>
      <w:szCs w:val="28"/>
    </w:rPr>
  </w:style>
  <w:style w:type="paragraph" w:customStyle="1" w:styleId="xl159">
    <w:name w:val="xl159"/>
    <w:basedOn w:val="a"/>
    <w:uiPriority w:val="99"/>
    <w:rsid w:val="00F477A4"/>
    <w:pPr>
      <w:pBdr>
        <w:left w:val="single" w:sz="8" w:space="0" w:color="000000"/>
        <w:bottom w:val="single" w:sz="8" w:space="0" w:color="000000"/>
        <w:right w:val="single" w:sz="8" w:space="0" w:color="000000"/>
      </w:pBdr>
      <w:spacing w:before="100" w:beforeAutospacing="1" w:after="100" w:afterAutospacing="1"/>
      <w:jc w:val="center"/>
    </w:pPr>
    <w:rPr>
      <w:szCs w:val="28"/>
    </w:rPr>
  </w:style>
  <w:style w:type="paragraph" w:customStyle="1" w:styleId="xl160">
    <w:name w:val="xl160"/>
    <w:basedOn w:val="a"/>
    <w:uiPriority w:val="99"/>
    <w:rsid w:val="00F477A4"/>
    <w:pPr>
      <w:pBdr>
        <w:top w:val="single" w:sz="8" w:space="0" w:color="000000"/>
        <w:right w:val="single" w:sz="8" w:space="0" w:color="000000"/>
      </w:pBdr>
      <w:spacing w:before="100" w:beforeAutospacing="1" w:after="100" w:afterAutospacing="1"/>
      <w:jc w:val="center"/>
    </w:pPr>
    <w:rPr>
      <w:b/>
      <w:bCs/>
      <w:szCs w:val="28"/>
    </w:rPr>
  </w:style>
  <w:style w:type="paragraph" w:customStyle="1" w:styleId="xl161">
    <w:name w:val="xl161"/>
    <w:basedOn w:val="a"/>
    <w:uiPriority w:val="99"/>
    <w:rsid w:val="00F477A4"/>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62">
    <w:name w:val="xl162"/>
    <w:basedOn w:val="a"/>
    <w:uiPriority w:val="99"/>
    <w:rsid w:val="00F477A4"/>
    <w:pPr>
      <w:spacing w:before="100" w:beforeAutospacing="1" w:after="100" w:afterAutospacing="1"/>
      <w:jc w:val="right"/>
    </w:pPr>
    <w:rPr>
      <w:szCs w:val="28"/>
    </w:rPr>
  </w:style>
  <w:style w:type="paragraph" w:customStyle="1" w:styleId="xl163">
    <w:name w:val="xl163"/>
    <w:basedOn w:val="a"/>
    <w:uiPriority w:val="99"/>
    <w:rsid w:val="00F477A4"/>
    <w:pPr>
      <w:pBdr>
        <w:top w:val="single" w:sz="8" w:space="0" w:color="auto"/>
        <w:bottom w:val="single" w:sz="8" w:space="0" w:color="auto"/>
      </w:pBdr>
      <w:shd w:val="clear" w:color="auto" w:fill="FFFFFF"/>
      <w:spacing w:before="100" w:beforeAutospacing="1" w:after="100" w:afterAutospacing="1"/>
      <w:jc w:val="center"/>
    </w:pPr>
    <w:rPr>
      <w:szCs w:val="28"/>
    </w:rPr>
  </w:style>
  <w:style w:type="paragraph" w:customStyle="1" w:styleId="xl164">
    <w:name w:val="xl164"/>
    <w:basedOn w:val="a"/>
    <w:uiPriority w:val="99"/>
    <w:rsid w:val="00F477A4"/>
    <w:pPr>
      <w:pBdr>
        <w:top w:val="single" w:sz="8" w:space="0" w:color="auto"/>
        <w:bottom w:val="single" w:sz="8" w:space="0" w:color="auto"/>
        <w:right w:val="single" w:sz="8" w:space="0" w:color="000000"/>
      </w:pBdr>
      <w:shd w:val="clear" w:color="auto" w:fill="FFFFFF"/>
      <w:spacing w:before="100" w:beforeAutospacing="1" w:after="100" w:afterAutospacing="1"/>
      <w:jc w:val="center"/>
    </w:pPr>
    <w:rPr>
      <w:szCs w:val="28"/>
    </w:rPr>
  </w:style>
  <w:style w:type="paragraph" w:customStyle="1" w:styleId="xl165">
    <w:name w:val="xl165"/>
    <w:basedOn w:val="a"/>
    <w:uiPriority w:val="99"/>
    <w:rsid w:val="00F477A4"/>
    <w:pPr>
      <w:pBdr>
        <w:top w:val="single" w:sz="8" w:space="0" w:color="auto"/>
        <w:left w:val="single" w:sz="8" w:space="0" w:color="auto"/>
        <w:bottom w:val="single" w:sz="8" w:space="0" w:color="auto"/>
      </w:pBdr>
      <w:spacing w:before="100" w:beforeAutospacing="1" w:after="100" w:afterAutospacing="1"/>
      <w:jc w:val="center"/>
    </w:pPr>
    <w:rPr>
      <w:szCs w:val="28"/>
    </w:rPr>
  </w:style>
  <w:style w:type="paragraph" w:customStyle="1" w:styleId="xl166">
    <w:name w:val="xl166"/>
    <w:basedOn w:val="a"/>
    <w:uiPriority w:val="99"/>
    <w:rsid w:val="00F477A4"/>
    <w:pPr>
      <w:pBdr>
        <w:top w:val="single" w:sz="8" w:space="0" w:color="auto"/>
        <w:bottom w:val="single" w:sz="8" w:space="0" w:color="auto"/>
      </w:pBdr>
      <w:spacing w:before="100" w:beforeAutospacing="1" w:after="100" w:afterAutospacing="1"/>
      <w:jc w:val="center"/>
    </w:pPr>
    <w:rPr>
      <w:szCs w:val="28"/>
    </w:rPr>
  </w:style>
  <w:style w:type="paragraph" w:customStyle="1" w:styleId="xl167">
    <w:name w:val="xl167"/>
    <w:basedOn w:val="a"/>
    <w:uiPriority w:val="99"/>
    <w:rsid w:val="00F477A4"/>
    <w:pPr>
      <w:pBdr>
        <w:top w:val="single" w:sz="8" w:space="0" w:color="auto"/>
        <w:bottom w:val="single" w:sz="8" w:space="0" w:color="auto"/>
        <w:right w:val="single" w:sz="8" w:space="0" w:color="auto"/>
      </w:pBdr>
      <w:spacing w:before="100" w:beforeAutospacing="1" w:after="100" w:afterAutospacing="1"/>
      <w:jc w:val="center"/>
    </w:pPr>
    <w:rPr>
      <w:szCs w:val="28"/>
    </w:rPr>
  </w:style>
  <w:style w:type="paragraph" w:customStyle="1" w:styleId="xl168">
    <w:name w:val="xl168"/>
    <w:basedOn w:val="a"/>
    <w:uiPriority w:val="99"/>
    <w:rsid w:val="00F477A4"/>
    <w:pPr>
      <w:spacing w:before="100" w:beforeAutospacing="1" w:after="100" w:afterAutospacing="1"/>
      <w:jc w:val="center"/>
    </w:pPr>
    <w:rPr>
      <w:b/>
      <w:bCs/>
      <w:szCs w:val="28"/>
    </w:rPr>
  </w:style>
  <w:style w:type="paragraph" w:customStyle="1" w:styleId="xl169">
    <w:name w:val="xl169"/>
    <w:basedOn w:val="a"/>
    <w:uiPriority w:val="99"/>
    <w:rsid w:val="00F477A4"/>
    <w:pPr>
      <w:pBdr>
        <w:left w:val="single" w:sz="8" w:space="0" w:color="000000"/>
      </w:pBdr>
      <w:spacing w:before="100" w:beforeAutospacing="1" w:after="100" w:afterAutospacing="1"/>
      <w:jc w:val="center"/>
    </w:pPr>
    <w:rPr>
      <w:szCs w:val="28"/>
    </w:rPr>
  </w:style>
  <w:style w:type="paragraph" w:customStyle="1" w:styleId="13">
    <w:name w:val="Знак Знак1 Знак"/>
    <w:basedOn w:val="a"/>
    <w:uiPriority w:val="99"/>
    <w:semiHidden/>
    <w:rsid w:val="00F477A4"/>
    <w:pPr>
      <w:spacing w:before="120" w:after="160" w:line="240" w:lineRule="exact"/>
      <w:jc w:val="both"/>
    </w:pPr>
    <w:rPr>
      <w:rFonts w:ascii="Verdana" w:hAnsi="Verdana" w:cs="Verdana"/>
      <w:sz w:val="20"/>
      <w:lang w:val="en-US" w:eastAsia="en-US"/>
    </w:rPr>
  </w:style>
  <w:style w:type="paragraph" w:customStyle="1" w:styleId="xl170">
    <w:name w:val="xl170"/>
    <w:basedOn w:val="a"/>
    <w:uiPriority w:val="99"/>
    <w:rsid w:val="00F477A4"/>
    <w:pPr>
      <w:spacing w:before="100" w:beforeAutospacing="1" w:after="100" w:afterAutospacing="1"/>
      <w:jc w:val="right"/>
    </w:pPr>
    <w:rPr>
      <w:szCs w:val="28"/>
    </w:rPr>
  </w:style>
  <w:style w:type="paragraph" w:customStyle="1" w:styleId="xl171">
    <w:name w:val="xl171"/>
    <w:basedOn w:val="a"/>
    <w:uiPriority w:val="99"/>
    <w:rsid w:val="00F477A4"/>
    <w:pPr>
      <w:pBdr>
        <w:top w:val="single" w:sz="8" w:space="0" w:color="000000"/>
        <w:left w:val="single" w:sz="8" w:space="0" w:color="000000"/>
        <w:bottom w:val="single" w:sz="8" w:space="0" w:color="000000"/>
      </w:pBdr>
      <w:spacing w:before="100" w:beforeAutospacing="1" w:after="100" w:afterAutospacing="1"/>
      <w:jc w:val="center"/>
    </w:pPr>
    <w:rPr>
      <w:b/>
      <w:bCs/>
      <w:szCs w:val="28"/>
    </w:rPr>
  </w:style>
  <w:style w:type="paragraph" w:customStyle="1" w:styleId="xl172">
    <w:name w:val="xl172"/>
    <w:basedOn w:val="a"/>
    <w:uiPriority w:val="99"/>
    <w:rsid w:val="00F477A4"/>
    <w:pPr>
      <w:pBdr>
        <w:top w:val="single" w:sz="8" w:space="0" w:color="000000"/>
        <w:bottom w:val="single" w:sz="8" w:space="0" w:color="000000"/>
      </w:pBdr>
      <w:spacing w:before="100" w:beforeAutospacing="1" w:after="100" w:afterAutospacing="1"/>
      <w:jc w:val="center"/>
    </w:pPr>
    <w:rPr>
      <w:b/>
      <w:bCs/>
      <w:szCs w:val="28"/>
    </w:rPr>
  </w:style>
  <w:style w:type="paragraph" w:customStyle="1" w:styleId="xl173">
    <w:name w:val="xl173"/>
    <w:basedOn w:val="a"/>
    <w:uiPriority w:val="99"/>
    <w:rsid w:val="00F477A4"/>
    <w:pPr>
      <w:pBdr>
        <w:top w:val="single" w:sz="8" w:space="0" w:color="000000"/>
        <w:right w:val="single" w:sz="8" w:space="0" w:color="000000"/>
      </w:pBdr>
      <w:spacing w:before="100" w:beforeAutospacing="1" w:after="100" w:afterAutospacing="1"/>
      <w:jc w:val="center"/>
    </w:pPr>
    <w:rPr>
      <w:b/>
      <w:bCs/>
      <w:szCs w:val="28"/>
    </w:rPr>
  </w:style>
  <w:style w:type="paragraph" w:customStyle="1" w:styleId="xl174">
    <w:name w:val="xl174"/>
    <w:basedOn w:val="a"/>
    <w:uiPriority w:val="99"/>
    <w:rsid w:val="00F477A4"/>
    <w:pPr>
      <w:pBdr>
        <w:right w:val="single" w:sz="8" w:space="0" w:color="000000"/>
      </w:pBdr>
      <w:spacing w:before="100" w:beforeAutospacing="1" w:after="100" w:afterAutospacing="1"/>
      <w:jc w:val="center"/>
    </w:pPr>
    <w:rPr>
      <w:b/>
      <w:bCs/>
      <w:szCs w:val="28"/>
    </w:rPr>
  </w:style>
  <w:style w:type="paragraph" w:customStyle="1" w:styleId="xl175">
    <w:name w:val="xl175"/>
    <w:basedOn w:val="a"/>
    <w:uiPriority w:val="99"/>
    <w:rsid w:val="00F477A4"/>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76">
    <w:name w:val="xl176"/>
    <w:basedOn w:val="a"/>
    <w:uiPriority w:val="99"/>
    <w:rsid w:val="00F477A4"/>
    <w:pPr>
      <w:pBdr>
        <w:top w:val="single" w:sz="8" w:space="0" w:color="auto"/>
        <w:left w:val="single" w:sz="8" w:space="0" w:color="auto"/>
        <w:right w:val="single" w:sz="8" w:space="0" w:color="auto"/>
      </w:pBdr>
      <w:spacing w:before="100" w:beforeAutospacing="1" w:after="100" w:afterAutospacing="1"/>
    </w:pPr>
  </w:style>
  <w:style w:type="paragraph" w:customStyle="1" w:styleId="xl177">
    <w:name w:val="xl177"/>
    <w:basedOn w:val="a"/>
    <w:uiPriority w:val="99"/>
    <w:rsid w:val="00F477A4"/>
    <w:pPr>
      <w:pBdr>
        <w:left w:val="single" w:sz="8" w:space="0" w:color="auto"/>
        <w:right w:val="single" w:sz="8" w:space="0" w:color="auto"/>
      </w:pBdr>
      <w:spacing w:before="100" w:beforeAutospacing="1" w:after="100" w:afterAutospacing="1"/>
    </w:pPr>
  </w:style>
  <w:style w:type="paragraph" w:customStyle="1" w:styleId="xl178">
    <w:name w:val="xl178"/>
    <w:basedOn w:val="a"/>
    <w:uiPriority w:val="99"/>
    <w:rsid w:val="00F477A4"/>
    <w:pPr>
      <w:pBdr>
        <w:left w:val="single" w:sz="8" w:space="0" w:color="auto"/>
        <w:bottom w:val="single" w:sz="8" w:space="0" w:color="auto"/>
        <w:right w:val="single" w:sz="8" w:space="0" w:color="auto"/>
      </w:pBdr>
      <w:spacing w:before="100" w:beforeAutospacing="1" w:after="100" w:afterAutospacing="1"/>
    </w:pPr>
  </w:style>
  <w:style w:type="paragraph" w:customStyle="1" w:styleId="xl179">
    <w:name w:val="xl179"/>
    <w:basedOn w:val="a"/>
    <w:uiPriority w:val="99"/>
    <w:rsid w:val="00F477A4"/>
    <w:pPr>
      <w:pBdr>
        <w:left w:val="single" w:sz="8" w:space="0" w:color="000000"/>
        <w:bottom w:val="single" w:sz="8" w:space="0" w:color="000000"/>
      </w:pBdr>
      <w:spacing w:before="100" w:beforeAutospacing="1" w:after="100" w:afterAutospacing="1"/>
      <w:jc w:val="center"/>
    </w:pPr>
    <w:rPr>
      <w:i/>
      <w:iCs/>
      <w:szCs w:val="28"/>
    </w:rPr>
  </w:style>
  <w:style w:type="paragraph" w:customStyle="1" w:styleId="xl180">
    <w:name w:val="xl180"/>
    <w:basedOn w:val="a"/>
    <w:uiPriority w:val="99"/>
    <w:rsid w:val="00F477A4"/>
    <w:pPr>
      <w:pBdr>
        <w:bottom w:val="single" w:sz="8" w:space="0" w:color="000000"/>
      </w:pBdr>
      <w:spacing w:before="100" w:beforeAutospacing="1" w:after="100" w:afterAutospacing="1"/>
      <w:jc w:val="center"/>
    </w:pPr>
    <w:rPr>
      <w:i/>
      <w:iCs/>
      <w:szCs w:val="28"/>
    </w:rPr>
  </w:style>
  <w:style w:type="paragraph" w:customStyle="1" w:styleId="xl181">
    <w:name w:val="xl181"/>
    <w:basedOn w:val="a"/>
    <w:uiPriority w:val="99"/>
    <w:rsid w:val="00F477A4"/>
    <w:pPr>
      <w:pBdr>
        <w:right w:val="single" w:sz="8" w:space="0" w:color="000000"/>
      </w:pBdr>
      <w:spacing w:before="100" w:beforeAutospacing="1" w:after="100" w:afterAutospacing="1"/>
      <w:jc w:val="center"/>
    </w:pPr>
    <w:rPr>
      <w:i/>
      <w:iCs/>
      <w:szCs w:val="28"/>
    </w:rPr>
  </w:style>
  <w:style w:type="paragraph" w:customStyle="1" w:styleId="xl182">
    <w:name w:val="xl182"/>
    <w:basedOn w:val="a"/>
    <w:uiPriority w:val="99"/>
    <w:rsid w:val="00F477A4"/>
    <w:pPr>
      <w:pBdr>
        <w:top w:val="single" w:sz="8" w:space="0" w:color="auto"/>
        <w:left w:val="single" w:sz="8" w:space="0" w:color="auto"/>
        <w:right w:val="single" w:sz="8" w:space="0" w:color="auto"/>
      </w:pBdr>
      <w:shd w:val="clear" w:color="auto" w:fill="92D050"/>
      <w:spacing w:before="100" w:beforeAutospacing="1" w:after="100" w:afterAutospacing="1"/>
    </w:pPr>
  </w:style>
  <w:style w:type="paragraph" w:customStyle="1" w:styleId="xl183">
    <w:name w:val="xl183"/>
    <w:basedOn w:val="a"/>
    <w:uiPriority w:val="99"/>
    <w:rsid w:val="00F477A4"/>
    <w:pPr>
      <w:pBdr>
        <w:left w:val="single" w:sz="8" w:space="0" w:color="auto"/>
        <w:right w:val="single" w:sz="8" w:space="0" w:color="auto"/>
      </w:pBdr>
      <w:shd w:val="clear" w:color="auto" w:fill="92D050"/>
      <w:spacing w:before="100" w:beforeAutospacing="1" w:after="100" w:afterAutospacing="1"/>
    </w:pPr>
  </w:style>
  <w:style w:type="paragraph" w:customStyle="1" w:styleId="xl184">
    <w:name w:val="xl184"/>
    <w:basedOn w:val="a"/>
    <w:uiPriority w:val="99"/>
    <w:rsid w:val="00F477A4"/>
    <w:pPr>
      <w:pBdr>
        <w:top w:val="single" w:sz="8" w:space="0" w:color="auto"/>
        <w:left w:val="single" w:sz="8" w:space="0" w:color="auto"/>
        <w:right w:val="single" w:sz="8" w:space="0" w:color="auto"/>
      </w:pBdr>
      <w:spacing w:before="100" w:beforeAutospacing="1" w:after="100" w:afterAutospacing="1"/>
    </w:pPr>
  </w:style>
  <w:style w:type="paragraph" w:customStyle="1" w:styleId="xl185">
    <w:name w:val="xl185"/>
    <w:basedOn w:val="a"/>
    <w:uiPriority w:val="99"/>
    <w:rsid w:val="00F477A4"/>
    <w:pPr>
      <w:pBdr>
        <w:top w:val="single" w:sz="8" w:space="0" w:color="000000"/>
        <w:left w:val="single" w:sz="8" w:space="0" w:color="auto"/>
        <w:right w:val="single" w:sz="8" w:space="0" w:color="auto"/>
      </w:pBdr>
      <w:spacing w:before="100" w:beforeAutospacing="1" w:after="100" w:afterAutospacing="1"/>
    </w:pPr>
  </w:style>
  <w:style w:type="character" w:customStyle="1" w:styleId="ConsPlusNormal">
    <w:name w:val="ConsPlusNormal Знак"/>
    <w:link w:val="ConsPlusNormal0"/>
    <w:locked/>
    <w:rsid w:val="00F477A4"/>
  </w:style>
  <w:style w:type="paragraph" w:customStyle="1" w:styleId="ConsPlusNormal0">
    <w:name w:val="ConsPlusNormal"/>
    <w:link w:val="ConsPlusNormal"/>
    <w:rsid w:val="00F477A4"/>
    <w:pPr>
      <w:autoSpaceDE w:val="0"/>
      <w:autoSpaceDN w:val="0"/>
      <w:adjustRightInd w:val="0"/>
      <w:spacing w:after="0" w:line="240" w:lineRule="auto"/>
    </w:pPr>
  </w:style>
  <w:style w:type="paragraph" w:customStyle="1" w:styleId="printj">
    <w:name w:val="printj"/>
    <w:basedOn w:val="a"/>
    <w:uiPriority w:val="99"/>
    <w:rsid w:val="00F477A4"/>
    <w:pPr>
      <w:spacing w:before="100" w:beforeAutospacing="1" w:after="100" w:afterAutospacing="1"/>
    </w:pPr>
  </w:style>
  <w:style w:type="paragraph" w:customStyle="1" w:styleId="msonormal0">
    <w:name w:val="msonormal"/>
    <w:basedOn w:val="a"/>
    <w:uiPriority w:val="99"/>
    <w:rsid w:val="00F477A4"/>
    <w:pPr>
      <w:spacing w:before="100" w:beforeAutospacing="1" w:after="100" w:afterAutospacing="1"/>
    </w:pPr>
  </w:style>
  <w:style w:type="paragraph" w:customStyle="1" w:styleId="af5">
    <w:name w:val="Базовый"/>
    <w:uiPriority w:val="99"/>
    <w:rsid w:val="00F477A4"/>
    <w:pPr>
      <w:suppressAutoHyphens/>
    </w:pPr>
    <w:rPr>
      <w:rFonts w:ascii="Calibri" w:eastAsia="Calibri" w:hAnsi="Calibri" w:cs="Times New Roman"/>
      <w:lang w:eastAsia="ru-RU"/>
    </w:rPr>
  </w:style>
  <w:style w:type="paragraph" w:customStyle="1" w:styleId="ConsPlusCell">
    <w:name w:val="ConsPlusCell"/>
    <w:uiPriority w:val="99"/>
    <w:rsid w:val="00F477A4"/>
    <w:pPr>
      <w:widowControl w:val="0"/>
      <w:suppressAutoHyphens/>
      <w:spacing w:after="0" w:line="100" w:lineRule="atLeast"/>
    </w:pPr>
    <w:rPr>
      <w:rFonts w:ascii="Arial" w:eastAsia="Calibri" w:hAnsi="Arial" w:cs="Arial"/>
      <w:sz w:val="20"/>
      <w:szCs w:val="20"/>
      <w:lang w:eastAsia="ru-RU"/>
    </w:rPr>
  </w:style>
  <w:style w:type="paragraph" w:customStyle="1" w:styleId="-">
    <w:name w:val="Отчет Новош-текст"/>
    <w:basedOn w:val="af1"/>
    <w:uiPriority w:val="99"/>
    <w:rsid w:val="00F477A4"/>
    <w:pPr>
      <w:spacing w:after="0" w:line="360" w:lineRule="auto"/>
      <w:ind w:firstLine="709"/>
      <w:jc w:val="both"/>
    </w:pPr>
    <w:rPr>
      <w:rFonts w:ascii="Times New Roman" w:eastAsia="Times New Roman" w:hAnsi="Times New Roman"/>
      <w:b/>
      <w:sz w:val="72"/>
      <w:lang w:eastAsia="ar-SA"/>
    </w:rPr>
  </w:style>
  <w:style w:type="paragraph" w:customStyle="1" w:styleId="ConsPlusNonformat">
    <w:name w:val="ConsPlusNonformat"/>
    <w:uiPriority w:val="99"/>
    <w:rsid w:val="00F477A4"/>
    <w:pPr>
      <w:widowControl w:val="0"/>
      <w:suppressAutoHyphens/>
      <w:spacing w:after="0" w:line="100" w:lineRule="atLeast"/>
    </w:pPr>
    <w:rPr>
      <w:rFonts w:ascii="Courier New" w:eastAsia="Calibri" w:hAnsi="Courier New" w:cs="Courier New"/>
      <w:color w:val="000000"/>
      <w:sz w:val="20"/>
      <w:szCs w:val="20"/>
      <w:lang w:eastAsia="ru-RU"/>
    </w:rPr>
  </w:style>
  <w:style w:type="paragraph" w:customStyle="1" w:styleId="12">
    <w:name w:val="1"/>
    <w:basedOn w:val="a"/>
    <w:next w:val="af"/>
    <w:link w:val="af0"/>
    <w:uiPriority w:val="99"/>
    <w:qFormat/>
    <w:rsid w:val="00F477A4"/>
    <w:pPr>
      <w:jc w:val="center"/>
    </w:pPr>
    <w:rPr>
      <w:rFonts w:asciiTheme="majorHAnsi" w:eastAsiaTheme="majorEastAsia" w:hAnsiTheme="majorHAnsi" w:cstheme="majorBidi"/>
      <w:color w:val="17365D" w:themeColor="text2" w:themeShade="BF"/>
      <w:spacing w:val="5"/>
      <w:kern w:val="28"/>
      <w:sz w:val="52"/>
      <w:szCs w:val="52"/>
    </w:rPr>
  </w:style>
  <w:style w:type="paragraph" w:customStyle="1" w:styleId="14">
    <w:name w:val="Знак1"/>
    <w:basedOn w:val="a"/>
    <w:uiPriority w:val="99"/>
    <w:rsid w:val="00F477A4"/>
    <w:pPr>
      <w:spacing w:after="160" w:line="240" w:lineRule="exact"/>
    </w:pPr>
    <w:rPr>
      <w:rFonts w:ascii="Verdana" w:eastAsia="Calibri" w:hAnsi="Verdana" w:cs="Verdana"/>
      <w:sz w:val="20"/>
      <w:lang w:val="en-US" w:eastAsia="en-US"/>
    </w:rPr>
  </w:style>
  <w:style w:type="paragraph" w:customStyle="1" w:styleId="af6">
    <w:name w:val="Знак Знак Знак Знак Знак Знак Знак Знак Знак Знак"/>
    <w:basedOn w:val="a"/>
    <w:uiPriority w:val="99"/>
    <w:rsid w:val="00F477A4"/>
    <w:pPr>
      <w:spacing w:after="160" w:line="240" w:lineRule="exact"/>
    </w:pPr>
    <w:rPr>
      <w:rFonts w:ascii="Verdana" w:hAnsi="Verdana"/>
      <w:lang w:val="en-US" w:eastAsia="en-US"/>
    </w:rPr>
  </w:style>
  <w:style w:type="paragraph" w:customStyle="1" w:styleId="af7">
    <w:name w:val="Содержимое таблицы"/>
    <w:basedOn w:val="a"/>
    <w:uiPriority w:val="99"/>
    <w:rsid w:val="00F477A4"/>
    <w:pPr>
      <w:widowControl w:val="0"/>
      <w:suppressLineNumbers/>
      <w:suppressAutoHyphens/>
    </w:pPr>
    <w:rPr>
      <w:rFonts w:eastAsia="Arial Unicode MS"/>
      <w:kern w:val="2"/>
    </w:rPr>
  </w:style>
  <w:style w:type="paragraph" w:customStyle="1" w:styleId="Style22">
    <w:name w:val="Style22"/>
    <w:basedOn w:val="a"/>
    <w:uiPriority w:val="99"/>
    <w:rsid w:val="00F477A4"/>
    <w:pPr>
      <w:widowControl w:val="0"/>
      <w:autoSpaceDE w:val="0"/>
      <w:autoSpaceDN w:val="0"/>
      <w:adjustRightInd w:val="0"/>
      <w:spacing w:line="485" w:lineRule="exact"/>
      <w:ind w:firstLine="216"/>
      <w:jc w:val="both"/>
    </w:pPr>
  </w:style>
  <w:style w:type="paragraph" w:customStyle="1" w:styleId="xl63">
    <w:name w:val="xl63"/>
    <w:basedOn w:val="a"/>
    <w:uiPriority w:val="99"/>
    <w:rsid w:val="00F477A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64">
    <w:name w:val="xl64"/>
    <w:basedOn w:val="a"/>
    <w:uiPriority w:val="99"/>
    <w:rsid w:val="00F477A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font0">
    <w:name w:val="font0"/>
    <w:basedOn w:val="a"/>
    <w:uiPriority w:val="99"/>
    <w:rsid w:val="00F477A4"/>
    <w:pPr>
      <w:spacing w:before="100" w:beforeAutospacing="1" w:after="100" w:afterAutospacing="1"/>
    </w:pPr>
    <w:rPr>
      <w:rFonts w:ascii="Calibri" w:hAnsi="Calibri" w:cs="Calibri"/>
      <w:color w:val="000000"/>
      <w:sz w:val="22"/>
      <w:szCs w:val="22"/>
    </w:rPr>
  </w:style>
  <w:style w:type="character" w:styleId="af8">
    <w:name w:val="footnote reference"/>
    <w:aliases w:val="Знак сноски-FN"/>
    <w:uiPriority w:val="99"/>
    <w:semiHidden/>
    <w:unhideWhenUsed/>
    <w:rsid w:val="00F477A4"/>
    <w:rPr>
      <w:rFonts w:ascii="Times New Roman" w:hAnsi="Times New Roman" w:cs="Times New Roman" w:hint="default"/>
      <w:vertAlign w:val="superscript"/>
    </w:rPr>
  </w:style>
  <w:style w:type="character" w:customStyle="1" w:styleId="FontStyle12">
    <w:name w:val="Font Style12"/>
    <w:uiPriority w:val="99"/>
    <w:rsid w:val="00F477A4"/>
    <w:rPr>
      <w:rFonts w:ascii="Cambria" w:hAnsi="Cambria" w:hint="default"/>
      <w:sz w:val="16"/>
    </w:rPr>
  </w:style>
  <w:style w:type="character" w:customStyle="1" w:styleId="apple-converted-space">
    <w:name w:val="apple-converted-space"/>
    <w:uiPriority w:val="99"/>
    <w:rsid w:val="00F477A4"/>
  </w:style>
  <w:style w:type="character" w:customStyle="1" w:styleId="FontStyle27">
    <w:name w:val="Font Style27"/>
    <w:uiPriority w:val="99"/>
    <w:rsid w:val="00F477A4"/>
    <w:rPr>
      <w:rFonts w:ascii="Times New Roman" w:hAnsi="Times New Roman" w:cs="Times New Roman" w:hint="default"/>
      <w:sz w:val="24"/>
      <w:szCs w:val="24"/>
    </w:rPr>
  </w:style>
  <w:style w:type="character" w:customStyle="1" w:styleId="af9">
    <w:name w:val="Заголовок Знак"/>
    <w:locked/>
    <w:rsid w:val="00F477A4"/>
    <w:rPr>
      <w:rFonts w:ascii="Calibri Light" w:hAnsi="Calibri Light" w:cs="Calibri Light" w:hint="default"/>
      <w:b/>
      <w:bCs/>
      <w:kern w:val="28"/>
      <w:sz w:val="32"/>
      <w:szCs w:val="32"/>
    </w:rPr>
  </w:style>
  <w:style w:type="character" w:customStyle="1" w:styleId="11">
    <w:name w:val="Название Знак1"/>
    <w:link w:val="af"/>
    <w:uiPriority w:val="10"/>
    <w:locked/>
    <w:rsid w:val="00F477A4"/>
    <w:rPr>
      <w:rFonts w:ascii="Cambria" w:eastAsia="Times New Roman" w:hAnsi="Cambria" w:cs="Times New Roman"/>
      <w:color w:val="17365D"/>
      <w:spacing w:val="5"/>
      <w:kern w:val="28"/>
      <w:sz w:val="52"/>
      <w:szCs w:val="52"/>
      <w:lang w:eastAsia="ru-RU"/>
    </w:rPr>
  </w:style>
  <w:style w:type="table" w:styleId="afa">
    <w:name w:val="Table Grid"/>
    <w:basedOn w:val="a1"/>
    <w:uiPriority w:val="39"/>
    <w:rsid w:val="00F477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
    <w:basedOn w:val="a1"/>
    <w:uiPriority w:val="99"/>
    <w:rsid w:val="00F477A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uiPriority w:val="59"/>
    <w:rsid w:val="00F477A4"/>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етка таблицы2"/>
    <w:basedOn w:val="a1"/>
    <w:uiPriority w:val="99"/>
    <w:rsid w:val="00F477A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uiPriority w:val="99"/>
    <w:rsid w:val="00F477A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uiPriority w:val="59"/>
    <w:rsid w:val="00F477A4"/>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basedOn w:val="a1"/>
    <w:uiPriority w:val="99"/>
    <w:rsid w:val="00F477A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uiPriority w:val="59"/>
    <w:rsid w:val="00F477A4"/>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
    <w:basedOn w:val="a1"/>
    <w:rsid w:val="00F477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rsid w:val="00F477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rsid w:val="00F477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uiPriority w:val="99"/>
    <w:rsid w:val="00F477A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uiPriority w:val="59"/>
    <w:rsid w:val="00F477A4"/>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basedOn w:val="a1"/>
    <w:uiPriority w:val="99"/>
    <w:rsid w:val="00F477A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uiPriority w:val="99"/>
    <w:rsid w:val="00F477A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1"/>
    <w:uiPriority w:val="59"/>
    <w:rsid w:val="00F477A4"/>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basedOn w:val="a1"/>
    <w:uiPriority w:val="99"/>
    <w:rsid w:val="00F477A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1"/>
    <w:uiPriority w:val="59"/>
    <w:rsid w:val="00F477A4"/>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1"/>
    <w:rsid w:val="00F477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rsid w:val="00F477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uiPriority w:val="39"/>
    <w:rsid w:val="00F477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uiPriority w:val="39"/>
    <w:rsid w:val="00F477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uiPriority w:val="39"/>
    <w:rsid w:val="00F477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List Paragraph"/>
    <w:basedOn w:val="af5"/>
    <w:uiPriority w:val="99"/>
    <w:qFormat/>
    <w:rsid w:val="00F477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110</Pages>
  <Words>25469</Words>
  <Characters>145178</Characters>
  <Application>Microsoft Office Word</Application>
  <DocSecurity>0</DocSecurity>
  <Lines>1209</Lines>
  <Paragraphs>340</Paragraphs>
  <ScaleCrop>false</ScaleCrop>
  <Company>*</Company>
  <LinksUpToDate>false</LinksUpToDate>
  <CharactersWithSpaces>170307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2024-02-01T13:47:00Z</dcterms:created>
  <dcterms:modified xsi:type="dcterms:W3CDTF">2024-02-01T13:48:00Z</dcterms:modified>
</cp:coreProperties>
</file>