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DD" w:rsidRPr="00B34EF4" w:rsidRDefault="00470EDD" w:rsidP="00B34EF4">
      <w:pPr>
        <w:ind w:firstLine="709"/>
        <w:jc w:val="center"/>
        <w:rPr>
          <w:rFonts w:cs="Arial"/>
        </w:rPr>
      </w:pPr>
      <w:bookmarkStart w:id="0" w:name="_GoBack"/>
      <w:r w:rsidRPr="00B34EF4">
        <w:rPr>
          <w:rFonts w:cs="Arial"/>
          <w:noProof/>
        </w:rPr>
        <w:drawing>
          <wp:inline distT="0" distB="0" distL="0" distR="0" wp14:anchorId="28E1E5E8" wp14:editId="7D3DCF57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D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АДМИНИСТРАЦИЯ</w:t>
      </w:r>
    </w:p>
    <w:p w:rsidR="00470EDD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РАМОНСКОГО МУНИЦИПАЛЬНОГО РАЙОНА</w:t>
      </w:r>
    </w:p>
    <w:p w:rsidR="00470EDD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ВОРОНЕЖСКОЙ ОБЛАСТИ</w:t>
      </w:r>
    </w:p>
    <w:p w:rsidR="00470EDD" w:rsidRPr="00B34EF4" w:rsidRDefault="00470EDD" w:rsidP="00B34EF4">
      <w:pPr>
        <w:ind w:firstLine="709"/>
        <w:jc w:val="center"/>
        <w:rPr>
          <w:rFonts w:cs="Arial"/>
          <w:spacing w:val="40"/>
        </w:rPr>
      </w:pPr>
    </w:p>
    <w:p w:rsidR="00470EDD" w:rsidRPr="00B34EF4" w:rsidRDefault="00470EDD" w:rsidP="00B34EF4">
      <w:pPr>
        <w:ind w:firstLine="709"/>
        <w:jc w:val="center"/>
        <w:rPr>
          <w:rFonts w:cs="Arial"/>
          <w:spacing w:val="40"/>
        </w:rPr>
      </w:pPr>
      <w:r w:rsidRPr="00B34EF4">
        <w:rPr>
          <w:rFonts w:cs="Arial"/>
          <w:spacing w:val="40"/>
        </w:rPr>
        <w:t>ПОСТАНОВЛЕНИЕ</w:t>
      </w:r>
    </w:p>
    <w:p w:rsidR="00F7504A" w:rsidRPr="00B34EF4" w:rsidRDefault="00F7504A" w:rsidP="00B34EF4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470EDD" w:rsidRPr="00B34EF4" w:rsidRDefault="00E65780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от 16.04.2024 </w:t>
      </w:r>
      <w:r w:rsidR="00470EDD" w:rsidRPr="00B34EF4">
        <w:rPr>
          <w:rFonts w:cs="Arial"/>
        </w:rPr>
        <w:t>№</w:t>
      </w:r>
      <w:r w:rsidRPr="00B34EF4">
        <w:rPr>
          <w:rFonts w:cs="Arial"/>
        </w:rPr>
        <w:t xml:space="preserve"> 155</w:t>
      </w:r>
    </w:p>
    <w:p w:rsidR="00470EDD" w:rsidRPr="00B34EF4" w:rsidRDefault="00470EDD" w:rsidP="00B34EF4">
      <w:pPr>
        <w:ind w:firstLine="709"/>
        <w:jc w:val="left"/>
        <w:rPr>
          <w:rFonts w:cs="Arial"/>
        </w:rPr>
      </w:pPr>
      <w:proofErr w:type="spellStart"/>
      <w:r w:rsidRPr="00B34EF4">
        <w:rPr>
          <w:rFonts w:cs="Arial"/>
        </w:rPr>
        <w:t>р.</w:t>
      </w:r>
      <w:r w:rsidR="00105461" w:rsidRPr="00B34EF4">
        <w:rPr>
          <w:rFonts w:cs="Arial"/>
        </w:rPr>
        <w:t>п</w:t>
      </w:r>
      <w:proofErr w:type="spellEnd"/>
      <w:r w:rsidR="00105461" w:rsidRPr="00B34EF4">
        <w:rPr>
          <w:rFonts w:cs="Arial"/>
        </w:rPr>
        <w:t>.</w:t>
      </w:r>
      <w:r w:rsidRPr="00B34EF4">
        <w:rPr>
          <w:rFonts w:cs="Arial"/>
        </w:rPr>
        <w:t xml:space="preserve"> Рамонь</w:t>
      </w:r>
    </w:p>
    <w:p w:rsidR="00470EDD" w:rsidRPr="00B34EF4" w:rsidRDefault="00470EDD" w:rsidP="00B34EF4">
      <w:pPr>
        <w:pStyle w:val="Title"/>
        <w:spacing w:before="0" w:after="0"/>
        <w:ind w:firstLine="709"/>
        <w:outlineLvl w:val="9"/>
      </w:pPr>
      <w:r w:rsidRPr="00B34EF4">
        <w:t xml:space="preserve">Об утверждении административного регламента предоставления </w:t>
      </w:r>
      <w:r w:rsidR="00A50D16" w:rsidRPr="00B34EF4">
        <w:t>м</w:t>
      </w:r>
      <w:r w:rsidR="00E763AE" w:rsidRPr="00B34EF4">
        <w:t>униципальной услуги</w:t>
      </w:r>
      <w:r w:rsidRPr="00B34EF4">
        <w:t xml:space="preserve"> «</w:t>
      </w:r>
      <w:r w:rsidR="00A50D16" w:rsidRPr="00B34EF4">
        <w:t>Предварительное согласование предоставления земельного участка</w:t>
      </w:r>
      <w:r w:rsidRPr="00B34EF4">
        <w:t>» на территории Рамонского муниципального района Воронежской области</w:t>
      </w:r>
    </w:p>
    <w:p w:rsidR="00F7504A" w:rsidRPr="00B34EF4" w:rsidRDefault="00F7504A" w:rsidP="00B34EF4">
      <w:pPr>
        <w:ind w:firstLine="709"/>
        <w:rPr>
          <w:rFonts w:cs="Arial"/>
        </w:rPr>
      </w:pPr>
    </w:p>
    <w:p w:rsidR="00B34EF4" w:rsidRPr="00B34EF4" w:rsidRDefault="00F7504A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34EF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34EF4"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34EF4">
        <w:rPr>
          <w:rFonts w:cs="Arial"/>
        </w:rPr>
        <w:t xml:space="preserve"> в некоторые акты Правительства Российской Федерации и признании </w:t>
      </w:r>
      <w:proofErr w:type="gramStart"/>
      <w:r w:rsidRPr="00B34EF4">
        <w:rPr>
          <w:rFonts w:cs="Arial"/>
        </w:rPr>
        <w:t>утратившими</w:t>
      </w:r>
      <w:proofErr w:type="gramEnd"/>
      <w:r w:rsidRPr="00B34EF4">
        <w:rPr>
          <w:rFonts w:cs="Arial"/>
        </w:rPr>
        <w:t xml:space="preserve"> силу некоторых актов и отдельных положений актов Правительства Российской Федерации», Уставом </w:t>
      </w:r>
      <w:r w:rsidR="00470EDD" w:rsidRPr="00B34EF4">
        <w:rPr>
          <w:rFonts w:cs="Arial"/>
        </w:rPr>
        <w:t>Рамонского</w:t>
      </w:r>
      <w:r w:rsidRPr="00B34EF4">
        <w:rPr>
          <w:rFonts w:cs="Arial"/>
        </w:rPr>
        <w:t xml:space="preserve"> муниципального района</w:t>
      </w:r>
      <w:r w:rsidR="0062668B" w:rsidRPr="00B34EF4">
        <w:rPr>
          <w:rFonts w:cs="Arial"/>
        </w:rPr>
        <w:t xml:space="preserve"> Воронежской области</w:t>
      </w:r>
      <w:r w:rsidR="00105461" w:rsidRPr="00B34EF4">
        <w:rPr>
          <w:rFonts w:cs="Arial"/>
        </w:rPr>
        <w:t>,</w:t>
      </w:r>
      <w:r w:rsidRPr="00B34EF4">
        <w:rPr>
          <w:rFonts w:cs="Arial"/>
        </w:rPr>
        <w:t xml:space="preserve"> администрация </w:t>
      </w:r>
      <w:r w:rsidR="00470EDD" w:rsidRPr="00B34EF4">
        <w:rPr>
          <w:rFonts w:cs="Arial"/>
        </w:rPr>
        <w:t xml:space="preserve">Рамонского </w:t>
      </w:r>
      <w:r w:rsidRPr="00B34EF4">
        <w:rPr>
          <w:rFonts w:cs="Arial"/>
        </w:rPr>
        <w:t>муниципального района</w:t>
      </w:r>
      <w:r w:rsidR="0062668B" w:rsidRPr="00B34EF4">
        <w:rPr>
          <w:rFonts w:cs="Arial"/>
        </w:rPr>
        <w:t xml:space="preserve"> Воронежской области</w:t>
      </w:r>
      <w:r w:rsidR="00150CB6" w:rsidRPr="00B34EF4">
        <w:rPr>
          <w:rFonts w:cs="Arial"/>
        </w:rPr>
        <w:t xml:space="preserve"> </w:t>
      </w:r>
    </w:p>
    <w:p w:rsidR="00B34EF4" w:rsidRPr="00B34EF4" w:rsidRDefault="00150CB6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 о с т а н о в л я е т</w:t>
      </w:r>
      <w:r w:rsidR="00945E22" w:rsidRPr="00B34EF4">
        <w:rPr>
          <w:rFonts w:cs="Arial"/>
        </w:rPr>
        <w:t xml:space="preserve"> :</w:t>
      </w:r>
    </w:p>
    <w:p w:rsidR="00F7504A" w:rsidRPr="00B34EF4" w:rsidRDefault="00F7504A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1. Утвердить административный регламент по предоставлению </w:t>
      </w:r>
      <w:r w:rsidR="00B92190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  <w:r w:rsidRPr="00B34EF4">
        <w:rPr>
          <w:rFonts w:cs="Arial"/>
        </w:rPr>
        <w:t xml:space="preserve"> «</w:t>
      </w:r>
      <w:r w:rsidR="00EF7409" w:rsidRPr="00B34EF4">
        <w:rPr>
          <w:rFonts w:cs="Arial"/>
        </w:rPr>
        <w:t>Предварительное согласование предоставления земельного участка</w:t>
      </w:r>
      <w:r w:rsidRPr="00B34EF4">
        <w:rPr>
          <w:rFonts w:cs="Arial"/>
        </w:rPr>
        <w:t xml:space="preserve">» на территории </w:t>
      </w:r>
      <w:r w:rsidR="00470EDD" w:rsidRPr="00B34EF4">
        <w:rPr>
          <w:rFonts w:cs="Arial"/>
        </w:rPr>
        <w:t xml:space="preserve">Рамонского </w:t>
      </w:r>
      <w:r w:rsidR="0062668B" w:rsidRPr="00B34EF4">
        <w:rPr>
          <w:rFonts w:cs="Arial"/>
        </w:rPr>
        <w:t xml:space="preserve">муниципального района Воронежской области </w:t>
      </w:r>
      <w:r w:rsidR="00435684" w:rsidRPr="00B34EF4">
        <w:rPr>
          <w:rFonts w:cs="Arial"/>
        </w:rPr>
        <w:t xml:space="preserve">согласно </w:t>
      </w:r>
      <w:r w:rsidRPr="00B34EF4">
        <w:rPr>
          <w:rFonts w:cs="Arial"/>
        </w:rPr>
        <w:t>приложению</w:t>
      </w:r>
      <w:r w:rsidR="00B87A1A" w:rsidRPr="00B34EF4">
        <w:rPr>
          <w:rFonts w:cs="Arial"/>
        </w:rPr>
        <w:t>.</w:t>
      </w:r>
    </w:p>
    <w:p w:rsidR="00A71FC9" w:rsidRPr="00B34EF4" w:rsidRDefault="00B8267D" w:rsidP="00B34EF4">
      <w:pPr>
        <w:ind w:firstLine="709"/>
        <w:rPr>
          <w:rFonts w:cs="Arial"/>
        </w:rPr>
      </w:pPr>
      <w:r w:rsidRPr="00B34EF4">
        <w:rPr>
          <w:rFonts w:cs="Arial"/>
        </w:rPr>
        <w:t>2. Признать утратившим сил</w:t>
      </w:r>
      <w:r w:rsidR="00B87A1A" w:rsidRPr="00B34EF4">
        <w:rPr>
          <w:rFonts w:cs="Arial"/>
        </w:rPr>
        <w:t xml:space="preserve">у </w:t>
      </w:r>
      <w:r w:rsidR="00F7504A" w:rsidRPr="00B34EF4">
        <w:rPr>
          <w:rFonts w:cs="Arial"/>
        </w:rPr>
        <w:t>постановлени</w:t>
      </w:r>
      <w:r w:rsidRPr="00B34EF4">
        <w:rPr>
          <w:rFonts w:cs="Arial"/>
        </w:rPr>
        <w:t>е</w:t>
      </w:r>
      <w:r w:rsidR="00F7504A" w:rsidRPr="00B34EF4">
        <w:rPr>
          <w:rFonts w:cs="Arial"/>
        </w:rPr>
        <w:t xml:space="preserve"> администрации </w:t>
      </w:r>
      <w:r w:rsidR="001864A4" w:rsidRPr="00B34EF4">
        <w:rPr>
          <w:rFonts w:cs="Arial"/>
        </w:rPr>
        <w:t xml:space="preserve">Рамонского </w:t>
      </w:r>
      <w:r w:rsidR="00F7504A" w:rsidRPr="00B34EF4">
        <w:rPr>
          <w:rFonts w:cs="Arial"/>
        </w:rPr>
        <w:t>муниципального района</w:t>
      </w:r>
      <w:r w:rsidR="0062668B" w:rsidRPr="00B34EF4">
        <w:rPr>
          <w:rFonts w:cs="Arial"/>
        </w:rPr>
        <w:t xml:space="preserve"> </w:t>
      </w:r>
      <w:r w:rsidR="00F7504A" w:rsidRPr="00B34EF4">
        <w:rPr>
          <w:rFonts w:cs="Arial"/>
        </w:rPr>
        <w:t>Воронежской области</w:t>
      </w:r>
      <w:r w:rsidRPr="00B34EF4">
        <w:rPr>
          <w:rFonts w:cs="Arial"/>
        </w:rPr>
        <w:t xml:space="preserve"> </w:t>
      </w:r>
      <w:r w:rsidR="00F7504A" w:rsidRPr="00B34EF4">
        <w:rPr>
          <w:rFonts w:cs="Arial"/>
        </w:rPr>
        <w:t xml:space="preserve">от </w:t>
      </w:r>
      <w:r w:rsidR="001864A4" w:rsidRPr="00B34EF4">
        <w:rPr>
          <w:rFonts w:cs="Arial"/>
        </w:rPr>
        <w:t>16</w:t>
      </w:r>
      <w:r w:rsidRPr="00B34EF4">
        <w:rPr>
          <w:rFonts w:cs="Arial"/>
        </w:rPr>
        <w:t xml:space="preserve">.09.2015 </w:t>
      </w:r>
      <w:r w:rsidR="00F7504A" w:rsidRPr="00B34EF4">
        <w:rPr>
          <w:rFonts w:cs="Arial"/>
        </w:rPr>
        <w:t xml:space="preserve">№ </w:t>
      </w:r>
      <w:r w:rsidR="001864A4" w:rsidRPr="00B34EF4">
        <w:rPr>
          <w:rFonts w:cs="Arial"/>
        </w:rPr>
        <w:t>258</w:t>
      </w:r>
      <w:r w:rsidR="00F7504A" w:rsidRPr="00B34EF4">
        <w:rPr>
          <w:rFonts w:cs="Arial"/>
        </w:rPr>
        <w:t xml:space="preserve"> «Об утверждении административного регламента по предоставлению </w:t>
      </w:r>
      <w:r w:rsidR="00B92190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  <w:r w:rsidR="00F7504A" w:rsidRPr="00B34EF4">
        <w:rPr>
          <w:rFonts w:cs="Arial"/>
        </w:rPr>
        <w:t xml:space="preserve"> «</w:t>
      </w:r>
      <w:r w:rsidR="00EF7409" w:rsidRPr="00B34EF4">
        <w:rPr>
          <w:rFonts w:cs="Arial"/>
        </w:rPr>
        <w:t>Предварительное согласование предоставления земельного участка</w:t>
      </w:r>
      <w:r w:rsidR="00BC6A2B" w:rsidRPr="00B34EF4">
        <w:rPr>
          <w:rFonts w:cs="Arial"/>
        </w:rPr>
        <w:t xml:space="preserve">, находящегося в муниципальной </w:t>
      </w:r>
      <w:r w:rsidR="00C44018" w:rsidRPr="00B34EF4">
        <w:rPr>
          <w:rFonts w:cs="Arial"/>
        </w:rPr>
        <w:t>собственности или государственная собственность на который не разграничена</w:t>
      </w:r>
      <w:r w:rsidR="00A71FC9" w:rsidRPr="00B34EF4">
        <w:rPr>
          <w:rFonts w:cs="Arial"/>
        </w:rPr>
        <w:t>»</w:t>
      </w:r>
      <w:r w:rsidR="00FD6255" w:rsidRPr="00B34EF4">
        <w:rPr>
          <w:rFonts w:cs="Arial"/>
        </w:rPr>
        <w:t>.</w:t>
      </w:r>
    </w:p>
    <w:p w:rsidR="00FE57CA" w:rsidRPr="00B34EF4" w:rsidRDefault="00F7504A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3. </w:t>
      </w:r>
      <w:r w:rsidR="00B87A1A" w:rsidRPr="00B34EF4">
        <w:rPr>
          <w:rFonts w:cs="Arial"/>
        </w:rPr>
        <w:t>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F7504A" w:rsidRPr="00B34EF4" w:rsidRDefault="00FE57CA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4. </w:t>
      </w:r>
      <w:r w:rsidR="004F635A" w:rsidRPr="00B34EF4">
        <w:rPr>
          <w:rFonts w:cs="Arial"/>
        </w:rPr>
        <w:t xml:space="preserve">Контроль исполнения настоящего постановления возложить на </w:t>
      </w:r>
      <w:r w:rsidR="004F635A" w:rsidRPr="00B34EF4">
        <w:rPr>
          <w:rFonts w:cs="Arial"/>
          <w:bCs/>
        </w:rPr>
        <w:t>заместителя главы администрации муниципального района Грибанов</w:t>
      </w:r>
      <w:r w:rsidR="00A14B5D" w:rsidRPr="00B34EF4">
        <w:rPr>
          <w:rFonts w:cs="Arial"/>
          <w:bCs/>
        </w:rPr>
        <w:t xml:space="preserve">а </w:t>
      </w:r>
      <w:r w:rsidR="004F635A" w:rsidRPr="00B34EF4">
        <w:rPr>
          <w:rFonts w:cs="Arial"/>
          <w:bCs/>
        </w:rPr>
        <w:t>В.С.</w:t>
      </w:r>
    </w:p>
    <w:p w:rsidR="00526DC4" w:rsidRPr="00B34EF4" w:rsidRDefault="00526DC4" w:rsidP="00B34EF4">
      <w:pPr>
        <w:ind w:firstLine="709"/>
        <w:rPr>
          <w:rFonts w:cs="Arial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4EF4" w:rsidRPr="00B34EF4" w:rsidTr="00B34EF4">
        <w:tc>
          <w:tcPr>
            <w:tcW w:w="3284" w:type="dxa"/>
          </w:tcPr>
          <w:p w:rsidR="00B34EF4" w:rsidRPr="00B34EF4" w:rsidRDefault="00B34EF4" w:rsidP="00B34EF4">
            <w:pPr>
              <w:ind w:firstLine="709"/>
              <w:rPr>
                <w:rFonts w:cs="Arial"/>
              </w:rPr>
            </w:pPr>
            <w:proofErr w:type="spellStart"/>
            <w:r w:rsidRPr="00B34EF4">
              <w:rPr>
                <w:rFonts w:cs="Arial"/>
              </w:rPr>
              <w:t>И.о</w:t>
            </w:r>
            <w:proofErr w:type="spellEnd"/>
            <w:r w:rsidRPr="00B34EF4">
              <w:rPr>
                <w:rFonts w:cs="Arial"/>
              </w:rPr>
              <w:t xml:space="preserve">. главы </w:t>
            </w:r>
          </w:p>
          <w:p w:rsidR="00B34EF4" w:rsidRPr="00B34EF4" w:rsidRDefault="00B34EF4" w:rsidP="00B34EF4">
            <w:pPr>
              <w:ind w:firstLine="0"/>
              <w:rPr>
                <w:rFonts w:cs="Arial"/>
              </w:rPr>
            </w:pPr>
            <w:r w:rsidRPr="00B34EF4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285" w:type="dxa"/>
          </w:tcPr>
          <w:p w:rsidR="00B34EF4" w:rsidRPr="00B34EF4" w:rsidRDefault="00B34EF4" w:rsidP="00B34EF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B34EF4" w:rsidRPr="00B34EF4" w:rsidRDefault="00B34EF4" w:rsidP="00B34EF4">
            <w:pPr>
              <w:ind w:firstLine="0"/>
              <w:jc w:val="right"/>
              <w:rPr>
                <w:rFonts w:cs="Arial"/>
              </w:rPr>
            </w:pPr>
            <w:r w:rsidRPr="00B34EF4">
              <w:rPr>
                <w:rFonts w:cs="Arial"/>
              </w:rPr>
              <w:t>Н.А. Бунина</w:t>
            </w:r>
          </w:p>
        </w:tc>
      </w:tr>
    </w:tbl>
    <w:p w:rsidR="00B34EF4" w:rsidRPr="00B34EF4" w:rsidRDefault="00B34EF4" w:rsidP="00B34EF4">
      <w:pPr>
        <w:ind w:firstLine="709"/>
        <w:jc w:val="right"/>
        <w:rPr>
          <w:rFonts w:cs="Arial"/>
        </w:rPr>
      </w:pPr>
    </w:p>
    <w:p w:rsidR="00B34EF4" w:rsidRPr="00B34EF4" w:rsidRDefault="00B34EF4" w:rsidP="00B34EF4">
      <w:pPr>
        <w:spacing w:after="200" w:line="276" w:lineRule="auto"/>
        <w:ind w:firstLine="0"/>
        <w:jc w:val="left"/>
        <w:rPr>
          <w:rFonts w:cs="Arial"/>
        </w:rPr>
      </w:pPr>
      <w:r w:rsidRPr="00B34EF4">
        <w:rPr>
          <w:rFonts w:cs="Arial"/>
        </w:rPr>
        <w:br w:type="page"/>
      </w:r>
    </w:p>
    <w:p w:rsidR="00F7504A" w:rsidRPr="00B34EF4" w:rsidRDefault="00F7504A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lastRenderedPageBreak/>
        <w:t>Приложение</w:t>
      </w:r>
    </w:p>
    <w:p w:rsidR="00470EDD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к постановлению администрации</w:t>
      </w:r>
    </w:p>
    <w:p w:rsidR="003303EC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Р</w:t>
      </w:r>
      <w:r w:rsidR="003303EC" w:rsidRPr="00B34EF4">
        <w:rPr>
          <w:rFonts w:cs="Arial"/>
        </w:rPr>
        <w:t>амонского муниципального района</w:t>
      </w:r>
    </w:p>
    <w:p w:rsidR="00470EDD" w:rsidRPr="00B34EF4" w:rsidRDefault="00470EDD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Воронежской области</w:t>
      </w:r>
    </w:p>
    <w:p w:rsidR="00470EDD" w:rsidRPr="00B34EF4" w:rsidRDefault="00E65780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от 16.04.2024</w:t>
      </w:r>
      <w:r w:rsidR="00470EDD" w:rsidRPr="00B34EF4">
        <w:rPr>
          <w:rFonts w:cs="Arial"/>
        </w:rPr>
        <w:t xml:space="preserve"> № </w:t>
      </w:r>
      <w:r w:rsidRPr="00B34EF4">
        <w:rPr>
          <w:rFonts w:cs="Arial"/>
        </w:rPr>
        <w:t>155</w:t>
      </w:r>
    </w:p>
    <w:p w:rsidR="00F7504A" w:rsidRPr="00B34EF4" w:rsidRDefault="00F7504A" w:rsidP="00B34EF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B34EF4" w:rsidRDefault="00F7504A" w:rsidP="00B34EF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B34EF4" w:rsidRDefault="00F7504A" w:rsidP="00B34EF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>предоставлени</w:t>
      </w:r>
      <w:r w:rsidR="00B900F4" w:rsidRPr="00B34EF4">
        <w:rPr>
          <w:rFonts w:ascii="Arial" w:hAnsi="Arial" w:cs="Arial"/>
          <w:i w:val="0"/>
          <w:sz w:val="24"/>
          <w:szCs w:val="24"/>
        </w:rPr>
        <w:t>я</w:t>
      </w:r>
      <w:r w:rsidRPr="00B34EF4">
        <w:rPr>
          <w:rFonts w:ascii="Arial" w:hAnsi="Arial" w:cs="Arial"/>
          <w:i w:val="0"/>
          <w:sz w:val="24"/>
          <w:szCs w:val="24"/>
        </w:rPr>
        <w:t xml:space="preserve"> </w:t>
      </w:r>
      <w:r w:rsidR="00B92190" w:rsidRPr="00B34EF4">
        <w:rPr>
          <w:rFonts w:ascii="Arial" w:hAnsi="Arial" w:cs="Arial"/>
          <w:i w:val="0"/>
          <w:sz w:val="24"/>
          <w:szCs w:val="24"/>
        </w:rPr>
        <w:t>м</w:t>
      </w:r>
      <w:r w:rsidR="00E763AE" w:rsidRPr="00B34EF4">
        <w:rPr>
          <w:rFonts w:ascii="Arial" w:hAnsi="Arial" w:cs="Arial"/>
          <w:i w:val="0"/>
          <w:sz w:val="24"/>
          <w:szCs w:val="24"/>
        </w:rPr>
        <w:t>униципальной услуги</w:t>
      </w:r>
      <w:r w:rsidRPr="00B34EF4">
        <w:rPr>
          <w:rFonts w:ascii="Arial" w:hAnsi="Arial" w:cs="Arial"/>
          <w:i w:val="0"/>
          <w:sz w:val="24"/>
          <w:szCs w:val="24"/>
        </w:rPr>
        <w:t xml:space="preserve"> «</w:t>
      </w:r>
      <w:r w:rsidR="00EF7409" w:rsidRPr="00B34EF4">
        <w:rPr>
          <w:rFonts w:ascii="Arial" w:hAnsi="Arial" w:cs="Arial"/>
          <w:i w:val="0"/>
          <w:sz w:val="24"/>
          <w:szCs w:val="24"/>
        </w:rPr>
        <w:t>Предварительное согласование предоставления земельного участка</w:t>
      </w:r>
      <w:r w:rsidRPr="00B34EF4">
        <w:rPr>
          <w:rFonts w:ascii="Arial" w:hAnsi="Arial" w:cs="Arial"/>
          <w:i w:val="0"/>
          <w:sz w:val="24"/>
          <w:szCs w:val="24"/>
        </w:rPr>
        <w:t xml:space="preserve">» на территории </w:t>
      </w:r>
      <w:r w:rsidR="00470EDD" w:rsidRPr="00B34EF4">
        <w:rPr>
          <w:rFonts w:ascii="Arial" w:hAnsi="Arial" w:cs="Arial"/>
          <w:i w:val="0"/>
          <w:sz w:val="24"/>
          <w:szCs w:val="24"/>
        </w:rPr>
        <w:t>Рамонского</w:t>
      </w:r>
      <w:r w:rsidRPr="00B34EF4">
        <w:rPr>
          <w:rFonts w:ascii="Arial" w:hAnsi="Arial" w:cs="Arial"/>
          <w:i w:val="0"/>
          <w:sz w:val="24"/>
          <w:szCs w:val="24"/>
        </w:rPr>
        <w:t xml:space="preserve"> муниципального района Воронежской области</w:t>
      </w:r>
    </w:p>
    <w:p w:rsidR="00F7504A" w:rsidRPr="00B34EF4" w:rsidRDefault="00F7504A" w:rsidP="00B34EF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34EF4" w:rsidRDefault="00F7504A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I. Общие положения</w:t>
      </w:r>
    </w:p>
    <w:p w:rsidR="00F7504A" w:rsidRPr="00B34EF4" w:rsidRDefault="00F7504A" w:rsidP="00B34EF4">
      <w:pPr>
        <w:ind w:firstLine="709"/>
        <w:jc w:val="center"/>
        <w:rPr>
          <w:rFonts w:cs="Arial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1. </w:t>
      </w:r>
      <w:r w:rsidR="00F7504A" w:rsidRPr="00B34EF4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B34EF4" w:rsidRDefault="00F7504A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34EF4" w:rsidRDefault="00B900F4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1.1. </w:t>
      </w:r>
      <w:r w:rsidR="00F7504A" w:rsidRPr="00B34EF4">
        <w:rPr>
          <w:rFonts w:cs="Arial"/>
        </w:rPr>
        <w:t xml:space="preserve">Административный регламент предоставления </w:t>
      </w:r>
      <w:r w:rsidR="00863B14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  <w:r w:rsidR="00F7504A" w:rsidRPr="00B34EF4">
        <w:rPr>
          <w:rFonts w:cs="Arial"/>
        </w:rPr>
        <w:t xml:space="preserve"> регулирует отношения, возникающие в связи с предоставлением </w:t>
      </w:r>
      <w:r w:rsidR="00A71FC9" w:rsidRPr="00B34EF4">
        <w:rPr>
          <w:rFonts w:cs="Arial"/>
        </w:rPr>
        <w:t xml:space="preserve">администрацией </w:t>
      </w:r>
      <w:r w:rsidR="00470EDD" w:rsidRPr="00B34EF4">
        <w:rPr>
          <w:rFonts w:cs="Arial"/>
        </w:rPr>
        <w:t>Рамонского</w:t>
      </w:r>
      <w:r w:rsidR="00A71FC9" w:rsidRPr="00B34EF4">
        <w:rPr>
          <w:rFonts w:cs="Arial"/>
        </w:rPr>
        <w:t xml:space="preserve"> муниципального района Воронежской области</w:t>
      </w:r>
      <w:r w:rsidR="0025277A" w:rsidRPr="00B34EF4">
        <w:rPr>
          <w:rFonts w:cs="Arial"/>
        </w:rPr>
        <w:t xml:space="preserve"> (далее - Администрация)</w:t>
      </w:r>
      <w:r w:rsidR="00A71FC9" w:rsidRPr="00B34EF4">
        <w:rPr>
          <w:rFonts w:cs="Arial"/>
        </w:rPr>
        <w:t xml:space="preserve"> </w:t>
      </w:r>
      <w:r w:rsidR="00E763AE" w:rsidRPr="00B34EF4">
        <w:rPr>
          <w:rFonts w:cs="Arial"/>
        </w:rPr>
        <w:t>муниципальной услуги</w:t>
      </w:r>
      <w:r w:rsidR="00F7504A" w:rsidRPr="00B34EF4">
        <w:rPr>
          <w:rFonts w:cs="Arial"/>
        </w:rPr>
        <w:t xml:space="preserve"> «</w:t>
      </w:r>
      <w:r w:rsidR="00EF7409" w:rsidRPr="00B34EF4">
        <w:rPr>
          <w:rFonts w:cs="Arial"/>
        </w:rPr>
        <w:t>Предварительное согласование предоставления земельного участка</w:t>
      </w:r>
      <w:r w:rsidR="00F7504A" w:rsidRPr="00B34EF4">
        <w:rPr>
          <w:rFonts w:cs="Arial"/>
        </w:rPr>
        <w:t xml:space="preserve">» на территории </w:t>
      </w:r>
      <w:r w:rsidR="00470EDD" w:rsidRPr="00B34EF4">
        <w:rPr>
          <w:rFonts w:cs="Arial"/>
        </w:rPr>
        <w:t xml:space="preserve">Рамонского муниципального района Воронежской области </w:t>
      </w:r>
      <w:r w:rsidR="00F7504A" w:rsidRPr="00B34EF4">
        <w:rPr>
          <w:rFonts w:cs="Arial"/>
        </w:rPr>
        <w:t xml:space="preserve">(далее – Административный регламент, </w:t>
      </w:r>
      <w:r w:rsidR="00A71FC9" w:rsidRPr="00B34EF4">
        <w:rPr>
          <w:rFonts w:cs="Arial"/>
        </w:rPr>
        <w:t xml:space="preserve">Муниципальная </w:t>
      </w:r>
      <w:r w:rsidR="00F7504A" w:rsidRPr="00B34EF4">
        <w:rPr>
          <w:rFonts w:cs="Arial"/>
        </w:rPr>
        <w:t>услуга).</w:t>
      </w:r>
    </w:p>
    <w:p w:rsidR="00F7504A" w:rsidRPr="00B34EF4" w:rsidRDefault="00F7504A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Административный регламент устанавливает стандарт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состав, последовательность и сроки выполнения административных процедур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B34EF4">
        <w:rPr>
          <w:rFonts w:cs="Arial"/>
        </w:rPr>
        <w:t>государственных и м</w:t>
      </w:r>
      <w:r w:rsidRPr="00B34EF4">
        <w:rPr>
          <w:rFonts w:cs="Arial"/>
        </w:rPr>
        <w:t>униципальных услуг (далее</w:t>
      </w:r>
      <w:r w:rsidR="00A71FC9" w:rsidRPr="00B34EF4">
        <w:rPr>
          <w:rFonts w:cs="Arial"/>
        </w:rPr>
        <w:t xml:space="preserve"> – </w:t>
      </w:r>
      <w:r w:rsidRPr="00B34EF4">
        <w:rPr>
          <w:rFonts w:cs="Arial"/>
        </w:rPr>
        <w:t xml:space="preserve">МФЦ), формы контроля за предоставлением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досудебный (внесудебный) порядок обжалования решений</w:t>
      </w:r>
      <w:proofErr w:type="gramEnd"/>
      <w:r w:rsidRPr="00B34EF4">
        <w:rPr>
          <w:rFonts w:cs="Arial"/>
        </w:rPr>
        <w:t xml:space="preserve"> и действий (бездействий) Администрации, должностных лиц Администрации, работников МФЦ.</w:t>
      </w:r>
      <w:r w:rsidR="00FB271A" w:rsidRPr="00B34EF4">
        <w:rPr>
          <w:rFonts w:cs="Arial"/>
        </w:rPr>
        <w:t xml:space="preserve"> </w:t>
      </w:r>
    </w:p>
    <w:p w:rsidR="00AD4F33" w:rsidRPr="00B34EF4" w:rsidRDefault="00B900F4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</w:rPr>
        <w:t xml:space="preserve">1.2. </w:t>
      </w:r>
      <w:proofErr w:type="gramStart"/>
      <w:r w:rsidRPr="00B34EF4">
        <w:rPr>
          <w:rFonts w:cs="Arial"/>
        </w:rPr>
        <w:t xml:space="preserve">В соответствии с пунктами 2, 4 статьи 3.3 Федерального закона от 25.10.2001 № 137-ФЗ «О введении в действие Земельного кодекса Российской Федерации» </w:t>
      </w:r>
      <w:r w:rsidR="00F6579F" w:rsidRPr="00B34EF4">
        <w:rPr>
          <w:rFonts w:cs="Arial"/>
        </w:rPr>
        <w:t xml:space="preserve">Администрация </w:t>
      </w:r>
      <w:r w:rsidR="00470EDD" w:rsidRPr="00B34EF4">
        <w:rPr>
          <w:rFonts w:cs="Arial"/>
        </w:rPr>
        <w:t>предоставляет муниципальную услугу</w:t>
      </w:r>
      <w:r w:rsidR="00AD4F33" w:rsidRPr="00B34EF4">
        <w:rPr>
          <w:rFonts w:cs="Arial"/>
        </w:rPr>
        <w:t xml:space="preserve"> «Предварительное согласование предоставления земельного участка, находящегося в</w:t>
      </w:r>
      <w:r w:rsidR="00B3210C" w:rsidRPr="00B34EF4">
        <w:rPr>
          <w:rFonts w:cs="Arial"/>
        </w:rPr>
        <w:t xml:space="preserve"> муниципальной</w:t>
      </w:r>
      <w:r w:rsidR="00AD4F33" w:rsidRPr="00B34EF4">
        <w:rPr>
          <w:rFonts w:cs="Arial"/>
        </w:rPr>
        <w:t xml:space="preserve"> собственности, </w:t>
      </w:r>
      <w:r w:rsidR="00AD4F33" w:rsidRPr="00B34EF4">
        <w:rPr>
          <w:rFonts w:cs="Arial"/>
          <w:bCs/>
        </w:rPr>
        <w:t>а также зем</w:t>
      </w:r>
      <w:r w:rsidR="00750004" w:rsidRPr="00B34EF4">
        <w:rPr>
          <w:rFonts w:cs="Arial"/>
          <w:bCs/>
        </w:rPr>
        <w:t>ли</w:t>
      </w:r>
      <w:r w:rsidR="00AD4F33" w:rsidRPr="00B34EF4">
        <w:rPr>
          <w:rFonts w:cs="Arial"/>
          <w:bCs/>
        </w:rPr>
        <w:t xml:space="preserve"> и (или) земельн</w:t>
      </w:r>
      <w:r w:rsidR="00750004" w:rsidRPr="00B34EF4">
        <w:rPr>
          <w:rFonts w:cs="Arial"/>
          <w:bCs/>
        </w:rPr>
        <w:t>ого участка</w:t>
      </w:r>
      <w:r w:rsidR="00CA7897" w:rsidRPr="00B34EF4">
        <w:rPr>
          <w:rFonts w:cs="Arial"/>
          <w:bCs/>
        </w:rPr>
        <w:t xml:space="preserve">, </w:t>
      </w:r>
      <w:r w:rsidR="00B7134F" w:rsidRPr="00B34EF4">
        <w:rPr>
          <w:rFonts w:cs="Arial"/>
          <w:bCs/>
        </w:rPr>
        <w:t>государственная собственность на которы</w:t>
      </w:r>
      <w:r w:rsidR="00F65EA8" w:rsidRPr="00B34EF4">
        <w:rPr>
          <w:rFonts w:cs="Arial"/>
          <w:bCs/>
        </w:rPr>
        <w:t>е</w:t>
      </w:r>
      <w:r w:rsidR="00B7134F" w:rsidRPr="00B34EF4">
        <w:rPr>
          <w:rFonts w:cs="Arial"/>
          <w:bCs/>
        </w:rPr>
        <w:t xml:space="preserve"> не разграничена, </w:t>
      </w:r>
      <w:r w:rsidR="00F65EA8" w:rsidRPr="00B34EF4">
        <w:rPr>
          <w:rFonts w:cs="Arial"/>
          <w:bCs/>
        </w:rPr>
        <w:t xml:space="preserve">соответственно </w:t>
      </w:r>
      <w:r w:rsidR="00BD76C7" w:rsidRPr="00B34EF4">
        <w:rPr>
          <w:rFonts w:cs="Arial"/>
          <w:bCs/>
        </w:rPr>
        <w:t>расположенны</w:t>
      </w:r>
      <w:r w:rsidR="008B33DB" w:rsidRPr="00B34EF4">
        <w:rPr>
          <w:rFonts w:cs="Arial"/>
          <w:bCs/>
        </w:rPr>
        <w:t>х</w:t>
      </w:r>
      <w:r w:rsidR="00BD76C7" w:rsidRPr="00B34EF4">
        <w:rPr>
          <w:rFonts w:cs="Arial"/>
          <w:bCs/>
        </w:rPr>
        <w:t xml:space="preserve"> </w:t>
      </w:r>
      <w:r w:rsidR="00AD4F33" w:rsidRPr="00B34EF4">
        <w:rPr>
          <w:rFonts w:cs="Arial"/>
          <w:bCs/>
        </w:rPr>
        <w:t>на территории сельск</w:t>
      </w:r>
      <w:r w:rsidR="008B33DB" w:rsidRPr="00B34EF4">
        <w:rPr>
          <w:rFonts w:cs="Arial"/>
          <w:bCs/>
        </w:rPr>
        <w:t>их</w:t>
      </w:r>
      <w:r w:rsidR="00CA7897" w:rsidRPr="00B34EF4">
        <w:rPr>
          <w:rFonts w:cs="Arial"/>
          <w:bCs/>
        </w:rPr>
        <w:t xml:space="preserve"> поселени</w:t>
      </w:r>
      <w:r w:rsidR="008B33DB" w:rsidRPr="00B34EF4">
        <w:rPr>
          <w:rFonts w:cs="Arial"/>
          <w:bCs/>
        </w:rPr>
        <w:t>й</w:t>
      </w:r>
      <w:r w:rsidR="00522642" w:rsidRPr="00B34EF4">
        <w:rPr>
          <w:rFonts w:cs="Arial"/>
          <w:bCs/>
        </w:rPr>
        <w:t xml:space="preserve"> и на межселенн</w:t>
      </w:r>
      <w:r w:rsidR="00AD04C9" w:rsidRPr="00B34EF4">
        <w:rPr>
          <w:rFonts w:cs="Arial"/>
          <w:bCs/>
        </w:rPr>
        <w:t>ых</w:t>
      </w:r>
      <w:r w:rsidR="00522642" w:rsidRPr="00B34EF4">
        <w:rPr>
          <w:rFonts w:cs="Arial"/>
          <w:bCs/>
        </w:rPr>
        <w:t xml:space="preserve"> территори</w:t>
      </w:r>
      <w:r w:rsidR="00AD04C9" w:rsidRPr="00B34EF4">
        <w:rPr>
          <w:rFonts w:cs="Arial"/>
          <w:bCs/>
        </w:rPr>
        <w:t>ях</w:t>
      </w:r>
      <w:r w:rsidR="00677E08" w:rsidRPr="00B34EF4">
        <w:rPr>
          <w:rFonts w:cs="Arial"/>
          <w:bCs/>
        </w:rPr>
        <w:t>, входящих в состав</w:t>
      </w:r>
      <w:proofErr w:type="gramEnd"/>
      <w:r w:rsidR="00677E08" w:rsidRPr="00B34EF4">
        <w:rPr>
          <w:rFonts w:cs="Arial"/>
          <w:bCs/>
        </w:rPr>
        <w:t xml:space="preserve"> Рамонского муниципального района</w:t>
      </w:r>
      <w:r w:rsidR="00AD4F33" w:rsidRPr="00B34EF4">
        <w:rPr>
          <w:rFonts w:cs="Arial"/>
        </w:rPr>
        <w:t xml:space="preserve">». </w:t>
      </w:r>
    </w:p>
    <w:p w:rsidR="00FB271A" w:rsidRPr="00B34EF4" w:rsidRDefault="00FB271A" w:rsidP="00B34EF4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2.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Круг </w:t>
      </w:r>
      <w:r w:rsidR="007253C5" w:rsidRPr="00B34EF4">
        <w:rPr>
          <w:rFonts w:ascii="Arial" w:hAnsi="Arial" w:cs="Arial"/>
          <w:i w:val="0"/>
          <w:sz w:val="24"/>
          <w:szCs w:val="24"/>
        </w:rPr>
        <w:t>Заявител</w:t>
      </w:r>
      <w:r w:rsidR="00F7504A" w:rsidRPr="00B34EF4">
        <w:rPr>
          <w:rFonts w:ascii="Arial" w:hAnsi="Arial" w:cs="Arial"/>
          <w:i w:val="0"/>
          <w:sz w:val="24"/>
          <w:szCs w:val="24"/>
        </w:rPr>
        <w:t>ей</w:t>
      </w:r>
    </w:p>
    <w:p w:rsidR="00203AE0" w:rsidRPr="00B34EF4" w:rsidRDefault="00203AE0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34EF4" w:rsidRDefault="00B1142C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2.1. </w:t>
      </w:r>
      <w:r w:rsidR="00F7504A" w:rsidRPr="00B34EF4">
        <w:rPr>
          <w:rFonts w:cs="Arial"/>
        </w:rPr>
        <w:t xml:space="preserve">Лицами, имеющими право на получение </w:t>
      </w:r>
      <w:r w:rsidR="00E763AE" w:rsidRPr="00B34EF4">
        <w:rPr>
          <w:rFonts w:cs="Arial"/>
        </w:rPr>
        <w:t>Муниципальной услуги</w:t>
      </w:r>
      <w:r w:rsidR="00F7504A" w:rsidRPr="00B34EF4">
        <w:rPr>
          <w:rFonts w:cs="Arial"/>
        </w:rPr>
        <w:t>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B34EF4">
        <w:rPr>
          <w:rFonts w:cs="Arial"/>
        </w:rPr>
        <w:t xml:space="preserve"> (далее – </w:t>
      </w:r>
      <w:r w:rsidR="007253C5" w:rsidRPr="00B34EF4">
        <w:rPr>
          <w:rFonts w:cs="Arial"/>
        </w:rPr>
        <w:t>Заявител</w:t>
      </w:r>
      <w:r w:rsidR="00203AE0" w:rsidRPr="00B34EF4">
        <w:rPr>
          <w:rFonts w:cs="Arial"/>
        </w:rPr>
        <w:t>и)</w:t>
      </w:r>
      <w:r w:rsidR="00F7504A" w:rsidRPr="00B34EF4">
        <w:rPr>
          <w:rFonts w:cs="Arial"/>
        </w:rPr>
        <w:t>.</w:t>
      </w:r>
    </w:p>
    <w:p w:rsidR="00F7504A" w:rsidRPr="00B34EF4" w:rsidRDefault="00F7504A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С заявлением вправе обратиться представитель </w:t>
      </w:r>
      <w:r w:rsidR="007253C5" w:rsidRPr="00B34EF4">
        <w:rPr>
          <w:rFonts w:cs="Arial"/>
        </w:rPr>
        <w:t>Заявител</w:t>
      </w:r>
      <w:r w:rsidR="00203AE0" w:rsidRPr="00B34EF4">
        <w:rPr>
          <w:rFonts w:cs="Arial"/>
        </w:rPr>
        <w:t>я</w:t>
      </w:r>
      <w:r w:rsidRPr="00B34EF4">
        <w:rPr>
          <w:rFonts w:cs="Arial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B34EF4">
        <w:rPr>
          <w:rFonts w:cs="Arial"/>
        </w:rPr>
        <w:t xml:space="preserve"> – </w:t>
      </w:r>
      <w:r w:rsidRPr="00B34EF4">
        <w:rPr>
          <w:rFonts w:cs="Arial"/>
        </w:rPr>
        <w:t xml:space="preserve">представитель </w:t>
      </w:r>
      <w:r w:rsidR="007253C5" w:rsidRPr="00B34EF4">
        <w:rPr>
          <w:rFonts w:cs="Arial"/>
        </w:rPr>
        <w:t>Заявител</w:t>
      </w:r>
      <w:r w:rsidR="00203AE0" w:rsidRPr="00B34EF4">
        <w:rPr>
          <w:rFonts w:cs="Arial"/>
        </w:rPr>
        <w:t>я</w:t>
      </w:r>
      <w:r w:rsidRPr="00B34EF4">
        <w:rPr>
          <w:rFonts w:cs="Arial"/>
        </w:rPr>
        <w:t>).</w:t>
      </w:r>
      <w:proofErr w:type="gramEnd"/>
    </w:p>
    <w:p w:rsidR="0014640F" w:rsidRPr="00B34EF4" w:rsidRDefault="0014640F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Предварительное согласование осуществляется в целях предоставления земельного участка в собственность за плату без проведения торгов, в собственность бесплатно, в аренду без проведения торгов, в постоянное (бессрочное) пользование, в безвозмездное пользование (за исключением случаев, предусмотренных статьей 39.18 Земельного кодекса </w:t>
      </w:r>
      <w:r w:rsidR="00F00F0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). </w:t>
      </w:r>
    </w:p>
    <w:p w:rsidR="002C643A" w:rsidRPr="00B34EF4" w:rsidRDefault="00B1142C" w:rsidP="00B34EF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34EF4">
        <w:rPr>
          <w:rFonts w:ascii="Arial" w:hAnsi="Arial" w:cs="Arial"/>
          <w:spacing w:val="0"/>
          <w:sz w:val="24"/>
          <w:szCs w:val="24"/>
        </w:rPr>
        <w:t xml:space="preserve">2.2. </w:t>
      </w:r>
      <w:r w:rsidR="002C643A" w:rsidRPr="00B34EF4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</w:t>
      </w:r>
      <w:r w:rsidR="007253C5" w:rsidRPr="00B34EF4">
        <w:rPr>
          <w:rFonts w:ascii="Arial" w:hAnsi="Arial" w:cs="Arial"/>
          <w:spacing w:val="0"/>
          <w:sz w:val="24"/>
          <w:szCs w:val="24"/>
        </w:rPr>
        <w:t>Заявител</w:t>
      </w:r>
      <w:r w:rsidR="002C643A" w:rsidRPr="00B34EF4">
        <w:rPr>
          <w:rFonts w:ascii="Arial" w:hAnsi="Arial" w:cs="Arial"/>
          <w:spacing w:val="0"/>
          <w:sz w:val="24"/>
          <w:szCs w:val="24"/>
        </w:rPr>
        <w:t xml:space="preserve">я, определенным в результате анкетирования, проводимого Администрацией, а также результата, за предоставлением которого обратился </w:t>
      </w:r>
      <w:r w:rsidR="007253C5" w:rsidRPr="00B34EF4">
        <w:rPr>
          <w:rFonts w:ascii="Arial" w:hAnsi="Arial" w:cs="Arial"/>
          <w:spacing w:val="0"/>
          <w:sz w:val="24"/>
          <w:szCs w:val="24"/>
        </w:rPr>
        <w:t>Заявител</w:t>
      </w:r>
      <w:r w:rsidR="002C643A" w:rsidRPr="00B34EF4">
        <w:rPr>
          <w:rFonts w:ascii="Arial" w:hAnsi="Arial" w:cs="Arial"/>
          <w:spacing w:val="0"/>
          <w:sz w:val="24"/>
          <w:szCs w:val="24"/>
        </w:rPr>
        <w:t xml:space="preserve">ь. </w:t>
      </w:r>
    </w:p>
    <w:p w:rsidR="002C643A" w:rsidRPr="00B34EF4" w:rsidRDefault="002C643A" w:rsidP="00B34EF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34EF4">
        <w:rPr>
          <w:rFonts w:ascii="Arial" w:hAnsi="Arial" w:cs="Arial"/>
          <w:spacing w:val="0"/>
          <w:sz w:val="24"/>
          <w:szCs w:val="24"/>
        </w:rPr>
        <w:t xml:space="preserve">Признаки </w:t>
      </w:r>
      <w:r w:rsidR="007253C5" w:rsidRPr="00B34EF4">
        <w:rPr>
          <w:rFonts w:ascii="Arial" w:hAnsi="Arial" w:cs="Arial"/>
          <w:spacing w:val="0"/>
          <w:sz w:val="24"/>
          <w:szCs w:val="24"/>
        </w:rPr>
        <w:t>Заявител</w:t>
      </w:r>
      <w:r w:rsidR="00B96EF7" w:rsidRPr="00B34EF4">
        <w:rPr>
          <w:rFonts w:ascii="Arial" w:hAnsi="Arial" w:cs="Arial"/>
          <w:spacing w:val="0"/>
          <w:sz w:val="24"/>
          <w:szCs w:val="24"/>
        </w:rPr>
        <w:t xml:space="preserve">я </w:t>
      </w:r>
      <w:r w:rsidRPr="00B34EF4">
        <w:rPr>
          <w:rFonts w:ascii="Arial" w:hAnsi="Arial" w:cs="Arial"/>
          <w:spacing w:val="0"/>
          <w:sz w:val="24"/>
          <w:szCs w:val="24"/>
        </w:rPr>
        <w:t xml:space="preserve">определяются в соответствии с Приложением № 1 к настоящему Административному регламенту. </w:t>
      </w:r>
    </w:p>
    <w:p w:rsidR="00F7504A" w:rsidRPr="00B34EF4" w:rsidRDefault="00F7504A" w:rsidP="00B34EF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3.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203AE0" w:rsidRPr="00B34EF4" w:rsidRDefault="00203AE0" w:rsidP="00B34EF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B96EF7" w:rsidRPr="00B34EF4" w:rsidRDefault="00B96EF7" w:rsidP="00B34EF4">
      <w:pPr>
        <w:tabs>
          <w:tab w:val="left" w:pos="1288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3.1. Прием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ей по вопросу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="00563BC1" w:rsidRPr="00B34EF4">
        <w:rPr>
          <w:rFonts w:cs="Arial"/>
          <w:spacing w:val="7"/>
        </w:rPr>
        <w:t xml:space="preserve"> осуществляется А</w:t>
      </w:r>
      <w:r w:rsidRPr="00B34EF4">
        <w:rPr>
          <w:rFonts w:cs="Arial"/>
          <w:spacing w:val="7"/>
        </w:rPr>
        <w:t>дминистрацией или в МФЦ.</w:t>
      </w:r>
    </w:p>
    <w:p w:rsidR="00643842" w:rsidRPr="00B34EF4" w:rsidRDefault="00B96EF7" w:rsidP="00B34EF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643842" w:rsidRPr="00B34EF4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1533D3" w:rsidRPr="00B34EF4">
        <w:rPr>
          <w:rFonts w:ascii="Arial" w:hAnsi="Arial" w:cs="Arial"/>
          <w:sz w:val="24"/>
          <w:szCs w:val="24"/>
        </w:rPr>
        <w:t xml:space="preserve"> </w:t>
      </w:r>
      <w:r w:rsidR="001533D3" w:rsidRPr="00B34EF4">
        <w:rPr>
          <w:rFonts w:ascii="Arial" w:hAnsi="Arial" w:cs="Arial"/>
          <w:sz w:val="24"/>
          <w:szCs w:val="24"/>
          <w:lang w:val="en-US"/>
        </w:rPr>
        <w:t>https</w:t>
      </w:r>
      <w:r w:rsidR="001533D3" w:rsidRPr="00B34EF4">
        <w:rPr>
          <w:rFonts w:ascii="Arial" w:hAnsi="Arial" w:cs="Arial"/>
          <w:sz w:val="24"/>
          <w:szCs w:val="24"/>
        </w:rPr>
        <w:t>://</w:t>
      </w:r>
      <w:proofErr w:type="spellStart"/>
      <w:r w:rsidR="001533D3" w:rsidRPr="00B34EF4">
        <w:rPr>
          <w:rFonts w:ascii="Arial" w:hAnsi="Arial" w:cs="Arial"/>
          <w:sz w:val="24"/>
          <w:szCs w:val="24"/>
          <w:lang w:val="en-US"/>
        </w:rPr>
        <w:t>omsu</w:t>
      </w:r>
      <w:proofErr w:type="spellEnd"/>
      <w:r w:rsidR="001533D3" w:rsidRPr="00B34EF4">
        <w:rPr>
          <w:rFonts w:ascii="Arial" w:hAnsi="Arial" w:cs="Arial"/>
          <w:sz w:val="24"/>
          <w:szCs w:val="24"/>
        </w:rPr>
        <w:t>-</w:t>
      </w:r>
      <w:proofErr w:type="spellStart"/>
      <w:r w:rsidR="001533D3" w:rsidRPr="00B34EF4">
        <w:rPr>
          <w:rFonts w:ascii="Arial" w:hAnsi="Arial" w:cs="Arial"/>
          <w:sz w:val="24"/>
          <w:szCs w:val="24"/>
          <w:lang w:val="en-US"/>
        </w:rPr>
        <w:t>ramo</w:t>
      </w:r>
      <w:r w:rsidR="00F92F89" w:rsidRPr="00B34EF4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1533D3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1533D3" w:rsidRPr="00B34EF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1533D3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1533D3" w:rsidRPr="00B34E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533D3" w:rsidRPr="00B34EF4">
        <w:rPr>
          <w:rFonts w:ascii="Arial" w:hAnsi="Arial" w:cs="Arial"/>
          <w:sz w:val="24"/>
          <w:szCs w:val="24"/>
        </w:rPr>
        <w:t xml:space="preserve"> </w:t>
      </w:r>
      <w:r w:rsidR="00643842" w:rsidRPr="00B34EF4">
        <w:rPr>
          <w:rFonts w:ascii="Arial" w:hAnsi="Arial" w:cs="Arial"/>
          <w:sz w:val="24"/>
          <w:szCs w:val="24"/>
        </w:rPr>
        <w:t>(далее - сайт Администрации) в информационно-коммуникационной сети «Интернет»</w:t>
      </w:r>
      <w:r w:rsidR="001533D3" w:rsidRPr="00B34EF4">
        <w:rPr>
          <w:rFonts w:ascii="Arial" w:hAnsi="Arial" w:cs="Arial"/>
          <w:sz w:val="24"/>
          <w:szCs w:val="24"/>
        </w:rPr>
        <w:t xml:space="preserve">: </w:t>
      </w:r>
      <w:r w:rsidR="00643842" w:rsidRPr="00B34EF4">
        <w:rPr>
          <w:rFonts w:ascii="Arial" w:hAnsi="Arial" w:cs="Arial"/>
          <w:sz w:val="24"/>
          <w:szCs w:val="24"/>
        </w:rPr>
        <w:t xml:space="preserve">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643842" w:rsidRPr="00B34EF4">
        <w:rPr>
          <w:rFonts w:ascii="Arial" w:hAnsi="Arial" w:cs="Arial"/>
          <w:sz w:val="24"/>
          <w:szCs w:val="24"/>
          <w:lang w:val="en-US"/>
        </w:rPr>
        <w:t>www</w:t>
      </w:r>
      <w:r w:rsidR="00643842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643842" w:rsidRPr="00B34EF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43842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643842" w:rsidRPr="00B34E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43842" w:rsidRPr="00B34EF4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 (далее – Единый портал, ЕПГУ),</w:t>
      </w:r>
      <w:r w:rsidR="00643842" w:rsidRPr="00B34EF4">
        <w:rPr>
          <w:rFonts w:ascii="Arial" w:hAnsi="Arial" w:cs="Arial"/>
          <w:sz w:val="24"/>
          <w:szCs w:val="24"/>
        </w:rPr>
        <w:t xml:space="preserve"> на Портале Воронежской области, расположенном в сети Интернет по адресу:  </w:t>
      </w:r>
      <w:r w:rsidR="00643842" w:rsidRPr="00B34EF4">
        <w:rPr>
          <w:rFonts w:ascii="Arial" w:hAnsi="Arial" w:cs="Arial"/>
          <w:sz w:val="24"/>
          <w:szCs w:val="24"/>
          <w:lang w:val="en-US"/>
        </w:rPr>
        <w:t>www</w:t>
      </w:r>
      <w:r w:rsidR="00643842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643842" w:rsidRPr="00B34EF4">
        <w:rPr>
          <w:rFonts w:ascii="Arial" w:hAnsi="Arial" w:cs="Arial"/>
          <w:sz w:val="24"/>
          <w:szCs w:val="24"/>
          <w:lang w:val="en-US"/>
        </w:rPr>
        <w:t>govvr</w:t>
      </w:r>
      <w:r w:rsidR="00F92F89" w:rsidRPr="00B34EF4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643842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643842" w:rsidRPr="00B34E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43842" w:rsidRPr="00B34EF4">
        <w:rPr>
          <w:rFonts w:ascii="Arial" w:hAnsi="Arial" w:cs="Arial"/>
          <w:sz w:val="24"/>
          <w:szCs w:val="24"/>
        </w:rPr>
        <w:t xml:space="preserve"> (далее – Региональный портал</w:t>
      </w:r>
      <w:proofErr w:type="gramEnd"/>
      <w:r w:rsidR="00643842" w:rsidRPr="00B34EF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43842" w:rsidRPr="00B34EF4">
        <w:rPr>
          <w:rFonts w:ascii="Arial" w:hAnsi="Arial" w:cs="Arial"/>
          <w:sz w:val="24"/>
          <w:szCs w:val="24"/>
        </w:rPr>
        <w:t>РПГУ) обязательному размещению подлежит следующая справочная информация:</w:t>
      </w:r>
      <w:proofErr w:type="gramEnd"/>
    </w:p>
    <w:p w:rsidR="00B96EF7" w:rsidRPr="00B34EF4" w:rsidRDefault="00B96EF7" w:rsidP="00B34EF4">
      <w:pPr>
        <w:tabs>
          <w:tab w:val="left" w:pos="1114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место нахождения и график работы Администрации;</w:t>
      </w:r>
    </w:p>
    <w:p w:rsidR="00B96EF7" w:rsidRPr="00B34EF4" w:rsidRDefault="00B34EF4" w:rsidP="00B34EF4">
      <w:pPr>
        <w:tabs>
          <w:tab w:val="left" w:pos="1230"/>
        </w:tabs>
        <w:ind w:left="709" w:firstLine="0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- </w:t>
      </w:r>
      <w:r w:rsidR="00B96EF7" w:rsidRPr="00B34EF4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B96EF7" w:rsidRPr="00B34EF4" w:rsidRDefault="00B34EF4" w:rsidP="00B34EF4">
      <w:pPr>
        <w:tabs>
          <w:tab w:val="left" w:pos="952"/>
        </w:tabs>
        <w:ind w:left="709" w:firstLine="0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- </w:t>
      </w:r>
      <w:r w:rsidR="00B96EF7" w:rsidRPr="00B34EF4">
        <w:rPr>
          <w:rFonts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96EF7" w:rsidRPr="00B34EF4" w:rsidRDefault="00B96EF7" w:rsidP="00B34EF4">
      <w:pPr>
        <w:tabs>
          <w:tab w:val="left" w:pos="1405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3.3. Информирование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ей по вопросам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осуществляется:</w:t>
      </w:r>
    </w:p>
    <w:p w:rsidR="00B96EF7" w:rsidRPr="00B34EF4" w:rsidRDefault="00B96EF7" w:rsidP="00B34EF4">
      <w:pPr>
        <w:tabs>
          <w:tab w:val="left" w:pos="114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B96EF7" w:rsidRPr="00B34EF4" w:rsidRDefault="00B96EF7" w:rsidP="00B34EF4">
      <w:pPr>
        <w:tabs>
          <w:tab w:val="left" w:pos="1242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б) должностным лицом Администрации, ответственным за предоставление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, при непосредственном обращении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>я в Администрацию;</w:t>
      </w:r>
    </w:p>
    <w:p w:rsidR="00B96EF7" w:rsidRPr="00B34EF4" w:rsidRDefault="00B96EF7" w:rsidP="00B34EF4">
      <w:pPr>
        <w:tabs>
          <w:tab w:val="left" w:pos="114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B96EF7" w:rsidRPr="00B34EF4" w:rsidRDefault="00B96EF7" w:rsidP="00B34EF4">
      <w:pPr>
        <w:tabs>
          <w:tab w:val="left" w:pos="114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г) путем размещения печатных материалов в помещениях Администрации, предназначенных для приема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>ей, а также иных организаций всех форм собственности по согласованию с указанными организациями, в том числе в МФЦ;</w:t>
      </w:r>
    </w:p>
    <w:p w:rsidR="00B96EF7" w:rsidRPr="00B34EF4" w:rsidRDefault="00B96EF7" w:rsidP="00B34EF4">
      <w:pPr>
        <w:tabs>
          <w:tab w:val="left" w:pos="1178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д) посредством телефонной и факсимильной связи;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е) посредством ответов на обращения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ей по вопросу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.</w:t>
      </w:r>
    </w:p>
    <w:p w:rsidR="00B96EF7" w:rsidRPr="00B34EF4" w:rsidRDefault="00B96EF7" w:rsidP="00B34EF4">
      <w:pPr>
        <w:tabs>
          <w:tab w:val="left" w:pos="1263"/>
        </w:tabs>
        <w:ind w:firstLine="709"/>
        <w:rPr>
          <w:rFonts w:cs="Arial"/>
          <w:spacing w:val="7"/>
          <w:lang w:eastAsia="en-US"/>
        </w:rPr>
      </w:pPr>
      <w:r w:rsidRPr="00B34EF4">
        <w:rPr>
          <w:rFonts w:cs="Arial"/>
          <w:spacing w:val="7"/>
        </w:rPr>
        <w:t xml:space="preserve">3.4. На ЕПГУ, РПГУ и сайте Администрации в целях информирования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ей по вопросам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размещается следующая информация:</w:t>
      </w:r>
    </w:p>
    <w:p w:rsidR="00B96EF7" w:rsidRPr="00B34EF4" w:rsidRDefault="00B96EF7" w:rsidP="00B34EF4">
      <w:pPr>
        <w:tabs>
          <w:tab w:val="left" w:pos="1112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lastRenderedPageBreak/>
        <w:t xml:space="preserve">а) исчерпывающий и конкретный перечень документов, необходимых для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, требования к оформлению указанных документов, а также перечень документов, которые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>ь вправе представить по собственной инициативе;</w:t>
      </w:r>
    </w:p>
    <w:p w:rsidR="00B96EF7" w:rsidRPr="00B34EF4" w:rsidRDefault="00B96EF7" w:rsidP="00B34EF4">
      <w:pPr>
        <w:tabs>
          <w:tab w:val="left" w:pos="1121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б) перечень лиц, имеющих право на получение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15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в) срок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2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г) результаты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, порядок представления документа, являющегося результатом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2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д) исчерпывающий перечень оснований для приостановления или отказа в предоставлении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2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64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ж) формы заявлений (уведомлений, сообщений), используемые при предоставлении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.</w:t>
      </w:r>
    </w:p>
    <w:p w:rsidR="00B96EF7" w:rsidRPr="00B34EF4" w:rsidRDefault="00B96EF7" w:rsidP="00B34EF4">
      <w:pPr>
        <w:tabs>
          <w:tab w:val="left" w:pos="1274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3.5. Информация на ЕПГУ, РПГУ и сайте Администрации о порядке и сроках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предоставляется бесплатно.</w:t>
      </w:r>
    </w:p>
    <w:p w:rsidR="00B96EF7" w:rsidRPr="00B34EF4" w:rsidRDefault="00B96EF7" w:rsidP="00B34EF4">
      <w:pPr>
        <w:tabs>
          <w:tab w:val="left" w:pos="1272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3.6. На сайте Администрации дополнительно размещаются:</w:t>
      </w:r>
    </w:p>
    <w:p w:rsidR="00B96EF7" w:rsidRPr="00B34EF4" w:rsidRDefault="00B96EF7" w:rsidP="00B34EF4">
      <w:pPr>
        <w:tabs>
          <w:tab w:val="left" w:pos="1100"/>
        </w:tabs>
        <w:ind w:firstLine="709"/>
        <w:rPr>
          <w:rFonts w:cs="Arial"/>
          <w:spacing w:val="10"/>
        </w:rPr>
      </w:pPr>
      <w:r w:rsidRPr="00B34EF4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B34EF4">
        <w:rPr>
          <w:rFonts w:cs="Arial"/>
          <w:spacing w:val="7"/>
        </w:rPr>
        <w:t>предоставляющей Муниципальную услугу;</w:t>
      </w:r>
    </w:p>
    <w:p w:rsidR="00B96EF7" w:rsidRPr="00B34EF4" w:rsidRDefault="00B96EF7" w:rsidP="00B34EF4">
      <w:pPr>
        <w:tabs>
          <w:tab w:val="left" w:pos="1135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96EF7" w:rsidRPr="00B34EF4" w:rsidRDefault="00B96EF7" w:rsidP="00B34EF4">
      <w:pPr>
        <w:tabs>
          <w:tab w:val="left" w:pos="1115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в) режим работы Администрации;</w:t>
      </w:r>
    </w:p>
    <w:p w:rsidR="00B96EF7" w:rsidRPr="00B34EF4" w:rsidRDefault="00B96EF7" w:rsidP="00B34EF4">
      <w:pPr>
        <w:tabs>
          <w:tab w:val="left" w:pos="1112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B96EF7" w:rsidRPr="00B34EF4" w:rsidRDefault="00B96EF7" w:rsidP="00B34EF4">
      <w:pPr>
        <w:tabs>
          <w:tab w:val="left" w:pos="112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д) выдержки из нормативных правовых актов, содержащих нормы, регулирующие деятельность Администрации по предоставлению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е) перечень лиц, имеющих право на получение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64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ж) формы заявлений (уведомлений, сообщений), используемые при предоставлении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, образцы и инструкции по заполнению;</w:t>
      </w:r>
    </w:p>
    <w:p w:rsidR="00B96EF7" w:rsidRPr="00B34EF4" w:rsidRDefault="00B96EF7" w:rsidP="00B34EF4">
      <w:pPr>
        <w:tabs>
          <w:tab w:val="left" w:pos="1181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з) порядок и способы предварительной записи на получение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0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и) текст Административного регламента с приложениями;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к) краткое описание порядка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м) информация о возможности участия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ей в оценке качества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96EF7" w:rsidRPr="00B34EF4" w:rsidRDefault="00B96EF7" w:rsidP="00B34EF4">
      <w:pPr>
        <w:tabs>
          <w:tab w:val="left" w:pos="1274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3.7. При информировании о порядке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Должностное лицо Администрации обязано сообщить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ю график приема, точный почтовый адрес Администрации, способ проезда к нему, </w:t>
      </w:r>
      <w:r w:rsidRPr="00B34EF4">
        <w:rPr>
          <w:rFonts w:cs="Arial"/>
          <w:spacing w:val="7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Информирование по телефону о порядке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осуществляется в соответствии с графиком работы Администрации.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proofErr w:type="gramStart"/>
      <w:r w:rsidRPr="00B34EF4">
        <w:rPr>
          <w:rFonts w:cs="Arial"/>
          <w:spacing w:val="7"/>
        </w:rPr>
        <w:t xml:space="preserve">При невозможности ответить на поставленные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>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B96EF7" w:rsidRPr="00B34EF4" w:rsidRDefault="00B96EF7" w:rsidP="00B34EF4">
      <w:pPr>
        <w:tabs>
          <w:tab w:val="left" w:pos="1390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3.8. При ответах на телефонные звонки и устные обращения по вопросам о порядке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должностным лицом Администрации </w:t>
      </w:r>
      <w:proofErr w:type="gramStart"/>
      <w:r w:rsidRPr="00B34EF4">
        <w:rPr>
          <w:rFonts w:cs="Arial"/>
          <w:spacing w:val="7"/>
        </w:rPr>
        <w:t>обратившемуся</w:t>
      </w:r>
      <w:proofErr w:type="gramEnd"/>
      <w:r w:rsidRPr="00B34EF4">
        <w:rPr>
          <w:rFonts w:cs="Arial"/>
          <w:spacing w:val="7"/>
        </w:rPr>
        <w:t xml:space="preserve"> сообщается следующая информация:</w:t>
      </w:r>
    </w:p>
    <w:p w:rsidR="00B96EF7" w:rsidRPr="00B34EF4" w:rsidRDefault="00B96EF7" w:rsidP="00B34EF4">
      <w:pPr>
        <w:tabs>
          <w:tab w:val="left" w:pos="110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а) о перечне лиц, имеющих право на получение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23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б) о нормативных правовых актах, регулирующих вопросы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(наименование, дата и номер принятия нормативного правового акта);</w:t>
      </w:r>
    </w:p>
    <w:p w:rsidR="00B96EF7" w:rsidRPr="00B34EF4" w:rsidRDefault="00B96EF7" w:rsidP="00B34EF4">
      <w:pPr>
        <w:tabs>
          <w:tab w:val="left" w:pos="110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в) о перечне документов, необходимых для получения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09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г) о сроках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32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д) об основаниях для приостановления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tabs>
          <w:tab w:val="left" w:pos="1167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е) об основаниях для отказа в предоставлении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;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ж) о месте размещения на ЕПГУ, РПГУ, сайте Администрации информации по вопросам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>.</w:t>
      </w:r>
    </w:p>
    <w:p w:rsidR="00B96EF7" w:rsidRPr="00B34EF4" w:rsidRDefault="00B96EF7" w:rsidP="00B34EF4">
      <w:pPr>
        <w:tabs>
          <w:tab w:val="left" w:pos="1396"/>
        </w:tabs>
        <w:ind w:firstLine="709"/>
        <w:rPr>
          <w:rFonts w:cs="Arial"/>
          <w:spacing w:val="10"/>
        </w:rPr>
      </w:pPr>
      <w:r w:rsidRPr="00B34EF4">
        <w:rPr>
          <w:rFonts w:cs="Arial"/>
          <w:spacing w:val="7"/>
        </w:rPr>
        <w:t xml:space="preserve">3.9. Информирование о порядке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</w:t>
      </w:r>
      <w:r w:rsidRPr="00B34EF4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B96EF7" w:rsidRPr="00B34EF4" w:rsidRDefault="00B96EF7" w:rsidP="00B34EF4">
      <w:pPr>
        <w:tabs>
          <w:tab w:val="left" w:pos="1501"/>
        </w:tabs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 xml:space="preserve">3.10 Администрация разрабатывает информационные материалы по порядку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и размещает их на ЕПГУ, РПГУ, сайте Администрации, передает в МФЦ.</w:t>
      </w:r>
    </w:p>
    <w:p w:rsidR="00B96EF7" w:rsidRPr="00B34EF4" w:rsidRDefault="00B96EF7" w:rsidP="00B34EF4">
      <w:pPr>
        <w:ind w:firstLine="709"/>
        <w:rPr>
          <w:rFonts w:cs="Arial"/>
          <w:spacing w:val="7"/>
        </w:rPr>
      </w:pPr>
      <w:r w:rsidRPr="00B34EF4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96EF7" w:rsidRPr="00B34EF4" w:rsidRDefault="00B96EF7" w:rsidP="00B34EF4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B34EF4">
        <w:rPr>
          <w:rFonts w:cs="Arial"/>
        </w:rPr>
        <w:t xml:space="preserve">Состав информации о порядке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размещаемой в МФЦ, соответствует </w:t>
      </w:r>
      <w:r w:rsidRPr="00B34EF4">
        <w:rPr>
          <w:rFonts w:eastAsia="Calibri" w:cs="Arial"/>
          <w:iCs/>
          <w:lang w:eastAsia="en-US"/>
        </w:rPr>
        <w:t xml:space="preserve">Стандарту обслуживания </w:t>
      </w:r>
      <w:r w:rsidR="007253C5" w:rsidRPr="00B34EF4">
        <w:rPr>
          <w:rFonts w:eastAsia="Calibri" w:cs="Arial"/>
          <w:iCs/>
          <w:lang w:eastAsia="en-US"/>
        </w:rPr>
        <w:t>Заявител</w:t>
      </w:r>
      <w:r w:rsidRPr="00B34EF4">
        <w:rPr>
          <w:rFonts w:eastAsia="Calibri" w:cs="Arial"/>
          <w:iCs/>
          <w:lang w:eastAsia="en-US"/>
        </w:rPr>
        <w:t>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96EF7" w:rsidRPr="00B34EF4" w:rsidRDefault="00B96EF7" w:rsidP="00B34EF4">
      <w:pPr>
        <w:tabs>
          <w:tab w:val="left" w:pos="1385"/>
        </w:tabs>
        <w:ind w:firstLine="709"/>
        <w:rPr>
          <w:rFonts w:cs="Arial"/>
          <w:spacing w:val="7"/>
          <w:lang w:eastAsia="en-US"/>
        </w:rPr>
      </w:pPr>
      <w:r w:rsidRPr="00B34EF4">
        <w:rPr>
          <w:rFonts w:cs="Arial"/>
          <w:spacing w:val="7"/>
        </w:rPr>
        <w:t xml:space="preserve">3.12. </w:t>
      </w:r>
      <w:proofErr w:type="gramStart"/>
      <w:r w:rsidRPr="00B34EF4">
        <w:rPr>
          <w:rFonts w:cs="Arial"/>
          <w:spacing w:val="7"/>
        </w:rPr>
        <w:t xml:space="preserve">Доступ к информации о сроках и порядке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осуществляется без выполнения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253C5" w:rsidRPr="00B34EF4">
        <w:rPr>
          <w:rFonts w:cs="Arial"/>
          <w:spacing w:val="7"/>
        </w:rPr>
        <w:t>Заявител</w:t>
      </w:r>
      <w:r w:rsidRPr="00B34EF4">
        <w:rPr>
          <w:rFonts w:cs="Arial"/>
          <w:spacing w:val="7"/>
        </w:rPr>
        <w:t>я, или предоставление им персональных данных.</w:t>
      </w:r>
      <w:proofErr w:type="gramEnd"/>
    </w:p>
    <w:p w:rsidR="00F7504A" w:rsidRPr="00B34EF4" w:rsidRDefault="00B96EF7" w:rsidP="00B34EF4">
      <w:pPr>
        <w:ind w:firstLine="709"/>
        <w:rPr>
          <w:rFonts w:cs="Arial"/>
        </w:rPr>
      </w:pPr>
      <w:r w:rsidRPr="00B34EF4">
        <w:rPr>
          <w:rFonts w:cs="Arial"/>
          <w:spacing w:val="7"/>
        </w:rPr>
        <w:t xml:space="preserve">3.13. Консультирование по вопросам предоставления </w:t>
      </w:r>
      <w:r w:rsidR="00E763AE" w:rsidRPr="00B34EF4">
        <w:rPr>
          <w:rFonts w:cs="Arial"/>
          <w:spacing w:val="7"/>
        </w:rPr>
        <w:t>Муниципальной услуги</w:t>
      </w:r>
      <w:r w:rsidRPr="00B34EF4">
        <w:rPr>
          <w:rFonts w:cs="Arial"/>
          <w:spacing w:val="7"/>
        </w:rPr>
        <w:t xml:space="preserve"> должностными лицами Администрации осуществляется бесплатно.</w:t>
      </w:r>
    </w:p>
    <w:p w:rsidR="00F7504A" w:rsidRPr="00B34EF4" w:rsidRDefault="00F7504A" w:rsidP="00B34EF4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F7504A" w:rsidP="00B34EF4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B34EF4" w:rsidRDefault="00307082" w:rsidP="00B34EF4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B34EF4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B34EF4">
        <w:rPr>
          <w:rFonts w:ascii="Arial" w:hAnsi="Arial" w:cs="Arial"/>
          <w:b w:val="0"/>
          <w:sz w:val="24"/>
          <w:szCs w:val="24"/>
        </w:rPr>
        <w:t xml:space="preserve">. </w:t>
      </w:r>
      <w:r w:rsidR="00F7504A" w:rsidRPr="00B34EF4">
        <w:rPr>
          <w:rFonts w:ascii="Arial" w:hAnsi="Arial" w:cs="Arial"/>
          <w:b w:val="0"/>
          <w:sz w:val="24"/>
          <w:szCs w:val="24"/>
        </w:rPr>
        <w:t xml:space="preserve">Стандарт предоставления </w:t>
      </w:r>
      <w:r w:rsidR="00E763AE" w:rsidRPr="00B34EF4">
        <w:rPr>
          <w:rFonts w:ascii="Arial" w:hAnsi="Arial" w:cs="Arial"/>
          <w:b w:val="0"/>
          <w:sz w:val="24"/>
          <w:szCs w:val="24"/>
        </w:rPr>
        <w:t>Муниципальной услуги</w:t>
      </w:r>
      <w:bookmarkEnd w:id="1"/>
    </w:p>
    <w:p w:rsidR="002F5C8A" w:rsidRPr="00B34EF4" w:rsidRDefault="002F5C8A" w:rsidP="00B34EF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lastRenderedPageBreak/>
        <w:t xml:space="preserve">4.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Наименование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2F5C8A" w:rsidRPr="00B34EF4" w:rsidRDefault="002F5C8A" w:rsidP="00B34EF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34EF4" w:rsidRDefault="00F7504A" w:rsidP="00B34EF4">
      <w:pPr>
        <w:ind w:firstLine="709"/>
        <w:rPr>
          <w:rFonts w:cs="Arial"/>
        </w:rPr>
      </w:pPr>
      <w:r w:rsidRPr="00B34EF4">
        <w:rPr>
          <w:rFonts w:cs="Arial"/>
        </w:rPr>
        <w:t>Муниципальная услуга «</w:t>
      </w:r>
      <w:r w:rsidR="00EF7409" w:rsidRPr="00B34EF4">
        <w:rPr>
          <w:rFonts w:cs="Arial"/>
        </w:rPr>
        <w:t>Предварительное согласование предоставления земельного участка</w:t>
      </w:r>
      <w:r w:rsidRPr="00B34EF4">
        <w:rPr>
          <w:rFonts w:cs="Arial"/>
        </w:rPr>
        <w:t>».</w:t>
      </w:r>
    </w:p>
    <w:p w:rsidR="002F5C8A" w:rsidRPr="00B34EF4" w:rsidRDefault="002F5C8A" w:rsidP="00B34EF4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5. </w:t>
      </w:r>
      <w:r w:rsidR="00F7504A" w:rsidRPr="00B34EF4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F7504A" w:rsidRPr="00B34EF4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B34EF4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="00F7504A" w:rsidRPr="00B34EF4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B34EF4" w:rsidRDefault="002F5C8A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3C6250" w:rsidRPr="00B34EF4" w:rsidRDefault="0030708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5.1. </w:t>
      </w:r>
      <w:r w:rsidR="003C6250" w:rsidRPr="00B34EF4">
        <w:rPr>
          <w:rFonts w:cs="Arial"/>
        </w:rPr>
        <w:t xml:space="preserve">Муниципальная услуга предоставляется </w:t>
      </w:r>
      <w:r w:rsidR="00D03801" w:rsidRPr="00B34EF4">
        <w:rPr>
          <w:rFonts w:cs="Arial"/>
        </w:rPr>
        <w:t>А</w:t>
      </w:r>
      <w:r w:rsidR="003C6250" w:rsidRPr="00B34EF4">
        <w:rPr>
          <w:rFonts w:cs="Arial"/>
        </w:rPr>
        <w:t>дминистрацией</w:t>
      </w:r>
      <w:r w:rsidR="00D03801" w:rsidRPr="00B34EF4">
        <w:rPr>
          <w:rFonts w:cs="Arial"/>
        </w:rPr>
        <w:t>.</w:t>
      </w:r>
    </w:p>
    <w:p w:rsidR="003C6250" w:rsidRPr="00B34EF4" w:rsidRDefault="003C6250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Администрация обеспечивает предоставление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через МФЦ или в электронной форме посредством ЕПГУ,</w:t>
      </w:r>
      <w:r w:rsidR="00976489" w:rsidRPr="00B34EF4">
        <w:rPr>
          <w:rFonts w:eastAsiaTheme="minorHAnsi" w:cs="Arial"/>
          <w:lang w:eastAsia="en-US"/>
        </w:rPr>
        <w:t xml:space="preserve"> </w:t>
      </w:r>
      <w:r w:rsidR="00B96EF7" w:rsidRPr="00B34EF4">
        <w:rPr>
          <w:rFonts w:eastAsiaTheme="minorHAnsi" w:cs="Arial"/>
          <w:lang w:eastAsia="en-US"/>
        </w:rPr>
        <w:t>РПГУ</w:t>
      </w:r>
      <w:r w:rsidR="00976489" w:rsidRPr="00B34EF4">
        <w:rPr>
          <w:rFonts w:eastAsiaTheme="minorHAnsi" w:cs="Arial"/>
          <w:lang w:eastAsia="en-US"/>
        </w:rPr>
        <w:t>,</w:t>
      </w:r>
      <w:r w:rsidR="00B96EF7" w:rsidRPr="00B34EF4">
        <w:rPr>
          <w:rFonts w:eastAsiaTheme="minorHAnsi" w:cs="Arial"/>
          <w:lang w:eastAsia="en-US"/>
        </w:rPr>
        <w:t xml:space="preserve"> а</w:t>
      </w:r>
      <w:r w:rsidRPr="00B34EF4">
        <w:rPr>
          <w:rFonts w:cs="Arial"/>
        </w:rPr>
        <w:t xml:space="preserve"> также в иных формах, по выбору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C6250" w:rsidRPr="00B34EF4" w:rsidRDefault="00307082" w:rsidP="00B34EF4">
      <w:pPr>
        <w:ind w:firstLine="709"/>
        <w:rPr>
          <w:rFonts w:eastAsiaTheme="minorHAnsi" w:cs="Arial"/>
        </w:rPr>
      </w:pPr>
      <w:r w:rsidRPr="00B34EF4">
        <w:rPr>
          <w:rFonts w:eastAsiaTheme="minorHAnsi" w:cs="Arial"/>
        </w:rPr>
        <w:t xml:space="preserve">5.2. </w:t>
      </w:r>
      <w:r w:rsidR="003C6250" w:rsidRPr="00B34EF4">
        <w:rPr>
          <w:rFonts w:eastAsiaTheme="minorHAnsi" w:cs="Arial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3C6250" w:rsidRPr="00B34EF4">
        <w:rPr>
          <w:rFonts w:eastAsiaTheme="minorHAnsi" w:cs="Arial"/>
        </w:rPr>
        <w:t xml:space="preserve">. </w:t>
      </w:r>
    </w:p>
    <w:p w:rsidR="003C6250" w:rsidRPr="00B34EF4" w:rsidRDefault="00CC7B8E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5.3. </w:t>
      </w:r>
      <w:r w:rsidR="003C6250" w:rsidRPr="00B34EF4">
        <w:rPr>
          <w:rFonts w:cs="Arial"/>
        </w:rPr>
        <w:t xml:space="preserve">Порядок обеспечения личного приема </w:t>
      </w:r>
      <w:r w:rsidR="007253C5" w:rsidRPr="00B34EF4">
        <w:rPr>
          <w:rFonts w:cs="Arial"/>
        </w:rPr>
        <w:t>Заявител</w:t>
      </w:r>
      <w:r w:rsidR="003C6250" w:rsidRPr="00B34EF4">
        <w:rPr>
          <w:rFonts w:cs="Arial"/>
        </w:rPr>
        <w:t xml:space="preserve">ей при предоставлении </w:t>
      </w:r>
      <w:r w:rsidR="00E763AE" w:rsidRPr="00B34EF4">
        <w:rPr>
          <w:rFonts w:cs="Arial"/>
        </w:rPr>
        <w:t>Муниципальной услуги</w:t>
      </w:r>
      <w:r w:rsidR="003C6250" w:rsidRPr="00B34EF4">
        <w:rPr>
          <w:rFonts w:cs="Arial"/>
        </w:rPr>
        <w:t xml:space="preserve"> в Администрации устанавливается организационно-распорядительным документом Администрации.</w:t>
      </w:r>
    </w:p>
    <w:p w:rsidR="00DB0414" w:rsidRPr="00B34EF4" w:rsidRDefault="005C5911" w:rsidP="00B34EF4">
      <w:pPr>
        <w:ind w:firstLine="709"/>
        <w:rPr>
          <w:rFonts w:cs="Arial"/>
        </w:rPr>
      </w:pPr>
      <w:r w:rsidRPr="00B34EF4">
        <w:rPr>
          <w:rFonts w:cs="Arial"/>
        </w:rPr>
        <w:t>5.</w:t>
      </w:r>
      <w:r w:rsidR="00CC7B8E" w:rsidRPr="00B34EF4">
        <w:rPr>
          <w:rFonts w:cs="Arial"/>
        </w:rPr>
        <w:t>4</w:t>
      </w:r>
      <w:r w:rsidRPr="00B34EF4">
        <w:rPr>
          <w:rFonts w:cs="Arial"/>
        </w:rPr>
        <w:t xml:space="preserve">. </w:t>
      </w:r>
      <w:proofErr w:type="gramStart"/>
      <w:r w:rsidRPr="00B34EF4">
        <w:rPr>
          <w:rFonts w:cs="Arial"/>
        </w:rPr>
        <w:t>Адм</w:t>
      </w:r>
      <w:r w:rsidR="00CE7E49" w:rsidRPr="00B34EF4">
        <w:rPr>
          <w:rFonts w:cs="Arial"/>
        </w:rPr>
        <w:t>инистрация не вправе</w:t>
      </w:r>
      <w:r w:rsidR="00F7504A" w:rsidRPr="00B34EF4">
        <w:rPr>
          <w:rFonts w:cs="Arial"/>
        </w:rPr>
        <w:t xml:space="preserve"> требовать от </w:t>
      </w:r>
      <w:r w:rsidR="007253C5" w:rsidRPr="00B34EF4">
        <w:rPr>
          <w:rFonts w:cs="Arial"/>
        </w:rPr>
        <w:t>Заявител</w:t>
      </w:r>
      <w:r w:rsidR="00F7504A" w:rsidRPr="00B34EF4">
        <w:rPr>
          <w:rFonts w:cs="Arial"/>
        </w:rPr>
        <w:t xml:space="preserve">я осуществления действий, в том числе согласований, необходимых для получения </w:t>
      </w:r>
      <w:r w:rsidR="00E763AE" w:rsidRPr="00B34EF4">
        <w:rPr>
          <w:rFonts w:cs="Arial"/>
        </w:rPr>
        <w:t>Муниципальной услуги</w:t>
      </w:r>
      <w:r w:rsidR="00F7504A" w:rsidRPr="00B34EF4">
        <w:rPr>
          <w:rFonts w:cs="Arial"/>
        </w:rPr>
        <w:t xml:space="preserve">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B34EF4">
        <w:rPr>
          <w:rFonts w:cs="Arial"/>
        </w:rPr>
        <w:t>,</w:t>
      </w:r>
      <w:r w:rsidR="00F7504A" w:rsidRPr="00B34EF4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B34EF4">
        <w:rPr>
          <w:rFonts w:cs="Arial"/>
        </w:rPr>
        <w:t xml:space="preserve"> </w:t>
      </w:r>
      <w:proofErr w:type="gramStart"/>
      <w:r w:rsidR="00F7504A" w:rsidRPr="00B34EF4">
        <w:rPr>
          <w:rFonts w:cs="Arial"/>
        </w:rPr>
        <w:t xml:space="preserve">предоставлении </w:t>
      </w:r>
      <w:r w:rsidR="005F036F" w:rsidRPr="00B34EF4">
        <w:rPr>
          <w:rFonts w:cs="Arial"/>
        </w:rPr>
        <w:t>муниципальных</w:t>
      </w:r>
      <w:r w:rsidR="00F7504A" w:rsidRPr="00B34EF4">
        <w:rPr>
          <w:rFonts w:cs="Arial"/>
        </w:rPr>
        <w:t xml:space="preserve"> услуг, утвержденным </w:t>
      </w:r>
      <w:r w:rsidR="005F036F" w:rsidRPr="00B34EF4">
        <w:rPr>
          <w:rFonts w:cs="Arial"/>
        </w:rPr>
        <w:t xml:space="preserve">решением Совета народных депутатов </w:t>
      </w:r>
      <w:r w:rsidR="00B92036" w:rsidRPr="00B34EF4">
        <w:rPr>
          <w:rFonts w:cs="Arial"/>
        </w:rPr>
        <w:t xml:space="preserve">Рамонского </w:t>
      </w:r>
      <w:r w:rsidR="005F036F" w:rsidRPr="00B34EF4">
        <w:rPr>
          <w:rFonts w:cs="Arial"/>
        </w:rPr>
        <w:t>муниципального района</w:t>
      </w:r>
      <w:r w:rsidR="00B92036" w:rsidRPr="00B34EF4">
        <w:rPr>
          <w:rFonts w:cs="Arial"/>
        </w:rPr>
        <w:t xml:space="preserve"> </w:t>
      </w:r>
      <w:r w:rsidR="005F036F" w:rsidRPr="00B34EF4">
        <w:rPr>
          <w:rFonts w:cs="Arial"/>
        </w:rPr>
        <w:t>Воронежской области</w:t>
      </w:r>
      <w:r w:rsidR="00D2578F" w:rsidRPr="00B34EF4">
        <w:rPr>
          <w:rFonts w:cs="Arial"/>
        </w:rPr>
        <w:t xml:space="preserve"> от 22.12.2011 № 306 </w:t>
      </w:r>
      <w:r w:rsidR="005F036F" w:rsidRPr="00B34EF4">
        <w:rPr>
          <w:rFonts w:cs="Arial"/>
        </w:rPr>
        <w:t>«</w:t>
      </w:r>
      <w:r w:rsidRPr="00B34EF4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92036" w:rsidRPr="00B34EF4">
        <w:rPr>
          <w:rFonts w:cs="Arial"/>
        </w:rPr>
        <w:t xml:space="preserve">Рамонского </w:t>
      </w:r>
      <w:r w:rsidRPr="00B34EF4">
        <w:rPr>
          <w:rFonts w:cs="Arial"/>
        </w:rPr>
        <w:t>муниципального района</w:t>
      </w:r>
      <w:r w:rsidR="00B92036" w:rsidRPr="00B34EF4">
        <w:rPr>
          <w:rFonts w:cs="Arial"/>
        </w:rPr>
        <w:t xml:space="preserve"> </w:t>
      </w:r>
      <w:r w:rsidRPr="00B34EF4">
        <w:rPr>
          <w:rFonts w:cs="Arial"/>
        </w:rPr>
        <w:t>муниципальных услуг»</w:t>
      </w:r>
      <w:r w:rsidR="00B92036" w:rsidRPr="00B34EF4">
        <w:rPr>
          <w:rFonts w:cs="Arial"/>
        </w:rPr>
        <w:t>.</w:t>
      </w:r>
      <w:r w:rsidR="00DB0414" w:rsidRPr="00B34EF4">
        <w:rPr>
          <w:rFonts w:cs="Arial"/>
        </w:rPr>
        <w:t xml:space="preserve"> </w:t>
      </w:r>
      <w:proofErr w:type="gramEnd"/>
    </w:p>
    <w:p w:rsidR="00FB1376" w:rsidRPr="00B34EF4" w:rsidRDefault="00FB1376" w:rsidP="00B34EF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6.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Результат предоставления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C10E82" w:rsidRPr="00B34EF4" w:rsidRDefault="00C10E82" w:rsidP="00B34EF4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5A5A70" w:rsidRPr="00B34EF4" w:rsidRDefault="0030708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6.1. </w:t>
      </w:r>
      <w:r w:rsidR="005A5A70" w:rsidRPr="00B34EF4">
        <w:rPr>
          <w:rFonts w:cs="Arial"/>
        </w:rPr>
        <w:t xml:space="preserve">Результатом предоставления </w:t>
      </w:r>
      <w:r w:rsidR="00E763AE" w:rsidRPr="00B34EF4">
        <w:rPr>
          <w:rFonts w:cs="Arial"/>
        </w:rPr>
        <w:t>Муниципальной услуги</w:t>
      </w:r>
      <w:r w:rsidR="005A5A70" w:rsidRPr="00B34EF4">
        <w:rPr>
          <w:rFonts w:cs="Arial"/>
        </w:rPr>
        <w:t xml:space="preserve"> является </w:t>
      </w:r>
      <w:r w:rsidR="00EF7409" w:rsidRPr="00B34EF4">
        <w:rPr>
          <w:rFonts w:cs="Arial"/>
        </w:rPr>
        <w:t xml:space="preserve">решение о предварительном согласовании земельного </w:t>
      </w:r>
      <w:r w:rsidR="005A5A70" w:rsidRPr="00B34EF4">
        <w:rPr>
          <w:rFonts w:cs="Arial"/>
        </w:rPr>
        <w:t>участка, расположенного на территории</w:t>
      </w:r>
      <w:r w:rsidR="00924960" w:rsidRPr="00B34EF4">
        <w:rPr>
          <w:rFonts w:cs="Arial"/>
        </w:rPr>
        <w:t xml:space="preserve"> Рамонского </w:t>
      </w:r>
      <w:r w:rsidR="00227BE2" w:rsidRPr="00B34EF4">
        <w:rPr>
          <w:rFonts w:cs="Arial"/>
        </w:rPr>
        <w:t>муниципального района Воронежской области</w:t>
      </w:r>
      <w:r w:rsidR="005A5A70" w:rsidRPr="00B34EF4">
        <w:rPr>
          <w:rFonts w:cs="Arial"/>
        </w:rPr>
        <w:t xml:space="preserve">, либо мотивированный отказ в предоставлении </w:t>
      </w:r>
      <w:r w:rsidR="00E763AE" w:rsidRPr="00B34EF4">
        <w:rPr>
          <w:rFonts w:cs="Arial"/>
        </w:rPr>
        <w:t>Муниципальной услуги</w:t>
      </w:r>
      <w:r w:rsidR="005A5A70" w:rsidRPr="00B34EF4">
        <w:rPr>
          <w:rFonts w:cs="Arial"/>
        </w:rPr>
        <w:t>.</w:t>
      </w:r>
    </w:p>
    <w:p w:rsidR="00C10E82" w:rsidRPr="00B34EF4" w:rsidRDefault="0030708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6.2. </w:t>
      </w:r>
      <w:r w:rsidR="00F7504A" w:rsidRPr="00B34EF4">
        <w:rPr>
          <w:rFonts w:cs="Arial"/>
        </w:rPr>
        <w:t xml:space="preserve">Решение об отказе в предоставлении </w:t>
      </w:r>
      <w:r w:rsidR="00E763AE" w:rsidRPr="00B34EF4">
        <w:rPr>
          <w:rFonts w:cs="Arial"/>
        </w:rPr>
        <w:t>Муниципальной услуги</w:t>
      </w:r>
      <w:r w:rsidR="00F7504A" w:rsidRPr="00B34EF4">
        <w:rPr>
          <w:rFonts w:cs="Arial"/>
        </w:rPr>
        <w:t xml:space="preserve"> оформляется в соответствии с формой</w:t>
      </w:r>
      <w:r w:rsidR="00C10E82" w:rsidRPr="00B34EF4">
        <w:rPr>
          <w:rFonts w:cs="Arial"/>
        </w:rPr>
        <w:t>, указанной</w:t>
      </w:r>
      <w:r w:rsidR="00F7504A" w:rsidRPr="00B34EF4">
        <w:rPr>
          <w:rFonts w:cs="Arial"/>
        </w:rPr>
        <w:t xml:space="preserve"> </w:t>
      </w:r>
      <w:r w:rsidR="00C10E82" w:rsidRPr="00B34EF4">
        <w:rPr>
          <w:rFonts w:cs="Arial"/>
        </w:rPr>
        <w:t xml:space="preserve">в </w:t>
      </w:r>
      <w:r w:rsidR="00F7504A" w:rsidRPr="00B34EF4">
        <w:rPr>
          <w:rFonts w:cs="Arial"/>
        </w:rPr>
        <w:t>Приложени</w:t>
      </w:r>
      <w:r w:rsidR="00C10E82" w:rsidRPr="00B34EF4">
        <w:rPr>
          <w:rFonts w:cs="Arial"/>
        </w:rPr>
        <w:t>и</w:t>
      </w:r>
      <w:r w:rsidR="00F7504A" w:rsidRPr="00B34EF4">
        <w:rPr>
          <w:rFonts w:cs="Arial"/>
        </w:rPr>
        <w:t xml:space="preserve"> № </w:t>
      </w:r>
      <w:r w:rsidR="005045C3" w:rsidRPr="00B34EF4">
        <w:rPr>
          <w:rFonts w:cs="Arial"/>
        </w:rPr>
        <w:t>4</w:t>
      </w:r>
      <w:r w:rsidR="00F7504A" w:rsidRPr="00B34EF4">
        <w:rPr>
          <w:rFonts w:cs="Arial"/>
        </w:rPr>
        <w:t xml:space="preserve"> к настояще</w:t>
      </w:r>
      <w:r w:rsidR="00C10E82" w:rsidRPr="00B34EF4">
        <w:rPr>
          <w:rFonts w:cs="Arial"/>
        </w:rPr>
        <w:t>му Административному регламенту. Решение</w:t>
      </w:r>
      <w:r w:rsidR="00F7504A" w:rsidRPr="00B34EF4">
        <w:rPr>
          <w:rFonts w:cs="Arial"/>
        </w:rPr>
        <w:t xml:space="preserve"> подпис</w:t>
      </w:r>
      <w:r w:rsidR="00C10E82" w:rsidRPr="00B34EF4">
        <w:rPr>
          <w:rFonts w:cs="Arial"/>
        </w:rPr>
        <w:t xml:space="preserve">ывается </w:t>
      </w:r>
      <w:r w:rsidR="00F7504A" w:rsidRPr="00B34EF4">
        <w:rPr>
          <w:rFonts w:cs="Arial"/>
        </w:rPr>
        <w:t>должностным лицом Администрации</w:t>
      </w:r>
      <w:r w:rsidR="00C10E82" w:rsidRPr="00B34EF4">
        <w:rPr>
          <w:rFonts w:cs="Arial"/>
        </w:rPr>
        <w:t>.</w:t>
      </w:r>
      <w:r w:rsidR="00F7504A" w:rsidRPr="00B34EF4">
        <w:rPr>
          <w:rFonts w:cs="Arial"/>
        </w:rPr>
        <w:t xml:space="preserve"> </w:t>
      </w:r>
      <w:r w:rsidR="00C10E82" w:rsidRPr="00B34EF4">
        <w:rPr>
          <w:rFonts w:cs="Arial"/>
        </w:rPr>
        <w:t>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</w:t>
      </w:r>
      <w:r w:rsidR="00DE0091" w:rsidRPr="00B34EF4">
        <w:rPr>
          <w:rFonts w:cs="Arial"/>
        </w:rPr>
        <w:t xml:space="preserve">, если это указано в заявлении о </w:t>
      </w:r>
      <w:r w:rsidR="008D271E" w:rsidRPr="00B34EF4">
        <w:rPr>
          <w:rFonts w:cs="Arial"/>
        </w:rPr>
        <w:t>предварительном согласовании предоставления земельного участка</w:t>
      </w:r>
      <w:r w:rsidR="00C10E82" w:rsidRPr="00B34EF4">
        <w:rPr>
          <w:rFonts w:cs="Arial"/>
        </w:rPr>
        <w:t>.</w:t>
      </w:r>
      <w:r w:rsidR="005045C3" w:rsidRPr="00B34EF4">
        <w:rPr>
          <w:rFonts w:cs="Arial"/>
        </w:rPr>
        <w:t xml:space="preserve"> </w:t>
      </w:r>
    </w:p>
    <w:p w:rsidR="005C5911" w:rsidRPr="00B34EF4" w:rsidRDefault="001B38A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6.3. </w:t>
      </w:r>
      <w:r w:rsidR="00F7504A" w:rsidRPr="00B34EF4">
        <w:rPr>
          <w:rFonts w:cs="Arial"/>
        </w:rPr>
        <w:t xml:space="preserve">Результат предоставления </w:t>
      </w:r>
      <w:r w:rsidR="00E763AE" w:rsidRPr="00B34EF4">
        <w:rPr>
          <w:rFonts w:cs="Arial"/>
        </w:rPr>
        <w:t>Муниципальной услуги</w:t>
      </w:r>
      <w:r w:rsidR="00F92F89" w:rsidRPr="00B34EF4">
        <w:rPr>
          <w:rFonts w:cs="Arial"/>
        </w:rPr>
        <w:t xml:space="preserve">, </w:t>
      </w:r>
      <w:r w:rsidR="00F7504A" w:rsidRPr="00B34EF4">
        <w:rPr>
          <w:rFonts w:cs="Arial"/>
        </w:rPr>
        <w:t>направля</w:t>
      </w:r>
      <w:r w:rsidR="00C10E82" w:rsidRPr="00B34EF4">
        <w:rPr>
          <w:rFonts w:cs="Arial"/>
        </w:rPr>
        <w:t>е</w:t>
      </w:r>
      <w:r w:rsidR="00F7504A" w:rsidRPr="00B34EF4">
        <w:rPr>
          <w:rFonts w:cs="Arial"/>
        </w:rPr>
        <w:t xml:space="preserve">тся </w:t>
      </w:r>
      <w:r w:rsidR="007253C5" w:rsidRPr="00B34EF4">
        <w:rPr>
          <w:rFonts w:cs="Arial"/>
        </w:rPr>
        <w:t>Заявител</w:t>
      </w:r>
      <w:r w:rsidR="00F7504A" w:rsidRPr="00B34EF4">
        <w:rPr>
          <w:rFonts w:cs="Arial"/>
        </w:rPr>
        <w:t xml:space="preserve">ю в форме электронного документа, подписанного электронной подписью уполномоченного должностного лица </w:t>
      </w:r>
      <w:r w:rsidR="003B3D80" w:rsidRPr="00B34EF4">
        <w:rPr>
          <w:rFonts w:cs="Arial"/>
        </w:rPr>
        <w:t>Администрации</w:t>
      </w:r>
      <w:r w:rsidR="00741AC8" w:rsidRPr="00B34EF4">
        <w:rPr>
          <w:rFonts w:cs="Arial"/>
        </w:rPr>
        <w:t xml:space="preserve">, если это указано в заявлении о </w:t>
      </w:r>
      <w:r w:rsidR="001523C8" w:rsidRPr="00B34EF4">
        <w:rPr>
          <w:rFonts w:cs="Arial"/>
        </w:rPr>
        <w:t>предварительном согласовании земельного участка</w:t>
      </w:r>
      <w:r w:rsidR="00F7504A" w:rsidRPr="00B34EF4">
        <w:rPr>
          <w:rFonts w:cs="Arial"/>
        </w:rPr>
        <w:t xml:space="preserve"> в Личный кабинет</w:t>
      </w:r>
      <w:r w:rsidR="00C10E82" w:rsidRPr="00B34EF4">
        <w:rPr>
          <w:rFonts w:cs="Arial"/>
        </w:rPr>
        <w:t xml:space="preserve"> </w:t>
      </w:r>
      <w:r w:rsidR="00E712A7" w:rsidRPr="00B34EF4">
        <w:rPr>
          <w:rFonts w:cs="Arial"/>
        </w:rPr>
        <w:t xml:space="preserve">посредством </w:t>
      </w:r>
      <w:r w:rsidR="00F7504A" w:rsidRPr="00B34EF4">
        <w:rPr>
          <w:rFonts w:cs="Arial"/>
        </w:rPr>
        <w:t>сервис</w:t>
      </w:r>
      <w:r w:rsidR="00E712A7" w:rsidRPr="00B34EF4">
        <w:rPr>
          <w:rFonts w:cs="Arial"/>
        </w:rPr>
        <w:t>а ЕПГУ,</w:t>
      </w:r>
      <w:r w:rsidR="00976489" w:rsidRPr="00B34EF4">
        <w:rPr>
          <w:rFonts w:eastAsiaTheme="minorHAnsi" w:cs="Arial"/>
          <w:lang w:eastAsia="en-US"/>
        </w:rPr>
        <w:t xml:space="preserve"> </w:t>
      </w:r>
      <w:r w:rsidR="001523C8" w:rsidRPr="00B34EF4">
        <w:rPr>
          <w:rFonts w:eastAsiaTheme="minorHAnsi" w:cs="Arial"/>
          <w:lang w:eastAsia="en-US"/>
        </w:rPr>
        <w:t>РПГУ,</w:t>
      </w:r>
      <w:r w:rsidR="008265C6" w:rsidRPr="00B34EF4">
        <w:rPr>
          <w:rFonts w:cs="Arial"/>
        </w:rPr>
        <w:t xml:space="preserve"> </w:t>
      </w:r>
      <w:r w:rsidR="00E712A7" w:rsidRPr="00B34EF4">
        <w:rPr>
          <w:rFonts w:cs="Arial"/>
        </w:rPr>
        <w:t>позволяющего</w:t>
      </w:r>
      <w:r w:rsidR="00F7504A"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="00F7504A" w:rsidRPr="00B34EF4">
        <w:rPr>
          <w:rFonts w:cs="Arial"/>
        </w:rPr>
        <w:t xml:space="preserve">ю получать информацию </w:t>
      </w:r>
      <w:r w:rsidR="00F7504A" w:rsidRPr="00B34EF4">
        <w:rPr>
          <w:rFonts w:cs="Arial"/>
        </w:rPr>
        <w:lastRenderedPageBreak/>
        <w:t>о ходе обработки заявлений, поданных посредством ЕПГУ</w:t>
      </w:r>
      <w:r w:rsidR="001523C8" w:rsidRPr="00B34EF4">
        <w:rPr>
          <w:rFonts w:cs="Arial"/>
        </w:rPr>
        <w:t>, РПГУ</w:t>
      </w:r>
      <w:r w:rsidR="008265C6" w:rsidRPr="00B34EF4">
        <w:rPr>
          <w:rFonts w:cs="Arial"/>
        </w:rPr>
        <w:t xml:space="preserve"> </w:t>
      </w:r>
      <w:r w:rsidR="00F7504A" w:rsidRPr="00B34EF4">
        <w:rPr>
          <w:rFonts w:cs="Arial"/>
        </w:rPr>
        <w:t>(далее - Личный кабинет)</w:t>
      </w:r>
      <w:r w:rsidR="00E712A7" w:rsidRPr="00B34EF4">
        <w:rPr>
          <w:rFonts w:cs="Arial"/>
        </w:rPr>
        <w:t xml:space="preserve">. Результат предоставления </w:t>
      </w:r>
      <w:r w:rsidR="00E763AE" w:rsidRPr="00B34EF4">
        <w:rPr>
          <w:rFonts w:cs="Arial"/>
        </w:rPr>
        <w:t>Муниципальной услуги</w:t>
      </w:r>
      <w:r w:rsidR="00F7504A" w:rsidRPr="00B34EF4">
        <w:rPr>
          <w:rFonts w:cs="Arial"/>
        </w:rPr>
        <w:t xml:space="preserve"> на ЕПГУ</w:t>
      </w:r>
      <w:r w:rsidR="00E70C68" w:rsidRPr="00B34EF4">
        <w:rPr>
          <w:rFonts w:cs="Arial"/>
        </w:rPr>
        <w:t>,</w:t>
      </w:r>
      <w:r w:rsidR="00976489" w:rsidRPr="00B34EF4">
        <w:rPr>
          <w:rFonts w:cs="Arial"/>
        </w:rPr>
        <w:t xml:space="preserve"> </w:t>
      </w:r>
      <w:r w:rsidR="001523C8" w:rsidRPr="00B34EF4">
        <w:rPr>
          <w:rFonts w:cs="Arial"/>
        </w:rPr>
        <w:t xml:space="preserve">РПГУ </w:t>
      </w:r>
      <w:r w:rsidR="00F7504A" w:rsidRPr="00B34EF4">
        <w:rPr>
          <w:rFonts w:cs="Arial"/>
        </w:rPr>
        <w:t xml:space="preserve">направляется в день </w:t>
      </w:r>
      <w:r w:rsidR="00E712A7" w:rsidRPr="00B34EF4">
        <w:rPr>
          <w:rFonts w:cs="Arial"/>
        </w:rPr>
        <w:t xml:space="preserve">его </w:t>
      </w:r>
      <w:r w:rsidR="00F7504A" w:rsidRPr="00B34EF4">
        <w:rPr>
          <w:rFonts w:cs="Arial"/>
        </w:rPr>
        <w:t xml:space="preserve">подписания. </w:t>
      </w:r>
    </w:p>
    <w:p w:rsidR="004A41F0" w:rsidRPr="00B34EF4" w:rsidRDefault="001B38A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6.4. </w:t>
      </w:r>
      <w:r w:rsidR="004A41F0" w:rsidRPr="00B34EF4">
        <w:rPr>
          <w:rFonts w:cs="Arial"/>
        </w:rPr>
        <w:t xml:space="preserve">Результат предоставления </w:t>
      </w:r>
      <w:r w:rsidR="00E763AE" w:rsidRPr="00B34EF4">
        <w:rPr>
          <w:rFonts w:cs="Arial"/>
        </w:rPr>
        <w:t>Муниципальной услуги</w:t>
      </w:r>
      <w:r w:rsidR="004A41F0" w:rsidRPr="00B34EF4">
        <w:rPr>
          <w:rFonts w:cs="Arial"/>
        </w:rPr>
        <w:t xml:space="preserve"> направляется </w:t>
      </w:r>
      <w:r w:rsidR="007253C5" w:rsidRPr="00B34EF4">
        <w:rPr>
          <w:rFonts w:cs="Arial"/>
        </w:rPr>
        <w:t>Заявител</w:t>
      </w:r>
      <w:r w:rsidR="004A41F0" w:rsidRPr="00B34EF4">
        <w:rPr>
          <w:rFonts w:cs="Arial"/>
        </w:rPr>
        <w:t>ю одним из следующих способов:</w:t>
      </w:r>
    </w:p>
    <w:p w:rsidR="004A41F0" w:rsidRPr="00B34EF4" w:rsidRDefault="004A41F0" w:rsidP="00B34EF4">
      <w:pPr>
        <w:ind w:firstLine="709"/>
        <w:rPr>
          <w:rFonts w:cs="Arial"/>
        </w:rPr>
      </w:pPr>
      <w:r w:rsidRPr="00B34EF4">
        <w:rPr>
          <w:rFonts w:cs="Arial"/>
        </w:rPr>
        <w:t>1. Посредством почтового отправления;</w:t>
      </w:r>
    </w:p>
    <w:p w:rsidR="004A41F0" w:rsidRPr="00B34EF4" w:rsidRDefault="004A41F0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2. В личный кабинет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ЕПГУ;</w:t>
      </w:r>
    </w:p>
    <w:p w:rsidR="00976489" w:rsidRPr="00B34EF4" w:rsidRDefault="004A41F0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3. </w:t>
      </w:r>
      <w:r w:rsidR="00976489" w:rsidRPr="00B34EF4">
        <w:rPr>
          <w:rFonts w:cs="Arial"/>
        </w:rPr>
        <w:t xml:space="preserve">Посредством </w:t>
      </w:r>
      <w:r w:rsidR="00976489" w:rsidRPr="00B34EF4">
        <w:rPr>
          <w:rFonts w:eastAsiaTheme="minorHAnsi" w:cs="Arial"/>
          <w:lang w:eastAsia="en-US"/>
        </w:rPr>
        <w:t>информационной системы Воронежской области «Портал Воронежской области в сети Интернет»</w:t>
      </w:r>
    </w:p>
    <w:p w:rsidR="004A41F0" w:rsidRPr="00B34EF4" w:rsidRDefault="00976489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4. </w:t>
      </w:r>
      <w:r w:rsidR="004A41F0" w:rsidRPr="00B34EF4">
        <w:rPr>
          <w:rFonts w:cs="Arial"/>
        </w:rPr>
        <w:t>В МФЦ;</w:t>
      </w:r>
    </w:p>
    <w:p w:rsidR="00F7504A" w:rsidRPr="00B34EF4" w:rsidRDefault="00976489" w:rsidP="00B34EF4">
      <w:pPr>
        <w:ind w:firstLine="709"/>
        <w:rPr>
          <w:rFonts w:eastAsiaTheme="minorHAnsi" w:cs="Arial"/>
        </w:rPr>
      </w:pPr>
      <w:r w:rsidRPr="00B34EF4">
        <w:rPr>
          <w:rFonts w:cs="Arial"/>
        </w:rPr>
        <w:t>5</w:t>
      </w:r>
      <w:r w:rsidR="004A41F0" w:rsidRPr="00B34EF4">
        <w:rPr>
          <w:rFonts w:cs="Arial"/>
        </w:rPr>
        <w:t xml:space="preserve">. Лично </w:t>
      </w:r>
      <w:r w:rsidR="007253C5" w:rsidRPr="00B34EF4">
        <w:rPr>
          <w:rFonts w:cs="Arial"/>
        </w:rPr>
        <w:t>Заявител</w:t>
      </w:r>
      <w:r w:rsidR="004A41F0" w:rsidRPr="00B34EF4">
        <w:rPr>
          <w:rFonts w:cs="Arial"/>
        </w:rPr>
        <w:t>ю либо его уполномоченному представителю</w:t>
      </w:r>
      <w:r w:rsidR="00374B3F" w:rsidRPr="00B34EF4">
        <w:rPr>
          <w:rFonts w:cs="Arial"/>
        </w:rPr>
        <w:t xml:space="preserve"> в Администрации</w:t>
      </w:r>
      <w:r w:rsidR="00924960" w:rsidRPr="00B34EF4">
        <w:rPr>
          <w:rFonts w:cs="Arial"/>
        </w:rPr>
        <w:t>.</w:t>
      </w:r>
    </w:p>
    <w:p w:rsidR="001523C8" w:rsidRPr="00B34EF4" w:rsidRDefault="001523C8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6.5. Формирование реестровой записи в качестве результата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не предусмотрено. </w:t>
      </w:r>
    </w:p>
    <w:p w:rsidR="004A41F0" w:rsidRPr="00B34EF4" w:rsidRDefault="004A41F0" w:rsidP="00B34EF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7.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Срок предоставления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E712A7" w:rsidRPr="00B34EF4" w:rsidRDefault="00E712A7" w:rsidP="00B34EF4">
      <w:pPr>
        <w:pStyle w:val="90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C2F6D" w:rsidRPr="00B34EF4" w:rsidRDefault="00FC2F6D" w:rsidP="00B34EF4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7.1. Срок предоставления </w:t>
      </w:r>
      <w:r w:rsidR="00E763AE" w:rsidRPr="00B34EF4">
        <w:rPr>
          <w:rFonts w:eastAsiaTheme="minorHAnsi" w:cs="Arial"/>
          <w:lang w:eastAsia="en-US"/>
        </w:rPr>
        <w:t>Муниципальной услуги</w:t>
      </w:r>
      <w:r w:rsidRPr="00B34EF4">
        <w:rPr>
          <w:rFonts w:eastAsiaTheme="minorHAnsi" w:cs="Arial"/>
          <w:lang w:eastAsia="en-US"/>
        </w:rPr>
        <w:t xml:space="preserve"> не должен превышать 20 дней со дня поступления заявления с приложением документов, необходимых для предоставления </w:t>
      </w:r>
      <w:r w:rsidR="00E763AE" w:rsidRPr="00B34EF4">
        <w:rPr>
          <w:rFonts w:eastAsiaTheme="minorHAnsi" w:cs="Arial"/>
          <w:lang w:eastAsia="en-US"/>
        </w:rPr>
        <w:t>Муниципальной услуги</w:t>
      </w:r>
      <w:r w:rsidRPr="00B34EF4">
        <w:rPr>
          <w:rFonts w:eastAsiaTheme="minorHAnsi" w:cs="Arial"/>
          <w:lang w:eastAsia="en-US"/>
        </w:rPr>
        <w:t xml:space="preserve">, предусмотренных настоящим Административным регламентом. </w:t>
      </w:r>
    </w:p>
    <w:p w:rsidR="00FC2F6D" w:rsidRPr="00B34EF4" w:rsidRDefault="00D2578F" w:rsidP="00B34EF4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С</w:t>
      </w:r>
      <w:r w:rsidR="00FC2F6D" w:rsidRPr="00B34EF4">
        <w:rPr>
          <w:rFonts w:eastAsiaTheme="minorHAnsi" w:cs="Arial"/>
          <w:lang w:eastAsia="en-US"/>
        </w:rPr>
        <w:t>рок предоставлен</w:t>
      </w:r>
      <w:r w:rsidR="007257BD" w:rsidRPr="00B34EF4">
        <w:rPr>
          <w:rFonts w:eastAsiaTheme="minorHAnsi" w:cs="Arial"/>
          <w:lang w:eastAsia="en-US"/>
        </w:rPr>
        <w:t xml:space="preserve">ия </w:t>
      </w:r>
      <w:r w:rsidR="00E763AE" w:rsidRPr="00B34EF4">
        <w:rPr>
          <w:rFonts w:eastAsiaTheme="minorHAnsi" w:cs="Arial"/>
          <w:lang w:eastAsia="en-US"/>
        </w:rPr>
        <w:t>Муниципальной услуги</w:t>
      </w:r>
      <w:r w:rsidR="007257BD" w:rsidRPr="00B34EF4">
        <w:rPr>
          <w:rFonts w:eastAsiaTheme="minorHAnsi" w:cs="Arial"/>
          <w:lang w:eastAsia="en-US"/>
        </w:rPr>
        <w:t xml:space="preserve"> </w:t>
      </w:r>
      <w:r w:rsidR="00FC2F6D" w:rsidRPr="00B34EF4">
        <w:rPr>
          <w:rFonts w:eastAsiaTheme="minorHAnsi" w:cs="Arial"/>
          <w:lang w:eastAsia="en-US"/>
        </w:rPr>
        <w:t xml:space="preserve">составляет не более 14 календарных дней. </w:t>
      </w:r>
    </w:p>
    <w:p w:rsidR="00FC2F6D" w:rsidRPr="00B34EF4" w:rsidRDefault="00FC2F6D" w:rsidP="00B34EF4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Срок предоставления </w:t>
      </w:r>
      <w:r w:rsidR="00E763AE" w:rsidRPr="00B34EF4">
        <w:rPr>
          <w:rFonts w:eastAsiaTheme="minorHAnsi" w:cs="Arial"/>
          <w:lang w:eastAsia="en-US"/>
        </w:rPr>
        <w:t>Муниципальной услуги</w:t>
      </w:r>
      <w:r w:rsidRPr="00B34EF4">
        <w:rPr>
          <w:rFonts w:eastAsiaTheme="minorHAnsi" w:cs="Arial"/>
          <w:lang w:eastAsia="en-US"/>
        </w:rPr>
        <w:t xml:space="preserve"> исчисляется со дня регистрации заявления и документов в Администрации, на Е</w:t>
      </w:r>
      <w:r w:rsidR="00DB00C8" w:rsidRPr="00B34EF4">
        <w:rPr>
          <w:rFonts w:eastAsiaTheme="minorHAnsi" w:cs="Arial"/>
          <w:lang w:eastAsia="en-US"/>
        </w:rPr>
        <w:t>ПГУ</w:t>
      </w:r>
      <w:r w:rsidRPr="00B34EF4">
        <w:rPr>
          <w:rFonts w:eastAsiaTheme="minorHAnsi" w:cs="Arial"/>
          <w:lang w:eastAsia="en-US"/>
        </w:rPr>
        <w:t>, Р</w:t>
      </w:r>
      <w:r w:rsidR="00DB00C8" w:rsidRPr="00B34EF4">
        <w:rPr>
          <w:rFonts w:eastAsiaTheme="minorHAnsi" w:cs="Arial"/>
          <w:lang w:eastAsia="en-US"/>
        </w:rPr>
        <w:t>ПГУ</w:t>
      </w:r>
      <w:r w:rsidRPr="00B34EF4">
        <w:rPr>
          <w:rFonts w:eastAsiaTheme="minorHAnsi" w:cs="Arial"/>
          <w:lang w:eastAsia="en-US"/>
        </w:rPr>
        <w:t xml:space="preserve">, в МФЦ. </w:t>
      </w:r>
    </w:p>
    <w:p w:rsidR="00DB00C8" w:rsidRPr="00B34EF4" w:rsidRDefault="00DB00C8" w:rsidP="00B34EF4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B34EF4">
        <w:rPr>
          <w:rFonts w:ascii="Arial" w:eastAsiaTheme="minorHAnsi" w:hAnsi="Arial" w:cs="Arial"/>
          <w:sz w:val="24"/>
          <w:szCs w:val="24"/>
        </w:rPr>
        <w:t>7.2. В случае</w:t>
      </w:r>
      <w:proofErr w:type="gramStart"/>
      <w:r w:rsidRPr="00B34EF4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Pr="00B34EF4">
        <w:rPr>
          <w:rFonts w:ascii="Arial" w:eastAsiaTheme="minorHAnsi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</w:t>
      </w:r>
      <w:r w:rsidR="003C56B5" w:rsidRPr="00B34EF4">
        <w:rPr>
          <w:rFonts w:ascii="Arial" w:eastAsiaTheme="minorHAnsi" w:hAnsi="Arial" w:cs="Arial"/>
          <w:sz w:val="24"/>
          <w:szCs w:val="24"/>
        </w:rPr>
        <w:t xml:space="preserve">дерального закона от 25.10.2001 </w:t>
      </w:r>
      <w:r w:rsidRPr="00B34EF4">
        <w:rPr>
          <w:rFonts w:ascii="Arial" w:eastAsiaTheme="minorHAnsi" w:hAnsi="Arial" w:cs="Arial"/>
          <w:sz w:val="24"/>
          <w:szCs w:val="24"/>
        </w:rPr>
        <w:t xml:space="preserve">№ 137-ФЗ «О введении в действие Земельного кодекса Российской Федерации», срок, предусмотренный </w:t>
      </w:r>
      <w:r w:rsidR="003C56B5" w:rsidRPr="00B34EF4">
        <w:rPr>
          <w:rFonts w:ascii="Arial" w:eastAsiaTheme="minorHAnsi" w:hAnsi="Arial" w:cs="Arial"/>
          <w:sz w:val="24"/>
          <w:szCs w:val="24"/>
        </w:rPr>
        <w:t xml:space="preserve">подпунктом </w:t>
      </w:r>
      <w:r w:rsidRPr="00B34EF4">
        <w:rPr>
          <w:rFonts w:ascii="Arial" w:eastAsiaTheme="minorHAnsi" w:hAnsi="Arial" w:cs="Arial"/>
          <w:sz w:val="24"/>
          <w:szCs w:val="24"/>
        </w:rPr>
        <w:t xml:space="preserve">7.1 настоящего </w:t>
      </w:r>
      <w:r w:rsidR="007257BD" w:rsidRPr="00B34EF4">
        <w:rPr>
          <w:rFonts w:ascii="Arial" w:eastAsiaTheme="minorHAnsi" w:hAnsi="Arial" w:cs="Arial"/>
          <w:sz w:val="24"/>
          <w:szCs w:val="24"/>
        </w:rPr>
        <w:t>Административного регл</w:t>
      </w:r>
      <w:r w:rsidR="003C56B5" w:rsidRPr="00B34EF4">
        <w:rPr>
          <w:rFonts w:ascii="Arial" w:eastAsiaTheme="minorHAnsi" w:hAnsi="Arial" w:cs="Arial"/>
          <w:sz w:val="24"/>
          <w:szCs w:val="24"/>
        </w:rPr>
        <w:t>аме</w:t>
      </w:r>
      <w:r w:rsidR="007257BD" w:rsidRPr="00B34EF4">
        <w:rPr>
          <w:rFonts w:ascii="Arial" w:eastAsiaTheme="minorHAnsi" w:hAnsi="Arial" w:cs="Arial"/>
          <w:sz w:val="24"/>
          <w:szCs w:val="24"/>
        </w:rPr>
        <w:t>н</w:t>
      </w:r>
      <w:r w:rsidR="003C56B5" w:rsidRPr="00B34EF4">
        <w:rPr>
          <w:rFonts w:ascii="Arial" w:eastAsiaTheme="minorHAnsi" w:hAnsi="Arial" w:cs="Arial"/>
          <w:sz w:val="24"/>
          <w:szCs w:val="24"/>
        </w:rPr>
        <w:t>та</w:t>
      </w:r>
      <w:r w:rsidRPr="00B34EF4">
        <w:rPr>
          <w:rFonts w:ascii="Arial" w:eastAsiaTheme="minorHAnsi" w:hAnsi="Arial" w:cs="Arial"/>
          <w:sz w:val="24"/>
          <w:szCs w:val="24"/>
        </w:rPr>
        <w:t xml:space="preserve">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Администрация уведомляет </w:t>
      </w:r>
      <w:r w:rsidR="007253C5" w:rsidRPr="00B34EF4">
        <w:rPr>
          <w:rFonts w:ascii="Arial" w:eastAsiaTheme="minorHAnsi" w:hAnsi="Arial" w:cs="Arial"/>
          <w:sz w:val="24"/>
          <w:szCs w:val="24"/>
        </w:rPr>
        <w:t>Заявител</w:t>
      </w:r>
      <w:r w:rsidRPr="00B34EF4">
        <w:rPr>
          <w:rFonts w:ascii="Arial" w:eastAsiaTheme="minorHAnsi" w:hAnsi="Arial" w:cs="Arial"/>
          <w:sz w:val="24"/>
          <w:szCs w:val="24"/>
        </w:rPr>
        <w:t>я.</w:t>
      </w:r>
    </w:p>
    <w:p w:rsidR="009B008E" w:rsidRPr="00B34EF4" w:rsidRDefault="00DB00C8" w:rsidP="00B34EF4">
      <w:pPr>
        <w:pStyle w:val="a6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B34EF4">
        <w:rPr>
          <w:rFonts w:ascii="Arial" w:eastAsiaTheme="minorHAnsi" w:hAnsi="Arial" w:cs="Arial"/>
          <w:sz w:val="24"/>
          <w:szCs w:val="24"/>
        </w:rPr>
        <w:t xml:space="preserve">7.3. </w:t>
      </w:r>
      <w:r w:rsidR="00FC2F6D" w:rsidRPr="00B34EF4">
        <w:rPr>
          <w:rFonts w:ascii="Arial" w:eastAsiaTheme="minorHAnsi" w:hAnsi="Arial" w:cs="Arial"/>
          <w:sz w:val="24"/>
          <w:szCs w:val="24"/>
        </w:rPr>
        <w:t>Максимальные сроки предо</w:t>
      </w:r>
      <w:r w:rsidR="006510A4" w:rsidRPr="00B34EF4">
        <w:rPr>
          <w:rFonts w:ascii="Arial" w:eastAsiaTheme="minorHAnsi" w:hAnsi="Arial" w:cs="Arial"/>
          <w:sz w:val="24"/>
          <w:szCs w:val="24"/>
        </w:rPr>
        <w:t xml:space="preserve">ставления </w:t>
      </w:r>
      <w:r w:rsidR="00E763AE" w:rsidRPr="00B34EF4">
        <w:rPr>
          <w:rFonts w:ascii="Arial" w:eastAsiaTheme="minorHAnsi" w:hAnsi="Arial" w:cs="Arial"/>
          <w:sz w:val="24"/>
          <w:szCs w:val="24"/>
        </w:rPr>
        <w:t>Муниципальной услуги</w:t>
      </w:r>
      <w:r w:rsidR="006510A4" w:rsidRPr="00B34EF4">
        <w:rPr>
          <w:rFonts w:ascii="Arial" w:eastAsiaTheme="minorHAnsi" w:hAnsi="Arial" w:cs="Arial"/>
          <w:sz w:val="24"/>
          <w:szCs w:val="24"/>
        </w:rPr>
        <w:t xml:space="preserve"> </w:t>
      </w:r>
      <w:r w:rsidR="00FC2F6D" w:rsidRPr="00B34EF4">
        <w:rPr>
          <w:rFonts w:ascii="Arial" w:eastAsiaTheme="minorHAnsi" w:hAnsi="Arial" w:cs="Arial"/>
          <w:sz w:val="24"/>
          <w:szCs w:val="24"/>
        </w:rPr>
        <w:t xml:space="preserve">для каждого варианта предоставления </w:t>
      </w:r>
      <w:r w:rsidR="00E763AE" w:rsidRPr="00B34EF4">
        <w:rPr>
          <w:rFonts w:ascii="Arial" w:eastAsiaTheme="minorHAnsi" w:hAnsi="Arial" w:cs="Arial"/>
          <w:sz w:val="24"/>
          <w:szCs w:val="24"/>
        </w:rPr>
        <w:t>Муниципальной услуги</w:t>
      </w:r>
      <w:r w:rsidR="00FC2F6D" w:rsidRPr="00B34EF4">
        <w:rPr>
          <w:rFonts w:ascii="Arial" w:eastAsiaTheme="minorHAnsi" w:hAnsi="Arial" w:cs="Arial"/>
          <w:sz w:val="24"/>
          <w:szCs w:val="24"/>
        </w:rPr>
        <w:t xml:space="preserve"> приведены в содержащих описания таких вариантов подразделах</w:t>
      </w:r>
      <w:r w:rsidR="006510A4" w:rsidRPr="00B34EF4">
        <w:rPr>
          <w:rFonts w:ascii="Arial" w:eastAsiaTheme="minorHAnsi" w:hAnsi="Arial" w:cs="Arial"/>
          <w:sz w:val="24"/>
          <w:szCs w:val="24"/>
        </w:rPr>
        <w:t xml:space="preserve"> настоящего</w:t>
      </w:r>
      <w:r w:rsidR="00FC2F6D" w:rsidRPr="00B34EF4">
        <w:rPr>
          <w:rFonts w:ascii="Arial" w:eastAsiaTheme="minorHAnsi" w:hAnsi="Arial" w:cs="Arial"/>
          <w:sz w:val="24"/>
          <w:szCs w:val="24"/>
        </w:rPr>
        <w:t xml:space="preserve"> Административного регламента.</w:t>
      </w:r>
    </w:p>
    <w:p w:rsidR="00FC2F6D" w:rsidRPr="00B34EF4" w:rsidRDefault="00FC2F6D" w:rsidP="00B34EF4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8. </w:t>
      </w:r>
      <w:r w:rsidR="003B3D80" w:rsidRPr="00B34EF4">
        <w:rPr>
          <w:rFonts w:ascii="Arial" w:hAnsi="Arial" w:cs="Arial"/>
          <w:i w:val="0"/>
          <w:sz w:val="24"/>
          <w:szCs w:val="24"/>
        </w:rPr>
        <w:t xml:space="preserve">Правовые основания для предоставления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F35419" w:rsidRPr="00B34EF4" w:rsidRDefault="00F35419" w:rsidP="00B34EF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D56378" w:rsidRPr="00B34EF4" w:rsidRDefault="00E57E69" w:rsidP="00B34EF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>8.1. Основными нормативными правовыми актами</w:t>
      </w:r>
      <w:r w:rsidR="00F7504A" w:rsidRPr="00B34EF4">
        <w:rPr>
          <w:rFonts w:ascii="Arial" w:hAnsi="Arial" w:cs="Arial"/>
          <w:sz w:val="24"/>
          <w:szCs w:val="24"/>
        </w:rPr>
        <w:t xml:space="preserve">, регулирующими предоставление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="00F7504A" w:rsidRPr="00B34EF4">
        <w:rPr>
          <w:rFonts w:ascii="Arial" w:hAnsi="Arial" w:cs="Arial"/>
          <w:sz w:val="24"/>
          <w:szCs w:val="24"/>
        </w:rPr>
        <w:t>, являются</w:t>
      </w:r>
      <w:r w:rsidR="00D56378" w:rsidRPr="00B34EF4">
        <w:rPr>
          <w:rFonts w:ascii="Arial" w:hAnsi="Arial" w:cs="Arial"/>
          <w:sz w:val="24"/>
          <w:szCs w:val="24"/>
        </w:rPr>
        <w:t>: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Конституци</w:t>
      </w:r>
      <w:r w:rsidR="00932BBE" w:rsidRPr="00B34EF4">
        <w:rPr>
          <w:rFonts w:eastAsiaTheme="minorHAnsi" w:cs="Arial"/>
          <w:lang w:eastAsia="en-US"/>
        </w:rPr>
        <w:t>я</w:t>
      </w:r>
      <w:r w:rsidRPr="00B34EF4">
        <w:rPr>
          <w:rFonts w:eastAsiaTheme="minorHAnsi" w:cs="Arial"/>
          <w:lang w:eastAsia="en-US"/>
        </w:rPr>
        <w:t xml:space="preserve"> Российской Федерации;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Граждански</w:t>
      </w:r>
      <w:r w:rsidR="00932BBE" w:rsidRPr="00B34EF4">
        <w:rPr>
          <w:rFonts w:eastAsiaTheme="minorHAnsi" w:cs="Arial"/>
          <w:lang w:eastAsia="en-US"/>
        </w:rPr>
        <w:t>й</w:t>
      </w:r>
      <w:r w:rsidRPr="00B34EF4">
        <w:rPr>
          <w:rFonts w:eastAsiaTheme="minorHAnsi" w:cs="Arial"/>
          <w:lang w:eastAsia="en-US"/>
        </w:rPr>
        <w:t xml:space="preserve"> кодекс Российской Федерации;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Земельны</w:t>
      </w:r>
      <w:r w:rsidR="00932BBE" w:rsidRPr="00B34EF4">
        <w:rPr>
          <w:rFonts w:eastAsiaTheme="minorHAnsi" w:cs="Arial"/>
          <w:lang w:eastAsia="en-US"/>
        </w:rPr>
        <w:t>й</w:t>
      </w:r>
      <w:r w:rsidRPr="00B34EF4">
        <w:rPr>
          <w:rFonts w:eastAsiaTheme="minorHAnsi" w:cs="Arial"/>
          <w:lang w:eastAsia="en-US"/>
        </w:rPr>
        <w:t xml:space="preserve"> кодекс Российской Федерации;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Градостроительны</w:t>
      </w:r>
      <w:r w:rsidR="00932BBE" w:rsidRPr="00B34EF4">
        <w:rPr>
          <w:rFonts w:eastAsiaTheme="minorHAnsi" w:cs="Arial"/>
          <w:lang w:eastAsia="en-US"/>
        </w:rPr>
        <w:t>й</w:t>
      </w:r>
      <w:r w:rsidRPr="00B34EF4">
        <w:rPr>
          <w:rFonts w:eastAsiaTheme="minorHAnsi" w:cs="Arial"/>
          <w:lang w:eastAsia="en-US"/>
        </w:rPr>
        <w:t xml:space="preserve"> кодекс Российской Федерации;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Федеральны</w:t>
      </w:r>
      <w:r w:rsidR="00932BBE" w:rsidRPr="00B34EF4">
        <w:rPr>
          <w:rFonts w:eastAsiaTheme="minorHAnsi" w:cs="Arial"/>
          <w:lang w:eastAsia="en-US"/>
        </w:rPr>
        <w:t>й</w:t>
      </w:r>
      <w:r w:rsidRPr="00B34EF4">
        <w:rPr>
          <w:rFonts w:eastAsiaTheme="minorHAnsi" w:cs="Arial"/>
          <w:lang w:eastAsia="en-US"/>
        </w:rPr>
        <w:t xml:space="preserve"> закон от 27.07.2010 </w:t>
      </w:r>
      <w:r w:rsidR="00932BBE" w:rsidRPr="00B34EF4">
        <w:rPr>
          <w:rFonts w:eastAsiaTheme="minorHAnsi" w:cs="Arial"/>
          <w:lang w:eastAsia="en-US"/>
        </w:rPr>
        <w:t>№</w:t>
      </w:r>
      <w:r w:rsidRPr="00B34EF4">
        <w:rPr>
          <w:rFonts w:eastAsiaTheme="minorHAnsi" w:cs="Arial"/>
          <w:lang w:eastAsia="en-US"/>
        </w:rPr>
        <w:t xml:space="preserve"> 210-ФЗ;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Федеральны</w:t>
      </w:r>
      <w:r w:rsidR="00932BBE" w:rsidRPr="00B34EF4">
        <w:rPr>
          <w:rFonts w:eastAsiaTheme="minorHAnsi" w:cs="Arial"/>
          <w:lang w:eastAsia="en-US"/>
        </w:rPr>
        <w:t>й</w:t>
      </w:r>
      <w:r w:rsidRPr="00B34EF4">
        <w:rPr>
          <w:rFonts w:eastAsiaTheme="minorHAnsi" w:cs="Arial"/>
          <w:lang w:eastAsia="en-US"/>
        </w:rPr>
        <w:t xml:space="preserve"> закон от 06.04.2011 </w:t>
      </w:r>
      <w:r w:rsidR="00881B41" w:rsidRPr="00B34EF4">
        <w:rPr>
          <w:rFonts w:eastAsiaTheme="minorHAnsi" w:cs="Arial"/>
          <w:lang w:eastAsia="en-US"/>
        </w:rPr>
        <w:t>№</w:t>
      </w:r>
      <w:r w:rsidRPr="00B34EF4">
        <w:rPr>
          <w:rFonts w:eastAsiaTheme="minorHAnsi" w:cs="Arial"/>
          <w:lang w:eastAsia="en-US"/>
        </w:rPr>
        <w:t xml:space="preserve"> 63-ФЗ </w:t>
      </w:r>
      <w:r w:rsidR="00881B41" w:rsidRPr="00B34EF4">
        <w:rPr>
          <w:rFonts w:eastAsiaTheme="minorHAnsi" w:cs="Arial"/>
          <w:lang w:eastAsia="en-US"/>
        </w:rPr>
        <w:t>«</w:t>
      </w:r>
      <w:r w:rsidRPr="00B34EF4">
        <w:rPr>
          <w:rFonts w:eastAsiaTheme="minorHAnsi" w:cs="Arial"/>
          <w:lang w:eastAsia="en-US"/>
        </w:rPr>
        <w:t>Об электронной подписи</w:t>
      </w:r>
      <w:r w:rsidR="00881B41" w:rsidRPr="00B34EF4">
        <w:rPr>
          <w:rFonts w:eastAsiaTheme="minorHAnsi" w:cs="Arial"/>
          <w:lang w:eastAsia="en-US"/>
        </w:rPr>
        <w:t>»</w:t>
      </w:r>
      <w:r w:rsidRPr="00B34EF4">
        <w:rPr>
          <w:rFonts w:eastAsiaTheme="minorHAnsi" w:cs="Arial"/>
          <w:lang w:eastAsia="en-US"/>
        </w:rPr>
        <w:t>;</w:t>
      </w:r>
    </w:p>
    <w:p w:rsidR="0080080E" w:rsidRPr="00B34EF4" w:rsidRDefault="0080080E" w:rsidP="00B34EF4">
      <w:pPr>
        <w:pStyle w:val="ConsPlusNormal"/>
        <w:ind w:firstLine="709"/>
        <w:jc w:val="both"/>
        <w:rPr>
          <w:sz w:val="24"/>
          <w:szCs w:val="24"/>
        </w:rPr>
      </w:pPr>
      <w:r w:rsidRPr="00B34EF4">
        <w:rPr>
          <w:sz w:val="24"/>
          <w:szCs w:val="24"/>
        </w:rPr>
        <w:t xml:space="preserve">- Федеральный закон от 27.07.2006 </w:t>
      </w:r>
      <w:r w:rsidR="00881B41" w:rsidRPr="00B34EF4">
        <w:rPr>
          <w:sz w:val="24"/>
          <w:szCs w:val="24"/>
        </w:rPr>
        <w:t xml:space="preserve">№ </w:t>
      </w:r>
      <w:r w:rsidRPr="00B34EF4">
        <w:rPr>
          <w:sz w:val="24"/>
          <w:szCs w:val="24"/>
        </w:rPr>
        <w:t xml:space="preserve">152-ФЗ </w:t>
      </w:r>
      <w:r w:rsidR="00881B41" w:rsidRPr="00B34EF4">
        <w:rPr>
          <w:sz w:val="24"/>
          <w:szCs w:val="24"/>
        </w:rPr>
        <w:t>«О персональных данных»</w:t>
      </w:r>
      <w:r w:rsidRPr="00B34EF4">
        <w:rPr>
          <w:sz w:val="24"/>
          <w:szCs w:val="24"/>
        </w:rPr>
        <w:t>;</w:t>
      </w:r>
    </w:p>
    <w:p w:rsidR="0080080E" w:rsidRPr="00B34EF4" w:rsidRDefault="0080080E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B34EF4">
        <w:rPr>
          <w:rFonts w:eastAsiaTheme="minorHAnsi" w:cs="Arial"/>
          <w:lang w:eastAsia="en-US"/>
        </w:rPr>
        <w:lastRenderedPageBreak/>
        <w:t xml:space="preserve">- Приказ Минэкономразвития России от 14.01.2015 </w:t>
      </w:r>
      <w:r w:rsidR="00881B41" w:rsidRPr="00B34EF4">
        <w:rPr>
          <w:rFonts w:eastAsiaTheme="minorHAnsi" w:cs="Arial"/>
          <w:lang w:eastAsia="en-US"/>
        </w:rPr>
        <w:t>№</w:t>
      </w:r>
      <w:r w:rsidRPr="00B34EF4">
        <w:rPr>
          <w:rFonts w:eastAsiaTheme="minorHAnsi" w:cs="Arial"/>
          <w:lang w:eastAsia="en-US"/>
        </w:rPr>
        <w:t xml:space="preserve"> 7 </w:t>
      </w:r>
      <w:r w:rsidR="00881B41" w:rsidRPr="00B34EF4">
        <w:rPr>
          <w:rFonts w:eastAsiaTheme="minorHAnsi" w:cs="Arial"/>
          <w:lang w:eastAsia="en-US"/>
        </w:rPr>
        <w:t>«</w:t>
      </w:r>
      <w:r w:rsidRPr="00B34EF4">
        <w:rPr>
          <w:rFonts w:eastAsiaTheme="minorHAnsi" w:cs="Arial"/>
          <w:lang w:eastAsia="en-US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B34EF4">
        <w:rPr>
          <w:rFonts w:eastAsiaTheme="minorHAnsi" w:cs="Arial"/>
          <w:lang w:eastAsia="en-US"/>
        </w:rPr>
        <w:t xml:space="preserve"> </w:t>
      </w:r>
      <w:proofErr w:type="gramStart"/>
      <w:r w:rsidRPr="00B34EF4">
        <w:rPr>
          <w:rFonts w:eastAsiaTheme="minorHAnsi" w:cs="Arial"/>
          <w:lang w:eastAsia="en-US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</w:t>
      </w:r>
      <w:r w:rsidR="00881B41" w:rsidRPr="00B34EF4">
        <w:rPr>
          <w:rFonts w:eastAsiaTheme="minorHAnsi" w:cs="Arial"/>
          <w:lang w:eastAsia="en-US"/>
        </w:rPr>
        <w:t>»</w:t>
      </w:r>
      <w:r w:rsidRPr="00B34EF4">
        <w:rPr>
          <w:rFonts w:eastAsiaTheme="minorHAnsi" w:cs="Arial"/>
          <w:lang w:eastAsia="en-US"/>
        </w:rPr>
        <w:t xml:space="preserve">; </w:t>
      </w:r>
      <w:proofErr w:type="gramEnd"/>
    </w:p>
    <w:p w:rsidR="0013764B" w:rsidRPr="00B34EF4" w:rsidRDefault="0013764B" w:rsidP="00B34EF4">
      <w:pPr>
        <w:pStyle w:val="ConsPlusNormal"/>
        <w:ind w:firstLine="709"/>
        <w:jc w:val="both"/>
        <w:rPr>
          <w:sz w:val="24"/>
          <w:szCs w:val="24"/>
        </w:rPr>
      </w:pPr>
      <w:r w:rsidRPr="00B34EF4">
        <w:rPr>
          <w:sz w:val="24"/>
          <w:szCs w:val="24"/>
        </w:rPr>
        <w:t xml:space="preserve">- приказ </w:t>
      </w:r>
      <w:proofErr w:type="spellStart"/>
      <w:r w:rsidRPr="00B34EF4">
        <w:rPr>
          <w:sz w:val="24"/>
          <w:szCs w:val="24"/>
        </w:rPr>
        <w:t>Росреестра</w:t>
      </w:r>
      <w:proofErr w:type="spellEnd"/>
      <w:r w:rsidRPr="00B34EF4">
        <w:rPr>
          <w:sz w:val="24"/>
          <w:szCs w:val="24"/>
        </w:rPr>
        <w:t xml:space="preserve"> от 02.09.2020 </w:t>
      </w:r>
      <w:r w:rsidR="001C11ED" w:rsidRPr="00B34EF4">
        <w:rPr>
          <w:sz w:val="24"/>
          <w:szCs w:val="24"/>
        </w:rPr>
        <w:t xml:space="preserve">№ </w:t>
      </w:r>
      <w:proofErr w:type="gramStart"/>
      <w:r w:rsidR="001C11ED" w:rsidRPr="00B34EF4">
        <w:rPr>
          <w:sz w:val="24"/>
          <w:szCs w:val="24"/>
        </w:rPr>
        <w:t>П</w:t>
      </w:r>
      <w:proofErr w:type="gramEnd"/>
      <w:r w:rsidR="001C11ED" w:rsidRPr="00B34EF4">
        <w:rPr>
          <w:sz w:val="24"/>
          <w:szCs w:val="24"/>
        </w:rPr>
        <w:t>/0321 «</w:t>
      </w:r>
      <w:r w:rsidRPr="00B34EF4">
        <w:rPr>
          <w:sz w:val="24"/>
          <w:szCs w:val="24"/>
        </w:rPr>
        <w:t xml:space="preserve">Об утверждении перечня документов, подтверждающих право </w:t>
      </w:r>
      <w:r w:rsidR="007253C5" w:rsidRPr="00B34EF4">
        <w:rPr>
          <w:sz w:val="24"/>
          <w:szCs w:val="24"/>
        </w:rPr>
        <w:t>Заявител</w:t>
      </w:r>
      <w:r w:rsidRPr="00B34EF4">
        <w:rPr>
          <w:sz w:val="24"/>
          <w:szCs w:val="24"/>
        </w:rPr>
        <w:t>я на приобретение земельног</w:t>
      </w:r>
      <w:r w:rsidR="001C11ED" w:rsidRPr="00B34EF4">
        <w:rPr>
          <w:sz w:val="24"/>
          <w:szCs w:val="24"/>
        </w:rPr>
        <w:t>о участка без проведения торгов»</w:t>
      </w:r>
      <w:r w:rsidRPr="00B34EF4">
        <w:rPr>
          <w:sz w:val="24"/>
          <w:szCs w:val="24"/>
        </w:rPr>
        <w:t>;</w:t>
      </w:r>
    </w:p>
    <w:p w:rsidR="0013764B" w:rsidRPr="00B34EF4" w:rsidRDefault="0013764B" w:rsidP="00B34EF4">
      <w:pPr>
        <w:tabs>
          <w:tab w:val="left" w:pos="1341"/>
        </w:tabs>
        <w:ind w:firstLine="709"/>
        <w:rPr>
          <w:rFonts w:cs="Arial"/>
        </w:rPr>
      </w:pPr>
      <w:r w:rsidRPr="00B34EF4">
        <w:rPr>
          <w:rFonts w:cs="Arial"/>
        </w:rPr>
        <w:t>- Постановление Правительства Росси</w:t>
      </w:r>
      <w:r w:rsidR="007C4217" w:rsidRPr="00B34EF4">
        <w:rPr>
          <w:rFonts w:cs="Arial"/>
        </w:rPr>
        <w:t>йской Федерации от 25.01.2013</w:t>
      </w:r>
      <w:r w:rsidRPr="00B34EF4">
        <w:rPr>
          <w:rFonts w:cs="Arial"/>
        </w:rPr>
        <w:t xml:space="preserve"> </w:t>
      </w:r>
      <w:r w:rsidR="007C4217" w:rsidRPr="00B34EF4">
        <w:rPr>
          <w:rFonts w:cs="Arial"/>
        </w:rPr>
        <w:t xml:space="preserve">     </w:t>
      </w:r>
      <w:r w:rsidRPr="00B34EF4">
        <w:rPr>
          <w:rFonts w:cs="Arial"/>
        </w:rPr>
        <w:t xml:space="preserve">№ 33 «Об использовании простой электронной подписи при оказании государственных и муниципальных услуг»;    </w:t>
      </w:r>
    </w:p>
    <w:p w:rsidR="00D56378" w:rsidRPr="00B34EF4" w:rsidRDefault="00D56378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Pr="00B34EF4">
        <w:rPr>
          <w:rFonts w:eastAsia="SimSun" w:cs="Arial"/>
        </w:rPr>
        <w:t>иными действующими в данной сфере нормативными правовыми актами.</w:t>
      </w:r>
    </w:p>
    <w:p w:rsidR="001919DB" w:rsidRPr="00B34EF4" w:rsidRDefault="00CD25BA" w:rsidP="00B34EF4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8.2. </w:t>
      </w:r>
      <w:r w:rsidR="00D53891" w:rsidRPr="00B34EF4">
        <w:rPr>
          <w:rFonts w:ascii="Arial" w:hAnsi="Arial" w:cs="Arial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="00D53891" w:rsidRPr="00B34EF4">
        <w:rPr>
          <w:rFonts w:ascii="Arial" w:hAnsi="Arial" w:cs="Arial"/>
          <w:sz w:val="24"/>
          <w:szCs w:val="24"/>
        </w:rPr>
        <w:t xml:space="preserve"> (с указанием их реквизитов и источников официального опубликования), размещен на сайте администрации в подразделе «Муниципальные услуги» по адресу: http://</w:t>
      </w:r>
      <w:proofErr w:type="spellStart"/>
      <w:r w:rsidR="00D53891" w:rsidRPr="00B34EF4">
        <w:rPr>
          <w:rFonts w:ascii="Arial" w:hAnsi="Arial" w:cs="Arial"/>
          <w:sz w:val="24"/>
          <w:szCs w:val="24"/>
          <w:lang w:val="en-US"/>
        </w:rPr>
        <w:t>omsu</w:t>
      </w:r>
      <w:proofErr w:type="spellEnd"/>
      <w:r w:rsidR="00D53891" w:rsidRPr="00B34EF4">
        <w:rPr>
          <w:rFonts w:ascii="Arial" w:hAnsi="Arial" w:cs="Arial"/>
          <w:sz w:val="24"/>
          <w:szCs w:val="24"/>
        </w:rPr>
        <w:t>-</w:t>
      </w:r>
      <w:proofErr w:type="spellStart"/>
      <w:r w:rsidR="00D53891" w:rsidRPr="00B34EF4">
        <w:rPr>
          <w:rFonts w:ascii="Arial" w:hAnsi="Arial" w:cs="Arial"/>
          <w:sz w:val="24"/>
          <w:szCs w:val="24"/>
        </w:rPr>
        <w:t>ramo</w:t>
      </w:r>
      <w:proofErr w:type="spellEnd"/>
      <w:r w:rsidR="00DA0E65" w:rsidRPr="00B34EF4">
        <w:rPr>
          <w:rFonts w:ascii="Arial" w:hAnsi="Arial" w:cs="Arial"/>
          <w:sz w:val="24"/>
          <w:szCs w:val="24"/>
        </w:rPr>
        <w:t>№</w:t>
      </w:r>
      <w:r w:rsidR="00D53891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D53891" w:rsidRPr="00B34EF4">
        <w:rPr>
          <w:rFonts w:ascii="Arial" w:hAnsi="Arial" w:cs="Arial"/>
          <w:sz w:val="24"/>
          <w:szCs w:val="24"/>
        </w:rPr>
        <w:t>gos</w:t>
      </w:r>
      <w:proofErr w:type="spellEnd"/>
      <w:r w:rsidR="00D53891" w:rsidRPr="00B34EF4">
        <w:rPr>
          <w:rFonts w:ascii="Arial" w:hAnsi="Arial" w:cs="Arial"/>
          <w:sz w:val="24"/>
          <w:szCs w:val="24"/>
          <w:lang w:val="en-US"/>
        </w:rPr>
        <w:t>u</w:t>
      </w:r>
      <w:r w:rsidR="00D53891" w:rsidRPr="00B34EF4">
        <w:rPr>
          <w:rFonts w:ascii="Arial" w:hAnsi="Arial" w:cs="Arial"/>
          <w:sz w:val="24"/>
          <w:szCs w:val="24"/>
        </w:rPr>
        <w:t>s</w:t>
      </w:r>
      <w:proofErr w:type="spellStart"/>
      <w:r w:rsidR="00D53891" w:rsidRPr="00B34EF4">
        <w:rPr>
          <w:rFonts w:ascii="Arial" w:hAnsi="Arial" w:cs="Arial"/>
          <w:sz w:val="24"/>
          <w:szCs w:val="24"/>
          <w:lang w:val="en-US"/>
        </w:rPr>
        <w:t>lugi</w:t>
      </w:r>
      <w:proofErr w:type="spellEnd"/>
      <w:r w:rsidR="00D53891" w:rsidRPr="00B34EF4">
        <w:rPr>
          <w:rFonts w:ascii="Arial" w:hAnsi="Arial" w:cs="Arial"/>
          <w:sz w:val="24"/>
          <w:szCs w:val="24"/>
        </w:rPr>
        <w:t>.</w:t>
      </w:r>
      <w:proofErr w:type="spellStart"/>
      <w:r w:rsidR="00D53891" w:rsidRPr="00B34E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53891" w:rsidRPr="00B34EF4">
        <w:rPr>
          <w:rFonts w:ascii="Arial" w:hAnsi="Arial" w:cs="Arial"/>
          <w:sz w:val="24"/>
          <w:szCs w:val="24"/>
        </w:rPr>
        <w:t>/.</w:t>
      </w:r>
    </w:p>
    <w:p w:rsidR="00D53891" w:rsidRPr="00B34EF4" w:rsidRDefault="00D53891" w:rsidP="00B34EF4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34EF4" w:rsidRDefault="00157C66" w:rsidP="00B34EF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9. </w:t>
      </w:r>
      <w:r w:rsidR="00F7504A" w:rsidRPr="00B34EF4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="00F7504A" w:rsidRPr="00B34EF4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  <w:r w:rsidR="00F7504A" w:rsidRPr="00B34EF4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подлежащих представлению </w:t>
      </w:r>
      <w:r w:rsidR="007253C5" w:rsidRPr="00B34EF4">
        <w:rPr>
          <w:rFonts w:ascii="Arial" w:hAnsi="Arial" w:cs="Arial"/>
          <w:i w:val="0"/>
          <w:sz w:val="24"/>
          <w:szCs w:val="24"/>
        </w:rPr>
        <w:t>Заявител</w:t>
      </w:r>
      <w:r w:rsidR="00770C3F" w:rsidRPr="00B34EF4">
        <w:rPr>
          <w:rFonts w:ascii="Arial" w:hAnsi="Arial" w:cs="Arial"/>
          <w:i w:val="0"/>
          <w:sz w:val="24"/>
          <w:szCs w:val="24"/>
        </w:rPr>
        <w:t>ем</w:t>
      </w:r>
    </w:p>
    <w:p w:rsidR="00871340" w:rsidRPr="00B34EF4" w:rsidRDefault="00871340" w:rsidP="00B34EF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AF0116" w:rsidRPr="00B34EF4" w:rsidRDefault="001A36D7" w:rsidP="00B34EF4">
      <w:pPr>
        <w:ind w:firstLine="709"/>
        <w:rPr>
          <w:rFonts w:cs="Arial"/>
        </w:rPr>
      </w:pPr>
      <w:r w:rsidRPr="00B34EF4">
        <w:rPr>
          <w:rFonts w:cs="Arial"/>
        </w:rPr>
        <w:t>9</w:t>
      </w:r>
      <w:r w:rsidR="00CE4872" w:rsidRPr="00B34EF4">
        <w:rPr>
          <w:rFonts w:cs="Arial"/>
        </w:rPr>
        <w:t xml:space="preserve">.1. </w:t>
      </w:r>
      <w:r w:rsidR="00A63FCC" w:rsidRPr="00B34EF4">
        <w:rPr>
          <w:rFonts w:cs="Arial"/>
        </w:rPr>
        <w:t xml:space="preserve">Для получения </w:t>
      </w:r>
      <w:r w:rsidR="00E763AE" w:rsidRPr="00B34EF4">
        <w:rPr>
          <w:rFonts w:cs="Arial"/>
        </w:rPr>
        <w:t>Муниципальной услуги</w:t>
      </w:r>
      <w:r w:rsidR="00A63FCC"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="00A63FCC" w:rsidRPr="00B34EF4">
        <w:rPr>
          <w:rFonts w:cs="Arial"/>
        </w:rPr>
        <w:t xml:space="preserve">ь представляет в Администрацию заявление о предоставлении </w:t>
      </w:r>
      <w:r w:rsidR="00E763AE" w:rsidRPr="00B34EF4">
        <w:rPr>
          <w:rFonts w:cs="Arial"/>
        </w:rPr>
        <w:t>Муниципальной услуги</w:t>
      </w:r>
      <w:r w:rsidR="00A63FCC" w:rsidRPr="00B34EF4">
        <w:rPr>
          <w:rFonts w:cs="Arial"/>
        </w:rPr>
        <w:t xml:space="preserve"> по форме согласно Приложению </w:t>
      </w:r>
      <w:r w:rsidR="001C11ED" w:rsidRPr="00B34EF4">
        <w:rPr>
          <w:rFonts w:cs="Arial"/>
        </w:rPr>
        <w:t>№</w:t>
      </w:r>
      <w:r w:rsidR="00A63FCC" w:rsidRPr="00B34EF4">
        <w:rPr>
          <w:rFonts w:cs="Arial"/>
        </w:rPr>
        <w:t xml:space="preserve"> </w:t>
      </w:r>
      <w:r w:rsidR="00E56370" w:rsidRPr="00B34EF4">
        <w:rPr>
          <w:rFonts w:cs="Arial"/>
        </w:rPr>
        <w:t xml:space="preserve">3 </w:t>
      </w:r>
      <w:r w:rsidR="00A63FCC" w:rsidRPr="00B34EF4">
        <w:rPr>
          <w:rFonts w:cs="Arial"/>
        </w:rPr>
        <w:t>к настоящему Административному регламенту</w:t>
      </w:r>
      <w:r w:rsidR="00AF0116" w:rsidRPr="00B34EF4">
        <w:rPr>
          <w:rFonts w:cs="Arial"/>
        </w:rPr>
        <w:t>.</w:t>
      </w:r>
    </w:p>
    <w:p w:rsidR="00AF0116" w:rsidRPr="00B34EF4" w:rsidRDefault="00AF0116" w:rsidP="00B34EF4">
      <w:pPr>
        <w:ind w:firstLine="709"/>
        <w:rPr>
          <w:rFonts w:cs="Arial"/>
        </w:rPr>
      </w:pPr>
      <w:r w:rsidRPr="00B34EF4">
        <w:rPr>
          <w:rFonts w:cs="Arial"/>
        </w:rPr>
        <w:t>В заявлении о предварительном согласовании предоставления земельного участка указываются: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1) фамилия, имя и (при наличии) отчество, место жительства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 xml:space="preserve">я, реквизиты документа, удостоверяющего личность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я (для гражданина);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2) наименование и место нахождения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 xml:space="preserve">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ем является иностранное юридическое лицо;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3) кадастровый номер земельного участка, </w:t>
      </w:r>
      <w:proofErr w:type="gramStart"/>
      <w:r w:rsidRPr="00B34EF4">
        <w:rPr>
          <w:rFonts w:eastAsiaTheme="minorHAnsi" w:cs="Arial"/>
          <w:lang w:eastAsia="en-US"/>
        </w:rPr>
        <w:t>заявление</w:t>
      </w:r>
      <w:proofErr w:type="gramEnd"/>
      <w:r w:rsidRPr="00B34EF4">
        <w:rPr>
          <w:rFonts w:eastAsiaTheme="minorHAnsi" w:cs="Arial"/>
          <w:lang w:eastAsia="en-US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lastRenderedPageBreak/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</w:t>
      </w:r>
      <w:r w:rsidR="00B736E1" w:rsidRPr="00B34EF4">
        <w:rPr>
          <w:rFonts w:eastAsiaTheme="minorHAnsi" w:cs="Arial"/>
          <w:lang w:eastAsia="en-US"/>
        </w:rPr>
        <w:t>Российской Федерации</w:t>
      </w:r>
      <w:r w:rsidRPr="00B34EF4">
        <w:rPr>
          <w:rFonts w:eastAsiaTheme="minorHAnsi" w:cs="Arial"/>
          <w:lang w:eastAsia="en-US"/>
        </w:rPr>
        <w:t xml:space="preserve"> оснований;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7) вид права, на котором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ь желает приобрести земельный участок, если предоставление земельного участка возможно на нескольких видах прав;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8) цель использования земельного участка;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B34EF4">
        <w:rPr>
          <w:rFonts w:eastAsiaTheme="minorHAnsi" w:cs="Arial"/>
          <w:lang w:eastAsia="en-US"/>
        </w:rPr>
        <w:t>жд в сл</w:t>
      </w:r>
      <w:proofErr w:type="gramEnd"/>
      <w:r w:rsidRPr="00B34EF4">
        <w:rPr>
          <w:rFonts w:eastAsiaTheme="minorHAnsi" w:cs="Arial"/>
          <w:lang w:eastAsia="en-US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B34EF4">
        <w:rPr>
          <w:rFonts w:eastAsiaTheme="minorHAnsi" w:cs="Arial"/>
          <w:lang w:eastAsia="en-US"/>
        </w:rPr>
        <w:t>указанными</w:t>
      </w:r>
      <w:proofErr w:type="gramEnd"/>
      <w:r w:rsidRPr="00B34EF4">
        <w:rPr>
          <w:rFonts w:eastAsiaTheme="minorHAnsi" w:cs="Arial"/>
          <w:lang w:eastAsia="en-US"/>
        </w:rPr>
        <w:t xml:space="preserve"> документом и (или) проектом;</w:t>
      </w:r>
    </w:p>
    <w:p w:rsidR="006C21D9" w:rsidRPr="00B34EF4" w:rsidRDefault="006C21D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11) почтовый адрес и (или) адрес электронной почты для связи с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ем.</w:t>
      </w:r>
    </w:p>
    <w:p w:rsidR="00D97B28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В заявлении также указывается один из следующих способов направления результата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: </w:t>
      </w:r>
    </w:p>
    <w:p w:rsidR="00E40EEC" w:rsidRPr="00B34EF4" w:rsidRDefault="00E40EEC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в виде бумажного документа, который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ь получает непосредственно при личном обращении;</w:t>
      </w:r>
    </w:p>
    <w:p w:rsidR="00E40EEC" w:rsidRPr="00B34EF4" w:rsidRDefault="00E40EEC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в виде бумажного документа, который направляется Администрацией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ю посредством почтового отправления;</w:t>
      </w:r>
    </w:p>
    <w:p w:rsidR="00E40EEC" w:rsidRPr="00B34EF4" w:rsidRDefault="00E40EEC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в виде электронного документа, размещенного на официальном сайте, ссылка на который направляется Администрацией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ю посредством электронной почты;</w:t>
      </w:r>
    </w:p>
    <w:p w:rsidR="00D97B28" w:rsidRPr="00B34EF4" w:rsidRDefault="00E40EEC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eastAsiaTheme="minorHAnsi" w:cs="Arial"/>
          <w:lang w:eastAsia="en-US"/>
        </w:rPr>
        <w:t xml:space="preserve">в виде электронного документа, который направляется Администрацией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ю посредством электронной почты, посредством ЕПГУ, РПГУ.</w:t>
      </w:r>
    </w:p>
    <w:p w:rsidR="006C21D9" w:rsidRPr="00B34EF4" w:rsidRDefault="006C21D9" w:rsidP="00B34EF4">
      <w:pPr>
        <w:ind w:firstLine="709"/>
        <w:rPr>
          <w:rFonts w:cs="Arial"/>
        </w:rPr>
      </w:pPr>
      <w:r w:rsidRPr="00B34EF4">
        <w:rPr>
          <w:rFonts w:cs="Arial"/>
        </w:rPr>
        <w:t>9.2.</w:t>
      </w:r>
      <w:r w:rsidRPr="00B34EF4">
        <w:rPr>
          <w:rFonts w:eastAsia="Arial" w:cs="Arial"/>
        </w:rPr>
        <w:t xml:space="preserve"> </w:t>
      </w:r>
      <w:r w:rsidRPr="00B34EF4">
        <w:rPr>
          <w:rFonts w:cs="Arial"/>
        </w:rPr>
        <w:t xml:space="preserve">С заявлением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самостоятельно </w:t>
      </w:r>
      <w:proofErr w:type="gramStart"/>
      <w:r w:rsidRPr="00B34EF4">
        <w:rPr>
          <w:rFonts w:cs="Arial"/>
        </w:rPr>
        <w:t>предоставляет следующие документы</w:t>
      </w:r>
      <w:proofErr w:type="gramEnd"/>
      <w:r w:rsidRPr="00B34EF4">
        <w:rPr>
          <w:rFonts w:cs="Arial"/>
        </w:rPr>
        <w:t xml:space="preserve">, необходимые для оказания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и обязательные для предоставления: </w:t>
      </w:r>
    </w:p>
    <w:p w:rsidR="006C21D9" w:rsidRPr="00B34EF4" w:rsidRDefault="004C467A" w:rsidP="00B34EF4">
      <w:pPr>
        <w:ind w:firstLine="709"/>
        <w:rPr>
          <w:rFonts w:cs="Arial"/>
        </w:rPr>
      </w:pPr>
      <w:r w:rsidRPr="00B34EF4">
        <w:rPr>
          <w:rFonts w:cs="Arial"/>
        </w:rPr>
        <w:t>9.2.1</w:t>
      </w:r>
      <w:r w:rsidR="00307082" w:rsidRPr="00B34EF4">
        <w:rPr>
          <w:rFonts w:cs="Arial"/>
        </w:rPr>
        <w:t>.</w:t>
      </w:r>
      <w:r w:rsidR="00CD3C00" w:rsidRPr="00B34EF4">
        <w:rPr>
          <w:rFonts w:cs="Arial"/>
        </w:rPr>
        <w:t xml:space="preserve"> </w:t>
      </w:r>
      <w:r w:rsidR="006C21D9" w:rsidRPr="00B34EF4">
        <w:rPr>
          <w:rFonts w:cs="Arial"/>
        </w:rPr>
        <w:t xml:space="preserve">документ, удостоверяющего личность </w:t>
      </w:r>
      <w:r w:rsidR="007253C5" w:rsidRPr="00B34EF4">
        <w:rPr>
          <w:rFonts w:cs="Arial"/>
        </w:rPr>
        <w:t>Заявител</w:t>
      </w:r>
      <w:r w:rsidR="006C21D9" w:rsidRPr="00B34EF4">
        <w:rPr>
          <w:rFonts w:cs="Arial"/>
        </w:rPr>
        <w:t>я (предоставляется в случае личного обращения в Администрацию либо МФЦ). В случае направления Заявления посредством ЕПГУ</w:t>
      </w:r>
      <w:r w:rsidR="00BC5065" w:rsidRPr="00B34EF4">
        <w:rPr>
          <w:rFonts w:cs="Arial"/>
        </w:rPr>
        <w:t>, РПГУ</w:t>
      </w:r>
      <w:r w:rsidR="006C21D9" w:rsidRPr="00B34EF4">
        <w:rPr>
          <w:rFonts w:cs="Arial"/>
        </w:rPr>
        <w:t xml:space="preserve"> сведения из </w:t>
      </w:r>
      <w:proofErr w:type="gramStart"/>
      <w:r w:rsidR="006C21D9" w:rsidRPr="00B34EF4">
        <w:rPr>
          <w:rFonts w:cs="Arial"/>
        </w:rPr>
        <w:t>документа, удостоверяющего личность</w:t>
      </w:r>
      <w:r w:rsidR="00BC5065"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="00BC5065" w:rsidRPr="00B34EF4">
        <w:rPr>
          <w:rFonts w:cs="Arial"/>
        </w:rPr>
        <w:t xml:space="preserve">ь </w:t>
      </w:r>
      <w:r w:rsidR="006C21D9" w:rsidRPr="00B34EF4">
        <w:rPr>
          <w:rFonts w:cs="Arial"/>
        </w:rPr>
        <w:t>формируются</w:t>
      </w:r>
      <w:proofErr w:type="gramEnd"/>
      <w:r w:rsidR="006C21D9" w:rsidRPr="00B34EF4">
        <w:rPr>
          <w:rFonts w:cs="Arial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6C21D9" w:rsidRPr="00B34EF4" w:rsidRDefault="00E73AA5" w:rsidP="00B34EF4">
      <w:pPr>
        <w:ind w:firstLine="709"/>
        <w:rPr>
          <w:rFonts w:cs="Arial"/>
        </w:rPr>
      </w:pPr>
      <w:r w:rsidRPr="00B34EF4">
        <w:rPr>
          <w:rFonts w:cs="Arial"/>
        </w:rPr>
        <w:t>9.2.</w:t>
      </w:r>
      <w:r w:rsidR="00307082" w:rsidRPr="00B34EF4">
        <w:rPr>
          <w:rFonts w:cs="Arial"/>
        </w:rPr>
        <w:t>2.</w:t>
      </w:r>
      <w:r w:rsidRPr="00B34EF4">
        <w:rPr>
          <w:rFonts w:cs="Arial"/>
        </w:rPr>
        <w:t xml:space="preserve"> </w:t>
      </w:r>
      <w:r w:rsidR="006C21D9" w:rsidRPr="00B34EF4">
        <w:rPr>
          <w:rFonts w:cs="Arial"/>
        </w:rPr>
        <w:t>документ, подтверждающий полном</w:t>
      </w:r>
      <w:r w:rsidR="005424E0" w:rsidRPr="00B34EF4">
        <w:rPr>
          <w:rFonts w:cs="Arial"/>
        </w:rPr>
        <w:t xml:space="preserve">очия представителя действовать </w:t>
      </w:r>
      <w:r w:rsidR="006C21D9" w:rsidRPr="00B34EF4">
        <w:rPr>
          <w:rFonts w:cs="Arial"/>
        </w:rPr>
        <w:t xml:space="preserve">от имени </w:t>
      </w:r>
      <w:r w:rsidR="007253C5" w:rsidRPr="00B34EF4">
        <w:rPr>
          <w:rFonts w:cs="Arial"/>
        </w:rPr>
        <w:t>Заявител</w:t>
      </w:r>
      <w:r w:rsidR="00BC5065" w:rsidRPr="00B34EF4">
        <w:rPr>
          <w:rFonts w:cs="Arial"/>
        </w:rPr>
        <w:t xml:space="preserve">я (в </w:t>
      </w:r>
      <w:r w:rsidR="006C21D9" w:rsidRPr="00B34EF4">
        <w:rPr>
          <w:rFonts w:cs="Arial"/>
        </w:rPr>
        <w:t>случае, если заявление подается представителем</w:t>
      </w:r>
      <w:r w:rsidR="00BC5065" w:rsidRPr="00B34EF4">
        <w:rPr>
          <w:rFonts w:cs="Arial"/>
        </w:rPr>
        <w:t>)</w:t>
      </w:r>
      <w:r w:rsidR="006C21D9" w:rsidRPr="00B34EF4">
        <w:rPr>
          <w:rFonts w:cs="Arial"/>
        </w:rPr>
        <w:t xml:space="preserve">. </w:t>
      </w:r>
    </w:p>
    <w:p w:rsidR="006C21D9" w:rsidRPr="00B34EF4" w:rsidRDefault="006C21D9" w:rsidP="00B34EF4">
      <w:pPr>
        <w:ind w:firstLine="709"/>
        <w:rPr>
          <w:rFonts w:cs="Arial"/>
        </w:rPr>
      </w:pPr>
      <w:r w:rsidRPr="00B34EF4">
        <w:rPr>
          <w:rFonts w:cs="Arial"/>
        </w:rPr>
        <w:t>При обращении посредством ЕПГУ</w:t>
      </w:r>
      <w:r w:rsidR="00BC5065" w:rsidRPr="00B34EF4">
        <w:rPr>
          <w:rFonts w:cs="Arial"/>
        </w:rPr>
        <w:t>, РПГУ</w:t>
      </w:r>
      <w:r w:rsidRPr="00B34EF4">
        <w:rPr>
          <w:rFonts w:cs="Arial"/>
        </w:rPr>
        <w:t xml:space="preserve"> указанный документ, выданный:  </w:t>
      </w:r>
    </w:p>
    <w:p w:rsidR="006C21D9" w:rsidRPr="00B34EF4" w:rsidRDefault="006C21D9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а) организацией, удостоверяется УКЭП правомочного должностного лица организации; </w:t>
      </w:r>
    </w:p>
    <w:p w:rsidR="006C21D9" w:rsidRPr="00B34EF4" w:rsidRDefault="005424E0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б) </w:t>
      </w:r>
      <w:r w:rsidR="006C21D9" w:rsidRPr="00B34EF4">
        <w:rPr>
          <w:rFonts w:cs="Arial"/>
        </w:rPr>
        <w:t xml:space="preserve">физическим лицом, - УКЭП нотариуса с приложением файла </w:t>
      </w:r>
      <w:proofErr w:type="gramStart"/>
      <w:r w:rsidR="006C21D9" w:rsidRPr="00B34EF4">
        <w:rPr>
          <w:rFonts w:cs="Arial"/>
        </w:rPr>
        <w:t>открепленной</w:t>
      </w:r>
      <w:proofErr w:type="gramEnd"/>
      <w:r w:rsidR="006C21D9" w:rsidRPr="00B34EF4">
        <w:rPr>
          <w:rFonts w:cs="Arial"/>
        </w:rPr>
        <w:t xml:space="preserve"> УКЭП в формате </w:t>
      </w:r>
      <w:proofErr w:type="spellStart"/>
      <w:r w:rsidR="006C21D9" w:rsidRPr="00B34EF4">
        <w:rPr>
          <w:rFonts w:cs="Arial"/>
        </w:rPr>
        <w:t>sig</w:t>
      </w:r>
      <w:proofErr w:type="spellEnd"/>
      <w:r w:rsidR="006C21D9" w:rsidRPr="00B34EF4">
        <w:rPr>
          <w:rFonts w:cs="Arial"/>
        </w:rPr>
        <w:t xml:space="preserve">; </w:t>
      </w:r>
    </w:p>
    <w:p w:rsidR="006C21D9" w:rsidRPr="00B34EF4" w:rsidRDefault="00880B91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>9.</w:t>
      </w:r>
      <w:r w:rsidR="00E73AA5" w:rsidRPr="00B34EF4">
        <w:rPr>
          <w:rFonts w:cs="Arial"/>
        </w:rPr>
        <w:t>2.</w:t>
      </w:r>
      <w:r w:rsidRPr="00B34EF4">
        <w:rPr>
          <w:rFonts w:cs="Arial"/>
        </w:rPr>
        <w:t xml:space="preserve">3. </w:t>
      </w:r>
      <w:r w:rsidR="006C21D9" w:rsidRPr="00B34EF4">
        <w:rPr>
          <w:rFonts w:cs="Arial"/>
        </w:rPr>
        <w:t xml:space="preserve"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 </w:t>
      </w:r>
    </w:p>
    <w:p w:rsidR="006C21D9" w:rsidRPr="00B34EF4" w:rsidRDefault="00E73AA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9.2.4. </w:t>
      </w:r>
      <w:r w:rsidR="006C21D9" w:rsidRPr="00B34EF4">
        <w:rPr>
          <w:rFonts w:cs="Arial"/>
        </w:rPr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 </w:t>
      </w:r>
    </w:p>
    <w:p w:rsidR="006C21D9" w:rsidRPr="00B34EF4" w:rsidRDefault="00E73AA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9.2.5. </w:t>
      </w:r>
      <w:r w:rsidR="006C21D9" w:rsidRPr="00B34EF4">
        <w:rPr>
          <w:rFonts w:cs="Arial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7253C5" w:rsidRPr="00B34EF4">
        <w:rPr>
          <w:rFonts w:cs="Arial"/>
        </w:rPr>
        <w:t>Заявител</w:t>
      </w:r>
      <w:r w:rsidR="006C21D9" w:rsidRPr="00B34EF4">
        <w:rPr>
          <w:rFonts w:cs="Arial"/>
        </w:rPr>
        <w:t xml:space="preserve">ем является иностранное юридическое лицо; </w:t>
      </w:r>
    </w:p>
    <w:p w:rsidR="006C21D9" w:rsidRPr="00B34EF4" w:rsidRDefault="004F3A56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9.2.6. </w:t>
      </w:r>
      <w:r w:rsidR="006C21D9" w:rsidRPr="00B34EF4">
        <w:rPr>
          <w:rFonts w:cs="Arial"/>
        </w:rPr>
        <w:t xml:space="preserve"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такому товариществу; </w:t>
      </w:r>
    </w:p>
    <w:p w:rsidR="00463DD5" w:rsidRPr="00B34EF4" w:rsidRDefault="004F3A56" w:rsidP="00B34EF4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B34EF4">
        <w:rPr>
          <w:rFonts w:eastAsiaTheme="minorHAnsi" w:cs="Arial"/>
        </w:rPr>
        <w:t xml:space="preserve">9.2.7. </w:t>
      </w:r>
      <w:r w:rsidR="006C21D9" w:rsidRPr="00B34EF4">
        <w:rPr>
          <w:rFonts w:eastAsiaTheme="minorHAnsi" w:cs="Arial"/>
        </w:rPr>
        <w:t xml:space="preserve">документы, подтверждающие право </w:t>
      </w:r>
      <w:r w:rsidR="007253C5" w:rsidRPr="00B34EF4">
        <w:rPr>
          <w:rFonts w:eastAsiaTheme="minorHAnsi" w:cs="Arial"/>
        </w:rPr>
        <w:t>Заявител</w:t>
      </w:r>
      <w:r w:rsidR="006C21D9" w:rsidRPr="00B34EF4">
        <w:rPr>
          <w:rFonts w:eastAsiaTheme="minorHAnsi" w:cs="Arial"/>
        </w:rPr>
        <w:t xml:space="preserve">я на приобретение земельного участка без проведения торгов, предусмотренные перечнем, утвержденным Приказом Федеральной службы государственной регистрации, кадастра и картографии от 02.09.2020 </w:t>
      </w:r>
      <w:r w:rsidR="00BC5065" w:rsidRPr="00B34EF4">
        <w:rPr>
          <w:rFonts w:eastAsiaTheme="minorHAnsi" w:cs="Arial"/>
        </w:rPr>
        <w:t>№</w:t>
      </w:r>
      <w:r w:rsidR="006C21D9" w:rsidRPr="00B34EF4">
        <w:rPr>
          <w:rFonts w:eastAsiaTheme="minorHAnsi" w:cs="Arial"/>
        </w:rPr>
        <w:t xml:space="preserve"> </w:t>
      </w:r>
      <w:proofErr w:type="gramStart"/>
      <w:r w:rsidR="006C21D9" w:rsidRPr="00B34EF4">
        <w:rPr>
          <w:rFonts w:eastAsiaTheme="minorHAnsi" w:cs="Arial"/>
        </w:rPr>
        <w:t>П</w:t>
      </w:r>
      <w:proofErr w:type="gramEnd"/>
      <w:r w:rsidR="006C21D9" w:rsidRPr="00B34EF4">
        <w:rPr>
          <w:rFonts w:eastAsiaTheme="minorHAnsi" w:cs="Arial"/>
        </w:rPr>
        <w:t xml:space="preserve">/0321 </w:t>
      </w:r>
      <w:r w:rsidR="005B5944" w:rsidRPr="00B34EF4">
        <w:rPr>
          <w:rFonts w:eastAsiaTheme="minorHAnsi" w:cs="Arial"/>
        </w:rPr>
        <w:t>«</w:t>
      </w:r>
      <w:r w:rsidR="006C21D9" w:rsidRPr="00B34EF4">
        <w:rPr>
          <w:rFonts w:eastAsiaTheme="minorHAnsi" w:cs="Arial"/>
        </w:rPr>
        <w:t xml:space="preserve">Об утверждении перечня документов, подтверждающих право </w:t>
      </w:r>
      <w:r w:rsidR="007253C5" w:rsidRPr="00B34EF4">
        <w:rPr>
          <w:rFonts w:eastAsiaTheme="minorHAnsi" w:cs="Arial"/>
        </w:rPr>
        <w:t>Заявител</w:t>
      </w:r>
      <w:r w:rsidR="006C21D9" w:rsidRPr="00B34EF4">
        <w:rPr>
          <w:rFonts w:eastAsiaTheme="minorHAnsi" w:cs="Arial"/>
        </w:rPr>
        <w:t>я на приобретение земельного участка без проведения торгов</w:t>
      </w:r>
      <w:r w:rsidR="005B5944" w:rsidRPr="00B34EF4">
        <w:rPr>
          <w:rFonts w:eastAsiaTheme="minorHAnsi" w:cs="Arial"/>
        </w:rPr>
        <w:t>»</w:t>
      </w:r>
      <w:r w:rsidR="00463DD5" w:rsidRPr="00B34EF4">
        <w:rPr>
          <w:rFonts w:eastAsiaTheme="minorHAnsi" w:cs="Arial"/>
        </w:rPr>
        <w:t>:</w:t>
      </w:r>
    </w:p>
    <w:p w:rsidR="00463DD5" w:rsidRPr="00B34EF4" w:rsidRDefault="00463DD5" w:rsidP="00B34EF4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B34EF4">
        <w:rPr>
          <w:rFonts w:ascii="Arial" w:eastAsiaTheme="minorHAnsi" w:hAnsi="Arial" w:cs="Arial"/>
          <w:sz w:val="24"/>
          <w:szCs w:val="24"/>
        </w:rPr>
        <w:t xml:space="preserve">1. </w:t>
      </w:r>
      <w:r w:rsidR="00E54C8E" w:rsidRPr="00B34EF4">
        <w:rPr>
          <w:rFonts w:ascii="Arial" w:hAnsi="Arial" w:cs="Arial"/>
          <w:sz w:val="24"/>
          <w:szCs w:val="24"/>
        </w:rPr>
        <w:t>в</w:t>
      </w:r>
      <w:r w:rsidRPr="00B34EF4">
        <w:rPr>
          <w:rFonts w:ascii="Arial" w:hAnsi="Arial" w:cs="Arial"/>
          <w:sz w:val="24"/>
          <w:szCs w:val="24"/>
        </w:rPr>
        <w:t xml:space="preserve">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</w:t>
      </w:r>
      <w:r w:rsidR="007415B8" w:rsidRPr="00B34EF4">
        <w:rPr>
          <w:rFonts w:ascii="Arial" w:hAnsi="Arial" w:cs="Arial"/>
          <w:sz w:val="24"/>
          <w:szCs w:val="24"/>
        </w:rPr>
        <w:t xml:space="preserve"> членам такого товарищества (подпункт 3 пункта 2 статьи </w:t>
      </w:r>
      <w:r w:rsidRPr="00B34EF4">
        <w:rPr>
          <w:rFonts w:ascii="Arial" w:hAnsi="Arial" w:cs="Arial"/>
          <w:sz w:val="24"/>
          <w:szCs w:val="24"/>
        </w:rPr>
        <w:t xml:space="preserve">39.3 Земельного кодекса </w:t>
      </w:r>
      <w:r w:rsidR="007415B8" w:rsidRPr="00B34EF4">
        <w:rPr>
          <w:rFonts w:ascii="Arial" w:hAnsi="Arial" w:cs="Arial"/>
          <w:sz w:val="24"/>
          <w:szCs w:val="24"/>
        </w:rPr>
        <w:t>Российской Федерации</w:t>
      </w:r>
      <w:r w:rsidRPr="00B34EF4">
        <w:rPr>
          <w:rFonts w:ascii="Arial" w:hAnsi="Arial" w:cs="Arial"/>
          <w:sz w:val="24"/>
          <w:szCs w:val="24"/>
        </w:rPr>
        <w:t xml:space="preserve">) – документ, подтверждающий членство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Pr="00B34EF4">
        <w:rPr>
          <w:rFonts w:ascii="Arial" w:hAnsi="Arial" w:cs="Arial"/>
          <w:sz w:val="24"/>
          <w:szCs w:val="24"/>
        </w:rPr>
        <w:t>я в СНТ или ОНТ; решение общего собрания членов СНТ или ОНТ о распределении садового</w:t>
      </w:r>
      <w:r w:rsidR="005424E0" w:rsidRPr="00B34EF4">
        <w:rPr>
          <w:rFonts w:ascii="Arial" w:hAnsi="Arial" w:cs="Arial"/>
          <w:sz w:val="24"/>
          <w:szCs w:val="24"/>
        </w:rPr>
        <w:t xml:space="preserve"> или </w:t>
      </w:r>
      <w:r w:rsidRPr="00B34EF4">
        <w:rPr>
          <w:rFonts w:ascii="Arial" w:hAnsi="Arial" w:cs="Arial"/>
          <w:sz w:val="24"/>
          <w:szCs w:val="24"/>
        </w:rPr>
        <w:t xml:space="preserve">огородного земельного участка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Pr="00B34EF4">
        <w:rPr>
          <w:rFonts w:ascii="Arial" w:hAnsi="Arial" w:cs="Arial"/>
          <w:sz w:val="24"/>
          <w:szCs w:val="24"/>
        </w:rPr>
        <w:t>ю;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2.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</w:t>
      </w:r>
      <w:r w:rsidR="007415B8" w:rsidRPr="00B34EF4">
        <w:rPr>
          <w:rFonts w:cs="Arial"/>
        </w:rPr>
        <w:t xml:space="preserve"> Земельного кодекса </w:t>
      </w:r>
      <w:r w:rsidR="007415B8" w:rsidRPr="00B34EF4">
        <w:rPr>
          <w:rFonts w:eastAsiaTheme="minorHAnsi" w:cs="Arial"/>
          <w:lang w:eastAsia="en-US"/>
        </w:rPr>
        <w:t>Российской Федерации</w:t>
      </w:r>
      <w:r w:rsidR="007415B8" w:rsidRPr="00B34EF4">
        <w:rPr>
          <w:rFonts w:cs="Arial"/>
        </w:rPr>
        <w:t xml:space="preserve"> (подпункт 6 пункта 2 статьи </w:t>
      </w:r>
      <w:r w:rsidRPr="00B34EF4">
        <w:rPr>
          <w:rFonts w:cs="Arial"/>
        </w:rPr>
        <w:t xml:space="preserve">39.3 Земельного кодекса </w:t>
      </w:r>
      <w:r w:rsidR="007415B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- документ, удостоверяющий (устанавливающий)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здание, сооружение либо помещение, если право на такое здание, сооружение либо помещение не зарегистрировано в ЕГРН</w:t>
      </w:r>
      <w:proofErr w:type="gramEnd"/>
      <w:r w:rsidRPr="00B34EF4">
        <w:rPr>
          <w:rFonts w:cs="Arial"/>
        </w:rPr>
        <w:t xml:space="preserve">; </w:t>
      </w:r>
      <w:proofErr w:type="gramStart"/>
      <w:r w:rsidRPr="00B34EF4">
        <w:rPr>
          <w:rFonts w:cs="Arial"/>
        </w:rPr>
        <w:t xml:space="preserve">документ, удостоверяющий (устанавливающий)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 сообщение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(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ю;</w:t>
      </w:r>
      <w:proofErr w:type="gramEnd"/>
    </w:p>
    <w:p w:rsidR="00463DD5" w:rsidRPr="00B34EF4" w:rsidRDefault="00AD43D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3.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</w:t>
      </w:r>
      <w:r w:rsidR="00925D48" w:rsidRPr="00B34EF4">
        <w:rPr>
          <w:rFonts w:cs="Arial"/>
        </w:rPr>
        <w:t xml:space="preserve">Российской Федерации (подпункт 7 пункта 2 статьи </w:t>
      </w:r>
      <w:r w:rsidR="00463DD5" w:rsidRPr="00B34EF4">
        <w:rPr>
          <w:rFonts w:cs="Arial"/>
        </w:rPr>
        <w:t xml:space="preserve">39.3 Земельного кодекса </w:t>
      </w:r>
      <w:r w:rsidR="00925D48"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 xml:space="preserve">) -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ЕГРН; </w:t>
      </w:r>
      <w:proofErr w:type="gramEnd"/>
    </w:p>
    <w:p w:rsidR="00463DD5" w:rsidRPr="00B34EF4" w:rsidRDefault="00AD43D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продажи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</w:t>
      </w:r>
      <w:r w:rsidR="00925D48" w:rsidRPr="00B34EF4">
        <w:rPr>
          <w:rFonts w:cs="Arial"/>
        </w:rPr>
        <w:t xml:space="preserve">охозяйственного назначения» </w:t>
      </w:r>
      <w:r w:rsidR="00925D48" w:rsidRPr="00B34EF4">
        <w:rPr>
          <w:rFonts w:cs="Arial"/>
        </w:rPr>
        <w:lastRenderedPageBreak/>
        <w:t xml:space="preserve">(подпункт 8 пункта 2 статьи </w:t>
      </w:r>
      <w:r w:rsidR="00463DD5" w:rsidRPr="00B34EF4">
        <w:rPr>
          <w:rFonts w:cs="Arial"/>
        </w:rPr>
        <w:t xml:space="preserve">39.3 Земельного кодекса </w:t>
      </w:r>
      <w:r w:rsidR="00925D48"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91687C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5.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</w:t>
      </w:r>
      <w:proofErr w:type="gramEnd"/>
      <w:r w:rsidR="00463DD5" w:rsidRPr="00B34EF4">
        <w:rPr>
          <w:rFonts w:cs="Arial"/>
        </w:rPr>
        <w:t xml:space="preserve"> </w:t>
      </w:r>
      <w:proofErr w:type="gramStart"/>
      <w:r w:rsidR="00463DD5" w:rsidRPr="00B34EF4">
        <w:rPr>
          <w:rFonts w:cs="Arial"/>
        </w:rPr>
        <w:t xml:space="preserve">у уполномоченного органа информации о выявленных в рамках государственного земельного надзора и </w:t>
      </w:r>
      <w:proofErr w:type="spellStart"/>
      <w:r w:rsidR="00463DD5" w:rsidRPr="00B34EF4">
        <w:rPr>
          <w:rFonts w:cs="Arial"/>
        </w:rPr>
        <w:t>неустраненных</w:t>
      </w:r>
      <w:proofErr w:type="spellEnd"/>
      <w:r w:rsidR="00463DD5" w:rsidRPr="00B34EF4">
        <w:rPr>
          <w:rFonts w:cs="Arial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</w:t>
      </w:r>
      <w:r w:rsidR="00AD43D3" w:rsidRPr="00B34EF4">
        <w:rPr>
          <w:rFonts w:cs="Arial"/>
        </w:rPr>
        <w:t xml:space="preserve">ра аренды земельного участка (подпункт 9 пункта 2 статьи </w:t>
      </w:r>
      <w:r w:rsidR="00463DD5" w:rsidRPr="00B34EF4">
        <w:rPr>
          <w:rFonts w:cs="Arial"/>
        </w:rPr>
        <w:t>39.3 Земельного кодекса</w:t>
      </w:r>
      <w:proofErr w:type="gramEnd"/>
      <w:r w:rsidR="00463DD5" w:rsidRPr="00B34EF4">
        <w:rPr>
          <w:rFonts w:cs="Arial"/>
        </w:rPr>
        <w:t xml:space="preserve"> </w:t>
      </w:r>
      <w:proofErr w:type="gramStart"/>
      <w:r w:rsidR="00AD43D3"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91687C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6.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</w:t>
      </w:r>
      <w:r w:rsidRPr="00B34EF4">
        <w:rPr>
          <w:rFonts w:cs="Arial"/>
        </w:rPr>
        <w:t>Российской Федерации (подпункт</w:t>
      </w:r>
      <w:r w:rsidR="00002319" w:rsidRPr="00B34EF4">
        <w:rPr>
          <w:rFonts w:cs="Arial"/>
        </w:rPr>
        <w:t xml:space="preserve"> </w:t>
      </w:r>
      <w:r w:rsidRPr="00B34EF4">
        <w:rPr>
          <w:rFonts w:cs="Arial"/>
        </w:rPr>
        <w:t>10 пункта</w:t>
      </w:r>
      <w:r w:rsidR="00002319" w:rsidRPr="00B34EF4">
        <w:rPr>
          <w:rFonts w:cs="Arial"/>
        </w:rPr>
        <w:t xml:space="preserve"> </w:t>
      </w:r>
      <w:r w:rsidRPr="00B34EF4">
        <w:rPr>
          <w:rFonts w:cs="Arial"/>
        </w:rPr>
        <w:t>2 статьи</w:t>
      </w:r>
      <w:r w:rsidR="00002319" w:rsidRPr="00B34EF4">
        <w:rPr>
          <w:rFonts w:cs="Arial"/>
        </w:rPr>
        <w:t xml:space="preserve"> </w:t>
      </w:r>
      <w:r w:rsidR="00463DD5" w:rsidRPr="00B34EF4">
        <w:rPr>
          <w:rFonts w:cs="Arial"/>
        </w:rPr>
        <w:t xml:space="preserve">39.3 Земельного кодекса </w:t>
      </w:r>
      <w:r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91687C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7.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предоставления в собственность бесплатно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</w:t>
      </w:r>
      <w:r w:rsidR="00D1766D" w:rsidRPr="00B34EF4">
        <w:rPr>
          <w:rFonts w:cs="Arial"/>
        </w:rPr>
        <w:t xml:space="preserve"> на таком земельном участке (подпункт</w:t>
      </w:r>
      <w:r w:rsidR="00002319" w:rsidRPr="00B34EF4">
        <w:rPr>
          <w:rFonts w:cs="Arial"/>
        </w:rPr>
        <w:t xml:space="preserve"> </w:t>
      </w:r>
      <w:r w:rsidR="00D1766D" w:rsidRPr="00B34EF4">
        <w:rPr>
          <w:rFonts w:cs="Arial"/>
        </w:rPr>
        <w:t>2 статьи</w:t>
      </w:r>
      <w:r w:rsidR="00002319" w:rsidRPr="00B34EF4">
        <w:rPr>
          <w:rFonts w:cs="Arial"/>
        </w:rPr>
        <w:t xml:space="preserve"> </w:t>
      </w:r>
      <w:r w:rsidR="00463DD5" w:rsidRPr="00B34EF4">
        <w:rPr>
          <w:rFonts w:cs="Arial"/>
        </w:rPr>
        <w:t xml:space="preserve">39.5 Земельного кодекса </w:t>
      </w:r>
      <w:r w:rsidR="00D1766D"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 xml:space="preserve">) – документ, удостоверяющий (устанавливающий) права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>я на здание, сооружение, если право на такое здание, сооружение не зарегистрировано в ЕГРН;</w:t>
      </w:r>
      <w:proofErr w:type="gramEnd"/>
      <w:r w:rsidR="00463DD5" w:rsidRPr="00B34EF4">
        <w:rPr>
          <w:rFonts w:cs="Arial"/>
        </w:rPr>
        <w:t xml:space="preserve"> </w:t>
      </w:r>
      <w:proofErr w:type="gramStart"/>
      <w:r w:rsidR="00463DD5" w:rsidRPr="00B34EF4">
        <w:rPr>
          <w:rFonts w:cs="Arial"/>
        </w:rPr>
        <w:t xml:space="preserve">документ, удостоверяющий (устанавливающий) права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>я (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 xml:space="preserve">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>ю;</w:t>
      </w:r>
      <w:proofErr w:type="gramEnd"/>
    </w:p>
    <w:p w:rsidR="00463DD5" w:rsidRPr="00B34EF4" w:rsidRDefault="00D1766D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8.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предоставления в собственность  бесплатно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 (п</w:t>
      </w:r>
      <w:r w:rsidRPr="00B34EF4">
        <w:rPr>
          <w:rFonts w:cs="Arial"/>
        </w:rPr>
        <w:t>одпункт</w:t>
      </w:r>
      <w:r w:rsidR="00002319" w:rsidRPr="00B34EF4">
        <w:rPr>
          <w:rFonts w:cs="Arial"/>
        </w:rPr>
        <w:t xml:space="preserve"> 3 </w:t>
      </w:r>
      <w:r w:rsidRPr="00B34EF4">
        <w:rPr>
          <w:rFonts w:cs="Arial"/>
        </w:rPr>
        <w:t>статьи</w:t>
      </w:r>
      <w:r w:rsidR="00002319" w:rsidRPr="00B34EF4">
        <w:rPr>
          <w:rFonts w:cs="Arial"/>
        </w:rPr>
        <w:t xml:space="preserve"> </w:t>
      </w:r>
      <w:r w:rsidR="00463DD5" w:rsidRPr="00B34EF4">
        <w:rPr>
          <w:rFonts w:cs="Arial"/>
        </w:rPr>
        <w:t xml:space="preserve">39.5 Земельного кодекса </w:t>
      </w:r>
      <w:r w:rsidRPr="00B34EF4">
        <w:rPr>
          <w:rFonts w:cs="Arial"/>
        </w:rPr>
        <w:t>Российской Федерации</w:t>
      </w:r>
      <w:proofErr w:type="gramEnd"/>
      <w:r w:rsidR="00463DD5" w:rsidRPr="00B34EF4">
        <w:rPr>
          <w:rFonts w:cs="Arial"/>
        </w:rPr>
        <w:t>) - 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участка;</w:t>
      </w:r>
    </w:p>
    <w:p w:rsidR="00463DD5" w:rsidRPr="00B34EF4" w:rsidRDefault="00D1766D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9.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предоставления в собственность бесплатно земельного участка гражданину по истечении пяти лет со дня предоставления ему земельного участка в </w:t>
      </w:r>
      <w:r w:rsidR="00463DD5" w:rsidRPr="00B34EF4">
        <w:rPr>
          <w:rFonts w:cs="Arial"/>
        </w:rPr>
        <w:lastRenderedPageBreak/>
        <w:t xml:space="preserve">безвозмездное пользование в соответствии с подпунктом 6 пункта 2 статьи 39.10 Земельного кодекса </w:t>
      </w:r>
      <w:r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 xml:space="preserve"> при условии, что этот гражданин использовал такой земельный участок в указанный период в соответствии с установленным</w:t>
      </w:r>
      <w:r w:rsidR="00F67560" w:rsidRPr="00B34EF4">
        <w:rPr>
          <w:rFonts w:cs="Arial"/>
        </w:rPr>
        <w:t xml:space="preserve"> разрешенным использованием (</w:t>
      </w:r>
      <w:r w:rsidRPr="00B34EF4">
        <w:rPr>
          <w:rFonts w:cs="Arial"/>
        </w:rPr>
        <w:t xml:space="preserve">пункт </w:t>
      </w:r>
      <w:r w:rsidR="00463DD5" w:rsidRPr="00B34EF4">
        <w:rPr>
          <w:rFonts w:cs="Arial"/>
        </w:rPr>
        <w:t>4 статьи 39.5 Земельного кодекса</w:t>
      </w:r>
      <w:proofErr w:type="gramEnd"/>
      <w:r w:rsidR="00463DD5" w:rsidRPr="00B34EF4">
        <w:rPr>
          <w:rFonts w:cs="Arial"/>
        </w:rPr>
        <w:t xml:space="preserve"> </w:t>
      </w:r>
      <w:proofErr w:type="gramStart"/>
      <w:r w:rsidR="00463DD5" w:rsidRPr="00B34EF4">
        <w:rPr>
          <w:rFonts w:cs="Arial"/>
        </w:rPr>
        <w:t>РФ) – заявление о предоставлении земельного участка;</w:t>
      </w:r>
      <w:proofErr w:type="gramEnd"/>
    </w:p>
    <w:p w:rsidR="00463DD5" w:rsidRPr="00B34EF4" w:rsidRDefault="00017F8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10. </w:t>
      </w:r>
      <w:r w:rsidR="00E54C8E" w:rsidRPr="00B34EF4">
        <w:rPr>
          <w:rFonts w:cs="Arial"/>
        </w:rPr>
        <w:t>в</w:t>
      </w:r>
      <w:r w:rsidR="00463DD5" w:rsidRPr="00B34EF4">
        <w:rPr>
          <w:rFonts w:cs="Arial"/>
        </w:rPr>
        <w:t xml:space="preserve">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</w:t>
      </w:r>
      <w:r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</w:t>
      </w:r>
      <w:proofErr w:type="gramEnd"/>
      <w:r w:rsidR="00463DD5" w:rsidRPr="00B34EF4">
        <w:rPr>
          <w:rFonts w:cs="Arial"/>
        </w:rPr>
        <w:t xml:space="preserve"> в муниципальном образовании и по специальности, которые определен</w:t>
      </w:r>
      <w:r w:rsidRPr="00B34EF4">
        <w:rPr>
          <w:rFonts w:cs="Arial"/>
        </w:rPr>
        <w:t xml:space="preserve">ы законом Воронежской области (пункт </w:t>
      </w:r>
      <w:r w:rsidR="00463DD5" w:rsidRPr="00B34EF4">
        <w:rPr>
          <w:rFonts w:cs="Arial"/>
        </w:rPr>
        <w:t xml:space="preserve">5 статьи 39.5 Земельного кодекса </w:t>
      </w:r>
      <w:r w:rsidR="00AB54D0" w:rsidRPr="00B34EF4">
        <w:rPr>
          <w:rFonts w:cs="Arial"/>
        </w:rPr>
        <w:t>Российской Федерации</w:t>
      </w:r>
      <w:r w:rsidR="00463DD5"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11.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в собственность бесплатно земельного участка иным не указанным в подпункте 6 статьи 39.5 Земельного кодекса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 (п</w:t>
      </w:r>
      <w:r w:rsidR="00AB54D0" w:rsidRPr="00B34EF4">
        <w:rPr>
          <w:rFonts w:cs="Arial"/>
        </w:rPr>
        <w:t>ункт</w:t>
      </w:r>
      <w:r w:rsidR="002422E0" w:rsidRPr="00B34EF4">
        <w:rPr>
          <w:rFonts w:cs="Arial"/>
        </w:rPr>
        <w:t xml:space="preserve"> </w:t>
      </w:r>
      <w:r w:rsidR="00AB54D0" w:rsidRPr="00B34EF4">
        <w:rPr>
          <w:rFonts w:cs="Arial"/>
        </w:rPr>
        <w:t>7 статьи</w:t>
      </w:r>
      <w:r w:rsidR="0000231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39.5 Земельного кодекса </w:t>
      </w:r>
      <w:r w:rsidR="00AB54D0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- документы, подтверждающие право на приобретение земельного участка, установленные законодательством</w:t>
      </w:r>
      <w:proofErr w:type="gramEnd"/>
      <w:r w:rsidRPr="00B34EF4">
        <w:rPr>
          <w:rFonts w:cs="Arial"/>
        </w:rPr>
        <w:t xml:space="preserve"> Российской Федерации; документы, подтверждающие право на приобретение земельного участка, установленные законом Воронежской области;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12.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в собственность бесплатно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 (п</w:t>
      </w:r>
      <w:r w:rsidR="00AB54D0" w:rsidRPr="00B34EF4">
        <w:rPr>
          <w:rFonts w:cs="Arial"/>
        </w:rPr>
        <w:t>ункт</w:t>
      </w:r>
      <w:r w:rsidR="002422E0" w:rsidRPr="00B34EF4">
        <w:rPr>
          <w:rFonts w:cs="Arial"/>
        </w:rPr>
        <w:t xml:space="preserve"> </w:t>
      </w:r>
      <w:r w:rsidR="00AB54D0" w:rsidRPr="00B34EF4">
        <w:rPr>
          <w:rFonts w:cs="Arial"/>
        </w:rPr>
        <w:t>8 статьи</w:t>
      </w:r>
      <w:r w:rsidR="0000231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39.5 Земельного кодекса </w:t>
      </w:r>
      <w:r w:rsidR="00AB54D0" w:rsidRPr="00B34EF4">
        <w:rPr>
          <w:rFonts w:cs="Arial"/>
        </w:rPr>
        <w:t>Российской Федерации</w:t>
      </w:r>
      <w:r w:rsidR="000D718A" w:rsidRPr="00B34EF4">
        <w:rPr>
          <w:rFonts w:cs="Arial"/>
        </w:rPr>
        <w:t xml:space="preserve">) – </w:t>
      </w:r>
      <w:r w:rsidRPr="00B34EF4">
        <w:rPr>
          <w:rFonts w:cs="Arial"/>
        </w:rPr>
        <w:t xml:space="preserve">документы, подтверждающие право на приобретение земельного участка, установленные законом Воронежской области;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13.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земельного участка в аренду юридическим лицам в соответствии с указом или распоряжением Президента Российской Федерации (п</w:t>
      </w:r>
      <w:r w:rsidR="00AB54D0" w:rsidRPr="00B34EF4">
        <w:rPr>
          <w:rFonts w:cs="Arial"/>
        </w:rPr>
        <w:t>одпункт</w:t>
      </w:r>
      <w:r w:rsidR="002422E0" w:rsidRPr="00B34EF4">
        <w:rPr>
          <w:rFonts w:cs="Arial"/>
        </w:rPr>
        <w:t xml:space="preserve"> </w:t>
      </w:r>
      <w:r w:rsidR="00AB54D0" w:rsidRPr="00B34EF4">
        <w:rPr>
          <w:rFonts w:cs="Arial"/>
        </w:rPr>
        <w:t>1 пункта</w:t>
      </w:r>
      <w:r w:rsidR="00002319" w:rsidRPr="00B34EF4">
        <w:rPr>
          <w:rFonts w:cs="Arial"/>
        </w:rPr>
        <w:t xml:space="preserve"> </w:t>
      </w:r>
      <w:r w:rsidRPr="00B34EF4">
        <w:rPr>
          <w:rFonts w:cs="Arial"/>
        </w:rPr>
        <w:t>2 ст</w:t>
      </w:r>
      <w:r w:rsidR="00AB54D0" w:rsidRPr="00B34EF4">
        <w:rPr>
          <w:rFonts w:cs="Arial"/>
        </w:rPr>
        <w:t>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0D718A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14.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 (п</w:t>
      </w:r>
      <w:r w:rsidR="000D718A" w:rsidRPr="00B34EF4">
        <w:rPr>
          <w:rFonts w:cs="Arial"/>
        </w:rPr>
        <w:t>одпункт</w:t>
      </w:r>
      <w:r w:rsidR="002422E0" w:rsidRPr="00B34EF4">
        <w:rPr>
          <w:rFonts w:cs="Arial"/>
        </w:rPr>
        <w:t xml:space="preserve"> </w:t>
      </w:r>
      <w:r w:rsidR="000D718A" w:rsidRPr="00B34EF4">
        <w:rPr>
          <w:rFonts w:cs="Arial"/>
        </w:rPr>
        <w:t>1 пункта</w:t>
      </w:r>
      <w:r w:rsidR="002422E0" w:rsidRPr="00B34EF4">
        <w:rPr>
          <w:rFonts w:cs="Arial"/>
        </w:rPr>
        <w:t xml:space="preserve"> </w:t>
      </w:r>
      <w:r w:rsidR="000D718A" w:rsidRPr="00B34EF4">
        <w:rPr>
          <w:rFonts w:cs="Arial"/>
        </w:rPr>
        <w:t>2 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0D718A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15.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 (п</w:t>
      </w:r>
      <w:r w:rsidR="00DE325F" w:rsidRPr="00B34EF4">
        <w:rPr>
          <w:rFonts w:cs="Arial"/>
        </w:rPr>
        <w:t>одпункт</w:t>
      </w:r>
      <w:r w:rsidR="002422E0" w:rsidRPr="00B34EF4">
        <w:rPr>
          <w:rFonts w:cs="Arial"/>
        </w:rPr>
        <w:t xml:space="preserve"> </w:t>
      </w:r>
      <w:r w:rsidR="00DE325F" w:rsidRPr="00B34EF4">
        <w:rPr>
          <w:rFonts w:cs="Arial"/>
        </w:rPr>
        <w:t>2 пункта</w:t>
      </w:r>
      <w:r w:rsidR="002422E0" w:rsidRPr="00B34EF4">
        <w:rPr>
          <w:rFonts w:cs="Arial"/>
        </w:rPr>
        <w:t xml:space="preserve"> </w:t>
      </w:r>
      <w:r w:rsidR="00DE325F" w:rsidRPr="00B34EF4">
        <w:rPr>
          <w:rFonts w:cs="Arial"/>
        </w:rPr>
        <w:t>2 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DE325F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16. </w:t>
      </w:r>
      <w:r w:rsidR="00E54C8E" w:rsidRPr="00B34EF4">
        <w:rPr>
          <w:rFonts w:cs="Arial"/>
        </w:rPr>
        <w:t>в</w:t>
      </w:r>
      <w:r w:rsidRPr="00B34EF4">
        <w:rPr>
          <w:rFonts w:cs="Arial"/>
        </w:rPr>
        <w:t xml:space="preserve"> случае предоставления земельного участка в аренду юридическим лицам в соответствии с распоряжением Губернатора Воронежской области для </w:t>
      </w:r>
      <w:r w:rsidRPr="00B34EF4">
        <w:rPr>
          <w:rFonts w:cs="Arial"/>
        </w:rPr>
        <w:lastRenderedPageBreak/>
        <w:t>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 (п</w:t>
      </w:r>
      <w:r w:rsidR="00DE325F" w:rsidRPr="00B34EF4">
        <w:rPr>
          <w:rFonts w:cs="Arial"/>
        </w:rPr>
        <w:t>одпункт</w:t>
      </w:r>
      <w:r w:rsidR="002422E0" w:rsidRPr="00B34EF4">
        <w:rPr>
          <w:rFonts w:cs="Arial"/>
        </w:rPr>
        <w:t xml:space="preserve"> </w:t>
      </w:r>
      <w:r w:rsidR="00DE325F" w:rsidRPr="00B34EF4">
        <w:rPr>
          <w:rFonts w:cs="Arial"/>
        </w:rPr>
        <w:t>3 пункта</w:t>
      </w:r>
      <w:r w:rsidR="002422E0" w:rsidRPr="00B34EF4">
        <w:rPr>
          <w:rFonts w:cs="Arial"/>
        </w:rPr>
        <w:t xml:space="preserve"> </w:t>
      </w:r>
      <w:r w:rsidR="00DE325F" w:rsidRPr="00B34EF4">
        <w:rPr>
          <w:rFonts w:cs="Arial"/>
        </w:rPr>
        <w:t>2 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DE325F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17. в случае предоставления в аренду земельного участка застройщику, признанному в соответствии с Федеральным законом от 26</w:t>
      </w:r>
      <w:r w:rsidR="000676B2" w:rsidRPr="00B34EF4">
        <w:rPr>
          <w:rFonts w:cs="Arial"/>
        </w:rPr>
        <w:t>.10.</w:t>
      </w:r>
      <w:r w:rsidRPr="00B34EF4">
        <w:rPr>
          <w:rFonts w:cs="Arial"/>
        </w:rPr>
        <w:t>2002</w:t>
      </w:r>
      <w:r w:rsidR="000676B2" w:rsidRPr="00B34EF4">
        <w:rPr>
          <w:rFonts w:cs="Arial"/>
        </w:rPr>
        <w:t xml:space="preserve"> </w:t>
      </w:r>
      <w:r w:rsidRPr="00B34EF4">
        <w:rPr>
          <w:rFonts w:cs="Arial"/>
        </w:rPr>
        <w:t>№ 127-ФЗ «О несостоятельности (банкро</w:t>
      </w:r>
      <w:r w:rsidR="00633F1F" w:rsidRPr="00B34EF4">
        <w:rPr>
          <w:rFonts w:cs="Arial"/>
        </w:rPr>
        <w:t>тстве)»</w:t>
      </w:r>
      <w:r w:rsidR="0015220F" w:rsidRPr="00B34EF4">
        <w:rPr>
          <w:rFonts w:cs="Arial"/>
        </w:rPr>
        <w:t xml:space="preserve"> (далее – Федеральный закон № 127-ФЗ)</w:t>
      </w:r>
      <w:r w:rsidR="00633F1F" w:rsidRPr="00B34EF4">
        <w:rPr>
          <w:rFonts w:cs="Arial"/>
        </w:rPr>
        <w:t xml:space="preserve"> банкротом, для передачи </w:t>
      </w:r>
      <w:r w:rsidRPr="00B34EF4">
        <w:rPr>
          <w:rFonts w:cs="Arial"/>
        </w:rPr>
        <w:t>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</w:t>
      </w:r>
      <w:r w:rsidR="000676B2" w:rsidRPr="00B34EF4">
        <w:rPr>
          <w:rFonts w:cs="Arial"/>
        </w:rPr>
        <w:t xml:space="preserve"> 29.07.</w:t>
      </w:r>
      <w:r w:rsidRPr="00B34EF4">
        <w:rPr>
          <w:rFonts w:cs="Arial"/>
        </w:rPr>
        <w:t>2017</w:t>
      </w:r>
      <w:r w:rsidR="000676B2" w:rsidRPr="00B34EF4">
        <w:rPr>
          <w:rFonts w:cs="Arial"/>
        </w:rPr>
        <w:t xml:space="preserve"> </w:t>
      </w:r>
      <w:r w:rsidRPr="00B34EF4">
        <w:rPr>
          <w:rFonts w:cs="Arial"/>
        </w:rPr>
        <w:t>№ 218-ФЗ «О публично-правовой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компании «Фонд развития территорий»</w:t>
      </w:r>
      <w:r w:rsidR="0015220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и о внесении изменений в отдельные законодательные акты Российской Федерации» </w:t>
      </w:r>
      <w:r w:rsidR="00A65BBC" w:rsidRPr="00B34EF4">
        <w:rPr>
          <w:rFonts w:cs="Arial"/>
        </w:rPr>
        <w:t xml:space="preserve">(далее – Федеральный закон № 218-ФЗ) </w:t>
      </w:r>
      <w:r w:rsidRPr="00B34EF4">
        <w:rPr>
          <w:rFonts w:cs="Arial"/>
        </w:rPr>
        <w:t>(</w:t>
      </w:r>
      <w:r w:rsidR="004855FC" w:rsidRPr="00B34EF4">
        <w:rPr>
          <w:rFonts w:cs="Arial"/>
        </w:rPr>
        <w:t>подпункт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3.3 </w:t>
      </w:r>
      <w:r w:rsidR="004855FC" w:rsidRPr="00B34EF4">
        <w:rPr>
          <w:rFonts w:cs="Arial"/>
        </w:rPr>
        <w:t>пункта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4855FC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решение публично-правовой компании «Фонд развития территорий» о финансировании мероприятий, предусмотренных частью 2 статьи 13.1 Федерального закона № 218-ФЗ и о внесении изменений в отдельные законодательные акты Российской Федерации»;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18. в случае предоставления в аренду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B34EF4">
        <w:rPr>
          <w:rFonts w:cs="Arial"/>
        </w:rPr>
        <w:t>о-</w:t>
      </w:r>
      <w:proofErr w:type="gramEnd"/>
      <w:r w:rsidRPr="00B34EF4">
        <w:rPr>
          <w:rFonts w:cs="Arial"/>
        </w:rPr>
        <w:t>, газо- и водоснабжения, водоотведения, связи, нефтепроводов, объектов федерального, регионального или местного значения (</w:t>
      </w:r>
      <w:r w:rsidR="004855FC" w:rsidRPr="00B34EF4">
        <w:rPr>
          <w:rFonts w:cs="Arial"/>
        </w:rPr>
        <w:t>подпункт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4 </w:t>
      </w:r>
      <w:r w:rsidR="004855FC" w:rsidRPr="00B34EF4">
        <w:rPr>
          <w:rFonts w:cs="Arial"/>
        </w:rPr>
        <w:t>пункта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договор, соглашение или иной документ, предусматривающий выполнение международных обязательств;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19. в случае предоставления в аренду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пункта 2 статьи 39.6 Земельного кодекса РФ, пунктом 5 статьи 46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5 </w:t>
      </w:r>
      <w:r w:rsidR="004855FC" w:rsidRPr="00B34EF4">
        <w:rPr>
          <w:rFonts w:cs="Arial"/>
        </w:rPr>
        <w:t>пункта</w:t>
      </w:r>
      <w:proofErr w:type="gramEnd"/>
      <w:r w:rsidR="002422E0"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договор аренды исходного земельного участка, в случае если такой договор заключен до дня вступления в силу Федерального закона от 21.07.1997 № 122-ФЗ «О государственной регистрации прав на недвижимое имущество и сделок с ним»;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20. в случае предоставления в аренду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</w:t>
      </w:r>
      <w:r w:rsidR="004855FC" w:rsidRPr="00B34EF4">
        <w:rPr>
          <w:rFonts w:cs="Arial"/>
        </w:rPr>
        <w:t>подпункт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7 </w:t>
      </w:r>
      <w:r w:rsidR="004855FC" w:rsidRPr="00B34EF4">
        <w:rPr>
          <w:rFonts w:cs="Arial"/>
        </w:rPr>
        <w:t>пункта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документ, подтверждающий членство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в СНТ или ОНТ; решение общего собрания членов СНТ или ОНТ о распределении садового или огородного земельного участка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21. в случае предоставления в аренду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</w:t>
      </w:r>
      <w:r w:rsidRPr="00B34EF4">
        <w:rPr>
          <w:rFonts w:cs="Arial"/>
        </w:rPr>
        <w:lastRenderedPageBreak/>
        <w:t>указанного земельного участка таким гражданам предусмотрена решением общего собрания</w:t>
      </w:r>
      <w:proofErr w:type="gramEnd"/>
      <w:r w:rsidRPr="00B34EF4">
        <w:rPr>
          <w:rFonts w:cs="Arial"/>
        </w:rPr>
        <w:t xml:space="preserve">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</w:t>
      </w:r>
      <w:r w:rsidR="004855FC" w:rsidRPr="00B34EF4">
        <w:rPr>
          <w:rFonts w:cs="Arial"/>
        </w:rPr>
        <w:t>подпункт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8 </w:t>
      </w:r>
      <w:r w:rsidR="004855FC" w:rsidRPr="00B34EF4">
        <w:rPr>
          <w:rFonts w:cs="Arial"/>
        </w:rPr>
        <w:t>пункта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422E0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22. в случае предоставления в аренду земельного участка участникам долевого строительства в случаях, предусмотренных Федеральным законом</w:t>
      </w:r>
      <w:r w:rsidR="00795D56" w:rsidRPr="00B34EF4">
        <w:rPr>
          <w:rFonts w:cs="Arial"/>
        </w:rPr>
        <w:t xml:space="preserve"> от 30.12.</w:t>
      </w:r>
      <w:r w:rsidR="00C7479C" w:rsidRPr="00B34EF4">
        <w:rPr>
          <w:rFonts w:cs="Arial"/>
        </w:rPr>
        <w:t xml:space="preserve">2004 </w:t>
      </w:r>
      <w:r w:rsidRPr="00B34EF4">
        <w:rPr>
          <w:rFonts w:cs="Arial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8.2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95D56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договор участия в долевом строительстве в отношении индивидуального жилого дома</w:t>
      </w:r>
      <w:proofErr w:type="gramEnd"/>
      <w:r w:rsidRPr="00B34EF4">
        <w:rPr>
          <w:rFonts w:cs="Arial"/>
        </w:rPr>
        <w:t xml:space="preserve"> в границах территории малоэтажного жилого комплекса;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23. при предоставлении в аренду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</w:t>
      </w:r>
      <w:r w:rsidR="009250BE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>, на праве оперативного управления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9 </w:t>
      </w:r>
      <w:r w:rsidR="009250BE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9250BE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</w:t>
      </w:r>
      <w:proofErr w:type="gramEnd"/>
      <w:r w:rsidRPr="00B34EF4">
        <w:rPr>
          <w:rFonts w:cs="Arial"/>
        </w:rPr>
        <w:t xml:space="preserve"> здание, сооружение, если право на такое здание, сооружение не зарегистрировано в ЕГРН;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(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24. при предоставлении в аренду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</w:t>
      </w:r>
      <w:r w:rsidR="009250BE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10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9250BE" w:rsidRPr="00B34EF4">
        <w:rPr>
          <w:rFonts w:cs="Arial"/>
        </w:rPr>
        <w:t>Российской Федерации</w:t>
      </w:r>
      <w:r w:rsidRPr="00B34EF4">
        <w:rPr>
          <w:rFonts w:cs="Arial"/>
        </w:rPr>
        <w:t>, пункт 21 статьи 3 Федерального закона от 25.10.2001 № 137-ФЗ «О введении в действие Земельного кодекса Российской Федерации</w:t>
      </w:r>
      <w:proofErr w:type="gramEnd"/>
      <w:r w:rsidRPr="00B34EF4">
        <w:rPr>
          <w:rFonts w:cs="Arial"/>
        </w:rPr>
        <w:t xml:space="preserve">») –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объект незавершенного строительства, если право на такой объект незавершенного строительства не зарегистрировано в ЕГРН;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</w:t>
      </w:r>
      <w:proofErr w:type="gramStart"/>
      <w:r w:rsidRPr="00B34EF4">
        <w:rPr>
          <w:rFonts w:cs="Arial"/>
        </w:rPr>
        <w:t xml:space="preserve">сообщение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(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25. при предоставлении в аренду земельного участка, находящегося в постоянном (бессрочном) пользовании юридических лиц, этим землепользователям, </w:t>
      </w:r>
      <w:r w:rsidRPr="00B34EF4">
        <w:rPr>
          <w:rFonts w:cs="Arial"/>
        </w:rPr>
        <w:lastRenderedPageBreak/>
        <w:t xml:space="preserve">за исключением юридических лиц, указанных в пункте 2 статьи 39.9 Земельного кодекса </w:t>
      </w:r>
      <w:r w:rsidR="007F663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11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F663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26. при предоставлении в аренду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12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F663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27. при предоставлении в аренду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13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7F663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28. при предоставлении в аренду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14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A87CC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29. при предоставлении в аренду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</w:t>
      </w:r>
      <w:r w:rsidR="00A87CC8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15 </w:t>
      </w:r>
      <w:r w:rsidR="004855FC" w:rsidRPr="00B34EF4">
        <w:rPr>
          <w:rFonts w:cs="Arial"/>
        </w:rPr>
        <w:t>пункта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8195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A87CC8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</w:t>
      </w:r>
      <w:proofErr w:type="gramEnd"/>
      <w:r w:rsidRPr="00B34EF4">
        <w:rPr>
          <w:rFonts w:cs="Arial"/>
        </w:rPr>
        <w:t xml:space="preserve"> земельного участка; 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30. при предоставлении в аренду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16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31. при предоставлении в аренду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17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</w:t>
      </w:r>
      <w:proofErr w:type="gramEnd"/>
      <w:r w:rsidRPr="00B34EF4">
        <w:rPr>
          <w:rFonts w:cs="Arial"/>
        </w:rPr>
        <w:t xml:space="preserve"> участка; 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32. при предоставлении в аренду земельного участка лицу, которое в соответствии с Земельным кодексом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 имеет право на приобретение в собственность земельного участка, находящегося в государственной </w:t>
      </w:r>
      <w:r w:rsidRPr="00B34EF4">
        <w:rPr>
          <w:rFonts w:cs="Arial"/>
        </w:rPr>
        <w:lastRenderedPageBreak/>
        <w:t>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18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</w:t>
      </w:r>
      <w:proofErr w:type="gramEnd"/>
      <w:r w:rsidR="00FD093C" w:rsidRPr="00B34EF4">
        <w:rPr>
          <w:rFonts w:cs="Arial"/>
        </w:rPr>
        <w:t xml:space="preserve"> Федерации</w:t>
      </w:r>
      <w:r w:rsidRPr="00B34EF4">
        <w:rPr>
          <w:rFonts w:cs="Arial"/>
        </w:rPr>
        <w:t xml:space="preserve">) – документ, предусмотренный перечнем документов,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приобретение земельного участка без проведения торгов, утвержденным Приказом </w:t>
      </w:r>
      <w:proofErr w:type="spellStart"/>
      <w:r w:rsidRPr="00B34EF4">
        <w:rPr>
          <w:rFonts w:cs="Arial"/>
        </w:rPr>
        <w:t>Росреестра</w:t>
      </w:r>
      <w:proofErr w:type="spellEnd"/>
      <w:r w:rsidRPr="00B34EF4">
        <w:rPr>
          <w:rFonts w:cs="Arial"/>
        </w:rPr>
        <w:t xml:space="preserve"> от 02.09.2020 № </w:t>
      </w: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/0321,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предоставление земельного участка в собственность без проведения торгов;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33. при предоставлении в аренду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19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34. при предоставлении в аренду земельного участка, необходимого для проведения работ, связанных с пользованием недрами, </w:t>
      </w:r>
      <w:proofErr w:type="spellStart"/>
      <w:r w:rsidRPr="00B34EF4">
        <w:rPr>
          <w:rFonts w:cs="Arial"/>
        </w:rPr>
        <w:t>недропользователю</w:t>
      </w:r>
      <w:proofErr w:type="spellEnd"/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20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35. при предоставлении в аренду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</w:t>
      </w:r>
      <w:proofErr w:type="gramEnd"/>
      <w:r w:rsidRPr="00B34EF4">
        <w:rPr>
          <w:rFonts w:cs="Arial"/>
        </w:rPr>
        <w:t xml:space="preserve"> в границах особой экономической зоны и на прилегающей к ней территории и по управлению этими и ранее созданными объектами недвижимости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21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36. при предоставлении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B34EF4">
        <w:rPr>
          <w:rFonts w:cs="Arial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22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FD093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37. при предоставлении в аренду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B34EF4">
        <w:rPr>
          <w:rFonts w:cs="Arial"/>
        </w:rPr>
        <w:t>муниципально</w:t>
      </w:r>
      <w:proofErr w:type="spellEnd"/>
      <w:r w:rsidRPr="00B34EF4">
        <w:rPr>
          <w:rFonts w:cs="Arial"/>
        </w:rPr>
        <w:t xml:space="preserve">-частном партнерстве, лицу, с которым заключены указанные соглашения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38.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</w:t>
      </w:r>
      <w:r w:rsidRPr="00B34EF4">
        <w:rPr>
          <w:rFonts w:cs="Arial"/>
        </w:rPr>
        <w:lastRenderedPageBreak/>
        <w:t>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использования, и в случаях, предусмотренных законом Воронежской области, некоммерческой организации,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23.1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39. при предоставлении в аренду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использования (</w:t>
      </w:r>
      <w:r w:rsidR="004855FC" w:rsidRPr="00B34EF4">
        <w:rPr>
          <w:rFonts w:cs="Arial"/>
        </w:rPr>
        <w:t>подпункт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23.1 </w:t>
      </w:r>
      <w:r w:rsidR="004855FC" w:rsidRPr="00B34EF4">
        <w:rPr>
          <w:rFonts w:cs="Arial"/>
        </w:rPr>
        <w:t>пункта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475FD9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40. при предоставлении в аренду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B34EF4">
        <w:rPr>
          <w:rFonts w:cs="Arial"/>
        </w:rPr>
        <w:t>охотхозяйственное</w:t>
      </w:r>
      <w:proofErr w:type="spellEnd"/>
      <w:r w:rsidRPr="00B34EF4">
        <w:rPr>
          <w:rFonts w:cs="Arial"/>
        </w:rPr>
        <w:t xml:space="preserve"> соглашение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24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41. при предоставлении в аренду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25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42. при предоставлении в аренду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B34EF4">
        <w:rPr>
          <w:rFonts w:cs="Arial"/>
        </w:rPr>
        <w:t>полос</w:t>
      </w:r>
      <w:proofErr w:type="gramEnd"/>
      <w:r w:rsidRPr="00B34EF4">
        <w:rPr>
          <w:rFonts w:cs="Arial"/>
        </w:rPr>
        <w:t xml:space="preserve"> автомобильных дорог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26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43. при предоставлении в аренду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27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44. при предоставлении в аренду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28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45. при предоставлении в аренду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29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46. при предоставлении в аренду земельного участка лицу, осуществляющему товарную </w:t>
      </w:r>
      <w:proofErr w:type="spellStart"/>
      <w:r w:rsidRPr="00B34EF4">
        <w:rPr>
          <w:rFonts w:cs="Arial"/>
        </w:rPr>
        <w:t>аквакультуру</w:t>
      </w:r>
      <w:proofErr w:type="spellEnd"/>
      <w:r w:rsidRPr="00B34EF4">
        <w:rPr>
          <w:rFonts w:cs="Arial"/>
        </w:rPr>
        <w:t xml:space="preserve"> (товарное рыбоводство) на основании договора пользования </w:t>
      </w:r>
      <w:r w:rsidRPr="00B34EF4">
        <w:rPr>
          <w:rFonts w:cs="Arial"/>
        </w:rPr>
        <w:lastRenderedPageBreak/>
        <w:t>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29.1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47. при предоставлении в аренду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30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48. при предоставлении в аренду земельного участка, предназначенного для ведения сельскохозяйственного производства, арендатору, в отношении которого у Администрации отсутствует информация о выявленных в рамках государственного земельного надзора и </w:t>
      </w:r>
      <w:r w:rsidR="00D86052" w:rsidRPr="00B34EF4">
        <w:rPr>
          <w:rFonts w:cs="Arial"/>
        </w:rPr>
        <w:t>не устраненных</w:t>
      </w:r>
      <w:r w:rsidRPr="00B34EF4">
        <w:rPr>
          <w:rFonts w:cs="Arial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</w:t>
      </w:r>
      <w:proofErr w:type="gramEnd"/>
      <w:r w:rsidRPr="00B34EF4">
        <w:rPr>
          <w:rFonts w:cs="Arial"/>
        </w:rPr>
        <w:t xml:space="preserve"> заключенного договора аренды такого земельного участка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31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заявление о предоставлении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49. при предоставлении в аренду земельного участка арендатору (за исключением арендаторов земельных участков, указанных в подпункте 31  пункта 2 статьи 39.6 Земельного кодекса </w:t>
      </w:r>
      <w:r w:rsidR="00E14CD0" w:rsidRPr="00B34EF4">
        <w:rPr>
          <w:rFonts w:cs="Arial"/>
        </w:rPr>
        <w:t>Российской Федерации</w:t>
      </w:r>
      <w:r w:rsidRPr="00B34EF4">
        <w:rPr>
          <w:rFonts w:cs="Arial"/>
        </w:rPr>
        <w:t>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</w:t>
      </w:r>
      <w:r w:rsidR="00E14CD0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32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961E74" w:rsidRPr="00B34EF4">
        <w:rPr>
          <w:rFonts w:cs="Arial"/>
        </w:rPr>
        <w:t>Российской</w:t>
      </w:r>
      <w:proofErr w:type="gramEnd"/>
      <w:r w:rsidR="00961E74" w:rsidRPr="00B34EF4">
        <w:rPr>
          <w:rFonts w:cs="Arial"/>
        </w:rPr>
        <w:t xml:space="preserve"> </w:t>
      </w:r>
      <w:proofErr w:type="gramStart"/>
      <w:r w:rsidR="00961E74" w:rsidRPr="00B34EF4">
        <w:rPr>
          <w:rFonts w:cs="Arial"/>
        </w:rPr>
        <w:t>Федерации</w:t>
      </w:r>
      <w:r w:rsidRPr="00B34EF4">
        <w:rPr>
          <w:rFonts w:cs="Arial"/>
        </w:rPr>
        <w:t xml:space="preserve">) –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испрашиваемый земельный участок, если право на такой земельный участок не зарегистрировано в ЕГРН;  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50. при предоставлении в аренду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</w:t>
      </w:r>
      <w:r w:rsidR="005F5988" w:rsidRPr="00B34EF4">
        <w:rPr>
          <w:rFonts w:cs="Arial"/>
        </w:rPr>
        <w:t xml:space="preserve"> № 218-ФЗ</w:t>
      </w:r>
      <w:r w:rsidR="00B540AD" w:rsidRPr="00B34EF4">
        <w:rPr>
          <w:rFonts w:cs="Arial"/>
        </w:rPr>
        <w:t xml:space="preserve">, </w:t>
      </w:r>
      <w:r w:rsidRPr="00B34EF4">
        <w:rPr>
          <w:rFonts w:cs="Arial"/>
        </w:rPr>
        <w:t>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</w:t>
      </w:r>
      <w:r w:rsidR="005F5988" w:rsidRPr="00B34EF4">
        <w:rPr>
          <w:rFonts w:cs="Arial"/>
        </w:rPr>
        <w:t xml:space="preserve">                             </w:t>
      </w:r>
      <w:r w:rsidRPr="00B34EF4">
        <w:rPr>
          <w:rFonts w:cs="Arial"/>
        </w:rPr>
        <w:t>№ 127</w:t>
      </w:r>
      <w:r w:rsidR="005F5988" w:rsidRPr="00B34EF4">
        <w:rPr>
          <w:rFonts w:cs="Arial"/>
        </w:rPr>
        <w:t>-ФЗ</w:t>
      </w:r>
      <w:r w:rsidRPr="00B34EF4">
        <w:rPr>
          <w:rFonts w:cs="Arial"/>
        </w:rPr>
        <w:t>, невозможно в связи с наличием ограничений, установленных земельным и иным законодательством Российской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 (</w:t>
      </w:r>
      <w:r w:rsidR="004855FC" w:rsidRPr="00B34EF4">
        <w:rPr>
          <w:rFonts w:cs="Arial"/>
        </w:rPr>
        <w:t>подпункт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41 </w:t>
      </w:r>
      <w:r w:rsidR="004855FC" w:rsidRPr="00B34EF4">
        <w:rPr>
          <w:rFonts w:cs="Arial"/>
        </w:rPr>
        <w:t>пункта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55349A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39.6 Земельного кодекса </w:t>
      </w:r>
      <w:r w:rsidR="005526CC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судебный акт о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«Фонд развития территорий»);</w:t>
      </w:r>
      <w:proofErr w:type="gramEnd"/>
      <w:r w:rsidRPr="00B34EF4">
        <w:rPr>
          <w:rFonts w:cs="Arial"/>
        </w:rPr>
        <w:t xml:space="preserve"> решение публично-правовой компании «Фонд развития территорий» о финансировании мероприятий, предусмотренных частью 2 статьи 13.1</w:t>
      </w:r>
      <w:r w:rsidR="005526CC" w:rsidRPr="00B34EF4">
        <w:rPr>
          <w:rFonts w:cs="Arial"/>
        </w:rPr>
        <w:t xml:space="preserve"> </w:t>
      </w:r>
      <w:r w:rsidR="00B540AD" w:rsidRPr="00B34EF4">
        <w:rPr>
          <w:rFonts w:cs="Arial"/>
        </w:rPr>
        <w:lastRenderedPageBreak/>
        <w:t xml:space="preserve">Федерального закона    </w:t>
      </w:r>
      <w:r w:rsidRPr="00B34EF4">
        <w:rPr>
          <w:rFonts w:cs="Arial"/>
        </w:rPr>
        <w:t>№ 218-ФЗ (в отношении земельного участка, который может быть передан публично-правовой компании «Фонд развития территорий»); решение публично-правовой компании «Фонд развития территорий» о финансировании мероприятий, предусмотренных частью 2 статьи 13.1 Федерального зако</w:t>
      </w:r>
      <w:r w:rsidR="005526CC" w:rsidRPr="00B34EF4">
        <w:rPr>
          <w:rFonts w:cs="Arial"/>
        </w:rPr>
        <w:t>на от 29.</w:t>
      </w:r>
      <w:r w:rsidR="00961E74" w:rsidRPr="00B34EF4">
        <w:rPr>
          <w:rFonts w:cs="Arial"/>
        </w:rPr>
        <w:t>07.</w:t>
      </w:r>
      <w:r w:rsidRPr="00B34EF4">
        <w:rPr>
          <w:rFonts w:cs="Arial"/>
        </w:rPr>
        <w:t>2017  № 218-ФЗ «О публично-правовой компании «Фонд развития территорий» и о внесении изменений в отдельные законодательные акты Российской Федерации»;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51. при предоставлении в постоянное (бессрочное пользование) земельного участка государственным и муниципальным учреждениям (бюджетным, казенным, автономным)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39.9 Земельного кодекса </w:t>
      </w:r>
      <w:r w:rsidR="005526C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- документы, предусмотренные перечнем документов,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приобретение земельного участка без проведения торгов, утвержденным Приказом </w:t>
      </w:r>
      <w:proofErr w:type="spellStart"/>
      <w:r w:rsidRPr="00B34EF4">
        <w:rPr>
          <w:rFonts w:cs="Arial"/>
        </w:rPr>
        <w:t>Росреестра</w:t>
      </w:r>
      <w:proofErr w:type="spellEnd"/>
      <w:r w:rsidRPr="00B34EF4">
        <w:rPr>
          <w:rFonts w:cs="Arial"/>
        </w:rPr>
        <w:t xml:space="preserve"> от 02.09.2020 № </w:t>
      </w: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/0321,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предоставление земельного участка в соответствии с целями использования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52. при предоставлении в постоянное (бессрочное пользование) земельного участка казенным предприятиям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39.9 Земельного кодекса </w:t>
      </w:r>
      <w:r w:rsidR="005526C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- документы, предусмотренные перечнем документов,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приобретение земельного участка без проведения торгов, утвержденным Приказом </w:t>
      </w:r>
      <w:proofErr w:type="spellStart"/>
      <w:r w:rsidRPr="00B34EF4">
        <w:rPr>
          <w:rFonts w:cs="Arial"/>
        </w:rPr>
        <w:t>Росреестра</w:t>
      </w:r>
      <w:proofErr w:type="spellEnd"/>
      <w:r w:rsidRPr="00B34EF4">
        <w:rPr>
          <w:rFonts w:cs="Arial"/>
        </w:rPr>
        <w:t xml:space="preserve"> от 02.09.2020 № </w:t>
      </w: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/0321, подтверждающие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предоставление земельного участка в соответствии с целями использования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53. при предоставлении в постоянное (бессрочное пользов</w:t>
      </w:r>
      <w:r w:rsidR="002B7323" w:rsidRPr="00B34EF4">
        <w:rPr>
          <w:rFonts w:cs="Arial"/>
        </w:rPr>
        <w:t>ание) земельного участка центру исторического наследия П</w:t>
      </w:r>
      <w:r w:rsidRPr="00B34EF4">
        <w:rPr>
          <w:rFonts w:cs="Arial"/>
        </w:rPr>
        <w:t>резидент</w:t>
      </w:r>
      <w:r w:rsidR="002B7323" w:rsidRPr="00B34EF4">
        <w:rPr>
          <w:rFonts w:cs="Arial"/>
        </w:rPr>
        <w:t>а</w:t>
      </w:r>
      <w:r w:rsidRPr="00B34EF4">
        <w:rPr>
          <w:rFonts w:cs="Arial"/>
        </w:rPr>
        <w:t xml:space="preserve"> Российской Федерации, прекративших исполнение своих полномочий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4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39.9 Земельного кодекса </w:t>
      </w:r>
      <w:r w:rsidR="005526CC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- документы, предусмотренные перечнем документов,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приобретение земельного участка без проведения торгов, утвержденным Приказом </w:t>
      </w:r>
      <w:proofErr w:type="spellStart"/>
      <w:r w:rsidRPr="00B34EF4">
        <w:rPr>
          <w:rFonts w:cs="Arial"/>
        </w:rPr>
        <w:t>Росреестра</w:t>
      </w:r>
      <w:proofErr w:type="spellEnd"/>
      <w:r w:rsidRPr="00B34EF4">
        <w:rPr>
          <w:rFonts w:cs="Arial"/>
        </w:rPr>
        <w:t xml:space="preserve"> от 02.09.2020 № </w:t>
      </w: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/0321, подтверждающие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предоставление земельного участка в соответствии с целями использования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54. при предоставлении земельного участка в безвозмездное пользование государственному или муниципальному учреждению (бюджетному, казенному, автономному), казенному предприятию, центру исторического наследия Президента Российской Федерации, прекратившего исполнение своих полномочий на срок до одного 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2B7323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 xml:space="preserve">) - документы, предусмотренные перечнем документов, подтверждающих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приобретение земельного участка без проведения торгов, утвержденным Пр</w:t>
      </w:r>
      <w:r w:rsidR="002B7323" w:rsidRPr="00B34EF4">
        <w:rPr>
          <w:rFonts w:cs="Arial"/>
        </w:rPr>
        <w:t xml:space="preserve">иказом </w:t>
      </w:r>
      <w:proofErr w:type="spellStart"/>
      <w:r w:rsidR="002B7323" w:rsidRPr="00B34EF4">
        <w:rPr>
          <w:rFonts w:cs="Arial"/>
        </w:rPr>
        <w:t>Росреестра</w:t>
      </w:r>
      <w:proofErr w:type="spellEnd"/>
      <w:r w:rsidR="002B7323" w:rsidRPr="00B34EF4">
        <w:rPr>
          <w:rFonts w:cs="Arial"/>
        </w:rPr>
        <w:t xml:space="preserve"> от 02.09.2020</w:t>
      </w:r>
      <w:proofErr w:type="gramEnd"/>
      <w:r w:rsidR="002B73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№ </w:t>
      </w:r>
      <w:proofErr w:type="gramStart"/>
      <w:r w:rsidRPr="00B34EF4">
        <w:rPr>
          <w:rFonts w:cs="Arial"/>
        </w:rPr>
        <w:t>П</w:t>
      </w:r>
      <w:proofErr w:type="gramEnd"/>
      <w:r w:rsidRPr="00B34EF4">
        <w:rPr>
          <w:rFonts w:cs="Arial"/>
        </w:rPr>
        <w:t xml:space="preserve">/0321, подтверждающие право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на предоставление земельного участка в соответствии с целями использования земельного участка; 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55. при предоставлении земельного участка в безвозмездное пользование в виде служебных наделов работникам организаций в случаях, указанных в пункте 2 статьи 24 Земельного кодекса </w:t>
      </w:r>
      <w:r w:rsidR="002B7323" w:rsidRPr="00B34EF4">
        <w:rPr>
          <w:rFonts w:cs="Arial"/>
        </w:rPr>
        <w:t>Российской Федерации</w:t>
      </w:r>
      <w:r w:rsidRPr="00B34EF4">
        <w:rPr>
          <w:rFonts w:cs="Arial"/>
        </w:rPr>
        <w:t>, на срок трудового договора, заключенного между работником и организацией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2B7323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56. при предоставлении земельного участка в безвозмездное пользование религиозным организациям для размещения зданий, сооружений религиозного или благотворительного назначения на срок до десяти лет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2B7323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 xml:space="preserve">) – документы, удостоверяющие </w:t>
      </w:r>
      <w:r w:rsidRPr="00B34EF4">
        <w:rPr>
          <w:rFonts w:cs="Arial"/>
        </w:rPr>
        <w:lastRenderedPageBreak/>
        <w:t xml:space="preserve">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здание, сооружение, если право на такое здание, сооружение не зарегистрировано в ЕГРН (не требуется в случае строительства здания, сооружения);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57. при предоставлении земельного участка в безвозмездное пользование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4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025032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 xml:space="preserve">) – документы, удостоверяющие (устанавливающие) права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испрашиваемый земельный участок, если право на такой земельный участок не зарегистрировано</w:t>
      </w:r>
      <w:proofErr w:type="gramEnd"/>
      <w:r w:rsidRPr="00B34EF4">
        <w:rPr>
          <w:rFonts w:cs="Arial"/>
        </w:rPr>
        <w:t xml:space="preserve"> в ЕГРН (при наличии соответствующих прав на земельный участок); сообщение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(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58. при предоставлении земельного участка в безвозмездное пользование лицам, с которыми в соответствии с Федеральным законом от </w:t>
      </w:r>
      <w:r w:rsidR="00A65BBC" w:rsidRPr="00B34EF4">
        <w:rPr>
          <w:rFonts w:cs="Arial"/>
        </w:rPr>
        <w:t xml:space="preserve">05.04.2013          </w:t>
      </w:r>
      <w:r w:rsidRPr="00B34EF4">
        <w:rPr>
          <w:rFonts w:cs="Arial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заключены гражданско-правовые договоры на строительство или реконструкцию объектов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 (</w:t>
      </w:r>
      <w:r w:rsidR="004855FC" w:rsidRPr="00B34EF4">
        <w:rPr>
          <w:rFonts w:cs="Arial"/>
        </w:rPr>
        <w:t>подпункт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5 </w:t>
      </w:r>
      <w:r w:rsidR="004855FC" w:rsidRPr="00B34EF4">
        <w:rPr>
          <w:rFonts w:cs="Arial"/>
        </w:rPr>
        <w:t>пункта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217471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A52531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 xml:space="preserve">) </w:t>
      </w:r>
      <w:r w:rsidR="00C0025A" w:rsidRPr="00B34EF4">
        <w:rPr>
          <w:rFonts w:cs="Arial"/>
        </w:rPr>
        <w:t xml:space="preserve">                                                      </w:t>
      </w:r>
      <w:r w:rsidRPr="00B34EF4">
        <w:rPr>
          <w:rFonts w:cs="Arial"/>
        </w:rPr>
        <w:t>–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59. при предоставлении земельного участка в безвозмездное пользование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5.1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>39.10 Земельного кодекса</w:t>
      </w:r>
      <w:r w:rsidR="00A52531" w:rsidRPr="00B34EF4">
        <w:rPr>
          <w:rFonts w:cs="Arial"/>
        </w:rPr>
        <w:t xml:space="preserve"> Российской Федерации</w:t>
      </w:r>
      <w:r w:rsidRPr="00B34EF4">
        <w:rPr>
          <w:rFonts w:cs="Arial"/>
        </w:rPr>
        <w:t>) – документ, подтверждающий осуществление строительства и (или</w:t>
      </w:r>
      <w:proofErr w:type="gramEnd"/>
      <w:r w:rsidRPr="00B34EF4">
        <w:rPr>
          <w:rFonts w:cs="Arial"/>
        </w:rPr>
        <w:t>) реконструкции объектов капитального строительства полностью за счет средств, полученных в качестве субсидии из федерального бюджета;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>;</w:t>
      </w:r>
      <w:proofErr w:type="gramEnd"/>
      <w:r w:rsidRPr="00B34EF4">
        <w:rPr>
          <w:rFonts w:cs="Arial"/>
        </w:rPr>
        <w:t xml:space="preserve">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; </w:t>
      </w:r>
      <w:proofErr w:type="gramStart"/>
      <w:r w:rsidRPr="00B34EF4">
        <w:rPr>
          <w:rFonts w:cs="Arial"/>
        </w:rPr>
        <w:t xml:space="preserve">гражданину для индивидуального </w:t>
      </w:r>
      <w:r w:rsidRPr="00B34EF4">
        <w:rPr>
          <w:rFonts w:cs="Arial"/>
        </w:rPr>
        <w:lastRenderedPageBreak/>
        <w:t xml:space="preserve">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специальностям, установленным законом Воронежской области, на срок не более чем шесть лет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7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предоставлении</w:t>
      </w:r>
      <w:proofErr w:type="gramEnd"/>
      <w:r w:rsidRPr="00B34EF4">
        <w:rPr>
          <w:rFonts w:cs="Arial"/>
        </w:rPr>
        <w:t xml:space="preserve">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62. при предоставлении в безвозмездное пользование земельных участков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8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63. при предоставлении в безвозмездное пользование земельных участков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9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A52531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64. при предоставлении в безвозмездное пользование земельных участков гражданам и юридическим лицам для сельскохозяйственного, </w:t>
      </w:r>
      <w:proofErr w:type="spellStart"/>
      <w:r w:rsidRPr="00B34EF4">
        <w:rPr>
          <w:rFonts w:cs="Arial"/>
        </w:rPr>
        <w:t>охотхозяйственного</w:t>
      </w:r>
      <w:proofErr w:type="spellEnd"/>
      <w:r w:rsidRPr="00B34EF4">
        <w:rPr>
          <w:rFonts w:cs="Arial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</w:t>
      </w:r>
      <w:proofErr w:type="gramEnd"/>
      <w:r w:rsidRPr="00B34EF4">
        <w:rPr>
          <w:rFonts w:cs="Arial"/>
        </w:rPr>
        <w:t xml:space="preserve">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10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65.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11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нужд;</w:t>
      </w:r>
      <w:proofErr w:type="gramEnd"/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>66. при предоставлении в безвозмездное пользование земельных участков некоммерческим организациям, созданным гражданами, в целях жилищного строительства в случаях и на срок, которые предусмотрены федеральными законами (</w:t>
      </w:r>
      <w:r w:rsidR="004855FC" w:rsidRPr="00B34EF4">
        <w:rPr>
          <w:rFonts w:cs="Arial"/>
        </w:rPr>
        <w:t>подпункт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12 </w:t>
      </w:r>
      <w:r w:rsidR="004855FC" w:rsidRPr="00B34EF4">
        <w:rPr>
          <w:rFonts w:cs="Arial"/>
        </w:rPr>
        <w:t>пункта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0A182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67. при предоставлении в безвозмездное пользование земельных участков лицам, с которыми в соответствии с Федеральным законом</w:t>
      </w:r>
      <w:r w:rsidR="005B45C3" w:rsidRPr="00B34EF4">
        <w:rPr>
          <w:rFonts w:cs="Arial"/>
        </w:rPr>
        <w:t xml:space="preserve"> от 29.12.</w:t>
      </w:r>
      <w:r w:rsidRPr="00B34EF4">
        <w:rPr>
          <w:rFonts w:cs="Arial"/>
        </w:rPr>
        <w:t>2012</w:t>
      </w:r>
      <w:r w:rsidR="005B45C3" w:rsidRPr="00B34EF4">
        <w:rPr>
          <w:rFonts w:cs="Arial"/>
        </w:rPr>
        <w:t xml:space="preserve">           </w:t>
      </w:r>
      <w:r w:rsidRPr="00B34EF4">
        <w:rPr>
          <w:rFonts w:cs="Arial"/>
        </w:rPr>
        <w:t xml:space="preserve">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</w:t>
      </w:r>
      <w:r w:rsidRPr="00B34EF4">
        <w:rPr>
          <w:rFonts w:cs="Arial"/>
        </w:rPr>
        <w:lastRenderedPageBreak/>
        <w:t>выполнение работ, оказание услуг для обеспечения обороны страны и безопасности государства, осуществляемых полностью за счет средств</w:t>
      </w:r>
      <w:proofErr w:type="gramEnd"/>
      <w:r w:rsidRPr="00B34EF4">
        <w:rPr>
          <w:rFonts w:cs="Arial"/>
        </w:rPr>
        <w:t xml:space="preserve">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</w:t>
      </w:r>
      <w:r w:rsidR="004855FC" w:rsidRPr="00B34EF4">
        <w:rPr>
          <w:rFonts w:cs="Arial"/>
        </w:rPr>
        <w:t>подпункт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14 </w:t>
      </w:r>
      <w:r w:rsidR="004855FC" w:rsidRPr="00B34EF4">
        <w:rPr>
          <w:rFonts w:cs="Arial"/>
        </w:rPr>
        <w:t>пункта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68. при предоставлении в безвозмездное пользование земельных участков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 (</w:t>
      </w:r>
      <w:r w:rsidR="004855FC" w:rsidRPr="00B34EF4">
        <w:rPr>
          <w:rFonts w:cs="Arial"/>
        </w:rPr>
        <w:t>подпункт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15 </w:t>
      </w:r>
      <w:r w:rsidR="004855FC" w:rsidRPr="00B34EF4">
        <w:rPr>
          <w:rFonts w:cs="Arial"/>
        </w:rPr>
        <w:t>пункта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>2</w:t>
      </w:r>
      <w:proofErr w:type="gramEnd"/>
      <w:r w:rsidRPr="00B34EF4">
        <w:rPr>
          <w:rFonts w:cs="Arial"/>
        </w:rPr>
        <w:t xml:space="preserve"> </w:t>
      </w:r>
      <w:r w:rsidR="004855FC" w:rsidRPr="00B34EF4">
        <w:rPr>
          <w:rFonts w:cs="Arial"/>
        </w:rPr>
        <w:t>статьи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заявление о предоставлении земельного участка;</w:t>
      </w:r>
    </w:p>
    <w:p w:rsidR="00463DD5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69. при предоставлении в безвозмездное пользование земельных участков лицу, право безвозмездного </w:t>
      </w:r>
      <w:proofErr w:type="gramStart"/>
      <w:r w:rsidRPr="00B34EF4">
        <w:rPr>
          <w:rFonts w:cs="Arial"/>
        </w:rPr>
        <w:t>пользования</w:t>
      </w:r>
      <w:proofErr w:type="gramEnd"/>
      <w:r w:rsidRPr="00B34EF4">
        <w:rPr>
          <w:rFonts w:cs="Arial"/>
        </w:rPr>
        <w:t xml:space="preserve"> которого на земельный участок, находящийся в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</w:t>
      </w:r>
      <w:r w:rsidR="004855FC" w:rsidRPr="00B34EF4">
        <w:rPr>
          <w:rFonts w:cs="Arial"/>
        </w:rPr>
        <w:t>подпункт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16 </w:t>
      </w:r>
      <w:r w:rsidR="004855FC" w:rsidRPr="00B34EF4">
        <w:rPr>
          <w:rFonts w:cs="Arial"/>
        </w:rPr>
        <w:t>пункта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5B45C3" w:rsidRPr="00B34EF4">
        <w:rPr>
          <w:rFonts w:cs="Arial"/>
        </w:rPr>
        <w:t>Российской Федерации</w:t>
      </w:r>
      <w:r w:rsidRPr="00B34EF4">
        <w:rPr>
          <w:rFonts w:cs="Arial"/>
        </w:rPr>
        <w:t xml:space="preserve">)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 </w:t>
      </w:r>
    </w:p>
    <w:p w:rsidR="006C21D9" w:rsidRPr="00B34EF4" w:rsidRDefault="00463DD5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>70. при предоставлении в безвозмездное пользование земельных участков публично-правовой компании «Фонд развития территорий» для осуществления функций и полномочий, предусмотренных Федеральным законом</w:t>
      </w:r>
      <w:r w:rsidR="005B45C3" w:rsidRPr="00B34EF4">
        <w:rPr>
          <w:rFonts w:cs="Arial"/>
        </w:rPr>
        <w:t xml:space="preserve"> </w:t>
      </w:r>
      <w:r w:rsidR="00204527" w:rsidRPr="00B34EF4">
        <w:rPr>
          <w:rFonts w:cs="Arial"/>
        </w:rPr>
        <w:t xml:space="preserve">№ 218-ФЗ, </w:t>
      </w:r>
      <w:r w:rsidRPr="00B34EF4">
        <w:rPr>
          <w:rFonts w:cs="Arial"/>
        </w:rPr>
        <w:t>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</w:t>
      </w:r>
      <w:r w:rsidR="005B45C3" w:rsidRPr="00B34EF4">
        <w:rPr>
          <w:rFonts w:cs="Arial"/>
        </w:rPr>
        <w:t xml:space="preserve"> </w:t>
      </w:r>
      <w:r w:rsidRPr="00B34EF4">
        <w:rPr>
          <w:rFonts w:cs="Arial"/>
        </w:rPr>
        <w:t>№ 127-ФЗ, невозможно в связи с наличием ограничений, установленных земельным и иным законодательством</w:t>
      </w:r>
      <w:proofErr w:type="gramEnd"/>
      <w:r w:rsidRPr="00B34EF4">
        <w:rPr>
          <w:rFonts w:cs="Arial"/>
        </w:rPr>
        <w:t xml:space="preserve"> </w:t>
      </w:r>
      <w:proofErr w:type="gramStart"/>
      <w:r w:rsidRPr="00B34EF4">
        <w:rPr>
          <w:rFonts w:cs="Arial"/>
        </w:rPr>
        <w:t>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(</w:t>
      </w:r>
      <w:r w:rsidR="004855FC" w:rsidRPr="00B34EF4">
        <w:rPr>
          <w:rFonts w:cs="Arial"/>
        </w:rPr>
        <w:t>подпункт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22 </w:t>
      </w:r>
      <w:r w:rsidR="004855FC" w:rsidRPr="00B34EF4">
        <w:rPr>
          <w:rFonts w:cs="Arial"/>
        </w:rPr>
        <w:t>пункта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 </w:t>
      </w:r>
      <w:r w:rsidR="004855FC" w:rsidRPr="00B34EF4">
        <w:rPr>
          <w:rFonts w:cs="Arial"/>
        </w:rPr>
        <w:t>статьи</w:t>
      </w:r>
      <w:r w:rsidR="001E3EEF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39.10 Земельного кодекса </w:t>
      </w:r>
      <w:r w:rsidR="002E1AC1" w:rsidRPr="00B34EF4">
        <w:rPr>
          <w:rFonts w:cs="Arial"/>
        </w:rPr>
        <w:t>Российской Федерации</w:t>
      </w:r>
      <w:r w:rsidRPr="00B34EF4">
        <w:rPr>
          <w:rFonts w:cs="Arial"/>
        </w:rPr>
        <w:t>) – судебный акт о передаче публично-правовой компании «Фонд развития территорий» прав застройщика на земельный участок с находящимися на нем</w:t>
      </w:r>
      <w:proofErr w:type="gramEnd"/>
      <w:r w:rsidRPr="00B34EF4">
        <w:rPr>
          <w:rFonts w:cs="Arial"/>
        </w:rPr>
        <w:t xml:space="preserve">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«Фонд развития территорий»); решение публично-правовой компании «Фонд развития территорий» о финансировании мероприятий, предусмотренных частью 2 статьи 13.1</w:t>
      </w:r>
      <w:r w:rsidR="002E1AC1" w:rsidRPr="00B34EF4">
        <w:rPr>
          <w:rFonts w:cs="Arial"/>
        </w:rPr>
        <w:t xml:space="preserve"> Федерального закона </w:t>
      </w:r>
      <w:r w:rsidRPr="00B34EF4">
        <w:rPr>
          <w:rFonts w:cs="Arial"/>
        </w:rPr>
        <w:t>№ 218-ФЗ (в отношении земельного участка, который может быть передан публично-правовой компании «Фонд развития территорий»).</w:t>
      </w:r>
    </w:p>
    <w:p w:rsidR="00A63FCC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9.3. </w:t>
      </w:r>
      <w:r w:rsidR="00AF0116" w:rsidRPr="00B34EF4">
        <w:rPr>
          <w:rFonts w:cs="Arial"/>
        </w:rPr>
        <w:t>Заявление и документы</w:t>
      </w:r>
      <w:r w:rsidR="00A63FCC" w:rsidRPr="00B34EF4">
        <w:rPr>
          <w:rFonts w:cs="Arial"/>
        </w:rPr>
        <w:t xml:space="preserve"> </w:t>
      </w:r>
      <w:r w:rsidR="00AF0116" w:rsidRPr="00B34EF4">
        <w:rPr>
          <w:rFonts w:cs="Arial"/>
        </w:rPr>
        <w:t xml:space="preserve">подаются </w:t>
      </w:r>
      <w:r w:rsidR="00A63FCC" w:rsidRPr="00B34EF4">
        <w:rPr>
          <w:rFonts w:cs="Arial"/>
        </w:rPr>
        <w:t>одним из следующих способов по личному усмотрению</w:t>
      </w:r>
      <w:r w:rsidR="00AF0116"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="00AF0116" w:rsidRPr="00B34EF4">
        <w:rPr>
          <w:rFonts w:cs="Arial"/>
        </w:rPr>
        <w:t>я</w:t>
      </w:r>
      <w:r w:rsidR="00A63FCC" w:rsidRPr="00B34EF4">
        <w:rPr>
          <w:rFonts w:cs="Arial"/>
        </w:rPr>
        <w:t xml:space="preserve">: </w:t>
      </w:r>
    </w:p>
    <w:p w:rsidR="00A63FCC" w:rsidRPr="00B34EF4" w:rsidRDefault="00AF0116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а) </w:t>
      </w:r>
      <w:r w:rsidR="00A63FCC" w:rsidRPr="00B34EF4">
        <w:rPr>
          <w:rFonts w:cs="Arial"/>
        </w:rPr>
        <w:t>в электронной форме посредством ЕПГУ</w:t>
      </w:r>
      <w:r w:rsidRPr="00B34EF4">
        <w:rPr>
          <w:rFonts w:cs="Arial"/>
        </w:rPr>
        <w:t>, РПГУ</w:t>
      </w:r>
      <w:r w:rsidR="00463DD5" w:rsidRPr="00B34EF4">
        <w:rPr>
          <w:rFonts w:cs="Arial"/>
        </w:rPr>
        <w:t>, на официальную электронную почту Администрации</w:t>
      </w:r>
      <w:r w:rsidR="00A63FCC" w:rsidRPr="00B34EF4">
        <w:rPr>
          <w:rFonts w:cs="Arial"/>
        </w:rPr>
        <w:t xml:space="preserve">. </w:t>
      </w:r>
    </w:p>
    <w:p w:rsidR="00A63FCC" w:rsidRPr="00B34EF4" w:rsidRDefault="00A63FCC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В случае представления Заявления и прилагаемых к нему документов указанным способом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B34EF4">
        <w:rPr>
          <w:rFonts w:cs="Arial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</w:t>
      </w:r>
      <w:r w:rsidR="00AF0116" w:rsidRPr="00B34EF4">
        <w:rPr>
          <w:rFonts w:cs="Arial"/>
        </w:rPr>
        <w:t>-</w:t>
      </w:r>
      <w:r w:rsidRPr="00B34EF4">
        <w:rPr>
          <w:rFonts w:cs="Arial"/>
        </w:rPr>
        <w:t xml:space="preserve">либо иной форме. </w:t>
      </w:r>
    </w:p>
    <w:p w:rsidR="00AF0116" w:rsidRPr="00B34EF4" w:rsidRDefault="00AF0116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Заявление в форме электронного документа подписывается по выбору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я </w:t>
      </w:r>
      <w:r w:rsidRPr="00B34EF4">
        <w:rPr>
          <w:rFonts w:eastAsiaTheme="minorHAnsi" w:cs="Arial"/>
          <w:lang w:eastAsia="en-US"/>
        </w:rPr>
        <w:t xml:space="preserve">(если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ем </w:t>
      </w:r>
      <w:r w:rsidRPr="00B34EF4">
        <w:rPr>
          <w:rFonts w:eastAsiaTheme="minorHAnsi" w:cs="Arial"/>
          <w:lang w:eastAsia="en-US"/>
        </w:rPr>
        <w:t>является физическое лицо):</w:t>
      </w:r>
    </w:p>
    <w:p w:rsidR="00AF0116" w:rsidRPr="00B34EF4" w:rsidRDefault="000F353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- </w:t>
      </w:r>
      <w:r w:rsidR="00AF0116" w:rsidRPr="00B34EF4">
        <w:rPr>
          <w:rFonts w:eastAsiaTheme="minorHAnsi" w:cs="Arial"/>
          <w:lang w:eastAsia="en-US"/>
        </w:rPr>
        <w:t xml:space="preserve">электронной подписью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я </w:t>
      </w:r>
      <w:r w:rsidR="00AF0116" w:rsidRPr="00B34EF4">
        <w:rPr>
          <w:rFonts w:eastAsiaTheme="minorHAnsi" w:cs="Arial"/>
          <w:lang w:eastAsia="en-US"/>
        </w:rPr>
        <w:t xml:space="preserve">(представителя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>я</w:t>
      </w:r>
      <w:r w:rsidR="00AF0116" w:rsidRPr="00B34EF4">
        <w:rPr>
          <w:rFonts w:eastAsiaTheme="minorHAnsi" w:cs="Arial"/>
          <w:lang w:eastAsia="en-US"/>
        </w:rPr>
        <w:t>);</w:t>
      </w:r>
    </w:p>
    <w:p w:rsidR="00AF0116" w:rsidRPr="00B34EF4" w:rsidRDefault="000F353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- </w:t>
      </w:r>
      <w:r w:rsidR="00AF0116" w:rsidRPr="00B34EF4">
        <w:rPr>
          <w:rFonts w:eastAsiaTheme="minorHAnsi" w:cs="Arial"/>
          <w:lang w:eastAsia="en-US"/>
        </w:rPr>
        <w:t xml:space="preserve">усиленной квалифицированной электронной подписью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я </w:t>
      </w:r>
      <w:r w:rsidR="00AF0116" w:rsidRPr="00B34EF4">
        <w:rPr>
          <w:rFonts w:eastAsiaTheme="minorHAnsi" w:cs="Arial"/>
          <w:lang w:eastAsia="en-US"/>
        </w:rPr>
        <w:t xml:space="preserve">(представителя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>я</w:t>
      </w:r>
      <w:r w:rsidR="00AF0116" w:rsidRPr="00B34EF4">
        <w:rPr>
          <w:rFonts w:eastAsiaTheme="minorHAnsi" w:cs="Arial"/>
          <w:lang w:eastAsia="en-US"/>
        </w:rPr>
        <w:t>).</w:t>
      </w:r>
    </w:p>
    <w:p w:rsidR="00AF0116" w:rsidRPr="00B34EF4" w:rsidRDefault="00AF0116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Заявление от имени юридического лица заверяется по выбору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я </w:t>
      </w:r>
      <w:r w:rsidR="00D86052" w:rsidRPr="00B34EF4">
        <w:rPr>
          <w:rFonts w:eastAsiaTheme="minorHAnsi" w:cs="Arial"/>
          <w:lang w:eastAsia="en-US"/>
        </w:rPr>
        <w:t xml:space="preserve">электронной </w:t>
      </w:r>
      <w:r w:rsidRPr="00B34EF4">
        <w:rPr>
          <w:rFonts w:eastAsiaTheme="minorHAnsi" w:cs="Arial"/>
          <w:lang w:eastAsia="en-US"/>
        </w:rPr>
        <w:t xml:space="preserve">подписью либо усиленной квалифицированной электронной подписью (если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6C21D9" w:rsidRPr="00B34EF4">
        <w:rPr>
          <w:rFonts w:eastAsiaTheme="minorHAnsi" w:cs="Arial"/>
          <w:lang w:eastAsia="en-US"/>
        </w:rPr>
        <w:t xml:space="preserve">ем </w:t>
      </w:r>
      <w:r w:rsidRPr="00B34EF4">
        <w:rPr>
          <w:rFonts w:eastAsiaTheme="minorHAnsi" w:cs="Arial"/>
          <w:lang w:eastAsia="en-US"/>
        </w:rPr>
        <w:t>является юридическое лицо):</w:t>
      </w:r>
    </w:p>
    <w:p w:rsidR="00AF0116" w:rsidRPr="00B34EF4" w:rsidRDefault="000F353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- </w:t>
      </w:r>
      <w:r w:rsidR="00AF0116" w:rsidRPr="00B34EF4">
        <w:rPr>
          <w:rFonts w:eastAsiaTheme="minorHAnsi" w:cs="Arial"/>
          <w:lang w:eastAsia="en-US"/>
        </w:rPr>
        <w:t>лица, действующего от имени юридического лица без доверенности;</w:t>
      </w:r>
    </w:p>
    <w:p w:rsidR="00AF0116" w:rsidRPr="00B34EF4" w:rsidRDefault="000F3539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- </w:t>
      </w:r>
      <w:r w:rsidR="00AF0116" w:rsidRPr="00B34EF4">
        <w:rPr>
          <w:rFonts w:eastAsiaTheme="minorHAnsi" w:cs="Arial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63FCC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б) </w:t>
      </w:r>
      <w:r w:rsidR="00A63FCC" w:rsidRPr="00B34EF4">
        <w:rPr>
          <w:rFonts w:cs="Arial"/>
        </w:rPr>
        <w:t xml:space="preserve">на бумажном носителе посредством личного обращения </w:t>
      </w:r>
      <w:r w:rsidRPr="00B34EF4">
        <w:rPr>
          <w:rFonts w:cs="Arial"/>
        </w:rPr>
        <w:t xml:space="preserve">(за исключением случаев, если личный прием в Администрации при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не осуществляется)</w:t>
      </w:r>
      <w:r w:rsidR="00A63FCC" w:rsidRPr="00B34EF4">
        <w:rPr>
          <w:rFonts w:cs="Arial"/>
        </w:rPr>
        <w:t>, в том числе через МФ</w:t>
      </w:r>
      <w:r w:rsidR="000F3539" w:rsidRPr="00B34EF4">
        <w:rPr>
          <w:rFonts w:cs="Arial"/>
        </w:rPr>
        <w:t xml:space="preserve">Ц в соответствии с Соглашением </w:t>
      </w:r>
      <w:r w:rsidR="00A63FCC" w:rsidRPr="00B34EF4">
        <w:rPr>
          <w:rFonts w:cs="Arial"/>
        </w:rPr>
        <w:t>о взаимодействии, либо посредством почтов</w:t>
      </w:r>
      <w:r w:rsidR="00D86052" w:rsidRPr="00B34EF4">
        <w:rPr>
          <w:rFonts w:cs="Arial"/>
        </w:rPr>
        <w:t xml:space="preserve">ого отправления с уведомлением </w:t>
      </w:r>
      <w:r w:rsidR="00A63FCC" w:rsidRPr="00B34EF4">
        <w:rPr>
          <w:rFonts w:cs="Arial"/>
        </w:rPr>
        <w:t xml:space="preserve">о вручении. </w:t>
      </w:r>
    </w:p>
    <w:p w:rsidR="00A63FCC" w:rsidRPr="00B34EF4" w:rsidRDefault="006A021E" w:rsidP="00B34EF4">
      <w:pPr>
        <w:ind w:firstLine="709"/>
        <w:rPr>
          <w:rFonts w:cs="Arial"/>
        </w:rPr>
      </w:pPr>
      <w:r w:rsidRPr="00B34EF4">
        <w:rPr>
          <w:rFonts w:cs="Arial"/>
        </w:rPr>
        <w:t>9.</w:t>
      </w:r>
      <w:r w:rsidR="00463DD5" w:rsidRPr="00B34EF4">
        <w:rPr>
          <w:rFonts w:cs="Arial"/>
        </w:rPr>
        <w:t>4</w:t>
      </w:r>
      <w:r w:rsidRPr="00B34EF4">
        <w:rPr>
          <w:rFonts w:cs="Arial"/>
        </w:rPr>
        <w:t>.</w:t>
      </w:r>
      <w:r w:rsidR="00A63FCC" w:rsidRPr="00B34EF4">
        <w:rPr>
          <w:rFonts w:eastAsia="Arial" w:cs="Arial"/>
        </w:rPr>
        <w:t xml:space="preserve"> </w:t>
      </w:r>
      <w:r w:rsidR="00A63FCC" w:rsidRPr="00B34EF4">
        <w:rPr>
          <w:rFonts w:cs="Arial"/>
        </w:rPr>
        <w:t xml:space="preserve">Документы, прилагаемые </w:t>
      </w:r>
      <w:r w:rsidR="007253C5" w:rsidRPr="00B34EF4">
        <w:rPr>
          <w:rFonts w:cs="Arial"/>
        </w:rPr>
        <w:t>Заявител</w:t>
      </w:r>
      <w:r w:rsidR="00A63FCC" w:rsidRPr="00B34EF4">
        <w:rPr>
          <w:rFonts w:cs="Arial"/>
        </w:rPr>
        <w:t xml:space="preserve">ем к Заявлению, представляемые в электронной форме, направляются в следующих форматах: </w:t>
      </w:r>
    </w:p>
    <w:p w:rsidR="00A63FCC" w:rsidRPr="00B34EF4" w:rsidRDefault="00A63FCC" w:rsidP="00B34EF4">
      <w:pPr>
        <w:numPr>
          <w:ilvl w:val="0"/>
          <w:numId w:val="16"/>
        </w:numPr>
        <w:ind w:firstLine="709"/>
        <w:rPr>
          <w:rFonts w:cs="Arial"/>
        </w:rPr>
      </w:pPr>
      <w:proofErr w:type="spellStart"/>
      <w:r w:rsidRPr="00B34EF4">
        <w:rPr>
          <w:rFonts w:cs="Arial"/>
        </w:rPr>
        <w:t>xml</w:t>
      </w:r>
      <w:proofErr w:type="spellEnd"/>
      <w:r w:rsidRPr="00B34EF4">
        <w:rPr>
          <w:rFonts w:cs="Arial"/>
        </w:rPr>
        <w:t xml:space="preserve"> – для документов, в отношении </w:t>
      </w:r>
      <w:r w:rsidR="00D86052" w:rsidRPr="00B34EF4">
        <w:rPr>
          <w:rFonts w:cs="Arial"/>
        </w:rPr>
        <w:t xml:space="preserve">которых утверждены формы </w:t>
      </w:r>
      <w:r w:rsidRPr="00B34EF4">
        <w:rPr>
          <w:rFonts w:cs="Arial"/>
        </w:rPr>
        <w:t xml:space="preserve">и требования по формированию электронных документов в виде файлов в формате </w:t>
      </w:r>
      <w:proofErr w:type="spellStart"/>
      <w:r w:rsidRPr="00B34EF4">
        <w:rPr>
          <w:rFonts w:cs="Arial"/>
        </w:rPr>
        <w:t>xml</w:t>
      </w:r>
      <w:proofErr w:type="spellEnd"/>
      <w:r w:rsidRPr="00B34EF4">
        <w:rPr>
          <w:rFonts w:cs="Arial"/>
        </w:rPr>
        <w:t xml:space="preserve">; </w:t>
      </w:r>
    </w:p>
    <w:p w:rsidR="00A63FCC" w:rsidRPr="00B34EF4" w:rsidRDefault="00A63FCC" w:rsidP="00B34EF4">
      <w:pPr>
        <w:numPr>
          <w:ilvl w:val="0"/>
          <w:numId w:val="16"/>
        </w:numPr>
        <w:ind w:firstLine="709"/>
        <w:rPr>
          <w:rFonts w:cs="Arial"/>
        </w:rPr>
      </w:pPr>
      <w:proofErr w:type="spellStart"/>
      <w:proofErr w:type="gramStart"/>
      <w:r w:rsidRPr="00B34EF4">
        <w:rPr>
          <w:rFonts w:cs="Arial"/>
        </w:rPr>
        <w:t>doc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docx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odt</w:t>
      </w:r>
      <w:proofErr w:type="spellEnd"/>
      <w:r w:rsidRPr="00B34EF4">
        <w:rPr>
          <w:rFonts w:cs="Arial"/>
        </w:rPr>
        <w:t xml:space="preserve"> – для документов с текстовым содержанием, не включающим формулы; </w:t>
      </w:r>
      <w:proofErr w:type="gramEnd"/>
    </w:p>
    <w:p w:rsidR="00A63FCC" w:rsidRPr="00B34EF4" w:rsidRDefault="00A63FCC" w:rsidP="00B34EF4">
      <w:pPr>
        <w:numPr>
          <w:ilvl w:val="0"/>
          <w:numId w:val="16"/>
        </w:numPr>
        <w:ind w:firstLine="709"/>
        <w:rPr>
          <w:rFonts w:cs="Arial"/>
        </w:rPr>
      </w:pPr>
      <w:proofErr w:type="spellStart"/>
      <w:r w:rsidRPr="00B34EF4">
        <w:rPr>
          <w:rFonts w:cs="Arial"/>
        </w:rPr>
        <w:t>pdf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jpg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jpeg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p</w:t>
      </w:r>
      <w:r w:rsidR="00DA0E65" w:rsidRPr="00B34EF4">
        <w:rPr>
          <w:rFonts w:cs="Arial"/>
        </w:rPr>
        <w:t>№</w:t>
      </w:r>
      <w:r w:rsidRPr="00B34EF4">
        <w:rPr>
          <w:rFonts w:cs="Arial"/>
        </w:rPr>
        <w:t>g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bmp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tiff</w:t>
      </w:r>
      <w:proofErr w:type="spellEnd"/>
      <w:r w:rsidRPr="00B34EF4">
        <w:rPr>
          <w:rFonts w:cs="Arial"/>
        </w:rPr>
        <w:t xml:space="preserve"> – для документов с текстовым содержа</w:t>
      </w:r>
      <w:r w:rsidR="00D86052" w:rsidRPr="00B34EF4">
        <w:rPr>
          <w:rFonts w:cs="Arial"/>
        </w:rPr>
        <w:t xml:space="preserve">нием, </w:t>
      </w:r>
      <w:r w:rsidRPr="00B34EF4">
        <w:rPr>
          <w:rFonts w:cs="Arial"/>
        </w:rPr>
        <w:t xml:space="preserve">в том числе включающих формулы и (или) графические изображения,  а также документов с графическим содержанием; 4) </w:t>
      </w:r>
      <w:proofErr w:type="spellStart"/>
      <w:r w:rsidRPr="00B34EF4">
        <w:rPr>
          <w:rFonts w:cs="Arial"/>
        </w:rPr>
        <w:t>zip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</w:rPr>
        <w:t>rar</w:t>
      </w:r>
      <w:proofErr w:type="spellEnd"/>
      <w:r w:rsidRPr="00B34EF4">
        <w:rPr>
          <w:rFonts w:cs="Arial"/>
        </w:rPr>
        <w:t xml:space="preserve"> – для сжатых документов в один файл; 5) </w:t>
      </w:r>
      <w:proofErr w:type="spellStart"/>
      <w:r w:rsidRPr="00B34EF4">
        <w:rPr>
          <w:rFonts w:cs="Arial"/>
        </w:rPr>
        <w:t>sig</w:t>
      </w:r>
      <w:proofErr w:type="spellEnd"/>
      <w:r w:rsidRPr="00B34EF4">
        <w:rPr>
          <w:rFonts w:cs="Arial"/>
        </w:rPr>
        <w:t xml:space="preserve"> – </w:t>
      </w:r>
      <w:proofErr w:type="gramStart"/>
      <w:r w:rsidRPr="00B34EF4">
        <w:rPr>
          <w:rFonts w:cs="Arial"/>
        </w:rPr>
        <w:t>для</w:t>
      </w:r>
      <w:proofErr w:type="gramEnd"/>
      <w:r w:rsidRPr="00B34EF4">
        <w:rPr>
          <w:rFonts w:cs="Arial"/>
        </w:rPr>
        <w:t xml:space="preserve"> открепленной УКЭ</w:t>
      </w:r>
      <w:r w:rsidR="004855FC" w:rsidRPr="00B34EF4">
        <w:rPr>
          <w:rFonts w:cs="Arial"/>
        </w:rPr>
        <w:t>ПУНКТА</w:t>
      </w:r>
      <w:r w:rsidRPr="00B34EF4">
        <w:rPr>
          <w:rFonts w:cs="Arial"/>
        </w:rPr>
        <w:t xml:space="preserve"> </w:t>
      </w:r>
    </w:p>
    <w:p w:rsidR="00A63FCC" w:rsidRPr="00B34EF4" w:rsidRDefault="00A63FCC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34EF4">
        <w:rPr>
          <w:rFonts w:cs="Arial"/>
        </w:rPr>
        <w:t>dpi</w:t>
      </w:r>
      <w:proofErr w:type="spellEnd"/>
      <w:r w:rsidRPr="00B34EF4">
        <w:rPr>
          <w:rFonts w:cs="Arial"/>
        </w:rPr>
        <w:t xml:space="preserve"> (масштаб 1:1) и всех аутентичных признаков подлинности (графической</w:t>
      </w:r>
      <w:proofErr w:type="gramEnd"/>
      <w:r w:rsidRPr="00B34EF4">
        <w:rPr>
          <w:rFonts w:cs="Arial"/>
        </w:rPr>
        <w:t xml:space="preserve"> </w:t>
      </w:r>
      <w:r w:rsidRPr="00B34EF4">
        <w:rPr>
          <w:rFonts w:cs="Arial"/>
        </w:rPr>
        <w:lastRenderedPageBreak/>
        <w:t xml:space="preserve">подписи лица, печати, углового штампа бланка), с использованием следующих режимов: </w:t>
      </w:r>
    </w:p>
    <w:p w:rsidR="00A63FCC" w:rsidRPr="00B34EF4" w:rsidRDefault="00A63FCC" w:rsidP="00B34EF4">
      <w:pPr>
        <w:numPr>
          <w:ilvl w:val="0"/>
          <w:numId w:val="17"/>
        </w:numPr>
        <w:ind w:firstLine="709"/>
        <w:rPr>
          <w:rFonts w:cs="Arial"/>
        </w:rPr>
      </w:pPr>
      <w:r w:rsidRPr="00B34EF4">
        <w:rPr>
          <w:rFonts w:cs="Arial"/>
        </w:rPr>
        <w:t>«черно-белый» (при отсутствии в док</w:t>
      </w:r>
      <w:r w:rsidR="00D86052" w:rsidRPr="00B34EF4">
        <w:rPr>
          <w:rFonts w:cs="Arial"/>
        </w:rPr>
        <w:t xml:space="preserve">ументе графических изображений </w:t>
      </w:r>
      <w:proofErr w:type="gramStart"/>
      <w:r w:rsidRPr="00B34EF4">
        <w:rPr>
          <w:rFonts w:cs="Arial"/>
        </w:rPr>
        <w:t>и(</w:t>
      </w:r>
      <w:proofErr w:type="gramEnd"/>
      <w:r w:rsidRPr="00B34EF4">
        <w:rPr>
          <w:rFonts w:cs="Arial"/>
        </w:rPr>
        <w:t xml:space="preserve">или) цветного текста); </w:t>
      </w:r>
    </w:p>
    <w:p w:rsidR="00A63FCC" w:rsidRPr="00B34EF4" w:rsidRDefault="00A63FCC" w:rsidP="00B34EF4">
      <w:pPr>
        <w:numPr>
          <w:ilvl w:val="0"/>
          <w:numId w:val="17"/>
        </w:numPr>
        <w:ind w:firstLine="709"/>
        <w:rPr>
          <w:rFonts w:cs="Arial"/>
        </w:rPr>
      </w:pPr>
      <w:r w:rsidRPr="00B34EF4">
        <w:rPr>
          <w:rFonts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63FCC" w:rsidRPr="00B34EF4" w:rsidRDefault="00A63FCC" w:rsidP="00B34EF4">
      <w:pPr>
        <w:numPr>
          <w:ilvl w:val="0"/>
          <w:numId w:val="17"/>
        </w:numPr>
        <w:ind w:firstLine="709"/>
        <w:rPr>
          <w:rFonts w:cs="Arial"/>
        </w:rPr>
      </w:pPr>
      <w:r w:rsidRPr="00B34EF4">
        <w:rPr>
          <w:rFonts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63FCC" w:rsidRPr="00B34EF4" w:rsidRDefault="00A63FCC" w:rsidP="00B34EF4">
      <w:pPr>
        <w:ind w:firstLine="709"/>
        <w:jc w:val="right"/>
        <w:rPr>
          <w:rFonts w:cs="Arial"/>
        </w:rPr>
      </w:pPr>
      <w:r w:rsidRPr="00B34EF4">
        <w:rPr>
          <w:rFonts w:cs="Arial"/>
        </w:rPr>
        <w:t xml:space="preserve">Количество файлов должно соответствовать количеству документов, каждый </w:t>
      </w:r>
    </w:p>
    <w:p w:rsidR="00A63FCC" w:rsidRPr="00B34EF4" w:rsidRDefault="00A63FCC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из которых содержит текстовую </w:t>
      </w:r>
      <w:proofErr w:type="gramStart"/>
      <w:r w:rsidRPr="00B34EF4">
        <w:rPr>
          <w:rFonts w:cs="Arial"/>
        </w:rPr>
        <w:t>и(</w:t>
      </w:r>
      <w:proofErr w:type="gramEnd"/>
      <w:r w:rsidRPr="00B34EF4">
        <w:rPr>
          <w:rFonts w:cs="Arial"/>
        </w:rPr>
        <w:t xml:space="preserve">или) графическую информацию. </w:t>
      </w:r>
    </w:p>
    <w:p w:rsidR="00A63FCC" w:rsidRPr="00B34EF4" w:rsidRDefault="00463DD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9.5. </w:t>
      </w:r>
      <w:r w:rsidR="00A63FCC" w:rsidRPr="00B34EF4">
        <w:rPr>
          <w:rFonts w:cs="Arial"/>
        </w:rPr>
        <w:t xml:space="preserve">Документы, прилагаемые </w:t>
      </w:r>
      <w:r w:rsidR="007253C5" w:rsidRPr="00B34EF4">
        <w:rPr>
          <w:rFonts w:cs="Arial"/>
        </w:rPr>
        <w:t>Заявител</w:t>
      </w:r>
      <w:r w:rsidR="00A63FCC" w:rsidRPr="00B34EF4">
        <w:rPr>
          <w:rFonts w:cs="Arial"/>
        </w:rPr>
        <w:t xml:space="preserve">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463DD5" w:rsidRPr="00B34EF4" w:rsidRDefault="00463DD5" w:rsidP="00B34EF4">
      <w:pPr>
        <w:ind w:firstLine="709"/>
        <w:rPr>
          <w:rFonts w:cs="Arial"/>
        </w:rPr>
      </w:pPr>
    </w:p>
    <w:p w:rsidR="00FA1C97" w:rsidRPr="00B34EF4" w:rsidRDefault="00912612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10</w:t>
      </w:r>
      <w:r w:rsidR="00C82A2B" w:rsidRPr="00B34EF4">
        <w:rPr>
          <w:rFonts w:cs="Arial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763AE" w:rsidRPr="00B34EF4">
        <w:rPr>
          <w:rFonts w:cs="Arial"/>
        </w:rPr>
        <w:t>Муниципальной услуги</w:t>
      </w:r>
      <w:r w:rsidR="00C82A2B" w:rsidRPr="00B34EF4">
        <w:rPr>
          <w:rFonts w:cs="Arial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B34EF4">
        <w:rPr>
          <w:rFonts w:cs="Arial"/>
        </w:rPr>
        <w:t xml:space="preserve"> и которые </w:t>
      </w:r>
      <w:r w:rsidR="007253C5" w:rsidRPr="00B34EF4">
        <w:rPr>
          <w:rFonts w:cs="Arial"/>
        </w:rPr>
        <w:t>Заявител</w:t>
      </w:r>
      <w:r w:rsidR="00FD0FA5" w:rsidRPr="00B34EF4">
        <w:rPr>
          <w:rFonts w:cs="Arial"/>
        </w:rPr>
        <w:t>ь вправе представить</w:t>
      </w:r>
    </w:p>
    <w:p w:rsidR="00F06525" w:rsidRPr="00B34EF4" w:rsidRDefault="00F06525" w:rsidP="00B34EF4">
      <w:pPr>
        <w:ind w:firstLine="709"/>
        <w:jc w:val="center"/>
        <w:rPr>
          <w:rFonts w:cs="Arial"/>
        </w:rPr>
      </w:pPr>
    </w:p>
    <w:p w:rsidR="00463DD5" w:rsidRPr="00B34EF4" w:rsidRDefault="0030708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10.1. </w:t>
      </w:r>
      <w:r w:rsidR="007253C5" w:rsidRPr="00B34EF4">
        <w:rPr>
          <w:rFonts w:cs="Arial"/>
        </w:rPr>
        <w:t>Заявител</w:t>
      </w:r>
      <w:r w:rsidR="00D97B28" w:rsidRPr="00B34EF4">
        <w:rPr>
          <w:rFonts w:cs="Arial"/>
        </w:rPr>
        <w:t xml:space="preserve">ь вправе представить самостоятельно следующие документы в соответствии с </w:t>
      </w:r>
      <w:r w:rsidR="00463DD5" w:rsidRPr="00B34EF4">
        <w:rPr>
          <w:rFonts w:cs="Arial"/>
        </w:rPr>
        <w:t>перечнем до</w:t>
      </w:r>
      <w:r w:rsidR="008A3CA2" w:rsidRPr="00B34EF4">
        <w:rPr>
          <w:rFonts w:cs="Arial"/>
        </w:rPr>
        <w:t xml:space="preserve">кументов, подтверждающих право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 xml:space="preserve">я на приобретение земельного участка без проведения торгов, утвержденным Приказом </w:t>
      </w:r>
      <w:proofErr w:type="spellStart"/>
      <w:r w:rsidR="00463DD5" w:rsidRPr="00B34EF4">
        <w:rPr>
          <w:rFonts w:cs="Arial"/>
        </w:rPr>
        <w:t>Росреестра</w:t>
      </w:r>
      <w:proofErr w:type="spellEnd"/>
      <w:r w:rsidR="00463DD5" w:rsidRPr="00B34EF4">
        <w:rPr>
          <w:rFonts w:cs="Arial"/>
        </w:rPr>
        <w:t xml:space="preserve"> от 02.09.2020 № </w:t>
      </w:r>
      <w:proofErr w:type="gramStart"/>
      <w:r w:rsidR="00463DD5" w:rsidRPr="00B34EF4">
        <w:rPr>
          <w:rFonts w:cs="Arial"/>
        </w:rPr>
        <w:t>П</w:t>
      </w:r>
      <w:proofErr w:type="gramEnd"/>
      <w:r w:rsidR="00463DD5" w:rsidRPr="00B34EF4">
        <w:rPr>
          <w:rFonts w:cs="Arial"/>
        </w:rPr>
        <w:t>/0321</w:t>
      </w:r>
      <w:r w:rsidR="00D97B28" w:rsidRPr="00B34EF4">
        <w:rPr>
          <w:rFonts w:cs="Arial"/>
        </w:rPr>
        <w:t xml:space="preserve"> (</w:t>
      </w:r>
      <w:r w:rsidR="00463DD5" w:rsidRPr="00B34EF4">
        <w:rPr>
          <w:rFonts w:cs="Arial"/>
        </w:rPr>
        <w:t>в зависимости от оснований предоставления земельного участка):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.1. Документ о предоставлении исходного земельного участка садоводческому некоммерческому товариществу (далее – СНТ) или огородническому некоммерческому товариществу (далее – ОНТ), за исключением случаев, если право на исходный земельный участок зарегистрировано в ЕГРН;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.2. Утвержденный проект межевания территории;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.3. Выписка из ЕГРН об объекте недвижимости (об испрашиваемом земельном участке);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.4. Выписка из Единого государственного реестра юридических лиц (далее – ЕГРЮЛ) в отношении СНТ и ОНТ;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.5. Выписка из ЕГРН об объекте недвижимости (о здании и (или) сооружении, расположенно</w:t>
      </w:r>
      <w:proofErr w:type="gramStart"/>
      <w:r w:rsidR="00463DD5" w:rsidRPr="00B34EF4">
        <w:rPr>
          <w:rFonts w:cs="Arial"/>
        </w:rPr>
        <w:t>м(</w:t>
      </w:r>
      <w:proofErr w:type="spellStart"/>
      <w:proofErr w:type="gramEnd"/>
      <w:r w:rsidR="00463DD5" w:rsidRPr="00B34EF4">
        <w:rPr>
          <w:rFonts w:cs="Arial"/>
        </w:rPr>
        <w:t>ых</w:t>
      </w:r>
      <w:proofErr w:type="spellEnd"/>
      <w:r w:rsidR="00463DD5" w:rsidRPr="00B34EF4">
        <w:rPr>
          <w:rFonts w:cs="Arial"/>
        </w:rPr>
        <w:t xml:space="preserve">) на испрашиваемом земельном участке);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.6.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.7. Выписка из ЕГРЮЛ о юридическом лице, являющемся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>ем;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.8. Выписка из Единого государственного реестра индивидуальных предпринимателей (далее - ЕГРИП) об индивидуальном предпринимателе, являющемся </w:t>
      </w:r>
      <w:r w:rsidR="007253C5" w:rsidRPr="00B34EF4">
        <w:rPr>
          <w:rFonts w:cs="Arial"/>
        </w:rPr>
        <w:t>Заявител</w:t>
      </w:r>
      <w:r w:rsidR="00463DD5" w:rsidRPr="00B34EF4">
        <w:rPr>
          <w:rFonts w:cs="Arial"/>
        </w:rPr>
        <w:t>ем;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.9.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.10. Сведения о трудовой деятельности;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.11. Указ или распоряжение Президента Российской Федерации;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.12. Распоряжение Правительства Российской Федерации;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.13. Распоряжение Губернатора Воронежской области;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>10.1</w:t>
      </w:r>
      <w:r w:rsidR="00463DD5" w:rsidRPr="00B34EF4">
        <w:rPr>
          <w:rFonts w:cs="Arial"/>
        </w:rPr>
        <w:t>.14.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</w:t>
      </w:r>
      <w:proofErr w:type="gramStart"/>
      <w:r w:rsidR="00463DD5" w:rsidRPr="00B34EF4">
        <w:rPr>
          <w:rFonts w:cs="Arial"/>
        </w:rPr>
        <w:t>о-</w:t>
      </w:r>
      <w:proofErr w:type="gramEnd"/>
      <w:r w:rsidR="00463DD5" w:rsidRPr="00B34EF4">
        <w:rPr>
          <w:rFonts w:cs="Arial"/>
        </w:rPr>
        <w:t xml:space="preserve">, газо- и водоснабжения, водоотведения, связи, нефтепроводов, не относящихся к объектам федерального, регионального или местного значения);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.15. Договор аренды исходного земельного участка, в том числе предоставленного для комплексного развития территории;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.16. Утвержденный проект планировки и утвержденный проект межевания территории;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.17. Выписка из ЕГРН об объекте недвижимости (об объекте незавершенного строительства, расположенном на испрашиваемом земельном участке);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.18. Договор или решение о комплексном развитии территории;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.19. Решение о предварительном согласовании предоставления земельного участка;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.20. Свидетельство о внесении казачьего общества в государственный реестр казачьих обществ в Российской Федерации;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.21. Свидетельство, удостоверяющее регистрацию лица в качестве резидента особой экономической зоны;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.22. Соглашение об управлении особой экономической зоной;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.23. Соглашение о взаимодействии в сфере развития инфраструктуры особой экономической зоны;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.24. Концессионное соглашение;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.25. Договор об освоении территории в целях строительства и эксплуатации наемного дома коммерческого использования;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.26. Договор об освоении территории в целях строительства и эксплуатации наемного дома социального использования;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.27. Специальный инвестиционный контракт;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.28. </w:t>
      </w:r>
      <w:proofErr w:type="spellStart"/>
      <w:r w:rsidR="00463DD5" w:rsidRPr="00B34EF4">
        <w:rPr>
          <w:rFonts w:cs="Arial"/>
        </w:rPr>
        <w:t>Охотхозяйственное</w:t>
      </w:r>
      <w:proofErr w:type="spellEnd"/>
      <w:r w:rsidR="00463DD5" w:rsidRPr="00B34EF4">
        <w:rPr>
          <w:rFonts w:cs="Arial"/>
        </w:rPr>
        <w:t xml:space="preserve"> соглашение;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.29. Инвестиционная декларация, в составе которой представлен инвестиционный проект;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.30. Решение о предоставлении в пользование водных биологических ресурсов либо договор о предоставлении рыбопромыслового участка, либо договор пользования водными биологическими ресурсами;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.31. Договор пользования рыбоводным участком;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.32.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.33. Договор об условиях деятельности в свободной экономической зоне;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.34. Инвестиционная декларация;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.35. Свидетельство о включении юридического лица, индивидуального предпринимателя в единый реестр участников свободной экономической зоны;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 xml:space="preserve">.36.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.3</w:t>
      </w:r>
      <w:r w:rsidR="00294396" w:rsidRPr="00B34EF4">
        <w:rPr>
          <w:rFonts w:cs="Arial"/>
        </w:rPr>
        <w:t>7</w:t>
      </w:r>
      <w:r w:rsidR="00463DD5" w:rsidRPr="00B34EF4">
        <w:rPr>
          <w:rFonts w:cs="Arial"/>
        </w:rPr>
        <w:t xml:space="preserve">. Договор безвозмездного пользования зданием, сооружением, если право на такое здание, сооружение не зарегистрировано в ЕГРН;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>10.1</w:t>
      </w:r>
      <w:r w:rsidR="00463DD5" w:rsidRPr="00B34EF4">
        <w:rPr>
          <w:rFonts w:cs="Arial"/>
        </w:rPr>
        <w:t>.3</w:t>
      </w:r>
      <w:r w:rsidR="00294396" w:rsidRPr="00B34EF4">
        <w:rPr>
          <w:rFonts w:cs="Arial"/>
        </w:rPr>
        <w:t>8</w:t>
      </w:r>
      <w:r w:rsidR="00463DD5" w:rsidRPr="00B34EF4">
        <w:rPr>
          <w:rFonts w:cs="Arial"/>
        </w:rPr>
        <w:t xml:space="preserve">. Договор найма служебного жилого помещения;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</w:t>
      </w:r>
      <w:r w:rsidR="00294396" w:rsidRPr="00B34EF4">
        <w:rPr>
          <w:rFonts w:cs="Arial"/>
        </w:rPr>
        <w:t>39</w:t>
      </w:r>
      <w:r w:rsidR="00463DD5" w:rsidRPr="00B34EF4">
        <w:rPr>
          <w:rFonts w:cs="Arial"/>
        </w:rPr>
        <w:t>.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.4</w:t>
      </w:r>
      <w:r w:rsidR="00294396" w:rsidRPr="00B34EF4">
        <w:rPr>
          <w:rFonts w:cs="Arial"/>
        </w:rPr>
        <w:t>0</w:t>
      </w:r>
      <w:r w:rsidR="00463DD5" w:rsidRPr="00B34EF4">
        <w:rPr>
          <w:rFonts w:cs="Arial"/>
        </w:rPr>
        <w:t xml:space="preserve">. Решение о создании некоммерческой организации;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.4</w:t>
      </w:r>
      <w:r w:rsidR="00294396" w:rsidRPr="00B34EF4">
        <w:rPr>
          <w:rFonts w:cs="Arial"/>
        </w:rPr>
        <w:t>1</w:t>
      </w:r>
      <w:r w:rsidR="00463DD5" w:rsidRPr="00B34EF4">
        <w:rPr>
          <w:rFonts w:cs="Arial"/>
        </w:rPr>
        <w:t>. Выписка из ЕГРН об объекте недвижимости (о здании и (или) сооружении, расположенно</w:t>
      </w:r>
      <w:proofErr w:type="gramStart"/>
      <w:r w:rsidR="00463DD5" w:rsidRPr="00B34EF4">
        <w:rPr>
          <w:rFonts w:cs="Arial"/>
        </w:rPr>
        <w:t>м(</w:t>
      </w:r>
      <w:proofErr w:type="spellStart"/>
      <w:proofErr w:type="gramEnd"/>
      <w:r w:rsidR="00463DD5" w:rsidRPr="00B34EF4">
        <w:rPr>
          <w:rFonts w:cs="Arial"/>
        </w:rPr>
        <w:t>ых</w:t>
      </w:r>
      <w:proofErr w:type="spellEnd"/>
      <w:r w:rsidR="00463DD5" w:rsidRPr="00B34EF4">
        <w:rPr>
          <w:rFonts w:cs="Arial"/>
        </w:rPr>
        <w:t xml:space="preserve">) на испрашиваемом земельном участке (не требуется в случае строительства здания, сооружения); 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.4</w:t>
      </w:r>
      <w:r w:rsidR="00294396" w:rsidRPr="00B34EF4">
        <w:rPr>
          <w:rFonts w:cs="Arial"/>
        </w:rPr>
        <w:t>2</w:t>
      </w:r>
      <w:r w:rsidR="00463DD5" w:rsidRPr="00B34EF4">
        <w:rPr>
          <w:rFonts w:cs="Arial"/>
        </w:rPr>
        <w:t>. Государственный контракт;</w:t>
      </w:r>
    </w:p>
    <w:p w:rsidR="00463DD5" w:rsidRPr="00B34EF4" w:rsidRDefault="00D97B28" w:rsidP="00B34EF4">
      <w:pPr>
        <w:ind w:firstLine="709"/>
        <w:rPr>
          <w:rFonts w:cs="Arial"/>
        </w:rPr>
      </w:pPr>
      <w:r w:rsidRPr="00B34EF4">
        <w:rPr>
          <w:rFonts w:cs="Arial"/>
        </w:rPr>
        <w:t>10.1</w:t>
      </w:r>
      <w:r w:rsidR="00463DD5" w:rsidRPr="00B34EF4">
        <w:rPr>
          <w:rFonts w:cs="Arial"/>
        </w:rPr>
        <w:t>.4</w:t>
      </w:r>
      <w:r w:rsidR="00294396" w:rsidRPr="00B34EF4">
        <w:rPr>
          <w:rFonts w:cs="Arial"/>
        </w:rPr>
        <w:t>3</w:t>
      </w:r>
      <w:r w:rsidR="00463DD5" w:rsidRPr="00B34EF4">
        <w:rPr>
          <w:rFonts w:cs="Arial"/>
        </w:rPr>
        <w:t>. Решение Воронежской области о создании некоммерческой организации.</w:t>
      </w:r>
    </w:p>
    <w:p w:rsidR="00E27E3C" w:rsidRPr="00B34EF4" w:rsidRDefault="005054B9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="00C82A2B" w:rsidRPr="00B34EF4">
        <w:rPr>
          <w:rFonts w:cs="Arial"/>
        </w:rPr>
        <w:t xml:space="preserve">ь вправе представить указанные документы самостоятельно. Непредставление </w:t>
      </w:r>
      <w:r w:rsidR="007253C5" w:rsidRPr="00B34EF4">
        <w:rPr>
          <w:rFonts w:cs="Arial"/>
        </w:rPr>
        <w:t>Заявител</w:t>
      </w:r>
      <w:r w:rsidR="00C82A2B" w:rsidRPr="00B34EF4">
        <w:rPr>
          <w:rFonts w:cs="Arial"/>
        </w:rPr>
        <w:t xml:space="preserve">ем указанных документов не является основанием для отказа </w:t>
      </w:r>
      <w:r w:rsidR="007253C5" w:rsidRPr="00B34EF4">
        <w:rPr>
          <w:rFonts w:cs="Arial"/>
        </w:rPr>
        <w:t>Заявител</w:t>
      </w:r>
      <w:r w:rsidR="00C82A2B" w:rsidRPr="00B34EF4">
        <w:rPr>
          <w:rFonts w:cs="Arial"/>
        </w:rPr>
        <w:t>ю в предоставлении услуги.</w:t>
      </w:r>
      <w:r w:rsidR="00E27E3C" w:rsidRPr="00B34EF4">
        <w:rPr>
          <w:rFonts w:cs="Arial"/>
        </w:rPr>
        <w:t xml:space="preserve">   </w:t>
      </w:r>
    </w:p>
    <w:p w:rsidR="000158C6" w:rsidRPr="00B34EF4" w:rsidRDefault="00FA1C97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10.2. </w:t>
      </w:r>
      <w:r w:rsidR="005054B9" w:rsidRPr="00B34EF4">
        <w:rPr>
          <w:rFonts w:cs="Arial"/>
        </w:rPr>
        <w:t xml:space="preserve">Администрация </w:t>
      </w:r>
      <w:r w:rsidR="00C82A2B" w:rsidRPr="00B34EF4">
        <w:rPr>
          <w:rFonts w:cs="Arial"/>
        </w:rPr>
        <w:t xml:space="preserve">не вправе требовать от </w:t>
      </w:r>
      <w:r w:rsidR="007253C5" w:rsidRPr="00B34EF4">
        <w:rPr>
          <w:rFonts w:cs="Arial"/>
        </w:rPr>
        <w:t>Заявител</w:t>
      </w:r>
      <w:r w:rsidR="00C82A2B" w:rsidRPr="00B34EF4">
        <w:rPr>
          <w:rFonts w:cs="Arial"/>
        </w:rPr>
        <w:t xml:space="preserve">я:  </w:t>
      </w:r>
    </w:p>
    <w:p w:rsidR="001860B3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B05C4" w:rsidRPr="00B34EF4">
        <w:rPr>
          <w:rFonts w:cs="Arial"/>
        </w:rPr>
        <w:t>М</w:t>
      </w:r>
      <w:r w:rsidRPr="00B34EF4">
        <w:rPr>
          <w:rFonts w:cs="Arial"/>
        </w:rPr>
        <w:t>униципальных услуг;</w:t>
      </w:r>
      <w:r w:rsidR="001860B3" w:rsidRPr="00B34EF4">
        <w:rPr>
          <w:rFonts w:cs="Arial"/>
        </w:rPr>
        <w:t xml:space="preserve">    </w:t>
      </w:r>
    </w:p>
    <w:p w:rsidR="00C02BAE" w:rsidRPr="00B34EF4" w:rsidRDefault="00C82A2B" w:rsidP="00B34EF4">
      <w:pPr>
        <w:ind w:firstLine="709"/>
        <w:contextualSpacing/>
        <w:rPr>
          <w:rFonts w:cs="Arial"/>
        </w:rPr>
      </w:pPr>
      <w:proofErr w:type="gramStart"/>
      <w:r w:rsidRPr="00B34EF4">
        <w:rPr>
          <w:rFonts w:cs="Arial"/>
        </w:rPr>
        <w:t xml:space="preserve">- представления документов и информации, в том числе подтверждающих внесение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платы за предоставление </w:t>
      </w:r>
      <w:r w:rsidR="006B05C4" w:rsidRPr="00B34EF4">
        <w:rPr>
          <w:rFonts w:cs="Arial"/>
        </w:rPr>
        <w:t>М</w:t>
      </w:r>
      <w:r w:rsidRPr="00B34EF4">
        <w:rPr>
          <w:rFonts w:cs="Arial"/>
        </w:rPr>
        <w:t xml:space="preserve">униципальных услуг, которые находятся в распоряжении органов, предоставляющих государственные услуги, органов, предоставляющих </w:t>
      </w:r>
      <w:r w:rsidR="006B05C4" w:rsidRPr="00B34EF4">
        <w:rPr>
          <w:rFonts w:cs="Arial"/>
        </w:rPr>
        <w:t>М</w:t>
      </w:r>
      <w:r w:rsidRPr="00B34EF4">
        <w:rPr>
          <w:rFonts w:cs="Arial"/>
        </w:rPr>
        <w:t>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6B05C4" w:rsidRPr="00B34EF4">
        <w:rPr>
          <w:rFonts w:cs="Arial"/>
        </w:rPr>
        <w:t xml:space="preserve"> </w:t>
      </w:r>
      <w:r w:rsidR="00C02BAE" w:rsidRPr="00B34EF4">
        <w:rPr>
          <w:rFonts w:cs="Arial"/>
        </w:rPr>
        <w:t>№</w:t>
      </w:r>
      <w:r w:rsidRPr="00B34EF4">
        <w:rPr>
          <w:rFonts w:cs="Arial"/>
        </w:rPr>
        <w:t xml:space="preserve"> 210-ФЗ</w:t>
      </w:r>
      <w:r w:rsidR="006B05C4" w:rsidRPr="00B34EF4">
        <w:rPr>
          <w:rFonts w:cs="Arial"/>
        </w:rPr>
        <w:t xml:space="preserve"> </w:t>
      </w:r>
      <w:r w:rsidRPr="00B34EF4">
        <w:rPr>
          <w:rFonts w:cs="Arial"/>
        </w:rPr>
        <w:t>в соответствии с нормативными правовыми актами Российской</w:t>
      </w:r>
      <w:proofErr w:type="gramEnd"/>
      <w:r w:rsidRPr="00B34EF4">
        <w:rPr>
          <w:rFonts w:cs="Arial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D0716B" w:rsidRPr="00B34EF4">
        <w:rPr>
          <w:rFonts w:cs="Arial"/>
        </w:rPr>
        <w:t xml:space="preserve"> Федерального закона                           </w:t>
      </w:r>
      <w:r w:rsidR="004947CD" w:rsidRPr="00B34EF4">
        <w:rPr>
          <w:rFonts w:cs="Arial"/>
        </w:rPr>
        <w:t>№ 210-ФЗ</w:t>
      </w:r>
      <w:r w:rsidRPr="00B34EF4">
        <w:rPr>
          <w:rFonts w:cs="Arial"/>
        </w:rPr>
        <w:t xml:space="preserve"> перечень документов; </w:t>
      </w:r>
      <w:r w:rsidR="00C02BAE" w:rsidRPr="00B34EF4">
        <w:rPr>
          <w:rFonts w:cs="Arial"/>
        </w:rPr>
        <w:t xml:space="preserve">  </w:t>
      </w:r>
    </w:p>
    <w:p w:rsidR="00C02BAE" w:rsidRPr="00B34EF4" w:rsidRDefault="00C82A2B" w:rsidP="00B34EF4">
      <w:pPr>
        <w:ind w:firstLine="709"/>
        <w:contextualSpacing/>
        <w:rPr>
          <w:rFonts w:cs="Arial"/>
        </w:rPr>
      </w:pPr>
      <w:proofErr w:type="gramStart"/>
      <w:r w:rsidRPr="00B34EF4">
        <w:rPr>
          <w:rFonts w:cs="Arial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947CD" w:rsidRPr="00B34EF4">
        <w:rPr>
          <w:rFonts w:cs="Arial"/>
        </w:rPr>
        <w:t>№ 210-ФЗ</w:t>
      </w:r>
      <w:r w:rsidRPr="00B34EF4">
        <w:rPr>
          <w:rFonts w:cs="Arial"/>
        </w:rPr>
        <w:t>;</w:t>
      </w:r>
      <w:r w:rsidR="00C02BAE" w:rsidRPr="00B34EF4">
        <w:rPr>
          <w:rFonts w:cs="Arial"/>
        </w:rPr>
        <w:t xml:space="preserve">   </w:t>
      </w:r>
      <w:proofErr w:type="gramEnd"/>
    </w:p>
    <w:p w:rsidR="00C02BAE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либо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за исключением следующих случаев:  </w:t>
      </w:r>
      <w:r w:rsidR="00C02BAE" w:rsidRPr="00B34EF4">
        <w:rPr>
          <w:rFonts w:cs="Arial"/>
        </w:rPr>
        <w:t xml:space="preserve">   </w:t>
      </w:r>
    </w:p>
    <w:p w:rsidR="00C02BAE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а) изменение требований нормативных правовых актов, касающихся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после первоначальной подачи заявления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;</w:t>
      </w:r>
      <w:r w:rsidR="00C02BAE" w:rsidRPr="00B34EF4">
        <w:rPr>
          <w:rFonts w:cs="Arial"/>
        </w:rPr>
        <w:t xml:space="preserve">   </w:t>
      </w:r>
    </w:p>
    <w:p w:rsidR="00C02BAE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б) наличие ошибок в заявлении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и документах, поданных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после первоначального отказа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либо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и не включенных в представленный ранее комплект документов;  </w:t>
      </w:r>
      <w:r w:rsidR="00C02BAE" w:rsidRPr="00B34EF4">
        <w:rPr>
          <w:rFonts w:cs="Arial"/>
        </w:rPr>
        <w:t xml:space="preserve">  </w:t>
      </w:r>
    </w:p>
    <w:p w:rsidR="001919DB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либо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;</w:t>
      </w:r>
      <w:r w:rsidR="001919DB" w:rsidRPr="00B34EF4">
        <w:rPr>
          <w:rFonts w:cs="Arial"/>
        </w:rPr>
        <w:t xml:space="preserve">  </w:t>
      </w:r>
    </w:p>
    <w:p w:rsidR="001919DB" w:rsidRPr="00B34EF4" w:rsidRDefault="00C82A2B" w:rsidP="00B34EF4">
      <w:pPr>
        <w:ind w:firstLine="709"/>
        <w:contextualSpacing/>
        <w:rPr>
          <w:rFonts w:cs="Arial"/>
        </w:rPr>
      </w:pPr>
      <w:proofErr w:type="gramStart"/>
      <w:r w:rsidRPr="00B34EF4">
        <w:rPr>
          <w:rFonts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95415" w:rsidRPr="00B34EF4">
        <w:rPr>
          <w:rFonts w:cs="Arial"/>
        </w:rPr>
        <w:t>М</w:t>
      </w:r>
      <w:r w:rsidRPr="00B34EF4">
        <w:rPr>
          <w:rFonts w:cs="Arial"/>
        </w:rPr>
        <w:t xml:space="preserve">униципальную услугу, муниципального служащего, работника </w:t>
      </w:r>
      <w:r w:rsidR="00895415" w:rsidRPr="00B34EF4">
        <w:rPr>
          <w:rFonts w:cs="Arial"/>
        </w:rPr>
        <w:t>МФЦ</w:t>
      </w:r>
      <w:r w:rsidRPr="00B34EF4">
        <w:rPr>
          <w:rFonts w:cs="Arial"/>
        </w:rPr>
        <w:t>, работника организации, предусмотренной частью 1.1 статьи 16 Федерального закона</w:t>
      </w:r>
      <w:r w:rsidR="00D0716B" w:rsidRPr="00B34EF4">
        <w:rPr>
          <w:rFonts w:cs="Arial"/>
        </w:rPr>
        <w:t xml:space="preserve"> </w:t>
      </w:r>
      <w:r w:rsidR="004947CD" w:rsidRPr="00B34EF4">
        <w:rPr>
          <w:rFonts w:cs="Arial"/>
        </w:rPr>
        <w:t>№ 210-ФЗ</w:t>
      </w:r>
      <w:r w:rsidRPr="00B34EF4">
        <w:rPr>
          <w:rFonts w:cs="Arial"/>
        </w:rPr>
        <w:t xml:space="preserve">, при первоначальном отказе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либо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о чем в письменном виде за подписью руководителя органа, предоставляющего </w:t>
      </w:r>
      <w:r w:rsidR="006F090E" w:rsidRPr="00B34EF4">
        <w:rPr>
          <w:rFonts w:cs="Arial"/>
        </w:rPr>
        <w:t>М</w:t>
      </w:r>
      <w:r w:rsidRPr="00B34EF4">
        <w:rPr>
          <w:rFonts w:cs="Arial"/>
        </w:rPr>
        <w:t>униципальную услугу, руководителя</w:t>
      </w:r>
      <w:proofErr w:type="gramEnd"/>
      <w:r w:rsidRPr="00B34EF4">
        <w:rPr>
          <w:rFonts w:cs="Arial"/>
        </w:rPr>
        <w:t xml:space="preserve"> </w:t>
      </w:r>
      <w:r w:rsidR="006F090E" w:rsidRPr="00B34EF4">
        <w:rPr>
          <w:rFonts w:cs="Arial"/>
        </w:rPr>
        <w:t>МФЦ</w:t>
      </w:r>
      <w:r w:rsidRPr="00B34EF4">
        <w:rPr>
          <w:rFonts w:cs="Arial"/>
        </w:rPr>
        <w:t xml:space="preserve"> при первоначальном отказе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либо руководителя организации, предусмотренной частью 1.1 статьи 16 Федерального закона</w:t>
      </w:r>
      <w:r w:rsidR="00D0716B" w:rsidRPr="00B34EF4">
        <w:rPr>
          <w:rFonts w:cs="Arial"/>
        </w:rPr>
        <w:t xml:space="preserve"> </w:t>
      </w:r>
      <w:r w:rsidR="004947CD" w:rsidRPr="00B34EF4">
        <w:rPr>
          <w:rFonts w:cs="Arial"/>
        </w:rPr>
        <w:t>№ 210-ФЗ</w:t>
      </w:r>
      <w:r w:rsidRPr="00B34EF4">
        <w:rPr>
          <w:rFonts w:cs="Arial"/>
        </w:rPr>
        <w:t xml:space="preserve">, уведомляется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ь, а также приносятся извинения за доставленные неудобства;</w:t>
      </w:r>
      <w:r w:rsidR="001919DB" w:rsidRPr="00B34EF4">
        <w:rPr>
          <w:rFonts w:cs="Arial"/>
        </w:rPr>
        <w:t xml:space="preserve">  </w:t>
      </w:r>
    </w:p>
    <w:p w:rsidR="00C82A2B" w:rsidRPr="00B34EF4" w:rsidRDefault="00C82A2B" w:rsidP="00B34EF4">
      <w:pPr>
        <w:ind w:firstLine="709"/>
        <w:contextualSpacing/>
        <w:rPr>
          <w:rFonts w:cs="Arial"/>
        </w:rPr>
      </w:pPr>
      <w:r w:rsidRPr="00B34EF4">
        <w:rPr>
          <w:rFonts w:cs="Arial"/>
        </w:rPr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D0716B" w:rsidRPr="00B34EF4">
        <w:rPr>
          <w:rFonts w:cs="Arial"/>
        </w:rPr>
        <w:t xml:space="preserve"> </w:t>
      </w:r>
      <w:r w:rsidR="004947CD" w:rsidRPr="00B34EF4">
        <w:rPr>
          <w:rFonts w:cs="Arial"/>
        </w:rPr>
        <w:t>№ 210-ФЗ</w:t>
      </w:r>
      <w:r w:rsidRPr="00B34EF4">
        <w:rPr>
          <w:rFonts w:cs="Arial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и иных случаев, установленных федеральными законами.</w:t>
      </w:r>
      <w:r w:rsidR="00E27E3C" w:rsidRPr="00B34EF4">
        <w:rPr>
          <w:rFonts w:cs="Arial"/>
        </w:rPr>
        <w:t xml:space="preserve">   </w:t>
      </w:r>
    </w:p>
    <w:p w:rsidR="00FA1C97" w:rsidRPr="00B34EF4" w:rsidRDefault="00FA1C97" w:rsidP="00B34EF4">
      <w:pPr>
        <w:ind w:firstLine="709"/>
        <w:rPr>
          <w:rFonts w:eastAsiaTheme="minorHAnsi" w:cs="Arial"/>
        </w:rPr>
      </w:pPr>
    </w:p>
    <w:p w:rsidR="00AA04E5" w:rsidRPr="00B34EF4" w:rsidRDefault="00AA04E5" w:rsidP="00B34EF4">
      <w:pPr>
        <w:tabs>
          <w:tab w:val="left" w:pos="1945"/>
        </w:tabs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11. Исчерпывающий перечень оснований для отказа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</w:p>
    <w:p w:rsidR="00AA04E5" w:rsidRPr="00B34EF4" w:rsidRDefault="00AA04E5" w:rsidP="00B34EF4">
      <w:pPr>
        <w:tabs>
          <w:tab w:val="left" w:pos="1945"/>
        </w:tabs>
        <w:ind w:firstLine="709"/>
        <w:jc w:val="center"/>
        <w:rPr>
          <w:rFonts w:cs="Arial"/>
        </w:rPr>
      </w:pPr>
    </w:p>
    <w:p w:rsidR="00AA04E5" w:rsidRPr="00B34EF4" w:rsidRDefault="00AA04E5" w:rsidP="00B34E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B34EF4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</w:t>
      </w:r>
      <w:r w:rsidR="00E763AE" w:rsidRPr="00B34EF4">
        <w:rPr>
          <w:rFonts w:ascii="Arial" w:hAnsi="Arial" w:cs="Arial"/>
          <w:bCs/>
          <w:i w:val="0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bCs/>
          <w:i w:val="0"/>
          <w:sz w:val="24"/>
          <w:szCs w:val="24"/>
        </w:rPr>
        <w:t xml:space="preserve"> являются: </w:t>
      </w:r>
    </w:p>
    <w:p w:rsidR="00AA04E5" w:rsidRPr="00B34EF4" w:rsidRDefault="00AA04E5" w:rsidP="00B34E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bCs/>
          <w:i w:val="0"/>
          <w:sz w:val="24"/>
          <w:szCs w:val="24"/>
        </w:rPr>
        <w:t xml:space="preserve">11.1.1. Заявление подано в орган местного самоуправления, в полномочия которого не входит предоставление </w:t>
      </w:r>
      <w:r w:rsidR="00E763AE" w:rsidRPr="00B34EF4">
        <w:rPr>
          <w:rFonts w:ascii="Arial" w:hAnsi="Arial" w:cs="Arial"/>
          <w:bCs/>
          <w:i w:val="0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bCs/>
          <w:i w:val="0"/>
          <w:sz w:val="24"/>
          <w:szCs w:val="24"/>
        </w:rPr>
        <w:t>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>я, в случае обращения за предоставлением услуги указанным лицом);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11.1.3. Предоставленные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>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11.1.6. Заявление подано лицом, не имеющим полномочий представлять интересы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>я;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>11.1.7. Несоблюдение установленных стать</w:t>
      </w:r>
      <w:r w:rsidR="00BC06D5" w:rsidRPr="00B34EF4">
        <w:rPr>
          <w:rFonts w:cs="Arial"/>
          <w:bCs/>
        </w:rPr>
        <w:t xml:space="preserve">ей 11 Федерального закона от 06.04.2011 </w:t>
      </w:r>
      <w:r w:rsidRPr="00B34EF4">
        <w:rPr>
          <w:rFonts w:cs="Arial"/>
          <w:bCs/>
        </w:rPr>
        <w:t>№ 63-ФЗ «Об электро</w:t>
      </w:r>
      <w:r w:rsidR="00FD30C5" w:rsidRPr="00B34EF4">
        <w:rPr>
          <w:rFonts w:cs="Arial"/>
          <w:bCs/>
        </w:rPr>
        <w:t xml:space="preserve">нной подписи» условий признания </w:t>
      </w:r>
      <w:r w:rsidRPr="00B34EF4">
        <w:rPr>
          <w:rFonts w:cs="Arial"/>
          <w:bCs/>
        </w:rPr>
        <w:t xml:space="preserve">действительности усиленной квалифицированной электронной подписи. 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lastRenderedPageBreak/>
        <w:t xml:space="preserve">11.3. Решение об отказе в приеме документов направляется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ю способом, определенным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ем в заявлении о предоставлении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>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AA04E5" w:rsidRPr="00B34EF4" w:rsidRDefault="00AA04E5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11.4.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ю, если оно не соответствует требованиям, установленным пунктом 9 настоящего Административного регламента, подано в иной уполномоченный орган или к заявлению не приложены документы, предусмотренные пунктом 9 настоящего Административного регламента. </w:t>
      </w:r>
      <w:r w:rsidR="00DC1DAA" w:rsidRPr="00B34EF4">
        <w:rPr>
          <w:rFonts w:cs="Arial"/>
          <w:bCs/>
        </w:rPr>
        <w:t xml:space="preserve">При этом </w:t>
      </w:r>
      <w:r w:rsidR="007253C5" w:rsidRPr="00B34EF4">
        <w:rPr>
          <w:rFonts w:cs="Arial"/>
          <w:bCs/>
        </w:rPr>
        <w:t>Заявител</w:t>
      </w:r>
      <w:r w:rsidR="00DC1DAA" w:rsidRPr="00B34EF4">
        <w:rPr>
          <w:rFonts w:cs="Arial"/>
          <w:bCs/>
        </w:rPr>
        <w:t xml:space="preserve">ю должны быть указаны причины возврата заявления о предварительном согласовании предоставления земельного участка. </w:t>
      </w:r>
    </w:p>
    <w:p w:rsidR="0080080E" w:rsidRPr="00B34EF4" w:rsidRDefault="00AA04E5" w:rsidP="00B34EF4">
      <w:pPr>
        <w:ind w:firstLine="709"/>
        <w:rPr>
          <w:rFonts w:cs="Arial"/>
        </w:rPr>
      </w:pPr>
      <w:r w:rsidRPr="00B34EF4">
        <w:rPr>
          <w:rFonts w:cs="Arial"/>
          <w:bCs/>
        </w:rPr>
        <w:t xml:space="preserve">11.5. Отказ в приеме документов не препятствует повторному обращению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я за получением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>.</w:t>
      </w:r>
      <w:r w:rsidR="0080080E" w:rsidRPr="00B34EF4">
        <w:rPr>
          <w:rFonts w:cs="Arial"/>
        </w:rPr>
        <w:t xml:space="preserve"> </w:t>
      </w:r>
    </w:p>
    <w:p w:rsidR="00FA1C97" w:rsidRPr="00B34EF4" w:rsidRDefault="00FA1C97" w:rsidP="00B34EF4">
      <w:pPr>
        <w:ind w:firstLine="709"/>
        <w:rPr>
          <w:rFonts w:cs="Arial"/>
        </w:rPr>
      </w:pPr>
    </w:p>
    <w:p w:rsidR="00F7504A" w:rsidRPr="00B34EF4" w:rsidRDefault="00AA04E5" w:rsidP="00B34EF4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34EF4">
        <w:rPr>
          <w:rFonts w:ascii="Arial" w:hAnsi="Arial" w:cs="Arial"/>
          <w:i w:val="0"/>
          <w:sz w:val="24"/>
          <w:szCs w:val="24"/>
        </w:rPr>
        <w:t xml:space="preserve">12. </w:t>
      </w:r>
      <w:r w:rsidR="00F7504A" w:rsidRPr="00B34EF4">
        <w:rPr>
          <w:rFonts w:ascii="Arial" w:hAnsi="Arial" w:cs="Arial"/>
          <w:i w:val="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763AE" w:rsidRPr="00B34EF4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9817B1" w:rsidRPr="00B34EF4" w:rsidRDefault="009817B1" w:rsidP="00B34EF4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DB00C8" w:rsidRPr="00B34EF4" w:rsidRDefault="00AA04E5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cs="Arial"/>
        </w:rPr>
        <w:t xml:space="preserve">12.1. </w:t>
      </w:r>
      <w:r w:rsidR="00DB00C8" w:rsidRPr="00B34EF4">
        <w:rPr>
          <w:rFonts w:eastAsiaTheme="minorHAnsi" w:cs="Arial"/>
          <w:lang w:eastAsia="en-US"/>
        </w:rPr>
        <w:t>В случае</w:t>
      </w:r>
      <w:proofErr w:type="gramStart"/>
      <w:r w:rsidR="00DB00C8" w:rsidRPr="00B34EF4">
        <w:rPr>
          <w:rFonts w:eastAsiaTheme="minorHAnsi" w:cs="Arial"/>
          <w:lang w:eastAsia="en-US"/>
        </w:rPr>
        <w:t>,</w:t>
      </w:r>
      <w:proofErr w:type="gramEnd"/>
      <w:r w:rsidR="00DB00C8" w:rsidRPr="00B34EF4">
        <w:rPr>
          <w:rFonts w:eastAsiaTheme="minorHAnsi" w:cs="Arial"/>
          <w:lang w:eastAsia="en-US"/>
        </w:rPr>
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DB00C8" w:rsidRPr="00B34EF4">
        <w:rPr>
          <w:rFonts w:eastAsiaTheme="minorHAnsi" w:cs="Arial"/>
          <w:lang w:eastAsia="en-US"/>
        </w:rPr>
        <w:t>ю.</w:t>
      </w:r>
    </w:p>
    <w:p w:rsidR="00DB00C8" w:rsidRPr="00B34EF4" w:rsidRDefault="00DB00C8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AA04E5" w:rsidRPr="00B34EF4" w:rsidRDefault="00AA04E5" w:rsidP="00B34EF4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SimSun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12.2. Основаниями для отказа в </w:t>
      </w:r>
      <w:r w:rsidR="009817B1" w:rsidRPr="00B34EF4">
        <w:rPr>
          <w:rFonts w:ascii="Arial" w:hAnsi="Arial" w:cs="Arial"/>
          <w:sz w:val="24"/>
          <w:szCs w:val="24"/>
        </w:rPr>
        <w:t xml:space="preserve">предварительном согласовании </w:t>
      </w:r>
      <w:r w:rsidRPr="00B34EF4">
        <w:rPr>
          <w:rFonts w:ascii="Arial" w:hAnsi="Arial" w:cs="Arial"/>
          <w:sz w:val="24"/>
          <w:szCs w:val="24"/>
        </w:rPr>
        <w:t>предоставлени</w:t>
      </w:r>
      <w:r w:rsidR="009817B1" w:rsidRPr="00B34EF4">
        <w:rPr>
          <w:rFonts w:ascii="Arial" w:hAnsi="Arial" w:cs="Arial"/>
          <w:sz w:val="24"/>
          <w:szCs w:val="24"/>
        </w:rPr>
        <w:t>я земельного участка</w:t>
      </w:r>
      <w:r w:rsidRPr="00B34EF4">
        <w:rPr>
          <w:rFonts w:ascii="Arial" w:hAnsi="Arial" w:cs="Arial"/>
          <w:sz w:val="24"/>
          <w:szCs w:val="24"/>
        </w:rPr>
        <w:t xml:space="preserve"> являются: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</w:t>
      </w:r>
      <w:r w:rsidR="007966B7" w:rsidRPr="00B34EF4">
        <w:rPr>
          <w:rFonts w:eastAsiaTheme="minorHAnsi" w:cs="Arial"/>
          <w:lang w:eastAsia="en-US"/>
        </w:rPr>
        <w:t>оссийской Федерации</w:t>
      </w:r>
      <w:r w:rsidRPr="00B34EF4">
        <w:rPr>
          <w:rFonts w:eastAsiaTheme="minorHAnsi" w:cs="Arial"/>
          <w:lang w:eastAsia="en-US"/>
        </w:rPr>
        <w:t xml:space="preserve"> в связи </w:t>
      </w:r>
      <w:proofErr w:type="gramStart"/>
      <w:r w:rsidRPr="00B34EF4">
        <w:rPr>
          <w:rFonts w:eastAsiaTheme="minorHAnsi" w:cs="Arial"/>
          <w:lang w:eastAsia="en-US"/>
        </w:rPr>
        <w:t>с</w:t>
      </w:r>
      <w:proofErr w:type="gramEnd"/>
      <w:r w:rsidRPr="00B34EF4">
        <w:rPr>
          <w:rFonts w:eastAsiaTheme="minorHAnsi" w:cs="Arial"/>
          <w:lang w:eastAsia="en-US"/>
        </w:rPr>
        <w:t>: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- несоответствием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</w:t>
      </w:r>
      <w:r w:rsidR="007966B7" w:rsidRPr="00B34EF4">
        <w:rPr>
          <w:rFonts w:eastAsiaTheme="minorHAnsi" w:cs="Arial"/>
          <w:lang w:eastAsia="en-US"/>
        </w:rPr>
        <w:t>Российской Федерации</w:t>
      </w:r>
      <w:r w:rsidRPr="00B34EF4">
        <w:rPr>
          <w:rFonts w:eastAsiaTheme="minorHAnsi" w:cs="Arial"/>
          <w:lang w:eastAsia="en-US"/>
        </w:rPr>
        <w:t>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разработкой схемы расположения земельного участка с нарушением предусмотренных статьей 11.9 Земельного кодекса</w:t>
      </w:r>
      <w:r w:rsidR="007966B7" w:rsidRPr="00B34EF4">
        <w:rPr>
          <w:rFonts w:eastAsiaTheme="minorHAnsi" w:cs="Arial"/>
          <w:lang w:eastAsia="en-US"/>
        </w:rPr>
        <w:t xml:space="preserve"> Российской Федерации</w:t>
      </w:r>
      <w:r w:rsidRPr="00B34EF4">
        <w:rPr>
          <w:rFonts w:eastAsiaTheme="minorHAnsi" w:cs="Arial"/>
          <w:lang w:eastAsia="en-US"/>
        </w:rPr>
        <w:t xml:space="preserve"> требований к образуемым земельным участкам;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lastRenderedPageBreak/>
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расположением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- разработкой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2) земельный участок, который предстоит образовать, не может быть предоставлен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>ю по основаниям, указанным в подпунктах 1 - 13, 14.1 - 19, 22 и 23 статьи 39.16 Земельного кодекса</w:t>
      </w:r>
      <w:r w:rsidR="007966B7" w:rsidRPr="00B34EF4">
        <w:rPr>
          <w:rFonts w:eastAsiaTheme="minorHAnsi" w:cs="Arial"/>
          <w:lang w:eastAsia="en-US"/>
        </w:rPr>
        <w:t xml:space="preserve"> Российской Федерации</w:t>
      </w:r>
      <w:r w:rsidRPr="00B34EF4">
        <w:rPr>
          <w:rFonts w:eastAsiaTheme="minorHAnsi" w:cs="Arial"/>
          <w:lang w:eastAsia="en-US"/>
        </w:rPr>
        <w:t>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 xml:space="preserve"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</w:t>
      </w:r>
      <w:r w:rsidR="007253C5" w:rsidRPr="00B34EF4">
        <w:rPr>
          <w:rFonts w:eastAsiaTheme="minorHAnsi" w:cs="Arial"/>
          <w:lang w:eastAsia="en-US"/>
        </w:rPr>
        <w:t>Заявител</w:t>
      </w:r>
      <w:r w:rsidRPr="00B34EF4">
        <w:rPr>
          <w:rFonts w:eastAsiaTheme="minorHAnsi" w:cs="Arial"/>
          <w:lang w:eastAsia="en-US"/>
        </w:rPr>
        <w:t xml:space="preserve">ю по основаниям, указанным в подпунктах 1 - 23 статьи 39.16 Земельного кодекса </w:t>
      </w:r>
      <w:r w:rsidR="007966B7" w:rsidRPr="00B34EF4">
        <w:rPr>
          <w:rFonts w:eastAsiaTheme="minorHAnsi" w:cs="Arial"/>
          <w:lang w:eastAsia="en-US"/>
        </w:rPr>
        <w:t>Российской Федерации</w:t>
      </w:r>
      <w:r w:rsidRPr="00B34EF4">
        <w:rPr>
          <w:rFonts w:eastAsiaTheme="minorHAnsi" w:cs="Arial"/>
          <w:lang w:eastAsia="en-US"/>
        </w:rPr>
        <w:t>.</w:t>
      </w:r>
    </w:p>
    <w:p w:rsidR="0063386F" w:rsidRPr="00B34EF4" w:rsidRDefault="0080080E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 </w:t>
      </w:r>
    </w:p>
    <w:p w:rsidR="009817B1" w:rsidRPr="00B34EF4" w:rsidRDefault="00157C66" w:rsidP="00B34EF4">
      <w:pPr>
        <w:widowControl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13. </w:t>
      </w:r>
      <w:r w:rsidR="009817B1" w:rsidRPr="00B34EF4">
        <w:rPr>
          <w:rFonts w:cs="Arial"/>
        </w:rPr>
        <w:t xml:space="preserve">Размер платы, взимаемой с </w:t>
      </w:r>
      <w:r w:rsidR="007253C5" w:rsidRPr="00B34EF4">
        <w:rPr>
          <w:rFonts w:cs="Arial"/>
        </w:rPr>
        <w:t>Заявител</w:t>
      </w:r>
      <w:r w:rsidR="009817B1" w:rsidRPr="00B34EF4">
        <w:rPr>
          <w:rFonts w:cs="Arial"/>
        </w:rPr>
        <w:t xml:space="preserve">я при предоставлении </w:t>
      </w:r>
      <w:r w:rsidR="00E763AE" w:rsidRPr="00B34EF4">
        <w:rPr>
          <w:rFonts w:cs="Arial"/>
        </w:rPr>
        <w:t>Муниципальной услуги</w:t>
      </w:r>
      <w:r w:rsidR="009817B1" w:rsidRPr="00B34EF4">
        <w:rPr>
          <w:rFonts w:cs="Arial"/>
        </w:rPr>
        <w:t xml:space="preserve"> и способы ее взимания</w:t>
      </w:r>
    </w:p>
    <w:p w:rsidR="009817B1" w:rsidRPr="00B34EF4" w:rsidRDefault="009817B1" w:rsidP="00B34EF4">
      <w:pPr>
        <w:tabs>
          <w:tab w:val="left" w:pos="1084"/>
        </w:tabs>
        <w:ind w:firstLine="709"/>
        <w:rPr>
          <w:rFonts w:cs="Arial"/>
        </w:rPr>
      </w:pPr>
      <w:r w:rsidRPr="00B34EF4">
        <w:rPr>
          <w:rFonts w:cs="Arial"/>
          <w:bCs/>
        </w:rPr>
        <w:t>Муниципальная услуга предоставляется бесплатно.</w:t>
      </w:r>
    </w:p>
    <w:p w:rsidR="009817B1" w:rsidRPr="00B34EF4" w:rsidRDefault="009817B1" w:rsidP="00B34EF4">
      <w:pPr>
        <w:tabs>
          <w:tab w:val="left" w:pos="1084"/>
        </w:tabs>
        <w:ind w:firstLine="709"/>
        <w:rPr>
          <w:rFonts w:cs="Arial"/>
        </w:rPr>
      </w:pPr>
    </w:p>
    <w:p w:rsidR="009817B1" w:rsidRPr="00B34EF4" w:rsidRDefault="009817B1" w:rsidP="00B34EF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34EF4">
        <w:rPr>
          <w:rFonts w:cs="Arial"/>
          <w:bCs/>
        </w:rPr>
        <w:t xml:space="preserve"> </w:t>
      </w:r>
      <w:r w:rsidR="00157C66" w:rsidRPr="00B34EF4">
        <w:rPr>
          <w:rFonts w:cs="Arial"/>
          <w:bCs/>
        </w:rPr>
        <w:t xml:space="preserve">14. </w:t>
      </w:r>
      <w:r w:rsidRPr="00B34EF4">
        <w:rPr>
          <w:rFonts w:cs="Arial"/>
          <w:bCs/>
        </w:rPr>
        <w:t xml:space="preserve">Максимальный срок ожидания в очереди при подаче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ем запроса о предоставлении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 xml:space="preserve"> и при получении результата предоставления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 xml:space="preserve"> 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 xml:space="preserve"> не должен превышать 15 минут.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17B1" w:rsidRPr="00B34EF4" w:rsidRDefault="009817B1" w:rsidP="00B34EF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34EF4">
        <w:rPr>
          <w:rFonts w:cs="Arial"/>
          <w:bCs/>
        </w:rPr>
        <w:t xml:space="preserve"> </w:t>
      </w:r>
      <w:r w:rsidR="00157C66" w:rsidRPr="00B34EF4">
        <w:rPr>
          <w:rFonts w:cs="Arial"/>
          <w:bCs/>
        </w:rPr>
        <w:t xml:space="preserve">15. </w:t>
      </w:r>
      <w:r w:rsidRPr="00B34EF4">
        <w:rPr>
          <w:rFonts w:cs="Arial"/>
          <w:bCs/>
        </w:rPr>
        <w:t xml:space="preserve">Срок регистрации запроса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я о предоставлении 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                                            </w:t>
      </w:r>
      <w:r w:rsidR="00E763AE" w:rsidRPr="00B34EF4">
        <w:rPr>
          <w:rFonts w:cs="Arial"/>
          <w:bCs/>
        </w:rPr>
        <w:t>Муниципальной услуги</w:t>
      </w:r>
    </w:p>
    <w:p w:rsidR="009817B1" w:rsidRPr="00B34EF4" w:rsidRDefault="009817B1" w:rsidP="00B34E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9817B1" w:rsidRPr="00B34EF4" w:rsidRDefault="009817B1" w:rsidP="00B34E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Запрос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Pr="00B34EF4">
        <w:rPr>
          <w:rFonts w:ascii="Arial" w:hAnsi="Arial" w:cs="Arial"/>
          <w:sz w:val="24"/>
          <w:szCs w:val="24"/>
        </w:rPr>
        <w:t xml:space="preserve">я о предоставлении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 xml:space="preserve"> подлежит регистрации в день его поступления. </w:t>
      </w:r>
    </w:p>
    <w:p w:rsidR="009817B1" w:rsidRPr="00B34EF4" w:rsidRDefault="009817B1" w:rsidP="00B34E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B34EF4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3A0449" w:rsidRPr="00B34EF4">
        <w:rPr>
          <w:rFonts w:ascii="Arial" w:hAnsi="Arial" w:cs="Arial"/>
          <w:spacing w:val="0"/>
          <w:sz w:val="24"/>
          <w:szCs w:val="24"/>
        </w:rPr>
        <w:t>на следующий за ним рабочий день</w:t>
      </w:r>
      <w:r w:rsidRPr="00B34EF4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9817B1" w:rsidRPr="00B34EF4" w:rsidRDefault="009817B1" w:rsidP="00B34E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9817B1" w:rsidRPr="00B34EF4" w:rsidRDefault="009817B1" w:rsidP="00B34EF4">
      <w:pPr>
        <w:ind w:firstLine="709"/>
        <w:jc w:val="center"/>
        <w:rPr>
          <w:rFonts w:cs="Arial"/>
          <w:iCs/>
          <w:spacing w:val="1"/>
          <w:lang w:eastAsia="en-US"/>
        </w:rPr>
      </w:pPr>
      <w:r w:rsidRPr="00B34EF4">
        <w:rPr>
          <w:rFonts w:cs="Arial"/>
          <w:iCs/>
          <w:spacing w:val="1"/>
          <w:lang w:eastAsia="en-US"/>
        </w:rPr>
        <w:t xml:space="preserve"> </w:t>
      </w:r>
      <w:r w:rsidR="00157C66" w:rsidRPr="00B34EF4">
        <w:rPr>
          <w:rFonts w:cs="Arial"/>
          <w:iCs/>
          <w:spacing w:val="1"/>
          <w:lang w:eastAsia="en-US"/>
        </w:rPr>
        <w:t xml:space="preserve">16. </w:t>
      </w:r>
      <w:r w:rsidRPr="00B34EF4">
        <w:rPr>
          <w:rFonts w:cs="Arial"/>
          <w:iCs/>
          <w:spacing w:val="1"/>
          <w:lang w:eastAsia="en-US"/>
        </w:rPr>
        <w:t>Требования к помещениям, в которых предоставляется Муниципальная услуга</w:t>
      </w:r>
    </w:p>
    <w:p w:rsidR="009817B1" w:rsidRPr="00B34EF4" w:rsidRDefault="009817B1" w:rsidP="00B34EF4">
      <w:pPr>
        <w:ind w:firstLine="709"/>
        <w:rPr>
          <w:rFonts w:cs="Arial"/>
          <w:iCs/>
          <w:spacing w:val="1"/>
          <w:lang w:eastAsia="en-US"/>
        </w:rPr>
      </w:pPr>
    </w:p>
    <w:p w:rsidR="009817B1" w:rsidRPr="00B34EF4" w:rsidRDefault="009817B1" w:rsidP="00B34EF4">
      <w:pPr>
        <w:ind w:firstLine="709"/>
        <w:rPr>
          <w:rFonts w:cs="Arial"/>
          <w:iCs/>
          <w:spacing w:val="1"/>
          <w:lang w:eastAsia="en-US"/>
        </w:rPr>
      </w:pPr>
      <w:r w:rsidRPr="00B34EF4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B34EF4">
        <w:rPr>
          <w:rFonts w:cs="Arial"/>
          <w:bCs/>
        </w:rPr>
        <w:t>заявлений</w:t>
      </w:r>
      <w:r w:rsidRPr="00B34EF4">
        <w:rPr>
          <w:rFonts w:cs="Arial"/>
        </w:rPr>
        <w:t xml:space="preserve"> и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а также выдача результатов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9817B1" w:rsidRPr="00B34EF4" w:rsidRDefault="009817B1" w:rsidP="00B34EF4">
      <w:pPr>
        <w:tabs>
          <w:tab w:val="left" w:pos="567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>16.2. В случае</w:t>
      </w:r>
      <w:proofErr w:type="gramStart"/>
      <w:r w:rsidRPr="00B34EF4">
        <w:rPr>
          <w:rFonts w:cs="Arial"/>
        </w:rPr>
        <w:t>,</w:t>
      </w:r>
      <w:proofErr w:type="gramEnd"/>
      <w:r w:rsidRPr="00B34EF4">
        <w:rPr>
          <w:rFonts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ей.</w:t>
      </w:r>
    </w:p>
    <w:p w:rsidR="009817B1" w:rsidRPr="00B34EF4" w:rsidRDefault="009817B1" w:rsidP="00B34EF4">
      <w:pPr>
        <w:tabs>
          <w:tab w:val="left" w:pos="567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lastRenderedPageBreak/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16.4. В целях обеспечения беспрепятственного доступа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ей, в том числе передвигающихся на инвалидных колясках, вход в</w:t>
      </w:r>
      <w:r w:rsidR="00A37ADC" w:rsidRPr="00B34EF4">
        <w:rPr>
          <w:rFonts w:cs="Arial"/>
        </w:rPr>
        <w:t xml:space="preserve"> здание и помещения, в которых </w:t>
      </w:r>
      <w:r w:rsidRPr="00B34EF4">
        <w:rPr>
          <w:rFonts w:cs="Arial"/>
        </w:rPr>
        <w:t xml:space="preserve">предоставляется Муниципальная услуга, оборудуются пандусами, поручнями, тактильными (контрастными) предупреждающими </w:t>
      </w:r>
      <w:r w:rsidR="008A3915" w:rsidRPr="00B34EF4">
        <w:rPr>
          <w:rFonts w:cs="Arial"/>
        </w:rPr>
        <w:t xml:space="preserve">элементами, иными специальными </w:t>
      </w:r>
      <w:r w:rsidRPr="00B34EF4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817B1" w:rsidRPr="00B34EF4" w:rsidRDefault="00A37ADC" w:rsidP="00B34EF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наименование;</w:t>
      </w:r>
    </w:p>
    <w:p w:rsidR="009817B1" w:rsidRPr="00B34EF4" w:rsidRDefault="00A37ADC" w:rsidP="00B34EF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местонахождение и юридический адрес;</w:t>
      </w:r>
    </w:p>
    <w:p w:rsidR="009817B1" w:rsidRPr="00B34EF4" w:rsidRDefault="00A37ADC" w:rsidP="00B34EF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режим работы;</w:t>
      </w:r>
    </w:p>
    <w:p w:rsidR="009817B1" w:rsidRPr="00B34EF4" w:rsidRDefault="00A37ADC" w:rsidP="00B34EF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график приема;</w:t>
      </w:r>
    </w:p>
    <w:p w:rsidR="009817B1" w:rsidRPr="00B34EF4" w:rsidRDefault="00A37ADC" w:rsidP="00B34EF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номера телефонов для справок.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16.7.</w:t>
      </w:r>
      <w:r w:rsidR="00AE2E83" w:rsidRPr="00B34EF4">
        <w:rPr>
          <w:rFonts w:cs="Arial"/>
        </w:rPr>
        <w:t xml:space="preserve"> </w:t>
      </w:r>
      <w:r w:rsidRPr="00B34EF4">
        <w:rPr>
          <w:rFonts w:cs="Arial"/>
        </w:rPr>
        <w:t>Помещения, в которых предоставляется Муниципальная услуга, оснащаются:</w:t>
      </w:r>
    </w:p>
    <w:p w:rsidR="009817B1" w:rsidRPr="00B34EF4" w:rsidRDefault="00A37ADC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противопожарной системой и средствами пожаротушения;</w:t>
      </w:r>
    </w:p>
    <w:p w:rsidR="009817B1" w:rsidRPr="00B34EF4" w:rsidRDefault="00A37ADC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системой оповещения о возникновении чрезвычайной ситуации;</w:t>
      </w:r>
    </w:p>
    <w:p w:rsidR="009817B1" w:rsidRPr="00B34EF4" w:rsidRDefault="00A37ADC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средствами оказания первой медицинской помощи;</w:t>
      </w:r>
    </w:p>
    <w:p w:rsidR="009817B1" w:rsidRPr="00B34EF4" w:rsidRDefault="00A37ADC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туалетными комнатами для посетителей.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16.8. Зал ожидания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16.11. Места приема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ей оборудуются информационными табличками (вывесками) с указанием:</w:t>
      </w:r>
    </w:p>
    <w:p w:rsidR="009817B1" w:rsidRPr="00B34EF4" w:rsidRDefault="007328FE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номера кабинета и наименования отдела;</w:t>
      </w:r>
    </w:p>
    <w:p w:rsidR="009817B1" w:rsidRPr="00B34EF4" w:rsidRDefault="007328FE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9817B1" w:rsidRPr="00B34EF4" w:rsidRDefault="007328FE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 xml:space="preserve">графика приема </w:t>
      </w:r>
      <w:r w:rsidR="007253C5" w:rsidRPr="00B34EF4">
        <w:rPr>
          <w:rFonts w:cs="Arial"/>
        </w:rPr>
        <w:t>Заявител</w:t>
      </w:r>
      <w:r w:rsidR="009817B1" w:rsidRPr="00B34EF4">
        <w:rPr>
          <w:rFonts w:cs="Arial"/>
        </w:rPr>
        <w:t>ей.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817B1" w:rsidRPr="00B34EF4" w:rsidRDefault="009817B1" w:rsidP="00B34EF4">
      <w:pPr>
        <w:pStyle w:val="11"/>
        <w:ind w:firstLine="709"/>
        <w:rPr>
          <w:rFonts w:ascii="Arial" w:hAnsi="Arial" w:cs="Arial"/>
          <w:color w:val="auto"/>
          <w:sz w:val="24"/>
        </w:rPr>
      </w:pPr>
      <w:r w:rsidRPr="00B34EF4">
        <w:rPr>
          <w:rFonts w:ascii="Arial" w:hAnsi="Arial" w:cs="Arial"/>
          <w:color w:val="auto"/>
          <w:sz w:val="24"/>
        </w:rPr>
        <w:t xml:space="preserve">16.14. При предоставлении </w:t>
      </w:r>
      <w:r w:rsidR="00E763AE" w:rsidRPr="00B34EF4">
        <w:rPr>
          <w:rFonts w:ascii="Arial" w:hAnsi="Arial" w:cs="Arial"/>
          <w:color w:val="auto"/>
          <w:sz w:val="24"/>
        </w:rPr>
        <w:t>Муниципальной услуги</w:t>
      </w:r>
      <w:r w:rsidRPr="00B34EF4">
        <w:rPr>
          <w:rFonts w:ascii="Arial" w:hAnsi="Arial" w:cs="Arial"/>
          <w:color w:val="auto"/>
          <w:sz w:val="24"/>
        </w:rPr>
        <w:t xml:space="preserve"> инвалидам обеспечиваются гарантии, предусмотренные Федеральным законом от 24.11.1995 № </w:t>
      </w:r>
      <w:r w:rsidRPr="00B34EF4">
        <w:rPr>
          <w:rFonts w:ascii="Arial" w:hAnsi="Arial" w:cs="Arial"/>
          <w:color w:val="auto"/>
          <w:sz w:val="24"/>
        </w:rPr>
        <w:lastRenderedPageBreak/>
        <w:t>181-ФЗ «О социальной защите инвалидов в Российской Федерации».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</w:p>
    <w:p w:rsidR="009817B1" w:rsidRPr="00B34EF4" w:rsidRDefault="009817B1" w:rsidP="00B34EF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 </w:t>
      </w:r>
      <w:r w:rsidR="00157C66" w:rsidRPr="00B34EF4">
        <w:rPr>
          <w:rFonts w:cs="Arial"/>
        </w:rPr>
        <w:t xml:space="preserve">17. </w:t>
      </w:r>
      <w:r w:rsidRPr="00B34EF4">
        <w:rPr>
          <w:rFonts w:cs="Arial"/>
        </w:rPr>
        <w:t xml:space="preserve">Показатели качества и доступности </w:t>
      </w:r>
      <w:r w:rsidR="00E763AE" w:rsidRPr="00B34EF4">
        <w:rPr>
          <w:rFonts w:cs="Arial"/>
        </w:rPr>
        <w:t>Муниципальной услуги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17.1. Оценка доступности и качества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должна осуществляться по следующим показателям: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а) наличие полной и понятной информации о порядке, сроках и ходе предоставления </w:t>
      </w:r>
      <w:r w:rsidR="00E763AE" w:rsidRPr="00B34EF4">
        <w:rPr>
          <w:rFonts w:cs="Arial"/>
        </w:rPr>
        <w:t>Муниципальной услуги</w:t>
      </w:r>
      <w:r w:rsidR="008A3915" w:rsidRPr="00B34EF4">
        <w:rPr>
          <w:rFonts w:cs="Arial"/>
        </w:rPr>
        <w:t xml:space="preserve"> в</w:t>
      </w:r>
      <w:r w:rsidR="00B34EF4" w:rsidRPr="00B34EF4">
        <w:rPr>
          <w:rFonts w:cs="Arial"/>
        </w:rPr>
        <w:t xml:space="preserve"> </w:t>
      </w:r>
      <w:r w:rsidRPr="00B34EF4">
        <w:rPr>
          <w:rFonts w:cs="Arial"/>
        </w:rPr>
        <w:t>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б) возможность выбора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форм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;</w:t>
      </w:r>
    </w:p>
    <w:p w:rsidR="009817B1" w:rsidRPr="00B34EF4" w:rsidRDefault="009817B1" w:rsidP="00B34EF4">
      <w:pPr>
        <w:tabs>
          <w:tab w:val="left" w:pos="1013"/>
        </w:tabs>
        <w:ind w:firstLine="709"/>
        <w:rPr>
          <w:rFonts w:cs="Arial"/>
          <w:spacing w:val="7"/>
          <w:lang w:eastAsia="en-US"/>
        </w:rPr>
      </w:pPr>
      <w:r w:rsidRPr="00B34EF4">
        <w:rPr>
          <w:rFonts w:cs="Arial"/>
        </w:rPr>
        <w:t xml:space="preserve">в) </w:t>
      </w:r>
      <w:r w:rsidRPr="00B34EF4">
        <w:rPr>
          <w:rFonts w:cs="Arial"/>
          <w:spacing w:val="7"/>
          <w:lang w:eastAsia="en-US"/>
        </w:rPr>
        <w:t xml:space="preserve">возможность обращения за получением </w:t>
      </w:r>
      <w:r w:rsidR="00E763AE" w:rsidRPr="00B34EF4">
        <w:rPr>
          <w:rFonts w:cs="Arial"/>
          <w:spacing w:val="7"/>
          <w:lang w:eastAsia="en-US"/>
        </w:rPr>
        <w:t>Муниципальной услуги</w:t>
      </w:r>
      <w:r w:rsidRPr="00B34EF4">
        <w:rPr>
          <w:rFonts w:cs="Arial"/>
          <w:spacing w:val="7"/>
          <w:lang w:eastAsia="en-US"/>
        </w:rPr>
        <w:t xml:space="preserve"> в МФЦ, в том числе в форме оказания консультационной и организационно-технической поддержки </w:t>
      </w:r>
      <w:r w:rsidR="007253C5" w:rsidRPr="00B34EF4">
        <w:rPr>
          <w:rFonts w:cs="Arial"/>
          <w:spacing w:val="7"/>
          <w:lang w:eastAsia="en-US"/>
        </w:rPr>
        <w:t>Заявител</w:t>
      </w:r>
      <w:r w:rsidRPr="00B34EF4">
        <w:rPr>
          <w:rFonts w:cs="Arial"/>
          <w:spacing w:val="7"/>
          <w:lang w:eastAsia="en-US"/>
        </w:rPr>
        <w:t xml:space="preserve">ей при подаче ими запросов на предоставление </w:t>
      </w:r>
      <w:r w:rsidR="00E763AE" w:rsidRPr="00B34EF4">
        <w:rPr>
          <w:rFonts w:cs="Arial"/>
          <w:spacing w:val="7"/>
          <w:lang w:eastAsia="en-US"/>
        </w:rPr>
        <w:t>Муниципальной услуги</w:t>
      </w:r>
      <w:r w:rsidRPr="00B34EF4">
        <w:rPr>
          <w:rFonts w:cs="Arial"/>
          <w:spacing w:val="7"/>
          <w:lang w:eastAsia="en-US"/>
        </w:rPr>
        <w:t xml:space="preserve"> в электронной форме с использованием ЕПГУ, РПГУ;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г) возможность обращения за получением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электронной форме, в том числе с использованием ЕПГУ, РПГУ, электронной почты Администрации;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д) доступность обращения за предоставлением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в том числе для маломобильных групп населения;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ж) соблюдение сроков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и сроков выполнения административных процедур при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з) отсутствие обоснованных жалоб со стороны граждан по результатам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в том числе с использованием ЕПГУ, РПГУ;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в форме электронного документа, в том числе с использованием ЕПГУ, РПГУ, электронной почты Администрации;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к) предоставление возможности получения информации о ходе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в том числе с использованием ЕПГУ, РПГУ, электронной почты Администрации.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17.2. В целях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консультаций и информирования о ходе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осуществляется прием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Предоставление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осуществляется в электронной форме без взаимодействия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с должностными лицами Администрации, в том числе с использованием ЕПГУ, </w:t>
      </w:r>
      <w:r w:rsidRPr="00B34EF4">
        <w:rPr>
          <w:rFonts w:eastAsia="Calibri" w:cs="Arial"/>
          <w:lang w:eastAsia="en-US"/>
        </w:rPr>
        <w:t>РПГУ</w:t>
      </w:r>
      <w:r w:rsidRPr="00B34EF4">
        <w:rPr>
          <w:rFonts w:cs="Arial"/>
        </w:rPr>
        <w:t>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Для возможности подачи заявления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через ЕПГУ, </w:t>
      </w:r>
      <w:r w:rsidRPr="00B34EF4">
        <w:rPr>
          <w:rFonts w:eastAsia="Calibri" w:cs="Arial"/>
          <w:lang w:eastAsia="en-US"/>
        </w:rPr>
        <w:t>РПГУ</w:t>
      </w: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 должен быть зарегистрирован в единой системе идентификац</w:t>
      </w:r>
      <w:proofErr w:type="gramStart"/>
      <w:r w:rsidRPr="00B34EF4">
        <w:rPr>
          <w:rFonts w:cs="Arial"/>
        </w:rPr>
        <w:t>ии и ау</w:t>
      </w:r>
      <w:proofErr w:type="gramEnd"/>
      <w:r w:rsidRPr="00B34EF4">
        <w:rPr>
          <w:rFonts w:cs="Arial"/>
        </w:rPr>
        <w:t xml:space="preserve">тентификации. 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17B1" w:rsidRPr="00B34EF4" w:rsidRDefault="009817B1" w:rsidP="00B34EF4">
      <w:pPr>
        <w:tabs>
          <w:tab w:val="left" w:pos="0"/>
        </w:tabs>
        <w:ind w:firstLine="709"/>
        <w:jc w:val="center"/>
        <w:rPr>
          <w:rFonts w:cs="Arial"/>
          <w:iCs/>
          <w:spacing w:val="1"/>
          <w:lang w:eastAsia="en-US"/>
        </w:rPr>
      </w:pPr>
      <w:r w:rsidRPr="00B34EF4">
        <w:rPr>
          <w:rFonts w:cs="Arial"/>
          <w:iCs/>
          <w:spacing w:val="1"/>
          <w:lang w:eastAsia="en-US"/>
        </w:rPr>
        <w:t xml:space="preserve"> </w:t>
      </w:r>
      <w:r w:rsidR="00157C66" w:rsidRPr="00B34EF4">
        <w:rPr>
          <w:rFonts w:cs="Arial"/>
          <w:iCs/>
          <w:spacing w:val="1"/>
          <w:lang w:eastAsia="en-US"/>
        </w:rPr>
        <w:t xml:space="preserve">18. </w:t>
      </w:r>
      <w:r w:rsidRPr="00B34EF4">
        <w:rPr>
          <w:rFonts w:cs="Arial"/>
          <w:iCs/>
          <w:spacing w:val="1"/>
          <w:lang w:eastAsia="en-US"/>
        </w:rPr>
        <w:t xml:space="preserve">Иные требования к предоставлению </w:t>
      </w:r>
      <w:r w:rsidR="00E763AE" w:rsidRPr="00B34EF4">
        <w:rPr>
          <w:rFonts w:cs="Arial"/>
          <w:iCs/>
          <w:spacing w:val="1"/>
          <w:lang w:eastAsia="en-US"/>
        </w:rPr>
        <w:t>Муниципальной услуги</w:t>
      </w:r>
      <w:r w:rsidRPr="00B34EF4">
        <w:rPr>
          <w:rFonts w:cs="Arial"/>
          <w:iCs/>
          <w:spacing w:val="1"/>
          <w:lang w:eastAsia="en-US"/>
        </w:rPr>
        <w:t xml:space="preserve">, в том числе учитывающие особенности предоставления </w:t>
      </w:r>
      <w:r w:rsidR="00E763AE" w:rsidRPr="00B34EF4">
        <w:rPr>
          <w:rFonts w:cs="Arial"/>
          <w:iCs/>
          <w:spacing w:val="1"/>
          <w:lang w:eastAsia="en-US"/>
        </w:rPr>
        <w:t>Муниципальной услуги</w:t>
      </w:r>
      <w:r w:rsidRPr="00B34EF4">
        <w:rPr>
          <w:rFonts w:cs="Arial"/>
          <w:iCs/>
          <w:spacing w:val="1"/>
          <w:lang w:eastAsia="en-US"/>
        </w:rPr>
        <w:t xml:space="preserve"> в </w:t>
      </w:r>
      <w:r w:rsidR="00B87B34" w:rsidRPr="00B34EF4">
        <w:rPr>
          <w:rFonts w:cs="Arial"/>
          <w:iCs/>
          <w:spacing w:val="1"/>
          <w:lang w:eastAsia="en-US"/>
        </w:rPr>
        <w:t>МФЦ</w:t>
      </w:r>
      <w:r w:rsidRPr="00B34EF4">
        <w:rPr>
          <w:rFonts w:cs="Arial"/>
          <w:iCs/>
          <w:spacing w:val="1"/>
          <w:lang w:eastAsia="en-US"/>
        </w:rPr>
        <w:t xml:space="preserve"> и особенности предоставления </w:t>
      </w:r>
      <w:r w:rsidR="00E763AE" w:rsidRPr="00B34EF4">
        <w:rPr>
          <w:rFonts w:cs="Arial"/>
          <w:iCs/>
          <w:spacing w:val="1"/>
          <w:lang w:eastAsia="en-US"/>
        </w:rPr>
        <w:t>Муниципальной услуги</w:t>
      </w:r>
      <w:r w:rsidRPr="00B34EF4">
        <w:rPr>
          <w:rFonts w:cs="Arial"/>
          <w:iCs/>
          <w:spacing w:val="1"/>
          <w:lang w:eastAsia="en-US"/>
        </w:rPr>
        <w:t xml:space="preserve"> в электронной форме</w:t>
      </w:r>
    </w:p>
    <w:p w:rsidR="009817B1" w:rsidRPr="00B34EF4" w:rsidRDefault="009817B1" w:rsidP="00B34EF4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18.1. Услуг, необходимых и обязательных для предоставления данной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не имеется. </w:t>
      </w:r>
    </w:p>
    <w:p w:rsidR="00022473" w:rsidRPr="00B34EF4" w:rsidRDefault="00022473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При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посредством ЕПГУ, РПГУ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 обеспечиваются права и гарантии, предусмотренные постановлением Правительства РФ от 26.03.2016 №</w:t>
      </w:r>
      <w:r w:rsidR="00DE06B3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236 «О требованиях к предоставлению в электронной форме государственных и муниципальных услуг».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18.2.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или его представитель авторизуется на ЕПГУ, РПГУ посредством подтвержденной учетной записи в ЕСИА, заполняет заявление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с использованием интерактивной формы в электронном виде, в которой обеспечивается </w:t>
      </w:r>
      <w:proofErr w:type="spellStart"/>
      <w:r w:rsidRPr="00B34EF4">
        <w:rPr>
          <w:rFonts w:cs="Arial"/>
        </w:rPr>
        <w:t>автозаполнение</w:t>
      </w:r>
      <w:proofErr w:type="spellEnd"/>
      <w:r w:rsidRPr="00B34EF4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34EF4">
        <w:rPr>
          <w:rFonts w:cs="Arial"/>
        </w:rPr>
        <w:t>автозаполнения</w:t>
      </w:r>
      <w:proofErr w:type="spellEnd"/>
      <w:r w:rsidRPr="00B34EF4">
        <w:rPr>
          <w:rFonts w:cs="Arial"/>
        </w:rPr>
        <w:t xml:space="preserve"> отдельных полей с использованием ЕСИА или витрин данных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 вносит необходимые сведения в интерактивную форму вручную.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выявлении некорректно заполненного поля электронной формы заявления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в целях получения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18.4. Заполненное заявление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отправляется </w:t>
      </w:r>
      <w:r w:rsidR="007253C5" w:rsidRPr="00B34EF4">
        <w:rPr>
          <w:rFonts w:cs="Arial"/>
        </w:rPr>
        <w:t>Заявител</w:t>
      </w:r>
      <w:r w:rsidR="005D0F69" w:rsidRPr="00B34EF4">
        <w:rPr>
          <w:rFonts w:cs="Arial"/>
        </w:rPr>
        <w:t xml:space="preserve">ем </w:t>
      </w:r>
      <w:r w:rsidRPr="00B34EF4">
        <w:rPr>
          <w:rFonts w:cs="Arial"/>
        </w:rPr>
        <w:t xml:space="preserve">вместе с прикрепленными электронными образами документов, необходимыми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в Администрацию. При авторизации в ЕСИА заявление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считается подписанным простой электронной подписью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я, его представителя, уполномоченного на подписание заявления.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18.5. Результат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направляются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В случае направления заявления посредством ЕПГУ,</w:t>
      </w:r>
      <w:r w:rsidRPr="00B34EF4">
        <w:rPr>
          <w:rFonts w:eastAsia="Calibri" w:cs="Arial"/>
          <w:lang w:eastAsia="en-US"/>
        </w:rPr>
        <w:t xml:space="preserve"> РПГУ ре</w:t>
      </w:r>
      <w:r w:rsidRPr="00B34EF4">
        <w:rPr>
          <w:rFonts w:cs="Arial"/>
        </w:rPr>
        <w:t xml:space="preserve">зультат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также может быть выдан </w:t>
      </w:r>
      <w:r w:rsidR="007253C5" w:rsidRPr="00B34EF4">
        <w:rPr>
          <w:rFonts w:cs="Arial"/>
        </w:rPr>
        <w:t>Заявител</w:t>
      </w:r>
      <w:r w:rsidR="005D0F69" w:rsidRPr="00B34EF4">
        <w:rPr>
          <w:rFonts w:cs="Arial"/>
        </w:rPr>
        <w:t xml:space="preserve">ю </w:t>
      </w:r>
      <w:r w:rsidRPr="00B34EF4">
        <w:rPr>
          <w:rFonts w:cs="Arial"/>
        </w:rPr>
        <w:t>на бумажном носителе в МФЦ, в Администрации.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Получение заявления подтверждается Администрацией путем направления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 уведомления, содержащего его входящий регистрационный номер, дату его получения Администрацией</w:t>
      </w:r>
      <w:r w:rsidR="00FD30C5" w:rsidRPr="00B34EF4">
        <w:rPr>
          <w:rFonts w:cs="Arial"/>
        </w:rPr>
        <w:t>,</w:t>
      </w:r>
      <w:r w:rsidRPr="00B34EF4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Уведомление о получении заявления направляется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18.6. 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: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Электронные документы представляются в следующих форматах: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а) </w:t>
      </w:r>
      <w:r w:rsidRPr="00B34EF4">
        <w:rPr>
          <w:rFonts w:cs="Arial"/>
          <w:lang w:val="en-US"/>
        </w:rPr>
        <w:t>xml</w:t>
      </w:r>
      <w:r w:rsidRPr="00B34EF4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34EF4">
        <w:rPr>
          <w:rFonts w:cs="Arial"/>
          <w:lang w:val="en-US"/>
        </w:rPr>
        <w:t>xml</w:t>
      </w:r>
      <w:r w:rsidRPr="00B34EF4">
        <w:rPr>
          <w:rFonts w:cs="Arial"/>
        </w:rPr>
        <w:t>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б) </w:t>
      </w:r>
      <w:r w:rsidRPr="00B34EF4">
        <w:rPr>
          <w:rFonts w:cs="Arial"/>
          <w:lang w:val="en-US"/>
        </w:rPr>
        <w:t>doc</w:t>
      </w:r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  <w:lang w:val="en-US"/>
        </w:rPr>
        <w:t>docx</w:t>
      </w:r>
      <w:proofErr w:type="spellEnd"/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  <w:lang w:val="en-US"/>
        </w:rPr>
        <w:t>odt</w:t>
      </w:r>
      <w:proofErr w:type="spellEnd"/>
      <w:r w:rsidRPr="00B34EF4">
        <w:rPr>
          <w:rFonts w:cs="Arial"/>
        </w:rPr>
        <w:t xml:space="preserve"> - для документов с текстовым содержанием, не включающим формулы;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в) </w:t>
      </w:r>
      <w:proofErr w:type="spellStart"/>
      <w:r w:rsidRPr="00B34EF4">
        <w:rPr>
          <w:rFonts w:cs="Arial"/>
          <w:lang w:val="en-US"/>
        </w:rPr>
        <w:t>pdf</w:t>
      </w:r>
      <w:proofErr w:type="spellEnd"/>
      <w:r w:rsidRPr="00B34EF4">
        <w:rPr>
          <w:rFonts w:cs="Arial"/>
        </w:rPr>
        <w:t xml:space="preserve">, </w:t>
      </w:r>
      <w:r w:rsidRPr="00B34EF4">
        <w:rPr>
          <w:rFonts w:cs="Arial"/>
          <w:lang w:val="en-US"/>
        </w:rPr>
        <w:t>jpg</w:t>
      </w:r>
      <w:r w:rsidRPr="00B34EF4">
        <w:rPr>
          <w:rFonts w:cs="Arial"/>
        </w:rPr>
        <w:t xml:space="preserve">, </w:t>
      </w:r>
      <w:r w:rsidRPr="00B34EF4">
        <w:rPr>
          <w:rFonts w:cs="Arial"/>
          <w:lang w:val="en-US"/>
        </w:rPr>
        <w:t>jpeg</w:t>
      </w:r>
      <w:r w:rsidRPr="00B34EF4">
        <w:rPr>
          <w:rFonts w:cs="Arial"/>
        </w:rPr>
        <w:t xml:space="preserve">, </w:t>
      </w:r>
      <w:r w:rsidRPr="00B34EF4">
        <w:rPr>
          <w:rFonts w:cs="Arial"/>
          <w:lang w:val="en-US"/>
        </w:rPr>
        <w:t>p</w:t>
      </w:r>
      <w:r w:rsidR="00DA0E65" w:rsidRPr="00B34EF4">
        <w:rPr>
          <w:rFonts w:cs="Arial"/>
        </w:rPr>
        <w:t>№</w:t>
      </w:r>
      <w:r w:rsidRPr="00B34EF4">
        <w:rPr>
          <w:rFonts w:cs="Arial"/>
          <w:lang w:val="en-US"/>
        </w:rPr>
        <w:t>g</w:t>
      </w:r>
      <w:r w:rsidRPr="00B34EF4">
        <w:rPr>
          <w:rFonts w:cs="Arial"/>
        </w:rPr>
        <w:t xml:space="preserve">, </w:t>
      </w:r>
      <w:r w:rsidRPr="00B34EF4">
        <w:rPr>
          <w:rFonts w:cs="Arial"/>
          <w:lang w:val="en-US"/>
        </w:rPr>
        <w:t>bmp</w:t>
      </w:r>
      <w:r w:rsidRPr="00B34EF4">
        <w:rPr>
          <w:rFonts w:cs="Arial"/>
        </w:rPr>
        <w:t xml:space="preserve">, </w:t>
      </w:r>
      <w:r w:rsidRPr="00B34EF4">
        <w:rPr>
          <w:rFonts w:cs="Arial"/>
          <w:lang w:val="en-US"/>
        </w:rPr>
        <w:t>tiff</w:t>
      </w:r>
      <w:r w:rsidRPr="00B34EF4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г) </w:t>
      </w:r>
      <w:r w:rsidRPr="00B34EF4">
        <w:rPr>
          <w:rFonts w:cs="Arial"/>
          <w:lang w:val="en-US"/>
        </w:rPr>
        <w:t>zip</w:t>
      </w:r>
      <w:r w:rsidRPr="00B34EF4">
        <w:rPr>
          <w:rFonts w:cs="Arial"/>
        </w:rPr>
        <w:t xml:space="preserve">, </w:t>
      </w:r>
      <w:proofErr w:type="spellStart"/>
      <w:r w:rsidRPr="00B34EF4">
        <w:rPr>
          <w:rFonts w:cs="Arial"/>
          <w:lang w:val="en-US"/>
        </w:rPr>
        <w:t>rar</w:t>
      </w:r>
      <w:proofErr w:type="spellEnd"/>
      <w:r w:rsidRPr="00B34EF4">
        <w:rPr>
          <w:rFonts w:cs="Arial"/>
        </w:rPr>
        <w:t xml:space="preserve"> для сжатых документов в один файл;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д) </w:t>
      </w:r>
      <w:r w:rsidRPr="00B34EF4">
        <w:rPr>
          <w:rFonts w:cs="Arial"/>
          <w:lang w:val="en-US"/>
        </w:rPr>
        <w:t>sig</w:t>
      </w:r>
      <w:r w:rsidRPr="00B34EF4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34EF4">
        <w:rPr>
          <w:rFonts w:cs="Arial"/>
          <w:lang w:val="en-US"/>
        </w:rPr>
        <w:t>dpi</w:t>
      </w:r>
      <w:r w:rsidRPr="00B34EF4">
        <w:rPr>
          <w:rFonts w:cs="Arial"/>
        </w:rPr>
        <w:t xml:space="preserve"> (масштаб 1:1) с использованием следующих режимов: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9817B1" w:rsidRPr="00B34EF4" w:rsidRDefault="00ED6B17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б) </w:t>
      </w:r>
      <w:r w:rsidR="009817B1" w:rsidRPr="00B34EF4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817B1" w:rsidRPr="00B34EF4" w:rsidRDefault="00ED6B17" w:rsidP="00B34EF4">
      <w:pPr>
        <w:ind w:firstLine="709"/>
        <w:rPr>
          <w:rFonts w:cs="Arial"/>
        </w:rPr>
      </w:pPr>
      <w:r w:rsidRPr="00B34EF4">
        <w:rPr>
          <w:rFonts w:cs="Arial"/>
        </w:rPr>
        <w:t>в</w:t>
      </w:r>
      <w:r w:rsidR="009817B1" w:rsidRPr="00B34EF4">
        <w:rPr>
          <w:rFonts w:cs="Arial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817B1" w:rsidRPr="00B34EF4" w:rsidRDefault="00ED6B17" w:rsidP="00B34EF4">
      <w:pPr>
        <w:ind w:firstLine="709"/>
        <w:rPr>
          <w:rFonts w:cs="Arial"/>
        </w:rPr>
      </w:pPr>
      <w:r w:rsidRPr="00B34EF4">
        <w:rPr>
          <w:rFonts w:cs="Arial"/>
        </w:rPr>
        <w:t>г</w:t>
      </w:r>
      <w:r w:rsidR="009817B1" w:rsidRPr="00B34EF4">
        <w:rPr>
          <w:rFonts w:cs="Arial"/>
        </w:rPr>
        <w:t>) сохранением всех аутентичных признаков подлинности, а именно: графической подписи лица, печати, углового штампа бланка;</w:t>
      </w:r>
    </w:p>
    <w:p w:rsidR="009817B1" w:rsidRPr="00B34EF4" w:rsidRDefault="00ED6B17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д) </w:t>
      </w:r>
      <w:r w:rsidR="009817B1" w:rsidRPr="00B34EF4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18.8. Электронные документы должны обеспечивать: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а) возможность идентифицировать документ и количество листов в документе;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в) содержать оглавление, соответствующее их смыслу и содержанию;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18.9. Документы, подлежащие представлению в форматах </w:t>
      </w:r>
      <w:proofErr w:type="spellStart"/>
      <w:r w:rsidRPr="00B34EF4">
        <w:rPr>
          <w:rFonts w:cs="Arial"/>
          <w:lang w:val="en-US"/>
        </w:rPr>
        <w:t>xls</w:t>
      </w:r>
      <w:proofErr w:type="spellEnd"/>
      <w:r w:rsidRPr="00B34EF4">
        <w:rPr>
          <w:rFonts w:cs="Arial"/>
        </w:rPr>
        <w:t xml:space="preserve">, </w:t>
      </w:r>
      <w:proofErr w:type="spellStart"/>
      <w:r w:rsidR="00FD30C5" w:rsidRPr="00B34EF4">
        <w:rPr>
          <w:rStyle w:val="85pt0pt"/>
          <w:rFonts w:ascii="Arial" w:eastAsia="Arial Unicode MS" w:hAnsi="Arial" w:cs="Arial"/>
          <w:color w:val="auto"/>
          <w:sz w:val="24"/>
          <w:szCs w:val="24"/>
        </w:rPr>
        <w:t>xl</w:t>
      </w:r>
      <w:r w:rsidRPr="00B34EF4">
        <w:rPr>
          <w:rStyle w:val="85pt0pt"/>
          <w:rFonts w:ascii="Arial" w:eastAsia="Arial Unicode MS" w:hAnsi="Arial" w:cs="Arial"/>
          <w:color w:val="auto"/>
          <w:sz w:val="24"/>
          <w:szCs w:val="24"/>
        </w:rPr>
        <w:t>sx</w:t>
      </w:r>
      <w:proofErr w:type="spellEnd"/>
      <w:r w:rsidRPr="00B34EF4">
        <w:rPr>
          <w:rStyle w:val="85pt0pt"/>
          <w:rFonts w:ascii="Arial" w:eastAsia="Arial Unicode MS" w:hAnsi="Arial" w:cs="Arial"/>
          <w:color w:val="auto"/>
          <w:sz w:val="24"/>
          <w:szCs w:val="24"/>
          <w:lang w:val="ru-RU"/>
        </w:rPr>
        <w:t xml:space="preserve"> </w:t>
      </w:r>
      <w:r w:rsidRPr="00B34EF4">
        <w:rPr>
          <w:rFonts w:cs="Arial"/>
        </w:rPr>
        <w:t xml:space="preserve">или </w:t>
      </w:r>
      <w:proofErr w:type="spellStart"/>
      <w:r w:rsidRPr="00B34EF4">
        <w:rPr>
          <w:rFonts w:cs="Arial"/>
          <w:lang w:val="en-US"/>
        </w:rPr>
        <w:t>ods</w:t>
      </w:r>
      <w:proofErr w:type="spellEnd"/>
      <w:r w:rsidRPr="00B34EF4">
        <w:rPr>
          <w:rFonts w:cs="Arial"/>
        </w:rPr>
        <w:t>, формируются в виде отдельного электронного документа.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18.10. Информационными системами, используемыми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являются: </w:t>
      </w:r>
    </w:p>
    <w:p w:rsidR="009817B1" w:rsidRPr="00B34EF4" w:rsidRDefault="009817B1" w:rsidP="00B34EF4">
      <w:pPr>
        <w:ind w:firstLine="709"/>
        <w:rPr>
          <w:rFonts w:eastAsia="Calibri" w:cs="Arial"/>
          <w:lang w:eastAsia="en-US"/>
        </w:rPr>
      </w:pPr>
      <w:r w:rsidRPr="00B34EF4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817B1" w:rsidRPr="00B34EF4" w:rsidRDefault="009817B1" w:rsidP="00B34EF4">
      <w:pPr>
        <w:ind w:firstLine="709"/>
        <w:rPr>
          <w:rFonts w:eastAsia="Calibri" w:cs="Arial"/>
          <w:lang w:eastAsia="en-US"/>
        </w:rPr>
      </w:pPr>
      <w:r w:rsidRPr="00B34EF4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817B1" w:rsidRPr="00B34EF4" w:rsidRDefault="009817B1" w:rsidP="00B34EF4">
      <w:pPr>
        <w:ind w:firstLine="709"/>
        <w:rPr>
          <w:rFonts w:eastAsia="Calibri" w:cs="Arial"/>
          <w:lang w:eastAsia="en-US"/>
        </w:rPr>
      </w:pPr>
      <w:r w:rsidRPr="00B34EF4">
        <w:rPr>
          <w:rFonts w:eastAsia="Calibri" w:cs="Arial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B34EF4">
        <w:rPr>
          <w:rFonts w:eastAsia="Calibri" w:cs="Arial"/>
          <w:lang w:eastAsia="en-US"/>
        </w:rPr>
        <w:t>ии и ау</w:t>
      </w:r>
      <w:proofErr w:type="gramEnd"/>
      <w:r w:rsidRPr="00B34EF4">
        <w:rPr>
          <w:rFonts w:eastAsia="Calibri" w:cs="Arial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eastAsia="Calibri" w:cs="Arial"/>
          <w:lang w:eastAsia="en-US"/>
        </w:rPr>
        <w:t xml:space="preserve">18.11. </w:t>
      </w:r>
      <w:r w:rsidRPr="00B34EF4">
        <w:rPr>
          <w:rFonts w:cs="Arial"/>
        </w:rPr>
        <w:t xml:space="preserve">Предоставление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по экстерриториальному принципу осуществляется в части обеспечения возможности подачи заявлений посредством ЕПГУ, РПГУ и получения результата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МФЦ.</w:t>
      </w:r>
    </w:p>
    <w:p w:rsidR="009817B1" w:rsidRPr="00B34EF4" w:rsidRDefault="009B5D1E" w:rsidP="00B34EF4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34EF4">
        <w:rPr>
          <w:rFonts w:cs="Arial"/>
        </w:rPr>
        <w:t>МФЦ</w:t>
      </w:r>
      <w:r w:rsidR="009817B1" w:rsidRPr="00B34EF4">
        <w:rPr>
          <w:rFonts w:cs="Arial"/>
        </w:rPr>
        <w:t xml:space="preserve"> осуществляет:</w:t>
      </w:r>
    </w:p>
    <w:p w:rsidR="009817B1" w:rsidRPr="00B34EF4" w:rsidRDefault="00F869A4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9817B1" w:rsidRPr="00B34EF4">
        <w:rPr>
          <w:rFonts w:cs="Arial"/>
        </w:rPr>
        <w:t xml:space="preserve">Информирование </w:t>
      </w:r>
      <w:r w:rsidR="007253C5" w:rsidRPr="00B34EF4">
        <w:rPr>
          <w:rFonts w:cs="Arial"/>
        </w:rPr>
        <w:t>Заявител</w:t>
      </w:r>
      <w:r w:rsidR="009817B1" w:rsidRPr="00B34EF4">
        <w:rPr>
          <w:rFonts w:cs="Arial"/>
        </w:rPr>
        <w:t xml:space="preserve">ей о порядке предоставления </w:t>
      </w:r>
      <w:r w:rsidR="00E763AE" w:rsidRPr="00B34EF4">
        <w:rPr>
          <w:rFonts w:cs="Arial"/>
        </w:rPr>
        <w:t>Муниципальной услуги</w:t>
      </w:r>
      <w:r w:rsidR="009817B1" w:rsidRPr="00B34EF4">
        <w:rPr>
          <w:rFonts w:cs="Arial"/>
        </w:rPr>
        <w:t xml:space="preserve"> в </w:t>
      </w:r>
      <w:r w:rsidR="009B5D1E" w:rsidRPr="00B34EF4">
        <w:rPr>
          <w:rFonts w:cs="Arial"/>
        </w:rPr>
        <w:t>МФЦ</w:t>
      </w:r>
      <w:r w:rsidR="009817B1" w:rsidRPr="00B34EF4">
        <w:rPr>
          <w:rFonts w:cs="Arial"/>
        </w:rPr>
        <w:t xml:space="preserve">, по иным вопросам, связанным с предоставлением </w:t>
      </w:r>
      <w:r w:rsidR="00E763AE" w:rsidRPr="00B34EF4">
        <w:rPr>
          <w:rFonts w:cs="Arial"/>
        </w:rPr>
        <w:t xml:space="preserve">Муниципальной </w:t>
      </w:r>
      <w:r w:rsidR="00E763AE" w:rsidRPr="00B34EF4">
        <w:rPr>
          <w:rFonts w:cs="Arial"/>
        </w:rPr>
        <w:lastRenderedPageBreak/>
        <w:t>услуги</w:t>
      </w:r>
      <w:r w:rsidR="009817B1" w:rsidRPr="00B34EF4">
        <w:rPr>
          <w:rFonts w:cs="Arial"/>
        </w:rPr>
        <w:t xml:space="preserve">, а также консультирование </w:t>
      </w:r>
      <w:r w:rsidR="007253C5" w:rsidRPr="00B34EF4">
        <w:rPr>
          <w:rFonts w:cs="Arial"/>
        </w:rPr>
        <w:t>Заявител</w:t>
      </w:r>
      <w:r w:rsidR="009B5D1E" w:rsidRPr="00B34EF4">
        <w:rPr>
          <w:rFonts w:cs="Arial"/>
        </w:rPr>
        <w:t xml:space="preserve">ей о порядке предоставления </w:t>
      </w:r>
      <w:r w:rsidR="00E763AE" w:rsidRPr="00B34EF4">
        <w:rPr>
          <w:rFonts w:cs="Arial"/>
        </w:rPr>
        <w:t>Муниципальной услуги</w:t>
      </w:r>
      <w:r w:rsidR="009817B1" w:rsidRPr="00B34EF4">
        <w:rPr>
          <w:rFonts w:cs="Arial"/>
        </w:rPr>
        <w:t xml:space="preserve"> в </w:t>
      </w:r>
      <w:r w:rsidR="009B5D1E" w:rsidRPr="00B34EF4">
        <w:rPr>
          <w:rFonts w:cs="Arial"/>
        </w:rPr>
        <w:t>МФЦ</w:t>
      </w:r>
      <w:r w:rsidR="009817B1" w:rsidRPr="00B34EF4">
        <w:rPr>
          <w:rFonts w:cs="Arial"/>
        </w:rPr>
        <w:t>;</w:t>
      </w:r>
    </w:p>
    <w:p w:rsidR="009817B1" w:rsidRPr="00B34EF4" w:rsidRDefault="00F869A4" w:rsidP="00B34EF4">
      <w:pPr>
        <w:tabs>
          <w:tab w:val="left" w:pos="1843"/>
        </w:tabs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 </w:t>
      </w:r>
      <w:r w:rsidR="009B5D1E" w:rsidRPr="00B34EF4">
        <w:rPr>
          <w:rFonts w:cs="Arial"/>
        </w:rPr>
        <w:t xml:space="preserve">Выдачу </w:t>
      </w:r>
      <w:r w:rsidR="007253C5" w:rsidRPr="00B34EF4">
        <w:rPr>
          <w:rFonts w:cs="Arial"/>
        </w:rPr>
        <w:t>Заявител</w:t>
      </w:r>
      <w:r w:rsidR="009817B1" w:rsidRPr="00B34EF4">
        <w:rPr>
          <w:rFonts w:cs="Arial"/>
        </w:rPr>
        <w:t xml:space="preserve">ю результата предоставления </w:t>
      </w:r>
      <w:r w:rsidR="00E763AE" w:rsidRPr="00B34EF4">
        <w:rPr>
          <w:rFonts w:cs="Arial"/>
        </w:rPr>
        <w:t>Муниципальной услуги</w:t>
      </w:r>
      <w:r w:rsidR="009817B1" w:rsidRPr="00B34EF4">
        <w:rPr>
          <w:rFonts w:cs="Arial"/>
        </w:rPr>
        <w:t>, на бумажном носителе.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</w:t>
      </w:r>
      <w:r w:rsidR="009B5D1E" w:rsidRPr="00B34EF4">
        <w:rPr>
          <w:rFonts w:cs="Arial"/>
        </w:rPr>
        <w:t>МФЦ</w:t>
      </w:r>
      <w:r w:rsidRPr="00B34EF4">
        <w:rPr>
          <w:rFonts w:cs="Arial"/>
        </w:rPr>
        <w:t xml:space="preserve"> вправе привлекать иные организации.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18.14. При личном обращении работник </w:t>
      </w:r>
      <w:r w:rsidR="00F16066" w:rsidRPr="00B34EF4">
        <w:rPr>
          <w:rFonts w:cs="Arial"/>
        </w:rPr>
        <w:t>МФЦ</w:t>
      </w:r>
      <w:r w:rsidRPr="00B34EF4" w:rsidDel="006864D0">
        <w:rPr>
          <w:rFonts w:cs="Arial"/>
        </w:rPr>
        <w:t xml:space="preserve"> </w:t>
      </w:r>
      <w:r w:rsidRPr="00B34EF4">
        <w:rPr>
          <w:rFonts w:cs="Arial"/>
        </w:rPr>
        <w:t xml:space="preserve">подробно информирует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 по интересующим их вопросам в вежливой корректной форме с использованием официально-делового стиля речи. </w:t>
      </w:r>
    </w:p>
    <w:p w:rsidR="009817B1" w:rsidRPr="00B34EF4" w:rsidRDefault="009817B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18.15. </w:t>
      </w:r>
      <w:r w:rsidR="005D0F69" w:rsidRPr="00B34EF4">
        <w:rPr>
          <w:rFonts w:cs="Arial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18.16.  </w:t>
      </w:r>
      <w:proofErr w:type="gramStart"/>
      <w:r w:rsidRPr="00B34EF4">
        <w:rPr>
          <w:rFonts w:cs="Arial"/>
        </w:rPr>
        <w:t xml:space="preserve">При наличии в заявлении указания о выдаче результатов оказания услуги через </w:t>
      </w:r>
      <w:r w:rsidR="00BA49A9" w:rsidRPr="00B34EF4">
        <w:rPr>
          <w:rFonts w:cs="Arial"/>
        </w:rPr>
        <w:t>МФЦ</w:t>
      </w:r>
      <w:r w:rsidRPr="00B34EF4">
        <w:rPr>
          <w:rFonts w:cs="Arial"/>
        </w:rPr>
        <w:t xml:space="preserve">, Администрация передает документы в </w:t>
      </w:r>
      <w:r w:rsidR="00BA49A9" w:rsidRPr="00B34EF4">
        <w:rPr>
          <w:rFonts w:cs="Arial"/>
        </w:rPr>
        <w:t>МФЦ</w:t>
      </w:r>
      <w:r w:rsidRPr="00B34EF4" w:rsidDel="006864D0">
        <w:rPr>
          <w:rFonts w:cs="Arial"/>
        </w:rPr>
        <w:t xml:space="preserve"> </w:t>
      </w:r>
      <w:r w:rsidRPr="00B34EF4">
        <w:rPr>
          <w:rFonts w:cs="Arial"/>
        </w:rPr>
        <w:t xml:space="preserve">для последующей выдачи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(его представителю) способом, согласно заключенным соглашениям о взаимодействии заключенным между  Администрацией и </w:t>
      </w:r>
      <w:r w:rsidR="00281ACC" w:rsidRPr="00B34EF4">
        <w:rPr>
          <w:rFonts w:cs="Arial"/>
        </w:rPr>
        <w:t>МФЦ</w:t>
      </w:r>
      <w:r w:rsidRPr="00B34EF4">
        <w:rPr>
          <w:rFonts w:cs="Arial"/>
        </w:rPr>
        <w:t xml:space="preserve"> в порядке, утвержденном постановлением Правительства Росс</w:t>
      </w:r>
      <w:r w:rsidR="00281ACC" w:rsidRPr="00B34EF4">
        <w:rPr>
          <w:rFonts w:cs="Arial"/>
        </w:rPr>
        <w:t>ийской Федерации от 27.</w:t>
      </w:r>
      <w:r w:rsidR="00881198" w:rsidRPr="00B34EF4">
        <w:rPr>
          <w:rFonts w:cs="Arial"/>
        </w:rPr>
        <w:t>09.</w:t>
      </w:r>
      <w:r w:rsidRPr="00B34EF4">
        <w:rPr>
          <w:rFonts w:cs="Arial"/>
        </w:rPr>
        <w:t>2011</w:t>
      </w:r>
      <w:r w:rsidR="00881198" w:rsidRPr="00B34EF4">
        <w:rPr>
          <w:rFonts w:cs="Arial"/>
        </w:rPr>
        <w:t xml:space="preserve"> </w:t>
      </w:r>
      <w:r w:rsidRPr="00B34EF4">
        <w:rPr>
          <w:rFonts w:cs="Arial"/>
        </w:rPr>
        <w:t>№ 797</w:t>
      </w:r>
      <w:r w:rsidR="00881198" w:rsidRPr="00B34EF4">
        <w:rPr>
          <w:rFonts w:cs="Arial"/>
        </w:rPr>
        <w:t xml:space="preserve"> </w:t>
      </w:r>
      <w:r w:rsidRPr="00B34EF4">
        <w:rPr>
          <w:rFonts w:cs="Arial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proofErr w:type="gramEnd"/>
      <w:r w:rsidRPr="00B34EF4">
        <w:rPr>
          <w:rFonts w:cs="Arial"/>
        </w:rPr>
        <w:t xml:space="preserve">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18.17. </w:t>
      </w:r>
      <w:proofErr w:type="gramStart"/>
      <w:r w:rsidRPr="00B34EF4">
        <w:rPr>
          <w:rFonts w:cs="Arial"/>
        </w:rPr>
        <w:t xml:space="preserve">Порядок и сроки передачи Администрацией таких документов в </w:t>
      </w:r>
      <w:r w:rsidR="00BA49A9" w:rsidRPr="00B34EF4">
        <w:rPr>
          <w:rFonts w:cs="Arial"/>
        </w:rPr>
        <w:t>МФЦ</w:t>
      </w:r>
      <w:r w:rsidRPr="00B34EF4" w:rsidDel="006864D0">
        <w:rPr>
          <w:rFonts w:cs="Arial"/>
        </w:rPr>
        <w:t xml:space="preserve"> </w:t>
      </w:r>
      <w:r w:rsidRPr="00B34EF4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</w:t>
      </w:r>
      <w:r w:rsidR="00881198" w:rsidRPr="00B34EF4">
        <w:rPr>
          <w:rFonts w:cs="Arial"/>
        </w:rPr>
        <w:t>ии от 27.09.</w:t>
      </w:r>
      <w:r w:rsidRPr="00B34EF4">
        <w:rPr>
          <w:rFonts w:cs="Arial"/>
        </w:rPr>
        <w:t>2011</w:t>
      </w:r>
      <w:r w:rsidR="00881198" w:rsidRPr="00B34EF4">
        <w:rPr>
          <w:rFonts w:cs="Arial"/>
        </w:rPr>
        <w:t xml:space="preserve"> </w:t>
      </w:r>
      <w:r w:rsidRPr="00B34EF4">
        <w:rPr>
          <w:rFonts w:cs="Arial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18.18. Прием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 для выдачи документов, являющихся результатом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817B1" w:rsidRPr="00B34EF4" w:rsidRDefault="009817B1" w:rsidP="00B34EF4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B34EF4">
        <w:rPr>
          <w:rFonts w:cs="Arial"/>
        </w:rPr>
        <w:t xml:space="preserve">18.19. Работник </w:t>
      </w:r>
      <w:r w:rsidR="005956A3" w:rsidRPr="00B34EF4">
        <w:rPr>
          <w:rFonts w:cs="Arial"/>
        </w:rPr>
        <w:t>МФЦ</w:t>
      </w:r>
      <w:r w:rsidRPr="00B34EF4" w:rsidDel="006864D0">
        <w:rPr>
          <w:rFonts w:cs="Arial"/>
        </w:rPr>
        <w:t xml:space="preserve"> </w:t>
      </w:r>
      <w:r w:rsidRPr="00B34EF4">
        <w:rPr>
          <w:rFonts w:cs="Arial"/>
        </w:rPr>
        <w:t>осуществляет следующие действия:</w:t>
      </w:r>
    </w:p>
    <w:p w:rsidR="009817B1" w:rsidRPr="00B34EF4" w:rsidRDefault="009817B1" w:rsidP="00B34EF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устанавливает личность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на основании документа, удостоверяющего личность в соответствии с законодательством Российской Федерации;</w:t>
      </w:r>
    </w:p>
    <w:p w:rsidR="009817B1" w:rsidRPr="00B34EF4" w:rsidRDefault="009817B1" w:rsidP="00B34EF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проверяет полномочия представителя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(в случае обращения представителя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я);</w:t>
      </w:r>
    </w:p>
    <w:p w:rsidR="009817B1" w:rsidRPr="00B34EF4" w:rsidRDefault="009817B1" w:rsidP="00B34EF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определяет статус исполнения заявления в АИС «МФЦ»;</w:t>
      </w:r>
    </w:p>
    <w:p w:rsidR="009817B1" w:rsidRPr="00B34EF4" w:rsidRDefault="00AF1166" w:rsidP="00B34EF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выдает </w:t>
      </w:r>
      <w:r w:rsidR="009817B1" w:rsidRPr="00B34EF4">
        <w:rPr>
          <w:rFonts w:cs="Arial"/>
        </w:rPr>
        <w:t xml:space="preserve">результат предоставления </w:t>
      </w:r>
      <w:r w:rsidR="00E763AE" w:rsidRPr="00B34EF4">
        <w:rPr>
          <w:rFonts w:cs="Arial"/>
        </w:rPr>
        <w:t>Муниципальной услуги</w:t>
      </w:r>
      <w:r w:rsidR="009817B1" w:rsidRPr="00B34EF4">
        <w:rPr>
          <w:rFonts w:cs="Arial"/>
        </w:rPr>
        <w:t xml:space="preserve"> на бумажном носителе.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18.20. Способы подачи заявления и документов и получение результата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МФЦ (по выбору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я):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подает заявление и документы в МФЦ, результат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 получает в МФЦ;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подает заявление и документы в Администрации*, результат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 получает в МФЦ;</w:t>
      </w:r>
    </w:p>
    <w:p w:rsidR="009817B1" w:rsidRPr="00B34EF4" w:rsidRDefault="009817B1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-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подает заявление и документы через ЕПГУ, РПГУ, результат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получает в МФЦ. </w:t>
      </w:r>
    </w:p>
    <w:p w:rsidR="00F7504A" w:rsidRPr="00B34EF4" w:rsidRDefault="00F7504A" w:rsidP="00B34EF4">
      <w:pPr>
        <w:ind w:firstLine="709"/>
        <w:rPr>
          <w:rFonts w:cs="Arial"/>
        </w:rPr>
      </w:pPr>
    </w:p>
    <w:p w:rsidR="00F7504A" w:rsidRPr="00B34EF4" w:rsidRDefault="00F869A4" w:rsidP="00B34EF4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B34EF4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B34EF4">
        <w:rPr>
          <w:rFonts w:ascii="Arial" w:hAnsi="Arial" w:cs="Arial"/>
          <w:b w:val="0"/>
          <w:sz w:val="24"/>
          <w:szCs w:val="24"/>
        </w:rPr>
        <w:t xml:space="preserve">. </w:t>
      </w:r>
      <w:r w:rsidR="00F7504A" w:rsidRPr="00B34EF4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0D2663" w:rsidRPr="00B34EF4" w:rsidRDefault="000D2663" w:rsidP="00B34EF4">
      <w:pPr>
        <w:numPr>
          <w:ilvl w:val="1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</w:p>
    <w:p w:rsidR="009817B1" w:rsidRPr="00B34EF4" w:rsidRDefault="009817B1" w:rsidP="00B34EF4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</w:p>
    <w:p w:rsidR="009817B1" w:rsidRPr="00B34EF4" w:rsidRDefault="009817B1" w:rsidP="00B34EF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19. </w:t>
      </w:r>
      <w:r w:rsidRPr="00B34EF4">
        <w:rPr>
          <w:rFonts w:ascii="Arial" w:eastAsiaTheme="minorHAnsi" w:hAnsi="Arial" w:cs="Arial"/>
          <w:sz w:val="24"/>
          <w:szCs w:val="24"/>
        </w:rPr>
        <w:t xml:space="preserve">Перечень вариантов предоставления </w:t>
      </w:r>
      <w:r w:rsidR="00E763AE" w:rsidRPr="00B34EF4">
        <w:rPr>
          <w:rFonts w:ascii="Arial" w:eastAsiaTheme="minorHAnsi" w:hAnsi="Arial" w:cs="Arial"/>
          <w:sz w:val="24"/>
          <w:szCs w:val="24"/>
        </w:rPr>
        <w:t>Муниципальной услуги</w:t>
      </w:r>
      <w:r w:rsidRPr="00B34EF4">
        <w:rPr>
          <w:rFonts w:ascii="Arial" w:eastAsiaTheme="minorHAnsi" w:hAnsi="Arial" w:cs="Arial"/>
          <w:sz w:val="24"/>
          <w:szCs w:val="24"/>
        </w:rPr>
        <w:t>:</w:t>
      </w:r>
    </w:p>
    <w:p w:rsidR="0080080E" w:rsidRPr="00B34EF4" w:rsidRDefault="000D2663" w:rsidP="00B34EF4">
      <w:pPr>
        <w:ind w:firstLine="709"/>
        <w:rPr>
          <w:rFonts w:cs="Arial"/>
        </w:rPr>
      </w:pPr>
      <w:r w:rsidRPr="00B34EF4">
        <w:rPr>
          <w:rFonts w:cs="Arial"/>
        </w:rPr>
        <w:t>Вариант 1 –</w:t>
      </w:r>
      <w:r w:rsidR="0080080E" w:rsidRPr="00B34EF4">
        <w:rPr>
          <w:rFonts w:eastAsia="Arial" w:cs="Arial"/>
        </w:rPr>
        <w:t xml:space="preserve"> </w:t>
      </w:r>
      <w:r w:rsidR="00775D96" w:rsidRPr="00B34EF4">
        <w:rPr>
          <w:rFonts w:eastAsia="Arial" w:cs="Arial"/>
        </w:rPr>
        <w:t>П</w:t>
      </w:r>
      <w:r w:rsidR="0080080E" w:rsidRPr="00B34EF4">
        <w:rPr>
          <w:rFonts w:cs="Arial"/>
        </w:rPr>
        <w:t>редварительное согласование предоставления земельного участка</w:t>
      </w:r>
      <w:r w:rsidR="00AF1166" w:rsidRPr="00B34EF4">
        <w:rPr>
          <w:rFonts w:cs="Arial"/>
        </w:rPr>
        <w:t xml:space="preserve"> либо отказ в предварительном согласовании</w:t>
      </w:r>
      <w:r w:rsidR="0080080E" w:rsidRPr="00B34EF4">
        <w:rPr>
          <w:rFonts w:cs="Arial"/>
        </w:rPr>
        <w:t xml:space="preserve">; </w:t>
      </w:r>
    </w:p>
    <w:p w:rsidR="0080080E" w:rsidRPr="00B34EF4" w:rsidRDefault="0080080E" w:rsidP="00B34EF4">
      <w:pPr>
        <w:ind w:firstLine="709"/>
        <w:rPr>
          <w:rFonts w:cs="Arial"/>
          <w:bCs/>
        </w:rPr>
      </w:pPr>
      <w:r w:rsidRPr="00B34EF4">
        <w:rPr>
          <w:rFonts w:cs="Arial"/>
        </w:rPr>
        <w:t xml:space="preserve">Вариант 2 </w:t>
      </w:r>
      <w:r w:rsidR="00157C66" w:rsidRPr="00B34EF4">
        <w:rPr>
          <w:rFonts w:cs="Arial"/>
        </w:rPr>
        <w:t>–</w:t>
      </w:r>
      <w:r w:rsidRPr="00B34EF4">
        <w:rPr>
          <w:rFonts w:cs="Arial"/>
        </w:rPr>
        <w:t xml:space="preserve"> </w:t>
      </w:r>
      <w:r w:rsidR="00884446" w:rsidRPr="00B34EF4">
        <w:rPr>
          <w:rFonts w:cs="Arial"/>
          <w:bCs/>
        </w:rPr>
        <w:t xml:space="preserve">Исправление допущенных опечаток и ошибок в </w:t>
      </w:r>
      <w:r w:rsidR="00884446" w:rsidRPr="00B34EF4">
        <w:rPr>
          <w:rFonts w:cs="Arial"/>
        </w:rPr>
        <w:t>предварительном согласовании предоставления земельного участка</w:t>
      </w:r>
      <w:r w:rsidR="00AF1166" w:rsidRPr="00B34EF4">
        <w:rPr>
          <w:rFonts w:cs="Arial"/>
          <w:bCs/>
        </w:rPr>
        <w:t>;</w:t>
      </w:r>
    </w:p>
    <w:p w:rsidR="00AF1166" w:rsidRPr="00B34EF4" w:rsidRDefault="00157C66" w:rsidP="00B34EF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eastAsiaTheme="minorHAnsi" w:hAnsi="Arial" w:cs="Arial"/>
          <w:sz w:val="24"/>
          <w:szCs w:val="24"/>
        </w:rPr>
        <w:t xml:space="preserve">Вариант 3 </w:t>
      </w:r>
      <w:r w:rsidRPr="00B34EF4">
        <w:rPr>
          <w:rFonts w:ascii="Arial" w:hAnsi="Arial" w:cs="Arial"/>
          <w:sz w:val="24"/>
          <w:szCs w:val="24"/>
        </w:rPr>
        <w:t>–</w:t>
      </w:r>
      <w:r w:rsidR="00AF1166" w:rsidRPr="00B34EF4">
        <w:rPr>
          <w:rFonts w:ascii="Arial" w:eastAsiaTheme="minorHAnsi" w:hAnsi="Arial" w:cs="Arial"/>
          <w:sz w:val="24"/>
          <w:szCs w:val="24"/>
        </w:rPr>
        <w:t xml:space="preserve"> Выдача дубликата </w:t>
      </w:r>
      <w:r w:rsidR="00AF1166" w:rsidRPr="00B34EF4">
        <w:rPr>
          <w:rFonts w:ascii="Arial" w:hAnsi="Arial" w:cs="Arial"/>
          <w:sz w:val="24"/>
          <w:szCs w:val="24"/>
        </w:rPr>
        <w:t>решения о предварительном согласовании предоставления земельного участка.</w:t>
      </w:r>
    </w:p>
    <w:p w:rsidR="00AF1166" w:rsidRPr="00B34EF4" w:rsidRDefault="00AF1166" w:rsidP="00B34EF4">
      <w:pPr>
        <w:ind w:firstLine="709"/>
        <w:rPr>
          <w:rFonts w:cs="Arial"/>
        </w:rPr>
      </w:pPr>
    </w:p>
    <w:p w:rsidR="001422B0" w:rsidRPr="00B34EF4" w:rsidRDefault="00AF1166" w:rsidP="00B34EF4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>20</w:t>
      </w:r>
      <w:r w:rsidR="00F62E23" w:rsidRPr="00B34EF4">
        <w:rPr>
          <w:rFonts w:ascii="Arial" w:hAnsi="Arial" w:cs="Arial"/>
          <w:sz w:val="24"/>
          <w:szCs w:val="24"/>
        </w:rPr>
        <w:t xml:space="preserve">. </w:t>
      </w:r>
      <w:r w:rsidR="001422B0" w:rsidRPr="00B34EF4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Pr="00B34EF4">
        <w:rPr>
          <w:rFonts w:ascii="Arial" w:hAnsi="Arial" w:cs="Arial"/>
          <w:sz w:val="24"/>
          <w:szCs w:val="24"/>
        </w:rPr>
        <w:t xml:space="preserve">ю </w:t>
      </w:r>
      <w:r w:rsidR="001422B0" w:rsidRPr="00B34EF4">
        <w:rPr>
          <w:rFonts w:ascii="Arial" w:hAnsi="Arial" w:cs="Arial"/>
          <w:sz w:val="24"/>
          <w:szCs w:val="24"/>
        </w:rPr>
        <w:t xml:space="preserve">в соответствии с вариантом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="001422B0" w:rsidRPr="00B34EF4">
        <w:rPr>
          <w:rFonts w:ascii="Arial" w:hAnsi="Arial" w:cs="Arial"/>
          <w:sz w:val="24"/>
          <w:szCs w:val="24"/>
        </w:rPr>
        <w:t>.</w:t>
      </w:r>
    </w:p>
    <w:p w:rsidR="001422B0" w:rsidRPr="00B34EF4" w:rsidRDefault="001422B0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Вариант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определяется исходя из установленных в соответствии с Приложением № 1 к настоящему Административному регламенту признаков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я, а также из результата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за предоставлением которого обратился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ь.</w:t>
      </w:r>
    </w:p>
    <w:p w:rsidR="005C3BEF" w:rsidRPr="00B34EF4" w:rsidRDefault="005C3BEF" w:rsidP="00B34EF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Перечень административных процедур для каждого варианта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>:</w:t>
      </w:r>
    </w:p>
    <w:p w:rsidR="005C3BEF" w:rsidRPr="00B34EF4" w:rsidRDefault="005C3BEF" w:rsidP="00B34EF4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а) прием запроса и документов и (или) информации, необходимых для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>;</w:t>
      </w:r>
    </w:p>
    <w:p w:rsidR="005C3BEF" w:rsidRPr="00B34EF4" w:rsidRDefault="005C3BEF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б) формирование и направление межведомственных запросов в органы (организации), участвующие в предоставлении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 xml:space="preserve"> (при необходимости);</w:t>
      </w:r>
    </w:p>
    <w:p w:rsidR="005C3BEF" w:rsidRPr="00B34EF4" w:rsidRDefault="005C3BEF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в) принятие решения о предоставлении (об отказе в предоставлении)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>;</w:t>
      </w:r>
    </w:p>
    <w:p w:rsidR="005C3BEF" w:rsidRPr="00B34EF4" w:rsidRDefault="005C3BEF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г) направление (выдача) результата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Pr="00B34EF4">
        <w:rPr>
          <w:rFonts w:ascii="Arial" w:hAnsi="Arial" w:cs="Arial"/>
          <w:sz w:val="24"/>
          <w:szCs w:val="24"/>
        </w:rPr>
        <w:t xml:space="preserve">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Pr="00B34EF4">
        <w:rPr>
          <w:rFonts w:ascii="Arial" w:hAnsi="Arial" w:cs="Arial"/>
          <w:sz w:val="24"/>
          <w:szCs w:val="24"/>
        </w:rPr>
        <w:t>ю;</w:t>
      </w:r>
    </w:p>
    <w:p w:rsidR="005C3BEF" w:rsidRPr="00B34EF4" w:rsidRDefault="00AF1166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>д</w:t>
      </w:r>
      <w:r w:rsidR="005C3BEF" w:rsidRPr="00B34EF4">
        <w:rPr>
          <w:rFonts w:ascii="Arial" w:hAnsi="Arial" w:cs="Arial"/>
          <w:sz w:val="24"/>
          <w:szCs w:val="24"/>
        </w:rPr>
        <w:t xml:space="preserve">) получение дополнительных сведений от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="005C3BEF" w:rsidRPr="00B34EF4">
        <w:rPr>
          <w:rFonts w:ascii="Arial" w:hAnsi="Arial" w:cs="Arial"/>
          <w:sz w:val="24"/>
          <w:szCs w:val="24"/>
        </w:rPr>
        <w:t xml:space="preserve">я. </w:t>
      </w:r>
    </w:p>
    <w:p w:rsidR="005C3BEF" w:rsidRPr="00B34EF4" w:rsidRDefault="005C3BEF" w:rsidP="00B34EF4">
      <w:pPr>
        <w:ind w:firstLine="709"/>
        <w:rPr>
          <w:rFonts w:cs="Arial"/>
        </w:rPr>
      </w:pPr>
    </w:p>
    <w:p w:rsidR="00AF1166" w:rsidRPr="00B34EF4" w:rsidRDefault="00AF1166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21</w:t>
      </w:r>
      <w:r w:rsidR="00C957D1" w:rsidRPr="00B34EF4">
        <w:rPr>
          <w:rFonts w:cs="Arial"/>
        </w:rPr>
        <w:t xml:space="preserve">. </w:t>
      </w:r>
      <w:r w:rsidR="00164A0A" w:rsidRPr="00B34EF4">
        <w:rPr>
          <w:rFonts w:cs="Arial"/>
        </w:rPr>
        <w:t xml:space="preserve">Вариант 1. </w:t>
      </w:r>
      <w:r w:rsidRPr="00B34EF4">
        <w:rPr>
          <w:rFonts w:eastAsia="Arial" w:cs="Arial"/>
        </w:rPr>
        <w:t>П</w:t>
      </w:r>
      <w:r w:rsidRPr="00B34EF4">
        <w:rPr>
          <w:rFonts w:cs="Arial"/>
        </w:rPr>
        <w:t>редварительное согласование предоставления земельного участка либо отказ</w:t>
      </w:r>
      <w:r w:rsidR="00C706EA" w:rsidRPr="00B34EF4">
        <w:rPr>
          <w:rFonts w:cs="Arial"/>
        </w:rPr>
        <w:t xml:space="preserve"> в предварительном согласовании</w:t>
      </w:r>
    </w:p>
    <w:p w:rsidR="00AE2E83" w:rsidRPr="00B34EF4" w:rsidRDefault="00AE2E83" w:rsidP="00B34EF4">
      <w:pPr>
        <w:ind w:firstLine="709"/>
        <w:jc w:val="center"/>
        <w:rPr>
          <w:rFonts w:cs="Arial"/>
        </w:rPr>
      </w:pPr>
    </w:p>
    <w:p w:rsidR="00AF1166" w:rsidRPr="00B34EF4" w:rsidRDefault="00AF1166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Результатом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является принятие решения о предварительном согласовании предоставления земельного участка либо отказ в предварительном согласовании. </w:t>
      </w:r>
    </w:p>
    <w:p w:rsidR="005C3BEF" w:rsidRPr="00B34EF4" w:rsidRDefault="00AF1166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21.1. </w:t>
      </w:r>
      <w:r w:rsidR="005C3BEF" w:rsidRPr="00B34EF4">
        <w:rPr>
          <w:rFonts w:cs="Arial"/>
        </w:rPr>
        <w:t xml:space="preserve">Прием запроса и документов и (или) информации,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="005C3BEF" w:rsidRPr="00B34EF4">
        <w:rPr>
          <w:rFonts w:cs="Arial"/>
        </w:rPr>
        <w:t xml:space="preserve"> 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>Основанием для начала осуществления адми</w:t>
      </w:r>
      <w:r w:rsidR="00D42147" w:rsidRPr="00B34EF4">
        <w:rPr>
          <w:rFonts w:cs="Arial"/>
        </w:rPr>
        <w:t xml:space="preserve">нистративной процедуры является </w:t>
      </w:r>
      <w:r w:rsidRPr="00B34EF4">
        <w:rPr>
          <w:rFonts w:cs="Arial"/>
        </w:rPr>
        <w:t xml:space="preserve">обращение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или его уполномоченного представителя с заявлением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BA58AD" w:rsidRPr="00B34EF4">
        <w:rPr>
          <w:rFonts w:cs="Arial"/>
        </w:rPr>
        <w:t xml:space="preserve">по форме, указанной в Приложении № 3 к настоящему Административному регламенту, </w:t>
      </w:r>
      <w:r w:rsidRPr="00B34EF4">
        <w:rPr>
          <w:rFonts w:cs="Arial"/>
        </w:rPr>
        <w:t>и комплектом документов</w:t>
      </w:r>
      <w:r w:rsidR="00D42147" w:rsidRPr="00B34EF4">
        <w:rPr>
          <w:rFonts w:cs="Arial"/>
        </w:rPr>
        <w:t xml:space="preserve"> в Администрацию либо в МФЦ.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К заявлению должны быть приложены документы, указанные в пункте </w:t>
      </w:r>
      <w:r w:rsidR="00F7666B" w:rsidRPr="00B34EF4">
        <w:rPr>
          <w:rFonts w:cs="Arial"/>
        </w:rPr>
        <w:t>9</w:t>
      </w:r>
      <w:r w:rsidRPr="00B34EF4">
        <w:rPr>
          <w:rFonts w:cs="Arial"/>
        </w:rPr>
        <w:t xml:space="preserve"> настоящего Административного регламента.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личном обращении </w:t>
      </w:r>
      <w:r w:rsidR="007253C5" w:rsidRPr="00B34EF4">
        <w:rPr>
          <w:rFonts w:cs="Arial"/>
        </w:rPr>
        <w:t>Заявител</w:t>
      </w:r>
      <w:r w:rsidR="00337602" w:rsidRPr="00B34EF4">
        <w:rPr>
          <w:rFonts w:cs="Arial"/>
        </w:rPr>
        <w:t xml:space="preserve">я </w:t>
      </w:r>
      <w:r w:rsidRPr="00B34EF4">
        <w:rPr>
          <w:rFonts w:cs="Arial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B34EF4" w:rsidRDefault="000B58CA" w:rsidP="00B34EF4">
      <w:pPr>
        <w:ind w:firstLine="709"/>
        <w:rPr>
          <w:rFonts w:cs="Arial"/>
        </w:rPr>
      </w:pPr>
      <w:r w:rsidRPr="00B34EF4">
        <w:rPr>
          <w:rFonts w:cs="Arial"/>
        </w:rPr>
        <w:t>а)</w:t>
      </w:r>
      <w:r w:rsidR="00C957D1" w:rsidRPr="00B34EF4">
        <w:rPr>
          <w:rFonts w:cs="Arial"/>
        </w:rPr>
        <w:t xml:space="preserve"> устанавливает предмет обращения, личность </w:t>
      </w:r>
      <w:r w:rsidR="007253C5" w:rsidRPr="00B34EF4">
        <w:rPr>
          <w:rFonts w:cs="Arial"/>
        </w:rPr>
        <w:t>Заявител</w:t>
      </w:r>
      <w:r w:rsidR="006A7353" w:rsidRPr="00B34EF4">
        <w:rPr>
          <w:rFonts w:cs="Arial"/>
        </w:rPr>
        <w:t>я</w:t>
      </w:r>
      <w:r w:rsidR="00C957D1" w:rsidRPr="00B34EF4">
        <w:rPr>
          <w:rFonts w:cs="Arial"/>
        </w:rPr>
        <w:t>;</w:t>
      </w:r>
    </w:p>
    <w:p w:rsidR="00C957D1" w:rsidRPr="00B34EF4" w:rsidRDefault="000B58CA" w:rsidP="00B34EF4">
      <w:pPr>
        <w:ind w:firstLine="709"/>
        <w:rPr>
          <w:rFonts w:cs="Arial"/>
        </w:rPr>
      </w:pPr>
      <w:r w:rsidRPr="00B34EF4">
        <w:rPr>
          <w:rFonts w:cs="Arial"/>
        </w:rPr>
        <w:t>б)</w:t>
      </w:r>
      <w:r w:rsidR="00C957D1" w:rsidRPr="00B34EF4">
        <w:rPr>
          <w:rFonts w:cs="Arial"/>
        </w:rPr>
        <w:t xml:space="preserve"> проверяет полномочия </w:t>
      </w:r>
      <w:r w:rsidR="007253C5" w:rsidRPr="00B34EF4">
        <w:rPr>
          <w:rFonts w:cs="Arial"/>
        </w:rPr>
        <w:t>Заявител</w:t>
      </w:r>
      <w:r w:rsidR="00C957D1" w:rsidRPr="00B34EF4">
        <w:rPr>
          <w:rFonts w:cs="Arial"/>
        </w:rPr>
        <w:t xml:space="preserve">я, в том числе полномочия представителя </w:t>
      </w:r>
      <w:r w:rsidR="007253C5" w:rsidRPr="00B34EF4">
        <w:rPr>
          <w:rFonts w:cs="Arial"/>
        </w:rPr>
        <w:t>Заявител</w:t>
      </w:r>
      <w:r w:rsidR="00C957D1" w:rsidRPr="00B34EF4">
        <w:rPr>
          <w:rFonts w:cs="Arial"/>
        </w:rPr>
        <w:t>я действовать от его имени, полномочия представителя юридического лица действовать от имени юридического лица;</w:t>
      </w:r>
    </w:p>
    <w:p w:rsidR="00C957D1" w:rsidRPr="00B34EF4" w:rsidRDefault="000B58CA" w:rsidP="00B34EF4">
      <w:pPr>
        <w:ind w:firstLine="709"/>
        <w:rPr>
          <w:rFonts w:cs="Arial"/>
        </w:rPr>
      </w:pPr>
      <w:r w:rsidRPr="00B34EF4">
        <w:rPr>
          <w:rFonts w:cs="Arial"/>
        </w:rPr>
        <w:t>в)</w:t>
      </w:r>
      <w:r w:rsidR="00C957D1" w:rsidRPr="00B34EF4">
        <w:rPr>
          <w:rFonts w:cs="Arial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B34EF4" w:rsidRDefault="000B58CA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>г)</w:t>
      </w:r>
      <w:r w:rsidR="00C957D1" w:rsidRPr="00B34EF4">
        <w:rPr>
          <w:rFonts w:eastAsia="SimSun" w:cs="Arial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B34EF4" w:rsidRDefault="000B58CA" w:rsidP="00B34EF4">
      <w:pPr>
        <w:ind w:firstLine="709"/>
        <w:rPr>
          <w:rFonts w:cs="Arial"/>
        </w:rPr>
      </w:pPr>
      <w:r w:rsidRPr="00B34EF4">
        <w:rPr>
          <w:rFonts w:cs="Arial"/>
        </w:rPr>
        <w:t>д)</w:t>
      </w:r>
      <w:r w:rsidR="00C957D1" w:rsidRPr="00B34EF4">
        <w:rPr>
          <w:rFonts w:cs="Arial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706681" w:rsidRPr="00B34EF4">
        <w:rPr>
          <w:rFonts w:cs="Arial"/>
        </w:rPr>
        <w:t>1</w:t>
      </w:r>
      <w:r w:rsidR="00C957D1" w:rsidRPr="00B34EF4">
        <w:rPr>
          <w:rFonts w:cs="Arial"/>
        </w:rPr>
        <w:t xml:space="preserve"> настоящего Административного регламента.</w:t>
      </w:r>
    </w:p>
    <w:p w:rsidR="00707570" w:rsidRPr="00B34EF4" w:rsidRDefault="00707570" w:rsidP="00B34EF4">
      <w:pPr>
        <w:ind w:firstLine="709"/>
        <w:rPr>
          <w:rFonts w:eastAsiaTheme="minorHAnsi" w:cs="Arial"/>
          <w:lang w:eastAsia="en-US"/>
        </w:rPr>
      </w:pPr>
      <w:proofErr w:type="gramStart"/>
      <w:r w:rsidRPr="00B34EF4">
        <w:rPr>
          <w:rFonts w:eastAsiaTheme="minorHAnsi" w:cs="Arial"/>
          <w:lang w:eastAsia="en-US"/>
        </w:rPr>
        <w:t xml:space="preserve">Установление личности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337602" w:rsidRPr="00B34EF4">
        <w:rPr>
          <w:rFonts w:eastAsiaTheme="minorHAnsi" w:cs="Arial"/>
          <w:lang w:eastAsia="en-US"/>
        </w:rPr>
        <w:t xml:space="preserve">я </w:t>
      </w:r>
      <w:r w:rsidRPr="00B34EF4">
        <w:rPr>
          <w:rFonts w:eastAsiaTheme="minorHAnsi" w:cs="Arial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</w:t>
      </w:r>
      <w:r w:rsidR="009965B0" w:rsidRPr="00B34EF4">
        <w:rPr>
          <w:rFonts w:eastAsiaTheme="minorHAnsi" w:cs="Arial"/>
          <w:lang w:eastAsia="en-US"/>
        </w:rPr>
        <w:t xml:space="preserve"> Федерального закона от 27.</w:t>
      </w:r>
      <w:r w:rsidR="00961E74" w:rsidRPr="00B34EF4">
        <w:rPr>
          <w:rFonts w:eastAsiaTheme="minorHAnsi" w:cs="Arial"/>
          <w:lang w:eastAsia="en-US"/>
        </w:rPr>
        <w:t>07.</w:t>
      </w:r>
      <w:r w:rsidRPr="00B34EF4">
        <w:rPr>
          <w:rFonts w:eastAsiaTheme="minorHAnsi" w:cs="Arial"/>
          <w:lang w:eastAsia="en-US"/>
        </w:rPr>
        <w:t>2006  № 149-ФЗ «Об информации, информационных технологиях и о защите информации».</w:t>
      </w:r>
      <w:proofErr w:type="gramEnd"/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7253C5" w:rsidRPr="00B34EF4">
        <w:rPr>
          <w:rFonts w:cs="Arial"/>
        </w:rPr>
        <w:t>Заявител</w:t>
      </w:r>
      <w:r w:rsidR="005E44FC" w:rsidRPr="00B34EF4">
        <w:rPr>
          <w:rFonts w:cs="Arial"/>
        </w:rPr>
        <w:t xml:space="preserve">ю </w:t>
      </w:r>
      <w:r w:rsidRPr="00B34EF4">
        <w:rPr>
          <w:rFonts w:cs="Arial"/>
        </w:rPr>
        <w:t>на допущенные нарушения и возвращает</w:t>
      </w:r>
      <w:r w:rsidR="005E44FC" w:rsidRPr="00B34EF4">
        <w:rPr>
          <w:rFonts w:cs="Arial"/>
        </w:rPr>
        <w:t xml:space="preserve"> ему</w:t>
      </w:r>
      <w:r w:rsidRPr="00B34EF4">
        <w:rPr>
          <w:rFonts w:cs="Arial"/>
        </w:rPr>
        <w:t xml:space="preserve"> заявление и комплект документов.</w:t>
      </w:r>
    </w:p>
    <w:p w:rsidR="00C957D1" w:rsidRPr="00B34EF4" w:rsidRDefault="00C957D1" w:rsidP="00B34EF4">
      <w:pPr>
        <w:ind w:firstLine="709"/>
        <w:rPr>
          <w:rFonts w:eastAsia="SimSun" w:cs="Arial"/>
        </w:rPr>
      </w:pPr>
      <w:r w:rsidRPr="00B34EF4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B34EF4">
        <w:rPr>
          <w:rFonts w:cs="Arial"/>
        </w:rPr>
        <w:t>,</w:t>
      </w:r>
      <w:r w:rsidRPr="00B34EF4">
        <w:rPr>
          <w:rFonts w:cs="Arial"/>
        </w:rPr>
        <w:t xml:space="preserve"> уполномоченное на прием документов</w:t>
      </w:r>
      <w:r w:rsidR="005E44FC" w:rsidRPr="00B34EF4">
        <w:rPr>
          <w:rFonts w:cs="Arial"/>
        </w:rPr>
        <w:t>,</w:t>
      </w:r>
      <w:r w:rsidRPr="00B34EF4">
        <w:rPr>
          <w:rFonts w:cs="Arial"/>
        </w:rPr>
        <w:t xml:space="preserve"> регистрирует заявление с прилагаемым комплектом документов</w:t>
      </w:r>
      <w:r w:rsidR="005C3BEF" w:rsidRPr="00B34EF4">
        <w:rPr>
          <w:rFonts w:cs="Arial"/>
        </w:rPr>
        <w:t xml:space="preserve"> в течение одного рабочего дня</w:t>
      </w:r>
      <w:r w:rsidR="00E33C77" w:rsidRPr="00B34EF4">
        <w:rPr>
          <w:rFonts w:cs="Arial"/>
        </w:rPr>
        <w:t>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В случае обращения </w:t>
      </w:r>
      <w:r w:rsidR="007253C5" w:rsidRPr="00B34EF4">
        <w:rPr>
          <w:rFonts w:cs="Arial"/>
        </w:rPr>
        <w:t>Заявител</w:t>
      </w:r>
      <w:r w:rsidR="00337602" w:rsidRPr="00B34EF4">
        <w:rPr>
          <w:rFonts w:cs="Arial"/>
        </w:rPr>
        <w:t xml:space="preserve">я </w:t>
      </w:r>
      <w:r w:rsidRPr="00B34EF4">
        <w:rPr>
          <w:rFonts w:cs="Arial"/>
        </w:rPr>
        <w:t xml:space="preserve">за предоставлением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</w:t>
      </w:r>
      <w:r w:rsidR="00D42147" w:rsidRPr="00B34EF4">
        <w:rPr>
          <w:rFonts w:cs="Arial"/>
        </w:rPr>
        <w:t>посредством</w:t>
      </w:r>
      <w:r w:rsidRPr="00B34EF4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B34EF4">
        <w:rPr>
          <w:rFonts w:cs="Arial"/>
        </w:rPr>
        <w:t>Администрации</w:t>
      </w:r>
      <w:r w:rsidRPr="00B34EF4">
        <w:rPr>
          <w:rFonts w:cs="Arial"/>
        </w:rPr>
        <w:t xml:space="preserve"> в течение одного рабочего дня с момента регистрации.</w:t>
      </w:r>
    </w:p>
    <w:p w:rsidR="00C957D1" w:rsidRPr="00B34EF4" w:rsidRDefault="00C957D1" w:rsidP="00B34EF4">
      <w:pPr>
        <w:ind w:firstLine="709"/>
        <w:rPr>
          <w:rFonts w:eastAsia="Calibri" w:cs="Arial"/>
        </w:rPr>
      </w:pPr>
      <w:r w:rsidRPr="00B34EF4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7253C5" w:rsidRPr="00B34EF4">
        <w:rPr>
          <w:rFonts w:eastAsia="Calibri" w:cs="Arial"/>
        </w:rPr>
        <w:t>Заявител</w:t>
      </w:r>
      <w:r w:rsidR="00E33C77" w:rsidRPr="00B34EF4">
        <w:rPr>
          <w:rFonts w:eastAsia="Calibri" w:cs="Arial"/>
        </w:rPr>
        <w:t xml:space="preserve">ю </w:t>
      </w:r>
      <w:r w:rsidRPr="00B34EF4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Уведомление о получении заявления направляется указанным </w:t>
      </w:r>
      <w:r w:rsidR="007253C5" w:rsidRPr="00B34EF4">
        <w:rPr>
          <w:rFonts w:cs="Arial"/>
        </w:rPr>
        <w:t>Заявител</w:t>
      </w:r>
      <w:r w:rsidR="00E33C77" w:rsidRPr="00B34EF4">
        <w:rPr>
          <w:rFonts w:cs="Arial"/>
        </w:rPr>
        <w:t xml:space="preserve">ем </w:t>
      </w:r>
      <w:r w:rsidRPr="00B34EF4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B34EF4">
        <w:rPr>
          <w:rFonts w:cs="Arial"/>
        </w:rPr>
        <w:t>Администрацию</w:t>
      </w:r>
      <w:r w:rsidRPr="00B34EF4">
        <w:rPr>
          <w:rFonts w:cs="Arial"/>
        </w:rPr>
        <w:t>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>Максимальный срок исполнения административной процедуры - 1 рабочий день.</w:t>
      </w:r>
    </w:p>
    <w:p w:rsidR="005C3BEF" w:rsidRPr="00B34EF4" w:rsidRDefault="00C957D1" w:rsidP="00B34EF4">
      <w:pPr>
        <w:ind w:firstLine="709"/>
        <w:rPr>
          <w:rFonts w:eastAsia="SimSun" w:cs="Arial"/>
        </w:rPr>
      </w:pPr>
      <w:r w:rsidRPr="00B34EF4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884446" w:rsidRPr="00B34EF4">
        <w:rPr>
          <w:rFonts w:cs="Arial"/>
        </w:rPr>
        <w:t>.</w:t>
      </w:r>
    </w:p>
    <w:p w:rsidR="000A3DD3" w:rsidRPr="00B34EF4" w:rsidRDefault="00247C6E" w:rsidP="00B34EF4">
      <w:pPr>
        <w:ind w:firstLine="709"/>
        <w:rPr>
          <w:rFonts w:cs="Arial"/>
        </w:rPr>
      </w:pPr>
      <w:r w:rsidRPr="00B34EF4">
        <w:rPr>
          <w:rFonts w:eastAsia="SimSun" w:cs="Arial"/>
        </w:rPr>
        <w:t>2</w:t>
      </w:r>
      <w:r w:rsidR="00337602" w:rsidRPr="00B34EF4">
        <w:rPr>
          <w:rFonts w:eastAsia="SimSun" w:cs="Arial"/>
        </w:rPr>
        <w:t>1.2</w:t>
      </w:r>
      <w:r w:rsidR="005C3C92" w:rsidRPr="00B34EF4">
        <w:rPr>
          <w:rFonts w:eastAsia="SimSun" w:cs="Arial"/>
        </w:rPr>
        <w:t>.</w:t>
      </w:r>
      <w:r w:rsidR="000A3DD3" w:rsidRPr="00B34EF4">
        <w:rPr>
          <w:rFonts w:eastAsia="SimSun" w:cs="Arial"/>
        </w:rPr>
        <w:t xml:space="preserve"> </w:t>
      </w:r>
      <w:r w:rsidR="005C3BEF" w:rsidRPr="00B34EF4">
        <w:rPr>
          <w:rFonts w:cs="Arial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E763AE" w:rsidRPr="00B34EF4">
        <w:rPr>
          <w:rFonts w:cs="Arial"/>
        </w:rPr>
        <w:t>Муниципальной услуги</w:t>
      </w:r>
      <w:r w:rsidR="000A3DD3" w:rsidRPr="00B34EF4">
        <w:rPr>
          <w:rFonts w:cs="Arial"/>
        </w:rPr>
        <w:t>.</w:t>
      </w:r>
    </w:p>
    <w:p w:rsidR="000A3DD3" w:rsidRPr="00B34EF4" w:rsidRDefault="000A3DD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Специалист в течение </w:t>
      </w:r>
      <w:r w:rsidR="005C3BEF" w:rsidRPr="00B34EF4">
        <w:rPr>
          <w:rFonts w:cs="Arial"/>
        </w:rPr>
        <w:t>5</w:t>
      </w:r>
      <w:r w:rsidRPr="00B34EF4">
        <w:rPr>
          <w:rFonts w:cs="Arial"/>
        </w:rPr>
        <w:t xml:space="preserve"> рабочих дней с </w:t>
      </w:r>
      <w:r w:rsidR="00120228" w:rsidRPr="00B34EF4">
        <w:rPr>
          <w:rFonts w:cs="Arial"/>
        </w:rPr>
        <w:t xml:space="preserve">момента регистрации заявления и документов устанавливает их комплектность и определяет перечень документов, </w:t>
      </w:r>
      <w:r w:rsidR="00120228" w:rsidRPr="00B34EF4">
        <w:rPr>
          <w:rFonts w:cs="Arial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C957D1" w:rsidRPr="00B34EF4" w:rsidRDefault="005C3BEF" w:rsidP="00B34EF4">
      <w:pPr>
        <w:ind w:firstLine="709"/>
        <w:rPr>
          <w:rFonts w:eastAsia="SimSun" w:cs="Arial"/>
        </w:rPr>
      </w:pPr>
      <w:r w:rsidRPr="00B34EF4">
        <w:rPr>
          <w:rFonts w:cs="Arial"/>
        </w:rPr>
        <w:t>В</w:t>
      </w:r>
      <w:r w:rsidR="00C957D1" w:rsidRPr="00B34EF4">
        <w:rPr>
          <w:rFonts w:eastAsia="SimSun" w:cs="Arial"/>
        </w:rPr>
        <w:t xml:space="preserve"> рамках межведомственного взаимодействия запрашива</w:t>
      </w:r>
      <w:r w:rsidRPr="00B34EF4">
        <w:rPr>
          <w:rFonts w:eastAsia="SimSun" w:cs="Arial"/>
        </w:rPr>
        <w:t>ю</w:t>
      </w:r>
      <w:r w:rsidR="00C957D1" w:rsidRPr="00B34EF4">
        <w:rPr>
          <w:rFonts w:eastAsia="SimSun" w:cs="Arial"/>
        </w:rPr>
        <w:t>т</w:t>
      </w:r>
      <w:r w:rsidRPr="00B34EF4">
        <w:rPr>
          <w:rFonts w:eastAsia="SimSun" w:cs="Arial"/>
        </w:rPr>
        <w:t>ся следу</w:t>
      </w:r>
      <w:r w:rsidR="009965B0" w:rsidRPr="00B34EF4">
        <w:rPr>
          <w:rFonts w:eastAsia="SimSun" w:cs="Arial"/>
        </w:rPr>
        <w:t xml:space="preserve">ющие документы, в случае, если </w:t>
      </w:r>
      <w:r w:rsidRPr="00B34EF4">
        <w:rPr>
          <w:rFonts w:eastAsia="SimSun" w:cs="Arial"/>
        </w:rPr>
        <w:t xml:space="preserve">они не представлены </w:t>
      </w:r>
      <w:r w:rsidR="007253C5" w:rsidRPr="00B34EF4">
        <w:rPr>
          <w:rFonts w:eastAsia="SimSun" w:cs="Arial"/>
        </w:rPr>
        <w:t>Заявител</w:t>
      </w:r>
      <w:r w:rsidRPr="00B34EF4">
        <w:rPr>
          <w:rFonts w:eastAsia="SimSun" w:cs="Arial"/>
        </w:rPr>
        <w:t>ем самостоятельно</w:t>
      </w:r>
      <w:r w:rsidR="00C957D1" w:rsidRPr="00B34EF4">
        <w:rPr>
          <w:rFonts w:eastAsia="SimSun" w:cs="Arial"/>
        </w:rPr>
        <w:t>:</w:t>
      </w:r>
    </w:p>
    <w:p w:rsidR="00C957D1" w:rsidRPr="00B34EF4" w:rsidRDefault="00C957D1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>а) в Управлении Федеральной службы государственной регистрации, кадастра и картографии:</w:t>
      </w:r>
    </w:p>
    <w:p w:rsidR="00C957D1" w:rsidRPr="00B34EF4" w:rsidRDefault="005C3BEF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 xml:space="preserve">- </w:t>
      </w:r>
      <w:r w:rsidR="00C957D1" w:rsidRPr="00B34EF4">
        <w:rPr>
          <w:rFonts w:eastAsia="SimSun" w:cs="Arial"/>
        </w:rPr>
        <w:t xml:space="preserve">выписку из Единого государственного реестра </w:t>
      </w:r>
      <w:r w:rsidR="006A7353" w:rsidRPr="00B34EF4">
        <w:rPr>
          <w:rFonts w:eastAsia="SimSun" w:cs="Arial"/>
        </w:rPr>
        <w:t>недвижимости</w:t>
      </w:r>
      <w:r w:rsidR="00C957D1" w:rsidRPr="00B34EF4">
        <w:rPr>
          <w:rFonts w:eastAsia="SimSun" w:cs="Arial"/>
        </w:rPr>
        <w:t xml:space="preserve"> о зарегистрированных правах на </w:t>
      </w:r>
      <w:r w:rsidR="00C957D1" w:rsidRPr="00B34EF4">
        <w:rPr>
          <w:rFonts w:cs="Arial"/>
        </w:rPr>
        <w:t>земельный участок</w:t>
      </w:r>
      <w:r w:rsidR="00C957D1" w:rsidRPr="00B34EF4">
        <w:rPr>
          <w:rFonts w:eastAsia="SimSun" w:cs="Arial"/>
        </w:rPr>
        <w:t>;</w:t>
      </w:r>
    </w:p>
    <w:p w:rsidR="00C957D1" w:rsidRPr="00B34EF4" w:rsidRDefault="005C3BEF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>б</w:t>
      </w:r>
      <w:r w:rsidR="00C957D1" w:rsidRPr="00B34EF4">
        <w:rPr>
          <w:rFonts w:eastAsia="SimSun" w:cs="Arial"/>
        </w:rPr>
        <w:t>) в Управлении Федеральной налоговой службы по Воронежской области:</w:t>
      </w:r>
    </w:p>
    <w:p w:rsidR="00C957D1" w:rsidRPr="00B34EF4" w:rsidRDefault="005C3BEF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 xml:space="preserve">- </w:t>
      </w:r>
      <w:r w:rsidR="00C957D1" w:rsidRPr="00B34EF4">
        <w:rPr>
          <w:rFonts w:eastAsia="SimSun" w:cs="Arial"/>
        </w:rPr>
        <w:t xml:space="preserve">выписку из Единого государственного реестра юридических лиц о регистрации юридического лица (если </w:t>
      </w:r>
      <w:r w:rsidR="007253C5" w:rsidRPr="00B34EF4">
        <w:rPr>
          <w:rFonts w:eastAsia="SimSun" w:cs="Arial"/>
        </w:rPr>
        <w:t>Заявител</w:t>
      </w:r>
      <w:r w:rsidR="00C957D1" w:rsidRPr="00B34EF4">
        <w:rPr>
          <w:rFonts w:eastAsia="SimSun" w:cs="Arial"/>
        </w:rPr>
        <w:t>ем является юридическое лицо);</w:t>
      </w:r>
    </w:p>
    <w:p w:rsidR="00C957D1" w:rsidRPr="00B34EF4" w:rsidRDefault="005C3BEF" w:rsidP="00B34EF4">
      <w:pPr>
        <w:ind w:firstLine="709"/>
        <w:rPr>
          <w:rFonts w:eastAsia="SimSun" w:cs="Arial"/>
        </w:rPr>
      </w:pPr>
      <w:r w:rsidRPr="00B34EF4">
        <w:rPr>
          <w:rFonts w:eastAsia="SimSun" w:cs="Arial"/>
        </w:rPr>
        <w:t xml:space="preserve">- </w:t>
      </w:r>
      <w:r w:rsidR="00C957D1" w:rsidRPr="00B34EF4">
        <w:rPr>
          <w:rFonts w:eastAsia="SimSun" w:cs="Arial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34EF4">
        <w:rPr>
          <w:rFonts w:eastAsia="SimSun" w:cs="Arial"/>
        </w:rPr>
        <w:t>;</w:t>
      </w:r>
    </w:p>
    <w:p w:rsidR="00A07DEE" w:rsidRPr="00B34EF4" w:rsidRDefault="005C3BEF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34EF4">
        <w:rPr>
          <w:rFonts w:cs="Arial"/>
        </w:rPr>
        <w:t>в</w:t>
      </w:r>
      <w:r w:rsidR="00C957D1" w:rsidRPr="00B34EF4">
        <w:rPr>
          <w:rFonts w:cs="Arial"/>
        </w:rPr>
        <w:t>)</w:t>
      </w:r>
      <w:r w:rsidR="00AA3C61" w:rsidRPr="00B34EF4">
        <w:rPr>
          <w:rFonts w:cs="Arial"/>
        </w:rPr>
        <w:t xml:space="preserve"> </w:t>
      </w:r>
      <w:r w:rsidR="00337602" w:rsidRPr="00B34EF4">
        <w:rPr>
          <w:rFonts w:cs="Arial"/>
        </w:rPr>
        <w:t>иные с</w:t>
      </w:r>
      <w:r w:rsidR="00A07DEE" w:rsidRPr="00B34EF4">
        <w:rPr>
          <w:rFonts w:cs="Arial"/>
        </w:rPr>
        <w:t>ведения</w:t>
      </w:r>
      <w:r w:rsidR="00337602" w:rsidRPr="00B34EF4">
        <w:rPr>
          <w:rFonts w:cs="Arial"/>
        </w:rPr>
        <w:t xml:space="preserve"> и документы</w:t>
      </w:r>
      <w:r w:rsidR="00A07DEE" w:rsidRPr="00B34EF4">
        <w:rPr>
          <w:rFonts w:cs="Arial"/>
        </w:rPr>
        <w:t xml:space="preserve">, </w:t>
      </w:r>
      <w:r w:rsidR="00337602" w:rsidRPr="00B34EF4">
        <w:rPr>
          <w:rFonts w:cs="Arial"/>
        </w:rPr>
        <w:t xml:space="preserve">указанные в пункте 10 настоящего Административного регламента и </w:t>
      </w:r>
      <w:r w:rsidR="00A07DEE" w:rsidRPr="00B34EF4">
        <w:rPr>
          <w:rFonts w:eastAsiaTheme="minorHAnsi" w:cs="Arial"/>
          <w:lang w:eastAsia="en-US"/>
        </w:rPr>
        <w:t>определенные Приказ</w:t>
      </w:r>
      <w:r w:rsidR="00337602" w:rsidRPr="00B34EF4">
        <w:rPr>
          <w:rFonts w:eastAsiaTheme="minorHAnsi" w:cs="Arial"/>
          <w:lang w:eastAsia="en-US"/>
        </w:rPr>
        <w:t>ом</w:t>
      </w:r>
      <w:r w:rsidR="00A07DEE" w:rsidRPr="00B34EF4">
        <w:rPr>
          <w:rFonts w:eastAsiaTheme="minorHAnsi" w:cs="Arial"/>
          <w:lang w:eastAsia="en-US"/>
        </w:rPr>
        <w:t xml:space="preserve"> </w:t>
      </w:r>
      <w:proofErr w:type="spellStart"/>
      <w:r w:rsidR="00A07DEE" w:rsidRPr="00B34EF4">
        <w:rPr>
          <w:rFonts w:eastAsiaTheme="minorHAnsi" w:cs="Arial"/>
          <w:lang w:eastAsia="en-US"/>
        </w:rPr>
        <w:t>Росреестра</w:t>
      </w:r>
      <w:proofErr w:type="spellEnd"/>
      <w:r w:rsidR="00A07DEE" w:rsidRPr="00B34EF4">
        <w:rPr>
          <w:rFonts w:eastAsiaTheme="minorHAnsi" w:cs="Arial"/>
          <w:lang w:eastAsia="en-US"/>
        </w:rPr>
        <w:t xml:space="preserve"> от 02.09.2020 </w:t>
      </w:r>
      <w:r w:rsidR="00337602" w:rsidRPr="00B34EF4">
        <w:rPr>
          <w:rFonts w:eastAsiaTheme="minorHAnsi" w:cs="Arial"/>
          <w:lang w:eastAsia="en-US"/>
        </w:rPr>
        <w:t>№</w:t>
      </w:r>
      <w:r w:rsidR="00A07DEE" w:rsidRPr="00B34EF4">
        <w:rPr>
          <w:rFonts w:eastAsiaTheme="minorHAnsi" w:cs="Arial"/>
          <w:lang w:eastAsia="en-US"/>
        </w:rPr>
        <w:t xml:space="preserve"> </w:t>
      </w:r>
      <w:proofErr w:type="gramStart"/>
      <w:r w:rsidR="00A07DEE" w:rsidRPr="00B34EF4">
        <w:rPr>
          <w:rFonts w:eastAsiaTheme="minorHAnsi" w:cs="Arial"/>
          <w:lang w:eastAsia="en-US"/>
        </w:rPr>
        <w:t>П</w:t>
      </w:r>
      <w:proofErr w:type="gramEnd"/>
      <w:r w:rsidR="00A07DEE" w:rsidRPr="00B34EF4">
        <w:rPr>
          <w:rFonts w:eastAsiaTheme="minorHAnsi" w:cs="Arial"/>
          <w:lang w:eastAsia="en-US"/>
        </w:rPr>
        <w:t>/0321</w:t>
      </w:r>
      <w:r w:rsidR="00C8622B" w:rsidRPr="00B34EF4">
        <w:rPr>
          <w:rFonts w:eastAsiaTheme="minorHAnsi" w:cs="Arial"/>
          <w:lang w:eastAsia="en-US"/>
        </w:rPr>
        <w:t xml:space="preserve"> «</w:t>
      </w:r>
      <w:r w:rsidR="00A07DEE" w:rsidRPr="00B34EF4">
        <w:rPr>
          <w:rFonts w:eastAsiaTheme="minorHAnsi" w:cs="Arial"/>
          <w:lang w:eastAsia="en-US"/>
        </w:rPr>
        <w:t xml:space="preserve">Об утверждении перечня документов, подтверждающих право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A07DEE" w:rsidRPr="00B34EF4">
        <w:rPr>
          <w:rFonts w:eastAsiaTheme="minorHAnsi" w:cs="Arial"/>
          <w:lang w:eastAsia="en-US"/>
        </w:rPr>
        <w:t>я на приобретение земельного участка без проведения торгов</w:t>
      </w:r>
      <w:r w:rsidR="00C8622B" w:rsidRPr="00B34EF4">
        <w:rPr>
          <w:rFonts w:eastAsiaTheme="minorHAnsi" w:cs="Arial"/>
          <w:lang w:eastAsia="en-US"/>
        </w:rPr>
        <w:t>»</w:t>
      </w:r>
      <w:r w:rsidR="00337602" w:rsidRPr="00B34EF4">
        <w:rPr>
          <w:rFonts w:eastAsiaTheme="minorHAnsi" w:cs="Arial"/>
          <w:lang w:eastAsia="en-US"/>
        </w:rPr>
        <w:t>.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>Межведомственный запрос формируется в соответствии с требованиями Федерального закона</w:t>
      </w:r>
      <w:r w:rsidR="009965B0" w:rsidRPr="00B34EF4">
        <w:rPr>
          <w:rFonts w:cs="Arial"/>
        </w:rPr>
        <w:t xml:space="preserve"> </w:t>
      </w:r>
      <w:r w:rsidR="00DA0E65" w:rsidRPr="00B34EF4">
        <w:rPr>
          <w:rFonts w:cs="Arial"/>
        </w:rPr>
        <w:t>№</w:t>
      </w:r>
      <w:r w:rsidRPr="00B34EF4">
        <w:rPr>
          <w:rFonts w:cs="Arial"/>
        </w:rPr>
        <w:t xml:space="preserve"> 210-ФЗ и должен содержать следующие сведения: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наименование органа, направляющего межведомственный запрос;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наименование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для предоставления которой необходимо представление документа и (или) информации, а </w:t>
      </w:r>
      <w:proofErr w:type="gramStart"/>
      <w:r w:rsidRPr="00B34EF4">
        <w:rPr>
          <w:rFonts w:cs="Arial"/>
        </w:rPr>
        <w:t>также</w:t>
      </w:r>
      <w:proofErr w:type="gramEnd"/>
      <w:r w:rsidRPr="00B34EF4">
        <w:rPr>
          <w:rFonts w:cs="Arial"/>
        </w:rPr>
        <w:t xml:space="preserve"> если имеется номер (идентификатор) такой услуги в реестре муниципальных услуг;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и указание на реквизиты такого нормативного правового акта;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</w:t>
      </w:r>
      <w:r w:rsidR="00974B3D" w:rsidRPr="00B34EF4">
        <w:rPr>
          <w:rFonts w:cs="Arial"/>
        </w:rPr>
        <w:t>А</w:t>
      </w:r>
      <w:r w:rsidRPr="00B34EF4">
        <w:rPr>
          <w:rFonts w:cs="Arial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34EF4">
        <w:rPr>
          <w:rFonts w:cs="Arial"/>
        </w:rPr>
        <w:t>таких</w:t>
      </w:r>
      <w:proofErr w:type="gramEnd"/>
      <w:r w:rsidRPr="00B34EF4">
        <w:rPr>
          <w:rFonts w:cs="Arial"/>
        </w:rPr>
        <w:t xml:space="preserve"> документа и (или) информации;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дата направления межведомственного запроса;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E763AE" w:rsidRPr="00B34EF4">
        <w:rPr>
          <w:rFonts w:cs="Arial"/>
        </w:rPr>
        <w:lastRenderedPageBreak/>
        <w:t>Муниципальной услуги</w:t>
      </w:r>
      <w:r w:rsidRPr="00B34EF4">
        <w:rPr>
          <w:rFonts w:cs="Arial"/>
        </w:rPr>
        <w:t xml:space="preserve">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настоящей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. </w:t>
      </w:r>
    </w:p>
    <w:p w:rsidR="00337602" w:rsidRPr="00B34EF4" w:rsidRDefault="00337602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ем. </w:t>
      </w:r>
    </w:p>
    <w:p w:rsidR="00337602" w:rsidRPr="00B34EF4" w:rsidRDefault="00337602" w:rsidP="00B34EF4">
      <w:pPr>
        <w:ind w:firstLine="709"/>
        <w:rPr>
          <w:rFonts w:eastAsia="SimSun" w:cs="Arial"/>
        </w:rPr>
      </w:pPr>
      <w:r w:rsidRPr="00B34EF4"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B34EF4">
        <w:rPr>
          <w:rFonts w:cs="Arial"/>
        </w:rPr>
        <w:t>запрос</w:t>
      </w:r>
      <w:proofErr w:type="gramEnd"/>
      <w:r w:rsidRPr="00B34EF4">
        <w:rPr>
          <w:rFonts w:cs="Arial"/>
        </w:rPr>
        <w:t xml:space="preserve"> и </w:t>
      </w:r>
      <w:r w:rsidRPr="00B34EF4">
        <w:rPr>
          <w:rFonts w:cs="Arial"/>
          <w:bCs/>
        </w:rPr>
        <w:t xml:space="preserve">получение необходимых сведений и документов для принятия решения о предоставлении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>.</w:t>
      </w:r>
    </w:p>
    <w:p w:rsidR="00BA0A5B" w:rsidRPr="00B34EF4" w:rsidRDefault="00247C6E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>21</w:t>
      </w:r>
      <w:r w:rsidR="00CD4489" w:rsidRPr="00B34EF4">
        <w:rPr>
          <w:rFonts w:ascii="Arial" w:hAnsi="Arial" w:cs="Arial"/>
          <w:sz w:val="24"/>
          <w:szCs w:val="24"/>
        </w:rPr>
        <w:t>.</w:t>
      </w:r>
      <w:r w:rsidR="00337602" w:rsidRPr="00B34EF4">
        <w:rPr>
          <w:rFonts w:ascii="Arial" w:hAnsi="Arial" w:cs="Arial"/>
          <w:sz w:val="24"/>
          <w:szCs w:val="24"/>
        </w:rPr>
        <w:t>3.</w:t>
      </w:r>
      <w:r w:rsidR="0037495C" w:rsidRPr="00B34EF4">
        <w:rPr>
          <w:rFonts w:ascii="Arial" w:hAnsi="Arial" w:cs="Arial"/>
          <w:sz w:val="24"/>
          <w:szCs w:val="24"/>
        </w:rPr>
        <w:t xml:space="preserve"> </w:t>
      </w:r>
      <w:r w:rsidR="00BA0A5B" w:rsidRPr="00B34EF4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="00BA0A5B" w:rsidRPr="00B34EF4">
        <w:rPr>
          <w:rFonts w:ascii="Arial" w:hAnsi="Arial" w:cs="Arial"/>
          <w:sz w:val="24"/>
          <w:szCs w:val="24"/>
        </w:rPr>
        <w:t>.</w:t>
      </w:r>
    </w:p>
    <w:p w:rsidR="00BA0A5B" w:rsidRPr="00B34EF4" w:rsidRDefault="00BA0A5B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Основанием для начала административной процедуры является регистрация заявления и документов, представленных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ем, а также поступление в порядке межведомственного взаимодействия сведений и документов.</w:t>
      </w:r>
    </w:p>
    <w:p w:rsidR="00337602" w:rsidRPr="00B34EF4" w:rsidRDefault="00337602" w:rsidP="00B34EF4">
      <w:pPr>
        <w:ind w:firstLine="709"/>
        <w:rPr>
          <w:rFonts w:eastAsia="SimSun" w:cs="Arial"/>
        </w:rPr>
      </w:pPr>
      <w:proofErr w:type="gramStart"/>
      <w:r w:rsidRPr="00B34EF4">
        <w:rPr>
          <w:rFonts w:eastAsia="SimSun" w:cs="Arial"/>
        </w:rPr>
        <w:t xml:space="preserve">После получения информации на межведомственные запросы специалист в течение сроков, установленных пунктом </w:t>
      </w:r>
      <w:r w:rsidR="00CC2637" w:rsidRPr="00B34EF4">
        <w:rPr>
          <w:rFonts w:eastAsia="SimSun" w:cs="Arial"/>
        </w:rPr>
        <w:t xml:space="preserve">7 настоящего Административного </w:t>
      </w:r>
      <w:r w:rsidRPr="00B34EF4">
        <w:rPr>
          <w:rFonts w:eastAsia="SimSun" w:cs="Arial"/>
        </w:rPr>
        <w:t xml:space="preserve">регламента, проводит экспертизу документов, представленных </w:t>
      </w:r>
      <w:r w:rsidR="007253C5" w:rsidRPr="00B34EF4">
        <w:rPr>
          <w:rFonts w:eastAsia="SimSun" w:cs="Arial"/>
        </w:rPr>
        <w:t>Заявител</w:t>
      </w:r>
      <w:r w:rsidRPr="00B34EF4">
        <w:rPr>
          <w:rFonts w:eastAsia="SimSun" w:cs="Arial"/>
        </w:rPr>
        <w:t xml:space="preserve">ем, и информации, представленной органами, участвующими в предоставлении </w:t>
      </w:r>
      <w:r w:rsidR="00E763AE" w:rsidRPr="00B34EF4">
        <w:rPr>
          <w:rFonts w:eastAsia="SimSun" w:cs="Arial"/>
        </w:rPr>
        <w:t>Муниципальной услуги</w:t>
      </w:r>
      <w:r w:rsidRPr="00B34EF4">
        <w:rPr>
          <w:rFonts w:eastAsia="SimSun" w:cs="Arial"/>
        </w:rPr>
        <w:t>, на предмет наличия или отсутствия оснований для отказа в предварительном согласовании предоставления земельного участка, указанных в пункте 12 настоящего Административного регламента.</w:t>
      </w:r>
      <w:proofErr w:type="gramEnd"/>
    </w:p>
    <w:p w:rsidR="00337602" w:rsidRPr="00B34EF4" w:rsidRDefault="0033760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Предоставление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приостанавливается в случае наличия оснований, предусмотренных пунктом 12.1 настоящего Административного регламента, о чем уведомляется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ь</w:t>
      </w:r>
      <w:r w:rsidR="00BA58AD" w:rsidRPr="00B34EF4">
        <w:rPr>
          <w:rFonts w:cs="Arial"/>
        </w:rPr>
        <w:t xml:space="preserve"> по фор</w:t>
      </w:r>
      <w:r w:rsidR="00CC2637" w:rsidRPr="00B34EF4">
        <w:rPr>
          <w:rFonts w:cs="Arial"/>
        </w:rPr>
        <w:t xml:space="preserve">ме, указанной в Приложении № 5 </w:t>
      </w:r>
      <w:r w:rsidR="00BA58AD" w:rsidRPr="00B34EF4">
        <w:rPr>
          <w:rFonts w:cs="Arial"/>
        </w:rPr>
        <w:t>к настоящему Административному регламенту</w:t>
      </w:r>
      <w:r w:rsidRPr="00B34EF4">
        <w:rPr>
          <w:rFonts w:cs="Arial"/>
        </w:rPr>
        <w:t xml:space="preserve">. 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отсутствии </w:t>
      </w:r>
      <w:r w:rsidRPr="00B34EF4">
        <w:rPr>
          <w:rFonts w:eastAsia="SimSun" w:cs="Arial"/>
        </w:rPr>
        <w:t>оснований</w:t>
      </w:r>
      <w:r w:rsidR="006A7353" w:rsidRPr="00B34EF4">
        <w:rPr>
          <w:rFonts w:eastAsia="SimSun" w:cs="Arial"/>
        </w:rPr>
        <w:t>,</w:t>
      </w:r>
      <w:r w:rsidRPr="00B34EF4">
        <w:rPr>
          <w:rFonts w:eastAsia="SimSun" w:cs="Arial"/>
        </w:rPr>
        <w:t xml:space="preserve"> указанных в пункте </w:t>
      </w:r>
      <w:r w:rsidR="00FF260A" w:rsidRPr="00B34EF4">
        <w:rPr>
          <w:rFonts w:eastAsia="SimSun" w:cs="Arial"/>
        </w:rPr>
        <w:t>12</w:t>
      </w:r>
      <w:r w:rsidRPr="00B34EF4">
        <w:rPr>
          <w:rFonts w:eastAsia="SimSun" w:cs="Arial"/>
        </w:rPr>
        <w:t xml:space="preserve"> настоящего Административного регламента</w:t>
      </w:r>
      <w:r w:rsidR="006A7353" w:rsidRPr="00B34EF4">
        <w:rPr>
          <w:rFonts w:eastAsia="SimSun" w:cs="Arial"/>
        </w:rPr>
        <w:t>,</w:t>
      </w:r>
      <w:r w:rsidRPr="00B34EF4">
        <w:rPr>
          <w:rFonts w:eastAsia="SimSun" w:cs="Arial"/>
        </w:rPr>
        <w:t xml:space="preserve"> специалист в течение 1 рабочего дня </w:t>
      </w:r>
      <w:r w:rsidR="0037495C" w:rsidRPr="00B34EF4">
        <w:rPr>
          <w:rFonts w:eastAsia="SimSun" w:cs="Arial"/>
        </w:rPr>
        <w:t xml:space="preserve">(в пределах сроков, установленных пунктом </w:t>
      </w:r>
      <w:r w:rsidR="00337602" w:rsidRPr="00B34EF4">
        <w:rPr>
          <w:rFonts w:eastAsia="SimSun" w:cs="Arial"/>
        </w:rPr>
        <w:t>7</w:t>
      </w:r>
      <w:r w:rsidR="0037495C" w:rsidRPr="00B34EF4">
        <w:rPr>
          <w:rFonts w:eastAsia="SimSun" w:cs="Arial"/>
        </w:rPr>
        <w:t xml:space="preserve"> настоящего Административного регламента) </w:t>
      </w:r>
      <w:r w:rsidRPr="00B34EF4">
        <w:rPr>
          <w:rFonts w:eastAsia="SimSun" w:cs="Arial"/>
        </w:rPr>
        <w:t xml:space="preserve">подготавливает проект </w:t>
      </w:r>
      <w:r w:rsidR="00CC2637" w:rsidRPr="00B34EF4">
        <w:rPr>
          <w:rFonts w:cs="Arial"/>
        </w:rPr>
        <w:t>р</w:t>
      </w:r>
      <w:r w:rsidRPr="00B34EF4">
        <w:rPr>
          <w:rFonts w:cs="Arial"/>
        </w:rPr>
        <w:t>ешения о</w:t>
      </w:r>
      <w:r w:rsidR="00BA58AD" w:rsidRPr="00B34EF4">
        <w:rPr>
          <w:rFonts w:cs="Arial"/>
        </w:rPr>
        <w:t xml:space="preserve"> </w:t>
      </w:r>
      <w:r w:rsidR="00A07DEE" w:rsidRPr="00B34EF4">
        <w:rPr>
          <w:rFonts w:cs="Arial"/>
        </w:rPr>
        <w:t xml:space="preserve">предварительном согласовании земельного </w:t>
      </w:r>
      <w:r w:rsidR="008D6238" w:rsidRPr="00B34EF4">
        <w:rPr>
          <w:rFonts w:cs="Arial"/>
        </w:rPr>
        <w:t>участка</w:t>
      </w:r>
      <w:r w:rsidRPr="00B34EF4">
        <w:rPr>
          <w:rFonts w:cs="Arial"/>
        </w:rPr>
        <w:t>.</w:t>
      </w:r>
    </w:p>
    <w:p w:rsidR="00337602" w:rsidRPr="00B34EF4" w:rsidRDefault="00337602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наличии </w:t>
      </w:r>
      <w:r w:rsidRPr="00B34EF4">
        <w:rPr>
          <w:rFonts w:eastAsia="SimSun" w:cs="Arial"/>
        </w:rPr>
        <w:t xml:space="preserve"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2A746E" w:rsidRPr="00B34EF4">
        <w:rPr>
          <w:rFonts w:cs="Arial"/>
        </w:rPr>
        <w:t>р</w:t>
      </w:r>
      <w:r w:rsidRPr="00B34EF4">
        <w:rPr>
          <w:rFonts w:cs="Arial"/>
        </w:rPr>
        <w:t>ешения о</w:t>
      </w:r>
      <w:r w:rsidR="00BA58AD" w:rsidRPr="00B34EF4">
        <w:rPr>
          <w:rFonts w:cs="Arial"/>
        </w:rPr>
        <w:t>б отказе в</w:t>
      </w:r>
      <w:r w:rsidRPr="00B34EF4">
        <w:rPr>
          <w:rFonts w:cs="Arial"/>
        </w:rPr>
        <w:t xml:space="preserve"> предвари</w:t>
      </w:r>
      <w:r w:rsidR="002A746E" w:rsidRPr="00B34EF4">
        <w:rPr>
          <w:rFonts w:cs="Arial"/>
        </w:rPr>
        <w:t xml:space="preserve">тельном согласовании земельного </w:t>
      </w:r>
      <w:r w:rsidRPr="00B34EF4">
        <w:rPr>
          <w:rFonts w:cs="Arial"/>
        </w:rPr>
        <w:t>участка по форме согласно Приложению № 2 к настоящему Административному регламенту.</w:t>
      </w:r>
    </w:p>
    <w:p w:rsidR="00C957D1" w:rsidRPr="00B34EF4" w:rsidRDefault="00C957D1" w:rsidP="00B34EF4">
      <w:pPr>
        <w:ind w:firstLine="709"/>
        <w:rPr>
          <w:rFonts w:cs="Arial"/>
        </w:rPr>
      </w:pPr>
      <w:r w:rsidRPr="00B34EF4">
        <w:rPr>
          <w:rFonts w:cs="Arial"/>
        </w:rPr>
        <w:t>Подготовленный</w:t>
      </w:r>
      <w:r w:rsidRPr="00B34EF4">
        <w:rPr>
          <w:rFonts w:eastAsia="SimSun" w:cs="Arial"/>
        </w:rPr>
        <w:t xml:space="preserve"> специалистом проект </w:t>
      </w:r>
      <w:r w:rsidR="002A746E" w:rsidRPr="00B34EF4">
        <w:rPr>
          <w:rFonts w:cs="Arial"/>
        </w:rPr>
        <w:t>р</w:t>
      </w:r>
      <w:r w:rsidRPr="00B34EF4">
        <w:rPr>
          <w:rFonts w:cs="Arial"/>
        </w:rPr>
        <w:t xml:space="preserve">ешения </w:t>
      </w:r>
      <w:r w:rsidR="00CF22E0" w:rsidRPr="00B34EF4">
        <w:rPr>
          <w:rFonts w:cs="Arial"/>
        </w:rPr>
        <w:t xml:space="preserve">о </w:t>
      </w:r>
      <w:r w:rsidR="00A07DEE" w:rsidRPr="00B34EF4">
        <w:rPr>
          <w:rFonts w:cs="Arial"/>
        </w:rPr>
        <w:t>предварительном согласовании</w:t>
      </w:r>
      <w:r w:rsidR="001F725B" w:rsidRPr="00B34EF4">
        <w:rPr>
          <w:rFonts w:cs="Arial"/>
        </w:rPr>
        <w:t xml:space="preserve"> </w:t>
      </w:r>
      <w:r w:rsidR="00CF22E0" w:rsidRPr="00B34EF4">
        <w:rPr>
          <w:rFonts w:cs="Arial"/>
        </w:rPr>
        <w:t xml:space="preserve">(отказе в предварительном согласовании) предоставления </w:t>
      </w:r>
      <w:r w:rsidR="001F725B" w:rsidRPr="00B34EF4">
        <w:rPr>
          <w:rFonts w:cs="Arial"/>
        </w:rPr>
        <w:t xml:space="preserve">земельного участка </w:t>
      </w:r>
      <w:r w:rsidRPr="00B34EF4">
        <w:rPr>
          <w:rFonts w:cs="Arial"/>
        </w:rPr>
        <w:t>передается на подпис</w:t>
      </w:r>
      <w:r w:rsidR="00BA58AD" w:rsidRPr="00B34EF4">
        <w:rPr>
          <w:rFonts w:cs="Arial"/>
        </w:rPr>
        <w:t xml:space="preserve">ь </w:t>
      </w:r>
      <w:r w:rsidR="002A746E" w:rsidRPr="00B34EF4">
        <w:rPr>
          <w:rFonts w:cs="Arial"/>
        </w:rPr>
        <w:t xml:space="preserve">главе </w:t>
      </w:r>
      <w:r w:rsidR="00D162F0" w:rsidRPr="00B34EF4">
        <w:rPr>
          <w:rFonts w:cs="Arial"/>
        </w:rPr>
        <w:t>муниципально</w:t>
      </w:r>
      <w:r w:rsidR="002A746E" w:rsidRPr="00B34EF4">
        <w:rPr>
          <w:rFonts w:cs="Arial"/>
        </w:rPr>
        <w:t>го района</w:t>
      </w:r>
      <w:r w:rsidRPr="00B34EF4">
        <w:rPr>
          <w:rFonts w:cs="Arial"/>
        </w:rPr>
        <w:t>.</w:t>
      </w:r>
    </w:p>
    <w:p w:rsidR="0037495C" w:rsidRPr="00B34EF4" w:rsidRDefault="0037495C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Подписание проекта </w:t>
      </w:r>
      <w:r w:rsidR="000F32EB" w:rsidRPr="00B34EF4">
        <w:rPr>
          <w:rFonts w:cs="Arial"/>
        </w:rPr>
        <w:t xml:space="preserve">решения </w:t>
      </w:r>
      <w:r w:rsidR="00380B08" w:rsidRPr="00B34EF4">
        <w:rPr>
          <w:rFonts w:cs="Arial"/>
        </w:rPr>
        <w:t xml:space="preserve">о </w:t>
      </w:r>
      <w:r w:rsidR="00247C6E" w:rsidRPr="00B34EF4">
        <w:rPr>
          <w:rFonts w:cs="Arial"/>
        </w:rPr>
        <w:t>предварительном согласовании предоставления</w:t>
      </w:r>
      <w:r w:rsidR="00380B08" w:rsidRPr="00B34EF4">
        <w:rPr>
          <w:rFonts w:cs="Arial"/>
        </w:rPr>
        <w:t xml:space="preserve"> земельного участка</w:t>
      </w:r>
      <w:r w:rsidRPr="00B34EF4">
        <w:rPr>
          <w:rFonts w:cs="Arial"/>
        </w:rPr>
        <w:t xml:space="preserve"> </w:t>
      </w:r>
      <w:r w:rsidR="000F32EB" w:rsidRPr="00B34EF4">
        <w:rPr>
          <w:rFonts w:cs="Arial"/>
        </w:rPr>
        <w:t xml:space="preserve">либо об отказе в предварительном согласовании </w:t>
      </w:r>
      <w:r w:rsidRPr="00B34EF4">
        <w:rPr>
          <w:rFonts w:cs="Arial"/>
        </w:rPr>
        <w:t xml:space="preserve">осуществляется в течение одного рабочего дня (в пределах сроков, установленных пунктом </w:t>
      </w:r>
      <w:r w:rsidR="000F32EB" w:rsidRPr="00B34EF4">
        <w:rPr>
          <w:rFonts w:cs="Arial"/>
        </w:rPr>
        <w:t>7</w:t>
      </w:r>
      <w:r w:rsidRPr="00B34EF4">
        <w:rPr>
          <w:rFonts w:cs="Arial"/>
        </w:rPr>
        <w:t xml:space="preserve"> настоящего Административного регламента).</w:t>
      </w:r>
    </w:p>
    <w:p w:rsidR="000338C1" w:rsidRPr="00B34EF4" w:rsidRDefault="003C4B70" w:rsidP="00B34EF4">
      <w:pPr>
        <w:ind w:firstLine="709"/>
        <w:rPr>
          <w:rFonts w:cs="Arial"/>
        </w:rPr>
      </w:pPr>
      <w:r w:rsidRPr="00B34EF4">
        <w:rPr>
          <w:rFonts w:eastAsia="SimSun" w:cs="Arial"/>
        </w:rPr>
        <w:t>Решение</w:t>
      </w:r>
      <w:r w:rsidRPr="00B34EF4">
        <w:rPr>
          <w:rFonts w:cs="Arial"/>
        </w:rPr>
        <w:t xml:space="preserve">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BA0A5B" w:rsidRPr="00B34EF4" w:rsidRDefault="00247C6E" w:rsidP="00B34EF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lastRenderedPageBreak/>
        <w:t>2</w:t>
      </w:r>
      <w:r w:rsidR="000F32EB" w:rsidRPr="00B34EF4">
        <w:rPr>
          <w:rFonts w:ascii="Arial" w:hAnsi="Arial" w:cs="Arial"/>
          <w:sz w:val="24"/>
          <w:szCs w:val="24"/>
        </w:rPr>
        <w:t>1</w:t>
      </w:r>
      <w:r w:rsidR="00BA0A5B" w:rsidRPr="00B34EF4">
        <w:rPr>
          <w:rFonts w:ascii="Arial" w:hAnsi="Arial" w:cs="Arial"/>
          <w:sz w:val="24"/>
          <w:szCs w:val="24"/>
        </w:rPr>
        <w:t>.</w:t>
      </w:r>
      <w:r w:rsidR="000F32EB" w:rsidRPr="00B34EF4">
        <w:rPr>
          <w:rFonts w:ascii="Arial" w:hAnsi="Arial" w:cs="Arial"/>
          <w:sz w:val="24"/>
          <w:szCs w:val="24"/>
        </w:rPr>
        <w:t>4.</w:t>
      </w:r>
      <w:r w:rsidR="006547E8" w:rsidRPr="00B34EF4">
        <w:rPr>
          <w:rFonts w:ascii="Arial" w:hAnsi="Arial" w:cs="Arial"/>
          <w:sz w:val="24"/>
          <w:szCs w:val="24"/>
        </w:rPr>
        <w:t xml:space="preserve"> </w:t>
      </w:r>
      <w:r w:rsidR="00BA0A5B" w:rsidRPr="00B34EF4">
        <w:rPr>
          <w:rFonts w:ascii="Arial" w:hAnsi="Arial" w:cs="Arial"/>
          <w:sz w:val="24"/>
          <w:szCs w:val="24"/>
        </w:rPr>
        <w:t xml:space="preserve">Направление (выдача) результата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  <w:r w:rsidR="00BA0A5B" w:rsidRPr="00B34EF4">
        <w:rPr>
          <w:rFonts w:ascii="Arial" w:hAnsi="Arial" w:cs="Arial"/>
          <w:sz w:val="24"/>
          <w:szCs w:val="24"/>
        </w:rPr>
        <w:t xml:space="preserve">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="000F32EB" w:rsidRPr="00B34EF4">
        <w:rPr>
          <w:rFonts w:ascii="Arial" w:hAnsi="Arial" w:cs="Arial"/>
          <w:sz w:val="24"/>
          <w:szCs w:val="24"/>
        </w:rPr>
        <w:t>ю</w:t>
      </w:r>
      <w:r w:rsidR="00BA0A5B" w:rsidRPr="00B34EF4">
        <w:rPr>
          <w:rFonts w:ascii="Arial" w:hAnsi="Arial" w:cs="Arial"/>
          <w:sz w:val="24"/>
          <w:szCs w:val="24"/>
        </w:rPr>
        <w:t>.</w:t>
      </w:r>
    </w:p>
    <w:p w:rsidR="00C957D1" w:rsidRPr="00B34EF4" w:rsidRDefault="0037495C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Результат предоставления </w:t>
      </w:r>
      <w:r w:rsidR="00E763AE" w:rsidRPr="00B34EF4">
        <w:rPr>
          <w:rFonts w:cs="Arial"/>
        </w:rPr>
        <w:t>Муниципальной услуги</w:t>
      </w:r>
      <w:r w:rsidR="00D162F0" w:rsidRPr="00B34EF4">
        <w:rPr>
          <w:rFonts w:cs="Arial"/>
        </w:rPr>
        <w:t xml:space="preserve"> выдается (направляется) </w:t>
      </w:r>
      <w:r w:rsidR="007253C5" w:rsidRPr="00B34EF4">
        <w:rPr>
          <w:rFonts w:cs="Arial"/>
        </w:rPr>
        <w:t>Заявител</w:t>
      </w:r>
      <w:r w:rsidR="00D162F0" w:rsidRPr="00B34EF4">
        <w:rPr>
          <w:rFonts w:cs="Arial"/>
        </w:rPr>
        <w:t xml:space="preserve">ю в течение одного рабочего дня в пределах сроков предоставления </w:t>
      </w:r>
      <w:r w:rsidR="00E763AE" w:rsidRPr="00B34EF4">
        <w:rPr>
          <w:rFonts w:cs="Arial"/>
        </w:rPr>
        <w:t>Муниципальной услуги</w:t>
      </w:r>
      <w:r w:rsidR="00D162F0" w:rsidRPr="00B34EF4">
        <w:rPr>
          <w:rFonts w:cs="Arial"/>
        </w:rPr>
        <w:t>, предусмотренных пункто</w:t>
      </w:r>
      <w:r w:rsidR="00BA0A5B" w:rsidRPr="00B34EF4">
        <w:rPr>
          <w:rFonts w:cs="Arial"/>
        </w:rPr>
        <w:t>м</w:t>
      </w:r>
      <w:r w:rsidR="00D162F0" w:rsidRPr="00B34EF4">
        <w:rPr>
          <w:rFonts w:cs="Arial"/>
        </w:rPr>
        <w:t xml:space="preserve"> </w:t>
      </w:r>
      <w:r w:rsidR="000F32EB" w:rsidRPr="00B34EF4">
        <w:rPr>
          <w:rFonts w:cs="Arial"/>
        </w:rPr>
        <w:t>7</w:t>
      </w:r>
      <w:r w:rsidR="00BA0A5B" w:rsidRPr="00B34EF4">
        <w:rPr>
          <w:rFonts w:cs="Arial"/>
        </w:rPr>
        <w:t xml:space="preserve"> настоящего Административного регламента</w:t>
      </w:r>
      <w:r w:rsidR="00D162F0" w:rsidRPr="00B34EF4">
        <w:rPr>
          <w:rFonts w:cs="Arial"/>
        </w:rPr>
        <w:t>.</w:t>
      </w:r>
    </w:p>
    <w:p w:rsidR="00BA0A5B" w:rsidRPr="00B34EF4" w:rsidRDefault="00BA0A5B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Основанием для начала выполнения административной процедуры является подписание главой </w:t>
      </w:r>
      <w:r w:rsidR="000338C1" w:rsidRPr="00B34EF4">
        <w:rPr>
          <w:rFonts w:cs="Arial"/>
        </w:rPr>
        <w:t>муниципального района</w:t>
      </w:r>
      <w:r w:rsidR="00B44A1E" w:rsidRPr="00B34EF4">
        <w:rPr>
          <w:rFonts w:cs="Arial"/>
        </w:rPr>
        <w:t xml:space="preserve"> </w:t>
      </w:r>
      <w:r w:rsidRPr="00B34EF4">
        <w:rPr>
          <w:rFonts w:cs="Arial"/>
        </w:rPr>
        <w:t xml:space="preserve">решения о </w:t>
      </w:r>
      <w:r w:rsidR="00A07DEE" w:rsidRPr="00B34EF4">
        <w:rPr>
          <w:rFonts w:cs="Arial"/>
        </w:rPr>
        <w:t xml:space="preserve">предварительном согласовании предоставления земельного участка </w:t>
      </w:r>
      <w:r w:rsidRPr="00B34EF4">
        <w:rPr>
          <w:rFonts w:cs="Arial"/>
        </w:rPr>
        <w:t>либо об отказе в его выдаче.</w:t>
      </w:r>
    </w:p>
    <w:p w:rsidR="000F32EB" w:rsidRPr="00B34EF4" w:rsidRDefault="000F32EB" w:rsidP="00B34EF4">
      <w:pPr>
        <w:ind w:firstLine="709"/>
        <w:rPr>
          <w:rFonts w:eastAsia="SimSun" w:cs="Arial"/>
        </w:rPr>
      </w:pPr>
      <w:proofErr w:type="gramStart"/>
      <w:r w:rsidRPr="00B34EF4">
        <w:rPr>
          <w:rFonts w:eastAsia="SimSun" w:cs="Arial"/>
        </w:rPr>
        <w:t xml:space="preserve">Решение о </w:t>
      </w:r>
      <w:r w:rsidRPr="00B34EF4">
        <w:rPr>
          <w:rFonts w:cs="Arial"/>
        </w:rPr>
        <w:t xml:space="preserve">предварительном согласовании предоставления земельного участка либо об отказе в предварительном согласовании </w:t>
      </w:r>
      <w:r w:rsidRPr="00B34EF4">
        <w:rPr>
          <w:rFonts w:eastAsia="SimSun" w:cs="Arial"/>
        </w:rPr>
        <w:t xml:space="preserve">выдается </w:t>
      </w:r>
      <w:r w:rsidR="007253C5" w:rsidRPr="00B34EF4">
        <w:rPr>
          <w:rFonts w:eastAsia="SimSun" w:cs="Arial"/>
        </w:rPr>
        <w:t>Заявител</w:t>
      </w:r>
      <w:r w:rsidRPr="00B34EF4">
        <w:rPr>
          <w:rFonts w:eastAsia="SimSun" w:cs="Arial"/>
        </w:rPr>
        <w:t xml:space="preserve">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посредством ЕПГУ, РПГУ, электронной почты. </w:t>
      </w:r>
      <w:proofErr w:type="gramEnd"/>
    </w:p>
    <w:p w:rsidR="00BA0A5B" w:rsidRPr="00B34EF4" w:rsidRDefault="00BA0A5B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При подаче заявления и документов через </w:t>
      </w:r>
      <w:r w:rsidR="00BA49A9" w:rsidRPr="00B34EF4">
        <w:rPr>
          <w:rFonts w:cs="Arial"/>
        </w:rPr>
        <w:t>МФЦ</w:t>
      </w:r>
      <w:r w:rsidRPr="00B34EF4">
        <w:rPr>
          <w:rFonts w:cs="Arial"/>
        </w:rPr>
        <w:t xml:space="preserve"> </w:t>
      </w:r>
      <w:r w:rsidR="000F32EB" w:rsidRPr="00B34EF4">
        <w:rPr>
          <w:rFonts w:cs="Arial"/>
        </w:rPr>
        <w:t xml:space="preserve">результат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направляется в </w:t>
      </w:r>
      <w:r w:rsidR="00BA49A9" w:rsidRPr="00B34EF4">
        <w:rPr>
          <w:rFonts w:cs="Arial"/>
        </w:rPr>
        <w:t>МФЦ</w:t>
      </w:r>
      <w:r w:rsidRPr="00B34EF4">
        <w:rPr>
          <w:rFonts w:cs="Arial"/>
        </w:rPr>
        <w:t xml:space="preserve"> для выдачи </w:t>
      </w:r>
      <w:r w:rsidR="007253C5" w:rsidRPr="00B34EF4">
        <w:rPr>
          <w:rFonts w:cs="Arial"/>
        </w:rPr>
        <w:t>Заявител</w:t>
      </w:r>
      <w:r w:rsidR="000F32EB" w:rsidRPr="00B34EF4">
        <w:rPr>
          <w:rFonts w:cs="Arial"/>
        </w:rPr>
        <w:t xml:space="preserve">ю </w:t>
      </w:r>
      <w:r w:rsidRPr="00B34EF4">
        <w:rPr>
          <w:rFonts w:cs="Arial"/>
        </w:rPr>
        <w:t xml:space="preserve">в </w:t>
      </w:r>
      <w:r w:rsidR="000F32EB" w:rsidRPr="00B34EF4">
        <w:rPr>
          <w:rFonts w:cs="Arial"/>
        </w:rPr>
        <w:t>сроки и в порядке, установленные соглашением о взаимодействии между Администрацией и МФЦ</w:t>
      </w:r>
      <w:r w:rsidRPr="00B34EF4">
        <w:rPr>
          <w:rFonts w:cs="Arial"/>
        </w:rPr>
        <w:t>.</w:t>
      </w:r>
    </w:p>
    <w:p w:rsidR="00BA0A5B" w:rsidRPr="00B34EF4" w:rsidRDefault="00BA0A5B" w:rsidP="00B34EF4">
      <w:pPr>
        <w:ind w:firstLine="709"/>
        <w:rPr>
          <w:rFonts w:cs="Arial"/>
        </w:rPr>
      </w:pPr>
      <w:r w:rsidRPr="00B34EF4">
        <w:rPr>
          <w:rFonts w:cs="Arial"/>
        </w:rPr>
        <w:t>2</w:t>
      </w:r>
      <w:r w:rsidR="000F32EB" w:rsidRPr="00B34EF4">
        <w:rPr>
          <w:rFonts w:cs="Arial"/>
        </w:rPr>
        <w:t>1</w:t>
      </w:r>
      <w:r w:rsidRPr="00B34EF4">
        <w:rPr>
          <w:rFonts w:cs="Arial"/>
        </w:rPr>
        <w:t>.</w:t>
      </w:r>
      <w:r w:rsidR="000F32EB" w:rsidRPr="00B34EF4">
        <w:rPr>
          <w:rFonts w:cs="Arial"/>
        </w:rPr>
        <w:t>5</w:t>
      </w:r>
      <w:r w:rsidRPr="00B34EF4">
        <w:rPr>
          <w:rFonts w:cs="Arial"/>
        </w:rPr>
        <w:t xml:space="preserve">. Получение дополнительных сведений от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не предусмотрено.</w:t>
      </w:r>
    </w:p>
    <w:p w:rsidR="000338C1" w:rsidRPr="00B34EF4" w:rsidRDefault="000338C1" w:rsidP="00B34EF4">
      <w:pPr>
        <w:pStyle w:val="a6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B80144" w:rsidRPr="00B34EF4" w:rsidRDefault="00A13F43" w:rsidP="00B34EF4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B34EF4">
        <w:rPr>
          <w:rFonts w:ascii="Arial" w:eastAsiaTheme="minorHAnsi" w:hAnsi="Arial" w:cs="Arial"/>
          <w:sz w:val="24"/>
          <w:szCs w:val="24"/>
        </w:rPr>
        <w:t>2</w:t>
      </w:r>
      <w:r w:rsidR="000F32EB" w:rsidRPr="00B34EF4">
        <w:rPr>
          <w:rFonts w:ascii="Arial" w:eastAsiaTheme="minorHAnsi" w:hAnsi="Arial" w:cs="Arial"/>
          <w:sz w:val="24"/>
          <w:szCs w:val="24"/>
        </w:rPr>
        <w:t>2</w:t>
      </w:r>
      <w:r w:rsidR="007743C8" w:rsidRPr="00B34EF4">
        <w:rPr>
          <w:rFonts w:ascii="Arial" w:eastAsiaTheme="minorHAnsi" w:hAnsi="Arial" w:cs="Arial"/>
          <w:sz w:val="24"/>
          <w:szCs w:val="24"/>
        </w:rPr>
        <w:t>.</w:t>
      </w:r>
      <w:r w:rsidR="00FA5A39" w:rsidRPr="00B34EF4">
        <w:rPr>
          <w:rFonts w:ascii="Arial" w:eastAsiaTheme="minorHAnsi" w:hAnsi="Arial" w:cs="Arial"/>
          <w:sz w:val="24"/>
          <w:szCs w:val="24"/>
        </w:rPr>
        <w:t xml:space="preserve"> </w:t>
      </w:r>
      <w:r w:rsidR="006C14F9" w:rsidRPr="00B34EF4">
        <w:rPr>
          <w:rFonts w:ascii="Arial" w:hAnsi="Arial" w:cs="Arial"/>
          <w:sz w:val="24"/>
          <w:szCs w:val="24"/>
        </w:rPr>
        <w:t>Вариант </w:t>
      </w:r>
      <w:r w:rsidR="00A07DEE" w:rsidRPr="00B34EF4">
        <w:rPr>
          <w:rFonts w:ascii="Arial" w:hAnsi="Arial" w:cs="Arial"/>
          <w:sz w:val="24"/>
          <w:szCs w:val="24"/>
        </w:rPr>
        <w:t>2</w:t>
      </w:r>
      <w:r w:rsidR="006C14F9" w:rsidRPr="00B34EF4">
        <w:rPr>
          <w:rFonts w:ascii="Arial" w:hAnsi="Arial" w:cs="Arial"/>
          <w:sz w:val="24"/>
          <w:szCs w:val="24"/>
        </w:rPr>
        <w:t xml:space="preserve"> – </w:t>
      </w:r>
      <w:r w:rsidR="00B15C6F" w:rsidRPr="00B34EF4">
        <w:rPr>
          <w:rFonts w:ascii="Arial" w:hAnsi="Arial" w:cs="Arial"/>
          <w:bCs/>
          <w:sz w:val="24"/>
          <w:szCs w:val="24"/>
        </w:rPr>
        <w:t>И</w:t>
      </w:r>
      <w:r w:rsidR="00B80144" w:rsidRPr="00B34EF4">
        <w:rPr>
          <w:rFonts w:ascii="Arial" w:hAnsi="Arial" w:cs="Arial"/>
          <w:bCs/>
          <w:sz w:val="24"/>
          <w:szCs w:val="24"/>
        </w:rPr>
        <w:t>справлени</w:t>
      </w:r>
      <w:r w:rsidR="00B15C6F" w:rsidRPr="00B34EF4">
        <w:rPr>
          <w:rFonts w:ascii="Arial" w:hAnsi="Arial" w:cs="Arial"/>
          <w:bCs/>
          <w:sz w:val="24"/>
          <w:szCs w:val="24"/>
        </w:rPr>
        <w:t>е</w:t>
      </w:r>
      <w:r w:rsidR="00B80144" w:rsidRPr="00B34EF4">
        <w:rPr>
          <w:rFonts w:ascii="Arial" w:hAnsi="Arial" w:cs="Arial"/>
          <w:bCs/>
          <w:sz w:val="24"/>
          <w:szCs w:val="24"/>
        </w:rPr>
        <w:t xml:space="preserve"> допущенных опечаток и </w:t>
      </w:r>
      <w:r w:rsidR="000F32EB" w:rsidRPr="00B34EF4">
        <w:rPr>
          <w:rFonts w:ascii="Arial" w:hAnsi="Arial" w:cs="Arial"/>
          <w:bCs/>
          <w:sz w:val="24"/>
          <w:szCs w:val="24"/>
        </w:rPr>
        <w:t xml:space="preserve">(или) </w:t>
      </w:r>
      <w:r w:rsidR="00B80144" w:rsidRPr="00B34EF4">
        <w:rPr>
          <w:rFonts w:ascii="Arial" w:hAnsi="Arial" w:cs="Arial"/>
          <w:bCs/>
          <w:sz w:val="24"/>
          <w:szCs w:val="24"/>
        </w:rPr>
        <w:t xml:space="preserve">ошибок в </w:t>
      </w:r>
      <w:r w:rsidR="000F32EB" w:rsidRPr="00B34EF4">
        <w:rPr>
          <w:rFonts w:ascii="Arial" w:hAnsi="Arial" w:cs="Arial"/>
          <w:bCs/>
          <w:sz w:val="24"/>
          <w:szCs w:val="24"/>
        </w:rPr>
        <w:t xml:space="preserve">выданных в результате предоставления </w:t>
      </w:r>
      <w:r w:rsidR="00E763AE" w:rsidRPr="00B34EF4">
        <w:rPr>
          <w:rFonts w:ascii="Arial" w:hAnsi="Arial" w:cs="Arial"/>
          <w:bCs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bCs/>
          <w:sz w:val="24"/>
          <w:szCs w:val="24"/>
        </w:rPr>
        <w:t xml:space="preserve"> документах</w:t>
      </w:r>
    </w:p>
    <w:p w:rsidR="00B44A1E" w:rsidRPr="00B34EF4" w:rsidRDefault="00B44A1E" w:rsidP="00B34EF4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="SimSun" w:cs="Arial"/>
        </w:rPr>
        <w:t xml:space="preserve">22.1. </w:t>
      </w:r>
      <w:r w:rsidR="000F32EB" w:rsidRPr="00B34EF4">
        <w:rPr>
          <w:rFonts w:eastAsia="SimSun" w:cs="Arial"/>
        </w:rPr>
        <w:t>Основанием для и</w:t>
      </w:r>
      <w:r w:rsidR="000F32EB" w:rsidRPr="00B34EF4">
        <w:rPr>
          <w:rFonts w:eastAsiaTheme="minorHAnsi" w:cs="Arial"/>
        </w:rPr>
        <w:t xml:space="preserve">справления допущенных опечаток и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 является поступление соответствующего заявления в Администрацию либо в МФЦ.</w:t>
      </w:r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22.2. </w:t>
      </w:r>
      <w:proofErr w:type="gramStart"/>
      <w:r w:rsidR="000F32EB" w:rsidRPr="00B34EF4">
        <w:rPr>
          <w:rFonts w:eastAsiaTheme="minorHAnsi" w:cs="Arial"/>
        </w:rPr>
        <w:t xml:space="preserve">Максимальный срок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в части исправления опечаток и (или)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 составляет 3 рабочих дня с даты приема заявления об исправлении опечаток и (или)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документах.</w:t>
      </w:r>
      <w:proofErr w:type="gramEnd"/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22.3. </w:t>
      </w:r>
      <w:proofErr w:type="gramStart"/>
      <w:r w:rsidR="000F32EB" w:rsidRPr="00B34EF4">
        <w:rPr>
          <w:rFonts w:eastAsiaTheme="minorHAnsi" w:cs="Arial"/>
        </w:rPr>
        <w:t xml:space="preserve">Основанием принятия решения об исправлении допущенных опечаток и (или)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 является их выявление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документах.</w:t>
      </w:r>
      <w:proofErr w:type="gramEnd"/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22.4. </w:t>
      </w:r>
      <w:r w:rsidR="000F32EB" w:rsidRPr="00B34EF4">
        <w:rPr>
          <w:rFonts w:eastAsiaTheme="minorHAnsi" w:cs="Arial"/>
        </w:rPr>
        <w:t xml:space="preserve">Прием и регистрация заявления об исправлении опечаток и (или)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 осуществляются в порядке, установленном пунктом 21.1. настоящего Административного регламента в течение одного рабочего дня со дня его поступления в Администрацию или в МФЦ.</w:t>
      </w:r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22.5. </w:t>
      </w:r>
      <w:r w:rsidR="000F32EB" w:rsidRPr="00B34EF4">
        <w:rPr>
          <w:rFonts w:eastAsiaTheme="minorHAnsi" w:cs="Arial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22.6. </w:t>
      </w:r>
      <w:proofErr w:type="gramStart"/>
      <w:r w:rsidR="000F32EB" w:rsidRPr="00B34EF4">
        <w:rPr>
          <w:rFonts w:eastAsiaTheme="minorHAnsi" w:cs="Arial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22.7. </w:t>
      </w:r>
      <w:r w:rsidR="000F32EB" w:rsidRPr="00B34EF4">
        <w:rPr>
          <w:rFonts w:eastAsiaTheme="minorHAnsi" w:cs="Arial"/>
        </w:rPr>
        <w:t xml:space="preserve">Критерием принятия решения является наличие либо отсутствие </w:t>
      </w:r>
      <w:r w:rsidR="000F32EB" w:rsidRPr="00B34EF4">
        <w:rPr>
          <w:rFonts w:eastAsiaTheme="minorHAnsi" w:cs="Arial"/>
        </w:rPr>
        <w:lastRenderedPageBreak/>
        <w:t xml:space="preserve">опечаток и (или) ошибок в выданных документах. </w:t>
      </w:r>
    </w:p>
    <w:p w:rsidR="000F32EB" w:rsidRPr="00B34EF4" w:rsidRDefault="00F869A4" w:rsidP="00B34EF4">
      <w:pPr>
        <w:widowControl w:val="0"/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22.8. </w:t>
      </w:r>
      <w:proofErr w:type="gramStart"/>
      <w:r w:rsidR="000F32EB" w:rsidRPr="00B34EF4">
        <w:rPr>
          <w:rFonts w:eastAsiaTheme="minorHAnsi" w:cs="Arial"/>
        </w:rPr>
        <w:t xml:space="preserve">Документ, содержащий исправленные опечатки и (или) ошибки  в выданных в результате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="000F32EB" w:rsidRPr="00B34EF4">
        <w:rPr>
          <w:rFonts w:cs="Arial"/>
        </w:rPr>
        <w:t>главой муниципального района</w:t>
      </w:r>
      <w:r w:rsidR="003511FE" w:rsidRPr="00B34EF4">
        <w:rPr>
          <w:rFonts w:cs="Arial"/>
        </w:rPr>
        <w:t xml:space="preserve"> </w:t>
      </w:r>
      <w:r w:rsidR="000F32EB" w:rsidRPr="00B34EF4">
        <w:rPr>
          <w:rFonts w:eastAsiaTheme="minorHAnsi" w:cs="Arial"/>
        </w:rPr>
        <w:t xml:space="preserve">и вручается </w:t>
      </w:r>
      <w:r w:rsidR="007253C5" w:rsidRPr="00B34EF4">
        <w:rPr>
          <w:rFonts w:eastAsiaTheme="minorHAnsi" w:cs="Arial"/>
        </w:rPr>
        <w:t>Заявител</w:t>
      </w:r>
      <w:r w:rsidR="000F32EB" w:rsidRPr="00B34EF4">
        <w:rPr>
          <w:rFonts w:eastAsiaTheme="minorHAnsi" w:cs="Arial"/>
        </w:rPr>
        <w:t>ю либо направляется почтовым отправлением или в электронном виде в соответствии со сп</w:t>
      </w:r>
      <w:r w:rsidR="001A348F" w:rsidRPr="00B34EF4">
        <w:rPr>
          <w:rFonts w:eastAsiaTheme="minorHAnsi" w:cs="Arial"/>
        </w:rPr>
        <w:t xml:space="preserve">особами, указанными в пункте 6.4 </w:t>
      </w:r>
      <w:r w:rsidR="000F32EB" w:rsidRPr="00B34EF4">
        <w:rPr>
          <w:rFonts w:eastAsiaTheme="minorHAnsi" w:cs="Arial"/>
        </w:rPr>
        <w:t>настоящего Административного регламента.</w:t>
      </w:r>
      <w:proofErr w:type="gramEnd"/>
      <w:r w:rsidR="000F32EB" w:rsidRPr="00B34EF4">
        <w:rPr>
          <w:rFonts w:eastAsiaTheme="minorHAnsi" w:cs="Arial"/>
        </w:rPr>
        <w:t xml:space="preserve"> Вид электронной подписи определяется в соответствии с законодательством.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eastAsia="Calibri" w:cs="Arial"/>
        </w:rPr>
      </w:pPr>
      <w:r w:rsidRPr="00B34EF4">
        <w:rPr>
          <w:rFonts w:eastAsia="Calibri" w:cs="Arial"/>
        </w:rPr>
        <w:t>В случае</w:t>
      </w:r>
      <w:proofErr w:type="gramStart"/>
      <w:r w:rsidRPr="00B34EF4">
        <w:rPr>
          <w:rFonts w:eastAsia="Calibri" w:cs="Arial"/>
        </w:rPr>
        <w:t>,</w:t>
      </w:r>
      <w:proofErr w:type="gramEnd"/>
      <w:r w:rsidRPr="00B34EF4">
        <w:rPr>
          <w:rFonts w:eastAsia="Calibri" w:cs="Arial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</w:t>
      </w:r>
      <w:r w:rsidR="007253C5" w:rsidRPr="00B34EF4">
        <w:rPr>
          <w:rFonts w:eastAsia="Calibri" w:cs="Arial"/>
        </w:rPr>
        <w:t>Заявител</w:t>
      </w:r>
      <w:r w:rsidRPr="00B34EF4">
        <w:rPr>
          <w:rFonts w:eastAsia="Calibri" w:cs="Arial"/>
        </w:rPr>
        <w:t>ю.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eastAsia="SimSun" w:cs="Arial"/>
        </w:rPr>
      </w:pPr>
    </w:p>
    <w:p w:rsidR="000F32EB" w:rsidRPr="00B34EF4" w:rsidRDefault="00157C66" w:rsidP="00B34EF4">
      <w:pPr>
        <w:widowControl w:val="0"/>
        <w:tabs>
          <w:tab w:val="left" w:pos="0"/>
          <w:tab w:val="left" w:pos="1134"/>
        </w:tabs>
        <w:ind w:firstLine="709"/>
        <w:jc w:val="center"/>
        <w:rPr>
          <w:rFonts w:eastAsia="Calibri" w:cs="Arial"/>
        </w:rPr>
      </w:pPr>
      <w:r w:rsidRPr="00B34EF4">
        <w:rPr>
          <w:rFonts w:eastAsia="SimSun" w:cs="Arial"/>
        </w:rPr>
        <w:t xml:space="preserve">23. </w:t>
      </w:r>
      <w:r w:rsidR="000F32EB" w:rsidRPr="00B34EF4">
        <w:rPr>
          <w:rFonts w:eastAsia="SimSun" w:cs="Arial"/>
        </w:rPr>
        <w:t xml:space="preserve">Вариант 3. </w:t>
      </w:r>
      <w:r w:rsidR="000F32EB" w:rsidRPr="00B34EF4">
        <w:rPr>
          <w:rFonts w:cs="Arial"/>
          <w:bCs/>
        </w:rPr>
        <w:t xml:space="preserve">Выдача дубликата документа, выданного по результатам предоставления </w:t>
      </w:r>
      <w:r w:rsidR="00E763AE" w:rsidRPr="00B34EF4">
        <w:rPr>
          <w:rFonts w:cs="Arial"/>
          <w:bCs/>
        </w:rPr>
        <w:t>Муниципальной услуги</w:t>
      </w:r>
    </w:p>
    <w:p w:rsidR="003511FE" w:rsidRPr="00B34EF4" w:rsidRDefault="003511FE" w:rsidP="00B34EF4">
      <w:pPr>
        <w:widowControl w:val="0"/>
        <w:tabs>
          <w:tab w:val="left" w:pos="0"/>
          <w:tab w:val="left" w:pos="1134"/>
        </w:tabs>
        <w:ind w:firstLine="709"/>
        <w:rPr>
          <w:rFonts w:eastAsia="Calibri" w:cs="Arial"/>
        </w:rPr>
      </w:pP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  <w:bCs/>
        </w:rPr>
        <w:t xml:space="preserve">23.1.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ь вправе обратиться в Администрацию с заявлением о выдаче дубликата </w:t>
      </w:r>
      <w:r w:rsidRPr="00B34EF4">
        <w:rPr>
          <w:rFonts w:cs="Arial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="001A348F" w:rsidRPr="00B34EF4">
        <w:rPr>
          <w:rFonts w:cs="Arial"/>
          <w:bCs/>
        </w:rPr>
        <w:t xml:space="preserve"> </w:t>
      </w:r>
      <w:r w:rsidRPr="00B34EF4">
        <w:rPr>
          <w:rFonts w:cs="Arial"/>
          <w:bCs/>
        </w:rPr>
        <w:t>(далее – заявление о выдаче дубликата).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  <w:bCs/>
        </w:rPr>
      </w:pPr>
      <w:r w:rsidRPr="00B34EF4">
        <w:rPr>
          <w:rFonts w:cs="Arial"/>
          <w:bCs/>
        </w:rPr>
        <w:t xml:space="preserve">23.2. Прием и регистрация заявления осуществляется в порядке, установленном </w:t>
      </w:r>
      <w:r w:rsidRPr="00B34EF4">
        <w:rPr>
          <w:rFonts w:eastAsiaTheme="minorHAnsi" w:cs="Arial"/>
        </w:rPr>
        <w:t>пунктом 22.1.</w:t>
      </w:r>
      <w:r w:rsidRPr="00B34EF4">
        <w:rPr>
          <w:rFonts w:cs="Arial"/>
          <w:bCs/>
        </w:rPr>
        <w:t xml:space="preserve"> настоящего Административного регламента.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23.4. Специалист Администрации в </w:t>
      </w:r>
      <w:proofErr w:type="gramStart"/>
      <w:r w:rsidRPr="00B34EF4">
        <w:rPr>
          <w:rFonts w:eastAsiaTheme="minorHAnsi" w:cs="Arial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B34EF4">
        <w:rPr>
          <w:rFonts w:eastAsiaTheme="minorHAnsi" w:cs="Arial"/>
        </w:rPr>
        <w:t xml:space="preserve"> проверку подачи заявления лицом, являющимся </w:t>
      </w:r>
      <w:r w:rsidR="007253C5" w:rsidRPr="00B34EF4">
        <w:rPr>
          <w:rFonts w:eastAsiaTheme="minorHAnsi" w:cs="Arial"/>
        </w:rPr>
        <w:t>Заявител</w:t>
      </w:r>
      <w:r w:rsidRPr="00B34EF4">
        <w:rPr>
          <w:rFonts w:eastAsiaTheme="minorHAnsi" w:cs="Arial"/>
        </w:rPr>
        <w:t xml:space="preserve">ем и готовит дубликат документа, выданного по результатам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Pr="00B34EF4">
        <w:rPr>
          <w:rFonts w:eastAsiaTheme="minorHAnsi" w:cs="Arial"/>
        </w:rPr>
        <w:t>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eastAsiaTheme="minorHAnsi" w:cs="Arial"/>
        </w:rPr>
        <w:t xml:space="preserve">23.5. Критерием принятия решения является обращение лица, являющимся либо не являющимся </w:t>
      </w:r>
      <w:r w:rsidR="007253C5" w:rsidRPr="00B34EF4">
        <w:rPr>
          <w:rFonts w:eastAsiaTheme="minorHAnsi" w:cs="Arial"/>
        </w:rPr>
        <w:t>Заявител</w:t>
      </w:r>
      <w:r w:rsidRPr="00B34EF4">
        <w:rPr>
          <w:rFonts w:eastAsiaTheme="minorHAnsi" w:cs="Arial"/>
        </w:rPr>
        <w:t xml:space="preserve">ем (его представителем). 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  <w:bCs/>
        </w:rPr>
        <w:t xml:space="preserve">23.6. Дубликат решения Администрации направляется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ю способом, указанным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>ем в заявлении о выдаче дубликата</w:t>
      </w:r>
      <w:r w:rsidR="002727CD" w:rsidRPr="00B34EF4">
        <w:rPr>
          <w:rFonts w:cs="Arial"/>
          <w:bCs/>
        </w:rPr>
        <w:t xml:space="preserve"> (за исключением электронной формы)</w:t>
      </w:r>
      <w:r w:rsidRPr="00B34EF4">
        <w:rPr>
          <w:rFonts w:cs="Arial"/>
          <w:bCs/>
        </w:rPr>
        <w:t xml:space="preserve">, в течение трех рабочих дней </w:t>
      </w:r>
      <w:proofErr w:type="gramStart"/>
      <w:r w:rsidRPr="00B34EF4">
        <w:rPr>
          <w:rFonts w:cs="Arial"/>
          <w:bCs/>
        </w:rPr>
        <w:t>с даты поступления</w:t>
      </w:r>
      <w:proofErr w:type="gramEnd"/>
      <w:r w:rsidRPr="00B34EF4">
        <w:rPr>
          <w:rFonts w:cs="Arial"/>
          <w:bCs/>
        </w:rPr>
        <w:t xml:space="preserve"> заявления о выдаче дубликата.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  <w:bCs/>
        </w:rPr>
        <w:t>2</w:t>
      </w:r>
      <w:r w:rsidR="00FA60FE" w:rsidRPr="00B34EF4">
        <w:rPr>
          <w:rFonts w:cs="Arial"/>
          <w:bCs/>
        </w:rPr>
        <w:t>3</w:t>
      </w:r>
      <w:r w:rsidRPr="00B34EF4">
        <w:rPr>
          <w:rFonts w:cs="Arial"/>
          <w:bCs/>
        </w:rPr>
        <w:t xml:space="preserve">.7. Основанием для отказа в выдаче дубликата является обращение за его выдачей лица, не являющегося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>ем.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  <w:bCs/>
        </w:rPr>
      </w:pPr>
      <w:r w:rsidRPr="00B34EF4">
        <w:rPr>
          <w:rFonts w:cs="Arial"/>
          <w:bCs/>
        </w:rPr>
        <w:t>2</w:t>
      </w:r>
      <w:r w:rsidR="00FA60FE" w:rsidRPr="00B34EF4">
        <w:rPr>
          <w:rFonts w:cs="Arial"/>
          <w:bCs/>
        </w:rPr>
        <w:t>3</w:t>
      </w:r>
      <w:r w:rsidRPr="00B34EF4">
        <w:rPr>
          <w:rFonts w:cs="Arial"/>
          <w:bCs/>
        </w:rPr>
        <w:t xml:space="preserve">.8. Результат предоставления </w:t>
      </w:r>
      <w:r w:rsidR="00E763AE" w:rsidRPr="00B34EF4">
        <w:rPr>
          <w:rFonts w:cs="Arial"/>
          <w:bCs/>
        </w:rPr>
        <w:t>Муниципальной услуги</w:t>
      </w:r>
      <w:r w:rsidRPr="00B34EF4">
        <w:rPr>
          <w:rFonts w:cs="Arial"/>
          <w:bCs/>
        </w:rPr>
        <w:t xml:space="preserve"> в соответствии с настоящим вариантом выдается (направляется) </w:t>
      </w:r>
      <w:r w:rsidR="007253C5" w:rsidRPr="00B34EF4">
        <w:rPr>
          <w:rFonts w:cs="Arial"/>
          <w:bCs/>
        </w:rPr>
        <w:t>Заявител</w:t>
      </w:r>
      <w:r w:rsidRPr="00B34EF4">
        <w:rPr>
          <w:rFonts w:cs="Arial"/>
          <w:bCs/>
        </w:rPr>
        <w:t xml:space="preserve">ю способами, указанными в </w:t>
      </w:r>
      <w:r w:rsidR="001A348F" w:rsidRPr="00B34EF4">
        <w:rPr>
          <w:rFonts w:cs="Arial"/>
          <w:bCs/>
        </w:rPr>
        <w:t xml:space="preserve">пункте </w:t>
      </w:r>
      <w:r w:rsidRPr="00B34EF4">
        <w:rPr>
          <w:rFonts w:cs="Arial"/>
          <w:bCs/>
        </w:rPr>
        <w:t>6.4. настоящего Административного регламента.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  <w:r w:rsidRPr="00B34EF4">
        <w:rPr>
          <w:rFonts w:cs="Arial"/>
        </w:rPr>
        <w:t>2</w:t>
      </w:r>
      <w:r w:rsidR="00FA60FE" w:rsidRPr="00B34EF4">
        <w:rPr>
          <w:rFonts w:cs="Arial"/>
        </w:rPr>
        <w:t>3</w:t>
      </w:r>
      <w:r w:rsidRPr="00B34EF4">
        <w:rPr>
          <w:rFonts w:cs="Arial"/>
        </w:rPr>
        <w:t xml:space="preserve">.9. Административная процедура по получению дополнительных сведений от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не применяется.</w:t>
      </w:r>
    </w:p>
    <w:p w:rsidR="000F32EB" w:rsidRPr="00B34EF4" w:rsidRDefault="000F32EB" w:rsidP="00B34EF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0F32EB" w:rsidRPr="00B34EF4" w:rsidRDefault="000F32EB" w:rsidP="00B34EF4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lang w:eastAsia="en-US"/>
        </w:rPr>
      </w:pPr>
      <w:r w:rsidRPr="00B34EF4">
        <w:rPr>
          <w:rFonts w:eastAsiaTheme="minorHAnsi" w:cs="Arial"/>
          <w:lang w:eastAsia="en-US"/>
        </w:rPr>
        <w:t>24. Порядок оставления зап</w:t>
      </w:r>
      <w:r w:rsidR="001A348F" w:rsidRPr="00B34EF4">
        <w:rPr>
          <w:rFonts w:eastAsiaTheme="minorHAnsi" w:cs="Arial"/>
          <w:lang w:eastAsia="en-US"/>
        </w:rPr>
        <w:t xml:space="preserve">роса </w:t>
      </w:r>
      <w:r w:rsidR="007253C5" w:rsidRPr="00B34EF4">
        <w:rPr>
          <w:rFonts w:eastAsiaTheme="minorHAnsi" w:cs="Arial"/>
          <w:lang w:eastAsia="en-US"/>
        </w:rPr>
        <w:t>Заявител</w:t>
      </w:r>
      <w:r w:rsidR="001A348F" w:rsidRPr="00B34EF4">
        <w:rPr>
          <w:rFonts w:eastAsiaTheme="minorHAnsi" w:cs="Arial"/>
          <w:lang w:eastAsia="en-US"/>
        </w:rPr>
        <w:t>я без рассмотрения</w:t>
      </w:r>
    </w:p>
    <w:p w:rsidR="00541511" w:rsidRPr="00B34EF4" w:rsidRDefault="00541511" w:rsidP="00B34EF4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lang w:eastAsia="en-US"/>
        </w:rPr>
      </w:pPr>
    </w:p>
    <w:p w:rsidR="000F32EB" w:rsidRPr="00B34EF4" w:rsidRDefault="007253C5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Заявител</w:t>
      </w:r>
      <w:r w:rsidR="000F32EB" w:rsidRPr="00B34EF4">
        <w:rPr>
          <w:rFonts w:cs="Arial"/>
        </w:rPr>
        <w:t xml:space="preserve">ь вправе обратиться </w:t>
      </w:r>
      <w:proofErr w:type="gramStart"/>
      <w:r w:rsidR="000F32EB" w:rsidRPr="00B34EF4">
        <w:rPr>
          <w:rFonts w:cs="Arial"/>
        </w:rPr>
        <w:t xml:space="preserve">в Администрацию с заявлением об оставлении запроса о предоставлении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 xml:space="preserve"> без рассмотрения</w:t>
      </w:r>
      <w:proofErr w:type="gramEnd"/>
      <w:r w:rsidR="000F32EB" w:rsidRPr="00B34EF4">
        <w:rPr>
          <w:rFonts w:cs="Arial"/>
        </w:rPr>
        <w:t xml:space="preserve">. </w:t>
      </w:r>
    </w:p>
    <w:p w:rsidR="000F32EB" w:rsidRPr="00B34EF4" w:rsidRDefault="000F32EB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>Заявление составляется в произвольной форме и направляется в</w:t>
      </w:r>
      <w:r w:rsidR="00275252" w:rsidRPr="00B34EF4">
        <w:rPr>
          <w:rFonts w:cs="Arial"/>
        </w:rPr>
        <w:t xml:space="preserve"> Администрацию </w:t>
      </w:r>
      <w:r w:rsidRPr="00B34EF4">
        <w:rPr>
          <w:rFonts w:cs="Arial"/>
        </w:rPr>
        <w:t>на бумажном носителе</w:t>
      </w:r>
      <w:r w:rsidR="00275252" w:rsidRPr="00B34EF4">
        <w:rPr>
          <w:rFonts w:cs="Arial"/>
        </w:rPr>
        <w:t>,</w:t>
      </w:r>
      <w:r w:rsidRPr="00B34EF4">
        <w:rPr>
          <w:rFonts w:cs="Arial"/>
        </w:rPr>
        <w:t xml:space="preserve"> либо в форме электронного документа, подписанного электронной подписью в соответствии с действующим законодательством. </w:t>
      </w:r>
    </w:p>
    <w:p w:rsidR="000F32EB" w:rsidRPr="00B34EF4" w:rsidRDefault="000F32EB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lastRenderedPageBreak/>
        <w:t xml:space="preserve">Срок рассмотрения запроса об оставлении заявления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без рассмотрения – 1 рабочий день.</w:t>
      </w:r>
    </w:p>
    <w:p w:rsidR="002727CD" w:rsidRPr="00B34EF4" w:rsidRDefault="002727CD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Основанием для отказа в оставлении запроса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без рассмотрения является предоставление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на момент его поступления, а также обращение с запросом об оставлении заявления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без рассмотрения лица, не являющегося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ем. </w:t>
      </w:r>
    </w:p>
    <w:p w:rsidR="000F32EB" w:rsidRPr="00B34EF4" w:rsidRDefault="000F32EB" w:rsidP="00B34EF4">
      <w:pPr>
        <w:autoSpaceDE w:val="0"/>
        <w:autoSpaceDN w:val="0"/>
        <w:adjustRightInd w:val="0"/>
        <w:ind w:firstLine="709"/>
        <w:rPr>
          <w:rFonts w:cs="Arial"/>
        </w:rPr>
      </w:pPr>
      <w:r w:rsidRPr="00B34EF4">
        <w:rPr>
          <w:rFonts w:cs="Arial"/>
        </w:rPr>
        <w:t xml:space="preserve">Результат рассмотрения заявления об оставлении запроса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без рассмотрения направляется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ю од</w:t>
      </w:r>
      <w:r w:rsidR="00275252" w:rsidRPr="00B34EF4">
        <w:rPr>
          <w:rFonts w:cs="Arial"/>
        </w:rPr>
        <w:t xml:space="preserve">ним из способов, установленных пункте </w:t>
      </w:r>
      <w:r w:rsidRPr="00B34EF4">
        <w:rPr>
          <w:rFonts w:cs="Arial"/>
        </w:rPr>
        <w:t>6.</w:t>
      </w:r>
      <w:r w:rsidR="00275252" w:rsidRPr="00B34EF4">
        <w:rPr>
          <w:rFonts w:cs="Arial"/>
        </w:rPr>
        <w:t xml:space="preserve">4. </w:t>
      </w:r>
      <w:r w:rsidRPr="00B34EF4">
        <w:rPr>
          <w:rFonts w:cs="Arial"/>
        </w:rPr>
        <w:t xml:space="preserve">настоящего Административного регламента. 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</w:p>
    <w:p w:rsidR="000F32EB" w:rsidRPr="00B34EF4" w:rsidRDefault="000F32EB" w:rsidP="00B34EF4">
      <w:pPr>
        <w:tabs>
          <w:tab w:val="left" w:pos="0"/>
        </w:tabs>
        <w:ind w:firstLine="709"/>
        <w:jc w:val="center"/>
        <w:rPr>
          <w:rFonts w:cs="Arial"/>
        </w:rPr>
      </w:pPr>
      <w:r w:rsidRPr="00B34EF4">
        <w:rPr>
          <w:rFonts w:cs="Arial"/>
        </w:rPr>
        <w:t>Раздел</w:t>
      </w:r>
      <w:r w:rsidR="00157C66" w:rsidRPr="00B34EF4">
        <w:rPr>
          <w:rFonts w:cs="Arial"/>
        </w:rPr>
        <w:t xml:space="preserve"> </w:t>
      </w:r>
      <w:r w:rsidR="00157C66" w:rsidRPr="00B34EF4">
        <w:rPr>
          <w:rFonts w:cs="Arial"/>
          <w:lang w:val="en-US"/>
        </w:rPr>
        <w:t>IV</w:t>
      </w:r>
      <w:r w:rsidRPr="00B34EF4">
        <w:rPr>
          <w:rFonts w:eastAsia="Arial" w:cs="Arial"/>
          <w:smallCaps/>
          <w:lang w:bidi="en-US"/>
        </w:rPr>
        <w:t>.</w:t>
      </w:r>
      <w:r w:rsidRPr="00B34EF4">
        <w:rPr>
          <w:rFonts w:cs="Arial"/>
          <w:lang w:bidi="en-US"/>
        </w:rPr>
        <w:t xml:space="preserve"> </w:t>
      </w:r>
      <w:r w:rsidRPr="00B34EF4">
        <w:rPr>
          <w:rFonts w:cs="Arial"/>
        </w:rPr>
        <w:t xml:space="preserve">Формы </w:t>
      </w:r>
      <w:proofErr w:type="gramStart"/>
      <w:r w:rsidRPr="00B34EF4">
        <w:rPr>
          <w:rFonts w:cs="Arial"/>
        </w:rPr>
        <w:t>контроля за</w:t>
      </w:r>
      <w:proofErr w:type="gramEnd"/>
      <w:r w:rsidRPr="00B34EF4">
        <w:rPr>
          <w:rFonts w:cs="Arial"/>
        </w:rPr>
        <w:t xml:space="preserve"> исполнением административного регламента</w:t>
      </w:r>
    </w:p>
    <w:p w:rsidR="00C24EB3" w:rsidRPr="00B34EF4" w:rsidRDefault="00C24EB3" w:rsidP="00B34EF4">
      <w:pPr>
        <w:widowControl w:val="0"/>
        <w:tabs>
          <w:tab w:val="left" w:pos="0"/>
        </w:tabs>
        <w:ind w:firstLine="709"/>
        <w:rPr>
          <w:rFonts w:cs="Arial"/>
        </w:rPr>
      </w:pPr>
    </w:p>
    <w:p w:rsidR="000F32EB" w:rsidRPr="00B34EF4" w:rsidRDefault="00FA60FE" w:rsidP="00B34EF4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25. </w:t>
      </w:r>
      <w:r w:rsidR="000F32EB" w:rsidRPr="00B34EF4">
        <w:rPr>
          <w:rFonts w:cs="Arial"/>
        </w:rPr>
        <w:t xml:space="preserve">Порядок осуществления текущего </w:t>
      </w:r>
      <w:proofErr w:type="gramStart"/>
      <w:r w:rsidR="000F32EB" w:rsidRPr="00B34EF4">
        <w:rPr>
          <w:rFonts w:cs="Arial"/>
        </w:rPr>
        <w:t>контроля за</w:t>
      </w:r>
      <w:proofErr w:type="gramEnd"/>
      <w:r w:rsidR="000F32EB" w:rsidRPr="00B34EF4">
        <w:rPr>
          <w:rFonts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>, а также принятием ими решений</w:t>
      </w:r>
    </w:p>
    <w:p w:rsidR="00541511" w:rsidRPr="00B34EF4" w:rsidRDefault="00541511" w:rsidP="00B34EF4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</w:p>
    <w:p w:rsidR="000F32EB" w:rsidRPr="00B34EF4" w:rsidRDefault="00FA60FE" w:rsidP="00B34EF4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34EF4">
        <w:rPr>
          <w:rFonts w:cs="Arial"/>
        </w:rPr>
        <w:t xml:space="preserve">25.1. </w:t>
      </w:r>
      <w:r w:rsidR="000F32EB" w:rsidRPr="00B34EF4">
        <w:rPr>
          <w:rFonts w:cs="Arial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 xml:space="preserve">, осуществляется на постоянной основе должностными лицами </w:t>
      </w:r>
      <w:proofErr w:type="gramStart"/>
      <w:r w:rsidR="000F32EB" w:rsidRPr="00B34EF4">
        <w:rPr>
          <w:rFonts w:cs="Arial"/>
        </w:rPr>
        <w:t>Администрации</w:t>
      </w:r>
      <w:proofErr w:type="gramEnd"/>
      <w:r w:rsidR="000F32EB" w:rsidRPr="00B34EF4">
        <w:rPr>
          <w:rFonts w:cs="Arial"/>
        </w:rPr>
        <w:t xml:space="preserve"> уполномоченными на осуществление контроля за предоставлением услуги.</w:t>
      </w:r>
    </w:p>
    <w:p w:rsidR="000F32EB" w:rsidRPr="00B34EF4" w:rsidRDefault="00FA60FE" w:rsidP="00B34EF4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34EF4">
        <w:rPr>
          <w:rFonts w:cs="Arial"/>
        </w:rPr>
        <w:t xml:space="preserve">25.2. </w:t>
      </w:r>
      <w:r w:rsidR="000F32EB" w:rsidRPr="00B34EF4">
        <w:rPr>
          <w:rFonts w:cs="Arial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0F32EB" w:rsidRPr="00B34EF4" w:rsidRDefault="00FA60FE" w:rsidP="00B34EF4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34EF4">
        <w:rPr>
          <w:rFonts w:cs="Arial"/>
        </w:rPr>
        <w:t xml:space="preserve">25.3. </w:t>
      </w:r>
      <w:r w:rsidR="000F32EB" w:rsidRPr="00B34EF4">
        <w:rPr>
          <w:rFonts w:cs="Arial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</w:p>
    <w:p w:rsidR="000F32EB" w:rsidRPr="00B34EF4" w:rsidRDefault="00FA60FE" w:rsidP="00B34EF4">
      <w:pPr>
        <w:widowControl w:val="0"/>
        <w:tabs>
          <w:tab w:val="left" w:pos="0"/>
        </w:tabs>
        <w:ind w:firstLine="709"/>
        <w:jc w:val="center"/>
        <w:rPr>
          <w:rFonts w:eastAsiaTheme="minorHAnsi" w:cs="Arial"/>
        </w:rPr>
      </w:pPr>
      <w:r w:rsidRPr="00B34EF4">
        <w:rPr>
          <w:rFonts w:eastAsiaTheme="minorHAnsi" w:cs="Arial"/>
        </w:rPr>
        <w:t xml:space="preserve">26. </w:t>
      </w:r>
      <w:r w:rsidR="000F32EB" w:rsidRPr="00B34EF4">
        <w:rPr>
          <w:rFonts w:eastAsiaTheme="minorHAnsi" w:cs="Arial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, в том числе порядок и формы </w:t>
      </w:r>
      <w:proofErr w:type="gramStart"/>
      <w:r w:rsidR="000F32EB" w:rsidRPr="00B34EF4">
        <w:rPr>
          <w:rFonts w:eastAsiaTheme="minorHAnsi" w:cs="Arial"/>
        </w:rPr>
        <w:t>контроля за</w:t>
      </w:r>
      <w:proofErr w:type="gramEnd"/>
      <w:r w:rsidR="000F32EB" w:rsidRPr="00B34EF4">
        <w:rPr>
          <w:rFonts w:eastAsiaTheme="minorHAnsi" w:cs="Arial"/>
        </w:rPr>
        <w:t xml:space="preserve"> полнотой и качеством предоставления </w:t>
      </w:r>
      <w:r w:rsidR="00E763AE" w:rsidRPr="00B34EF4">
        <w:rPr>
          <w:rFonts w:eastAsiaTheme="minorHAnsi" w:cs="Arial"/>
        </w:rPr>
        <w:t>Муниципальной услуги</w:t>
      </w:r>
    </w:p>
    <w:p w:rsidR="00541511" w:rsidRPr="00B34EF4" w:rsidRDefault="00541511" w:rsidP="00B34EF4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</w:p>
    <w:p w:rsidR="000F32EB" w:rsidRPr="00B34EF4" w:rsidRDefault="000F32EB" w:rsidP="00B34EF4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proofErr w:type="gramStart"/>
      <w:r w:rsidRPr="00B34EF4">
        <w:rPr>
          <w:rFonts w:cs="Arial"/>
        </w:rPr>
        <w:t>Контроль за</w:t>
      </w:r>
      <w:proofErr w:type="gramEnd"/>
      <w:r w:rsidRPr="00B34EF4">
        <w:rPr>
          <w:rFonts w:cs="Arial"/>
        </w:rPr>
        <w:t xml:space="preserve"> полнотой и качеством п</w:t>
      </w:r>
      <w:r w:rsidR="000329BC" w:rsidRPr="00B34EF4">
        <w:rPr>
          <w:rFonts w:cs="Arial"/>
        </w:rPr>
        <w:t xml:space="preserve">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включает в себя проведение плановых и внеплановых проверок.</w:t>
      </w:r>
    </w:p>
    <w:p w:rsidR="000F32EB" w:rsidRPr="00B34EF4" w:rsidRDefault="000F32EB" w:rsidP="00B34EF4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контролю подлежат:</w:t>
      </w:r>
    </w:p>
    <w:p w:rsidR="000F32EB" w:rsidRPr="00B34EF4" w:rsidRDefault="000329BC" w:rsidP="00B34EF4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0F32EB" w:rsidRPr="00B34EF4">
        <w:rPr>
          <w:rFonts w:cs="Arial"/>
        </w:rPr>
        <w:t xml:space="preserve">соблюдение сроков предоставления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>;</w:t>
      </w:r>
    </w:p>
    <w:p w:rsidR="000F32EB" w:rsidRPr="00B34EF4" w:rsidRDefault="000329BC" w:rsidP="00B34EF4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0F32EB" w:rsidRPr="00B34EF4">
        <w:rPr>
          <w:rFonts w:cs="Arial"/>
        </w:rPr>
        <w:t>соблюдение положений настоящего Административного регламента;</w:t>
      </w:r>
    </w:p>
    <w:p w:rsidR="000F32EB" w:rsidRPr="00B34EF4" w:rsidRDefault="000329BC" w:rsidP="00B34EF4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0F32EB" w:rsidRPr="00B34EF4">
        <w:rPr>
          <w:rFonts w:cs="Arial"/>
        </w:rPr>
        <w:t xml:space="preserve">правильность и обоснованность принятого решения об отказе в предоставлении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>.</w:t>
      </w:r>
    </w:p>
    <w:p w:rsidR="000F32EB" w:rsidRPr="00B34EF4" w:rsidRDefault="000F32EB" w:rsidP="00B34EF4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>Основанием для проведения внеплановых проверок являются:</w:t>
      </w:r>
    </w:p>
    <w:p w:rsidR="000F32EB" w:rsidRPr="00B34EF4" w:rsidRDefault="000329BC" w:rsidP="00B34EF4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0F32EB" w:rsidRPr="00B34EF4">
        <w:rPr>
          <w:rFonts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</w:t>
      </w:r>
      <w:r w:rsidR="000F32EB" w:rsidRPr="00B34EF4">
        <w:rPr>
          <w:rFonts w:cs="Arial"/>
        </w:rPr>
        <w:lastRenderedPageBreak/>
        <w:t>области и нормативных правовых актов</w:t>
      </w:r>
      <w:r w:rsidR="00541511" w:rsidRPr="00B34EF4">
        <w:rPr>
          <w:rFonts w:cs="Arial"/>
        </w:rPr>
        <w:t xml:space="preserve"> </w:t>
      </w:r>
      <w:r w:rsidR="006B5D1E" w:rsidRPr="00B34EF4">
        <w:rPr>
          <w:rFonts w:cs="Arial"/>
        </w:rPr>
        <w:t xml:space="preserve">Рамонского </w:t>
      </w:r>
      <w:r w:rsidR="000F32EB" w:rsidRPr="00B34EF4">
        <w:rPr>
          <w:rFonts w:cs="Arial"/>
        </w:rPr>
        <w:t>муниципального района Воронежской области</w:t>
      </w:r>
      <w:r w:rsidR="000F32EB" w:rsidRPr="00B34EF4">
        <w:rPr>
          <w:rFonts w:cs="Arial"/>
          <w:iCs/>
        </w:rPr>
        <w:t>;</w:t>
      </w:r>
    </w:p>
    <w:p w:rsidR="000F32EB" w:rsidRPr="00B34EF4" w:rsidRDefault="000329BC" w:rsidP="00B34EF4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CB7057" w:rsidRPr="00B34EF4">
        <w:rPr>
          <w:rFonts w:cs="Arial"/>
        </w:rPr>
        <w:t xml:space="preserve"> </w:t>
      </w:r>
      <w:r w:rsidR="000F32EB" w:rsidRPr="00B34EF4">
        <w:rPr>
          <w:rFonts w:cs="Arial"/>
        </w:rPr>
        <w:t>обращения граждан и юридических лиц на нарушения законодательства, в том числе на качество п</w:t>
      </w:r>
      <w:r w:rsidR="00CB7057" w:rsidRPr="00B34EF4">
        <w:rPr>
          <w:rFonts w:cs="Arial"/>
        </w:rPr>
        <w:t xml:space="preserve">редоставления </w:t>
      </w:r>
      <w:r w:rsidR="00E763AE" w:rsidRPr="00B34EF4">
        <w:rPr>
          <w:rFonts w:cs="Arial"/>
        </w:rPr>
        <w:t>Муниципальной услуги</w:t>
      </w:r>
      <w:r w:rsidR="000F32EB" w:rsidRPr="00B34EF4">
        <w:rPr>
          <w:rFonts w:cs="Arial"/>
        </w:rPr>
        <w:t>.</w:t>
      </w:r>
    </w:p>
    <w:p w:rsidR="000F32EB" w:rsidRPr="00B34EF4" w:rsidRDefault="000F32EB" w:rsidP="00B34EF4">
      <w:pPr>
        <w:tabs>
          <w:tab w:val="left" w:pos="0"/>
        </w:tabs>
        <w:ind w:firstLine="709"/>
        <w:rPr>
          <w:rFonts w:cs="Arial"/>
        </w:rPr>
      </w:pPr>
    </w:p>
    <w:p w:rsidR="000F32EB" w:rsidRPr="00B34EF4" w:rsidRDefault="00FA60FE" w:rsidP="00B34EF4">
      <w:pPr>
        <w:widowControl w:val="0"/>
        <w:tabs>
          <w:tab w:val="left" w:pos="0"/>
        </w:tabs>
        <w:ind w:firstLine="709"/>
        <w:jc w:val="center"/>
        <w:rPr>
          <w:rFonts w:cs="Arial"/>
          <w:bCs/>
        </w:rPr>
      </w:pPr>
      <w:r w:rsidRPr="00B34EF4">
        <w:rPr>
          <w:rFonts w:cs="Arial"/>
          <w:bCs/>
        </w:rPr>
        <w:t xml:space="preserve">27. </w:t>
      </w:r>
      <w:r w:rsidR="000F32EB" w:rsidRPr="00B34EF4">
        <w:rPr>
          <w:rFonts w:cs="Arial"/>
          <w:bCs/>
        </w:rPr>
        <w:t xml:space="preserve"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</w:t>
      </w:r>
      <w:r w:rsidR="00E763AE" w:rsidRPr="00B34EF4">
        <w:rPr>
          <w:rFonts w:cs="Arial"/>
          <w:bCs/>
        </w:rPr>
        <w:t>Муниципальной услуги</w:t>
      </w:r>
    </w:p>
    <w:p w:rsidR="006B5D1E" w:rsidRPr="00B34EF4" w:rsidRDefault="006B5D1E" w:rsidP="00B34EF4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</w:p>
    <w:p w:rsidR="000F32EB" w:rsidRPr="00B34EF4" w:rsidRDefault="00FA60FE" w:rsidP="00B34EF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27.1. </w:t>
      </w:r>
      <w:r w:rsidR="000F32EB" w:rsidRPr="00B34EF4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6B5D1E" w:rsidRPr="00B34EF4">
        <w:rPr>
          <w:rFonts w:ascii="Arial" w:hAnsi="Arial" w:cs="Arial"/>
          <w:sz w:val="24"/>
          <w:szCs w:val="24"/>
        </w:rPr>
        <w:t xml:space="preserve"> </w:t>
      </w:r>
      <w:r w:rsidR="003728B7" w:rsidRPr="00B34EF4">
        <w:rPr>
          <w:rFonts w:ascii="Arial" w:hAnsi="Arial" w:cs="Arial"/>
          <w:sz w:val="24"/>
          <w:szCs w:val="24"/>
        </w:rPr>
        <w:t xml:space="preserve">Рамонского </w:t>
      </w:r>
      <w:r w:rsidR="000F32EB" w:rsidRPr="00B34EF4">
        <w:rPr>
          <w:rFonts w:ascii="Arial" w:hAnsi="Arial" w:cs="Arial"/>
          <w:sz w:val="24"/>
          <w:szCs w:val="24"/>
        </w:rPr>
        <w:t>муниципального района</w:t>
      </w:r>
      <w:r w:rsidR="003728B7" w:rsidRPr="00B34EF4">
        <w:rPr>
          <w:rFonts w:ascii="Arial" w:hAnsi="Arial" w:cs="Arial"/>
          <w:sz w:val="24"/>
          <w:szCs w:val="24"/>
        </w:rPr>
        <w:t xml:space="preserve"> </w:t>
      </w:r>
      <w:r w:rsidR="000F32EB" w:rsidRPr="00B34EF4">
        <w:rPr>
          <w:rFonts w:ascii="Arial" w:hAnsi="Arial" w:cs="Arial"/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F32EB" w:rsidRPr="00B34EF4" w:rsidRDefault="00FA60FE" w:rsidP="00B34EF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27.2. </w:t>
      </w:r>
      <w:r w:rsidR="000F32EB" w:rsidRPr="00B34EF4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F32EB" w:rsidRPr="00B34EF4" w:rsidRDefault="000F32EB" w:rsidP="00B34EF4">
      <w:pPr>
        <w:tabs>
          <w:tab w:val="left" w:pos="0"/>
          <w:tab w:val="left" w:pos="1135"/>
        </w:tabs>
        <w:ind w:firstLine="709"/>
        <w:rPr>
          <w:rFonts w:cs="Arial"/>
        </w:rPr>
      </w:pPr>
    </w:p>
    <w:p w:rsidR="000F32EB" w:rsidRPr="00B34EF4" w:rsidRDefault="00FA60FE" w:rsidP="00B34EF4">
      <w:pPr>
        <w:widowControl w:val="0"/>
        <w:tabs>
          <w:tab w:val="left" w:pos="0"/>
        </w:tabs>
        <w:ind w:firstLine="709"/>
        <w:jc w:val="center"/>
        <w:rPr>
          <w:rFonts w:eastAsiaTheme="minorHAnsi" w:cs="Arial"/>
        </w:rPr>
      </w:pPr>
      <w:r w:rsidRPr="00B34EF4">
        <w:rPr>
          <w:rFonts w:eastAsiaTheme="minorHAnsi" w:cs="Arial"/>
        </w:rPr>
        <w:t xml:space="preserve">28. </w:t>
      </w:r>
      <w:proofErr w:type="gramStart"/>
      <w:r w:rsidR="000F32EB" w:rsidRPr="00B34EF4">
        <w:rPr>
          <w:rFonts w:eastAsiaTheme="minorHAnsi" w:cs="Arial"/>
        </w:rPr>
        <w:t xml:space="preserve">Контроль за предоставлением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 xml:space="preserve">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E763AE" w:rsidRPr="00B34EF4">
        <w:rPr>
          <w:rFonts w:eastAsiaTheme="minorHAnsi" w:cs="Arial"/>
        </w:rPr>
        <w:t>Муниципальной услуги</w:t>
      </w:r>
      <w:r w:rsidR="000F32EB" w:rsidRPr="00B34EF4">
        <w:rPr>
          <w:rFonts w:eastAsiaTheme="minorHAnsi" w:cs="Arial"/>
        </w:rPr>
        <w:t>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CB7057" w:rsidRPr="00B34EF4">
        <w:rPr>
          <w:rFonts w:eastAsiaTheme="minorHAnsi" w:cs="Arial"/>
        </w:rPr>
        <w:t xml:space="preserve"> получения </w:t>
      </w:r>
      <w:r w:rsidR="00E763AE" w:rsidRPr="00B34EF4">
        <w:rPr>
          <w:rFonts w:eastAsiaTheme="minorHAnsi" w:cs="Arial"/>
        </w:rPr>
        <w:t>Муниципальной услуги</w:t>
      </w:r>
      <w:proofErr w:type="gramEnd"/>
    </w:p>
    <w:p w:rsidR="003728B7" w:rsidRPr="00B34EF4" w:rsidRDefault="003728B7" w:rsidP="00B34EF4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</w:p>
    <w:p w:rsidR="000F32EB" w:rsidRPr="00B34EF4" w:rsidRDefault="00FA60FE" w:rsidP="00B34EF4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28.1. 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Требованиями к порядку осуществления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являются независимость, тщательность.</w:t>
      </w:r>
    </w:p>
    <w:p w:rsidR="000F32EB" w:rsidRPr="00B34EF4" w:rsidRDefault="00FA60FE" w:rsidP="00B34EF4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28.2.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F32EB" w:rsidRPr="00B34EF4" w:rsidRDefault="00C24EB3" w:rsidP="00B34EF4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28.3. 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Должностные лица, осуществляющие текущий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контроль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>.</w:t>
      </w:r>
    </w:p>
    <w:p w:rsidR="000F32EB" w:rsidRPr="00B34EF4" w:rsidRDefault="00C24EB3" w:rsidP="00B34EF4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28.4. 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Тщательность осуществления текущего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разделом.</w:t>
      </w:r>
    </w:p>
    <w:p w:rsidR="000F32EB" w:rsidRPr="00B34EF4" w:rsidRDefault="00C24EB3" w:rsidP="00B34EF4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28.5. 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E763AE" w:rsidRPr="00B34EF4">
        <w:rPr>
          <w:rFonts w:ascii="Arial" w:hAnsi="Arial" w:cs="Arial"/>
          <w:spacing w:val="7"/>
          <w:sz w:val="24"/>
          <w:szCs w:val="24"/>
        </w:rPr>
        <w:t xml:space="preserve">Муниципальной </w:t>
      </w:r>
      <w:r w:rsidR="00E763AE" w:rsidRPr="00B34EF4">
        <w:rPr>
          <w:rFonts w:ascii="Arial" w:hAnsi="Arial" w:cs="Arial"/>
          <w:spacing w:val="7"/>
          <w:sz w:val="24"/>
          <w:szCs w:val="24"/>
        </w:rPr>
        <w:lastRenderedPageBreak/>
        <w:t>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>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F32EB" w:rsidRPr="00B34EF4" w:rsidRDefault="00C24EB3" w:rsidP="00B34EF4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>28.6.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Граждане, их объединения и организации для осуществления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</w:t>
      </w:r>
      <w:r w:rsidR="000F32EB" w:rsidRPr="00B34EF4">
        <w:rPr>
          <w:rFonts w:ascii="Arial" w:hAnsi="Arial" w:cs="Arial"/>
          <w:spacing w:val="10"/>
          <w:sz w:val="24"/>
          <w:szCs w:val="24"/>
        </w:rPr>
        <w:t xml:space="preserve">порядка предоставления </w:t>
      </w:r>
      <w:r w:rsidR="00E763AE" w:rsidRPr="00B34EF4">
        <w:rPr>
          <w:rFonts w:ascii="Arial" w:hAnsi="Arial" w:cs="Arial"/>
          <w:spacing w:val="10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10"/>
          <w:sz w:val="24"/>
          <w:szCs w:val="24"/>
        </w:rPr>
        <w:t xml:space="preserve">, а также жалобы и заявления на действия 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(бездействие) должностных лиц Администрации и принятые ими решения, связанные с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>.</w:t>
      </w:r>
    </w:p>
    <w:p w:rsidR="000F32EB" w:rsidRPr="00B34EF4" w:rsidRDefault="00C24EB3" w:rsidP="00B34EF4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pacing w:val="7"/>
          <w:sz w:val="24"/>
          <w:szCs w:val="24"/>
        </w:rPr>
        <w:t xml:space="preserve">28.7. </w:t>
      </w:r>
      <w:proofErr w:type="gramStart"/>
      <w:r w:rsidR="000F32EB" w:rsidRPr="00B34EF4">
        <w:rPr>
          <w:rFonts w:ascii="Arial" w:hAnsi="Arial" w:cs="Arial"/>
          <w:spacing w:val="7"/>
          <w:sz w:val="24"/>
          <w:szCs w:val="24"/>
        </w:rPr>
        <w:t>Контроль за</w:t>
      </w:r>
      <w:proofErr w:type="gramEnd"/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предоставлением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E763AE" w:rsidRPr="00B34EF4">
        <w:rPr>
          <w:rFonts w:ascii="Arial" w:hAnsi="Arial" w:cs="Arial"/>
          <w:spacing w:val="7"/>
          <w:sz w:val="24"/>
          <w:szCs w:val="24"/>
        </w:rPr>
        <w:t>Муниципальной услуги</w:t>
      </w:r>
      <w:r w:rsidR="000F32EB" w:rsidRPr="00B34EF4">
        <w:rPr>
          <w:rFonts w:ascii="Arial" w:hAnsi="Arial" w:cs="Arial"/>
          <w:spacing w:val="7"/>
          <w:sz w:val="24"/>
          <w:szCs w:val="24"/>
        </w:rPr>
        <w:t>.</w:t>
      </w:r>
    </w:p>
    <w:p w:rsidR="000F32EB" w:rsidRPr="00B34EF4" w:rsidRDefault="000F32EB" w:rsidP="00B34EF4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Раздел V. </w:t>
      </w:r>
      <w:r w:rsidRPr="00B34EF4">
        <w:rPr>
          <w:rFonts w:cs="Arial"/>
          <w:bCs/>
        </w:rPr>
        <w:t>Досудебный (внесудебный) порядок обжалования решений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  <w:bCs/>
        </w:rPr>
        <w:t>и действий (бездействия) органа, предоставляющего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  <w:bCs/>
        </w:rPr>
        <w:t>муниципальную услугу, МФЦ, организаций, указанных в части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  <w:bCs/>
        </w:rPr>
        <w:t xml:space="preserve">1.1 статьи 16 </w:t>
      </w:r>
      <w:r w:rsidR="00F61EE9" w:rsidRPr="00B34EF4">
        <w:rPr>
          <w:rFonts w:cs="Arial"/>
          <w:bCs/>
        </w:rPr>
        <w:t>Ф</w:t>
      </w:r>
      <w:r w:rsidRPr="00B34EF4">
        <w:rPr>
          <w:rFonts w:cs="Arial"/>
          <w:bCs/>
        </w:rPr>
        <w:t>е</w:t>
      </w:r>
      <w:r w:rsidR="00F61EE9" w:rsidRPr="00B34EF4">
        <w:rPr>
          <w:rFonts w:cs="Arial"/>
          <w:bCs/>
        </w:rPr>
        <w:t xml:space="preserve">дерального закона </w:t>
      </w:r>
      <w:r w:rsidRPr="00B34EF4">
        <w:rPr>
          <w:rFonts w:cs="Arial"/>
          <w:bCs/>
        </w:rPr>
        <w:t>№ 210-ФЗ,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  <w:bCs/>
        </w:rPr>
        <w:t>а также их должностных лиц, муниципальных служащих,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jc w:val="center"/>
        <w:rPr>
          <w:rFonts w:cs="Arial"/>
        </w:rPr>
      </w:pPr>
      <w:r w:rsidRPr="00B34EF4">
        <w:rPr>
          <w:rFonts w:cs="Arial"/>
          <w:bCs/>
        </w:rPr>
        <w:t>работников</w:t>
      </w:r>
      <w:r w:rsidRPr="00B34EF4">
        <w:rPr>
          <w:rFonts w:cs="Arial"/>
        </w:rPr>
        <w:t xml:space="preserve">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 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29.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</w:t>
      </w:r>
      <w:r w:rsidR="00DA69BF" w:rsidRPr="00B34EF4">
        <w:rPr>
          <w:rFonts w:cs="Arial"/>
        </w:rPr>
        <w:t xml:space="preserve"> </w:t>
      </w:r>
      <w:r w:rsidR="00C8622B" w:rsidRPr="00B34EF4">
        <w:rPr>
          <w:rFonts w:cs="Arial"/>
        </w:rPr>
        <w:t>№</w:t>
      </w:r>
      <w:r w:rsidRPr="00B34EF4">
        <w:rPr>
          <w:rFonts w:cs="Arial"/>
        </w:rPr>
        <w:t xml:space="preserve"> 210-ФЗ (далее - привлекаемые организации), или их работников в досудебном порядке.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30.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может обратиться с </w:t>
      </w:r>
      <w:proofErr w:type="gramStart"/>
      <w:r w:rsidRPr="00B34EF4">
        <w:rPr>
          <w:rFonts w:cs="Arial"/>
        </w:rPr>
        <w:t>жалобой</w:t>
      </w:r>
      <w:proofErr w:type="gramEnd"/>
      <w:r w:rsidRPr="00B34EF4">
        <w:rPr>
          <w:rFonts w:cs="Arial"/>
        </w:rPr>
        <w:t xml:space="preserve"> в том числе в следующих случаях: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нарушение срока регистрации запроса о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комплексного запроса;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нарушение срока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. В указанном случае досудебное (внесудебное) обжалование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полном объеме в порядке, определенном частью 1.3 статьи 16 Федерального з</w:t>
      </w:r>
      <w:r w:rsidR="00DA69BF" w:rsidRPr="00B34EF4">
        <w:rPr>
          <w:rFonts w:cs="Arial"/>
        </w:rPr>
        <w:t xml:space="preserve">акона </w:t>
      </w:r>
      <w:r w:rsidR="00C8622B" w:rsidRPr="00B34EF4">
        <w:rPr>
          <w:rFonts w:cs="Arial"/>
        </w:rPr>
        <w:t xml:space="preserve">№ </w:t>
      </w:r>
      <w:r w:rsidRPr="00B34EF4">
        <w:rPr>
          <w:rFonts w:cs="Arial"/>
        </w:rPr>
        <w:t xml:space="preserve">210-ФЗ;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требование 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я; </w:t>
      </w:r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- отказ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B34EF4">
        <w:rPr>
          <w:rFonts w:cs="Arial"/>
        </w:rPr>
        <w:lastRenderedPageBreak/>
        <w:t>нормативными правовыми актами Воронежской области, муниципальными нормативными правовыми актами.</w:t>
      </w:r>
      <w:proofErr w:type="gramEnd"/>
      <w:r w:rsidRPr="00B34EF4">
        <w:rPr>
          <w:rFonts w:cs="Arial"/>
        </w:rPr>
        <w:t xml:space="preserve"> В указанном случае досудебное (внесудебное) обжалование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полном объеме в порядке, определенном частью 1.3 статьи 16 Федерального закона</w:t>
      </w:r>
      <w:r w:rsidR="00DA69BF" w:rsidRPr="00B34EF4">
        <w:rPr>
          <w:rFonts w:cs="Arial"/>
        </w:rPr>
        <w:t xml:space="preserve"> </w:t>
      </w:r>
      <w:r w:rsidR="00C8622B" w:rsidRPr="00B34EF4">
        <w:rPr>
          <w:rFonts w:cs="Arial"/>
        </w:rPr>
        <w:t>№</w:t>
      </w:r>
      <w:r w:rsidRPr="00B34EF4">
        <w:rPr>
          <w:rFonts w:cs="Arial"/>
        </w:rPr>
        <w:t xml:space="preserve"> 210-ФЗ; </w:t>
      </w:r>
    </w:p>
    <w:p w:rsidR="00D14CF3" w:rsidRPr="00B34EF4" w:rsidRDefault="00D21AC5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</w:t>
      </w:r>
      <w:r w:rsidR="00D14CF3" w:rsidRPr="00B34EF4">
        <w:rPr>
          <w:rFonts w:cs="Arial"/>
        </w:rPr>
        <w:t xml:space="preserve">требование с </w:t>
      </w:r>
      <w:r w:rsidR="007253C5" w:rsidRPr="00B34EF4">
        <w:rPr>
          <w:rFonts w:cs="Arial"/>
        </w:rPr>
        <w:t>Заявител</w:t>
      </w:r>
      <w:r w:rsidR="00D14CF3" w:rsidRPr="00B34EF4">
        <w:rPr>
          <w:rFonts w:cs="Arial"/>
        </w:rPr>
        <w:t xml:space="preserve">я при предоставлении </w:t>
      </w:r>
      <w:r w:rsidR="00E763AE" w:rsidRPr="00B34EF4">
        <w:rPr>
          <w:rFonts w:cs="Arial"/>
        </w:rPr>
        <w:t>Муниципальной услуги</w:t>
      </w:r>
      <w:r w:rsidR="00D14CF3" w:rsidRPr="00B34EF4">
        <w:rPr>
          <w:rFonts w:cs="Arial"/>
        </w:rPr>
        <w:t xml:space="preserve">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документах либо нарушение установленного срока таких исправлений.</w:t>
      </w:r>
      <w:proofErr w:type="gramEnd"/>
      <w:r w:rsidRPr="00B34EF4">
        <w:rPr>
          <w:rFonts w:cs="Arial"/>
        </w:rPr>
        <w:t xml:space="preserve"> В указанном случае досудебное (внесудебное) обжалование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полном объеме в порядке, определенном частью 1.3 статьи 16 Федерального закона</w:t>
      </w:r>
      <w:r w:rsidR="00BF2140" w:rsidRPr="00B34EF4">
        <w:rPr>
          <w:rFonts w:cs="Arial"/>
        </w:rPr>
        <w:t xml:space="preserve"> </w:t>
      </w:r>
      <w:r w:rsidR="001B5A07" w:rsidRPr="00B34EF4">
        <w:rPr>
          <w:rFonts w:cs="Arial"/>
        </w:rPr>
        <w:t xml:space="preserve">№ </w:t>
      </w:r>
      <w:r w:rsidRPr="00B34EF4">
        <w:rPr>
          <w:rFonts w:cs="Arial"/>
        </w:rPr>
        <w:t xml:space="preserve">210-ФЗ;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нарушение срока или порядка выдачи документов по результатам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; </w:t>
      </w:r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- приостановление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B34EF4">
        <w:rPr>
          <w:rFonts w:cs="Arial"/>
        </w:rPr>
        <w:t xml:space="preserve"> В указанном случае досудебное (внесудебное) обжалование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полном объеме в порядке, определенном частью 1.3 статьи 16 Федераль</w:t>
      </w:r>
      <w:r w:rsidR="0084597A" w:rsidRPr="00B34EF4">
        <w:rPr>
          <w:rFonts w:cs="Arial"/>
        </w:rPr>
        <w:t xml:space="preserve">ного закона   </w:t>
      </w:r>
      <w:r w:rsidR="001B5A07" w:rsidRPr="00B34EF4">
        <w:rPr>
          <w:rFonts w:cs="Arial"/>
        </w:rPr>
        <w:t>№</w:t>
      </w:r>
      <w:r w:rsidRPr="00B34EF4">
        <w:rPr>
          <w:rFonts w:cs="Arial"/>
        </w:rPr>
        <w:t xml:space="preserve"> 210-ФЗ;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требование 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при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либо в предоставлении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>, за исключением случаев, предусмотренных пунктом 4 части 1 статьи 7 Федерального закона</w:t>
      </w:r>
      <w:r w:rsidR="0084597A" w:rsidRPr="00B34EF4">
        <w:rPr>
          <w:rFonts w:cs="Arial"/>
        </w:rPr>
        <w:t xml:space="preserve"> </w:t>
      </w:r>
      <w:r w:rsidR="001B5A07" w:rsidRPr="00B34EF4">
        <w:rPr>
          <w:rFonts w:cs="Arial"/>
        </w:rPr>
        <w:t>№</w:t>
      </w:r>
      <w:r w:rsidRPr="00B34EF4">
        <w:rPr>
          <w:rFonts w:cs="Arial"/>
        </w:rPr>
        <w:t xml:space="preserve"> 210-ФЗ. В указанном случае досудебное (внесудебное) обжалование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в полном объеме в порядке, определенном частью 1.3 статьи 16 Федерального закона</w:t>
      </w:r>
      <w:r w:rsidR="001B5A07" w:rsidRPr="00B34EF4">
        <w:rPr>
          <w:rFonts w:cs="Arial"/>
        </w:rPr>
        <w:t xml:space="preserve"> № </w:t>
      </w:r>
      <w:r w:rsidRPr="00B34EF4">
        <w:rPr>
          <w:rFonts w:cs="Arial"/>
        </w:rPr>
        <w:t xml:space="preserve">210-ФЗ.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31.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и имеют право на получение информации, необходимой для обоснования и рассмотрения жалобы.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32. Оснований для отказа в рассмотрении жалобы не имеется.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33. Основанием для начала процедуры досудебного (внесудебного) обжалования является поступившая жалоба.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</w:t>
      </w:r>
      <w:r w:rsidRPr="00B34EF4">
        <w:rPr>
          <w:rFonts w:cs="Arial"/>
        </w:rPr>
        <w:lastRenderedPageBreak/>
        <w:t>через МФЦ, с использованием информаци</w:t>
      </w:r>
      <w:r w:rsidR="001B5A07" w:rsidRPr="00B34EF4">
        <w:rPr>
          <w:rFonts w:cs="Arial"/>
        </w:rPr>
        <w:t>онно-телекоммуникационной сети «</w:t>
      </w:r>
      <w:r w:rsidRPr="00B34EF4">
        <w:rPr>
          <w:rFonts w:cs="Arial"/>
        </w:rPr>
        <w:t>Интернет</w:t>
      </w:r>
      <w:r w:rsidR="001B5A07" w:rsidRPr="00B34EF4">
        <w:rPr>
          <w:rFonts w:cs="Arial"/>
        </w:rPr>
        <w:t>»</w:t>
      </w:r>
      <w:r w:rsidRPr="00B34EF4">
        <w:rPr>
          <w:rFonts w:cs="Arial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1B5A07" w:rsidRPr="00B34EF4">
        <w:rPr>
          <w:rFonts w:cs="Arial"/>
        </w:rPr>
        <w:t>«</w:t>
      </w:r>
      <w:r w:rsidRPr="00B34EF4">
        <w:rPr>
          <w:rFonts w:cs="Arial"/>
        </w:rPr>
        <w:t>Интернет</w:t>
      </w:r>
      <w:r w:rsidR="001B5A07" w:rsidRPr="00B34EF4">
        <w:rPr>
          <w:rFonts w:cs="Arial"/>
        </w:rPr>
        <w:t>»</w:t>
      </w:r>
      <w:r w:rsidRPr="00B34EF4">
        <w:rPr>
          <w:rFonts w:cs="Arial"/>
        </w:rPr>
        <w:t xml:space="preserve">, в том числе официального сайта МФЦ, Единого портала, регионального портала, а также может быть принята при личном приеме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1B5A07" w:rsidRPr="00B34EF4">
        <w:rPr>
          <w:rFonts w:cs="Arial"/>
        </w:rPr>
        <w:t>онно-телекоммуникационной сети «</w:t>
      </w:r>
      <w:r w:rsidRPr="00B34EF4">
        <w:rPr>
          <w:rFonts w:cs="Arial"/>
        </w:rPr>
        <w:t>Интернет</w:t>
      </w:r>
      <w:r w:rsidR="001B5A07" w:rsidRPr="00B34EF4">
        <w:rPr>
          <w:rFonts w:cs="Arial"/>
        </w:rPr>
        <w:t>»</w:t>
      </w:r>
      <w:r w:rsidRPr="00B34EF4">
        <w:rPr>
          <w:rFonts w:cs="Arial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34. Жалоба должна содержать: </w:t>
      </w:r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- фамилию, имя, отчество (последнее - при наличии), сведения о месте жительства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- физического лица либо наименование, сведения о месте нахождения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ю; </w:t>
      </w:r>
      <w:proofErr w:type="gramEnd"/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доводы, на основании которых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ем могут быть представлены документы (при наличии), подтверждающие доводы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я, либо их копии.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35. Жалобы на решения и действия (бездействие) должностного лица подаются в Администрацию. </w:t>
      </w:r>
    </w:p>
    <w:p w:rsidR="00D14CF3" w:rsidRPr="00B34EF4" w:rsidRDefault="007253C5" w:rsidP="00B34EF4">
      <w:pPr>
        <w:ind w:firstLine="709"/>
        <w:rPr>
          <w:rFonts w:cs="Arial"/>
        </w:rPr>
      </w:pPr>
      <w:r w:rsidRPr="00B34EF4">
        <w:rPr>
          <w:rFonts w:cs="Arial"/>
        </w:rPr>
        <w:t>Заявител</w:t>
      </w:r>
      <w:r w:rsidR="00D14CF3" w:rsidRPr="00B34EF4">
        <w:rPr>
          <w:rFonts w:cs="Arial"/>
        </w:rPr>
        <w:t xml:space="preserve">ь может обжаловать решения и действия (бездействие) должностных лиц, муниципальных служащих Администрации главе </w:t>
      </w:r>
      <w:r w:rsidR="00774119" w:rsidRPr="00B34EF4">
        <w:rPr>
          <w:rFonts w:cs="Arial"/>
        </w:rPr>
        <w:t>муниципального района</w:t>
      </w:r>
      <w:r w:rsidR="00D14CF3" w:rsidRPr="00B34EF4">
        <w:rPr>
          <w:rFonts w:cs="Arial"/>
        </w:rPr>
        <w:t xml:space="preserve"> (заместителю главы Администрации).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Глава </w:t>
      </w:r>
      <w:proofErr w:type="gramStart"/>
      <w:r w:rsidR="00774119" w:rsidRPr="00B34EF4">
        <w:rPr>
          <w:rFonts w:cs="Arial"/>
        </w:rPr>
        <w:t>муниципального</w:t>
      </w:r>
      <w:proofErr w:type="gramEnd"/>
      <w:r w:rsidR="00774119" w:rsidRPr="00B34EF4">
        <w:rPr>
          <w:rFonts w:cs="Arial"/>
        </w:rPr>
        <w:t xml:space="preserve"> района</w:t>
      </w:r>
      <w:r w:rsidRPr="00B34EF4">
        <w:rPr>
          <w:rFonts w:cs="Arial"/>
        </w:rPr>
        <w:t xml:space="preserve"> (заместитель главы Администрации) проводят личный прием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36.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74119" w:rsidRPr="00B34EF4">
        <w:rPr>
          <w:rFonts w:cs="Arial"/>
        </w:rPr>
        <w:t>министерство</w:t>
      </w:r>
      <w:r w:rsidRPr="00B34EF4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14CF3" w:rsidRPr="00B34EF4" w:rsidRDefault="00D14CF3" w:rsidP="00B34EF4">
      <w:pPr>
        <w:ind w:firstLine="709"/>
        <w:rPr>
          <w:rFonts w:cs="Arial"/>
        </w:rPr>
      </w:pPr>
      <w:bookmarkStart w:id="3" w:name="p39"/>
      <w:bookmarkEnd w:id="3"/>
      <w:r w:rsidRPr="00B34EF4">
        <w:rPr>
          <w:rFonts w:cs="Arial"/>
        </w:rPr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D14CF3" w:rsidRPr="00B34EF4" w:rsidRDefault="00D14CF3" w:rsidP="00B34EF4">
      <w:pPr>
        <w:ind w:firstLine="709"/>
        <w:rPr>
          <w:rFonts w:cs="Arial"/>
        </w:rPr>
      </w:pPr>
      <w:proofErr w:type="gramStart"/>
      <w:r w:rsidRPr="00B34EF4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34EF4">
        <w:rPr>
          <w:rFonts w:cs="Arial"/>
        </w:rPr>
        <w:lastRenderedPageBreak/>
        <w:t xml:space="preserve">предоставления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 документах, возврата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2) в удовлетворении жалобы отказывается.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38. </w:t>
      </w:r>
      <w:proofErr w:type="gramStart"/>
      <w:r w:rsidRPr="00B34EF4">
        <w:rPr>
          <w:rFonts w:cs="Arial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>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B34EF4">
        <w:rPr>
          <w:rFonts w:cs="Arial"/>
        </w:rPr>
        <w:t xml:space="preserve"> со дня ее регистрации. </w:t>
      </w:r>
    </w:p>
    <w:p w:rsidR="00D14CF3" w:rsidRPr="00B34EF4" w:rsidRDefault="00D14CF3" w:rsidP="00B34EF4">
      <w:pPr>
        <w:ind w:firstLine="709"/>
        <w:rPr>
          <w:rFonts w:cs="Arial"/>
        </w:rPr>
      </w:pPr>
      <w:bookmarkStart w:id="4" w:name="p43"/>
      <w:bookmarkEnd w:id="4"/>
      <w:r w:rsidRPr="00B34EF4">
        <w:rPr>
          <w:rFonts w:cs="Arial"/>
        </w:rPr>
        <w:t>39. Не позднее 1 рабочего дня, следующего за днем принятия решения, указанного в пункте 37</w:t>
      </w:r>
      <w:r w:rsidRPr="00B34EF4">
        <w:rPr>
          <w:rStyle w:val="af"/>
          <w:rFonts w:cs="Arial"/>
          <w:color w:val="auto"/>
          <w:u w:val="none"/>
        </w:rPr>
        <w:t xml:space="preserve"> </w:t>
      </w:r>
      <w:r w:rsidRPr="00B34EF4">
        <w:rPr>
          <w:rFonts w:cs="Arial"/>
        </w:rPr>
        <w:t xml:space="preserve">настоящего Административного регламента,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в письменной форме и по желанию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я в электронной форме направляется мотивированный ответ о результатах рассмотрения жалобы.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В случае признания жалобы подлежащей удовлетворению в ответе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, а также приносятся извинения за доставленные </w:t>
      </w:r>
      <w:proofErr w:type="gramStart"/>
      <w:r w:rsidRPr="00B34EF4">
        <w:rPr>
          <w:rFonts w:cs="Arial"/>
        </w:rPr>
        <w:t>неудобства</w:t>
      </w:r>
      <w:proofErr w:type="gramEnd"/>
      <w:r w:rsidRPr="00B34EF4">
        <w:rPr>
          <w:rFonts w:cs="Arial"/>
        </w:rPr>
        <w:t xml:space="preserve"> и указывается информация о дальнейших действиях, которые необходимо совершить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в целях получения </w:t>
      </w:r>
      <w:r w:rsidR="00E763AE" w:rsidRPr="00B34EF4">
        <w:rPr>
          <w:rFonts w:cs="Arial"/>
        </w:rPr>
        <w:t>Муниципальной услуги</w:t>
      </w:r>
      <w:r w:rsidRPr="00B34EF4">
        <w:rPr>
          <w:rFonts w:cs="Arial"/>
        </w:rPr>
        <w:t xml:space="preserve">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В случае признания </w:t>
      </w:r>
      <w:proofErr w:type="gramStart"/>
      <w:r w:rsidRPr="00B34EF4">
        <w:rPr>
          <w:rFonts w:cs="Arial"/>
        </w:rPr>
        <w:t>жалобы</w:t>
      </w:r>
      <w:proofErr w:type="gramEnd"/>
      <w:r w:rsidRPr="00B34EF4">
        <w:rPr>
          <w:rFonts w:cs="Arial"/>
        </w:rPr>
        <w:t xml:space="preserve"> не подлежащей удовлетворению в ответе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40. В случае установления в ходе или по результатам </w:t>
      </w:r>
      <w:proofErr w:type="gramStart"/>
      <w:r w:rsidRPr="00B34EF4">
        <w:rPr>
          <w:rFonts w:cs="Arial"/>
        </w:rPr>
        <w:t>рассмотрения жалобы признаков состава административного правонарушения</w:t>
      </w:r>
      <w:proofErr w:type="gramEnd"/>
      <w:r w:rsidRPr="00B34EF4">
        <w:rPr>
          <w:rFonts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14CF3" w:rsidRPr="00B34EF4" w:rsidRDefault="00D14CF3" w:rsidP="00B34EF4">
      <w:pPr>
        <w:ind w:firstLine="709"/>
        <w:rPr>
          <w:rFonts w:cs="Arial"/>
        </w:rPr>
      </w:pPr>
    </w:p>
    <w:p w:rsidR="00D14CF3" w:rsidRPr="00B34EF4" w:rsidRDefault="00D14CF3" w:rsidP="00B34EF4">
      <w:pPr>
        <w:pStyle w:val="2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134019825"/>
      <w:r w:rsidRPr="00B34EF4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D14CF3" w:rsidRPr="00B34EF4" w:rsidRDefault="00D14CF3" w:rsidP="00B34EF4">
      <w:pPr>
        <w:pStyle w:val="2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34019826"/>
      <w:r w:rsidRPr="00B34EF4">
        <w:rPr>
          <w:rFonts w:ascii="Arial" w:hAnsi="Arial" w:cs="Arial"/>
          <w:b w:val="0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D14CF3" w:rsidRPr="00B34EF4" w:rsidRDefault="00D14CF3" w:rsidP="00B34EF4">
      <w:pPr>
        <w:pStyle w:val="2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34019827"/>
      <w:r w:rsidRPr="00B34EF4">
        <w:rPr>
          <w:rFonts w:ascii="Arial" w:hAnsi="Arial" w:cs="Arial"/>
          <w:b w:val="0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D14CF3" w:rsidRPr="00B34EF4" w:rsidRDefault="00D14CF3" w:rsidP="00B34EF4">
      <w:pPr>
        <w:pStyle w:val="2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34019828"/>
      <w:r w:rsidRPr="00B34EF4">
        <w:rPr>
          <w:rFonts w:ascii="Arial" w:hAnsi="Arial" w:cs="Arial"/>
          <w:b w:val="0"/>
          <w:color w:val="auto"/>
          <w:sz w:val="24"/>
          <w:szCs w:val="24"/>
        </w:rPr>
        <w:t xml:space="preserve">в ходе предоставления </w:t>
      </w:r>
      <w:r w:rsidR="00E763AE" w:rsidRPr="00B34EF4">
        <w:rPr>
          <w:rFonts w:ascii="Arial" w:hAnsi="Arial" w:cs="Arial"/>
          <w:b w:val="0"/>
          <w:color w:val="auto"/>
          <w:sz w:val="24"/>
          <w:szCs w:val="24"/>
        </w:rPr>
        <w:t>Муниципальной услуги</w:t>
      </w:r>
      <w:bookmarkEnd w:id="8"/>
    </w:p>
    <w:p w:rsidR="00D14CF3" w:rsidRPr="00B34EF4" w:rsidRDefault="00D14CF3" w:rsidP="00B34EF4">
      <w:pPr>
        <w:ind w:firstLine="709"/>
        <w:rPr>
          <w:rFonts w:cs="Arial"/>
        </w:rPr>
      </w:pP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>41.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14CF3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 xml:space="preserve">- Федеральным законом </w:t>
      </w:r>
      <w:r w:rsidR="001B5A07" w:rsidRPr="00B34EF4">
        <w:rPr>
          <w:rFonts w:cs="Arial"/>
        </w:rPr>
        <w:t>№</w:t>
      </w:r>
      <w:r w:rsidRPr="00B34EF4">
        <w:rPr>
          <w:rFonts w:cs="Arial"/>
        </w:rPr>
        <w:t xml:space="preserve"> 210-ФЗ;</w:t>
      </w:r>
    </w:p>
    <w:p w:rsidR="00F7504A" w:rsidRPr="00B34EF4" w:rsidRDefault="00D14CF3" w:rsidP="00B34EF4">
      <w:pPr>
        <w:ind w:firstLine="709"/>
        <w:rPr>
          <w:rFonts w:cs="Arial"/>
        </w:rPr>
      </w:pPr>
      <w:r w:rsidRPr="00B34EF4">
        <w:rPr>
          <w:rFonts w:cs="Arial"/>
        </w:rPr>
        <w:t>- постановлением Правительства Российской Федерации от 20.11.2012</w:t>
      </w:r>
      <w:r w:rsidR="00164415" w:rsidRPr="00B34EF4">
        <w:rPr>
          <w:rFonts w:cs="Arial"/>
        </w:rPr>
        <w:t xml:space="preserve"> </w:t>
      </w:r>
      <w:r w:rsidR="005E4A41" w:rsidRPr="00B34EF4">
        <w:rPr>
          <w:rFonts w:cs="Arial"/>
        </w:rPr>
        <w:t xml:space="preserve">№ </w:t>
      </w:r>
      <w:r w:rsidRPr="00B34EF4">
        <w:rPr>
          <w:rFonts w:cs="Arial"/>
        </w:rPr>
        <w:t xml:space="preserve">1198 </w:t>
      </w:r>
      <w:r w:rsidR="00E44BBB" w:rsidRPr="00B34EF4">
        <w:rPr>
          <w:rFonts w:cs="Arial"/>
        </w:rPr>
        <w:t>«</w:t>
      </w:r>
      <w:r w:rsidRPr="00B34EF4">
        <w:rPr>
          <w:rFonts w:cs="Arial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44BBB" w:rsidRPr="00B34EF4">
        <w:rPr>
          <w:rFonts w:cs="Arial"/>
        </w:rPr>
        <w:t>»</w:t>
      </w:r>
      <w:r w:rsidR="000F32EB" w:rsidRPr="00B34EF4">
        <w:rPr>
          <w:rFonts w:cs="Arial"/>
          <w:spacing w:val="7"/>
        </w:rPr>
        <w:t>.</w:t>
      </w:r>
    </w:p>
    <w:p w:rsidR="00B34EF4" w:rsidRPr="00B34EF4" w:rsidRDefault="00B34EF4" w:rsidP="00B34EF4">
      <w:pPr>
        <w:spacing w:after="200" w:line="276" w:lineRule="auto"/>
        <w:ind w:firstLine="0"/>
        <w:jc w:val="left"/>
        <w:rPr>
          <w:rFonts w:cs="Arial"/>
          <w:bCs/>
        </w:rPr>
      </w:pPr>
      <w:r w:rsidRPr="00B34EF4">
        <w:rPr>
          <w:rFonts w:cs="Arial"/>
          <w:bCs/>
        </w:rPr>
        <w:br w:type="page"/>
      </w:r>
    </w:p>
    <w:p w:rsidR="00032BF2" w:rsidRPr="00B34EF4" w:rsidRDefault="006A230D" w:rsidP="00B34EF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34EF4">
        <w:rPr>
          <w:rFonts w:cs="Arial"/>
          <w:bCs/>
        </w:rPr>
        <w:lastRenderedPageBreak/>
        <w:t>Приложение № 1</w:t>
      </w:r>
    </w:p>
    <w:p w:rsidR="006A230D" w:rsidRPr="00B34EF4" w:rsidRDefault="006A230D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к Административному регламенту</w:t>
      </w:r>
    </w:p>
    <w:p w:rsidR="00D24B38" w:rsidRPr="00B34EF4" w:rsidRDefault="00D24B3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предоставления </w:t>
      </w:r>
      <w:r w:rsidR="00F32675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</w:p>
    <w:p w:rsidR="008D7E18" w:rsidRPr="00B34EF4" w:rsidRDefault="00D24B3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«П</w:t>
      </w:r>
      <w:r w:rsidR="008D7E18" w:rsidRPr="00B34EF4">
        <w:rPr>
          <w:rFonts w:cs="Arial"/>
        </w:rPr>
        <w:t xml:space="preserve">редварительное согласование </w:t>
      </w:r>
      <w:r w:rsidRPr="00B34EF4">
        <w:rPr>
          <w:rFonts w:cs="Arial"/>
        </w:rPr>
        <w:t>предоставления</w:t>
      </w:r>
    </w:p>
    <w:p w:rsidR="00D24B38" w:rsidRPr="00B34EF4" w:rsidRDefault="00D24B3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земельного участка»</w:t>
      </w:r>
    </w:p>
    <w:p w:rsidR="00B1142C" w:rsidRPr="00B34EF4" w:rsidRDefault="00B1142C" w:rsidP="00B34EF4">
      <w:pPr>
        <w:ind w:firstLine="709"/>
        <w:jc w:val="center"/>
        <w:rPr>
          <w:rFonts w:cs="Arial"/>
        </w:rPr>
      </w:pPr>
    </w:p>
    <w:p w:rsidR="00B1142C" w:rsidRPr="00B34EF4" w:rsidRDefault="00B1142C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>Перечень</w:t>
      </w:r>
    </w:p>
    <w:p w:rsidR="00B1142C" w:rsidRPr="00B34EF4" w:rsidRDefault="00B1142C" w:rsidP="00B34EF4">
      <w:pPr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признаков </w:t>
      </w:r>
      <w:r w:rsidR="007253C5" w:rsidRPr="00B34EF4">
        <w:rPr>
          <w:rFonts w:cs="Arial"/>
        </w:rPr>
        <w:t>Заявител</w:t>
      </w:r>
      <w:r w:rsidRPr="00B34EF4">
        <w:rPr>
          <w:rFonts w:cs="Arial"/>
        </w:rPr>
        <w:t xml:space="preserve">ей, а также комбинации значений признаков, каждая из которых соответствует одному варианту предоставления </w:t>
      </w:r>
      <w:r w:rsidR="00E763AE" w:rsidRPr="00B34EF4">
        <w:rPr>
          <w:rFonts w:cs="Arial"/>
        </w:rPr>
        <w:t>Муниципальной услуги</w:t>
      </w:r>
    </w:p>
    <w:p w:rsidR="00B1142C" w:rsidRPr="00B34EF4" w:rsidRDefault="00B1142C" w:rsidP="00B34EF4">
      <w:pPr>
        <w:ind w:firstLine="709"/>
        <w:jc w:val="center"/>
        <w:rPr>
          <w:rFonts w:cs="Arial"/>
        </w:rPr>
      </w:pPr>
    </w:p>
    <w:p w:rsidR="00B1142C" w:rsidRPr="00B34EF4" w:rsidRDefault="00002EAF" w:rsidP="00002EAF">
      <w:pPr>
        <w:pStyle w:val="a6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1142C" w:rsidRPr="00B34EF4">
        <w:rPr>
          <w:rFonts w:ascii="Arial" w:hAnsi="Arial" w:cs="Arial"/>
          <w:sz w:val="24"/>
          <w:szCs w:val="24"/>
        </w:rPr>
        <w:t xml:space="preserve">Перечень признаков </w:t>
      </w:r>
      <w:r w:rsidR="007253C5" w:rsidRPr="00B34EF4">
        <w:rPr>
          <w:rFonts w:ascii="Arial" w:hAnsi="Arial" w:cs="Arial"/>
          <w:sz w:val="24"/>
          <w:szCs w:val="24"/>
        </w:rPr>
        <w:t>Заявител</w:t>
      </w:r>
      <w:r w:rsidR="00B1142C" w:rsidRPr="00B34EF4">
        <w:rPr>
          <w:rFonts w:ascii="Arial" w:hAnsi="Arial" w:cs="Arial"/>
          <w:sz w:val="24"/>
          <w:szCs w:val="24"/>
        </w:rPr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Признак </w:t>
            </w:r>
            <w:r w:rsidR="007253C5"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Pr="00B34EF4">
              <w:rPr>
                <w:rFonts w:eastAsia="Calibri" w:cs="Arial"/>
                <w:sz w:val="20"/>
                <w:szCs w:val="20"/>
              </w:rPr>
              <w:t>я</w:t>
            </w:r>
          </w:p>
        </w:tc>
        <w:tc>
          <w:tcPr>
            <w:tcW w:w="460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Значения признаков </w:t>
            </w:r>
            <w:r w:rsidR="007253C5"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Pr="00B34EF4">
              <w:rPr>
                <w:rFonts w:eastAsia="Calibri" w:cs="Arial"/>
                <w:sz w:val="20"/>
                <w:szCs w:val="20"/>
              </w:rPr>
              <w:t>я</w:t>
            </w:r>
          </w:p>
        </w:tc>
      </w:tr>
      <w:tr w:rsidR="00B34EF4" w:rsidRPr="00B34EF4" w:rsidTr="00EF7409">
        <w:tc>
          <w:tcPr>
            <w:tcW w:w="9180" w:type="dxa"/>
            <w:gridSpan w:val="3"/>
            <w:shd w:val="clear" w:color="auto" w:fill="auto"/>
          </w:tcPr>
          <w:p w:rsidR="00B1142C" w:rsidRPr="00B34EF4" w:rsidRDefault="00B1142C" w:rsidP="00B34EF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Вариант 1 «</w:t>
            </w:r>
            <w:r w:rsidR="00A13F43" w:rsidRPr="00B34EF4">
              <w:rPr>
                <w:rFonts w:eastAsia="Calibri" w:cs="Arial"/>
                <w:sz w:val="20"/>
                <w:szCs w:val="20"/>
              </w:rPr>
              <w:t xml:space="preserve">Предварительное согласование предоставления </w:t>
            </w:r>
            <w:r w:rsidRPr="00B34EF4">
              <w:rPr>
                <w:rFonts w:eastAsia="Calibri" w:cs="Arial"/>
                <w:bCs/>
                <w:sz w:val="20"/>
                <w:szCs w:val="20"/>
              </w:rPr>
              <w:t>земельного участка</w:t>
            </w:r>
            <w:r w:rsidRPr="00B34EF4">
              <w:rPr>
                <w:rFonts w:eastAsia="Calibri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Категория </w:t>
            </w:r>
            <w:r w:rsidR="007253C5"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Pr="00B34EF4">
              <w:rPr>
                <w:rFonts w:eastAsia="Calibri" w:cs="Arial"/>
                <w:sz w:val="20"/>
                <w:szCs w:val="20"/>
              </w:rPr>
              <w:t>я</w:t>
            </w:r>
          </w:p>
        </w:tc>
        <w:tc>
          <w:tcPr>
            <w:tcW w:w="460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1.Физическое лицо</w:t>
            </w:r>
          </w:p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2. Индивидуальный предприниматель</w:t>
            </w:r>
          </w:p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3. Юридическое лицо</w:t>
            </w:r>
          </w:p>
          <w:p w:rsidR="00B1142C" w:rsidRPr="00B34EF4" w:rsidRDefault="00B1142C" w:rsidP="00B34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B34EF4" w:rsidRDefault="007253C5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="00B1142C" w:rsidRPr="00B34EF4">
              <w:rPr>
                <w:rFonts w:eastAsia="Calibri" w:cs="Arial"/>
                <w:sz w:val="20"/>
                <w:szCs w:val="20"/>
              </w:rPr>
              <w:t>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B34EF4" w:rsidRDefault="00B1142C" w:rsidP="00B34E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лично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ь</w:t>
            </w:r>
          </w:p>
          <w:p w:rsidR="00B1142C" w:rsidRPr="00B34EF4" w:rsidRDefault="00B1142C" w:rsidP="00B34E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представитель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я</w:t>
            </w:r>
          </w:p>
        </w:tc>
      </w:tr>
      <w:tr w:rsidR="00B34EF4" w:rsidRPr="00B34EF4" w:rsidTr="00EF7409">
        <w:tc>
          <w:tcPr>
            <w:tcW w:w="9180" w:type="dxa"/>
            <w:gridSpan w:val="3"/>
            <w:shd w:val="clear" w:color="auto" w:fill="auto"/>
          </w:tcPr>
          <w:p w:rsidR="00B1142C" w:rsidRPr="00B34EF4" w:rsidRDefault="00B1142C" w:rsidP="00B34EF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B34EF4" w:rsidRPr="00B34EF4" w:rsidTr="00EF7409">
        <w:tc>
          <w:tcPr>
            <w:tcW w:w="9180" w:type="dxa"/>
            <w:gridSpan w:val="3"/>
            <w:shd w:val="clear" w:color="auto" w:fill="auto"/>
          </w:tcPr>
          <w:p w:rsidR="00B1142C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Вариант 2</w:t>
            </w:r>
            <w:r w:rsidR="00B1142C" w:rsidRPr="00B34EF4">
              <w:rPr>
                <w:rFonts w:eastAsia="Calibri" w:cs="Arial"/>
                <w:sz w:val="20"/>
                <w:szCs w:val="20"/>
              </w:rPr>
              <w:t xml:space="preserve"> «Исправление допущенных опечаток и (или) ошибок в </w:t>
            </w:r>
            <w:r w:rsidR="00A13F43" w:rsidRPr="00B34EF4">
              <w:rPr>
                <w:rFonts w:eastAsia="Calibri" w:cs="Arial"/>
                <w:sz w:val="20"/>
                <w:szCs w:val="20"/>
              </w:rPr>
              <w:t xml:space="preserve">предварительном согласовании предоставления </w:t>
            </w:r>
            <w:r w:rsidR="00A13F43" w:rsidRPr="00B34EF4">
              <w:rPr>
                <w:rFonts w:eastAsia="Calibri" w:cs="Arial"/>
                <w:bCs/>
                <w:sz w:val="20"/>
                <w:szCs w:val="20"/>
              </w:rPr>
              <w:t>земельного участка</w:t>
            </w:r>
            <w:r w:rsidR="00B1142C" w:rsidRPr="00B34EF4">
              <w:rPr>
                <w:rFonts w:eastAsia="Calibri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Категория </w:t>
            </w:r>
            <w:r w:rsidR="007253C5"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Pr="00B34EF4">
              <w:rPr>
                <w:rFonts w:eastAsia="Calibri" w:cs="Arial"/>
                <w:sz w:val="20"/>
                <w:szCs w:val="20"/>
              </w:rPr>
              <w:t>я</w:t>
            </w:r>
          </w:p>
        </w:tc>
        <w:tc>
          <w:tcPr>
            <w:tcW w:w="460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1.Физическое лицо</w:t>
            </w:r>
          </w:p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2. Индивидуальный предприниматель</w:t>
            </w:r>
          </w:p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3. Юридическое лицо</w:t>
            </w:r>
          </w:p>
          <w:p w:rsidR="00B1142C" w:rsidRPr="00B34EF4" w:rsidRDefault="00B1142C" w:rsidP="00B34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B34EF4" w:rsidRDefault="007253C5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="00B1142C" w:rsidRPr="00B34EF4">
              <w:rPr>
                <w:rFonts w:eastAsia="Calibri" w:cs="Arial"/>
                <w:sz w:val="20"/>
                <w:szCs w:val="20"/>
              </w:rPr>
              <w:t>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B34EF4" w:rsidRDefault="00B1142C" w:rsidP="00B34EF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лично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ь</w:t>
            </w:r>
          </w:p>
          <w:p w:rsidR="00B1142C" w:rsidRPr="00B34EF4" w:rsidRDefault="00B1142C" w:rsidP="00B34EF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представитель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я</w:t>
            </w:r>
          </w:p>
        </w:tc>
      </w:tr>
      <w:tr w:rsidR="00B34EF4" w:rsidRPr="00B34EF4" w:rsidTr="00470EDD">
        <w:tc>
          <w:tcPr>
            <w:tcW w:w="9180" w:type="dxa"/>
            <w:gridSpan w:val="3"/>
            <w:shd w:val="clear" w:color="auto" w:fill="auto"/>
          </w:tcPr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Вариант 3 «Выдача дубликата документа, являющегося результатом предоставления </w:t>
            </w:r>
            <w:r w:rsidR="00E763AE" w:rsidRPr="00B34EF4">
              <w:rPr>
                <w:rFonts w:eastAsia="Calibri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eastAsia="Calibri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Категория </w:t>
            </w:r>
            <w:r w:rsidR="007253C5"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Pr="00B34EF4">
              <w:rPr>
                <w:rFonts w:eastAsia="Calibri" w:cs="Arial"/>
                <w:sz w:val="20"/>
                <w:szCs w:val="20"/>
              </w:rPr>
              <w:t>я</w:t>
            </w:r>
          </w:p>
        </w:tc>
        <w:tc>
          <w:tcPr>
            <w:tcW w:w="4606" w:type="dxa"/>
            <w:shd w:val="clear" w:color="auto" w:fill="auto"/>
          </w:tcPr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1.Физическое лицо</w:t>
            </w:r>
          </w:p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2. Индивидуальный предприниматель</w:t>
            </w:r>
          </w:p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3. Юридическое лицо</w:t>
            </w:r>
          </w:p>
          <w:p w:rsidR="009700C0" w:rsidRPr="00B34EF4" w:rsidRDefault="009700C0" w:rsidP="00B34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9700C0" w:rsidRPr="00B34EF4" w:rsidRDefault="009700C0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700C0" w:rsidRPr="00B34EF4" w:rsidRDefault="007253C5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Заявител</w:t>
            </w:r>
            <w:r w:rsidR="009700C0" w:rsidRPr="00B34EF4">
              <w:rPr>
                <w:rFonts w:eastAsia="Calibri" w:cs="Arial"/>
                <w:sz w:val="20"/>
                <w:szCs w:val="20"/>
              </w:rPr>
              <w:t>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9700C0" w:rsidRPr="00B34EF4" w:rsidRDefault="009700C0" w:rsidP="00B34EF4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лично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ь</w:t>
            </w:r>
          </w:p>
          <w:p w:rsidR="009700C0" w:rsidRPr="00B34EF4" w:rsidRDefault="009700C0" w:rsidP="00B34EF4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За предоставлением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 xml:space="preserve"> обратился представитель </w:t>
            </w:r>
            <w:r w:rsidR="007253C5" w:rsidRPr="00B34EF4">
              <w:rPr>
                <w:rFonts w:ascii="Arial" w:hAnsi="Arial" w:cs="Arial"/>
                <w:sz w:val="20"/>
                <w:szCs w:val="20"/>
              </w:rPr>
              <w:t>Заявител</w:t>
            </w:r>
            <w:r w:rsidRPr="00B34EF4">
              <w:rPr>
                <w:rFonts w:ascii="Arial" w:hAnsi="Arial" w:cs="Arial"/>
                <w:sz w:val="20"/>
                <w:szCs w:val="20"/>
              </w:rPr>
              <w:t>я</w:t>
            </w:r>
          </w:p>
        </w:tc>
      </w:tr>
    </w:tbl>
    <w:p w:rsidR="00B1142C" w:rsidRPr="00B34EF4" w:rsidRDefault="00B1142C" w:rsidP="00B34EF4">
      <w:pPr>
        <w:ind w:firstLine="709"/>
        <w:jc w:val="center"/>
        <w:rPr>
          <w:rFonts w:cs="Arial"/>
        </w:rPr>
      </w:pPr>
    </w:p>
    <w:p w:rsidR="00B1142C" w:rsidRPr="00B34EF4" w:rsidRDefault="00B1142C" w:rsidP="00B34EF4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B34EF4">
        <w:rPr>
          <w:rFonts w:ascii="Arial" w:hAnsi="Arial" w:cs="Arial"/>
          <w:sz w:val="24"/>
          <w:szCs w:val="24"/>
        </w:rPr>
        <w:t xml:space="preserve">2. Комбинации значений признаков, каждая из которых соответствует одному варианту предоставления </w:t>
      </w:r>
      <w:r w:rsidR="00E763AE" w:rsidRPr="00B34EF4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Комбинация значений признаков</w:t>
            </w:r>
          </w:p>
        </w:tc>
      </w:tr>
      <w:tr w:rsidR="00B34EF4" w:rsidRPr="00B34EF4" w:rsidTr="00EF7409">
        <w:tc>
          <w:tcPr>
            <w:tcW w:w="9180" w:type="dxa"/>
            <w:gridSpan w:val="2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Вариант 1 «</w:t>
            </w:r>
            <w:r w:rsidR="00A13F43" w:rsidRPr="00B34EF4">
              <w:rPr>
                <w:rFonts w:eastAsia="Calibri" w:cs="Arial"/>
                <w:sz w:val="20"/>
                <w:szCs w:val="20"/>
              </w:rPr>
              <w:t xml:space="preserve">Предварительное согласование предоставления </w:t>
            </w:r>
            <w:r w:rsidR="00A13F43" w:rsidRPr="00B34EF4">
              <w:rPr>
                <w:rFonts w:eastAsia="Calibri" w:cs="Arial"/>
                <w:bCs/>
                <w:sz w:val="20"/>
                <w:szCs w:val="20"/>
              </w:rPr>
              <w:t>земельного участка</w:t>
            </w:r>
            <w:r w:rsidRPr="00B34EF4">
              <w:rPr>
                <w:rFonts w:eastAsia="Calibri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Физическое лицо,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B34EF4" w:rsidRPr="00B34EF4" w:rsidTr="00EF7409">
        <w:tc>
          <w:tcPr>
            <w:tcW w:w="9180" w:type="dxa"/>
            <w:gridSpan w:val="2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B34EF4" w:rsidRPr="00B34EF4" w:rsidTr="00EF7409">
        <w:tc>
          <w:tcPr>
            <w:tcW w:w="9180" w:type="dxa"/>
            <w:gridSpan w:val="2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 xml:space="preserve">Вариант </w:t>
            </w:r>
            <w:r w:rsidR="00A13F43" w:rsidRPr="00B34EF4">
              <w:rPr>
                <w:rFonts w:eastAsia="Calibri" w:cs="Arial"/>
                <w:sz w:val="20"/>
                <w:szCs w:val="20"/>
              </w:rPr>
              <w:t>2</w:t>
            </w:r>
            <w:r w:rsidRPr="00B34EF4">
              <w:rPr>
                <w:rFonts w:eastAsia="Calibri" w:cs="Arial"/>
                <w:sz w:val="20"/>
                <w:szCs w:val="20"/>
              </w:rPr>
              <w:t xml:space="preserve"> «Исправление допущенных опечаток и (или) ошибок в </w:t>
            </w:r>
            <w:r w:rsidR="00A13F43" w:rsidRPr="00B34EF4">
              <w:rPr>
                <w:rFonts w:eastAsia="Calibri" w:cs="Arial"/>
                <w:sz w:val="20"/>
                <w:szCs w:val="20"/>
              </w:rPr>
              <w:t xml:space="preserve">предварительном согласовании предоставления </w:t>
            </w:r>
            <w:r w:rsidR="00A13F43" w:rsidRPr="00B34EF4">
              <w:rPr>
                <w:rFonts w:eastAsia="Calibri" w:cs="Arial"/>
                <w:bCs/>
                <w:sz w:val="20"/>
                <w:szCs w:val="20"/>
              </w:rPr>
              <w:t>земельного участка</w:t>
            </w:r>
            <w:r w:rsidRPr="00B34EF4">
              <w:rPr>
                <w:rFonts w:eastAsia="Calibri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Физическое лицо,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B1142C" w:rsidRPr="00B34EF4" w:rsidRDefault="00B1142C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B34EF4" w:rsidRDefault="00B1142C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B34EF4" w:rsidRPr="00B34EF4" w:rsidTr="00470EDD">
        <w:tc>
          <w:tcPr>
            <w:tcW w:w="9180" w:type="dxa"/>
            <w:gridSpan w:val="2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 xml:space="preserve">Вариант 3 «Выдача дубликата документа, являющегося результатом предоставления </w:t>
            </w:r>
            <w:r w:rsidR="00E763AE" w:rsidRPr="00B34EF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  <w:r w:rsidRPr="00B34EF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Физическое лицо,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B34EF4" w:rsidRPr="00B34EF4" w:rsidTr="00EF7409">
        <w:tc>
          <w:tcPr>
            <w:tcW w:w="1384" w:type="dxa"/>
            <w:shd w:val="clear" w:color="auto" w:fill="auto"/>
          </w:tcPr>
          <w:p w:rsidR="001C72B8" w:rsidRPr="00B34EF4" w:rsidRDefault="001C72B8" w:rsidP="00B34EF4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B34EF4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C72B8" w:rsidRPr="00B34EF4" w:rsidRDefault="001C72B8" w:rsidP="00B34EF4">
            <w:pPr>
              <w:pStyle w:val="a6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F4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</w:tbl>
    <w:p w:rsidR="00B34EF4" w:rsidRPr="00B34EF4" w:rsidRDefault="00B34EF4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B34EF4" w:rsidRPr="00B34EF4" w:rsidRDefault="00B34EF4" w:rsidP="00B34EF4">
      <w:pPr>
        <w:spacing w:after="200" w:line="276" w:lineRule="auto"/>
        <w:ind w:firstLine="0"/>
        <w:jc w:val="left"/>
        <w:rPr>
          <w:rFonts w:eastAsiaTheme="minorEastAsia" w:cs="Arial"/>
        </w:rPr>
      </w:pPr>
      <w:r w:rsidRPr="00B34EF4">
        <w:br w:type="page"/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lastRenderedPageBreak/>
        <w:t xml:space="preserve">Приложение </w:t>
      </w:r>
      <w:r w:rsidR="00032BF2" w:rsidRPr="00B34EF4">
        <w:rPr>
          <w:sz w:val="24"/>
          <w:szCs w:val="24"/>
        </w:rPr>
        <w:t>№</w:t>
      </w:r>
      <w:r w:rsidRPr="00B34EF4">
        <w:rPr>
          <w:sz w:val="24"/>
          <w:szCs w:val="24"/>
        </w:rPr>
        <w:t xml:space="preserve"> 2</w:t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t>к Административному регламенту</w:t>
      </w:r>
    </w:p>
    <w:p w:rsidR="008D7E18" w:rsidRPr="00B34EF4" w:rsidRDefault="008D7E1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предоставления </w:t>
      </w:r>
      <w:r w:rsidR="00881485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</w:p>
    <w:p w:rsidR="008D7E18" w:rsidRPr="00B34EF4" w:rsidRDefault="008D7E1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«Предварительное согласование предоставления</w:t>
      </w:r>
    </w:p>
    <w:p w:rsidR="007B372C" w:rsidRPr="00B34EF4" w:rsidRDefault="008D7E18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земельного участка»</w:t>
      </w:r>
    </w:p>
    <w:p w:rsidR="008D7E18" w:rsidRPr="00B34EF4" w:rsidRDefault="008D7E18" w:rsidP="00B34EF4">
      <w:pPr>
        <w:pStyle w:val="ConsPlusNormal"/>
        <w:ind w:firstLine="709"/>
        <w:jc w:val="right"/>
        <w:rPr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2"/>
        <w:gridCol w:w="566"/>
        <w:gridCol w:w="566"/>
        <w:gridCol w:w="1132"/>
        <w:gridCol w:w="495"/>
        <w:gridCol w:w="637"/>
        <w:gridCol w:w="566"/>
        <w:gridCol w:w="1132"/>
        <w:gridCol w:w="566"/>
        <w:gridCol w:w="1698"/>
      </w:tblGrid>
      <w:tr w:rsidR="00B34EF4" w:rsidRPr="00B34EF4" w:rsidTr="001C72B8">
        <w:tc>
          <w:tcPr>
            <w:tcW w:w="4457" w:type="dxa"/>
            <w:gridSpan w:val="6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Кому:</w:t>
            </w:r>
          </w:p>
        </w:tc>
        <w:tc>
          <w:tcPr>
            <w:tcW w:w="3396" w:type="dxa"/>
            <w:gridSpan w:val="3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457" w:type="dxa"/>
            <w:gridSpan w:val="6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bottom w:val="nil"/>
            </w:tcBorders>
          </w:tcPr>
          <w:p w:rsidR="00DB0965" w:rsidRPr="00B34EF4" w:rsidRDefault="00DB0965" w:rsidP="00B34EF4">
            <w:pPr>
              <w:pStyle w:val="ConsPlusNormal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Контактные данные:</w:t>
            </w:r>
          </w:p>
        </w:tc>
        <w:tc>
          <w:tcPr>
            <w:tcW w:w="1698" w:type="dxa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72B8" w:rsidRPr="00B34EF4" w:rsidRDefault="001C72B8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bookmarkStart w:id="9" w:name="P1341"/>
            <w:bookmarkEnd w:id="9"/>
          </w:p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Письменный отказ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в предоставлении услуги</w:t>
            </w:r>
          </w:p>
        </w:tc>
      </w:tr>
      <w:tr w:rsidR="00B34EF4" w:rsidRPr="00B34EF4" w:rsidTr="001C72B8"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0965" w:rsidRPr="00B34EF4" w:rsidRDefault="007B372C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№</w:t>
            </w:r>
          </w:p>
        </w:tc>
        <w:tc>
          <w:tcPr>
            <w:tcW w:w="1627" w:type="dxa"/>
            <w:gridSpan w:val="2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от</w:t>
            </w:r>
          </w:p>
        </w:tc>
        <w:tc>
          <w:tcPr>
            <w:tcW w:w="1698" w:type="dxa"/>
            <w:gridSpan w:val="2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По результатам рассмотрения заявления о предоставлении услуги "Предварительное согласование предоставления земе</w:t>
            </w:r>
            <w:r w:rsidR="007B372C" w:rsidRPr="00B34EF4">
              <w:rPr>
                <w:sz w:val="24"/>
                <w:szCs w:val="24"/>
              </w:rPr>
              <w:t>льного участка" от ___________ №</w:t>
            </w:r>
            <w:r w:rsidRPr="00B34EF4">
              <w:rPr>
                <w:sz w:val="24"/>
                <w:szCs w:val="24"/>
              </w:rPr>
              <w:t xml:space="preserve"> ______________и приложенных к нему документов, на основании пункта 8 статьи 39.15 Земельного кодекса Российской Федерации органом, уполномоченным на предоставление услуги, принято решение об отказе в предоставлении услуги по следующим основаниям:</w:t>
            </w: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11"/>
            <w:tcBorders>
              <w:top w:val="nil"/>
              <w:left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2"/>
          </w:tcPr>
          <w:p w:rsidR="00DB0965" w:rsidRPr="00B34EF4" w:rsidRDefault="00DA0E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№</w:t>
            </w:r>
            <w:r w:rsidR="00DB0965" w:rsidRPr="00B34EF4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5094" w:type="dxa"/>
            <w:gridSpan w:val="7"/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2727CD" w:rsidRPr="00B34EF4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2264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34EF4" w:rsidRPr="00B34EF4" w:rsidTr="00DB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7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457" w:type="dxa"/>
            <w:gridSpan w:val="6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4599" w:type="dxa"/>
            <w:gridSpan w:val="5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.</w:t>
            </w: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"</w:t>
            </w:r>
            <w:r w:rsidR="002727CD" w:rsidRPr="00B34EF4">
              <w:rPr>
                <w:sz w:val="24"/>
                <w:szCs w:val="24"/>
              </w:rPr>
              <w:t xml:space="preserve"> Предварительное согласование предоставления земельного участка </w:t>
            </w:r>
            <w:r w:rsidRPr="00B34EF4">
              <w:rPr>
                <w:sz w:val="24"/>
                <w:szCs w:val="24"/>
              </w:rPr>
              <w:t>", а также в судебном порядке.</w:t>
            </w: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5094" w:type="dxa"/>
            <w:gridSpan w:val="6"/>
            <w:tcBorders>
              <w:top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  <w:p w:rsidR="003C4005" w:rsidRPr="00B34EF4" w:rsidRDefault="003C400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</w:tbl>
    <w:p w:rsidR="00B34EF4" w:rsidRPr="00B34EF4" w:rsidRDefault="00B34EF4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B34EF4" w:rsidRPr="00B34EF4" w:rsidRDefault="00B34EF4" w:rsidP="00B34EF4">
      <w:pPr>
        <w:spacing w:after="200" w:line="276" w:lineRule="auto"/>
        <w:ind w:firstLine="0"/>
        <w:jc w:val="left"/>
        <w:rPr>
          <w:rFonts w:eastAsiaTheme="minorEastAsia" w:cs="Arial"/>
        </w:rPr>
      </w:pPr>
      <w:r w:rsidRPr="00B34EF4">
        <w:br w:type="page"/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lastRenderedPageBreak/>
        <w:t xml:space="preserve">Приложение </w:t>
      </w:r>
      <w:r w:rsidR="00032BF2" w:rsidRPr="00B34EF4">
        <w:rPr>
          <w:sz w:val="24"/>
          <w:szCs w:val="24"/>
        </w:rPr>
        <w:t>№</w:t>
      </w:r>
      <w:r w:rsidRPr="00B34EF4">
        <w:rPr>
          <w:sz w:val="24"/>
          <w:szCs w:val="24"/>
        </w:rPr>
        <w:t xml:space="preserve"> 3</w:t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t>к Административному регламенту</w:t>
      </w:r>
    </w:p>
    <w:p w:rsidR="007B372C" w:rsidRPr="00B34EF4" w:rsidRDefault="007B372C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предоставления </w:t>
      </w:r>
      <w:r w:rsidR="000A46C2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</w:p>
    <w:p w:rsidR="007B372C" w:rsidRPr="00B34EF4" w:rsidRDefault="007B372C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«Предварительное согласование предоставления</w:t>
      </w:r>
    </w:p>
    <w:p w:rsidR="007B372C" w:rsidRPr="00B34EF4" w:rsidRDefault="007B372C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земельного участка»</w:t>
      </w:r>
    </w:p>
    <w:p w:rsidR="00DB0965" w:rsidRPr="00B34EF4" w:rsidRDefault="00DB0965" w:rsidP="00B34EF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0A46C2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                       </w:t>
            </w:r>
            <w:r w:rsidR="00DB0965" w:rsidRPr="00B34EF4">
              <w:rPr>
                <w:sz w:val="24"/>
                <w:szCs w:val="24"/>
              </w:rPr>
              <w:t>Форма заявления о предоставлении услуги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кому:</w:t>
            </w: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от кого:</w:t>
            </w: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(наименование, ИНН, ОГРН юридического лица, ИП)</w:t>
            </w: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(контактный телефон, электронная почта, почтовый адрес)</w:t>
            </w: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34EF4">
              <w:rPr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</w:t>
            </w:r>
            <w:r w:rsidR="002727CD" w:rsidRPr="00B34EF4">
              <w:rPr>
                <w:sz w:val="24"/>
                <w:szCs w:val="24"/>
              </w:rPr>
              <w:t xml:space="preserve"> (при наличии)</w:t>
            </w:r>
            <w:r w:rsidRPr="00B34EF4">
              <w:rPr>
                <w:sz w:val="24"/>
                <w:szCs w:val="24"/>
              </w:rPr>
              <w:t xml:space="preserve">, адрес электронной почты, </w:t>
            </w:r>
            <w:r w:rsidR="002727CD" w:rsidRPr="00B34EF4">
              <w:rPr>
                <w:sz w:val="24"/>
                <w:szCs w:val="24"/>
              </w:rPr>
              <w:t>место жительства, почтовый адрес)</w:t>
            </w:r>
            <w:proofErr w:type="gramEnd"/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(данные представителя </w:t>
            </w:r>
            <w:r w:rsidR="007253C5" w:rsidRPr="00B34EF4">
              <w:rPr>
                <w:sz w:val="24"/>
                <w:szCs w:val="24"/>
              </w:rPr>
              <w:t>Заявител</w:t>
            </w:r>
            <w:r w:rsidRPr="00B34EF4">
              <w:rPr>
                <w:sz w:val="24"/>
                <w:szCs w:val="24"/>
              </w:rPr>
              <w:t>я)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2EAF" w:rsidRDefault="00002EAF" w:rsidP="00B34EF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lang w:eastAsia="en-US"/>
              </w:rPr>
            </w:pP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ЗАЯВЛЕНИЕ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с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кадастровым номером ____________, ориентировочной площадью _______________,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с местоположением ________________________________________________________: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Решение об утверждении проекта межевания территории 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от</w:t>
            </w:r>
            <w:proofErr w:type="gramEnd"/>
            <w:r w:rsidRPr="00B34EF4">
              <w:rPr>
                <w:rFonts w:eastAsiaTheme="minorHAnsi" w:cs="Arial"/>
                <w:lang w:eastAsia="en-US"/>
              </w:rPr>
              <w:t xml:space="preserve"> _______ </w:t>
            </w:r>
            <w:r w:rsidR="00DA0E65" w:rsidRPr="00B34EF4">
              <w:rPr>
                <w:rFonts w:eastAsiaTheme="minorHAnsi" w:cs="Arial"/>
                <w:lang w:eastAsia="en-US"/>
              </w:rPr>
              <w:t>№</w:t>
            </w:r>
            <w:r w:rsidRPr="00B34EF4">
              <w:rPr>
                <w:rFonts w:eastAsiaTheme="minorHAnsi" w:cs="Arial"/>
                <w:lang w:eastAsia="en-US"/>
              </w:rPr>
              <w:t xml:space="preserve"> ______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___________________________________________________________________________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(указывается основание из числа предусмотренных пунктом 2 статьи 39.3,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</w:t>
            </w:r>
            <w:r w:rsidRPr="00B34EF4">
              <w:rPr>
                <w:rFonts w:eastAsiaTheme="minorHAnsi" w:cs="Arial"/>
                <w:iCs/>
                <w:lang w:eastAsia="en-US"/>
              </w:rPr>
              <w:t xml:space="preserve">статьей 39.5, пунктом 2 статьи 39.6 или пунктом 2 статьи 39.10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Земельного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                   </w:t>
            </w:r>
            <w:r w:rsidRPr="00B34EF4">
              <w:rPr>
                <w:rFonts w:eastAsiaTheme="minorHAnsi" w:cs="Arial"/>
                <w:iCs/>
                <w:lang w:eastAsia="en-US"/>
              </w:rPr>
              <w:t>кодекса Российской Федерации)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Испрашиваемый вид права _______________________________________________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государственных</w:t>
            </w:r>
            <w:proofErr w:type="gramEnd"/>
            <w:r w:rsidRPr="00B34EF4">
              <w:rPr>
                <w:rFonts w:eastAsiaTheme="minorHAnsi" w:cs="Arial"/>
                <w:lang w:eastAsia="en-US"/>
              </w:rPr>
              <w:t xml:space="preserve">  и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муниципальных нужд 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от</w:t>
            </w:r>
            <w:proofErr w:type="gramEnd"/>
            <w:r w:rsidRPr="00B34EF4">
              <w:rPr>
                <w:rFonts w:eastAsiaTheme="minorHAnsi" w:cs="Arial"/>
                <w:lang w:eastAsia="en-US"/>
              </w:rPr>
              <w:t xml:space="preserve"> ______________ </w:t>
            </w:r>
            <w:r w:rsidR="00DA0E65" w:rsidRPr="00B34EF4">
              <w:rPr>
                <w:rFonts w:eastAsiaTheme="minorHAnsi" w:cs="Arial"/>
                <w:lang w:eastAsia="en-US"/>
              </w:rPr>
              <w:t>№</w:t>
            </w:r>
            <w:r w:rsidRPr="00B34EF4">
              <w:rPr>
                <w:rFonts w:eastAsiaTheme="minorHAnsi" w:cs="Arial"/>
                <w:lang w:eastAsia="en-US"/>
              </w:rPr>
              <w:t xml:space="preserve"> __________________.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проекта планировки территории ______________ </w:t>
            </w:r>
            <w:r w:rsidR="00DA0E65" w:rsidRPr="00B34EF4">
              <w:rPr>
                <w:rFonts w:eastAsiaTheme="minorHAnsi" w:cs="Arial"/>
                <w:lang w:eastAsia="en-US"/>
              </w:rPr>
              <w:t>№</w:t>
            </w:r>
            <w:r w:rsidRPr="00B34EF4">
              <w:rPr>
                <w:rFonts w:eastAsiaTheme="minorHAnsi" w:cs="Arial"/>
                <w:lang w:eastAsia="en-US"/>
              </w:rPr>
              <w:t xml:space="preserve"> __________________.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из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которог</w:t>
            </w:r>
            <w:proofErr w:type="gramStart"/>
            <w:r w:rsidRPr="00B34EF4">
              <w:rPr>
                <w:rFonts w:eastAsiaTheme="minorHAnsi" w:cs="Arial"/>
                <w:lang w:eastAsia="en-US"/>
              </w:rPr>
              <w:t>о(</w:t>
            </w:r>
            <w:proofErr w:type="spellStart"/>
            <w:proofErr w:type="gramEnd"/>
            <w:r w:rsidRPr="00B34EF4">
              <w:rPr>
                <w:rFonts w:eastAsiaTheme="minorHAnsi" w:cs="Arial"/>
                <w:lang w:eastAsia="en-US"/>
              </w:rPr>
              <w:t>ых</w:t>
            </w:r>
            <w:proofErr w:type="spellEnd"/>
            <w:r w:rsidRPr="00B34EF4">
              <w:rPr>
                <w:rFonts w:eastAsiaTheme="minorHAnsi" w:cs="Arial"/>
                <w:lang w:eastAsia="en-US"/>
              </w:rPr>
              <w:t>) предусмотрено образование  испрашиваемого  земельного  участка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___________________________________________________________________________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   </w:t>
            </w:r>
            <w:r w:rsidRPr="00B34EF4">
              <w:rPr>
                <w:rFonts w:eastAsiaTheme="minorHAnsi" w:cs="Arial"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 </w:t>
            </w:r>
            <w:r w:rsidRPr="00B34EF4">
              <w:rPr>
                <w:rFonts w:eastAsiaTheme="minorHAnsi" w:cs="Arial"/>
                <w:iCs/>
                <w:lang w:eastAsia="en-US"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с</w:t>
            </w:r>
            <w:proofErr w:type="gramEnd"/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</w:t>
            </w:r>
            <w:r w:rsidRPr="00B34EF4">
              <w:rPr>
                <w:rFonts w:eastAsiaTheme="minorHAnsi" w:cs="Arial"/>
                <w:iCs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о</w:t>
            </w:r>
            <w:proofErr w:type="gramEnd"/>
            <w:r w:rsidRPr="00B34EF4">
              <w:rPr>
                <w:rFonts w:eastAsiaTheme="minorHAnsi" w:cs="Arial"/>
                <w:iCs/>
                <w:lang w:eastAsia="en-US"/>
              </w:rPr>
              <w:t xml:space="preserve"> таких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 xml:space="preserve"> </w:t>
            </w:r>
            <w:r w:rsidRPr="00B34EF4">
              <w:rPr>
                <w:rFonts w:eastAsiaTheme="minorHAnsi" w:cs="Arial"/>
                <w:iCs/>
                <w:lang w:eastAsia="en-US"/>
              </w:rPr>
              <w:t xml:space="preserve">земельных </w:t>
            </w:r>
            <w:proofErr w:type="gramStart"/>
            <w:r w:rsidRPr="00B34EF4">
              <w:rPr>
                <w:rFonts w:eastAsiaTheme="minorHAnsi" w:cs="Arial"/>
                <w:iCs/>
                <w:lang w:eastAsia="en-US"/>
              </w:rPr>
              <w:t>участках</w:t>
            </w:r>
            <w:proofErr w:type="gramEnd"/>
            <w:r w:rsidRPr="00B34EF4">
              <w:rPr>
                <w:rFonts w:eastAsiaTheme="minorHAnsi" w:cs="Arial"/>
                <w:iCs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Приложения:  (указывается  список  прилагаемых  к заявлению документов)</w:t>
            </w:r>
          </w:p>
          <w:p w:rsidR="001C72B8" w:rsidRPr="00B34EF4" w:rsidRDefault="001C72B8" w:rsidP="00B34EF4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lang w:eastAsia="en-US"/>
              </w:rPr>
            </w:pPr>
            <w:r w:rsidRPr="00B34EF4">
              <w:rPr>
                <w:rFonts w:eastAsiaTheme="minorHAnsi" w:cs="Arial"/>
                <w:lang w:eastAsia="en-US"/>
              </w:rPr>
              <w:t>Представленные документы и сведения, указанные в заявлении, достоверны.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lastRenderedPageBreak/>
              <w:t>Приложение: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B34EF4" w:rsidRPr="00B34EF4" w:rsidTr="001C72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1C72B8" w:rsidRPr="00B34EF4">
              <w:rPr>
                <w:sz w:val="24"/>
                <w:szCs w:val="24"/>
              </w:rPr>
              <w:lastRenderedPageBreak/>
              <w:t>Администрацию</w:t>
            </w:r>
            <w:r w:rsidRPr="00B34E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lastRenderedPageBreak/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8AD" w:rsidRPr="00B34EF4" w:rsidRDefault="00BA58AD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58AD" w:rsidRPr="00B34EF4" w:rsidRDefault="00BA58AD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1C72B8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Дата</w:t>
            </w:r>
          </w:p>
        </w:tc>
      </w:tr>
      <w:tr w:rsidR="00B34EF4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DB0965" w:rsidRPr="00B34EF4" w:rsidTr="001C72B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--------------------------------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&lt;6</w:t>
            </w:r>
            <w:proofErr w:type="gramStart"/>
            <w:r w:rsidRPr="00B34EF4">
              <w:rPr>
                <w:sz w:val="24"/>
                <w:szCs w:val="24"/>
              </w:rPr>
              <w:t>&gt; У</w:t>
            </w:r>
            <w:proofErr w:type="gramEnd"/>
            <w:r w:rsidRPr="00B34EF4">
              <w:rPr>
                <w:sz w:val="24"/>
                <w:szCs w:val="24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законом от 13 </w:t>
            </w:r>
            <w:r w:rsidR="00961E74" w:rsidRPr="00B34EF4">
              <w:rPr>
                <w:sz w:val="24"/>
                <w:szCs w:val="24"/>
              </w:rPr>
              <w:t>07.</w:t>
            </w:r>
            <w:r w:rsidRPr="00B34EF4">
              <w:rPr>
                <w:sz w:val="24"/>
                <w:szCs w:val="24"/>
              </w:rPr>
              <w:t xml:space="preserve"> 2015 г. </w:t>
            </w:r>
            <w:r w:rsidR="00DA0E65" w:rsidRPr="00B34EF4">
              <w:rPr>
                <w:sz w:val="24"/>
                <w:szCs w:val="24"/>
              </w:rPr>
              <w:t>№</w:t>
            </w:r>
            <w:r w:rsidRPr="00B34EF4">
              <w:rPr>
                <w:sz w:val="24"/>
                <w:szCs w:val="24"/>
              </w:rPr>
              <w:t xml:space="preserve"> 218-ФЗ "О государственной регистрации недвижимости".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&lt;7</w:t>
            </w:r>
            <w:proofErr w:type="gramStart"/>
            <w:r w:rsidRPr="00B34EF4">
              <w:rPr>
                <w:sz w:val="24"/>
                <w:szCs w:val="24"/>
              </w:rPr>
              <w:t>&gt; У</w:t>
            </w:r>
            <w:proofErr w:type="gramEnd"/>
            <w:r w:rsidRPr="00B34EF4">
              <w:rPr>
                <w:sz w:val="24"/>
                <w:szCs w:val="24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&lt;8</w:t>
            </w:r>
            <w:proofErr w:type="gramStart"/>
            <w:r w:rsidRPr="00B34EF4">
              <w:rPr>
                <w:sz w:val="24"/>
                <w:szCs w:val="24"/>
              </w:rPr>
              <w:t>&gt; В</w:t>
            </w:r>
            <w:proofErr w:type="gramEnd"/>
            <w:r w:rsidRPr="00B34EF4">
              <w:rPr>
                <w:sz w:val="24"/>
                <w:szCs w:val="24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&lt;21</w:t>
            </w:r>
            <w:proofErr w:type="gramStart"/>
            <w:r w:rsidRPr="00B34EF4">
              <w:rPr>
                <w:sz w:val="24"/>
                <w:szCs w:val="24"/>
              </w:rPr>
              <w:t>&gt; У</w:t>
            </w:r>
            <w:proofErr w:type="gramEnd"/>
            <w:r w:rsidRPr="00B34EF4">
              <w:rPr>
                <w:sz w:val="24"/>
                <w:szCs w:val="24"/>
              </w:rPr>
      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&lt;22</w:t>
            </w:r>
            <w:proofErr w:type="gramStart"/>
            <w:r w:rsidRPr="00B34EF4">
              <w:rPr>
                <w:sz w:val="24"/>
                <w:szCs w:val="24"/>
              </w:rPr>
              <w:t>&gt; У</w:t>
            </w:r>
            <w:proofErr w:type="gramEnd"/>
            <w:r w:rsidRPr="00B34EF4">
              <w:rPr>
                <w:sz w:val="24"/>
                <w:szCs w:val="24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&lt;23</w:t>
            </w:r>
            <w:proofErr w:type="gramStart"/>
            <w:r w:rsidRPr="00B34EF4">
              <w:rPr>
                <w:sz w:val="24"/>
                <w:szCs w:val="24"/>
              </w:rPr>
              <w:t>&gt; У</w:t>
            </w:r>
            <w:proofErr w:type="gramEnd"/>
            <w:r w:rsidRPr="00B34EF4">
              <w:rPr>
                <w:sz w:val="24"/>
                <w:szCs w:val="24"/>
              </w:rPr>
      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B34EF4" w:rsidRDefault="00B34EF4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B34EF4" w:rsidRDefault="00B34EF4">
      <w:pPr>
        <w:spacing w:after="200" w:line="276" w:lineRule="auto"/>
        <w:ind w:firstLine="0"/>
        <w:jc w:val="left"/>
        <w:rPr>
          <w:rFonts w:eastAsiaTheme="minorEastAsia" w:cs="Arial"/>
        </w:rPr>
      </w:pPr>
      <w:r>
        <w:br w:type="page"/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lastRenderedPageBreak/>
        <w:t xml:space="preserve">Приложение </w:t>
      </w:r>
      <w:r w:rsidR="0096576F" w:rsidRPr="00B34EF4">
        <w:rPr>
          <w:sz w:val="24"/>
          <w:szCs w:val="24"/>
        </w:rPr>
        <w:t>№</w:t>
      </w:r>
      <w:r w:rsidRPr="00B34EF4">
        <w:rPr>
          <w:sz w:val="24"/>
          <w:szCs w:val="24"/>
        </w:rPr>
        <w:t xml:space="preserve"> 4</w:t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t>к Административному регламенту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предоставления </w:t>
      </w:r>
      <w:r w:rsidR="000A46C2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«Предварительное согласование предоставления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земельного участка»</w:t>
      </w:r>
    </w:p>
    <w:p w:rsidR="00F02481" w:rsidRPr="00B34EF4" w:rsidRDefault="00F02481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DB0965" w:rsidRPr="00B34EF4" w:rsidRDefault="00DB0965" w:rsidP="00B34EF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565"/>
        <w:gridCol w:w="565"/>
        <w:gridCol w:w="1130"/>
        <w:gridCol w:w="565"/>
        <w:gridCol w:w="565"/>
        <w:gridCol w:w="565"/>
        <w:gridCol w:w="565"/>
        <w:gridCol w:w="565"/>
        <w:gridCol w:w="2274"/>
      </w:tblGrid>
      <w:tr w:rsidR="00B34EF4" w:rsidRPr="00B34EF4" w:rsidTr="00DB0965">
        <w:tc>
          <w:tcPr>
            <w:tcW w:w="4520" w:type="dxa"/>
            <w:gridSpan w:val="5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Кому:</w:t>
            </w:r>
          </w:p>
        </w:tc>
        <w:tc>
          <w:tcPr>
            <w:tcW w:w="3404" w:type="dxa"/>
            <w:gridSpan w:val="3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4520" w:type="dxa"/>
            <w:gridSpan w:val="5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5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bookmarkStart w:id="10" w:name="P1552"/>
            <w:bookmarkEnd w:id="10"/>
            <w:r w:rsidRPr="00B34EF4">
              <w:rPr>
                <w:sz w:val="24"/>
                <w:szCs w:val="24"/>
              </w:rPr>
              <w:t>Письменный отказ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в приеме документов, необходимых для предоставления услуги</w:t>
            </w:r>
          </w:p>
        </w:tc>
      </w:tr>
      <w:tr w:rsidR="00B34EF4" w:rsidRPr="00B34EF4" w:rsidTr="00DB0965">
        <w:tc>
          <w:tcPr>
            <w:tcW w:w="2260" w:type="dxa"/>
            <w:gridSpan w:val="2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0965" w:rsidRPr="00B34EF4" w:rsidRDefault="00F02481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№</w:t>
            </w:r>
          </w:p>
        </w:tc>
        <w:tc>
          <w:tcPr>
            <w:tcW w:w="1695" w:type="dxa"/>
            <w:gridSpan w:val="2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от</w:t>
            </w:r>
          </w:p>
        </w:tc>
        <w:tc>
          <w:tcPr>
            <w:tcW w:w="1695" w:type="dxa"/>
            <w:gridSpan w:val="3"/>
            <w:tcBorders>
              <w:top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По результатам рассмотрения заявления о предоставлении услуги "Предварительное согласование предоставления земельного участка, " от __________ </w:t>
            </w:r>
            <w:r w:rsidR="00F02481" w:rsidRPr="00B34EF4">
              <w:rPr>
                <w:sz w:val="24"/>
                <w:szCs w:val="24"/>
              </w:rPr>
              <w:t>№</w:t>
            </w:r>
            <w:r w:rsidRPr="00B34EF4">
              <w:rPr>
                <w:sz w:val="24"/>
                <w:szCs w:val="24"/>
              </w:rPr>
              <w:t xml:space="preserve"> ___________ и приложенных к нему документов принято решение об отказе в приеме документов, необходимых для предоставления услуги, по следующим основаниям:</w:t>
            </w: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B0965" w:rsidRPr="00B34EF4" w:rsidRDefault="00DA0E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№</w:t>
            </w:r>
            <w:r w:rsidR="00DB0965" w:rsidRPr="00B34EF4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520" w:type="dxa"/>
            <w:gridSpan w:val="7"/>
          </w:tcPr>
          <w:p w:rsidR="002727CD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Наименование основания </w:t>
            </w:r>
          </w:p>
          <w:p w:rsidR="002727CD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 xml:space="preserve">для отказа в соответствии </w:t>
            </w:r>
          </w:p>
          <w:p w:rsidR="00DB0965" w:rsidRPr="00B34EF4" w:rsidRDefault="002727CD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2839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34EF4" w:rsidRPr="00B34EF4" w:rsidTr="00DB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7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7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blPrEx>
          <w:tblBorders>
            <w:insideH w:val="single" w:sz="4" w:space="0" w:color="auto"/>
          </w:tblBorders>
        </w:tblPrEx>
        <w:tc>
          <w:tcPr>
            <w:tcW w:w="3955" w:type="dxa"/>
            <w:gridSpan w:val="4"/>
            <w:tcBorders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5099" w:type="dxa"/>
            <w:gridSpan w:val="6"/>
          </w:tcPr>
          <w:p w:rsidR="00DB0965" w:rsidRPr="00B34EF4" w:rsidRDefault="00DB0965" w:rsidP="00B34EF4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.</w:t>
            </w:r>
          </w:p>
        </w:tc>
      </w:tr>
      <w:tr w:rsidR="00B34EF4" w:rsidRPr="00B34EF4" w:rsidTr="00DB0965">
        <w:tblPrEx>
          <w:tblBorders>
            <w:insideV w:val="single" w:sz="4" w:space="0" w:color="auto"/>
          </w:tblBorders>
        </w:tblPrEx>
        <w:tc>
          <w:tcPr>
            <w:tcW w:w="9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34EF4">
              <w:rPr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      </w:r>
            <w:proofErr w:type="gramEnd"/>
          </w:p>
        </w:tc>
      </w:tr>
      <w:tr w:rsidR="00B34EF4" w:rsidRPr="00B34EF4" w:rsidTr="00DB0965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5"/>
            <w:tcBorders>
              <w:top w:val="nil"/>
              <w:left w:val="nil"/>
              <w:bottom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5"/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B34EF4" w:rsidRDefault="00B34EF4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B34EF4" w:rsidRDefault="00B34EF4">
      <w:pPr>
        <w:spacing w:after="200" w:line="276" w:lineRule="auto"/>
        <w:ind w:firstLine="0"/>
        <w:jc w:val="left"/>
        <w:rPr>
          <w:rFonts w:eastAsiaTheme="minorEastAsia" w:cs="Arial"/>
        </w:rPr>
      </w:pPr>
      <w:r>
        <w:br w:type="page"/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lastRenderedPageBreak/>
        <w:t xml:space="preserve">Приложение </w:t>
      </w:r>
      <w:r w:rsidR="0096576F" w:rsidRPr="00B34EF4">
        <w:rPr>
          <w:sz w:val="24"/>
          <w:szCs w:val="24"/>
        </w:rPr>
        <w:t>№</w:t>
      </w:r>
      <w:r w:rsidRPr="00B34EF4">
        <w:rPr>
          <w:sz w:val="24"/>
          <w:szCs w:val="24"/>
        </w:rPr>
        <w:t xml:space="preserve"> 5</w:t>
      </w:r>
    </w:p>
    <w:p w:rsidR="00DB0965" w:rsidRPr="00B34EF4" w:rsidRDefault="00DB0965" w:rsidP="00B34EF4">
      <w:pPr>
        <w:pStyle w:val="ConsPlusNormal"/>
        <w:ind w:firstLine="709"/>
        <w:jc w:val="center"/>
        <w:rPr>
          <w:sz w:val="24"/>
          <w:szCs w:val="24"/>
        </w:rPr>
      </w:pPr>
      <w:r w:rsidRPr="00B34EF4">
        <w:rPr>
          <w:sz w:val="24"/>
          <w:szCs w:val="24"/>
        </w:rPr>
        <w:t>к Административному регламенту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 xml:space="preserve">предоставления </w:t>
      </w:r>
      <w:r w:rsidR="004151EC" w:rsidRPr="00B34EF4">
        <w:rPr>
          <w:rFonts w:cs="Arial"/>
        </w:rPr>
        <w:t>м</w:t>
      </w:r>
      <w:r w:rsidR="00E763AE" w:rsidRPr="00B34EF4">
        <w:rPr>
          <w:rFonts w:cs="Arial"/>
        </w:rPr>
        <w:t>униципальной услуги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«Предварительное согласование предоставления</w:t>
      </w:r>
    </w:p>
    <w:p w:rsidR="00F02481" w:rsidRPr="00B34EF4" w:rsidRDefault="00F02481" w:rsidP="00B34EF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34EF4">
        <w:rPr>
          <w:rFonts w:cs="Arial"/>
        </w:rPr>
        <w:t>земельного участка»</w:t>
      </w:r>
    </w:p>
    <w:p w:rsidR="00F02481" w:rsidRPr="00B34EF4" w:rsidRDefault="00F02481" w:rsidP="00B34EF4">
      <w:pPr>
        <w:pStyle w:val="ConsPlusNormal"/>
        <w:ind w:firstLine="709"/>
        <w:jc w:val="right"/>
        <w:rPr>
          <w:sz w:val="24"/>
          <w:szCs w:val="24"/>
        </w:rPr>
      </w:pPr>
    </w:p>
    <w:p w:rsidR="00DB0965" w:rsidRPr="00B34EF4" w:rsidRDefault="00DB0965" w:rsidP="00B34EF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566"/>
        <w:gridCol w:w="1698"/>
        <w:gridCol w:w="566"/>
        <w:gridCol w:w="566"/>
        <w:gridCol w:w="3396"/>
      </w:tblGrid>
      <w:tr w:rsidR="00B34EF4" w:rsidRPr="00B34EF4" w:rsidTr="00DB0965"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Кому: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bookmarkStart w:id="11" w:name="P1605"/>
            <w:bookmarkEnd w:id="11"/>
            <w:r w:rsidRPr="00B34EF4">
              <w:rPr>
                <w:sz w:val="24"/>
                <w:szCs w:val="24"/>
              </w:rPr>
              <w:t>Письменное уведомление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о приостановлении рассмотрения заявления о предварительном согласовании предоставления земельного участка</w:t>
            </w:r>
          </w:p>
        </w:tc>
      </w:tr>
      <w:tr w:rsidR="00B34EF4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Рассм</w:t>
            </w:r>
            <w:r w:rsidR="00F02481" w:rsidRPr="00B34EF4">
              <w:rPr>
                <w:sz w:val="24"/>
                <w:szCs w:val="24"/>
              </w:rPr>
              <w:t xml:space="preserve">отрев заявление </w:t>
            </w:r>
            <w:proofErr w:type="gramStart"/>
            <w:r w:rsidR="00F02481" w:rsidRPr="00B34EF4">
              <w:rPr>
                <w:sz w:val="24"/>
                <w:szCs w:val="24"/>
              </w:rPr>
              <w:t>от</w:t>
            </w:r>
            <w:proofErr w:type="gramEnd"/>
            <w:r w:rsidR="00F02481" w:rsidRPr="00B34EF4">
              <w:rPr>
                <w:sz w:val="24"/>
                <w:szCs w:val="24"/>
              </w:rPr>
              <w:t xml:space="preserve"> ___________ №</w:t>
            </w:r>
            <w:r w:rsidRPr="00B34EF4">
              <w:rPr>
                <w:sz w:val="24"/>
                <w:szCs w:val="24"/>
              </w:rPr>
              <w:t xml:space="preserve"> ___________ (</w:t>
            </w:r>
            <w:proofErr w:type="gramStart"/>
            <w:r w:rsidR="007253C5" w:rsidRPr="00B34EF4">
              <w:rPr>
                <w:sz w:val="24"/>
                <w:szCs w:val="24"/>
              </w:rPr>
              <w:t>Заявител</w:t>
            </w:r>
            <w:r w:rsidRPr="00B34EF4">
              <w:rPr>
                <w:sz w:val="24"/>
                <w:szCs w:val="24"/>
              </w:rPr>
              <w:t>ь</w:t>
            </w:r>
            <w:proofErr w:type="gramEnd"/>
            <w:r w:rsidRPr="00B34EF4">
              <w:rPr>
                <w:sz w:val="24"/>
                <w:szCs w:val="24"/>
              </w:rPr>
              <w:t>: ___________) и приложенные к нему документы, сообщаю, что на рассмотрении __________________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      </w:r>
          </w:p>
          <w:p w:rsidR="00DB0965" w:rsidRPr="00B34EF4" w:rsidRDefault="00DB0965" w:rsidP="00B34EF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34EF4">
              <w:rPr>
                <w:sz w:val="24"/>
                <w:szCs w:val="24"/>
              </w:rPr>
              <w:t xml:space="preserve">В связи с изложенным рассмотрение заявления от ___________ </w:t>
            </w:r>
            <w:r w:rsidR="00F02481" w:rsidRPr="00B34EF4">
              <w:rPr>
                <w:sz w:val="24"/>
                <w:szCs w:val="24"/>
              </w:rPr>
              <w:t>№</w:t>
            </w:r>
            <w:r w:rsidRPr="00B34EF4">
              <w:rPr>
                <w:sz w:val="24"/>
                <w:szCs w:val="24"/>
              </w:rPr>
              <w:t xml:space="preserve">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      </w:r>
            <w:proofErr w:type="gramEnd"/>
            <w:r w:rsidRPr="00B34EF4">
              <w:rPr>
                <w:sz w:val="24"/>
                <w:szCs w:val="24"/>
              </w:rPr>
              <w:t xml:space="preserve"> Дополнительно информируем: ___________</w:t>
            </w:r>
          </w:p>
        </w:tc>
      </w:tr>
      <w:tr w:rsidR="00B34EF4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B34EF4" w:rsidRPr="00B34EF4" w:rsidTr="00DB0965"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(должность)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DB0965" w:rsidRPr="00B34EF4" w:rsidTr="00DB0965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965" w:rsidRPr="00B34EF4" w:rsidRDefault="00DB0965" w:rsidP="00B34EF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B34EF4">
              <w:rPr>
                <w:sz w:val="24"/>
                <w:szCs w:val="24"/>
              </w:rPr>
              <w:t>Дата</w:t>
            </w:r>
          </w:p>
        </w:tc>
      </w:tr>
      <w:bookmarkEnd w:id="0"/>
    </w:tbl>
    <w:p w:rsidR="00DB0965" w:rsidRPr="00B34EF4" w:rsidRDefault="00DB0965" w:rsidP="00B34EF4">
      <w:pPr>
        <w:pStyle w:val="ConsPlusNormal"/>
        <w:ind w:firstLine="709"/>
        <w:jc w:val="both"/>
        <w:rPr>
          <w:sz w:val="24"/>
          <w:szCs w:val="24"/>
        </w:rPr>
      </w:pPr>
    </w:p>
    <w:sectPr w:rsidR="00DB0965" w:rsidRPr="00B34EF4" w:rsidSect="00B34EF4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C8" w:rsidRDefault="005C1BC8" w:rsidP="009476CE">
      <w:r>
        <w:separator/>
      </w:r>
    </w:p>
  </w:endnote>
  <w:endnote w:type="continuationSeparator" w:id="0">
    <w:p w:rsidR="005C1BC8" w:rsidRDefault="005C1BC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C8" w:rsidRDefault="005C1BC8" w:rsidP="009476CE">
      <w:r>
        <w:separator/>
      </w:r>
    </w:p>
  </w:footnote>
  <w:footnote w:type="continuationSeparator" w:id="0">
    <w:p w:rsidR="005C1BC8" w:rsidRDefault="005C1BC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950243"/>
      <w:docPartObj>
        <w:docPartGallery w:val="Page Numbers (Top of Page)"/>
        <w:docPartUnique/>
      </w:docPartObj>
    </w:sdtPr>
    <w:sdtContent>
      <w:p w:rsidR="00B34EF4" w:rsidRDefault="00B34EF4">
        <w:pPr>
          <w:pStyle w:val="a9"/>
          <w:jc w:val="center"/>
        </w:pPr>
        <w:r w:rsidRPr="00D65E9D">
          <w:rPr>
            <w:rFonts w:ascii="Times New Roman" w:hAnsi="Times New Roman"/>
          </w:rPr>
          <w:fldChar w:fldCharType="begin"/>
        </w:r>
        <w:r w:rsidRPr="00D65E9D">
          <w:rPr>
            <w:rFonts w:ascii="Times New Roman" w:hAnsi="Times New Roman"/>
          </w:rPr>
          <w:instrText>PAGE   \* MERGEFORMAT</w:instrText>
        </w:r>
        <w:r w:rsidRPr="00D65E9D">
          <w:rPr>
            <w:rFonts w:ascii="Times New Roman" w:hAnsi="Times New Roman"/>
          </w:rPr>
          <w:fldChar w:fldCharType="separate"/>
        </w:r>
        <w:r w:rsidR="00002EAF">
          <w:rPr>
            <w:rFonts w:ascii="Times New Roman" w:hAnsi="Times New Roman"/>
            <w:noProof/>
          </w:rPr>
          <w:t>2</w:t>
        </w:r>
        <w:r w:rsidRPr="00D65E9D">
          <w:rPr>
            <w:rFonts w:ascii="Times New Roman" w:hAnsi="Times New Roman"/>
          </w:rPr>
          <w:fldChar w:fldCharType="end"/>
        </w:r>
      </w:p>
    </w:sdtContent>
  </w:sdt>
  <w:p w:rsidR="00B34EF4" w:rsidRDefault="00B34E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9880DB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319"/>
    <w:rsid w:val="00002EAF"/>
    <w:rsid w:val="000073CB"/>
    <w:rsid w:val="0001169B"/>
    <w:rsid w:val="0001201F"/>
    <w:rsid w:val="00013CDB"/>
    <w:rsid w:val="000158C6"/>
    <w:rsid w:val="00015DE0"/>
    <w:rsid w:val="000161E1"/>
    <w:rsid w:val="00017F83"/>
    <w:rsid w:val="00022473"/>
    <w:rsid w:val="00025032"/>
    <w:rsid w:val="00025546"/>
    <w:rsid w:val="00025A73"/>
    <w:rsid w:val="00031AC1"/>
    <w:rsid w:val="000329BC"/>
    <w:rsid w:val="00032BF2"/>
    <w:rsid w:val="000338C1"/>
    <w:rsid w:val="000378E7"/>
    <w:rsid w:val="000400AF"/>
    <w:rsid w:val="000465F2"/>
    <w:rsid w:val="0005078D"/>
    <w:rsid w:val="00051AE9"/>
    <w:rsid w:val="00054D1D"/>
    <w:rsid w:val="00055288"/>
    <w:rsid w:val="00055709"/>
    <w:rsid w:val="000676B2"/>
    <w:rsid w:val="00070876"/>
    <w:rsid w:val="00073BD0"/>
    <w:rsid w:val="000773BF"/>
    <w:rsid w:val="000829D8"/>
    <w:rsid w:val="00082F1E"/>
    <w:rsid w:val="00090822"/>
    <w:rsid w:val="0009305C"/>
    <w:rsid w:val="0009345E"/>
    <w:rsid w:val="00094658"/>
    <w:rsid w:val="00094DCC"/>
    <w:rsid w:val="00094EE6"/>
    <w:rsid w:val="000A1823"/>
    <w:rsid w:val="000A3DD3"/>
    <w:rsid w:val="000A46C2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18A"/>
    <w:rsid w:val="000D7B11"/>
    <w:rsid w:val="000E072B"/>
    <w:rsid w:val="000E491F"/>
    <w:rsid w:val="000F24BC"/>
    <w:rsid w:val="000F32EB"/>
    <w:rsid w:val="000F3539"/>
    <w:rsid w:val="000F57B2"/>
    <w:rsid w:val="00105461"/>
    <w:rsid w:val="001054D9"/>
    <w:rsid w:val="0010655C"/>
    <w:rsid w:val="00120228"/>
    <w:rsid w:val="00127A3F"/>
    <w:rsid w:val="00130629"/>
    <w:rsid w:val="00135188"/>
    <w:rsid w:val="0013764B"/>
    <w:rsid w:val="001422B0"/>
    <w:rsid w:val="0014640F"/>
    <w:rsid w:val="00150CB6"/>
    <w:rsid w:val="0015220F"/>
    <w:rsid w:val="001523C8"/>
    <w:rsid w:val="001533D3"/>
    <w:rsid w:val="00157C66"/>
    <w:rsid w:val="001618FF"/>
    <w:rsid w:val="00164415"/>
    <w:rsid w:val="00164A0A"/>
    <w:rsid w:val="001679F4"/>
    <w:rsid w:val="00181708"/>
    <w:rsid w:val="001819EC"/>
    <w:rsid w:val="001860B3"/>
    <w:rsid w:val="001864A4"/>
    <w:rsid w:val="0018705D"/>
    <w:rsid w:val="00187CF0"/>
    <w:rsid w:val="00190F45"/>
    <w:rsid w:val="001919DB"/>
    <w:rsid w:val="00192294"/>
    <w:rsid w:val="00197414"/>
    <w:rsid w:val="001A2FAE"/>
    <w:rsid w:val="001A348F"/>
    <w:rsid w:val="001A36D7"/>
    <w:rsid w:val="001B38A1"/>
    <w:rsid w:val="001B4664"/>
    <w:rsid w:val="001B4ABF"/>
    <w:rsid w:val="001B5A07"/>
    <w:rsid w:val="001C11ED"/>
    <w:rsid w:val="001C175E"/>
    <w:rsid w:val="001C2D18"/>
    <w:rsid w:val="001C505C"/>
    <w:rsid w:val="001C6EA6"/>
    <w:rsid w:val="001C72B8"/>
    <w:rsid w:val="001D2B72"/>
    <w:rsid w:val="001D4748"/>
    <w:rsid w:val="001D56C8"/>
    <w:rsid w:val="001E3EEF"/>
    <w:rsid w:val="001E4064"/>
    <w:rsid w:val="001E5118"/>
    <w:rsid w:val="001F1400"/>
    <w:rsid w:val="001F725B"/>
    <w:rsid w:val="00200655"/>
    <w:rsid w:val="002015BE"/>
    <w:rsid w:val="00203AE0"/>
    <w:rsid w:val="00203F80"/>
    <w:rsid w:val="00204527"/>
    <w:rsid w:val="00211EB7"/>
    <w:rsid w:val="00212541"/>
    <w:rsid w:val="00216753"/>
    <w:rsid w:val="00217471"/>
    <w:rsid w:val="0022296E"/>
    <w:rsid w:val="00222996"/>
    <w:rsid w:val="00223039"/>
    <w:rsid w:val="00226963"/>
    <w:rsid w:val="00227BE2"/>
    <w:rsid w:val="00230371"/>
    <w:rsid w:val="00230E69"/>
    <w:rsid w:val="00241AC5"/>
    <w:rsid w:val="002422E0"/>
    <w:rsid w:val="00242592"/>
    <w:rsid w:val="00243EFD"/>
    <w:rsid w:val="00247C6E"/>
    <w:rsid w:val="00250F06"/>
    <w:rsid w:val="0025277A"/>
    <w:rsid w:val="002547D8"/>
    <w:rsid w:val="0026004B"/>
    <w:rsid w:val="00270FE5"/>
    <w:rsid w:val="00271540"/>
    <w:rsid w:val="00271A88"/>
    <w:rsid w:val="002727CD"/>
    <w:rsid w:val="002735E6"/>
    <w:rsid w:val="00275252"/>
    <w:rsid w:val="00281ACC"/>
    <w:rsid w:val="00284902"/>
    <w:rsid w:val="00285522"/>
    <w:rsid w:val="00294396"/>
    <w:rsid w:val="002A746E"/>
    <w:rsid w:val="002B0F84"/>
    <w:rsid w:val="002B7323"/>
    <w:rsid w:val="002C0673"/>
    <w:rsid w:val="002C2912"/>
    <w:rsid w:val="002C643A"/>
    <w:rsid w:val="002C6511"/>
    <w:rsid w:val="002C7518"/>
    <w:rsid w:val="002C78B2"/>
    <w:rsid w:val="002D60A0"/>
    <w:rsid w:val="002D76C3"/>
    <w:rsid w:val="002E1AC1"/>
    <w:rsid w:val="002F5C8A"/>
    <w:rsid w:val="002F7269"/>
    <w:rsid w:val="00301060"/>
    <w:rsid w:val="003031D2"/>
    <w:rsid w:val="00307082"/>
    <w:rsid w:val="00311525"/>
    <w:rsid w:val="00311DB1"/>
    <w:rsid w:val="00314932"/>
    <w:rsid w:val="0031647F"/>
    <w:rsid w:val="0032390D"/>
    <w:rsid w:val="003258EF"/>
    <w:rsid w:val="003303EC"/>
    <w:rsid w:val="00330409"/>
    <w:rsid w:val="0033223A"/>
    <w:rsid w:val="00332B32"/>
    <w:rsid w:val="0033349C"/>
    <w:rsid w:val="003344D4"/>
    <w:rsid w:val="00337602"/>
    <w:rsid w:val="00337A4E"/>
    <w:rsid w:val="00350578"/>
    <w:rsid w:val="003511FE"/>
    <w:rsid w:val="0036141A"/>
    <w:rsid w:val="003638A8"/>
    <w:rsid w:val="00363BB5"/>
    <w:rsid w:val="00366A47"/>
    <w:rsid w:val="003720C1"/>
    <w:rsid w:val="003728B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005"/>
    <w:rsid w:val="003C4B70"/>
    <w:rsid w:val="003C56B5"/>
    <w:rsid w:val="003C59E2"/>
    <w:rsid w:val="003C6250"/>
    <w:rsid w:val="003D048D"/>
    <w:rsid w:val="003D4F1B"/>
    <w:rsid w:val="003D6C8C"/>
    <w:rsid w:val="003E116D"/>
    <w:rsid w:val="003E204B"/>
    <w:rsid w:val="003E3478"/>
    <w:rsid w:val="003E5631"/>
    <w:rsid w:val="003E793F"/>
    <w:rsid w:val="003F2C49"/>
    <w:rsid w:val="003F2E48"/>
    <w:rsid w:val="003F3E73"/>
    <w:rsid w:val="003F49E2"/>
    <w:rsid w:val="00404A35"/>
    <w:rsid w:val="00405B7B"/>
    <w:rsid w:val="004151EC"/>
    <w:rsid w:val="004159CB"/>
    <w:rsid w:val="004172C2"/>
    <w:rsid w:val="00421225"/>
    <w:rsid w:val="0042300C"/>
    <w:rsid w:val="00435684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0EDD"/>
    <w:rsid w:val="00474201"/>
    <w:rsid w:val="00475FD9"/>
    <w:rsid w:val="00483357"/>
    <w:rsid w:val="004855FC"/>
    <w:rsid w:val="00494068"/>
    <w:rsid w:val="004947CD"/>
    <w:rsid w:val="0049498F"/>
    <w:rsid w:val="0049574F"/>
    <w:rsid w:val="0049714D"/>
    <w:rsid w:val="004971DD"/>
    <w:rsid w:val="004A41F0"/>
    <w:rsid w:val="004A6CB0"/>
    <w:rsid w:val="004B409E"/>
    <w:rsid w:val="004B7EA3"/>
    <w:rsid w:val="004C467A"/>
    <w:rsid w:val="004C5A59"/>
    <w:rsid w:val="004D274F"/>
    <w:rsid w:val="004E75C4"/>
    <w:rsid w:val="004F3A56"/>
    <w:rsid w:val="004F635A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2642"/>
    <w:rsid w:val="00526DC4"/>
    <w:rsid w:val="00535AF2"/>
    <w:rsid w:val="00535BA1"/>
    <w:rsid w:val="00541511"/>
    <w:rsid w:val="0054167C"/>
    <w:rsid w:val="005424E0"/>
    <w:rsid w:val="00545483"/>
    <w:rsid w:val="00546E64"/>
    <w:rsid w:val="00550FE5"/>
    <w:rsid w:val="005526CC"/>
    <w:rsid w:val="0055349A"/>
    <w:rsid w:val="00563BC1"/>
    <w:rsid w:val="00564F6D"/>
    <w:rsid w:val="00566C76"/>
    <w:rsid w:val="00567908"/>
    <w:rsid w:val="00575505"/>
    <w:rsid w:val="0058195E"/>
    <w:rsid w:val="00582FEE"/>
    <w:rsid w:val="0058441E"/>
    <w:rsid w:val="005868F4"/>
    <w:rsid w:val="00591728"/>
    <w:rsid w:val="00593C41"/>
    <w:rsid w:val="00593D40"/>
    <w:rsid w:val="005942A3"/>
    <w:rsid w:val="00594BF4"/>
    <w:rsid w:val="005956A3"/>
    <w:rsid w:val="00597DED"/>
    <w:rsid w:val="005A1321"/>
    <w:rsid w:val="005A5A70"/>
    <w:rsid w:val="005B2362"/>
    <w:rsid w:val="005B23B3"/>
    <w:rsid w:val="005B4517"/>
    <w:rsid w:val="005B45C3"/>
    <w:rsid w:val="005B5142"/>
    <w:rsid w:val="005B5944"/>
    <w:rsid w:val="005C17AE"/>
    <w:rsid w:val="005C1BC8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E4A41"/>
    <w:rsid w:val="005F036F"/>
    <w:rsid w:val="005F3C77"/>
    <w:rsid w:val="005F5988"/>
    <w:rsid w:val="005F6079"/>
    <w:rsid w:val="005F77B0"/>
    <w:rsid w:val="005F7B10"/>
    <w:rsid w:val="005F7C57"/>
    <w:rsid w:val="00602292"/>
    <w:rsid w:val="00607909"/>
    <w:rsid w:val="006128CC"/>
    <w:rsid w:val="00612E23"/>
    <w:rsid w:val="006130BD"/>
    <w:rsid w:val="00615353"/>
    <w:rsid w:val="0062029D"/>
    <w:rsid w:val="006213CE"/>
    <w:rsid w:val="0062668B"/>
    <w:rsid w:val="00626B8D"/>
    <w:rsid w:val="0062729B"/>
    <w:rsid w:val="0063386F"/>
    <w:rsid w:val="00633F1F"/>
    <w:rsid w:val="00636DD5"/>
    <w:rsid w:val="00637529"/>
    <w:rsid w:val="0064263C"/>
    <w:rsid w:val="00642DA1"/>
    <w:rsid w:val="00643842"/>
    <w:rsid w:val="0064679D"/>
    <w:rsid w:val="00650985"/>
    <w:rsid w:val="006510A4"/>
    <w:rsid w:val="00653AD4"/>
    <w:rsid w:val="006547E8"/>
    <w:rsid w:val="00654BC8"/>
    <w:rsid w:val="00656CBE"/>
    <w:rsid w:val="00660D63"/>
    <w:rsid w:val="006622E9"/>
    <w:rsid w:val="00670FA2"/>
    <w:rsid w:val="006741BE"/>
    <w:rsid w:val="006755EE"/>
    <w:rsid w:val="00675AD5"/>
    <w:rsid w:val="00675F00"/>
    <w:rsid w:val="00677E08"/>
    <w:rsid w:val="00682C13"/>
    <w:rsid w:val="00692F96"/>
    <w:rsid w:val="006972B1"/>
    <w:rsid w:val="00697D0B"/>
    <w:rsid w:val="006A021E"/>
    <w:rsid w:val="006A1315"/>
    <w:rsid w:val="006A1A06"/>
    <w:rsid w:val="006A230D"/>
    <w:rsid w:val="006A3505"/>
    <w:rsid w:val="006A5F79"/>
    <w:rsid w:val="006A63C8"/>
    <w:rsid w:val="006A7353"/>
    <w:rsid w:val="006B05C4"/>
    <w:rsid w:val="006B1ADE"/>
    <w:rsid w:val="006B2248"/>
    <w:rsid w:val="006B5D1E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090E"/>
    <w:rsid w:val="006F4392"/>
    <w:rsid w:val="006F6B5B"/>
    <w:rsid w:val="0070088C"/>
    <w:rsid w:val="007011CC"/>
    <w:rsid w:val="00703E1A"/>
    <w:rsid w:val="007048FD"/>
    <w:rsid w:val="007056DC"/>
    <w:rsid w:val="00706681"/>
    <w:rsid w:val="00707570"/>
    <w:rsid w:val="00710E6F"/>
    <w:rsid w:val="007145DE"/>
    <w:rsid w:val="00716307"/>
    <w:rsid w:val="007253C5"/>
    <w:rsid w:val="007257BD"/>
    <w:rsid w:val="00725B7F"/>
    <w:rsid w:val="007264B4"/>
    <w:rsid w:val="00731AEC"/>
    <w:rsid w:val="007328FE"/>
    <w:rsid w:val="007377B5"/>
    <w:rsid w:val="00737EA6"/>
    <w:rsid w:val="007415B8"/>
    <w:rsid w:val="00741AC8"/>
    <w:rsid w:val="00750004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119"/>
    <w:rsid w:val="007743C8"/>
    <w:rsid w:val="00775649"/>
    <w:rsid w:val="00775D96"/>
    <w:rsid w:val="00781C4B"/>
    <w:rsid w:val="00782664"/>
    <w:rsid w:val="00791420"/>
    <w:rsid w:val="007940F8"/>
    <w:rsid w:val="00795A84"/>
    <w:rsid w:val="00795D56"/>
    <w:rsid w:val="007966B7"/>
    <w:rsid w:val="00797BCE"/>
    <w:rsid w:val="007A35A6"/>
    <w:rsid w:val="007A3607"/>
    <w:rsid w:val="007A5CEC"/>
    <w:rsid w:val="007A78CA"/>
    <w:rsid w:val="007B05A3"/>
    <w:rsid w:val="007B0AF8"/>
    <w:rsid w:val="007B372C"/>
    <w:rsid w:val="007B471B"/>
    <w:rsid w:val="007B547E"/>
    <w:rsid w:val="007B5D9C"/>
    <w:rsid w:val="007C4217"/>
    <w:rsid w:val="007D6342"/>
    <w:rsid w:val="007D63B2"/>
    <w:rsid w:val="007D6D02"/>
    <w:rsid w:val="007E0AEA"/>
    <w:rsid w:val="007F1BDB"/>
    <w:rsid w:val="007F6638"/>
    <w:rsid w:val="007F6F8A"/>
    <w:rsid w:val="007F7898"/>
    <w:rsid w:val="0080080E"/>
    <w:rsid w:val="00804C1B"/>
    <w:rsid w:val="00810675"/>
    <w:rsid w:val="00812316"/>
    <w:rsid w:val="0082161E"/>
    <w:rsid w:val="00821F97"/>
    <w:rsid w:val="008265C6"/>
    <w:rsid w:val="008416A3"/>
    <w:rsid w:val="00843EB2"/>
    <w:rsid w:val="0084597A"/>
    <w:rsid w:val="00847A29"/>
    <w:rsid w:val="00847FB5"/>
    <w:rsid w:val="00851E8B"/>
    <w:rsid w:val="00852683"/>
    <w:rsid w:val="00853163"/>
    <w:rsid w:val="00854374"/>
    <w:rsid w:val="00854EF6"/>
    <w:rsid w:val="00863B14"/>
    <w:rsid w:val="00866989"/>
    <w:rsid w:val="00866E52"/>
    <w:rsid w:val="008678C5"/>
    <w:rsid w:val="008706FD"/>
    <w:rsid w:val="00871340"/>
    <w:rsid w:val="00880B91"/>
    <w:rsid w:val="00881198"/>
    <w:rsid w:val="00881485"/>
    <w:rsid w:val="00881B41"/>
    <w:rsid w:val="00884446"/>
    <w:rsid w:val="00884C91"/>
    <w:rsid w:val="008869A8"/>
    <w:rsid w:val="00890952"/>
    <w:rsid w:val="00895415"/>
    <w:rsid w:val="008A3915"/>
    <w:rsid w:val="008A3CA2"/>
    <w:rsid w:val="008A6CAD"/>
    <w:rsid w:val="008A7333"/>
    <w:rsid w:val="008B33DB"/>
    <w:rsid w:val="008B4D34"/>
    <w:rsid w:val="008B6A97"/>
    <w:rsid w:val="008C2F76"/>
    <w:rsid w:val="008D2189"/>
    <w:rsid w:val="008D271E"/>
    <w:rsid w:val="008D6238"/>
    <w:rsid w:val="008D7E18"/>
    <w:rsid w:val="008E2B5D"/>
    <w:rsid w:val="008F0E2D"/>
    <w:rsid w:val="008F252A"/>
    <w:rsid w:val="008F2BD4"/>
    <w:rsid w:val="008F39D2"/>
    <w:rsid w:val="008F58A4"/>
    <w:rsid w:val="008F636A"/>
    <w:rsid w:val="008F6BEC"/>
    <w:rsid w:val="008F76BB"/>
    <w:rsid w:val="00910A7A"/>
    <w:rsid w:val="00912612"/>
    <w:rsid w:val="009141C9"/>
    <w:rsid w:val="0091687C"/>
    <w:rsid w:val="00921B6A"/>
    <w:rsid w:val="00924274"/>
    <w:rsid w:val="00924960"/>
    <w:rsid w:val="00925063"/>
    <w:rsid w:val="009250BE"/>
    <w:rsid w:val="0092574D"/>
    <w:rsid w:val="0092587C"/>
    <w:rsid w:val="00925D48"/>
    <w:rsid w:val="00927455"/>
    <w:rsid w:val="00931A21"/>
    <w:rsid w:val="00932BBE"/>
    <w:rsid w:val="009343BD"/>
    <w:rsid w:val="0094351E"/>
    <w:rsid w:val="00944FEC"/>
    <w:rsid w:val="00945E22"/>
    <w:rsid w:val="009476CE"/>
    <w:rsid w:val="00947A54"/>
    <w:rsid w:val="009559CB"/>
    <w:rsid w:val="00961E74"/>
    <w:rsid w:val="009642BE"/>
    <w:rsid w:val="009644C8"/>
    <w:rsid w:val="0096576F"/>
    <w:rsid w:val="009700C0"/>
    <w:rsid w:val="00973164"/>
    <w:rsid w:val="009734BB"/>
    <w:rsid w:val="00974B3D"/>
    <w:rsid w:val="00976489"/>
    <w:rsid w:val="009817B1"/>
    <w:rsid w:val="0099320B"/>
    <w:rsid w:val="009941E3"/>
    <w:rsid w:val="009951C3"/>
    <w:rsid w:val="009965B0"/>
    <w:rsid w:val="009A130D"/>
    <w:rsid w:val="009A16C6"/>
    <w:rsid w:val="009A59D0"/>
    <w:rsid w:val="009A6B3F"/>
    <w:rsid w:val="009B008E"/>
    <w:rsid w:val="009B1BC0"/>
    <w:rsid w:val="009B4878"/>
    <w:rsid w:val="009B52C1"/>
    <w:rsid w:val="009B5D1E"/>
    <w:rsid w:val="009B77A5"/>
    <w:rsid w:val="009C6817"/>
    <w:rsid w:val="009E0B51"/>
    <w:rsid w:val="009E467D"/>
    <w:rsid w:val="009F3B01"/>
    <w:rsid w:val="009F4546"/>
    <w:rsid w:val="009F698D"/>
    <w:rsid w:val="009F7096"/>
    <w:rsid w:val="00A000F6"/>
    <w:rsid w:val="00A015DC"/>
    <w:rsid w:val="00A07DEE"/>
    <w:rsid w:val="00A11DCB"/>
    <w:rsid w:val="00A13F43"/>
    <w:rsid w:val="00A14313"/>
    <w:rsid w:val="00A14B5D"/>
    <w:rsid w:val="00A20F34"/>
    <w:rsid w:val="00A23E10"/>
    <w:rsid w:val="00A24929"/>
    <w:rsid w:val="00A26782"/>
    <w:rsid w:val="00A31A54"/>
    <w:rsid w:val="00A31F07"/>
    <w:rsid w:val="00A36D08"/>
    <w:rsid w:val="00A37ADC"/>
    <w:rsid w:val="00A421F0"/>
    <w:rsid w:val="00A42723"/>
    <w:rsid w:val="00A46058"/>
    <w:rsid w:val="00A463F0"/>
    <w:rsid w:val="00A50D16"/>
    <w:rsid w:val="00A52531"/>
    <w:rsid w:val="00A567BD"/>
    <w:rsid w:val="00A63FCC"/>
    <w:rsid w:val="00A65BBC"/>
    <w:rsid w:val="00A67C69"/>
    <w:rsid w:val="00A71FC9"/>
    <w:rsid w:val="00A75CF3"/>
    <w:rsid w:val="00A80631"/>
    <w:rsid w:val="00A81146"/>
    <w:rsid w:val="00A82E4A"/>
    <w:rsid w:val="00A87CC8"/>
    <w:rsid w:val="00A909CF"/>
    <w:rsid w:val="00A93518"/>
    <w:rsid w:val="00A93C7F"/>
    <w:rsid w:val="00A95C5E"/>
    <w:rsid w:val="00AA04E5"/>
    <w:rsid w:val="00AA3C61"/>
    <w:rsid w:val="00AA6C64"/>
    <w:rsid w:val="00AB1FDA"/>
    <w:rsid w:val="00AB29B3"/>
    <w:rsid w:val="00AB2B1E"/>
    <w:rsid w:val="00AB4E1B"/>
    <w:rsid w:val="00AB54D0"/>
    <w:rsid w:val="00AB63F1"/>
    <w:rsid w:val="00AC20CF"/>
    <w:rsid w:val="00AC292B"/>
    <w:rsid w:val="00AC7A35"/>
    <w:rsid w:val="00AD04C9"/>
    <w:rsid w:val="00AD33A8"/>
    <w:rsid w:val="00AD43D3"/>
    <w:rsid w:val="00AD4F33"/>
    <w:rsid w:val="00AE16A7"/>
    <w:rsid w:val="00AE2E83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3210C"/>
    <w:rsid w:val="00B332C8"/>
    <w:rsid w:val="00B34EF4"/>
    <w:rsid w:val="00B35EDD"/>
    <w:rsid w:val="00B42DA3"/>
    <w:rsid w:val="00B44A1E"/>
    <w:rsid w:val="00B540AD"/>
    <w:rsid w:val="00B549AF"/>
    <w:rsid w:val="00B564C9"/>
    <w:rsid w:val="00B56651"/>
    <w:rsid w:val="00B627B5"/>
    <w:rsid w:val="00B65F70"/>
    <w:rsid w:val="00B67022"/>
    <w:rsid w:val="00B7134F"/>
    <w:rsid w:val="00B72E35"/>
    <w:rsid w:val="00B736E1"/>
    <w:rsid w:val="00B753A4"/>
    <w:rsid w:val="00B80144"/>
    <w:rsid w:val="00B801C8"/>
    <w:rsid w:val="00B8267D"/>
    <w:rsid w:val="00B8790D"/>
    <w:rsid w:val="00B87A1A"/>
    <w:rsid w:val="00B87B34"/>
    <w:rsid w:val="00B9001B"/>
    <w:rsid w:val="00B900F4"/>
    <w:rsid w:val="00B92036"/>
    <w:rsid w:val="00B92190"/>
    <w:rsid w:val="00B924E5"/>
    <w:rsid w:val="00B93DE5"/>
    <w:rsid w:val="00B96EF7"/>
    <w:rsid w:val="00BA0A5B"/>
    <w:rsid w:val="00BA1868"/>
    <w:rsid w:val="00BA301F"/>
    <w:rsid w:val="00BA3FCC"/>
    <w:rsid w:val="00BA49A9"/>
    <w:rsid w:val="00BA58AD"/>
    <w:rsid w:val="00BA5AB7"/>
    <w:rsid w:val="00BB0A84"/>
    <w:rsid w:val="00BB1BCB"/>
    <w:rsid w:val="00BB5C0D"/>
    <w:rsid w:val="00BB7417"/>
    <w:rsid w:val="00BC06D5"/>
    <w:rsid w:val="00BC1CEC"/>
    <w:rsid w:val="00BC1D73"/>
    <w:rsid w:val="00BC5065"/>
    <w:rsid w:val="00BC6A2B"/>
    <w:rsid w:val="00BD303A"/>
    <w:rsid w:val="00BD6C02"/>
    <w:rsid w:val="00BD76C7"/>
    <w:rsid w:val="00BF00A6"/>
    <w:rsid w:val="00BF12EE"/>
    <w:rsid w:val="00BF2140"/>
    <w:rsid w:val="00BF52EC"/>
    <w:rsid w:val="00BF6598"/>
    <w:rsid w:val="00C0025A"/>
    <w:rsid w:val="00C01777"/>
    <w:rsid w:val="00C02BAE"/>
    <w:rsid w:val="00C069EA"/>
    <w:rsid w:val="00C10E82"/>
    <w:rsid w:val="00C11738"/>
    <w:rsid w:val="00C133D2"/>
    <w:rsid w:val="00C15E85"/>
    <w:rsid w:val="00C24EB3"/>
    <w:rsid w:val="00C30257"/>
    <w:rsid w:val="00C37452"/>
    <w:rsid w:val="00C43189"/>
    <w:rsid w:val="00C44018"/>
    <w:rsid w:val="00C44B3B"/>
    <w:rsid w:val="00C4757A"/>
    <w:rsid w:val="00C5024B"/>
    <w:rsid w:val="00C706EA"/>
    <w:rsid w:val="00C718CD"/>
    <w:rsid w:val="00C72F0A"/>
    <w:rsid w:val="00C7479C"/>
    <w:rsid w:val="00C74EE4"/>
    <w:rsid w:val="00C75126"/>
    <w:rsid w:val="00C7719C"/>
    <w:rsid w:val="00C81E46"/>
    <w:rsid w:val="00C82A2B"/>
    <w:rsid w:val="00C844CF"/>
    <w:rsid w:val="00C8622B"/>
    <w:rsid w:val="00C91F3B"/>
    <w:rsid w:val="00C93285"/>
    <w:rsid w:val="00C94D93"/>
    <w:rsid w:val="00C957D1"/>
    <w:rsid w:val="00C9587A"/>
    <w:rsid w:val="00C9717C"/>
    <w:rsid w:val="00C97CB8"/>
    <w:rsid w:val="00CA0254"/>
    <w:rsid w:val="00CA4733"/>
    <w:rsid w:val="00CA5A97"/>
    <w:rsid w:val="00CA6DD3"/>
    <w:rsid w:val="00CA7897"/>
    <w:rsid w:val="00CB7057"/>
    <w:rsid w:val="00CC0D17"/>
    <w:rsid w:val="00CC2328"/>
    <w:rsid w:val="00CC2637"/>
    <w:rsid w:val="00CC365F"/>
    <w:rsid w:val="00CC7B8E"/>
    <w:rsid w:val="00CD109B"/>
    <w:rsid w:val="00CD25BA"/>
    <w:rsid w:val="00CD34A6"/>
    <w:rsid w:val="00CD3C00"/>
    <w:rsid w:val="00CD3E87"/>
    <w:rsid w:val="00CD4489"/>
    <w:rsid w:val="00CD4560"/>
    <w:rsid w:val="00CD4AB6"/>
    <w:rsid w:val="00CD709B"/>
    <w:rsid w:val="00CD7477"/>
    <w:rsid w:val="00CD7898"/>
    <w:rsid w:val="00CE4872"/>
    <w:rsid w:val="00CE77C6"/>
    <w:rsid w:val="00CE785F"/>
    <w:rsid w:val="00CE7E49"/>
    <w:rsid w:val="00CF12A9"/>
    <w:rsid w:val="00CF22E0"/>
    <w:rsid w:val="00CF5EA7"/>
    <w:rsid w:val="00D00B26"/>
    <w:rsid w:val="00D03801"/>
    <w:rsid w:val="00D06E19"/>
    <w:rsid w:val="00D0716B"/>
    <w:rsid w:val="00D13A36"/>
    <w:rsid w:val="00D13F8B"/>
    <w:rsid w:val="00D14CF3"/>
    <w:rsid w:val="00D162F0"/>
    <w:rsid w:val="00D1766D"/>
    <w:rsid w:val="00D17876"/>
    <w:rsid w:val="00D20170"/>
    <w:rsid w:val="00D21AC5"/>
    <w:rsid w:val="00D23726"/>
    <w:rsid w:val="00D24B38"/>
    <w:rsid w:val="00D2578F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2BB5"/>
    <w:rsid w:val="00D53891"/>
    <w:rsid w:val="00D56378"/>
    <w:rsid w:val="00D65E9D"/>
    <w:rsid w:val="00D675AC"/>
    <w:rsid w:val="00D6770C"/>
    <w:rsid w:val="00D718EF"/>
    <w:rsid w:val="00D822B3"/>
    <w:rsid w:val="00D84FBA"/>
    <w:rsid w:val="00D85659"/>
    <w:rsid w:val="00D86052"/>
    <w:rsid w:val="00D87CE6"/>
    <w:rsid w:val="00D9141D"/>
    <w:rsid w:val="00D916B3"/>
    <w:rsid w:val="00D92E2E"/>
    <w:rsid w:val="00D97B28"/>
    <w:rsid w:val="00DA0E65"/>
    <w:rsid w:val="00DA1E31"/>
    <w:rsid w:val="00DA30A9"/>
    <w:rsid w:val="00DA66EA"/>
    <w:rsid w:val="00DA69BF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E06B3"/>
    <w:rsid w:val="00DE325F"/>
    <w:rsid w:val="00DE6041"/>
    <w:rsid w:val="00DF3369"/>
    <w:rsid w:val="00DF69CA"/>
    <w:rsid w:val="00E04E77"/>
    <w:rsid w:val="00E10EB2"/>
    <w:rsid w:val="00E118C2"/>
    <w:rsid w:val="00E11E20"/>
    <w:rsid w:val="00E14CD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44BBB"/>
    <w:rsid w:val="00E54C8E"/>
    <w:rsid w:val="00E55D85"/>
    <w:rsid w:val="00E56370"/>
    <w:rsid w:val="00E57E69"/>
    <w:rsid w:val="00E60FF8"/>
    <w:rsid w:val="00E63806"/>
    <w:rsid w:val="00E65780"/>
    <w:rsid w:val="00E70C68"/>
    <w:rsid w:val="00E712A7"/>
    <w:rsid w:val="00E71798"/>
    <w:rsid w:val="00E73AA5"/>
    <w:rsid w:val="00E75011"/>
    <w:rsid w:val="00E763AE"/>
    <w:rsid w:val="00E80A1C"/>
    <w:rsid w:val="00E8103A"/>
    <w:rsid w:val="00E84C0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108"/>
    <w:rsid w:val="00EC3ECE"/>
    <w:rsid w:val="00ED6B17"/>
    <w:rsid w:val="00EE32F4"/>
    <w:rsid w:val="00EE7F5A"/>
    <w:rsid w:val="00EF0395"/>
    <w:rsid w:val="00EF4B1F"/>
    <w:rsid w:val="00EF51F4"/>
    <w:rsid w:val="00EF7409"/>
    <w:rsid w:val="00F00F00"/>
    <w:rsid w:val="00F01E81"/>
    <w:rsid w:val="00F01E9D"/>
    <w:rsid w:val="00F02481"/>
    <w:rsid w:val="00F06525"/>
    <w:rsid w:val="00F07499"/>
    <w:rsid w:val="00F16066"/>
    <w:rsid w:val="00F16EBB"/>
    <w:rsid w:val="00F23066"/>
    <w:rsid w:val="00F240FB"/>
    <w:rsid w:val="00F30B5A"/>
    <w:rsid w:val="00F32675"/>
    <w:rsid w:val="00F35419"/>
    <w:rsid w:val="00F35DC3"/>
    <w:rsid w:val="00F37F6E"/>
    <w:rsid w:val="00F421CD"/>
    <w:rsid w:val="00F50DA4"/>
    <w:rsid w:val="00F51ACB"/>
    <w:rsid w:val="00F545C4"/>
    <w:rsid w:val="00F5486B"/>
    <w:rsid w:val="00F615A4"/>
    <w:rsid w:val="00F61EE9"/>
    <w:rsid w:val="00F62E23"/>
    <w:rsid w:val="00F6579F"/>
    <w:rsid w:val="00F65EA8"/>
    <w:rsid w:val="00F67560"/>
    <w:rsid w:val="00F70184"/>
    <w:rsid w:val="00F718BE"/>
    <w:rsid w:val="00F7504A"/>
    <w:rsid w:val="00F75B18"/>
    <w:rsid w:val="00F7666B"/>
    <w:rsid w:val="00F82FE5"/>
    <w:rsid w:val="00F838BB"/>
    <w:rsid w:val="00F840B6"/>
    <w:rsid w:val="00F869A4"/>
    <w:rsid w:val="00F9192F"/>
    <w:rsid w:val="00F924D1"/>
    <w:rsid w:val="00F9282E"/>
    <w:rsid w:val="00F92F89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93C"/>
    <w:rsid w:val="00FD0FA5"/>
    <w:rsid w:val="00FD30C5"/>
    <w:rsid w:val="00FD4165"/>
    <w:rsid w:val="00FD4DD4"/>
    <w:rsid w:val="00FD6255"/>
    <w:rsid w:val="00FE1116"/>
    <w:rsid w:val="00FE24C2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uiPriority w:val="59"/>
    <w:rsid w:val="00B3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uiPriority w:val="59"/>
    <w:rsid w:val="00B3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641-3935-4A9E-8D52-39B54665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55</Pages>
  <Words>22640</Words>
  <Characters>129049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6</cp:revision>
  <cp:lastPrinted>2024-04-03T05:34:00Z</cp:lastPrinted>
  <dcterms:created xsi:type="dcterms:W3CDTF">2024-04-17T06:56:00Z</dcterms:created>
  <dcterms:modified xsi:type="dcterms:W3CDTF">2024-04-23T08:46:00Z</dcterms:modified>
</cp:coreProperties>
</file>