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8EF4" w14:textId="35111482" w:rsidR="00FF05E6" w:rsidRPr="00671410" w:rsidRDefault="005859CD"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05D0F784">
                <wp:simplePos x="0" y="0"/>
                <wp:positionH relativeFrom="margin">
                  <wp:posOffset>-87630</wp:posOffset>
                </wp:positionH>
                <wp:positionV relativeFrom="paragraph">
                  <wp:posOffset>-351790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387" y="760"/>
                            <a:ext cx="7008" cy="2490"/>
                          </a:xfrm>
                          <a:prstGeom prst="rect">
                            <a:avLst/>
                          </a:prstGeom>
                          <a:solidFill>
                            <a:srgbClr val="FFFFFF"/>
                          </a:solidFill>
                          <a:ln>
                            <a:noFill/>
                          </a:ln>
                        </wps:spPr>
                        <wps:txb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0AFFE42D" w14:textId="6FB17C68" w:rsidR="005E46DE" w:rsidRPr="00752D4D" w:rsidRDefault="005859CD" w:rsidP="005E46DE">
                              <w:pPr>
                                <w:jc w:val="center"/>
                                <w:rPr>
                                  <w:rFonts w:ascii="Arial" w:hAnsi="Arial" w:cs="Arial"/>
                                  <w:w w:val="70"/>
                                  <w:sz w:val="40"/>
                                  <w:szCs w:val="40"/>
                                </w:rPr>
                              </w:pPr>
                              <w:r>
                                <w:rPr>
                                  <w:rFonts w:ascii="Arial" w:hAnsi="Arial" w:cs="Arial"/>
                                  <w:w w:val="70"/>
                                  <w:sz w:val="40"/>
                                  <w:szCs w:val="40"/>
                                </w:rPr>
                                <w:t>27</w:t>
                              </w:r>
                            </w:p>
                            <w:p w14:paraId="15E14D52" w14:textId="6E7FB80C" w:rsidR="005E46DE" w:rsidRPr="00752D4D" w:rsidRDefault="00C2611F" w:rsidP="005E46DE">
                              <w:pPr>
                                <w:jc w:val="center"/>
                                <w:rPr>
                                  <w:rFonts w:ascii="Arial" w:hAnsi="Arial" w:cs="Arial"/>
                                  <w:w w:val="70"/>
                                  <w:sz w:val="40"/>
                                  <w:szCs w:val="40"/>
                                </w:rPr>
                              </w:pPr>
                              <w:r>
                                <w:rPr>
                                  <w:rFonts w:ascii="Arial" w:hAnsi="Arial" w:cs="Arial"/>
                                  <w:w w:val="70"/>
                                  <w:sz w:val="40"/>
                                  <w:szCs w:val="40"/>
                                </w:rPr>
                                <w:t>февраля</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6F0C8F93"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5859CD">
                                <w:rPr>
                                  <w:rFonts w:ascii="Arial" w:hAnsi="Arial" w:cs="Arial"/>
                                  <w:w w:val="70"/>
                                  <w:sz w:val="56"/>
                                  <w:szCs w:val="56"/>
                                </w:rPr>
                                <w:t>5</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6.9pt;margin-top:-27.7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Надпись 9" o:spid="_x0000_s1028" type="#_x0000_t202" style="position:absolute;left:2387;top:760;width:700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0AFFE42D" w14:textId="6FB17C68" w:rsidR="005E46DE" w:rsidRPr="00752D4D" w:rsidRDefault="005859CD" w:rsidP="005E46DE">
                        <w:pPr>
                          <w:jc w:val="center"/>
                          <w:rPr>
                            <w:rFonts w:ascii="Arial" w:hAnsi="Arial" w:cs="Arial"/>
                            <w:w w:val="70"/>
                            <w:sz w:val="40"/>
                            <w:szCs w:val="40"/>
                          </w:rPr>
                        </w:pPr>
                        <w:r>
                          <w:rPr>
                            <w:rFonts w:ascii="Arial" w:hAnsi="Arial" w:cs="Arial"/>
                            <w:w w:val="70"/>
                            <w:sz w:val="40"/>
                            <w:szCs w:val="40"/>
                          </w:rPr>
                          <w:t>27</w:t>
                        </w:r>
                      </w:p>
                      <w:p w14:paraId="15E14D52" w14:textId="6E7FB80C" w:rsidR="005E46DE" w:rsidRPr="00752D4D" w:rsidRDefault="00C2611F" w:rsidP="005E46DE">
                        <w:pPr>
                          <w:jc w:val="center"/>
                          <w:rPr>
                            <w:rFonts w:ascii="Arial" w:hAnsi="Arial" w:cs="Arial"/>
                            <w:w w:val="70"/>
                            <w:sz w:val="40"/>
                            <w:szCs w:val="40"/>
                          </w:rPr>
                        </w:pPr>
                        <w:r>
                          <w:rPr>
                            <w:rFonts w:ascii="Arial" w:hAnsi="Arial" w:cs="Arial"/>
                            <w:w w:val="70"/>
                            <w:sz w:val="40"/>
                            <w:szCs w:val="40"/>
                          </w:rPr>
                          <w:t>февраля</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6F0C8F93"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5859CD">
                          <w:rPr>
                            <w:rFonts w:ascii="Arial" w:hAnsi="Arial" w:cs="Arial"/>
                            <w:w w:val="70"/>
                            <w:sz w:val="56"/>
                            <w:szCs w:val="56"/>
                          </w:rPr>
                          <w:t>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7A8E02DF"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22B8F176" w:rsidR="005E46DE" w:rsidRPr="00752D4D" w:rsidRDefault="00BC0E39" w:rsidP="005E46DE">
      <w:pPr>
        <w:jc w:val="center"/>
        <w:rPr>
          <w:rFonts w:ascii="Arial" w:hAnsi="Arial" w:cs="Arial"/>
          <w:w w:val="70"/>
          <w:sz w:val="28"/>
          <w:szCs w:val="28"/>
        </w:rPr>
      </w:pPr>
      <w:r w:rsidRPr="00752D4D">
        <w:rPr>
          <w:rFonts w:ascii="Arial" w:hAnsi="Arial" w:cs="Arial"/>
          <w:w w:val="70"/>
          <w:sz w:val="28"/>
          <w:szCs w:val="28"/>
        </w:rPr>
        <w:t>АДМИНИСТРАЦИЯ</w:t>
      </w:r>
    </w:p>
    <w:p w14:paraId="14CDE0D4" w14:textId="37F361F3" w:rsidR="005E46DE" w:rsidRPr="00752D4D" w:rsidRDefault="005E46DE" w:rsidP="005E46DE">
      <w:pPr>
        <w:jc w:val="center"/>
        <w:rPr>
          <w:rFonts w:ascii="Arial" w:hAnsi="Arial" w:cs="Arial"/>
          <w:w w:val="70"/>
          <w:sz w:val="28"/>
          <w:szCs w:val="28"/>
        </w:rPr>
      </w:pPr>
      <w:r w:rsidRPr="00752D4D">
        <w:rPr>
          <w:rFonts w:ascii="Arial" w:hAnsi="Arial" w:cs="Arial"/>
          <w:w w:val="70"/>
          <w:sz w:val="28"/>
          <w:szCs w:val="28"/>
        </w:rPr>
        <w:t>РАМОНСКОГО МУНИЦИПАЛЬНОГО РАЙОНА ВОРОНЕЖСКОЙ ОБЛАСТИ</w:t>
      </w:r>
    </w:p>
    <w:p w14:paraId="3C948D85" w14:textId="77777777" w:rsidR="00671410" w:rsidRDefault="00671410" w:rsidP="00671410">
      <w:pPr>
        <w:jc w:val="both"/>
        <w:rPr>
          <w:sz w:val="18"/>
          <w:szCs w:val="18"/>
        </w:rPr>
      </w:pPr>
    </w:p>
    <w:p w14:paraId="1D17C2C2" w14:textId="77777777" w:rsidR="00CF5690" w:rsidRPr="00060B77" w:rsidRDefault="00CF5690" w:rsidP="00CF5690">
      <w:pPr>
        <w:jc w:val="both"/>
        <w:rPr>
          <w:sz w:val="18"/>
          <w:szCs w:val="18"/>
        </w:rPr>
      </w:pPr>
    </w:p>
    <w:p w14:paraId="339749B2" w14:textId="77777777" w:rsidR="00CF5690" w:rsidRPr="00060B77" w:rsidRDefault="00CF5690" w:rsidP="00CF5690">
      <w:pPr>
        <w:jc w:val="both"/>
        <w:rPr>
          <w:sz w:val="18"/>
          <w:szCs w:val="18"/>
        </w:rPr>
      </w:pPr>
    </w:p>
    <w:p w14:paraId="4DF2F480" w14:textId="77777777" w:rsidR="00CF5690" w:rsidRPr="00060B77" w:rsidRDefault="00CF5690" w:rsidP="00CF5690">
      <w:pPr>
        <w:jc w:val="center"/>
        <w:rPr>
          <w:b/>
          <w:bCs/>
          <w:i/>
          <w:iCs/>
          <w:sz w:val="18"/>
          <w:szCs w:val="18"/>
        </w:rPr>
      </w:pPr>
      <w:r w:rsidRPr="00060B77">
        <w:rPr>
          <w:b/>
          <w:bCs/>
          <w:i/>
          <w:iCs/>
          <w:sz w:val="18"/>
          <w:szCs w:val="18"/>
        </w:rPr>
        <w:t>ПОСТАНОВЛЕНИЕ</w:t>
      </w:r>
    </w:p>
    <w:p w14:paraId="7C9AAD3C" w14:textId="77777777" w:rsidR="00CF5690" w:rsidRPr="00060B77" w:rsidRDefault="00CF5690" w:rsidP="00CF5690">
      <w:pPr>
        <w:jc w:val="center"/>
        <w:rPr>
          <w:b/>
          <w:bCs/>
          <w:i/>
          <w:iCs/>
          <w:sz w:val="18"/>
          <w:szCs w:val="18"/>
        </w:rPr>
      </w:pPr>
      <w:bookmarkStart w:id="0" w:name="_Hlk192941859"/>
      <w:r w:rsidRPr="00060B77">
        <w:rPr>
          <w:b/>
          <w:bCs/>
          <w:i/>
          <w:iCs/>
          <w:sz w:val="18"/>
          <w:szCs w:val="18"/>
        </w:rPr>
        <w:t>от 06.02.2025 № 55</w:t>
      </w:r>
      <w:bookmarkEnd w:id="0"/>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r w:rsidRPr="00060B77">
        <w:rPr>
          <w:b/>
          <w:bCs/>
          <w:i/>
          <w:iCs/>
          <w:sz w:val="18"/>
          <w:szCs w:val="18"/>
        </w:rPr>
        <w:tab/>
      </w:r>
      <w:proofErr w:type="spellStart"/>
      <w:r w:rsidRPr="00060B77">
        <w:rPr>
          <w:b/>
          <w:bCs/>
          <w:i/>
          <w:iCs/>
          <w:sz w:val="18"/>
          <w:szCs w:val="18"/>
        </w:rPr>
        <w:t>р.п</w:t>
      </w:r>
      <w:proofErr w:type="spellEnd"/>
      <w:r w:rsidRPr="00060B77">
        <w:rPr>
          <w:b/>
          <w:bCs/>
          <w:i/>
          <w:iCs/>
          <w:sz w:val="18"/>
          <w:szCs w:val="18"/>
        </w:rPr>
        <w:t>. Рамонь</w:t>
      </w:r>
    </w:p>
    <w:p w14:paraId="54F4D5B9" w14:textId="77777777" w:rsidR="00CF5690" w:rsidRPr="00060B77" w:rsidRDefault="00CF5690" w:rsidP="00CF5690">
      <w:pPr>
        <w:jc w:val="center"/>
        <w:rPr>
          <w:b/>
          <w:bCs/>
          <w:i/>
          <w:iCs/>
          <w:sz w:val="18"/>
          <w:szCs w:val="18"/>
        </w:rPr>
      </w:pPr>
    </w:p>
    <w:p w14:paraId="4FB80F05" w14:textId="77777777" w:rsidR="00CF5690" w:rsidRPr="00060B77" w:rsidRDefault="00CF5690" w:rsidP="00CF5690">
      <w:pPr>
        <w:jc w:val="center"/>
        <w:rPr>
          <w:b/>
          <w:bCs/>
          <w:i/>
          <w:iCs/>
          <w:sz w:val="18"/>
          <w:szCs w:val="18"/>
        </w:rPr>
      </w:pPr>
      <w:r w:rsidRPr="00060B77">
        <w:rPr>
          <w:b/>
          <w:bCs/>
          <w:i/>
          <w:iCs/>
          <w:sz w:val="18"/>
          <w:szCs w:val="18"/>
        </w:rPr>
        <w:t>Об утверждении Порядка предоставления молодым семьям дополнительной социальной выплаты на приобретение жилого помещения или создание объекта индивидуального жилищного строительства при рождении (усыновлении) ребёнка</w:t>
      </w:r>
    </w:p>
    <w:p w14:paraId="63251379" w14:textId="77777777" w:rsidR="00CF5690" w:rsidRPr="00060B77" w:rsidRDefault="00CF5690" w:rsidP="00CF5690">
      <w:pPr>
        <w:jc w:val="both"/>
        <w:rPr>
          <w:sz w:val="18"/>
          <w:szCs w:val="18"/>
        </w:rPr>
      </w:pPr>
    </w:p>
    <w:p w14:paraId="2068EEF0" w14:textId="77777777" w:rsidR="00CF5690" w:rsidRPr="00060B77" w:rsidRDefault="00CF5690" w:rsidP="00CF5690">
      <w:pPr>
        <w:ind w:firstLine="284"/>
        <w:jc w:val="both"/>
        <w:rPr>
          <w:sz w:val="18"/>
          <w:szCs w:val="18"/>
        </w:rPr>
      </w:pPr>
      <w:r w:rsidRPr="00060B77">
        <w:rPr>
          <w:sz w:val="18"/>
          <w:szCs w:val="18"/>
        </w:rPr>
        <w:t>В целях реализации Постановлений Правительства Российской Федерации от</w:t>
      </w:r>
      <w:r>
        <w:rPr>
          <w:sz w:val="18"/>
          <w:szCs w:val="18"/>
        </w:rPr>
        <w:t xml:space="preserve"> </w:t>
      </w:r>
      <w:r w:rsidRPr="00060B77">
        <w:rPr>
          <w:sz w:val="18"/>
          <w:szCs w:val="18"/>
        </w:rPr>
        <w:t>30.12.2017</w:t>
      </w:r>
      <w:r>
        <w:rPr>
          <w:sz w:val="18"/>
          <w:szCs w:val="18"/>
        </w:rPr>
        <w:t xml:space="preserve"> </w:t>
      </w:r>
      <w:r w:rsidRPr="00060B77">
        <w:rPr>
          <w:sz w:val="18"/>
          <w:szCs w:val="18"/>
        </w:rPr>
        <w:t>№ 1710 «Об утверждении государственной программы Российской Федерации «Обеспечение доступным и комфортным жильем</w:t>
      </w:r>
      <w:r>
        <w:rPr>
          <w:sz w:val="18"/>
          <w:szCs w:val="18"/>
        </w:rPr>
        <w:t xml:space="preserve"> </w:t>
      </w:r>
      <w:r w:rsidRPr="00060B77">
        <w:rPr>
          <w:sz w:val="18"/>
          <w:szCs w:val="18"/>
        </w:rPr>
        <w:t>и коммунальными услугами граждан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18"/>
          <w:szCs w:val="18"/>
        </w:rPr>
        <w:t xml:space="preserve"> </w:t>
      </w:r>
      <w:r w:rsidRPr="00060B77">
        <w:rPr>
          <w:sz w:val="18"/>
          <w:szCs w:val="18"/>
        </w:rPr>
        <w:t>постановления Правительства Воронежской области от 29.10.2015 № 834 «Об утверждении государственной программы Воронежской области «Обеспечение доступным и комфортным жильем населения Воронежской области» и постановления администрации Рамонского муниципального района Воронежской области от</w:t>
      </w:r>
      <w:r>
        <w:rPr>
          <w:sz w:val="18"/>
          <w:szCs w:val="18"/>
        </w:rPr>
        <w:t xml:space="preserve"> </w:t>
      </w:r>
      <w:r w:rsidRPr="00060B77">
        <w:rPr>
          <w:sz w:val="18"/>
          <w:szCs w:val="18"/>
        </w:rPr>
        <w:t>06.12.2013 № 510 «Об утверждении муниципальной программы «Создание благоприятных условий для населения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74A328D4" w14:textId="77777777" w:rsidR="00CF5690" w:rsidRPr="00060B77" w:rsidRDefault="00CF5690" w:rsidP="00CF5690">
      <w:pPr>
        <w:ind w:firstLine="284"/>
        <w:jc w:val="both"/>
        <w:rPr>
          <w:sz w:val="18"/>
          <w:szCs w:val="18"/>
        </w:rPr>
      </w:pPr>
      <w:r w:rsidRPr="00060B77">
        <w:rPr>
          <w:sz w:val="18"/>
          <w:szCs w:val="18"/>
        </w:rPr>
        <w:t>1.</w:t>
      </w:r>
      <w:r>
        <w:rPr>
          <w:sz w:val="18"/>
          <w:szCs w:val="18"/>
        </w:rPr>
        <w:t xml:space="preserve"> </w:t>
      </w:r>
      <w:r w:rsidRPr="00060B77">
        <w:rPr>
          <w:sz w:val="18"/>
          <w:szCs w:val="18"/>
        </w:rPr>
        <w:t>Утвердить прилагаемый Порядок предоставления молодым семьям дополнительной социальной выплаты на приобретение жилого помещения или создание объекта индивидуального жилищного строительства при рождении (усыновлении) ребёнка.</w:t>
      </w:r>
    </w:p>
    <w:p w14:paraId="32623D56" w14:textId="77777777" w:rsidR="00CF5690" w:rsidRPr="00060B77" w:rsidRDefault="00CF5690" w:rsidP="00CF5690">
      <w:pPr>
        <w:ind w:firstLine="284"/>
        <w:jc w:val="both"/>
        <w:rPr>
          <w:sz w:val="18"/>
          <w:szCs w:val="18"/>
        </w:rPr>
      </w:pPr>
      <w:r w:rsidRPr="00060B77">
        <w:rPr>
          <w:sz w:val="18"/>
          <w:szCs w:val="18"/>
        </w:rPr>
        <w:t>2. Контроль исполнения настоящего постановления возложить на заместителя главы администрации муниципального района Корчагину Е.И.</w:t>
      </w:r>
      <w:r>
        <w:rPr>
          <w:sz w:val="18"/>
          <w:szCs w:val="18"/>
        </w:rPr>
        <w:t xml:space="preserve"> </w:t>
      </w:r>
    </w:p>
    <w:p w14:paraId="7DD7CA81" w14:textId="77777777" w:rsidR="00CF5690" w:rsidRPr="00060B77" w:rsidRDefault="00CF5690" w:rsidP="00CF5690">
      <w:pPr>
        <w:jc w:val="both"/>
        <w:rPr>
          <w:sz w:val="18"/>
          <w:szCs w:val="18"/>
        </w:rPr>
      </w:pPr>
    </w:p>
    <w:p w14:paraId="5A80B4E4" w14:textId="77777777" w:rsidR="00CF5690" w:rsidRPr="00060B77" w:rsidRDefault="00CF5690" w:rsidP="005E131E">
      <w:pPr>
        <w:jc w:val="center"/>
        <w:rPr>
          <w:sz w:val="18"/>
          <w:szCs w:val="18"/>
        </w:rPr>
      </w:pPr>
      <w:r w:rsidRPr="00060B77">
        <w:rPr>
          <w:sz w:val="18"/>
          <w:szCs w:val="18"/>
        </w:rPr>
        <w:t>Глава</w:t>
      </w:r>
      <w:r>
        <w:rPr>
          <w:sz w:val="18"/>
          <w:szCs w:val="18"/>
        </w:rPr>
        <w:t xml:space="preserve"> </w:t>
      </w:r>
      <w:r w:rsidRPr="00060B77">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16A87CC0" w14:textId="77777777" w:rsidR="00CF5690" w:rsidRPr="00060B77" w:rsidRDefault="00CF5690" w:rsidP="00CF5690">
      <w:pPr>
        <w:jc w:val="both"/>
        <w:rPr>
          <w:sz w:val="18"/>
          <w:szCs w:val="18"/>
        </w:rPr>
      </w:pPr>
    </w:p>
    <w:p w14:paraId="58C69722" w14:textId="77777777" w:rsidR="00CF5690" w:rsidRDefault="00CF5690" w:rsidP="00CF5690">
      <w:pPr>
        <w:ind w:left="3402"/>
        <w:jc w:val="both"/>
        <w:rPr>
          <w:i/>
          <w:iCs/>
          <w:sz w:val="18"/>
          <w:szCs w:val="18"/>
        </w:rPr>
      </w:pPr>
      <w:r w:rsidRPr="00060B77">
        <w:rPr>
          <w:i/>
          <w:iCs/>
          <w:sz w:val="18"/>
          <w:szCs w:val="18"/>
        </w:rPr>
        <w:t>Приложение</w:t>
      </w:r>
    </w:p>
    <w:p w14:paraId="55A0D4D5" w14:textId="77777777" w:rsidR="00CF5690" w:rsidRPr="00060B77" w:rsidRDefault="00CF5690" w:rsidP="00CF5690">
      <w:pPr>
        <w:ind w:left="3402"/>
        <w:jc w:val="both"/>
        <w:rPr>
          <w:i/>
          <w:iCs/>
          <w:sz w:val="18"/>
          <w:szCs w:val="18"/>
        </w:rPr>
      </w:pPr>
      <w:r w:rsidRPr="00060B77">
        <w:rPr>
          <w:i/>
          <w:iCs/>
          <w:sz w:val="18"/>
          <w:szCs w:val="18"/>
        </w:rPr>
        <w:t>к</w:t>
      </w:r>
      <w:r>
        <w:rPr>
          <w:i/>
          <w:iCs/>
          <w:sz w:val="18"/>
          <w:szCs w:val="18"/>
        </w:rPr>
        <w:t xml:space="preserve"> </w:t>
      </w:r>
      <w:r w:rsidRPr="00060B77">
        <w:rPr>
          <w:i/>
          <w:iCs/>
          <w:sz w:val="18"/>
          <w:szCs w:val="18"/>
        </w:rPr>
        <w:t>постановлению администрации Рамонского муниципального</w:t>
      </w:r>
      <w:r>
        <w:rPr>
          <w:i/>
          <w:iCs/>
          <w:sz w:val="18"/>
          <w:szCs w:val="18"/>
        </w:rPr>
        <w:t xml:space="preserve"> </w:t>
      </w:r>
      <w:r w:rsidRPr="00060B77">
        <w:rPr>
          <w:i/>
          <w:iCs/>
          <w:sz w:val="18"/>
          <w:szCs w:val="18"/>
        </w:rPr>
        <w:t>района Воронежской области</w:t>
      </w:r>
      <w:r w:rsidRPr="00060B77">
        <w:rPr>
          <w:i/>
          <w:iCs/>
        </w:rPr>
        <w:t xml:space="preserve"> </w:t>
      </w:r>
      <w:r w:rsidRPr="00060B77">
        <w:rPr>
          <w:i/>
          <w:iCs/>
          <w:sz w:val="18"/>
          <w:szCs w:val="18"/>
        </w:rPr>
        <w:t>от 06.02.2025 № 55</w:t>
      </w:r>
    </w:p>
    <w:p w14:paraId="1611D549" w14:textId="77777777" w:rsidR="00CF5690" w:rsidRPr="00060B77" w:rsidRDefault="00CF5690" w:rsidP="00CF5690">
      <w:pPr>
        <w:jc w:val="both"/>
        <w:rPr>
          <w:sz w:val="18"/>
          <w:szCs w:val="18"/>
        </w:rPr>
      </w:pPr>
    </w:p>
    <w:p w14:paraId="45300632" w14:textId="77777777" w:rsidR="00CF5690" w:rsidRPr="00060B77" w:rsidRDefault="00CF5690" w:rsidP="00CF5690">
      <w:pPr>
        <w:jc w:val="center"/>
        <w:rPr>
          <w:b/>
          <w:bCs/>
          <w:i/>
          <w:iCs/>
          <w:sz w:val="18"/>
          <w:szCs w:val="18"/>
        </w:rPr>
      </w:pPr>
      <w:r w:rsidRPr="00060B77">
        <w:rPr>
          <w:b/>
          <w:bCs/>
          <w:i/>
          <w:iCs/>
          <w:sz w:val="18"/>
          <w:szCs w:val="18"/>
        </w:rPr>
        <w:t>Порядок предоставления молодым семьям дополнительной социальной выплаты на приобретение жилого помещения или создание объекта индивидуального жилищного строительства при рождении (усыновлении) ребёнка</w:t>
      </w:r>
    </w:p>
    <w:p w14:paraId="5E6A7A3D" w14:textId="77777777" w:rsidR="00CF5690" w:rsidRPr="00060B77" w:rsidRDefault="00CF5690" w:rsidP="00CF5690">
      <w:pPr>
        <w:jc w:val="center"/>
        <w:rPr>
          <w:b/>
          <w:bCs/>
          <w:i/>
          <w:iCs/>
          <w:sz w:val="18"/>
          <w:szCs w:val="18"/>
        </w:rPr>
      </w:pPr>
    </w:p>
    <w:p w14:paraId="35E05A57" w14:textId="77777777" w:rsidR="00CF5690" w:rsidRPr="00060B77" w:rsidRDefault="00CF5690" w:rsidP="00CF5690">
      <w:pPr>
        <w:jc w:val="center"/>
        <w:rPr>
          <w:b/>
          <w:bCs/>
          <w:i/>
          <w:iCs/>
          <w:sz w:val="18"/>
          <w:szCs w:val="18"/>
        </w:rPr>
      </w:pPr>
      <w:r w:rsidRPr="00060B77">
        <w:rPr>
          <w:b/>
          <w:bCs/>
          <w:i/>
          <w:iCs/>
          <w:sz w:val="18"/>
          <w:szCs w:val="18"/>
        </w:rPr>
        <w:t>1. Общие положения</w:t>
      </w:r>
    </w:p>
    <w:p w14:paraId="7AF68FD2" w14:textId="77777777" w:rsidR="00CF5690" w:rsidRPr="00060B77" w:rsidRDefault="00CF5690" w:rsidP="00CF5690">
      <w:pPr>
        <w:jc w:val="both"/>
        <w:rPr>
          <w:sz w:val="18"/>
          <w:szCs w:val="18"/>
        </w:rPr>
      </w:pPr>
      <w:r w:rsidRPr="00060B77">
        <w:rPr>
          <w:sz w:val="18"/>
          <w:szCs w:val="18"/>
        </w:rPr>
        <w:t>1.1. Настоящий Порядок определяет механизм и условия предоставления молодым семьям – участникам мероприятия по обеспечению жильем молодых семей дополнительной социальной выплаты на приобретение жилого помещения</w:t>
      </w:r>
      <w:r>
        <w:rPr>
          <w:sz w:val="18"/>
          <w:szCs w:val="18"/>
        </w:rPr>
        <w:t xml:space="preserve"> </w:t>
      </w:r>
      <w:r w:rsidRPr="00060B77">
        <w:rPr>
          <w:sz w:val="18"/>
          <w:szCs w:val="18"/>
        </w:rPr>
        <w:t>или создание объекта индивидуального жилищного строительства при рождении (усыновлении) ребёнка, в соответствии с государственной программой Российской Федерации «Обеспечение доступным комфортным жильем и коммунальными услугами граждан Российской Федерации», утвержденной постановлением Правительства Российской Федерации</w:t>
      </w:r>
      <w:r>
        <w:rPr>
          <w:sz w:val="18"/>
          <w:szCs w:val="18"/>
        </w:rPr>
        <w:t xml:space="preserve"> </w:t>
      </w:r>
      <w:r w:rsidRPr="00060B77">
        <w:rPr>
          <w:sz w:val="18"/>
          <w:szCs w:val="18"/>
        </w:rPr>
        <w:t>от 30.12.2017</w:t>
      </w:r>
      <w:r>
        <w:rPr>
          <w:sz w:val="18"/>
          <w:szCs w:val="18"/>
        </w:rPr>
        <w:t xml:space="preserve"> </w:t>
      </w:r>
      <w:r w:rsidRPr="00060B77">
        <w:rPr>
          <w:sz w:val="18"/>
          <w:szCs w:val="18"/>
        </w:rPr>
        <w:t xml:space="preserve">№ 1710, </w:t>
      </w:r>
      <w:hyperlink r:id="rId9">
        <w:r w:rsidRPr="00060B77">
          <w:rPr>
            <w:sz w:val="18"/>
            <w:szCs w:val="18"/>
          </w:rPr>
          <w:t>Правилами</w:t>
        </w:r>
      </w:hyperlink>
      <w:r w:rsidRPr="00060B77">
        <w:rPr>
          <w:sz w:val="18"/>
          <w:szCs w:val="18"/>
        </w:rPr>
        <w:t xml:space="preserve"> предоставления молодым семьям социальных выплат на приобретение (строительство) жилья и их использования, приведенными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 1050 (далее — Правила), государственной программой Воронежской области «Обеспечение доступным и комфортным</w:t>
      </w:r>
      <w:r>
        <w:rPr>
          <w:sz w:val="18"/>
          <w:szCs w:val="18"/>
        </w:rPr>
        <w:t xml:space="preserve"> </w:t>
      </w:r>
      <w:r w:rsidRPr="00060B77">
        <w:rPr>
          <w:sz w:val="18"/>
          <w:szCs w:val="18"/>
        </w:rPr>
        <w:t>жильем населения Воронежской области», утвержденной постановлением Правительства Воронежской области от 29.10.2015 №834, муниципальной программой Рамонского муниципального района «Создание благоприятных условий для населения Рамонского муниципального района Воронежской области», утвержденной постановлением администрации Рамонского муниципального района Воронежской области от 06.12.2013 № 510.</w:t>
      </w:r>
    </w:p>
    <w:p w14:paraId="5FF871C9" w14:textId="77777777" w:rsidR="00CF5690" w:rsidRPr="00060B77" w:rsidRDefault="00CF5690" w:rsidP="00CF5690">
      <w:pPr>
        <w:ind w:firstLine="284"/>
        <w:jc w:val="both"/>
        <w:rPr>
          <w:sz w:val="18"/>
          <w:szCs w:val="18"/>
        </w:rPr>
      </w:pPr>
      <w:r w:rsidRPr="00060B77">
        <w:rPr>
          <w:sz w:val="18"/>
          <w:szCs w:val="18"/>
        </w:rPr>
        <w:t>1.2. Получателем дополнительной социальной выплаты на приобретение жилого помещения</w:t>
      </w:r>
      <w:r>
        <w:rPr>
          <w:sz w:val="18"/>
          <w:szCs w:val="18"/>
        </w:rPr>
        <w:t xml:space="preserve"> </w:t>
      </w:r>
      <w:r w:rsidRPr="00060B77">
        <w:rPr>
          <w:sz w:val="18"/>
          <w:szCs w:val="18"/>
        </w:rPr>
        <w:t xml:space="preserve">или создание объекта индивидуального жилищного строительства при рождении (усыновлении) ребёнка (далее -дополнительная социальная выплата) может быть молодая семья - участница мероприятия по обеспечению жильем молодых семей на территории Рамонского муниципального района, которой выдано свидетельство о праве на получение социальной выплаты на приобретение жилого </w:t>
      </w:r>
      <w:r w:rsidRPr="00060B77">
        <w:rPr>
          <w:sz w:val="18"/>
          <w:szCs w:val="18"/>
        </w:rPr>
        <w:lastRenderedPageBreak/>
        <w:t>помещения или создание объекта индивидуального жилищного строительства в соответствующем году (далее - Свидетельство), в случае рождении (усыновлении) ребенка после даты подписания приказа Министерства строительства Воронежской области «Об утверждении списка молодых семей – претендентов на получение социальных выплат на приобретение жилого помещения или создание объекта жилищного строительства в планируемом году в рамках реализации мероприятия по обеспечению жильем молодых семей федерального проекта «Содействия субъектам Российской Федерации в реализация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соответствующем году по Воронежской области</w:t>
      </w:r>
      <w:r>
        <w:rPr>
          <w:sz w:val="18"/>
          <w:szCs w:val="18"/>
        </w:rPr>
        <w:t xml:space="preserve"> </w:t>
      </w:r>
      <w:r w:rsidRPr="00060B77">
        <w:rPr>
          <w:sz w:val="18"/>
          <w:szCs w:val="18"/>
        </w:rPr>
        <w:t>до приобретения жилого помещения (создания объекта индивидуального жилищного строительства) и окончания срока действия Свидетельства.</w:t>
      </w:r>
    </w:p>
    <w:p w14:paraId="593207A8" w14:textId="77777777" w:rsidR="00CF5690" w:rsidRPr="00060B77" w:rsidRDefault="00CF5690" w:rsidP="00CF5690">
      <w:pPr>
        <w:ind w:firstLine="284"/>
        <w:jc w:val="both"/>
        <w:rPr>
          <w:sz w:val="18"/>
          <w:szCs w:val="18"/>
        </w:rPr>
      </w:pPr>
      <w:r w:rsidRPr="00060B77">
        <w:rPr>
          <w:sz w:val="18"/>
          <w:szCs w:val="18"/>
        </w:rPr>
        <w:t>1.3. Дополнительная социальная выплата предоставляется за счет средств бюджета Рамонского муниципального района Воронежской области в размере не менее пяти процентов от расчетной (средней) стоимости жилья.</w:t>
      </w:r>
    </w:p>
    <w:p w14:paraId="6F5C977D" w14:textId="77777777" w:rsidR="00CF5690" w:rsidRPr="00060B77" w:rsidRDefault="00CF5690" w:rsidP="00CF5690">
      <w:pPr>
        <w:jc w:val="both"/>
        <w:rPr>
          <w:sz w:val="18"/>
          <w:szCs w:val="18"/>
        </w:rPr>
      </w:pPr>
    </w:p>
    <w:p w14:paraId="4E2C7FFC" w14:textId="77777777" w:rsidR="00CF5690" w:rsidRPr="00060B77" w:rsidRDefault="00CF5690" w:rsidP="00CF5690">
      <w:pPr>
        <w:jc w:val="center"/>
        <w:rPr>
          <w:b/>
          <w:bCs/>
          <w:i/>
          <w:iCs/>
          <w:sz w:val="18"/>
          <w:szCs w:val="18"/>
        </w:rPr>
      </w:pPr>
      <w:r w:rsidRPr="00060B77">
        <w:rPr>
          <w:b/>
          <w:bCs/>
          <w:i/>
          <w:iCs/>
          <w:sz w:val="18"/>
          <w:szCs w:val="18"/>
        </w:rPr>
        <w:t>2. Порядок осуществления расчетов</w:t>
      </w:r>
    </w:p>
    <w:p w14:paraId="1C36BDD7" w14:textId="77777777" w:rsidR="00CF5690" w:rsidRPr="00060B77" w:rsidRDefault="00CF5690" w:rsidP="00CF5690">
      <w:pPr>
        <w:ind w:firstLine="284"/>
        <w:jc w:val="both"/>
        <w:rPr>
          <w:sz w:val="18"/>
          <w:szCs w:val="18"/>
        </w:rPr>
      </w:pPr>
      <w:r w:rsidRPr="00060B77">
        <w:rPr>
          <w:sz w:val="18"/>
          <w:szCs w:val="18"/>
        </w:rPr>
        <w:t>2.1 Расчетная (средняя) стоимость жилья, используемая при расчете размера дополнительной социальной выплаты, определяется по формуле:</w:t>
      </w:r>
    </w:p>
    <w:p w14:paraId="7B1DAC08" w14:textId="77777777" w:rsidR="00CF5690" w:rsidRPr="00060B77" w:rsidRDefault="00CF5690" w:rsidP="00CF5690">
      <w:pPr>
        <w:ind w:firstLine="284"/>
        <w:jc w:val="both"/>
        <w:rPr>
          <w:sz w:val="18"/>
          <w:szCs w:val="18"/>
        </w:rPr>
      </w:pPr>
      <w:proofErr w:type="spellStart"/>
      <w:r w:rsidRPr="00060B77">
        <w:rPr>
          <w:sz w:val="18"/>
          <w:szCs w:val="18"/>
        </w:rPr>
        <w:t>СтЖ</w:t>
      </w:r>
      <w:proofErr w:type="spellEnd"/>
      <w:r w:rsidRPr="00060B77">
        <w:rPr>
          <w:sz w:val="18"/>
          <w:szCs w:val="18"/>
        </w:rPr>
        <w:t xml:space="preserve"> = Н x РЖ, где:</w:t>
      </w:r>
    </w:p>
    <w:p w14:paraId="3C5DA153" w14:textId="77777777" w:rsidR="00CF5690" w:rsidRPr="00060B77" w:rsidRDefault="00CF5690" w:rsidP="00CF5690">
      <w:pPr>
        <w:ind w:firstLine="284"/>
        <w:jc w:val="both"/>
        <w:rPr>
          <w:sz w:val="18"/>
          <w:szCs w:val="18"/>
        </w:rPr>
      </w:pPr>
      <w:r w:rsidRPr="00060B77">
        <w:rPr>
          <w:sz w:val="18"/>
          <w:szCs w:val="18"/>
        </w:rPr>
        <w:t>Н - норматив стоимости 1 кв. метра общей площади жилья по Рамонскому муниципальному району, используемый при расчете размера социальной выплаты на дату утверждения списка молодых семей - претендентов на получение социальной выплаты в соответствующем году;</w:t>
      </w:r>
    </w:p>
    <w:p w14:paraId="6F02AEB6" w14:textId="77777777" w:rsidR="00CF5690" w:rsidRPr="00060B77" w:rsidRDefault="00CF5690" w:rsidP="00CF5690">
      <w:pPr>
        <w:ind w:firstLine="284"/>
        <w:jc w:val="both"/>
        <w:rPr>
          <w:sz w:val="18"/>
          <w:szCs w:val="18"/>
        </w:rPr>
      </w:pPr>
      <w:r w:rsidRPr="00060B77">
        <w:rPr>
          <w:sz w:val="18"/>
          <w:szCs w:val="18"/>
        </w:rPr>
        <w:t xml:space="preserve">РЖ - размер общей площади жилого помещения, определяемый в соответствии с </w:t>
      </w:r>
      <w:hyperlink r:id="rId10">
        <w:r w:rsidRPr="00060B77">
          <w:rPr>
            <w:sz w:val="18"/>
            <w:szCs w:val="18"/>
          </w:rPr>
          <w:t>пунктом 15</w:t>
        </w:r>
      </w:hyperlink>
      <w:r w:rsidRPr="00060B77">
        <w:rPr>
          <w:sz w:val="18"/>
          <w:szCs w:val="18"/>
        </w:rPr>
        <w:t xml:space="preserve"> Правил с учетом новорожденного (усыновленного) ребенка. </w:t>
      </w:r>
    </w:p>
    <w:p w14:paraId="54F579D9" w14:textId="77777777" w:rsidR="00CF5690" w:rsidRPr="00060B77" w:rsidRDefault="00CF5690" w:rsidP="00CF5690">
      <w:pPr>
        <w:ind w:firstLine="284"/>
        <w:jc w:val="both"/>
        <w:rPr>
          <w:sz w:val="18"/>
          <w:szCs w:val="18"/>
        </w:rPr>
      </w:pPr>
      <w:r w:rsidRPr="00060B77">
        <w:rPr>
          <w:sz w:val="18"/>
          <w:szCs w:val="18"/>
        </w:rPr>
        <w:t>2.2 Приобретаемое жилое помещение или построенный жилой дом оформляются в общую собственность всех членов молодой семьи, указанных в Свидетельстве, а также новорожденного (усыновленного) ребенка.</w:t>
      </w:r>
    </w:p>
    <w:p w14:paraId="68504BE0" w14:textId="77777777" w:rsidR="00CF5690" w:rsidRPr="00060B77" w:rsidRDefault="00CF5690" w:rsidP="00CF5690">
      <w:pPr>
        <w:ind w:firstLine="284"/>
        <w:jc w:val="both"/>
        <w:rPr>
          <w:sz w:val="18"/>
          <w:szCs w:val="18"/>
        </w:rPr>
      </w:pPr>
      <w:r w:rsidRPr="00060B77">
        <w:rPr>
          <w:sz w:val="18"/>
          <w:szCs w:val="18"/>
        </w:rPr>
        <w:t>Допускается оформление приобретенного жилого помещения или построенного жилого дома в собственность либо указание в качестве участника (участников) долевого строительства одного из супругов (родителя в неполной молодой семье) или обоих супругов. При этом указанные лица представляют в орган местного самоуправления нотариально заверенное обязательство переоформить приобретенное (построенное) жилое помещение в общую собственность всех членов семьи, указанных в Свидетельстве, а также новорожденного (усыновленного) ребенка.</w:t>
      </w:r>
    </w:p>
    <w:p w14:paraId="6B7BCC9B" w14:textId="77777777" w:rsidR="00CF5690" w:rsidRPr="00060B77" w:rsidRDefault="00CF5690" w:rsidP="00CF5690">
      <w:pPr>
        <w:ind w:firstLine="284"/>
        <w:jc w:val="both"/>
        <w:rPr>
          <w:sz w:val="18"/>
          <w:szCs w:val="18"/>
        </w:rPr>
      </w:pPr>
      <w:r w:rsidRPr="00060B77">
        <w:rPr>
          <w:sz w:val="18"/>
          <w:szCs w:val="18"/>
        </w:rPr>
        <w:t>Общая площадь жилого помещения (жилого дома), на которое направляются средства дополнительной социальной выплаты в расчете на каждого члена молодой семьи, а также новорожденного (усыновленного) ребенка,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0765364C" w14:textId="77777777" w:rsidR="00CF5690" w:rsidRDefault="00CF5690" w:rsidP="00CF5690">
      <w:pPr>
        <w:jc w:val="both"/>
        <w:rPr>
          <w:sz w:val="18"/>
          <w:szCs w:val="18"/>
        </w:rPr>
      </w:pPr>
    </w:p>
    <w:p w14:paraId="50E0A8F2" w14:textId="77777777" w:rsidR="00CF5690" w:rsidRPr="00060B77" w:rsidRDefault="00CF5690" w:rsidP="00CF5690">
      <w:pPr>
        <w:jc w:val="center"/>
        <w:rPr>
          <w:b/>
          <w:bCs/>
          <w:i/>
          <w:iCs/>
          <w:sz w:val="18"/>
          <w:szCs w:val="18"/>
        </w:rPr>
      </w:pPr>
      <w:r w:rsidRPr="00060B77">
        <w:rPr>
          <w:b/>
          <w:bCs/>
          <w:i/>
          <w:iCs/>
          <w:sz w:val="18"/>
          <w:szCs w:val="18"/>
        </w:rPr>
        <w:t>3. Порядок приема и рассмотрения заявлений</w:t>
      </w:r>
    </w:p>
    <w:p w14:paraId="55BE339D" w14:textId="77777777" w:rsidR="00CF5690" w:rsidRPr="00060B77" w:rsidRDefault="00CF5690" w:rsidP="00CF5690">
      <w:pPr>
        <w:ind w:firstLine="284"/>
        <w:jc w:val="both"/>
        <w:rPr>
          <w:sz w:val="18"/>
          <w:szCs w:val="18"/>
        </w:rPr>
      </w:pPr>
      <w:r w:rsidRPr="00060B77">
        <w:rPr>
          <w:sz w:val="18"/>
          <w:szCs w:val="18"/>
        </w:rPr>
        <w:t>3.1.</w:t>
      </w:r>
      <w:r>
        <w:rPr>
          <w:sz w:val="18"/>
          <w:szCs w:val="18"/>
        </w:rPr>
        <w:t xml:space="preserve"> </w:t>
      </w:r>
      <w:r w:rsidRPr="00060B77">
        <w:rPr>
          <w:sz w:val="18"/>
          <w:szCs w:val="18"/>
        </w:rPr>
        <w:t>Для получения дополнительной социальной выплаты молодая семья не позднее 15 рабочих дней с момента рождения (усыновления) ребенка и получения соответствующих документов обязана предоставить в отдел по образованию, спорту и молодежной политике администрации Рамонского муниципального района Воронежской области заявление по форме согласно приложению № 1 к настоящему Порядку и копии следующих документов:</w:t>
      </w:r>
    </w:p>
    <w:p w14:paraId="7CCEF6DB" w14:textId="77777777" w:rsidR="00CF5690" w:rsidRPr="00060B77" w:rsidRDefault="00CF5690" w:rsidP="00CF5690">
      <w:pPr>
        <w:ind w:firstLine="284"/>
        <w:jc w:val="both"/>
        <w:rPr>
          <w:sz w:val="18"/>
          <w:szCs w:val="18"/>
        </w:rPr>
      </w:pPr>
      <w:r w:rsidRPr="00060B77">
        <w:rPr>
          <w:sz w:val="18"/>
          <w:szCs w:val="18"/>
        </w:rPr>
        <w:t>-</w:t>
      </w:r>
      <w:r>
        <w:rPr>
          <w:sz w:val="18"/>
          <w:szCs w:val="18"/>
        </w:rPr>
        <w:t xml:space="preserve"> </w:t>
      </w:r>
      <w:r w:rsidRPr="00060B77">
        <w:rPr>
          <w:sz w:val="18"/>
          <w:szCs w:val="18"/>
        </w:rPr>
        <w:t>копию документов, удостоверяющих личность каждого члена семьи, в том числе копию свидетельства о рождении (усыновлении) ребенка;</w:t>
      </w:r>
    </w:p>
    <w:p w14:paraId="2AE1342F" w14:textId="77777777" w:rsidR="00CF5690" w:rsidRPr="00060B77" w:rsidRDefault="00CF5690" w:rsidP="00CF5690">
      <w:pPr>
        <w:ind w:firstLine="284"/>
        <w:jc w:val="both"/>
        <w:rPr>
          <w:sz w:val="18"/>
          <w:szCs w:val="18"/>
        </w:rPr>
      </w:pPr>
      <w:r w:rsidRPr="00060B77">
        <w:rPr>
          <w:sz w:val="18"/>
          <w:szCs w:val="18"/>
        </w:rPr>
        <w:t>- копию свидетельства о браке (на неполную семью не распространяется);</w:t>
      </w:r>
    </w:p>
    <w:p w14:paraId="1C9BB609" w14:textId="77777777" w:rsidR="00CF5690" w:rsidRPr="00060B77" w:rsidRDefault="00CF5690" w:rsidP="00CF5690">
      <w:pPr>
        <w:ind w:firstLine="284"/>
        <w:jc w:val="both"/>
        <w:rPr>
          <w:sz w:val="18"/>
          <w:szCs w:val="18"/>
        </w:rPr>
      </w:pPr>
      <w:r w:rsidRPr="00060B77">
        <w:rPr>
          <w:sz w:val="18"/>
          <w:szCs w:val="18"/>
        </w:rPr>
        <w:t>- постановление администрации городского (сельского) поселения</w:t>
      </w:r>
      <w:r>
        <w:rPr>
          <w:sz w:val="18"/>
          <w:szCs w:val="18"/>
        </w:rPr>
        <w:t xml:space="preserve"> </w:t>
      </w:r>
      <w:r w:rsidRPr="00060B77">
        <w:rPr>
          <w:sz w:val="18"/>
          <w:szCs w:val="18"/>
        </w:rPr>
        <w:t>«О внесении изменений в постановление администрации городского (сельского) поселения «О признании</w:t>
      </w:r>
      <w:r>
        <w:rPr>
          <w:sz w:val="18"/>
          <w:szCs w:val="18"/>
        </w:rPr>
        <w:t xml:space="preserve"> </w:t>
      </w:r>
      <w:r w:rsidRPr="00060B77">
        <w:rPr>
          <w:sz w:val="18"/>
          <w:szCs w:val="18"/>
        </w:rPr>
        <w:t>семьи нуждающейся в улучшении жилых помещениях».</w:t>
      </w:r>
    </w:p>
    <w:p w14:paraId="1CA32B46" w14:textId="77777777" w:rsidR="00CF5690" w:rsidRPr="00060B77" w:rsidRDefault="00CF5690" w:rsidP="00CF5690">
      <w:pPr>
        <w:ind w:firstLine="284"/>
        <w:jc w:val="both"/>
        <w:rPr>
          <w:sz w:val="18"/>
          <w:szCs w:val="18"/>
        </w:rPr>
      </w:pPr>
      <w:r w:rsidRPr="00060B77">
        <w:rPr>
          <w:sz w:val="18"/>
          <w:szCs w:val="18"/>
        </w:rPr>
        <w:t xml:space="preserve">- документы, предусмотренные </w:t>
      </w:r>
      <w:hyperlink r:id="rId11">
        <w:r w:rsidRPr="00060B77">
          <w:rPr>
            <w:sz w:val="18"/>
            <w:szCs w:val="18"/>
          </w:rPr>
          <w:t>пунктами 39</w:t>
        </w:r>
      </w:hyperlink>
      <w:r w:rsidRPr="00060B77">
        <w:rPr>
          <w:sz w:val="18"/>
          <w:szCs w:val="18"/>
        </w:rPr>
        <w:t xml:space="preserve"> - </w:t>
      </w:r>
      <w:hyperlink r:id="rId12">
        <w:r w:rsidRPr="00060B77">
          <w:rPr>
            <w:sz w:val="18"/>
            <w:szCs w:val="18"/>
          </w:rPr>
          <w:t>42</w:t>
        </w:r>
      </w:hyperlink>
      <w:r w:rsidRPr="00060B77">
        <w:rPr>
          <w:sz w:val="18"/>
          <w:szCs w:val="18"/>
        </w:rPr>
        <w:t xml:space="preserve">, </w:t>
      </w:r>
      <w:hyperlink r:id="rId13">
        <w:r w:rsidRPr="00060B77">
          <w:rPr>
            <w:sz w:val="18"/>
            <w:szCs w:val="18"/>
          </w:rPr>
          <w:t>44</w:t>
        </w:r>
      </w:hyperlink>
      <w:r w:rsidRPr="00060B77">
        <w:rPr>
          <w:sz w:val="18"/>
          <w:szCs w:val="18"/>
        </w:rPr>
        <w:t xml:space="preserve"> - </w:t>
      </w:r>
      <w:hyperlink r:id="rId14">
        <w:r w:rsidRPr="00060B77">
          <w:rPr>
            <w:sz w:val="18"/>
            <w:szCs w:val="18"/>
          </w:rPr>
          <w:t>45(1)</w:t>
        </w:r>
      </w:hyperlink>
      <w:r w:rsidRPr="00060B77">
        <w:rPr>
          <w:sz w:val="18"/>
          <w:szCs w:val="18"/>
        </w:rPr>
        <w:t xml:space="preserve"> Правил, - в соответствии с целью использования социальной выплаты, предусмотренной </w:t>
      </w:r>
      <w:hyperlink r:id="rId15">
        <w:r w:rsidRPr="00060B77">
          <w:rPr>
            <w:sz w:val="18"/>
            <w:szCs w:val="18"/>
          </w:rPr>
          <w:t>пунктом 2</w:t>
        </w:r>
      </w:hyperlink>
      <w:r w:rsidRPr="00060B77">
        <w:rPr>
          <w:sz w:val="18"/>
          <w:szCs w:val="18"/>
        </w:rPr>
        <w:t xml:space="preserve"> Правил;</w:t>
      </w:r>
    </w:p>
    <w:p w14:paraId="3ABFD227" w14:textId="77777777" w:rsidR="00CF5690" w:rsidRPr="00060B77" w:rsidRDefault="00CF5690" w:rsidP="00CF5690">
      <w:pPr>
        <w:ind w:firstLine="284"/>
        <w:jc w:val="both"/>
        <w:rPr>
          <w:sz w:val="18"/>
          <w:szCs w:val="18"/>
        </w:rPr>
      </w:pPr>
      <w:r w:rsidRPr="00060B77">
        <w:rPr>
          <w:sz w:val="18"/>
          <w:szCs w:val="18"/>
        </w:rPr>
        <w:t>- реквизиты банковского счета кредитора (заимодавца) - в случае использования дополнительной социальной выплаты для погашения жилищного кредита либо кредита (займа) на погашение ранее предоставленного жилищного кредита;</w:t>
      </w:r>
    </w:p>
    <w:p w14:paraId="6BEE0512" w14:textId="77777777" w:rsidR="00CF5690" w:rsidRPr="00060B77" w:rsidRDefault="00CF5690" w:rsidP="00CF5690">
      <w:pPr>
        <w:ind w:firstLine="284"/>
        <w:jc w:val="both"/>
        <w:rPr>
          <w:sz w:val="18"/>
          <w:szCs w:val="18"/>
        </w:rPr>
      </w:pPr>
      <w:r w:rsidRPr="00060B77">
        <w:rPr>
          <w:sz w:val="18"/>
          <w:szCs w:val="18"/>
        </w:rPr>
        <w:t xml:space="preserve"> - реквизиты банковского счета члена молодой семьи - в случае использования дополнительной социальной выплаты для компенсации затраченных собственных средств;</w:t>
      </w:r>
    </w:p>
    <w:p w14:paraId="25457AC0" w14:textId="77777777" w:rsidR="00CF5690" w:rsidRPr="00060B77" w:rsidRDefault="00CF5690" w:rsidP="00CF5690">
      <w:pPr>
        <w:ind w:firstLine="284"/>
        <w:jc w:val="both"/>
        <w:rPr>
          <w:sz w:val="18"/>
          <w:szCs w:val="18"/>
        </w:rPr>
      </w:pPr>
      <w:r>
        <w:rPr>
          <w:sz w:val="18"/>
          <w:szCs w:val="18"/>
        </w:rPr>
        <w:t xml:space="preserve"> </w:t>
      </w:r>
      <w:r w:rsidRPr="00060B77">
        <w:rPr>
          <w:sz w:val="18"/>
          <w:szCs w:val="18"/>
        </w:rPr>
        <w:t>- нотариально заверенное обязательство лица (лиц), на чье имя оформлено право собственности на жилое помещение или жилой дом,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а также новорожденного (усыновленного) ребенка в течение 6 месяцев после снятия обременения с жилого помещения или жилого дома.</w:t>
      </w:r>
    </w:p>
    <w:p w14:paraId="7582F149" w14:textId="77777777" w:rsidR="00CF5690" w:rsidRPr="00060B77" w:rsidRDefault="00CF5690" w:rsidP="00CF5690">
      <w:pPr>
        <w:ind w:firstLine="284"/>
        <w:jc w:val="both"/>
        <w:rPr>
          <w:sz w:val="18"/>
          <w:szCs w:val="18"/>
        </w:rPr>
      </w:pPr>
      <w:r w:rsidRPr="00060B77">
        <w:rPr>
          <w:sz w:val="18"/>
          <w:szCs w:val="18"/>
        </w:rPr>
        <w:t>3.2. Документы, предусмотренные пунктом 3.1. настоящего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3B6F800C" w14:textId="77777777" w:rsidR="00CF5690" w:rsidRPr="00060B77" w:rsidRDefault="00CF5690" w:rsidP="00CF5690">
      <w:pPr>
        <w:ind w:firstLine="284"/>
        <w:jc w:val="both"/>
        <w:rPr>
          <w:sz w:val="18"/>
          <w:szCs w:val="18"/>
        </w:rPr>
      </w:pPr>
      <w:r w:rsidRPr="00060B77">
        <w:rPr>
          <w:sz w:val="18"/>
          <w:szCs w:val="18"/>
        </w:rPr>
        <w:t>3.3 Администрация Рамонского муниципального района Воронежской области в десятидневный срок проверяет предоставленные документы и принимает решение о предоставлении либо об отказе в предоставлении дополнительной социальной выплаты.</w:t>
      </w:r>
    </w:p>
    <w:p w14:paraId="3F901005" w14:textId="77777777" w:rsidR="00CF5690" w:rsidRPr="00060B77" w:rsidRDefault="00CF5690" w:rsidP="00CF5690">
      <w:pPr>
        <w:ind w:firstLine="284"/>
        <w:jc w:val="both"/>
        <w:rPr>
          <w:sz w:val="18"/>
          <w:szCs w:val="18"/>
        </w:rPr>
      </w:pPr>
      <w:r w:rsidRPr="00060B77">
        <w:rPr>
          <w:sz w:val="18"/>
          <w:szCs w:val="18"/>
        </w:rPr>
        <w:t>О принятом решении молодая семья письменно уведомляется администрацией в пятидневный срок в форме заказных писем с уведомлением (либо иной форме, подтверждающей извещение молодой семьи).</w:t>
      </w:r>
    </w:p>
    <w:p w14:paraId="14C36A7C" w14:textId="77777777" w:rsidR="00CF5690" w:rsidRPr="00060B77" w:rsidRDefault="00CF5690" w:rsidP="00CF5690">
      <w:pPr>
        <w:ind w:firstLine="284"/>
        <w:jc w:val="both"/>
        <w:rPr>
          <w:sz w:val="18"/>
          <w:szCs w:val="18"/>
        </w:rPr>
      </w:pPr>
      <w:r w:rsidRPr="00060B77">
        <w:rPr>
          <w:sz w:val="18"/>
          <w:szCs w:val="18"/>
        </w:rPr>
        <w:t>3.4. Основаниями для отказа в признании молодой семьи претендентом на получение дополнительной социальной выплаты могут быть:</w:t>
      </w:r>
    </w:p>
    <w:p w14:paraId="27D8C248" w14:textId="77777777" w:rsidR="00CF5690" w:rsidRPr="00060B77" w:rsidRDefault="00CF5690" w:rsidP="00CF5690">
      <w:pPr>
        <w:ind w:firstLine="284"/>
        <w:jc w:val="both"/>
        <w:rPr>
          <w:sz w:val="18"/>
          <w:szCs w:val="18"/>
        </w:rPr>
      </w:pPr>
      <w:r w:rsidRPr="00060B77">
        <w:rPr>
          <w:sz w:val="18"/>
          <w:szCs w:val="18"/>
        </w:rPr>
        <w:t>- непредоставление или предоставление не в полном объеме документов, предусмотренных пунктом 3.1. настоящего Порядка;</w:t>
      </w:r>
    </w:p>
    <w:p w14:paraId="41A21694" w14:textId="77777777" w:rsidR="00CF5690" w:rsidRPr="00060B77" w:rsidRDefault="00CF5690" w:rsidP="00CF5690">
      <w:pPr>
        <w:ind w:firstLine="284"/>
        <w:jc w:val="both"/>
        <w:rPr>
          <w:sz w:val="18"/>
          <w:szCs w:val="18"/>
        </w:rPr>
      </w:pPr>
      <w:r w:rsidRPr="00060B77">
        <w:rPr>
          <w:sz w:val="18"/>
          <w:szCs w:val="18"/>
        </w:rPr>
        <w:t>- недостоверность сведений, содержащихся в представленных документах;</w:t>
      </w:r>
    </w:p>
    <w:p w14:paraId="0248FE1E" w14:textId="77777777" w:rsidR="00CF5690" w:rsidRPr="00060B77" w:rsidRDefault="00CF5690" w:rsidP="00CF5690">
      <w:pPr>
        <w:ind w:firstLine="284"/>
        <w:jc w:val="both"/>
        <w:rPr>
          <w:sz w:val="18"/>
          <w:szCs w:val="18"/>
        </w:rPr>
      </w:pPr>
      <w:r w:rsidRPr="00060B77">
        <w:rPr>
          <w:sz w:val="18"/>
          <w:szCs w:val="18"/>
        </w:rPr>
        <w:t>- истечение срока выданного Свидетельства.</w:t>
      </w:r>
    </w:p>
    <w:p w14:paraId="454969EA" w14:textId="77777777" w:rsidR="00CF5690" w:rsidRPr="00060B77" w:rsidRDefault="00CF5690" w:rsidP="00CF5690">
      <w:pPr>
        <w:ind w:firstLine="284"/>
        <w:jc w:val="both"/>
        <w:rPr>
          <w:sz w:val="18"/>
          <w:szCs w:val="18"/>
        </w:rPr>
      </w:pPr>
      <w:r w:rsidRPr="00060B77">
        <w:rPr>
          <w:sz w:val="18"/>
          <w:szCs w:val="18"/>
        </w:rPr>
        <w:lastRenderedPageBreak/>
        <w:t xml:space="preserve">3.5. Повторное обращение с заявлением о предоставлении дополнительной социальной выплаты допускается после устранения оснований для отказа, предусмотренных пунктом 3.3 настоящего Порядка. </w:t>
      </w:r>
    </w:p>
    <w:p w14:paraId="2C710583" w14:textId="77777777" w:rsidR="00CF5690" w:rsidRPr="00060B77" w:rsidRDefault="00CF5690" w:rsidP="00CF5690">
      <w:pPr>
        <w:ind w:firstLine="284"/>
        <w:jc w:val="both"/>
        <w:rPr>
          <w:sz w:val="18"/>
          <w:szCs w:val="18"/>
        </w:rPr>
      </w:pPr>
      <w:r w:rsidRPr="00060B77">
        <w:rPr>
          <w:sz w:val="18"/>
          <w:szCs w:val="18"/>
        </w:rPr>
        <w:t>3.6. Предоставление дополнительной социальной выплаты осуществляется в соответствии с установленным порядком исполнения бюджета по мере поступления денежных средств путем перечисления средств с лицевого счета администрации Рамонского муниципального района Воронежской области, открытого в Управлении Федерального казначейства по Воронежской области, в соответствии с заявлением молодой семьи на банковский счет. Перечисление денежных средств осуществляется на основании документов, указанных в пункте 3.1. настоящего Порядка.</w:t>
      </w:r>
    </w:p>
    <w:p w14:paraId="06ED325C" w14:textId="77777777" w:rsidR="00CF5690" w:rsidRPr="00060B77" w:rsidRDefault="00CF5690" w:rsidP="00CF5690">
      <w:pPr>
        <w:ind w:firstLine="284"/>
        <w:jc w:val="both"/>
        <w:rPr>
          <w:sz w:val="18"/>
          <w:szCs w:val="18"/>
        </w:rPr>
      </w:pPr>
      <w:r w:rsidRPr="00060B77">
        <w:rPr>
          <w:sz w:val="18"/>
          <w:szCs w:val="18"/>
        </w:rPr>
        <w:t>3.7. Дополнительная социальная выплата считается предоставленной с момента ее перечисления на банковский счет кредитора (заимодавца) либо на банковский счет члена молодой семьи.</w:t>
      </w:r>
    </w:p>
    <w:p w14:paraId="54B196A3" w14:textId="77777777" w:rsidR="00CF5690" w:rsidRPr="00060B77" w:rsidRDefault="00CF5690" w:rsidP="00CF5690">
      <w:pPr>
        <w:ind w:firstLine="284"/>
        <w:jc w:val="both"/>
        <w:rPr>
          <w:sz w:val="18"/>
          <w:szCs w:val="18"/>
        </w:rPr>
      </w:pPr>
      <w:r w:rsidRPr="00060B77">
        <w:rPr>
          <w:sz w:val="18"/>
          <w:szCs w:val="18"/>
        </w:rPr>
        <w:t>3.8. Дополнительная социальная выплата на приобретение (строительство) жилья предоставляется молодой семье только один раз в течение срока действия свидетельства о праве на получение социальной выплаты на приобретение жилого помещения и строительство индивидуального жилого дома.</w:t>
      </w:r>
    </w:p>
    <w:p w14:paraId="3BECD34A" w14:textId="77777777" w:rsidR="00CF5690" w:rsidRPr="00060B77" w:rsidRDefault="00CF5690" w:rsidP="00CF5690">
      <w:pPr>
        <w:ind w:firstLine="284"/>
        <w:jc w:val="both"/>
        <w:rPr>
          <w:sz w:val="18"/>
          <w:szCs w:val="18"/>
        </w:rPr>
      </w:pPr>
      <w:r w:rsidRPr="00060B77">
        <w:rPr>
          <w:sz w:val="18"/>
          <w:szCs w:val="18"/>
        </w:rPr>
        <w:t>3.9. Решение о предоставлении молодой семье дополнительной социальной выплаты утверждается постановлением администрации Рамонского муниципального района Воронежской области.</w:t>
      </w:r>
    </w:p>
    <w:p w14:paraId="0772A331" w14:textId="77777777" w:rsidR="00CF5690" w:rsidRPr="00060B77" w:rsidRDefault="00CF5690" w:rsidP="00CF5690">
      <w:pPr>
        <w:ind w:firstLine="284"/>
        <w:jc w:val="both"/>
        <w:rPr>
          <w:sz w:val="18"/>
          <w:szCs w:val="18"/>
        </w:rPr>
      </w:pPr>
      <w:r w:rsidRPr="00060B77">
        <w:rPr>
          <w:sz w:val="18"/>
          <w:szCs w:val="18"/>
        </w:rPr>
        <w:t>3.10. Дополнительная социальная выплата представляется владельцу Свидетельства о праве на получение дополнительной социальной выплаты на приобретение жилого помещения или создание объекта индивидуального жилищного строительства при рождении (усыновлении) ребёнка в безналичной форме путем зачисления соответствующих средств на его блокированный банковский счет, открытый в банке.</w:t>
      </w:r>
    </w:p>
    <w:p w14:paraId="00ED8B67" w14:textId="77777777" w:rsidR="00CF5690" w:rsidRPr="00060B77" w:rsidRDefault="00CF5690" w:rsidP="00CF5690">
      <w:pPr>
        <w:jc w:val="center"/>
        <w:rPr>
          <w:b/>
          <w:bCs/>
          <w:i/>
          <w:iCs/>
          <w:sz w:val="18"/>
          <w:szCs w:val="18"/>
        </w:rPr>
      </w:pPr>
      <w:r w:rsidRPr="00060B77">
        <w:rPr>
          <w:b/>
          <w:bCs/>
          <w:i/>
          <w:iCs/>
          <w:sz w:val="18"/>
          <w:szCs w:val="18"/>
        </w:rPr>
        <w:t>4. Заключительные положения</w:t>
      </w:r>
    </w:p>
    <w:p w14:paraId="3409A93D" w14:textId="77777777" w:rsidR="00CF5690" w:rsidRPr="00060B77" w:rsidRDefault="00CF5690" w:rsidP="00CF5690">
      <w:pPr>
        <w:ind w:firstLine="284"/>
        <w:jc w:val="both"/>
        <w:rPr>
          <w:sz w:val="18"/>
          <w:szCs w:val="18"/>
        </w:rPr>
      </w:pPr>
      <w:r w:rsidRPr="00060B77">
        <w:rPr>
          <w:sz w:val="18"/>
          <w:szCs w:val="18"/>
        </w:rPr>
        <w:t>4.1. Молодая семья несет ответственность за нецелевое использование средств в порядке, установленном законодательством.</w:t>
      </w:r>
    </w:p>
    <w:p w14:paraId="71AE5330" w14:textId="77777777" w:rsidR="00CF5690" w:rsidRPr="00060B77" w:rsidRDefault="00CF5690" w:rsidP="00CF5690">
      <w:pPr>
        <w:ind w:firstLine="284"/>
        <w:jc w:val="both"/>
        <w:rPr>
          <w:sz w:val="18"/>
          <w:szCs w:val="18"/>
        </w:rPr>
      </w:pPr>
      <w:r w:rsidRPr="00060B77">
        <w:rPr>
          <w:sz w:val="18"/>
          <w:szCs w:val="18"/>
        </w:rPr>
        <w:t>4.2. Спорные вопросы решаются в порядке, установленном действующим законодательством Российской Федерации.</w:t>
      </w:r>
      <w:r>
        <w:rPr>
          <w:sz w:val="18"/>
          <w:szCs w:val="18"/>
        </w:rPr>
        <w:t xml:space="preserve"> </w:t>
      </w:r>
    </w:p>
    <w:p w14:paraId="47BA4F76" w14:textId="77777777" w:rsidR="00CF5690" w:rsidRPr="00060B77" w:rsidRDefault="00CF5690" w:rsidP="00CF5690">
      <w:pPr>
        <w:jc w:val="both"/>
        <w:rPr>
          <w:sz w:val="18"/>
          <w:szCs w:val="18"/>
        </w:rPr>
      </w:pPr>
      <w:r>
        <w:rPr>
          <w:sz w:val="18"/>
          <w:szCs w:val="18"/>
        </w:rPr>
        <w:t xml:space="preserve"> </w:t>
      </w:r>
    </w:p>
    <w:p w14:paraId="55FD629B" w14:textId="77777777" w:rsidR="005E131E" w:rsidRDefault="005E131E" w:rsidP="00CF5690">
      <w:pPr>
        <w:ind w:left="3402"/>
        <w:jc w:val="both"/>
        <w:rPr>
          <w:i/>
          <w:iCs/>
          <w:sz w:val="18"/>
          <w:szCs w:val="18"/>
        </w:rPr>
      </w:pPr>
    </w:p>
    <w:p w14:paraId="51873D34" w14:textId="677A32D7" w:rsidR="00CF5690" w:rsidRPr="00060B77" w:rsidRDefault="00CF5690" w:rsidP="00CF5690">
      <w:pPr>
        <w:ind w:left="3402"/>
        <w:jc w:val="both"/>
        <w:rPr>
          <w:i/>
          <w:iCs/>
          <w:sz w:val="18"/>
          <w:szCs w:val="18"/>
        </w:rPr>
      </w:pPr>
      <w:r w:rsidRPr="00060B77">
        <w:rPr>
          <w:i/>
          <w:iCs/>
          <w:sz w:val="18"/>
          <w:szCs w:val="18"/>
        </w:rPr>
        <w:t xml:space="preserve">Приложение № 1 </w:t>
      </w:r>
    </w:p>
    <w:p w14:paraId="4C43DDD7" w14:textId="77777777" w:rsidR="00CF5690" w:rsidRPr="00060B77" w:rsidRDefault="00CF5690" w:rsidP="00CF5690">
      <w:pPr>
        <w:ind w:left="3402"/>
        <w:jc w:val="both"/>
        <w:rPr>
          <w:i/>
          <w:iCs/>
          <w:sz w:val="18"/>
          <w:szCs w:val="18"/>
        </w:rPr>
      </w:pPr>
      <w:r w:rsidRPr="00060B77">
        <w:rPr>
          <w:i/>
          <w:iCs/>
          <w:sz w:val="18"/>
          <w:szCs w:val="18"/>
        </w:rPr>
        <w:t>к Порядку предоставления молодым семьям дополнительной социальной выплаты на приобретение (строительство) жилья при рождении (усыновлении) ребенка</w:t>
      </w:r>
    </w:p>
    <w:p w14:paraId="62A254CC" w14:textId="77777777" w:rsidR="00CF5690" w:rsidRPr="00060B77" w:rsidRDefault="00CF5690" w:rsidP="00CF5690">
      <w:pPr>
        <w:jc w:val="both"/>
        <w:rPr>
          <w:sz w:val="18"/>
          <w:szCs w:val="18"/>
        </w:rPr>
      </w:pPr>
    </w:p>
    <w:p w14:paraId="089C1232" w14:textId="77777777" w:rsidR="00CF5690" w:rsidRPr="00060B77" w:rsidRDefault="00CF5690" w:rsidP="00CF5690">
      <w:pPr>
        <w:ind w:firstLine="5103"/>
        <w:jc w:val="both"/>
        <w:rPr>
          <w:sz w:val="18"/>
          <w:szCs w:val="18"/>
        </w:rPr>
      </w:pPr>
      <w:r w:rsidRPr="00060B77">
        <w:rPr>
          <w:sz w:val="18"/>
          <w:szCs w:val="18"/>
        </w:rPr>
        <w:t>____________</w:t>
      </w:r>
      <w:r>
        <w:rPr>
          <w:sz w:val="18"/>
          <w:szCs w:val="18"/>
        </w:rPr>
        <w:t>________________</w:t>
      </w:r>
      <w:r w:rsidRPr="00060B77">
        <w:rPr>
          <w:sz w:val="18"/>
          <w:szCs w:val="18"/>
        </w:rPr>
        <w:t>______________________</w:t>
      </w:r>
    </w:p>
    <w:p w14:paraId="6672B3D8" w14:textId="77777777" w:rsidR="00CF5690" w:rsidRPr="00060B77" w:rsidRDefault="00CF5690" w:rsidP="00CF5690">
      <w:pPr>
        <w:ind w:firstLine="5103"/>
        <w:jc w:val="both"/>
        <w:rPr>
          <w:sz w:val="18"/>
          <w:szCs w:val="18"/>
        </w:rPr>
      </w:pPr>
      <w:r w:rsidRPr="00060B77">
        <w:rPr>
          <w:sz w:val="18"/>
          <w:szCs w:val="18"/>
        </w:rPr>
        <w:t>от ____________</w:t>
      </w:r>
      <w:r>
        <w:rPr>
          <w:sz w:val="18"/>
          <w:szCs w:val="18"/>
        </w:rPr>
        <w:t>_____________</w:t>
      </w:r>
      <w:r w:rsidRPr="00060B77">
        <w:rPr>
          <w:sz w:val="18"/>
          <w:szCs w:val="18"/>
        </w:rPr>
        <w:t>______________________,</w:t>
      </w:r>
    </w:p>
    <w:p w14:paraId="596A61B3" w14:textId="77777777" w:rsidR="00CF5690" w:rsidRPr="00060B77" w:rsidRDefault="00CF5690" w:rsidP="00CF5690">
      <w:pPr>
        <w:ind w:firstLine="5103"/>
        <w:jc w:val="center"/>
        <w:rPr>
          <w:i/>
          <w:iCs/>
          <w:sz w:val="18"/>
          <w:szCs w:val="18"/>
        </w:rPr>
      </w:pPr>
      <w:r w:rsidRPr="00060B77">
        <w:rPr>
          <w:i/>
          <w:iCs/>
          <w:sz w:val="18"/>
          <w:szCs w:val="18"/>
        </w:rPr>
        <w:t>(Ф.И.О.)</w:t>
      </w:r>
    </w:p>
    <w:p w14:paraId="6132F002" w14:textId="77777777" w:rsidR="00CF5690" w:rsidRPr="00060B77" w:rsidRDefault="00CF5690" w:rsidP="00CF5690">
      <w:pPr>
        <w:ind w:firstLine="5103"/>
        <w:jc w:val="both"/>
        <w:rPr>
          <w:sz w:val="18"/>
          <w:szCs w:val="18"/>
        </w:rPr>
      </w:pPr>
      <w:r w:rsidRPr="00060B77">
        <w:rPr>
          <w:sz w:val="18"/>
          <w:szCs w:val="18"/>
        </w:rPr>
        <w:t>проживающего по адресу: ________</w:t>
      </w:r>
      <w:r>
        <w:rPr>
          <w:sz w:val="18"/>
          <w:szCs w:val="18"/>
        </w:rPr>
        <w:t>_____________</w:t>
      </w:r>
      <w:r w:rsidRPr="00060B77">
        <w:rPr>
          <w:sz w:val="18"/>
          <w:szCs w:val="18"/>
        </w:rPr>
        <w:t>______</w:t>
      </w:r>
    </w:p>
    <w:p w14:paraId="7A2E70B6" w14:textId="77777777" w:rsidR="00CF5690" w:rsidRPr="00060B77" w:rsidRDefault="00CF5690" w:rsidP="00CF5690">
      <w:pPr>
        <w:ind w:firstLine="5103"/>
        <w:jc w:val="both"/>
        <w:rPr>
          <w:sz w:val="18"/>
          <w:szCs w:val="18"/>
        </w:rPr>
      </w:pPr>
      <w:r w:rsidRPr="00060B77">
        <w:rPr>
          <w:sz w:val="18"/>
          <w:szCs w:val="18"/>
        </w:rPr>
        <w:t>____________________</w:t>
      </w:r>
      <w:r>
        <w:rPr>
          <w:sz w:val="18"/>
          <w:szCs w:val="18"/>
        </w:rPr>
        <w:t>_____________</w:t>
      </w:r>
      <w:r w:rsidRPr="00060B77">
        <w:rPr>
          <w:sz w:val="18"/>
          <w:szCs w:val="18"/>
        </w:rPr>
        <w:t>_________________</w:t>
      </w:r>
    </w:p>
    <w:p w14:paraId="62A6FD36" w14:textId="77777777" w:rsidR="00CF5690" w:rsidRPr="00060B77" w:rsidRDefault="00CF5690" w:rsidP="00CF5690">
      <w:pPr>
        <w:ind w:firstLine="5103"/>
        <w:jc w:val="both"/>
        <w:rPr>
          <w:sz w:val="18"/>
          <w:szCs w:val="18"/>
        </w:rPr>
      </w:pPr>
      <w:r w:rsidRPr="00060B77">
        <w:rPr>
          <w:sz w:val="18"/>
          <w:szCs w:val="18"/>
        </w:rPr>
        <w:t>тел. ____________</w:t>
      </w:r>
      <w:r>
        <w:rPr>
          <w:sz w:val="18"/>
          <w:szCs w:val="18"/>
        </w:rPr>
        <w:t>_____________</w:t>
      </w:r>
      <w:r w:rsidRPr="00060B77">
        <w:rPr>
          <w:sz w:val="18"/>
          <w:szCs w:val="18"/>
        </w:rPr>
        <w:t>_____________________</w:t>
      </w:r>
    </w:p>
    <w:p w14:paraId="3B4CEDA3" w14:textId="77777777" w:rsidR="00CF5690" w:rsidRPr="00060B77" w:rsidRDefault="00CF5690" w:rsidP="00CF5690">
      <w:pPr>
        <w:jc w:val="both"/>
        <w:rPr>
          <w:sz w:val="18"/>
          <w:szCs w:val="18"/>
        </w:rPr>
      </w:pPr>
      <w:bookmarkStart w:id="1" w:name="Par99"/>
      <w:bookmarkEnd w:id="1"/>
    </w:p>
    <w:p w14:paraId="11456B12" w14:textId="77777777" w:rsidR="00CF5690" w:rsidRPr="00230F75" w:rsidRDefault="00CF5690" w:rsidP="00CF5690">
      <w:pPr>
        <w:jc w:val="center"/>
        <w:rPr>
          <w:b/>
          <w:bCs/>
          <w:i/>
          <w:iCs/>
          <w:sz w:val="18"/>
          <w:szCs w:val="18"/>
        </w:rPr>
      </w:pPr>
      <w:r w:rsidRPr="00230F75">
        <w:rPr>
          <w:b/>
          <w:bCs/>
          <w:i/>
          <w:iCs/>
          <w:sz w:val="18"/>
          <w:szCs w:val="18"/>
        </w:rPr>
        <w:t>ЗАЯВЛЕНИЕ</w:t>
      </w:r>
    </w:p>
    <w:p w14:paraId="2F2957C0" w14:textId="77777777" w:rsidR="00CF5690" w:rsidRPr="00060B77" w:rsidRDefault="00CF5690" w:rsidP="00CF5690">
      <w:pPr>
        <w:jc w:val="both"/>
        <w:rPr>
          <w:sz w:val="18"/>
          <w:szCs w:val="18"/>
        </w:rPr>
      </w:pPr>
    </w:p>
    <w:p w14:paraId="60181BCB" w14:textId="77777777" w:rsidR="00CF5690" w:rsidRDefault="00CF5690" w:rsidP="00CF5690">
      <w:pPr>
        <w:ind w:firstLine="284"/>
        <w:jc w:val="both"/>
        <w:rPr>
          <w:sz w:val="18"/>
          <w:szCs w:val="18"/>
        </w:rPr>
      </w:pPr>
      <w:r w:rsidRPr="00060B77">
        <w:rPr>
          <w:sz w:val="18"/>
          <w:szCs w:val="18"/>
        </w:rPr>
        <w:t>Прошу Вас предоставить дополнительную социальную выплату в связи с рождением ребенка</w:t>
      </w:r>
    </w:p>
    <w:p w14:paraId="17EF19AF" w14:textId="77777777" w:rsidR="00CF5690" w:rsidRPr="00060B77" w:rsidRDefault="00CF5690" w:rsidP="00CF5690">
      <w:pPr>
        <w:jc w:val="both"/>
        <w:rPr>
          <w:sz w:val="18"/>
          <w:szCs w:val="18"/>
        </w:rPr>
      </w:pPr>
      <w:r>
        <w:rPr>
          <w:sz w:val="18"/>
          <w:szCs w:val="18"/>
        </w:rPr>
        <w:t>____________________________________________________________</w:t>
      </w:r>
      <w:r w:rsidRPr="00060B77">
        <w:rPr>
          <w:sz w:val="18"/>
          <w:szCs w:val="18"/>
        </w:rPr>
        <w:t>______________________________________________,</w:t>
      </w:r>
    </w:p>
    <w:p w14:paraId="4AB9075F" w14:textId="77777777" w:rsidR="00CF5690" w:rsidRPr="00230F75" w:rsidRDefault="00CF5690" w:rsidP="00CF5690">
      <w:pPr>
        <w:jc w:val="center"/>
        <w:rPr>
          <w:i/>
          <w:iCs/>
          <w:sz w:val="18"/>
          <w:szCs w:val="18"/>
        </w:rPr>
      </w:pPr>
      <w:r w:rsidRPr="00230F75">
        <w:rPr>
          <w:i/>
          <w:iCs/>
          <w:sz w:val="18"/>
          <w:szCs w:val="18"/>
        </w:rPr>
        <w:t>(фамилия, имя, отчество, дата рождения)</w:t>
      </w:r>
    </w:p>
    <w:p w14:paraId="375C9537" w14:textId="77777777" w:rsidR="00CF5690" w:rsidRPr="00060B77" w:rsidRDefault="00CF5690" w:rsidP="00CF5690">
      <w:pPr>
        <w:jc w:val="both"/>
        <w:rPr>
          <w:sz w:val="18"/>
          <w:szCs w:val="18"/>
        </w:rPr>
      </w:pPr>
    </w:p>
    <w:p w14:paraId="75D52051" w14:textId="77777777" w:rsidR="00CF5690" w:rsidRPr="00060B77" w:rsidRDefault="00CF5690" w:rsidP="00CF5690">
      <w:pPr>
        <w:jc w:val="both"/>
        <w:rPr>
          <w:sz w:val="18"/>
          <w:szCs w:val="18"/>
        </w:rPr>
      </w:pPr>
      <w:r w:rsidRPr="00060B77">
        <w:rPr>
          <w:sz w:val="18"/>
          <w:szCs w:val="18"/>
        </w:rPr>
        <w:t>свидетельство о рождении серия _</w:t>
      </w:r>
      <w:r>
        <w:rPr>
          <w:sz w:val="18"/>
          <w:szCs w:val="18"/>
        </w:rPr>
        <w:t>___________</w:t>
      </w:r>
      <w:r w:rsidRPr="00060B77">
        <w:rPr>
          <w:sz w:val="18"/>
          <w:szCs w:val="18"/>
        </w:rPr>
        <w:t>_____ № __</w:t>
      </w:r>
      <w:r>
        <w:rPr>
          <w:sz w:val="18"/>
          <w:szCs w:val="18"/>
        </w:rPr>
        <w:t>_________________________________</w:t>
      </w:r>
      <w:r w:rsidRPr="00060B77">
        <w:rPr>
          <w:sz w:val="18"/>
          <w:szCs w:val="18"/>
        </w:rPr>
        <w:t>______,</w:t>
      </w:r>
      <w:r>
        <w:rPr>
          <w:sz w:val="18"/>
          <w:szCs w:val="18"/>
        </w:rPr>
        <w:t xml:space="preserve"> </w:t>
      </w:r>
      <w:r w:rsidRPr="00060B77">
        <w:rPr>
          <w:sz w:val="18"/>
          <w:szCs w:val="18"/>
        </w:rPr>
        <w:t>выданное __________________________________________</w:t>
      </w:r>
      <w:r>
        <w:rPr>
          <w:sz w:val="18"/>
          <w:szCs w:val="18"/>
        </w:rPr>
        <w:t>______</w:t>
      </w:r>
      <w:r w:rsidRPr="00060B77">
        <w:rPr>
          <w:sz w:val="18"/>
          <w:szCs w:val="18"/>
        </w:rPr>
        <w:t>______________ "__</w:t>
      </w:r>
      <w:r>
        <w:rPr>
          <w:sz w:val="18"/>
          <w:szCs w:val="18"/>
        </w:rPr>
        <w:t>____</w:t>
      </w:r>
      <w:r w:rsidRPr="00060B77">
        <w:rPr>
          <w:sz w:val="18"/>
          <w:szCs w:val="18"/>
        </w:rPr>
        <w:t>__" ____</w:t>
      </w:r>
      <w:r>
        <w:rPr>
          <w:sz w:val="18"/>
          <w:szCs w:val="18"/>
        </w:rPr>
        <w:t>__________</w:t>
      </w:r>
      <w:r w:rsidRPr="00060B77">
        <w:rPr>
          <w:sz w:val="18"/>
          <w:szCs w:val="18"/>
        </w:rPr>
        <w:t>_____ ____</w:t>
      </w:r>
      <w:r>
        <w:rPr>
          <w:sz w:val="18"/>
          <w:szCs w:val="18"/>
        </w:rPr>
        <w:t>_____</w:t>
      </w:r>
      <w:r w:rsidRPr="00060B77">
        <w:rPr>
          <w:sz w:val="18"/>
          <w:szCs w:val="18"/>
        </w:rPr>
        <w:t>___ г.,</w:t>
      </w:r>
    </w:p>
    <w:p w14:paraId="0C45AC41" w14:textId="77777777" w:rsidR="00CF5690" w:rsidRPr="00060B77" w:rsidRDefault="00CF5690" w:rsidP="00CF5690">
      <w:pPr>
        <w:ind w:firstLine="284"/>
        <w:jc w:val="both"/>
        <w:rPr>
          <w:sz w:val="18"/>
          <w:szCs w:val="18"/>
        </w:rPr>
      </w:pPr>
      <w:r w:rsidRPr="00060B77">
        <w:rPr>
          <w:sz w:val="18"/>
          <w:szCs w:val="18"/>
        </w:rPr>
        <w:t>С условиями предоставления дополнительной социальной выплаты</w:t>
      </w:r>
      <w:r>
        <w:rPr>
          <w:sz w:val="18"/>
          <w:szCs w:val="18"/>
        </w:rPr>
        <w:t xml:space="preserve"> </w:t>
      </w:r>
      <w:r w:rsidRPr="00060B77">
        <w:rPr>
          <w:sz w:val="18"/>
          <w:szCs w:val="18"/>
        </w:rPr>
        <w:t>ознакомлен(</w:t>
      </w:r>
      <w:proofErr w:type="spellStart"/>
      <w:r w:rsidRPr="00060B77">
        <w:rPr>
          <w:sz w:val="18"/>
          <w:szCs w:val="18"/>
        </w:rPr>
        <w:t>ны</w:t>
      </w:r>
      <w:proofErr w:type="spellEnd"/>
      <w:r w:rsidRPr="00060B77">
        <w:rPr>
          <w:sz w:val="18"/>
          <w:szCs w:val="18"/>
        </w:rPr>
        <w:t>)</w:t>
      </w:r>
      <w:r>
        <w:rPr>
          <w:sz w:val="18"/>
          <w:szCs w:val="18"/>
        </w:rPr>
        <w:t xml:space="preserve"> </w:t>
      </w:r>
      <w:r w:rsidRPr="00060B77">
        <w:rPr>
          <w:sz w:val="18"/>
          <w:szCs w:val="18"/>
        </w:rPr>
        <w:t>и</w:t>
      </w:r>
      <w:r>
        <w:rPr>
          <w:sz w:val="18"/>
          <w:szCs w:val="18"/>
        </w:rPr>
        <w:t xml:space="preserve"> </w:t>
      </w:r>
      <w:r w:rsidRPr="00060B77">
        <w:rPr>
          <w:sz w:val="18"/>
          <w:szCs w:val="18"/>
        </w:rPr>
        <w:t>обязуюсь</w:t>
      </w:r>
      <w:r>
        <w:rPr>
          <w:sz w:val="18"/>
          <w:szCs w:val="18"/>
        </w:rPr>
        <w:t xml:space="preserve"> </w:t>
      </w:r>
      <w:r w:rsidRPr="00060B77">
        <w:rPr>
          <w:sz w:val="18"/>
          <w:szCs w:val="18"/>
        </w:rPr>
        <w:t>(обязуемся) их</w:t>
      </w:r>
      <w:r>
        <w:rPr>
          <w:sz w:val="18"/>
          <w:szCs w:val="18"/>
        </w:rPr>
        <w:t xml:space="preserve"> </w:t>
      </w:r>
      <w:r w:rsidRPr="00060B77">
        <w:rPr>
          <w:sz w:val="18"/>
          <w:szCs w:val="18"/>
        </w:rPr>
        <w:t xml:space="preserve">выполнять: </w:t>
      </w:r>
    </w:p>
    <w:p w14:paraId="67EDF195" w14:textId="77777777" w:rsidR="00CF5690" w:rsidRPr="00060B77" w:rsidRDefault="00CF5690" w:rsidP="00CF5690">
      <w:pPr>
        <w:jc w:val="both"/>
        <w:rPr>
          <w:sz w:val="18"/>
          <w:szCs w:val="18"/>
        </w:rPr>
      </w:pPr>
      <w:r w:rsidRPr="00060B77">
        <w:rPr>
          <w:sz w:val="18"/>
          <w:szCs w:val="18"/>
        </w:rPr>
        <w:t>___________________________ _________________ _________________;</w:t>
      </w:r>
    </w:p>
    <w:p w14:paraId="2E59D545"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 xml:space="preserve"> (Ф.И.О.)</w:t>
      </w:r>
      <w:r>
        <w:rPr>
          <w:i/>
          <w:iCs/>
          <w:sz w:val="18"/>
          <w:szCs w:val="18"/>
        </w:rPr>
        <w:t xml:space="preserve">                            </w:t>
      </w:r>
      <w:r w:rsidRPr="00230F75">
        <w:rPr>
          <w:i/>
          <w:iCs/>
          <w:sz w:val="18"/>
          <w:szCs w:val="18"/>
        </w:rPr>
        <w:t xml:space="preserve"> (</w:t>
      </w:r>
      <w:proofErr w:type="gramStart"/>
      <w:r w:rsidRPr="00230F75">
        <w:rPr>
          <w:i/>
          <w:iCs/>
          <w:sz w:val="18"/>
          <w:szCs w:val="18"/>
        </w:rPr>
        <w:t>подпись)</w:t>
      </w:r>
      <w:r>
        <w:rPr>
          <w:i/>
          <w:iCs/>
          <w:sz w:val="18"/>
          <w:szCs w:val="18"/>
        </w:rPr>
        <w:t xml:space="preserve">   </w:t>
      </w:r>
      <w:proofErr w:type="gramEnd"/>
      <w:r>
        <w:rPr>
          <w:i/>
          <w:iCs/>
          <w:sz w:val="18"/>
          <w:szCs w:val="18"/>
        </w:rPr>
        <w:t xml:space="preserve">                  </w:t>
      </w:r>
      <w:r w:rsidRPr="00230F75">
        <w:rPr>
          <w:i/>
          <w:iCs/>
          <w:sz w:val="18"/>
          <w:szCs w:val="18"/>
        </w:rPr>
        <w:t xml:space="preserve"> (дата)</w:t>
      </w:r>
    </w:p>
    <w:p w14:paraId="4757805F" w14:textId="77777777" w:rsidR="00CF5690" w:rsidRPr="00060B77" w:rsidRDefault="00CF5690" w:rsidP="00CF5690">
      <w:pPr>
        <w:jc w:val="both"/>
        <w:rPr>
          <w:sz w:val="18"/>
          <w:szCs w:val="18"/>
        </w:rPr>
      </w:pPr>
      <w:r w:rsidRPr="00060B77">
        <w:rPr>
          <w:sz w:val="18"/>
          <w:szCs w:val="18"/>
        </w:rPr>
        <w:t>______________________________ _________________ _________________.</w:t>
      </w:r>
    </w:p>
    <w:p w14:paraId="02E4A138"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 xml:space="preserve"> (Ф.И.О.)</w:t>
      </w:r>
      <w:r>
        <w:rPr>
          <w:i/>
          <w:iCs/>
          <w:sz w:val="18"/>
          <w:szCs w:val="18"/>
        </w:rPr>
        <w:t xml:space="preserve">                            </w:t>
      </w:r>
      <w:r w:rsidRPr="00230F75">
        <w:rPr>
          <w:i/>
          <w:iCs/>
          <w:sz w:val="18"/>
          <w:szCs w:val="18"/>
        </w:rPr>
        <w:t xml:space="preserve"> (</w:t>
      </w:r>
      <w:proofErr w:type="gramStart"/>
      <w:r w:rsidRPr="00230F75">
        <w:rPr>
          <w:i/>
          <w:iCs/>
          <w:sz w:val="18"/>
          <w:szCs w:val="18"/>
        </w:rPr>
        <w:t>подпись)</w:t>
      </w:r>
      <w:r>
        <w:rPr>
          <w:i/>
          <w:iCs/>
          <w:sz w:val="18"/>
          <w:szCs w:val="18"/>
        </w:rPr>
        <w:t xml:space="preserve">   </w:t>
      </w:r>
      <w:proofErr w:type="gramEnd"/>
      <w:r>
        <w:rPr>
          <w:i/>
          <w:iCs/>
          <w:sz w:val="18"/>
          <w:szCs w:val="18"/>
        </w:rPr>
        <w:t xml:space="preserve">                  </w:t>
      </w:r>
      <w:r w:rsidRPr="00230F75">
        <w:rPr>
          <w:i/>
          <w:iCs/>
          <w:sz w:val="18"/>
          <w:szCs w:val="18"/>
        </w:rPr>
        <w:t xml:space="preserve"> (дата)</w:t>
      </w:r>
    </w:p>
    <w:p w14:paraId="1809999E" w14:textId="77777777" w:rsidR="00CF5690" w:rsidRPr="00060B77" w:rsidRDefault="00CF5690" w:rsidP="00CF5690">
      <w:pPr>
        <w:jc w:val="both"/>
        <w:rPr>
          <w:sz w:val="18"/>
          <w:szCs w:val="18"/>
        </w:rPr>
      </w:pPr>
    </w:p>
    <w:p w14:paraId="435705B0" w14:textId="77777777" w:rsidR="00CF5690" w:rsidRPr="00060B77" w:rsidRDefault="00CF5690" w:rsidP="00CF5690">
      <w:pPr>
        <w:jc w:val="both"/>
        <w:rPr>
          <w:sz w:val="18"/>
          <w:szCs w:val="18"/>
        </w:rPr>
      </w:pPr>
      <w:r w:rsidRPr="00060B77">
        <w:rPr>
          <w:sz w:val="18"/>
          <w:szCs w:val="18"/>
        </w:rPr>
        <w:t>К заявлению прилагаются следующие документы:</w:t>
      </w:r>
    </w:p>
    <w:p w14:paraId="7C81FFC2" w14:textId="77777777" w:rsidR="00CF5690" w:rsidRPr="00060B77" w:rsidRDefault="00CF5690" w:rsidP="00CF5690">
      <w:pPr>
        <w:jc w:val="both"/>
        <w:rPr>
          <w:sz w:val="18"/>
          <w:szCs w:val="18"/>
        </w:rPr>
      </w:pPr>
      <w:r w:rsidRPr="00060B77">
        <w:rPr>
          <w:sz w:val="18"/>
          <w:szCs w:val="18"/>
        </w:rPr>
        <w:t>1) ________________________________________________________________;</w:t>
      </w:r>
    </w:p>
    <w:p w14:paraId="223DB8FA"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(наименование и номер документа, кем и когда выдан)</w:t>
      </w:r>
    </w:p>
    <w:p w14:paraId="34EE2045" w14:textId="77777777" w:rsidR="00CF5690" w:rsidRPr="00060B77" w:rsidRDefault="00CF5690" w:rsidP="00CF5690">
      <w:pPr>
        <w:jc w:val="both"/>
        <w:rPr>
          <w:sz w:val="18"/>
          <w:szCs w:val="18"/>
        </w:rPr>
      </w:pPr>
      <w:r w:rsidRPr="00060B77">
        <w:rPr>
          <w:sz w:val="18"/>
          <w:szCs w:val="18"/>
        </w:rPr>
        <w:t>2) ________________________________________________________________;</w:t>
      </w:r>
    </w:p>
    <w:p w14:paraId="2E58BB8D"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(наименование и номер документа, кем и когда выдан)</w:t>
      </w:r>
    </w:p>
    <w:p w14:paraId="1D1FEAD0" w14:textId="77777777" w:rsidR="00CF5690" w:rsidRPr="00060B77" w:rsidRDefault="00CF5690" w:rsidP="00CF5690">
      <w:pPr>
        <w:jc w:val="both"/>
        <w:rPr>
          <w:sz w:val="18"/>
          <w:szCs w:val="18"/>
        </w:rPr>
      </w:pPr>
      <w:r w:rsidRPr="00060B77">
        <w:rPr>
          <w:sz w:val="18"/>
          <w:szCs w:val="18"/>
        </w:rPr>
        <w:t>3) ________________________________________________________________;</w:t>
      </w:r>
    </w:p>
    <w:p w14:paraId="6C7FF830"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(наименование и номер документа, кем и когда выдан)</w:t>
      </w:r>
    </w:p>
    <w:p w14:paraId="04614659" w14:textId="77777777" w:rsidR="00CF5690" w:rsidRPr="00060B77" w:rsidRDefault="00CF5690" w:rsidP="00CF5690">
      <w:pPr>
        <w:jc w:val="both"/>
        <w:rPr>
          <w:sz w:val="18"/>
          <w:szCs w:val="18"/>
        </w:rPr>
      </w:pPr>
      <w:r w:rsidRPr="00060B77">
        <w:rPr>
          <w:sz w:val="18"/>
          <w:szCs w:val="18"/>
        </w:rPr>
        <w:t>4) ________________________________________________________________;</w:t>
      </w:r>
    </w:p>
    <w:p w14:paraId="22D47004"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(наименование и номер документа, кем и когда выдан)</w:t>
      </w:r>
    </w:p>
    <w:p w14:paraId="4ADA1F52" w14:textId="77777777" w:rsidR="00CF5690" w:rsidRPr="00060B77" w:rsidRDefault="00CF5690" w:rsidP="00CF5690">
      <w:pPr>
        <w:jc w:val="both"/>
        <w:rPr>
          <w:sz w:val="18"/>
          <w:szCs w:val="18"/>
        </w:rPr>
      </w:pPr>
      <w:r>
        <w:rPr>
          <w:sz w:val="18"/>
          <w:szCs w:val="18"/>
        </w:rPr>
        <w:t xml:space="preserve"> </w:t>
      </w:r>
    </w:p>
    <w:p w14:paraId="2CF06CC6" w14:textId="77777777" w:rsidR="00CF5690" w:rsidRPr="00060B77" w:rsidRDefault="00CF5690" w:rsidP="00CF5690">
      <w:pPr>
        <w:jc w:val="both"/>
        <w:rPr>
          <w:sz w:val="18"/>
          <w:szCs w:val="18"/>
        </w:rPr>
      </w:pPr>
      <w:r>
        <w:rPr>
          <w:sz w:val="18"/>
          <w:szCs w:val="18"/>
        </w:rPr>
        <w:t xml:space="preserve"> </w:t>
      </w:r>
      <w:r w:rsidRPr="00060B77">
        <w:rPr>
          <w:sz w:val="18"/>
          <w:szCs w:val="18"/>
        </w:rPr>
        <w:t>"_</w:t>
      </w:r>
      <w:r>
        <w:rPr>
          <w:sz w:val="18"/>
          <w:szCs w:val="18"/>
        </w:rPr>
        <w:t>_____</w:t>
      </w:r>
      <w:r w:rsidRPr="00060B77">
        <w:rPr>
          <w:sz w:val="18"/>
          <w:szCs w:val="18"/>
        </w:rPr>
        <w:t>__" ____</w:t>
      </w:r>
      <w:r>
        <w:rPr>
          <w:sz w:val="18"/>
          <w:szCs w:val="18"/>
        </w:rPr>
        <w:t>___________</w:t>
      </w:r>
      <w:r w:rsidRPr="00060B77">
        <w:rPr>
          <w:sz w:val="18"/>
          <w:szCs w:val="18"/>
        </w:rPr>
        <w:t>_____________ 20_____ г.</w:t>
      </w:r>
    </w:p>
    <w:p w14:paraId="1E89B58F" w14:textId="77777777" w:rsidR="00CF5690" w:rsidRPr="00060B77" w:rsidRDefault="00CF5690" w:rsidP="00CF5690">
      <w:pPr>
        <w:jc w:val="both"/>
        <w:rPr>
          <w:sz w:val="18"/>
          <w:szCs w:val="18"/>
        </w:rPr>
      </w:pPr>
    </w:p>
    <w:p w14:paraId="2406E952" w14:textId="77777777" w:rsidR="00CF5690" w:rsidRPr="00060B77" w:rsidRDefault="00CF5690" w:rsidP="00CF5690">
      <w:pPr>
        <w:jc w:val="both"/>
        <w:rPr>
          <w:sz w:val="18"/>
          <w:szCs w:val="18"/>
        </w:rPr>
      </w:pPr>
      <w:r>
        <w:rPr>
          <w:sz w:val="18"/>
          <w:szCs w:val="18"/>
        </w:rPr>
        <w:t xml:space="preserve"> </w:t>
      </w:r>
      <w:r w:rsidRPr="00060B77">
        <w:rPr>
          <w:sz w:val="18"/>
          <w:szCs w:val="18"/>
        </w:rPr>
        <w:t>_______________</w:t>
      </w:r>
      <w:r>
        <w:rPr>
          <w:sz w:val="18"/>
          <w:szCs w:val="18"/>
        </w:rPr>
        <w:t xml:space="preserve"> </w:t>
      </w:r>
      <w:r w:rsidRPr="00060B77">
        <w:rPr>
          <w:sz w:val="18"/>
          <w:szCs w:val="18"/>
        </w:rPr>
        <w:t>_______________________</w:t>
      </w:r>
    </w:p>
    <w:p w14:paraId="3831B55F"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 xml:space="preserve"> (</w:t>
      </w:r>
      <w:proofErr w:type="gramStart"/>
      <w:r w:rsidRPr="00230F75">
        <w:rPr>
          <w:i/>
          <w:iCs/>
          <w:sz w:val="18"/>
          <w:szCs w:val="18"/>
        </w:rPr>
        <w:t>подпись)</w:t>
      </w:r>
      <w:r>
        <w:rPr>
          <w:i/>
          <w:iCs/>
          <w:sz w:val="18"/>
          <w:szCs w:val="18"/>
        </w:rPr>
        <w:t xml:space="preserve">   </w:t>
      </w:r>
      <w:proofErr w:type="gramEnd"/>
      <w:r>
        <w:rPr>
          <w:i/>
          <w:iCs/>
          <w:sz w:val="18"/>
          <w:szCs w:val="18"/>
        </w:rPr>
        <w:t xml:space="preserve">                    </w:t>
      </w:r>
      <w:r w:rsidRPr="00230F75">
        <w:rPr>
          <w:i/>
          <w:iCs/>
          <w:sz w:val="18"/>
          <w:szCs w:val="18"/>
        </w:rPr>
        <w:t xml:space="preserve"> Ф.И.О.</w:t>
      </w:r>
    </w:p>
    <w:p w14:paraId="6607DB65" w14:textId="77777777" w:rsidR="00CF5690" w:rsidRPr="00060B77" w:rsidRDefault="00CF5690" w:rsidP="00CF5690">
      <w:pPr>
        <w:jc w:val="both"/>
        <w:rPr>
          <w:sz w:val="18"/>
          <w:szCs w:val="18"/>
        </w:rPr>
      </w:pPr>
      <w:r>
        <w:rPr>
          <w:sz w:val="18"/>
          <w:szCs w:val="18"/>
        </w:rPr>
        <w:t xml:space="preserve"> </w:t>
      </w:r>
      <w:r w:rsidRPr="00060B77">
        <w:rPr>
          <w:sz w:val="18"/>
          <w:szCs w:val="18"/>
        </w:rPr>
        <w:t>_______________</w:t>
      </w:r>
      <w:r>
        <w:rPr>
          <w:sz w:val="18"/>
          <w:szCs w:val="18"/>
        </w:rPr>
        <w:t xml:space="preserve"> </w:t>
      </w:r>
      <w:r w:rsidRPr="00060B77">
        <w:rPr>
          <w:sz w:val="18"/>
          <w:szCs w:val="18"/>
        </w:rPr>
        <w:t>_______________________</w:t>
      </w:r>
    </w:p>
    <w:p w14:paraId="5678A262" w14:textId="77777777" w:rsidR="00CF5690" w:rsidRPr="00230F75" w:rsidRDefault="00CF5690" w:rsidP="00CF5690">
      <w:pPr>
        <w:jc w:val="both"/>
        <w:rPr>
          <w:i/>
          <w:iCs/>
          <w:sz w:val="18"/>
          <w:szCs w:val="18"/>
        </w:rPr>
      </w:pPr>
      <w:r>
        <w:rPr>
          <w:i/>
          <w:iCs/>
          <w:sz w:val="18"/>
          <w:szCs w:val="18"/>
        </w:rPr>
        <w:t xml:space="preserve">         </w:t>
      </w:r>
      <w:r w:rsidRPr="00230F75">
        <w:rPr>
          <w:i/>
          <w:iCs/>
          <w:sz w:val="18"/>
          <w:szCs w:val="18"/>
        </w:rPr>
        <w:t xml:space="preserve"> (</w:t>
      </w:r>
      <w:proofErr w:type="gramStart"/>
      <w:r w:rsidRPr="00230F75">
        <w:rPr>
          <w:i/>
          <w:iCs/>
          <w:sz w:val="18"/>
          <w:szCs w:val="18"/>
        </w:rPr>
        <w:t>подпись)</w:t>
      </w:r>
      <w:r>
        <w:rPr>
          <w:i/>
          <w:iCs/>
          <w:sz w:val="18"/>
          <w:szCs w:val="18"/>
        </w:rPr>
        <w:t xml:space="preserve">   </w:t>
      </w:r>
      <w:proofErr w:type="gramEnd"/>
      <w:r>
        <w:rPr>
          <w:i/>
          <w:iCs/>
          <w:sz w:val="18"/>
          <w:szCs w:val="18"/>
        </w:rPr>
        <w:t xml:space="preserve">                    </w:t>
      </w:r>
      <w:r w:rsidRPr="00230F75">
        <w:rPr>
          <w:i/>
          <w:iCs/>
          <w:sz w:val="18"/>
          <w:szCs w:val="18"/>
        </w:rPr>
        <w:t xml:space="preserve"> Ф.И.О.</w:t>
      </w:r>
    </w:p>
    <w:p w14:paraId="6CFA6AA2" w14:textId="77777777" w:rsidR="00CF5690" w:rsidRPr="00060B77" w:rsidRDefault="00CF5690" w:rsidP="00CF5690">
      <w:pPr>
        <w:jc w:val="both"/>
        <w:rPr>
          <w:sz w:val="18"/>
          <w:szCs w:val="18"/>
        </w:rPr>
      </w:pPr>
    </w:p>
    <w:p w14:paraId="13884804" w14:textId="77777777" w:rsidR="00CF5690" w:rsidRPr="00230F75" w:rsidRDefault="00CF5690" w:rsidP="00CF5690">
      <w:pPr>
        <w:jc w:val="center"/>
        <w:rPr>
          <w:b/>
          <w:bCs/>
          <w:i/>
          <w:iCs/>
          <w:sz w:val="18"/>
          <w:szCs w:val="18"/>
        </w:rPr>
      </w:pPr>
      <w:r w:rsidRPr="00230F75">
        <w:rPr>
          <w:b/>
          <w:bCs/>
          <w:i/>
          <w:iCs/>
          <w:sz w:val="18"/>
          <w:szCs w:val="18"/>
        </w:rPr>
        <w:lastRenderedPageBreak/>
        <w:t>ПОСТАНОВЛЕНИЕ</w:t>
      </w:r>
    </w:p>
    <w:p w14:paraId="6E3F8C28" w14:textId="77777777" w:rsidR="00CF5690" w:rsidRPr="00230F75" w:rsidRDefault="00CF5690" w:rsidP="00CF5690">
      <w:pPr>
        <w:jc w:val="center"/>
        <w:rPr>
          <w:b/>
          <w:bCs/>
          <w:i/>
          <w:iCs/>
          <w:sz w:val="18"/>
          <w:szCs w:val="18"/>
        </w:rPr>
      </w:pPr>
      <w:r w:rsidRPr="00230F75">
        <w:rPr>
          <w:b/>
          <w:bCs/>
          <w:i/>
          <w:iCs/>
          <w:sz w:val="18"/>
          <w:szCs w:val="18"/>
        </w:rPr>
        <w:t>от 13.02.2025 № 70</w:t>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r>
      <w:r w:rsidRPr="00230F75">
        <w:rPr>
          <w:b/>
          <w:bCs/>
          <w:i/>
          <w:iCs/>
          <w:sz w:val="18"/>
          <w:szCs w:val="18"/>
        </w:rPr>
        <w:tab/>
        <w:t>р. п. Рамонь</w:t>
      </w:r>
    </w:p>
    <w:p w14:paraId="16F0CF0C" w14:textId="77777777" w:rsidR="00CF5690" w:rsidRPr="00230F75" w:rsidRDefault="00CF5690" w:rsidP="00CF5690">
      <w:pPr>
        <w:jc w:val="center"/>
        <w:rPr>
          <w:b/>
          <w:bCs/>
          <w:i/>
          <w:iCs/>
          <w:sz w:val="18"/>
          <w:szCs w:val="18"/>
        </w:rPr>
      </w:pPr>
    </w:p>
    <w:p w14:paraId="2F43C438" w14:textId="77777777" w:rsidR="00CF5690" w:rsidRPr="00230F75" w:rsidRDefault="00CF5690" w:rsidP="00CF5690">
      <w:pPr>
        <w:jc w:val="center"/>
        <w:rPr>
          <w:b/>
          <w:bCs/>
          <w:i/>
          <w:iCs/>
          <w:sz w:val="18"/>
          <w:szCs w:val="18"/>
        </w:rPr>
      </w:pPr>
      <w:r w:rsidRPr="00230F75">
        <w:rPr>
          <w:b/>
          <w:bCs/>
          <w:i/>
          <w:iCs/>
          <w:sz w:val="18"/>
          <w:szCs w:val="18"/>
        </w:rPr>
        <w:t>О внесении изменений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55CB6F69" w14:textId="77777777" w:rsidR="00CF5690" w:rsidRPr="00060B77" w:rsidRDefault="00CF5690" w:rsidP="00CF5690">
      <w:pPr>
        <w:jc w:val="both"/>
        <w:rPr>
          <w:sz w:val="18"/>
          <w:szCs w:val="18"/>
        </w:rPr>
      </w:pPr>
    </w:p>
    <w:p w14:paraId="787DEB87" w14:textId="77777777" w:rsidR="00CF5690" w:rsidRPr="00060B77" w:rsidRDefault="00CF5690" w:rsidP="00CF5690">
      <w:pPr>
        <w:ind w:firstLine="284"/>
        <w:jc w:val="both"/>
        <w:rPr>
          <w:sz w:val="18"/>
          <w:szCs w:val="18"/>
        </w:rPr>
      </w:pPr>
      <w:r w:rsidRPr="00060B77">
        <w:rPr>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w:t>
      </w:r>
      <w:r>
        <w:rPr>
          <w:sz w:val="18"/>
          <w:szCs w:val="18"/>
        </w:rPr>
        <w:t xml:space="preserve"> </w:t>
      </w:r>
      <w:r w:rsidRPr="00060B77">
        <w:rPr>
          <w:sz w:val="18"/>
          <w:szCs w:val="18"/>
        </w:rPr>
        <w:t>п о с т а н о в л я е т:</w:t>
      </w:r>
    </w:p>
    <w:p w14:paraId="11C198D3" w14:textId="77777777" w:rsidR="00CF5690" w:rsidRPr="00060B77" w:rsidRDefault="00CF5690" w:rsidP="00CF5690">
      <w:pPr>
        <w:ind w:firstLine="284"/>
        <w:jc w:val="both"/>
        <w:rPr>
          <w:sz w:val="18"/>
          <w:szCs w:val="18"/>
        </w:rPr>
      </w:pPr>
      <w:r w:rsidRPr="00060B77">
        <w:rPr>
          <w:sz w:val="18"/>
          <w:szCs w:val="18"/>
        </w:rPr>
        <w:t>1. Внести в постановление администрации Рамонского муниципального района Воронежской области от 24.12.2013 №538 «Об утверждении муниципальной программы «Развитие образования Рамонского муниципального района Воронежской области» (далее – Постановление) в части</w:t>
      </w:r>
      <w:r>
        <w:rPr>
          <w:sz w:val="18"/>
          <w:szCs w:val="18"/>
        </w:rPr>
        <w:t>,</w:t>
      </w:r>
      <w:r w:rsidRPr="00060B77">
        <w:rPr>
          <w:sz w:val="18"/>
          <w:szCs w:val="18"/>
        </w:rPr>
        <w:t xml:space="preserve"> касающейся Приложения к Постановлению «Муниципальная программа «Развитие образования Рамонского муниципального района Воронежской области» (с последующими изменениями) следующие изменения:</w:t>
      </w:r>
    </w:p>
    <w:p w14:paraId="4B109704" w14:textId="77777777" w:rsidR="00CF5690" w:rsidRPr="00060B77" w:rsidRDefault="00CF5690" w:rsidP="00CF5690">
      <w:pPr>
        <w:ind w:firstLine="284"/>
        <w:jc w:val="both"/>
        <w:rPr>
          <w:sz w:val="18"/>
          <w:szCs w:val="18"/>
        </w:rPr>
      </w:pPr>
      <w:r w:rsidRPr="00060B77">
        <w:rPr>
          <w:sz w:val="18"/>
          <w:szCs w:val="18"/>
        </w:rPr>
        <w:t>1.1. Паспорт муниципальной программы «Развитие образования Рамонского муниципального района Воронежской области» (далее-муниципальная программа) изложить в новой редакции.</w:t>
      </w:r>
    </w:p>
    <w:p w14:paraId="567E4F6A" w14:textId="77777777" w:rsidR="00CF5690" w:rsidRPr="00060B77" w:rsidRDefault="00CF5690" w:rsidP="00CF5690">
      <w:pPr>
        <w:ind w:firstLine="284"/>
        <w:jc w:val="both"/>
        <w:rPr>
          <w:sz w:val="18"/>
          <w:szCs w:val="18"/>
        </w:rPr>
      </w:pPr>
      <w:r w:rsidRPr="00060B77">
        <w:rPr>
          <w:sz w:val="18"/>
          <w:szCs w:val="18"/>
        </w:rPr>
        <w:t>1.2. Приложения 1, 2, 3, 4, 5 к муниципальной программе изложить в новых редакциях, согласно приложениям 1, 2, 3, 4, 5 к настоящему постановлению.</w:t>
      </w:r>
    </w:p>
    <w:p w14:paraId="46B982FA" w14:textId="77777777" w:rsidR="00CF5690" w:rsidRPr="00060B77" w:rsidRDefault="00CF5690" w:rsidP="00CF5690">
      <w:pPr>
        <w:ind w:firstLine="284"/>
        <w:jc w:val="both"/>
        <w:rPr>
          <w:sz w:val="18"/>
          <w:szCs w:val="18"/>
        </w:rPr>
      </w:pPr>
      <w:r w:rsidRPr="00060B77">
        <w:rPr>
          <w:sz w:val="18"/>
          <w:szCs w:val="18"/>
        </w:rPr>
        <w:t>2. Отделу по финансам администрации муниципального района (</w:t>
      </w:r>
      <w:proofErr w:type="spellStart"/>
      <w:r w:rsidRPr="00060B77">
        <w:rPr>
          <w:sz w:val="18"/>
          <w:szCs w:val="18"/>
        </w:rPr>
        <w:t>Подоприхина</w:t>
      </w:r>
      <w:proofErr w:type="spellEnd"/>
      <w:r w:rsidRPr="00060B77">
        <w:rPr>
          <w:sz w:val="18"/>
          <w:szCs w:val="18"/>
        </w:rPr>
        <w:t>) обеспечить финансирование мероприятий Муниципальной программы за счет средств, предусмотренных в бюджете муниципального района.</w:t>
      </w:r>
    </w:p>
    <w:p w14:paraId="55E2991F" w14:textId="77777777" w:rsidR="00CF5690" w:rsidRPr="00060B77" w:rsidRDefault="00CF5690" w:rsidP="00CF5690">
      <w:pPr>
        <w:ind w:firstLine="284"/>
        <w:jc w:val="both"/>
        <w:rPr>
          <w:sz w:val="18"/>
          <w:szCs w:val="18"/>
        </w:rPr>
      </w:pPr>
      <w:r w:rsidRPr="00060B77">
        <w:rPr>
          <w:sz w:val="18"/>
          <w:szCs w:val="18"/>
        </w:rPr>
        <w:t>3. Отделу по образованию, спорту и молодежной политике администрации муниципального района (Тутаева),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71190E1B" w14:textId="77777777" w:rsidR="00CF5690" w:rsidRPr="00060B77" w:rsidRDefault="00CF5690" w:rsidP="00CF5690">
      <w:pPr>
        <w:ind w:firstLine="284"/>
        <w:jc w:val="both"/>
        <w:rPr>
          <w:sz w:val="18"/>
          <w:szCs w:val="18"/>
        </w:rPr>
      </w:pPr>
      <w:r w:rsidRPr="00060B77">
        <w:rPr>
          <w:sz w:val="18"/>
          <w:szCs w:val="18"/>
        </w:rPr>
        <w:t>5. Действия настоящего постановления распространить на правоотношения, возникшие с 03.06.2024.</w:t>
      </w:r>
    </w:p>
    <w:p w14:paraId="693F0576" w14:textId="77777777" w:rsidR="00CF5690" w:rsidRPr="00060B77" w:rsidRDefault="00CF5690" w:rsidP="00CF5690">
      <w:pPr>
        <w:ind w:firstLine="284"/>
        <w:jc w:val="both"/>
        <w:rPr>
          <w:sz w:val="18"/>
          <w:szCs w:val="18"/>
        </w:rPr>
      </w:pPr>
      <w:r w:rsidRPr="00060B77">
        <w:rPr>
          <w:sz w:val="18"/>
          <w:szCs w:val="18"/>
        </w:rPr>
        <w:t>4. Признать утратившим силу постановление администрации Рамонского муниципального района Воронежской области от 20.01.2025</w:t>
      </w:r>
      <w:r>
        <w:rPr>
          <w:sz w:val="18"/>
          <w:szCs w:val="18"/>
        </w:rPr>
        <w:t xml:space="preserve"> </w:t>
      </w:r>
      <w:r w:rsidRPr="00060B77">
        <w:rPr>
          <w:sz w:val="18"/>
          <w:szCs w:val="18"/>
        </w:rPr>
        <w:t>№ 19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31C17030" w14:textId="77777777" w:rsidR="00CF5690" w:rsidRPr="00060B77" w:rsidRDefault="00CF5690" w:rsidP="00CF5690">
      <w:pPr>
        <w:ind w:firstLine="284"/>
        <w:jc w:val="both"/>
        <w:rPr>
          <w:sz w:val="18"/>
          <w:szCs w:val="18"/>
        </w:rPr>
      </w:pPr>
      <w:r w:rsidRPr="00060B77">
        <w:rPr>
          <w:sz w:val="18"/>
          <w:szCs w:val="18"/>
        </w:rPr>
        <w:t>6.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64F99FA0" w14:textId="77777777" w:rsidR="00CF5690" w:rsidRPr="00060B77" w:rsidRDefault="00CF5690" w:rsidP="00CF5690">
      <w:pPr>
        <w:ind w:firstLine="284"/>
        <w:jc w:val="both"/>
        <w:rPr>
          <w:sz w:val="18"/>
          <w:szCs w:val="18"/>
        </w:rPr>
      </w:pPr>
      <w:r w:rsidRPr="00060B77">
        <w:rPr>
          <w:sz w:val="18"/>
          <w:szCs w:val="18"/>
        </w:rPr>
        <w:t>7. Контроль за исполнением настоящего постановления возложить на заместителя главы администрации муниципального района Е.И. Корчагину.</w:t>
      </w:r>
    </w:p>
    <w:p w14:paraId="576DB42F" w14:textId="77777777" w:rsidR="00CF5690" w:rsidRPr="00060B77" w:rsidRDefault="00CF5690" w:rsidP="00CF5690">
      <w:pPr>
        <w:jc w:val="both"/>
        <w:rPr>
          <w:sz w:val="18"/>
          <w:szCs w:val="18"/>
        </w:rPr>
      </w:pPr>
    </w:p>
    <w:p w14:paraId="26A660F8" w14:textId="77777777" w:rsidR="00CF5690" w:rsidRPr="00060B77" w:rsidRDefault="00CF5690" w:rsidP="005E131E">
      <w:pPr>
        <w:jc w:val="center"/>
        <w:rPr>
          <w:sz w:val="18"/>
          <w:szCs w:val="18"/>
        </w:rPr>
      </w:pPr>
      <w:r w:rsidRPr="00060B77">
        <w:rPr>
          <w:sz w:val="18"/>
          <w:szCs w:val="18"/>
        </w:rPr>
        <w:t>Глава</w:t>
      </w:r>
      <w:r>
        <w:rPr>
          <w:sz w:val="18"/>
          <w:szCs w:val="18"/>
        </w:rPr>
        <w:t xml:space="preserve"> </w:t>
      </w:r>
      <w:r w:rsidRPr="00060B77">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57E2C12A" w14:textId="77777777" w:rsidR="00CF5690" w:rsidRPr="00060B77" w:rsidRDefault="00CF5690" w:rsidP="00CF5690">
      <w:pPr>
        <w:jc w:val="both"/>
        <w:rPr>
          <w:sz w:val="18"/>
          <w:szCs w:val="18"/>
        </w:rPr>
      </w:pPr>
    </w:p>
    <w:p w14:paraId="31195581" w14:textId="77777777" w:rsidR="00CF5690" w:rsidRPr="00230F75" w:rsidRDefault="00CF5690" w:rsidP="00CF5690">
      <w:pPr>
        <w:ind w:left="3402"/>
        <w:jc w:val="both"/>
        <w:rPr>
          <w:i/>
          <w:iCs/>
          <w:sz w:val="18"/>
          <w:szCs w:val="18"/>
        </w:rPr>
      </w:pPr>
      <w:r w:rsidRPr="00230F75">
        <w:rPr>
          <w:i/>
          <w:iCs/>
          <w:sz w:val="18"/>
          <w:szCs w:val="18"/>
        </w:rPr>
        <w:t>Приложение</w:t>
      </w:r>
    </w:p>
    <w:p w14:paraId="33F20942" w14:textId="77777777" w:rsidR="00CF5690" w:rsidRPr="00230F75" w:rsidRDefault="00CF5690" w:rsidP="00CF5690">
      <w:pPr>
        <w:ind w:left="3402"/>
        <w:jc w:val="both"/>
        <w:rPr>
          <w:i/>
          <w:iCs/>
          <w:sz w:val="18"/>
          <w:szCs w:val="18"/>
        </w:rPr>
      </w:pPr>
      <w:r w:rsidRPr="00230F75">
        <w:rPr>
          <w:i/>
          <w:iCs/>
          <w:sz w:val="18"/>
          <w:szCs w:val="18"/>
        </w:rPr>
        <w:t>к постановлению администрации Рамонского муниципального района Воронежской области от 13.02.2025 № 70</w:t>
      </w:r>
    </w:p>
    <w:p w14:paraId="675A092F" w14:textId="77777777" w:rsidR="00CF5690" w:rsidRPr="00060B77" w:rsidRDefault="00CF5690" w:rsidP="00CF5690">
      <w:pPr>
        <w:jc w:val="both"/>
        <w:rPr>
          <w:sz w:val="18"/>
          <w:szCs w:val="18"/>
        </w:rPr>
      </w:pPr>
      <w:r w:rsidRPr="00060B77">
        <w:rPr>
          <w:sz w:val="18"/>
          <w:szCs w:val="18"/>
        </w:rPr>
        <w:t>(Новая редакция)</w:t>
      </w:r>
    </w:p>
    <w:p w14:paraId="041F329C" w14:textId="77777777" w:rsidR="00CF5690" w:rsidRPr="00060B77" w:rsidRDefault="00CF5690" w:rsidP="00CF5690">
      <w:pPr>
        <w:jc w:val="both"/>
        <w:rPr>
          <w:sz w:val="18"/>
          <w:szCs w:val="18"/>
        </w:rPr>
      </w:pPr>
    </w:p>
    <w:p w14:paraId="3BE538AE" w14:textId="77777777" w:rsidR="00CF5690" w:rsidRPr="00230F75" w:rsidRDefault="00CF5690" w:rsidP="00CF5690">
      <w:pPr>
        <w:jc w:val="center"/>
        <w:rPr>
          <w:b/>
          <w:bCs/>
          <w:i/>
          <w:iCs/>
          <w:sz w:val="18"/>
          <w:szCs w:val="18"/>
        </w:rPr>
      </w:pPr>
      <w:r w:rsidRPr="00230F75">
        <w:rPr>
          <w:b/>
          <w:bCs/>
          <w:i/>
          <w:iCs/>
          <w:sz w:val="18"/>
          <w:szCs w:val="18"/>
        </w:rPr>
        <w:t>«Муниципальная программа</w:t>
      </w:r>
      <w:r>
        <w:rPr>
          <w:b/>
          <w:bCs/>
          <w:i/>
          <w:iCs/>
          <w:sz w:val="18"/>
          <w:szCs w:val="18"/>
        </w:rPr>
        <w:t xml:space="preserve"> </w:t>
      </w:r>
      <w:r w:rsidRPr="00230F75">
        <w:rPr>
          <w:b/>
          <w:bCs/>
          <w:i/>
          <w:iCs/>
          <w:sz w:val="18"/>
          <w:szCs w:val="18"/>
        </w:rPr>
        <w:t>«Развитие образования Рамонского муниципального района Воронежской области»</w:t>
      </w:r>
    </w:p>
    <w:p w14:paraId="63BC32EA" w14:textId="77777777" w:rsidR="00CF5690" w:rsidRDefault="00CF5690" w:rsidP="00CF5690">
      <w:pPr>
        <w:jc w:val="both"/>
        <w:rPr>
          <w:sz w:val="18"/>
          <w:szCs w:val="18"/>
        </w:rPr>
      </w:pPr>
      <w:bookmarkStart w:id="2" w:name="Par317"/>
      <w:bookmarkEnd w:id="2"/>
    </w:p>
    <w:p w14:paraId="45FA34B1" w14:textId="77777777" w:rsidR="00CF5690" w:rsidRPr="00230F75" w:rsidRDefault="00CF5690" w:rsidP="00CF5690">
      <w:pPr>
        <w:jc w:val="center"/>
        <w:rPr>
          <w:b/>
          <w:bCs/>
          <w:i/>
          <w:iCs/>
          <w:sz w:val="18"/>
          <w:szCs w:val="18"/>
        </w:rPr>
      </w:pPr>
      <w:r w:rsidRPr="00230F75">
        <w:rPr>
          <w:b/>
          <w:bCs/>
          <w:i/>
          <w:iCs/>
          <w:sz w:val="18"/>
          <w:szCs w:val="18"/>
        </w:rPr>
        <w:t>Паспорт 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4373B123" w14:textId="77777777" w:rsidTr="005E131E">
        <w:tc>
          <w:tcPr>
            <w:tcW w:w="1617" w:type="dxa"/>
            <w:shd w:val="clear" w:color="auto" w:fill="auto"/>
          </w:tcPr>
          <w:p w14:paraId="465FEBC9" w14:textId="77777777" w:rsidR="00CF5690" w:rsidRPr="00060B77" w:rsidRDefault="00CF5690" w:rsidP="00E9539D">
            <w:pPr>
              <w:jc w:val="both"/>
              <w:rPr>
                <w:sz w:val="18"/>
                <w:szCs w:val="18"/>
              </w:rPr>
            </w:pPr>
            <w:r w:rsidRPr="00060B77">
              <w:rPr>
                <w:sz w:val="18"/>
                <w:szCs w:val="18"/>
              </w:rPr>
              <w:t xml:space="preserve">Ответственный исполнитель </w:t>
            </w:r>
          </w:p>
          <w:p w14:paraId="68E55203" w14:textId="77777777" w:rsidR="00CF5690" w:rsidRPr="00060B77" w:rsidRDefault="00CF5690" w:rsidP="00E9539D">
            <w:pPr>
              <w:jc w:val="both"/>
              <w:rPr>
                <w:sz w:val="18"/>
                <w:szCs w:val="18"/>
              </w:rPr>
            </w:pPr>
            <w:r w:rsidRPr="00060B77">
              <w:rPr>
                <w:sz w:val="18"/>
                <w:szCs w:val="18"/>
              </w:rPr>
              <w:t>муниципальной программы</w:t>
            </w:r>
          </w:p>
        </w:tc>
        <w:tc>
          <w:tcPr>
            <w:tcW w:w="8443" w:type="dxa"/>
            <w:shd w:val="clear" w:color="auto" w:fill="auto"/>
          </w:tcPr>
          <w:p w14:paraId="40882EA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 Воронежской области</w:t>
            </w:r>
          </w:p>
        </w:tc>
      </w:tr>
      <w:tr w:rsidR="00CF5690" w:rsidRPr="00060B77" w14:paraId="06169674" w14:textId="77777777" w:rsidTr="005E131E">
        <w:tc>
          <w:tcPr>
            <w:tcW w:w="1617" w:type="dxa"/>
            <w:shd w:val="clear" w:color="auto" w:fill="auto"/>
          </w:tcPr>
          <w:p w14:paraId="485F6315" w14:textId="77777777" w:rsidR="00CF5690" w:rsidRPr="00060B77" w:rsidRDefault="00CF5690" w:rsidP="00E9539D">
            <w:pPr>
              <w:jc w:val="both"/>
              <w:rPr>
                <w:sz w:val="18"/>
                <w:szCs w:val="18"/>
              </w:rPr>
            </w:pPr>
            <w:r w:rsidRPr="00060B77">
              <w:rPr>
                <w:sz w:val="18"/>
                <w:szCs w:val="18"/>
              </w:rPr>
              <w:t>Исполнители муниципальной программы</w:t>
            </w:r>
          </w:p>
        </w:tc>
        <w:tc>
          <w:tcPr>
            <w:tcW w:w="8443" w:type="dxa"/>
            <w:shd w:val="clear" w:color="auto" w:fill="auto"/>
          </w:tcPr>
          <w:p w14:paraId="0E68EE87" w14:textId="77777777" w:rsidR="00CF5690" w:rsidRPr="00060B77" w:rsidRDefault="00CF5690" w:rsidP="00E9539D">
            <w:pPr>
              <w:jc w:val="both"/>
              <w:rPr>
                <w:sz w:val="18"/>
                <w:szCs w:val="18"/>
              </w:rPr>
            </w:pPr>
            <w:r w:rsidRPr="00060B77">
              <w:rPr>
                <w:sz w:val="18"/>
                <w:szCs w:val="18"/>
              </w:rPr>
              <w:t>Муниципальные общеобразовательные организации, муниципальные организации дополнительного образования, муниципальные дошкольные образовательные организации, другие муниципальные казенные учреждения, подведомственные отделу по образованию, спорту и молодежной политике администрации Рамонского муниципального района Воронежской области, социально-ориентированные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p w14:paraId="6A9378F9" w14:textId="77777777" w:rsidR="00CF5690" w:rsidRPr="00060B77" w:rsidRDefault="00CF5690" w:rsidP="00E9539D">
            <w:pPr>
              <w:jc w:val="both"/>
              <w:rPr>
                <w:sz w:val="18"/>
                <w:szCs w:val="18"/>
              </w:rPr>
            </w:pPr>
            <w:r w:rsidRPr="00060B77">
              <w:rPr>
                <w:sz w:val="18"/>
                <w:szCs w:val="18"/>
              </w:rPr>
              <w:t>Отдел градостроительной деятельности администрации Рамонского муниципального района.</w:t>
            </w:r>
          </w:p>
          <w:p w14:paraId="3694D0AF" w14:textId="77777777" w:rsidR="00CF5690" w:rsidRPr="00060B77" w:rsidRDefault="00CF5690" w:rsidP="00E9539D">
            <w:pPr>
              <w:jc w:val="both"/>
              <w:rPr>
                <w:sz w:val="18"/>
                <w:szCs w:val="18"/>
              </w:rPr>
            </w:pPr>
            <w:r w:rsidRPr="00060B77">
              <w:rPr>
                <w:sz w:val="18"/>
                <w:szCs w:val="18"/>
              </w:rPr>
              <w:t>МКОУ Межшкольный учебный комбинат.</w:t>
            </w:r>
          </w:p>
        </w:tc>
      </w:tr>
      <w:tr w:rsidR="00CF5690" w:rsidRPr="00060B77" w14:paraId="0BB7E131" w14:textId="77777777" w:rsidTr="005E131E">
        <w:tc>
          <w:tcPr>
            <w:tcW w:w="1617" w:type="dxa"/>
            <w:shd w:val="clear" w:color="auto" w:fill="auto"/>
          </w:tcPr>
          <w:p w14:paraId="2B96A18E" w14:textId="77777777" w:rsidR="00CF5690" w:rsidRPr="00060B77" w:rsidRDefault="00CF5690" w:rsidP="00E9539D">
            <w:pPr>
              <w:jc w:val="both"/>
              <w:rPr>
                <w:sz w:val="18"/>
                <w:szCs w:val="18"/>
              </w:rPr>
            </w:pPr>
            <w:r w:rsidRPr="00060B77">
              <w:rPr>
                <w:sz w:val="18"/>
                <w:szCs w:val="18"/>
              </w:rPr>
              <w:t xml:space="preserve">Подпрограммы муниципальной программы и </w:t>
            </w:r>
            <w:proofErr w:type="gramStart"/>
            <w:r w:rsidRPr="00060B77">
              <w:rPr>
                <w:sz w:val="18"/>
                <w:szCs w:val="18"/>
              </w:rPr>
              <w:lastRenderedPageBreak/>
              <w:t>основные мероприятия</w:t>
            </w:r>
            <w:proofErr w:type="gramEnd"/>
            <w:r w:rsidRPr="00060B77">
              <w:rPr>
                <w:sz w:val="18"/>
                <w:szCs w:val="18"/>
              </w:rPr>
              <w:t xml:space="preserve"> не включенные в подпрограммы</w:t>
            </w:r>
          </w:p>
        </w:tc>
        <w:tc>
          <w:tcPr>
            <w:tcW w:w="8443" w:type="dxa"/>
            <w:shd w:val="clear" w:color="auto" w:fill="auto"/>
            <w:vAlign w:val="center"/>
          </w:tcPr>
          <w:p w14:paraId="4CC08E04" w14:textId="77777777" w:rsidR="00CF5690" w:rsidRPr="00060B77" w:rsidRDefault="00CF5690" w:rsidP="00E9539D">
            <w:pPr>
              <w:jc w:val="both"/>
              <w:rPr>
                <w:sz w:val="18"/>
                <w:szCs w:val="18"/>
              </w:rPr>
            </w:pPr>
            <w:r w:rsidRPr="00060B77">
              <w:rPr>
                <w:sz w:val="18"/>
                <w:szCs w:val="18"/>
              </w:rPr>
              <w:lastRenderedPageBreak/>
              <w:t>Подпрограмма 1</w:t>
            </w:r>
            <w:r>
              <w:rPr>
                <w:sz w:val="18"/>
                <w:szCs w:val="18"/>
              </w:rPr>
              <w:t xml:space="preserve"> </w:t>
            </w:r>
            <w:r w:rsidRPr="00060B77">
              <w:rPr>
                <w:sz w:val="18"/>
                <w:szCs w:val="18"/>
              </w:rPr>
              <w:t>«Развитие дошкольного и общего образования» (2014 – 2030 годы)</w:t>
            </w:r>
          </w:p>
          <w:p w14:paraId="12150998" w14:textId="77777777" w:rsidR="00CF5690" w:rsidRPr="00060B77" w:rsidRDefault="00CF5690" w:rsidP="00E9539D">
            <w:pPr>
              <w:jc w:val="both"/>
              <w:rPr>
                <w:sz w:val="18"/>
                <w:szCs w:val="18"/>
              </w:rPr>
            </w:pPr>
            <w:r w:rsidRPr="00060B77">
              <w:rPr>
                <w:sz w:val="18"/>
                <w:szCs w:val="18"/>
              </w:rPr>
              <w:t>Подпрограмма 2</w:t>
            </w:r>
            <w:r>
              <w:rPr>
                <w:sz w:val="18"/>
                <w:szCs w:val="18"/>
              </w:rPr>
              <w:t xml:space="preserve"> </w:t>
            </w:r>
            <w:r w:rsidRPr="00060B77">
              <w:rPr>
                <w:sz w:val="18"/>
                <w:szCs w:val="18"/>
              </w:rPr>
              <w:t>«Социализация детей-сирот и детей, нуждающихся в особой заботе государства» (2014 – 2030 годы)</w:t>
            </w:r>
          </w:p>
          <w:p w14:paraId="4C1DD366" w14:textId="77777777" w:rsidR="00CF5690" w:rsidRPr="00060B77" w:rsidRDefault="00CF5690" w:rsidP="00E9539D">
            <w:pPr>
              <w:jc w:val="both"/>
              <w:rPr>
                <w:sz w:val="18"/>
                <w:szCs w:val="18"/>
              </w:rPr>
            </w:pPr>
            <w:r w:rsidRPr="00060B77">
              <w:rPr>
                <w:sz w:val="18"/>
                <w:szCs w:val="18"/>
              </w:rPr>
              <w:lastRenderedPageBreak/>
              <w:t>Подпрограмма 3 «Развитие дополнительного образования и воспитаниям» (2014 – 2030 годы)</w:t>
            </w:r>
          </w:p>
          <w:p w14:paraId="2F43DF53" w14:textId="77777777" w:rsidR="00CF5690" w:rsidRPr="00060B77" w:rsidRDefault="00CF5690" w:rsidP="00E9539D">
            <w:pPr>
              <w:jc w:val="both"/>
              <w:rPr>
                <w:sz w:val="18"/>
                <w:szCs w:val="18"/>
              </w:rPr>
            </w:pPr>
            <w:r w:rsidRPr="00060B77">
              <w:rPr>
                <w:sz w:val="18"/>
                <w:szCs w:val="18"/>
              </w:rPr>
              <w:t>Подпрограмма 4 «Вовлечение молодежи в социальную практику» (2014 – 2030 годы)</w:t>
            </w:r>
          </w:p>
          <w:p w14:paraId="59DB42E0" w14:textId="77777777" w:rsidR="00CF5690" w:rsidRPr="00060B77" w:rsidRDefault="00CF5690" w:rsidP="00E9539D">
            <w:pPr>
              <w:jc w:val="both"/>
              <w:rPr>
                <w:sz w:val="18"/>
                <w:szCs w:val="18"/>
              </w:rPr>
            </w:pPr>
            <w:r w:rsidRPr="00060B77">
              <w:rPr>
                <w:sz w:val="18"/>
                <w:szCs w:val="18"/>
              </w:rPr>
              <w:t>Подпрограмма 5 «Создание условий для организации отдыха и оздоровления детей и молодежи Рамонского муниципального района» (2014 – 2030 годы)</w:t>
            </w:r>
          </w:p>
          <w:p w14:paraId="4BA16F67" w14:textId="77777777" w:rsidR="00CF5690" w:rsidRPr="00060B77" w:rsidRDefault="00CF5690" w:rsidP="00E9539D">
            <w:pPr>
              <w:jc w:val="both"/>
              <w:rPr>
                <w:sz w:val="18"/>
                <w:szCs w:val="18"/>
              </w:rPr>
            </w:pPr>
            <w:r w:rsidRPr="00060B77">
              <w:rPr>
                <w:sz w:val="18"/>
                <w:szCs w:val="18"/>
              </w:rPr>
              <w:t>Подпрограмма 6 «Развитие физической культуры и спорта в Рамонском муниципальном районе» (2014 – 2030 годы)</w:t>
            </w:r>
          </w:p>
          <w:p w14:paraId="0B3BAF11" w14:textId="77777777" w:rsidR="00CF5690" w:rsidRPr="00060B77" w:rsidRDefault="00CF5690" w:rsidP="00E9539D">
            <w:pPr>
              <w:jc w:val="both"/>
              <w:rPr>
                <w:sz w:val="18"/>
                <w:szCs w:val="18"/>
              </w:rPr>
            </w:pPr>
            <w:r w:rsidRPr="00060B77">
              <w:rPr>
                <w:sz w:val="18"/>
                <w:szCs w:val="18"/>
              </w:rPr>
              <w:t>Подпрограмма 7</w:t>
            </w:r>
            <w:r>
              <w:rPr>
                <w:sz w:val="18"/>
                <w:szCs w:val="18"/>
              </w:rPr>
              <w:t xml:space="preserve"> </w:t>
            </w:r>
            <w:r w:rsidRPr="00060B77">
              <w:rPr>
                <w:sz w:val="18"/>
                <w:szCs w:val="18"/>
              </w:rPr>
              <w:t>«Финансовое обеспечение реализации муниципальной программы» (2014 – 2030 годы)</w:t>
            </w:r>
          </w:p>
        </w:tc>
      </w:tr>
      <w:tr w:rsidR="00CF5690" w:rsidRPr="00060B77" w14:paraId="7D6BAF9F" w14:textId="77777777" w:rsidTr="005E131E">
        <w:tc>
          <w:tcPr>
            <w:tcW w:w="1617" w:type="dxa"/>
            <w:shd w:val="clear" w:color="auto" w:fill="auto"/>
          </w:tcPr>
          <w:p w14:paraId="2846C941" w14:textId="77777777" w:rsidR="00CF5690" w:rsidRPr="00060B77" w:rsidRDefault="00CF5690" w:rsidP="00E9539D">
            <w:pPr>
              <w:jc w:val="both"/>
              <w:rPr>
                <w:sz w:val="18"/>
                <w:szCs w:val="18"/>
              </w:rPr>
            </w:pPr>
            <w:r w:rsidRPr="00060B77">
              <w:rPr>
                <w:sz w:val="18"/>
                <w:szCs w:val="18"/>
              </w:rPr>
              <w:lastRenderedPageBreak/>
              <w:t>Цель муниципальной программы</w:t>
            </w:r>
          </w:p>
        </w:tc>
        <w:tc>
          <w:tcPr>
            <w:tcW w:w="8443" w:type="dxa"/>
            <w:shd w:val="clear" w:color="auto" w:fill="auto"/>
          </w:tcPr>
          <w:p w14:paraId="3EA37BC9" w14:textId="77777777" w:rsidR="00CF5690" w:rsidRPr="00060B77" w:rsidRDefault="00CF5690" w:rsidP="00E9539D">
            <w:pPr>
              <w:jc w:val="both"/>
              <w:rPr>
                <w:sz w:val="18"/>
                <w:szCs w:val="18"/>
              </w:rPr>
            </w:pPr>
            <w:r w:rsidRPr="00060B77">
              <w:rPr>
                <w:sz w:val="18"/>
                <w:szCs w:val="18"/>
              </w:rPr>
              <w:t>1. Развитие системы непрерывного образования, повышение уровня ее качества и соответствия потребностям экономики и населения.</w:t>
            </w:r>
          </w:p>
          <w:p w14:paraId="20D09833" w14:textId="77777777" w:rsidR="00CF5690" w:rsidRPr="00060B77" w:rsidRDefault="00CF5690" w:rsidP="00E9539D">
            <w:pPr>
              <w:jc w:val="both"/>
              <w:rPr>
                <w:sz w:val="18"/>
                <w:szCs w:val="18"/>
              </w:rPr>
            </w:pPr>
            <w:r w:rsidRPr="00060B77">
              <w:rPr>
                <w:sz w:val="18"/>
                <w:szCs w:val="18"/>
              </w:rPr>
              <w:t>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CF5690" w:rsidRPr="00060B77" w14:paraId="6808C423" w14:textId="77777777" w:rsidTr="005E131E">
        <w:tc>
          <w:tcPr>
            <w:tcW w:w="1617" w:type="dxa"/>
            <w:shd w:val="clear" w:color="auto" w:fill="auto"/>
          </w:tcPr>
          <w:p w14:paraId="273D5176" w14:textId="77777777" w:rsidR="00CF5690" w:rsidRPr="00060B77" w:rsidRDefault="00CF5690" w:rsidP="00E9539D">
            <w:pPr>
              <w:jc w:val="both"/>
              <w:rPr>
                <w:sz w:val="18"/>
                <w:szCs w:val="18"/>
              </w:rPr>
            </w:pPr>
            <w:r w:rsidRPr="00060B77">
              <w:rPr>
                <w:sz w:val="18"/>
                <w:szCs w:val="18"/>
              </w:rPr>
              <w:t>Задачи муниципальной программы</w:t>
            </w:r>
          </w:p>
        </w:tc>
        <w:tc>
          <w:tcPr>
            <w:tcW w:w="8443" w:type="dxa"/>
            <w:shd w:val="clear" w:color="auto" w:fill="auto"/>
            <w:vAlign w:val="center"/>
          </w:tcPr>
          <w:p w14:paraId="766AE884" w14:textId="77777777" w:rsidR="00CF5690" w:rsidRPr="00060B77" w:rsidRDefault="00CF5690" w:rsidP="00E9539D">
            <w:pPr>
              <w:jc w:val="both"/>
              <w:rPr>
                <w:sz w:val="18"/>
                <w:szCs w:val="18"/>
              </w:rPr>
            </w:pPr>
            <w:r w:rsidRPr="00060B77">
              <w:rPr>
                <w:sz w:val="18"/>
                <w:szCs w:val="18"/>
              </w:rPr>
              <w:t>В сфере дошкольного и общего образования:</w:t>
            </w:r>
          </w:p>
          <w:p w14:paraId="7E67092F" w14:textId="77777777" w:rsidR="00CF5690" w:rsidRPr="00060B77" w:rsidRDefault="00CF5690" w:rsidP="00E9539D">
            <w:pPr>
              <w:jc w:val="both"/>
              <w:rPr>
                <w:sz w:val="18"/>
                <w:szCs w:val="18"/>
              </w:rPr>
            </w:pPr>
            <w:r w:rsidRPr="00060B77">
              <w:rPr>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51D84C61" w14:textId="77777777" w:rsidR="00CF5690" w:rsidRPr="00060B77" w:rsidRDefault="00CF5690" w:rsidP="00E9539D">
            <w:pPr>
              <w:jc w:val="both"/>
              <w:rPr>
                <w:sz w:val="18"/>
                <w:szCs w:val="18"/>
              </w:rPr>
            </w:pPr>
            <w:r w:rsidRPr="00060B77">
              <w:rPr>
                <w:sz w:val="18"/>
                <w:szCs w:val="18"/>
              </w:rPr>
              <w:t>Создание безопасных условий для обучения и воспитания детей и молодежи.</w:t>
            </w:r>
          </w:p>
          <w:p w14:paraId="71F70C43" w14:textId="77777777" w:rsidR="00CF5690" w:rsidRPr="00060B77" w:rsidRDefault="00CF5690" w:rsidP="00E9539D">
            <w:pPr>
              <w:jc w:val="both"/>
              <w:rPr>
                <w:sz w:val="18"/>
                <w:szCs w:val="18"/>
              </w:rPr>
            </w:pPr>
            <w:r w:rsidRPr="00060B77">
              <w:rPr>
                <w:sz w:val="18"/>
                <w:szCs w:val="18"/>
              </w:rPr>
              <w:t>Социализация детей-сирот и детей, нуждающихся в особой заботе государства:</w:t>
            </w:r>
          </w:p>
          <w:p w14:paraId="2D9E5D2D" w14:textId="77777777" w:rsidR="00CF5690" w:rsidRPr="00060B77" w:rsidRDefault="00CF5690" w:rsidP="00E9539D">
            <w:pPr>
              <w:jc w:val="both"/>
              <w:rPr>
                <w:sz w:val="18"/>
                <w:szCs w:val="18"/>
              </w:rPr>
            </w:pPr>
            <w:r w:rsidRPr="00060B77">
              <w:rPr>
                <w:sz w:val="18"/>
                <w:szCs w:val="18"/>
              </w:rPr>
              <w:t>Создание необходимых условий для семейного жизнеустройства детей-сирот и детей, оставшихся без попечения родителей.</w:t>
            </w:r>
          </w:p>
          <w:p w14:paraId="2F69647C" w14:textId="77777777" w:rsidR="00CF5690" w:rsidRPr="00060B77" w:rsidRDefault="00CF5690" w:rsidP="00E9539D">
            <w:pPr>
              <w:jc w:val="both"/>
              <w:rPr>
                <w:sz w:val="18"/>
                <w:szCs w:val="18"/>
              </w:rPr>
            </w:pPr>
            <w:r w:rsidRPr="00060B77">
              <w:rPr>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7940BA6A" w14:textId="77777777" w:rsidR="00CF5690" w:rsidRPr="00060B77" w:rsidRDefault="00CF5690" w:rsidP="00E9539D">
            <w:pPr>
              <w:jc w:val="both"/>
              <w:rPr>
                <w:sz w:val="18"/>
                <w:szCs w:val="18"/>
              </w:rPr>
            </w:pPr>
            <w:r w:rsidRPr="00060B77">
              <w:rPr>
                <w:sz w:val="18"/>
                <w:szCs w:val="18"/>
              </w:rPr>
              <w:t>В сфере дополнительного образования и воспитания детей и молодежи:</w:t>
            </w:r>
          </w:p>
          <w:p w14:paraId="433C7EC0" w14:textId="77777777" w:rsidR="00CF5690" w:rsidRPr="00060B77" w:rsidRDefault="00CF5690" w:rsidP="00E9539D">
            <w:pPr>
              <w:jc w:val="both"/>
              <w:rPr>
                <w:sz w:val="18"/>
                <w:szCs w:val="18"/>
              </w:rPr>
            </w:pPr>
            <w:r w:rsidRPr="00060B77">
              <w:rPr>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02D76A8A" w14:textId="77777777" w:rsidR="00CF5690" w:rsidRPr="00060B77" w:rsidRDefault="00CF5690" w:rsidP="00E9539D">
            <w:pPr>
              <w:jc w:val="both"/>
              <w:rPr>
                <w:sz w:val="18"/>
                <w:szCs w:val="18"/>
              </w:rPr>
            </w:pPr>
            <w:r w:rsidRPr="00060B77">
              <w:rPr>
                <w:sz w:val="18"/>
                <w:szCs w:val="18"/>
              </w:rPr>
              <w:t>В сфере вовлечения молодежи в социальную практику:</w:t>
            </w:r>
          </w:p>
          <w:p w14:paraId="1D1EDAFF" w14:textId="77777777" w:rsidR="00CF5690" w:rsidRPr="00060B77" w:rsidRDefault="00CF5690" w:rsidP="00E9539D">
            <w:pPr>
              <w:jc w:val="both"/>
              <w:rPr>
                <w:sz w:val="18"/>
                <w:szCs w:val="18"/>
              </w:rPr>
            </w:pPr>
            <w:r w:rsidRPr="00060B77">
              <w:rPr>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43C41838" w14:textId="77777777" w:rsidR="00CF5690" w:rsidRPr="00060B77" w:rsidRDefault="00CF5690" w:rsidP="00E9539D">
            <w:pPr>
              <w:jc w:val="both"/>
              <w:rPr>
                <w:sz w:val="18"/>
                <w:szCs w:val="18"/>
              </w:rPr>
            </w:pPr>
            <w:r w:rsidRPr="00060B77">
              <w:rPr>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54E1F3EF" w14:textId="77777777" w:rsidR="00CF5690" w:rsidRPr="00060B77" w:rsidRDefault="00CF5690" w:rsidP="00E9539D">
            <w:pPr>
              <w:jc w:val="both"/>
              <w:rPr>
                <w:sz w:val="18"/>
                <w:szCs w:val="18"/>
              </w:rPr>
            </w:pPr>
            <w:r w:rsidRPr="00060B77">
              <w:rPr>
                <w:sz w:val="18"/>
                <w:szCs w:val="18"/>
              </w:rPr>
              <w:t>В сфере создания условий для организации отдыха и оздоровления детей и молодежи:</w:t>
            </w:r>
          </w:p>
          <w:p w14:paraId="7B57FE9F" w14:textId="77777777" w:rsidR="00CF5690" w:rsidRPr="00060B77" w:rsidRDefault="00CF5690" w:rsidP="00E9539D">
            <w:pPr>
              <w:jc w:val="both"/>
              <w:rPr>
                <w:sz w:val="18"/>
                <w:szCs w:val="18"/>
              </w:rPr>
            </w:pPr>
            <w:r w:rsidRPr="00060B77">
              <w:rPr>
                <w:sz w:val="18"/>
                <w:szCs w:val="18"/>
              </w:rPr>
              <w:t>Обеспечение качественного и безопасного отдыха и оздоровления детей и молодежи.</w:t>
            </w:r>
          </w:p>
          <w:p w14:paraId="79D0220E" w14:textId="77777777" w:rsidR="00CF5690" w:rsidRPr="00060B77" w:rsidRDefault="00CF5690" w:rsidP="00E9539D">
            <w:pPr>
              <w:jc w:val="both"/>
              <w:rPr>
                <w:sz w:val="18"/>
                <w:szCs w:val="18"/>
              </w:rPr>
            </w:pPr>
            <w:r w:rsidRPr="00060B77">
              <w:rPr>
                <w:sz w:val="18"/>
                <w:szCs w:val="18"/>
              </w:rPr>
              <w:t>В сфере развития физической культуры и спорта в муниципальном районе:</w:t>
            </w:r>
          </w:p>
          <w:p w14:paraId="40B75C83" w14:textId="77777777" w:rsidR="00CF5690" w:rsidRPr="00060B77" w:rsidRDefault="00CF5690" w:rsidP="00E9539D">
            <w:pPr>
              <w:jc w:val="both"/>
              <w:rPr>
                <w:sz w:val="18"/>
                <w:szCs w:val="18"/>
              </w:rPr>
            </w:pPr>
            <w:r w:rsidRPr="00060B77">
              <w:rPr>
                <w:sz w:val="18"/>
                <w:szCs w:val="18"/>
              </w:rPr>
              <w:t>Создание благоприятных условий для занятий физической культурой и спортом всех групп населения</w:t>
            </w:r>
          </w:p>
          <w:p w14:paraId="5564D6F2" w14:textId="77777777" w:rsidR="00CF5690" w:rsidRPr="00060B77" w:rsidRDefault="00CF5690" w:rsidP="00E9539D">
            <w:pPr>
              <w:jc w:val="both"/>
              <w:rPr>
                <w:sz w:val="18"/>
                <w:szCs w:val="18"/>
              </w:rPr>
            </w:pPr>
            <w:r w:rsidRPr="00060B77">
              <w:rPr>
                <w:sz w:val="18"/>
                <w:szCs w:val="18"/>
              </w:rPr>
              <w:t>В сфере финансового обеспечения реализации муниципальной программы</w:t>
            </w:r>
          </w:p>
          <w:p w14:paraId="1896D516" w14:textId="77777777" w:rsidR="00CF5690" w:rsidRPr="00060B77" w:rsidRDefault="00CF5690" w:rsidP="00E9539D">
            <w:pPr>
              <w:jc w:val="both"/>
              <w:rPr>
                <w:sz w:val="18"/>
                <w:szCs w:val="18"/>
              </w:rPr>
            </w:pPr>
            <w:r w:rsidRPr="00060B77">
              <w:rPr>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6D79784B" w14:textId="77777777" w:rsidR="00CF5690" w:rsidRPr="00060B77" w:rsidRDefault="00CF5690" w:rsidP="00E9539D">
            <w:pPr>
              <w:jc w:val="both"/>
              <w:rPr>
                <w:sz w:val="18"/>
                <w:szCs w:val="18"/>
              </w:rPr>
            </w:pPr>
            <w:r w:rsidRPr="00060B77">
              <w:rPr>
                <w:sz w:val="18"/>
                <w:szCs w:val="18"/>
              </w:rPr>
              <w:t>Эффективное управление финансами в сфере образования, физической культуры и спорта муниципального района. </w:t>
            </w:r>
          </w:p>
        </w:tc>
      </w:tr>
      <w:tr w:rsidR="00CF5690" w:rsidRPr="00060B77" w14:paraId="5DC3A503" w14:textId="77777777" w:rsidTr="005E131E">
        <w:tc>
          <w:tcPr>
            <w:tcW w:w="1617" w:type="dxa"/>
            <w:shd w:val="clear" w:color="auto" w:fill="auto"/>
          </w:tcPr>
          <w:p w14:paraId="33596C53" w14:textId="77777777" w:rsidR="00CF5690" w:rsidRPr="00060B77" w:rsidRDefault="00CF5690" w:rsidP="00E9539D">
            <w:pPr>
              <w:jc w:val="both"/>
              <w:rPr>
                <w:sz w:val="18"/>
                <w:szCs w:val="18"/>
              </w:rPr>
            </w:pPr>
            <w:r w:rsidRPr="00060B77">
              <w:rPr>
                <w:sz w:val="18"/>
                <w:szCs w:val="18"/>
              </w:rPr>
              <w:t>Показатели (индикаторы) муниципальной программы</w:t>
            </w:r>
          </w:p>
        </w:tc>
        <w:tc>
          <w:tcPr>
            <w:tcW w:w="8443" w:type="dxa"/>
            <w:shd w:val="clear" w:color="auto" w:fill="auto"/>
            <w:vAlign w:val="center"/>
          </w:tcPr>
          <w:p w14:paraId="089D7E6D" w14:textId="77777777" w:rsidR="00CF5690" w:rsidRPr="00060B77" w:rsidRDefault="00CF5690" w:rsidP="00E9539D">
            <w:pPr>
              <w:jc w:val="both"/>
              <w:rPr>
                <w:sz w:val="18"/>
                <w:szCs w:val="18"/>
              </w:rPr>
            </w:pPr>
            <w:r w:rsidRPr="00060B77">
              <w:rPr>
                <w:sz w:val="18"/>
                <w:szCs w:val="18"/>
              </w:rPr>
              <w:t>Дошкольное и общее образование</w:t>
            </w:r>
          </w:p>
          <w:p w14:paraId="1D07E002" w14:textId="77777777" w:rsidR="00CF5690" w:rsidRPr="00060B77" w:rsidRDefault="00CF5690" w:rsidP="00E9539D">
            <w:pPr>
              <w:jc w:val="both"/>
              <w:rPr>
                <w:sz w:val="18"/>
                <w:szCs w:val="18"/>
              </w:rPr>
            </w:pPr>
            <w:r w:rsidRPr="00060B77">
              <w:rPr>
                <w:sz w:val="18"/>
                <w:szCs w:val="18"/>
              </w:rPr>
              <w:t>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14:paraId="52298059" w14:textId="77777777" w:rsidR="00CF5690" w:rsidRPr="00060B77" w:rsidRDefault="00CF5690" w:rsidP="00E9539D">
            <w:pPr>
              <w:jc w:val="both"/>
              <w:rPr>
                <w:sz w:val="18"/>
                <w:szCs w:val="18"/>
              </w:rPr>
            </w:pPr>
            <w:r w:rsidRPr="00060B77">
              <w:rPr>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1D2DA516" w14:textId="77777777" w:rsidR="00CF5690" w:rsidRPr="00060B77" w:rsidRDefault="00CF5690" w:rsidP="00E9539D">
            <w:pPr>
              <w:jc w:val="both"/>
              <w:rPr>
                <w:sz w:val="18"/>
                <w:szCs w:val="18"/>
              </w:rPr>
            </w:pPr>
            <w:r w:rsidRPr="00060B77">
              <w:rPr>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7B22ECCB" w14:textId="77777777" w:rsidR="00CF5690" w:rsidRPr="00060B77" w:rsidRDefault="00CF5690" w:rsidP="00E9539D">
            <w:pPr>
              <w:jc w:val="both"/>
              <w:rPr>
                <w:sz w:val="18"/>
                <w:szCs w:val="18"/>
              </w:rPr>
            </w:pPr>
            <w:r w:rsidRPr="00060B77">
              <w:rPr>
                <w:sz w:val="18"/>
                <w:szCs w:val="18"/>
              </w:rPr>
              <w:t>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05E3239B" w14:textId="77777777" w:rsidR="00CF5690" w:rsidRPr="00060B77" w:rsidRDefault="00CF5690" w:rsidP="00E9539D">
            <w:pPr>
              <w:jc w:val="both"/>
              <w:rPr>
                <w:sz w:val="18"/>
                <w:szCs w:val="18"/>
              </w:rPr>
            </w:pPr>
            <w:r w:rsidRPr="00060B77">
              <w:rPr>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5D9AE86" w14:textId="77777777" w:rsidR="00CF5690" w:rsidRPr="00060B77" w:rsidRDefault="00CF5690" w:rsidP="00E9539D">
            <w:pPr>
              <w:jc w:val="both"/>
              <w:rPr>
                <w:sz w:val="18"/>
                <w:szCs w:val="18"/>
              </w:rPr>
            </w:pPr>
            <w:r w:rsidRPr="00060B77">
              <w:rPr>
                <w:sz w:val="18"/>
                <w:szCs w:val="18"/>
              </w:rP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3B0933E1" w14:textId="77777777" w:rsidR="00CF5690" w:rsidRPr="00060B77" w:rsidRDefault="00CF5690" w:rsidP="00E9539D">
            <w:pPr>
              <w:jc w:val="both"/>
              <w:rPr>
                <w:sz w:val="18"/>
                <w:szCs w:val="18"/>
              </w:rPr>
            </w:pPr>
            <w:r w:rsidRPr="00060B77">
              <w:rPr>
                <w:sz w:val="18"/>
                <w:szCs w:val="18"/>
              </w:rPr>
              <w:t>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6B181979" w14:textId="77777777" w:rsidR="00CF5690" w:rsidRPr="00060B77" w:rsidRDefault="00CF5690" w:rsidP="00E9539D">
            <w:pPr>
              <w:jc w:val="both"/>
              <w:rPr>
                <w:sz w:val="18"/>
                <w:szCs w:val="18"/>
              </w:rPr>
            </w:pPr>
            <w:r w:rsidRPr="00060B77">
              <w:rPr>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169635E3" w14:textId="77777777" w:rsidR="00CF5690" w:rsidRPr="00060B77" w:rsidRDefault="00CF5690" w:rsidP="00E9539D">
            <w:pPr>
              <w:jc w:val="both"/>
              <w:rPr>
                <w:sz w:val="18"/>
                <w:szCs w:val="18"/>
              </w:rPr>
            </w:pPr>
            <w:r w:rsidRPr="00060B77">
              <w:rPr>
                <w:sz w:val="18"/>
                <w:szCs w:val="18"/>
              </w:rPr>
              <w:lastRenderedPageBreak/>
              <w:t>9. Доля детей первой и второй групп здоровья в общей численности обучающихся в муниципальных общеобразовательных учреждениях.</w:t>
            </w:r>
          </w:p>
          <w:p w14:paraId="1B9E13EB" w14:textId="77777777" w:rsidR="00CF5690" w:rsidRPr="00060B77" w:rsidRDefault="00CF5690" w:rsidP="00E9539D">
            <w:pPr>
              <w:jc w:val="both"/>
              <w:rPr>
                <w:sz w:val="18"/>
                <w:szCs w:val="18"/>
              </w:rPr>
            </w:pPr>
            <w:r w:rsidRPr="00060B77">
              <w:rPr>
                <w:sz w:val="18"/>
                <w:szCs w:val="18"/>
              </w:rP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1A6ED8AB" w14:textId="77777777" w:rsidR="00CF5690" w:rsidRPr="00060B77" w:rsidRDefault="00CF5690" w:rsidP="00E9539D">
            <w:pPr>
              <w:jc w:val="both"/>
              <w:rPr>
                <w:sz w:val="18"/>
                <w:szCs w:val="18"/>
              </w:rPr>
            </w:pPr>
            <w:r w:rsidRPr="00060B77">
              <w:rPr>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297AD7BD" w14:textId="77777777" w:rsidR="00CF5690" w:rsidRPr="00060B77" w:rsidRDefault="00CF5690" w:rsidP="00E9539D">
            <w:pPr>
              <w:jc w:val="both"/>
              <w:rPr>
                <w:sz w:val="18"/>
                <w:szCs w:val="18"/>
              </w:rPr>
            </w:pPr>
            <w:r w:rsidRPr="00060B77">
              <w:rPr>
                <w:sz w:val="18"/>
                <w:szCs w:val="18"/>
              </w:rPr>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p w14:paraId="68B3294D" w14:textId="77777777" w:rsidR="00CF5690" w:rsidRPr="00060B77" w:rsidRDefault="00CF5690" w:rsidP="00E9539D">
            <w:pPr>
              <w:jc w:val="both"/>
              <w:rPr>
                <w:sz w:val="18"/>
                <w:szCs w:val="18"/>
              </w:rPr>
            </w:pPr>
            <w:r w:rsidRPr="00060B77">
              <w:rPr>
                <w:sz w:val="18"/>
                <w:szCs w:val="18"/>
              </w:rPr>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3C445F4A" w14:textId="77777777" w:rsidR="00CF5690" w:rsidRPr="00060B77" w:rsidRDefault="00CF5690" w:rsidP="00E9539D">
            <w:pPr>
              <w:jc w:val="both"/>
              <w:rPr>
                <w:sz w:val="18"/>
                <w:szCs w:val="18"/>
              </w:rPr>
            </w:pPr>
            <w:r w:rsidRPr="00060B77">
              <w:rPr>
                <w:sz w:val="18"/>
                <w:szCs w:val="18"/>
              </w:rPr>
              <w:t>14. Численность детей, охваченных мероприятиями по профилактике детского дорожно-транспортного травматизма, на базе Автогородка на базе автотранспортного средства, в том числе с использованием дистанционных технологий.</w:t>
            </w:r>
          </w:p>
          <w:p w14:paraId="26087E70" w14:textId="77777777" w:rsidR="00CF5690" w:rsidRPr="00060B77" w:rsidRDefault="00CF5690" w:rsidP="00E9539D">
            <w:pPr>
              <w:jc w:val="both"/>
              <w:rPr>
                <w:sz w:val="18"/>
                <w:szCs w:val="18"/>
              </w:rPr>
            </w:pPr>
            <w:r w:rsidRPr="00060B77">
              <w:rPr>
                <w:sz w:val="18"/>
                <w:szCs w:val="18"/>
              </w:rPr>
              <w:t>Социализация детей-сирот и детей, нуждающихся в особой заботе государства</w:t>
            </w:r>
          </w:p>
          <w:p w14:paraId="2EE75F63" w14:textId="77777777" w:rsidR="00CF5690" w:rsidRPr="00060B77" w:rsidRDefault="00CF5690" w:rsidP="00E9539D">
            <w:pPr>
              <w:jc w:val="both"/>
              <w:rPr>
                <w:sz w:val="18"/>
                <w:szCs w:val="18"/>
              </w:rPr>
            </w:pPr>
            <w:r w:rsidRPr="00060B77">
              <w:rPr>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7D43247D" w14:textId="77777777" w:rsidR="00CF5690" w:rsidRPr="00060B77" w:rsidRDefault="00CF5690" w:rsidP="00E9539D">
            <w:pPr>
              <w:jc w:val="both"/>
              <w:rPr>
                <w:sz w:val="18"/>
                <w:szCs w:val="18"/>
              </w:rPr>
            </w:pPr>
            <w:r w:rsidRPr="00060B77">
              <w:rPr>
                <w:sz w:val="18"/>
                <w:szCs w:val="18"/>
              </w:rPr>
              <w:t>2. Уровень исполнения плановых значений по расходам на реализацию подпрограммы.</w:t>
            </w:r>
          </w:p>
          <w:p w14:paraId="13DBD336" w14:textId="77777777" w:rsidR="00CF5690" w:rsidRPr="00060B77" w:rsidRDefault="00CF5690" w:rsidP="00E9539D">
            <w:pPr>
              <w:jc w:val="both"/>
              <w:rPr>
                <w:sz w:val="18"/>
                <w:szCs w:val="18"/>
              </w:rPr>
            </w:pPr>
            <w:r w:rsidRPr="00060B77">
              <w:rPr>
                <w:sz w:val="18"/>
                <w:szCs w:val="18"/>
              </w:rPr>
              <w:t>Развитие дополнительного образования детей и молодежи</w:t>
            </w:r>
          </w:p>
          <w:p w14:paraId="73428592" w14:textId="77777777" w:rsidR="00CF5690" w:rsidRPr="00060B77" w:rsidRDefault="00CF5690" w:rsidP="00E9539D">
            <w:pPr>
              <w:jc w:val="both"/>
              <w:rPr>
                <w:sz w:val="18"/>
                <w:szCs w:val="18"/>
              </w:rPr>
            </w:pPr>
            <w:r w:rsidRPr="00060B77">
              <w:rPr>
                <w:sz w:val="18"/>
                <w:szCs w:val="18"/>
              </w:rPr>
              <w:t xml:space="preserve">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14:paraId="5A0B32C4" w14:textId="77777777" w:rsidR="00CF5690" w:rsidRPr="00060B77" w:rsidRDefault="00CF5690" w:rsidP="00E9539D">
            <w:pPr>
              <w:jc w:val="both"/>
              <w:rPr>
                <w:sz w:val="18"/>
                <w:szCs w:val="18"/>
              </w:rPr>
            </w:pPr>
            <w:r w:rsidRPr="00060B77">
              <w:rPr>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7AA76570" w14:textId="77777777" w:rsidR="00CF5690" w:rsidRPr="00060B77" w:rsidRDefault="00CF5690" w:rsidP="00E9539D">
            <w:pPr>
              <w:jc w:val="both"/>
              <w:rPr>
                <w:sz w:val="18"/>
                <w:szCs w:val="18"/>
              </w:rPr>
            </w:pPr>
            <w:r w:rsidRPr="00060B77">
              <w:rPr>
                <w:sz w:val="18"/>
                <w:szCs w:val="18"/>
              </w:rPr>
              <w:t>3. Доля</w:t>
            </w:r>
            <w:r>
              <w:rPr>
                <w:sz w:val="18"/>
                <w:szCs w:val="18"/>
              </w:rPr>
              <w:t xml:space="preserve"> </w:t>
            </w:r>
            <w:r w:rsidRPr="00060B77">
              <w:rPr>
                <w:sz w:val="18"/>
                <w:szCs w:val="18"/>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02EB6A89" w14:textId="77777777" w:rsidR="00CF5690" w:rsidRPr="00060B77" w:rsidRDefault="00CF5690" w:rsidP="00E9539D">
            <w:pPr>
              <w:jc w:val="both"/>
              <w:rPr>
                <w:sz w:val="18"/>
                <w:szCs w:val="18"/>
              </w:rPr>
            </w:pPr>
            <w:r w:rsidRPr="00060B77">
              <w:rPr>
                <w:sz w:val="18"/>
                <w:szCs w:val="18"/>
              </w:rPr>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1C62AC2A" w14:textId="77777777" w:rsidR="00CF5690" w:rsidRPr="00060B77" w:rsidRDefault="00CF5690" w:rsidP="00E9539D">
            <w:pPr>
              <w:jc w:val="both"/>
              <w:rPr>
                <w:sz w:val="18"/>
                <w:szCs w:val="18"/>
              </w:rPr>
            </w:pPr>
            <w:r w:rsidRPr="00060B77">
              <w:rPr>
                <w:sz w:val="18"/>
                <w:szCs w:val="18"/>
              </w:rPr>
              <w:t>5.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1073890D" w14:textId="77777777" w:rsidR="00CF5690" w:rsidRPr="00060B77" w:rsidRDefault="00CF5690" w:rsidP="00E9539D">
            <w:pPr>
              <w:jc w:val="both"/>
              <w:rPr>
                <w:sz w:val="18"/>
                <w:szCs w:val="18"/>
              </w:rPr>
            </w:pPr>
            <w:r w:rsidRPr="00060B77">
              <w:rPr>
                <w:sz w:val="18"/>
                <w:szCs w:val="18"/>
              </w:rPr>
              <w:t>6. Уровень исполнения плановых значений по расходам на реализацию подпрограммы.</w:t>
            </w:r>
          </w:p>
          <w:p w14:paraId="3B5D6E45" w14:textId="77777777" w:rsidR="00CF5690" w:rsidRPr="00060B77" w:rsidRDefault="00CF5690" w:rsidP="00E9539D">
            <w:pPr>
              <w:jc w:val="both"/>
              <w:rPr>
                <w:sz w:val="18"/>
                <w:szCs w:val="18"/>
              </w:rPr>
            </w:pPr>
            <w:r w:rsidRPr="00060B77">
              <w:rPr>
                <w:sz w:val="18"/>
                <w:szCs w:val="18"/>
              </w:rPr>
              <w:t>Вовлечение молодежи в социальную практику</w:t>
            </w:r>
          </w:p>
          <w:p w14:paraId="0A5C2FE7" w14:textId="77777777" w:rsidR="00CF5690" w:rsidRPr="00060B77" w:rsidRDefault="00CF5690" w:rsidP="00E9539D">
            <w:pPr>
              <w:jc w:val="both"/>
              <w:rPr>
                <w:sz w:val="18"/>
                <w:szCs w:val="18"/>
              </w:rPr>
            </w:pPr>
            <w:r w:rsidRPr="00060B77">
              <w:rPr>
                <w:sz w:val="18"/>
                <w:szCs w:val="18"/>
              </w:rPr>
              <w:t>1. Доля молодых людей, задействованных в реализации подпрограммы, от общей численности молодежи в возрасте от 14 до 30 лет.</w:t>
            </w:r>
          </w:p>
          <w:p w14:paraId="0DA65470" w14:textId="77777777" w:rsidR="00CF5690" w:rsidRPr="00060B77" w:rsidRDefault="00CF5690" w:rsidP="00E9539D">
            <w:pPr>
              <w:jc w:val="both"/>
              <w:rPr>
                <w:sz w:val="18"/>
                <w:szCs w:val="18"/>
              </w:rPr>
            </w:pPr>
            <w:r w:rsidRPr="00060B77">
              <w:rPr>
                <w:sz w:val="18"/>
                <w:szCs w:val="18"/>
              </w:rPr>
              <w:t>2. 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p w14:paraId="410203E9" w14:textId="77777777" w:rsidR="00CF5690" w:rsidRPr="00060B77" w:rsidRDefault="00CF5690" w:rsidP="00E9539D">
            <w:pPr>
              <w:jc w:val="both"/>
              <w:rPr>
                <w:sz w:val="18"/>
                <w:szCs w:val="18"/>
              </w:rPr>
            </w:pPr>
            <w:r w:rsidRPr="00060B77">
              <w:rPr>
                <w:sz w:val="18"/>
                <w:szCs w:val="18"/>
              </w:rPr>
              <w:t>Создание условий для организации отдыха и оздоровления детей и молодежи</w:t>
            </w:r>
          </w:p>
          <w:tbl>
            <w:tblPr>
              <w:tblW w:w="0" w:type="auto"/>
              <w:tblBorders>
                <w:top w:val="nil"/>
                <w:left w:val="nil"/>
                <w:bottom w:val="nil"/>
                <w:right w:val="nil"/>
              </w:tblBorders>
              <w:tblLook w:val="0000" w:firstRow="0" w:lastRow="0" w:firstColumn="0" w:lastColumn="0" w:noHBand="0" w:noVBand="0"/>
            </w:tblPr>
            <w:tblGrid>
              <w:gridCol w:w="4887"/>
            </w:tblGrid>
            <w:tr w:rsidR="00CF5690" w:rsidRPr="00060B77" w14:paraId="559C5E62" w14:textId="77777777" w:rsidTr="00E9539D">
              <w:trPr>
                <w:trHeight w:val="424"/>
              </w:trPr>
              <w:tc>
                <w:tcPr>
                  <w:tcW w:w="4887" w:type="dxa"/>
                </w:tcPr>
                <w:p w14:paraId="055CD678" w14:textId="77777777" w:rsidR="00CF5690" w:rsidRPr="00060B77" w:rsidRDefault="00CF5690" w:rsidP="00E9539D">
                  <w:pPr>
                    <w:jc w:val="both"/>
                    <w:rPr>
                      <w:sz w:val="18"/>
                      <w:szCs w:val="18"/>
                    </w:rPr>
                  </w:pPr>
                  <w:r w:rsidRPr="00060B77">
                    <w:rPr>
                      <w:sz w:val="18"/>
                      <w:szCs w:val="18"/>
                    </w:rPr>
                    <w:t>1. Доля детей, охваченных организованным отдыхом и (или) оздоровлением к общей численности детей школьного возраста в муниципальном образовании.</w:t>
                  </w:r>
                </w:p>
              </w:tc>
            </w:tr>
          </w:tbl>
          <w:p w14:paraId="6ADDB68E" w14:textId="77777777" w:rsidR="00CF5690" w:rsidRPr="00060B77" w:rsidRDefault="00CF5690" w:rsidP="00E9539D">
            <w:pPr>
              <w:jc w:val="both"/>
              <w:rPr>
                <w:sz w:val="18"/>
                <w:szCs w:val="18"/>
              </w:rPr>
            </w:pPr>
            <w:r w:rsidRPr="00060B77">
              <w:rPr>
                <w:sz w:val="18"/>
                <w:szCs w:val="18"/>
              </w:rPr>
              <w:t>2. Уровень исполнения плановых назначений по расходам на реализацию подпрограммы</w:t>
            </w:r>
          </w:p>
          <w:p w14:paraId="56B16770" w14:textId="77777777" w:rsidR="00CF5690" w:rsidRPr="00060B77" w:rsidRDefault="00CF5690" w:rsidP="00E9539D">
            <w:pPr>
              <w:jc w:val="both"/>
              <w:rPr>
                <w:sz w:val="18"/>
                <w:szCs w:val="18"/>
              </w:rPr>
            </w:pPr>
            <w:r w:rsidRPr="00060B77">
              <w:rPr>
                <w:sz w:val="18"/>
                <w:szCs w:val="18"/>
              </w:rPr>
              <w:t xml:space="preserve">Развитие физической </w:t>
            </w:r>
            <w:proofErr w:type="gramStart"/>
            <w:r w:rsidRPr="00060B77">
              <w:rPr>
                <w:sz w:val="18"/>
                <w:szCs w:val="18"/>
              </w:rPr>
              <w:t>культуры</w:t>
            </w:r>
            <w:r>
              <w:rPr>
                <w:sz w:val="18"/>
                <w:szCs w:val="18"/>
              </w:rPr>
              <w:t xml:space="preserve"> </w:t>
            </w:r>
            <w:r w:rsidRPr="00060B77">
              <w:rPr>
                <w:sz w:val="18"/>
                <w:szCs w:val="18"/>
              </w:rPr>
              <w:t xml:space="preserve"> и</w:t>
            </w:r>
            <w:proofErr w:type="gramEnd"/>
            <w:r w:rsidRPr="00060B77">
              <w:rPr>
                <w:sz w:val="18"/>
                <w:szCs w:val="18"/>
              </w:rPr>
              <w:t xml:space="preserve"> спорта</w:t>
            </w:r>
          </w:p>
          <w:p w14:paraId="6EDA0548" w14:textId="77777777" w:rsidR="00CF5690" w:rsidRPr="00060B77" w:rsidRDefault="00CF5690" w:rsidP="00E9539D">
            <w:pPr>
              <w:jc w:val="both"/>
              <w:rPr>
                <w:sz w:val="18"/>
                <w:szCs w:val="18"/>
              </w:rPr>
            </w:pPr>
            <w:r w:rsidRPr="00060B77">
              <w:rPr>
                <w:sz w:val="18"/>
                <w:szCs w:val="18"/>
              </w:rPr>
              <w:t>1. Доля населения, систематически занимающегося физической культурой и спортом.</w:t>
            </w:r>
          </w:p>
          <w:p w14:paraId="3D0993F1" w14:textId="77777777" w:rsidR="00CF5690" w:rsidRPr="00060B77" w:rsidRDefault="00CF5690" w:rsidP="00E9539D">
            <w:pPr>
              <w:jc w:val="both"/>
              <w:rPr>
                <w:sz w:val="18"/>
                <w:szCs w:val="18"/>
              </w:rPr>
            </w:pPr>
            <w:r w:rsidRPr="00060B77">
              <w:rPr>
                <w:sz w:val="18"/>
                <w:szCs w:val="18"/>
              </w:rPr>
              <w:t>2. Доля обучающихся, систематически занимающихся физической культурой и спортом, в общей численности обучающихся</w:t>
            </w:r>
          </w:p>
          <w:p w14:paraId="337D56E6" w14:textId="77777777" w:rsidR="00CF5690" w:rsidRPr="00060B77" w:rsidRDefault="00CF5690" w:rsidP="00E9539D">
            <w:pPr>
              <w:jc w:val="both"/>
              <w:rPr>
                <w:sz w:val="18"/>
                <w:szCs w:val="18"/>
              </w:rPr>
            </w:pPr>
            <w:r w:rsidRPr="00060B77">
              <w:rPr>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6A7B80EE" w14:textId="77777777" w:rsidR="00CF5690" w:rsidRPr="00060B77" w:rsidRDefault="00CF5690" w:rsidP="00E9539D">
            <w:pPr>
              <w:jc w:val="both"/>
              <w:rPr>
                <w:sz w:val="18"/>
                <w:szCs w:val="18"/>
              </w:rPr>
            </w:pPr>
            <w:r w:rsidRPr="00060B77">
              <w:rPr>
                <w:sz w:val="18"/>
                <w:szCs w:val="18"/>
              </w:rPr>
              <w:t>4. Уровень исполнения плановых назначений по расходам на реализацию подпрограммы</w:t>
            </w:r>
          </w:p>
          <w:p w14:paraId="1F0E2053" w14:textId="77777777" w:rsidR="00CF5690" w:rsidRPr="00060B77" w:rsidRDefault="00CF5690" w:rsidP="00E9539D">
            <w:pPr>
              <w:jc w:val="both"/>
              <w:rPr>
                <w:sz w:val="18"/>
                <w:szCs w:val="18"/>
              </w:rPr>
            </w:pPr>
            <w:r w:rsidRPr="00060B77">
              <w:rPr>
                <w:sz w:val="18"/>
                <w:szCs w:val="18"/>
              </w:rPr>
              <w:t>В сфере финансового обеспечения</w:t>
            </w:r>
          </w:p>
          <w:p w14:paraId="7BFADF46" w14:textId="77777777" w:rsidR="00CF5690" w:rsidRPr="00060B77" w:rsidRDefault="00CF5690" w:rsidP="00E9539D">
            <w:pPr>
              <w:jc w:val="both"/>
              <w:rPr>
                <w:sz w:val="18"/>
                <w:szCs w:val="18"/>
              </w:rPr>
            </w:pPr>
            <w:r w:rsidRPr="00060B77">
              <w:rPr>
                <w:sz w:val="18"/>
                <w:szCs w:val="18"/>
              </w:rPr>
              <w:t>1. Уровень исполнения плановых назначений по расходам на реализацию подпрограммы.</w:t>
            </w:r>
          </w:p>
          <w:p w14:paraId="62547970" w14:textId="77777777" w:rsidR="00CF5690" w:rsidRPr="00060B77" w:rsidRDefault="00CF5690" w:rsidP="00E9539D">
            <w:pPr>
              <w:jc w:val="both"/>
              <w:rPr>
                <w:sz w:val="18"/>
                <w:szCs w:val="18"/>
              </w:rPr>
            </w:pPr>
            <w:r w:rsidRPr="00060B77">
              <w:rPr>
                <w:sz w:val="18"/>
                <w:szCs w:val="18"/>
              </w:rPr>
              <w:t>2. Обеспечение выполнения целей, задач и показателей муниципальной программы в целом, в разрезе подпрограмм и основных мероприятий.</w:t>
            </w:r>
          </w:p>
        </w:tc>
      </w:tr>
      <w:tr w:rsidR="00CF5690" w:rsidRPr="00060B77" w14:paraId="7B5F6C25" w14:textId="77777777" w:rsidTr="005E131E">
        <w:tc>
          <w:tcPr>
            <w:tcW w:w="1617" w:type="dxa"/>
            <w:shd w:val="clear" w:color="auto" w:fill="auto"/>
          </w:tcPr>
          <w:p w14:paraId="359E5070" w14:textId="77777777" w:rsidR="00CF5690" w:rsidRPr="00060B77" w:rsidRDefault="00CF5690" w:rsidP="00E9539D">
            <w:pPr>
              <w:jc w:val="both"/>
              <w:rPr>
                <w:sz w:val="18"/>
                <w:szCs w:val="18"/>
              </w:rPr>
            </w:pPr>
            <w:r w:rsidRPr="00060B77">
              <w:rPr>
                <w:sz w:val="18"/>
                <w:szCs w:val="18"/>
              </w:rPr>
              <w:lastRenderedPageBreak/>
              <w:t xml:space="preserve">Этапы и сроки реализации </w:t>
            </w:r>
            <w:r w:rsidRPr="00060B77">
              <w:rPr>
                <w:sz w:val="18"/>
                <w:szCs w:val="18"/>
              </w:rPr>
              <w:lastRenderedPageBreak/>
              <w:t>муниципальной программы</w:t>
            </w:r>
          </w:p>
        </w:tc>
        <w:tc>
          <w:tcPr>
            <w:tcW w:w="8443" w:type="dxa"/>
            <w:shd w:val="clear" w:color="auto" w:fill="auto"/>
          </w:tcPr>
          <w:p w14:paraId="1580A531" w14:textId="77777777" w:rsidR="00CF5690" w:rsidRPr="00060B77" w:rsidRDefault="00CF5690" w:rsidP="00E9539D">
            <w:pPr>
              <w:jc w:val="both"/>
              <w:rPr>
                <w:sz w:val="18"/>
                <w:szCs w:val="18"/>
              </w:rPr>
            </w:pPr>
            <w:r w:rsidRPr="00060B77">
              <w:rPr>
                <w:sz w:val="18"/>
                <w:szCs w:val="18"/>
              </w:rPr>
              <w:lastRenderedPageBreak/>
              <w:t>Срок реализации муниципальной программы: 2014 - 2030 годы</w:t>
            </w:r>
          </w:p>
          <w:p w14:paraId="034E0DBD" w14:textId="77777777" w:rsidR="00CF5690" w:rsidRPr="00060B77" w:rsidRDefault="00CF5690" w:rsidP="00E9539D">
            <w:pPr>
              <w:jc w:val="both"/>
              <w:rPr>
                <w:sz w:val="18"/>
                <w:szCs w:val="18"/>
              </w:rPr>
            </w:pPr>
            <w:r w:rsidRPr="00060B77">
              <w:rPr>
                <w:sz w:val="18"/>
                <w:szCs w:val="18"/>
              </w:rPr>
              <w:t>Этап I: 2014-2022 годы</w:t>
            </w:r>
          </w:p>
          <w:p w14:paraId="6471C354" w14:textId="77777777" w:rsidR="00CF5690" w:rsidRPr="00060B77" w:rsidRDefault="00CF5690" w:rsidP="00E9539D">
            <w:pPr>
              <w:jc w:val="both"/>
              <w:rPr>
                <w:sz w:val="18"/>
                <w:szCs w:val="18"/>
              </w:rPr>
            </w:pPr>
            <w:r w:rsidRPr="00060B77">
              <w:rPr>
                <w:sz w:val="18"/>
                <w:szCs w:val="18"/>
              </w:rPr>
              <w:lastRenderedPageBreak/>
              <w:t>Этап II: 2023-2030 годы</w:t>
            </w:r>
          </w:p>
        </w:tc>
      </w:tr>
      <w:tr w:rsidR="00CF5690" w:rsidRPr="00060B77" w14:paraId="79FE477D" w14:textId="77777777" w:rsidTr="005E131E">
        <w:tc>
          <w:tcPr>
            <w:tcW w:w="1617" w:type="dxa"/>
            <w:shd w:val="clear" w:color="auto" w:fill="auto"/>
          </w:tcPr>
          <w:p w14:paraId="16C4B73D" w14:textId="77777777" w:rsidR="00CF5690" w:rsidRPr="00060B77" w:rsidRDefault="00CF5690" w:rsidP="00E9539D">
            <w:pPr>
              <w:jc w:val="both"/>
              <w:rPr>
                <w:sz w:val="18"/>
                <w:szCs w:val="18"/>
              </w:rPr>
            </w:pPr>
            <w:r w:rsidRPr="00060B77">
              <w:rPr>
                <w:sz w:val="18"/>
                <w:szCs w:val="18"/>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8443" w:type="dxa"/>
            <w:shd w:val="clear" w:color="auto" w:fill="auto"/>
            <w:vAlign w:val="center"/>
          </w:tcPr>
          <w:p w14:paraId="13B652F0" w14:textId="77777777" w:rsidR="00CF5690" w:rsidRPr="00060B77" w:rsidRDefault="00CF5690" w:rsidP="00E9539D">
            <w:pPr>
              <w:jc w:val="both"/>
              <w:rPr>
                <w:sz w:val="18"/>
                <w:szCs w:val="18"/>
              </w:rPr>
            </w:pPr>
            <w:r w:rsidRPr="00060B77">
              <w:rPr>
                <w:sz w:val="18"/>
                <w:szCs w:val="18"/>
              </w:rPr>
              <w:t>Общий объем финансирования программы «Развитие образования Рамонского муниципального района Воронежской области» составляет:</w:t>
            </w:r>
            <w:r>
              <w:rPr>
                <w:sz w:val="18"/>
                <w:szCs w:val="18"/>
              </w:rPr>
              <w:t xml:space="preserve"> </w:t>
            </w:r>
            <w:r w:rsidRPr="00060B77">
              <w:rPr>
                <w:sz w:val="18"/>
                <w:szCs w:val="18"/>
              </w:rPr>
              <w:t>22 684 572,1 тыс. руб.</w:t>
            </w:r>
          </w:p>
          <w:p w14:paraId="5498885E" w14:textId="77777777" w:rsidR="00CF5690" w:rsidRPr="00060B77" w:rsidRDefault="00CF5690" w:rsidP="00E9539D">
            <w:pPr>
              <w:jc w:val="both"/>
              <w:rPr>
                <w:sz w:val="18"/>
                <w:szCs w:val="18"/>
              </w:rPr>
            </w:pPr>
            <w:r w:rsidRPr="00060B77">
              <w:rPr>
                <w:sz w:val="18"/>
                <w:szCs w:val="18"/>
              </w:rPr>
              <w:t xml:space="preserve">Этап I: 6 986 337,2 </w:t>
            </w:r>
            <w:proofErr w:type="spellStart"/>
            <w:r w:rsidRPr="00060B77">
              <w:rPr>
                <w:sz w:val="18"/>
                <w:szCs w:val="18"/>
              </w:rPr>
              <w:t>тыс.руб</w:t>
            </w:r>
            <w:proofErr w:type="spellEnd"/>
            <w:r w:rsidRPr="00060B77">
              <w:rPr>
                <w:sz w:val="18"/>
                <w:szCs w:val="18"/>
              </w:rPr>
              <w:t>.</w:t>
            </w:r>
          </w:p>
          <w:p w14:paraId="7AB46D6A" w14:textId="77777777" w:rsidR="00CF5690" w:rsidRPr="00060B77" w:rsidRDefault="00CF5690" w:rsidP="00E9539D">
            <w:pPr>
              <w:jc w:val="both"/>
              <w:rPr>
                <w:sz w:val="18"/>
                <w:szCs w:val="18"/>
              </w:rPr>
            </w:pPr>
            <w:r w:rsidRPr="00060B77">
              <w:rPr>
                <w:sz w:val="18"/>
                <w:szCs w:val="18"/>
              </w:rPr>
              <w:t>Этап II: 15 698 537,2 тыс. руб.</w:t>
            </w:r>
          </w:p>
          <w:p w14:paraId="76D67197" w14:textId="77777777" w:rsidR="00CF5690" w:rsidRPr="00060B77" w:rsidRDefault="00CF5690" w:rsidP="00E9539D">
            <w:pPr>
              <w:jc w:val="both"/>
              <w:rPr>
                <w:sz w:val="18"/>
                <w:szCs w:val="18"/>
              </w:rPr>
            </w:pPr>
            <w:r w:rsidRPr="00060B77">
              <w:rPr>
                <w:sz w:val="18"/>
                <w:szCs w:val="18"/>
              </w:rPr>
              <w:t xml:space="preserve">Из них по годам: </w:t>
            </w:r>
          </w:p>
          <w:p w14:paraId="1BD0B840" w14:textId="77777777" w:rsidR="00CF5690" w:rsidRPr="00060B77" w:rsidRDefault="00CF5690" w:rsidP="00E9539D">
            <w:pPr>
              <w:jc w:val="both"/>
              <w:rPr>
                <w:sz w:val="18"/>
                <w:szCs w:val="18"/>
              </w:rPr>
            </w:pPr>
            <w:r w:rsidRPr="00060B77">
              <w:rPr>
                <w:sz w:val="18"/>
                <w:szCs w:val="18"/>
              </w:rPr>
              <w:t>2023 год – 1 459 758,9 тыс. руб.</w:t>
            </w:r>
          </w:p>
          <w:p w14:paraId="3139359C" w14:textId="77777777" w:rsidR="00CF5690" w:rsidRPr="00060B77" w:rsidRDefault="00CF5690" w:rsidP="00E9539D">
            <w:pPr>
              <w:jc w:val="both"/>
              <w:rPr>
                <w:sz w:val="18"/>
                <w:szCs w:val="18"/>
              </w:rPr>
            </w:pPr>
            <w:r w:rsidRPr="00060B77">
              <w:rPr>
                <w:sz w:val="18"/>
                <w:szCs w:val="18"/>
              </w:rPr>
              <w:t xml:space="preserve">2024 год – 2 336 038,8 тыс. руб. </w:t>
            </w:r>
          </w:p>
          <w:p w14:paraId="7ACA6AA6" w14:textId="77777777" w:rsidR="00CF5690" w:rsidRPr="00060B77" w:rsidRDefault="00CF5690" w:rsidP="00E9539D">
            <w:pPr>
              <w:jc w:val="both"/>
              <w:rPr>
                <w:sz w:val="18"/>
                <w:szCs w:val="18"/>
              </w:rPr>
            </w:pPr>
            <w:r w:rsidRPr="00060B77">
              <w:rPr>
                <w:sz w:val="18"/>
                <w:szCs w:val="18"/>
              </w:rPr>
              <w:t>2025 год – 1 593 390,1 тыс. руб.</w:t>
            </w:r>
          </w:p>
          <w:p w14:paraId="426A5F5C" w14:textId="77777777" w:rsidR="00CF5690" w:rsidRPr="00060B77" w:rsidRDefault="00CF5690" w:rsidP="00E9539D">
            <w:pPr>
              <w:jc w:val="both"/>
              <w:rPr>
                <w:sz w:val="18"/>
                <w:szCs w:val="18"/>
              </w:rPr>
            </w:pPr>
            <w:r w:rsidRPr="00060B77">
              <w:rPr>
                <w:sz w:val="18"/>
                <w:szCs w:val="18"/>
              </w:rPr>
              <w:t>2026 год – 2 051 140,8 тыс. руб.</w:t>
            </w:r>
          </w:p>
          <w:p w14:paraId="05D92C69" w14:textId="77777777" w:rsidR="00CF5690" w:rsidRPr="00060B77" w:rsidRDefault="00CF5690" w:rsidP="00E9539D">
            <w:pPr>
              <w:jc w:val="both"/>
              <w:rPr>
                <w:sz w:val="18"/>
                <w:szCs w:val="18"/>
              </w:rPr>
            </w:pPr>
            <w:r w:rsidRPr="00060B77">
              <w:rPr>
                <w:sz w:val="18"/>
                <w:szCs w:val="18"/>
              </w:rPr>
              <w:t>2027 год – 2 067 493,6 тыс. руб.</w:t>
            </w:r>
          </w:p>
          <w:p w14:paraId="77895F67" w14:textId="77777777" w:rsidR="00CF5690" w:rsidRPr="00060B77" w:rsidRDefault="00CF5690" w:rsidP="00E9539D">
            <w:pPr>
              <w:jc w:val="both"/>
              <w:rPr>
                <w:sz w:val="18"/>
                <w:szCs w:val="18"/>
              </w:rPr>
            </w:pPr>
            <w:r w:rsidRPr="00060B77">
              <w:rPr>
                <w:sz w:val="18"/>
                <w:szCs w:val="18"/>
              </w:rPr>
              <w:t>2028 год – 2 063 571,7 тыс. руб.</w:t>
            </w:r>
          </w:p>
          <w:p w14:paraId="6C1DF983" w14:textId="77777777" w:rsidR="00CF5690" w:rsidRPr="00060B77" w:rsidRDefault="00CF5690" w:rsidP="00E9539D">
            <w:pPr>
              <w:jc w:val="both"/>
              <w:rPr>
                <w:sz w:val="18"/>
                <w:szCs w:val="18"/>
              </w:rPr>
            </w:pPr>
            <w:r w:rsidRPr="00060B77">
              <w:rPr>
                <w:sz w:val="18"/>
                <w:szCs w:val="18"/>
              </w:rPr>
              <w:t>2029 год – 2 063 571,7 тыс. руб.</w:t>
            </w:r>
          </w:p>
          <w:p w14:paraId="54FA039C" w14:textId="77777777" w:rsidR="00CF5690" w:rsidRPr="00060B77" w:rsidRDefault="00CF5690" w:rsidP="00E9539D">
            <w:pPr>
              <w:jc w:val="both"/>
              <w:rPr>
                <w:sz w:val="18"/>
                <w:szCs w:val="18"/>
              </w:rPr>
            </w:pPr>
            <w:r w:rsidRPr="00060B77">
              <w:rPr>
                <w:sz w:val="18"/>
                <w:szCs w:val="18"/>
              </w:rPr>
              <w:t>2030 год – 2 063 571,7 тыс. руб.</w:t>
            </w:r>
          </w:p>
          <w:p w14:paraId="16695C9A" w14:textId="77777777" w:rsidR="00CF5690" w:rsidRPr="00060B77" w:rsidRDefault="00CF5690" w:rsidP="00E9539D">
            <w:pPr>
              <w:jc w:val="both"/>
              <w:rPr>
                <w:sz w:val="18"/>
                <w:szCs w:val="18"/>
              </w:rPr>
            </w:pPr>
            <w:r w:rsidRPr="00060B77">
              <w:rPr>
                <w:sz w:val="18"/>
                <w:szCs w:val="18"/>
              </w:rPr>
              <w:t>Общий объем финансирования подпрограммы дошкольного и общего образования составляет:</w:t>
            </w:r>
            <w:r>
              <w:rPr>
                <w:sz w:val="18"/>
                <w:szCs w:val="18"/>
              </w:rPr>
              <w:t xml:space="preserve"> </w:t>
            </w:r>
          </w:p>
          <w:p w14:paraId="63124D1F" w14:textId="77777777" w:rsidR="00CF5690" w:rsidRPr="00060B77" w:rsidRDefault="00CF5690" w:rsidP="00E9539D">
            <w:pPr>
              <w:jc w:val="both"/>
              <w:rPr>
                <w:sz w:val="18"/>
                <w:szCs w:val="18"/>
              </w:rPr>
            </w:pPr>
            <w:r w:rsidRPr="00060B77">
              <w:rPr>
                <w:sz w:val="18"/>
                <w:szCs w:val="18"/>
              </w:rPr>
              <w:t>18 834 458,2 тыс. руб.</w:t>
            </w:r>
          </w:p>
          <w:p w14:paraId="50257B8C" w14:textId="77777777" w:rsidR="00CF5690" w:rsidRPr="00060B77" w:rsidRDefault="00CF5690" w:rsidP="00E9539D">
            <w:pPr>
              <w:jc w:val="both"/>
              <w:rPr>
                <w:sz w:val="18"/>
                <w:szCs w:val="18"/>
              </w:rPr>
            </w:pPr>
            <w:r w:rsidRPr="00060B77">
              <w:rPr>
                <w:sz w:val="18"/>
                <w:szCs w:val="18"/>
              </w:rPr>
              <w:t>Этап I: 5 594 909,3 тыс. руб.</w:t>
            </w:r>
          </w:p>
          <w:p w14:paraId="4901892B" w14:textId="77777777" w:rsidR="00CF5690" w:rsidRPr="00060B77" w:rsidRDefault="00CF5690" w:rsidP="00E9539D">
            <w:pPr>
              <w:jc w:val="both"/>
              <w:rPr>
                <w:sz w:val="18"/>
                <w:szCs w:val="18"/>
              </w:rPr>
            </w:pPr>
            <w:r w:rsidRPr="00060B77">
              <w:rPr>
                <w:sz w:val="18"/>
                <w:szCs w:val="18"/>
              </w:rPr>
              <w:t>Этап II: 13 239 548,9 тыс. руб.</w:t>
            </w:r>
          </w:p>
          <w:p w14:paraId="5AF81242" w14:textId="77777777" w:rsidR="00CF5690" w:rsidRPr="00060B77" w:rsidRDefault="00CF5690" w:rsidP="00E9539D">
            <w:pPr>
              <w:jc w:val="both"/>
              <w:rPr>
                <w:sz w:val="18"/>
                <w:szCs w:val="18"/>
              </w:rPr>
            </w:pPr>
            <w:r w:rsidRPr="00060B77">
              <w:rPr>
                <w:sz w:val="18"/>
                <w:szCs w:val="18"/>
              </w:rPr>
              <w:t xml:space="preserve">Из них по годам: </w:t>
            </w:r>
          </w:p>
          <w:p w14:paraId="79E14D6F" w14:textId="77777777" w:rsidR="00CF5690" w:rsidRPr="00060B77" w:rsidRDefault="00CF5690" w:rsidP="00E9539D">
            <w:pPr>
              <w:jc w:val="both"/>
              <w:rPr>
                <w:sz w:val="18"/>
                <w:szCs w:val="18"/>
              </w:rPr>
            </w:pPr>
            <w:r w:rsidRPr="00060B77">
              <w:rPr>
                <w:sz w:val="18"/>
                <w:szCs w:val="18"/>
              </w:rPr>
              <w:t>2023 год – 1 228 390,6 тыс. руб.</w:t>
            </w:r>
          </w:p>
          <w:p w14:paraId="536484E6" w14:textId="77777777" w:rsidR="00CF5690" w:rsidRPr="00060B77" w:rsidRDefault="00CF5690" w:rsidP="00E9539D">
            <w:pPr>
              <w:jc w:val="both"/>
              <w:rPr>
                <w:sz w:val="18"/>
                <w:szCs w:val="18"/>
              </w:rPr>
            </w:pPr>
            <w:r w:rsidRPr="00060B77">
              <w:rPr>
                <w:sz w:val="18"/>
                <w:szCs w:val="18"/>
              </w:rPr>
              <w:t xml:space="preserve">2024 год – 2 079 029,5 тыс. руб. </w:t>
            </w:r>
          </w:p>
          <w:p w14:paraId="524B42D8" w14:textId="77777777" w:rsidR="00CF5690" w:rsidRPr="00060B77" w:rsidRDefault="00CF5690" w:rsidP="00E9539D">
            <w:pPr>
              <w:jc w:val="both"/>
              <w:rPr>
                <w:sz w:val="18"/>
                <w:szCs w:val="18"/>
              </w:rPr>
            </w:pPr>
            <w:r w:rsidRPr="00060B77">
              <w:rPr>
                <w:sz w:val="18"/>
                <w:szCs w:val="18"/>
              </w:rPr>
              <w:t xml:space="preserve">2025 год – 1 265 418,9 тыс. руб. </w:t>
            </w:r>
          </w:p>
          <w:p w14:paraId="2C5049C3" w14:textId="77777777" w:rsidR="00CF5690" w:rsidRPr="00060B77" w:rsidRDefault="00CF5690" w:rsidP="00E9539D">
            <w:pPr>
              <w:jc w:val="both"/>
              <w:rPr>
                <w:sz w:val="18"/>
                <w:szCs w:val="18"/>
              </w:rPr>
            </w:pPr>
            <w:r w:rsidRPr="00060B77">
              <w:rPr>
                <w:sz w:val="18"/>
                <w:szCs w:val="18"/>
              </w:rPr>
              <w:t xml:space="preserve">2026 год – 1 668 976,7 тыс. руб. </w:t>
            </w:r>
          </w:p>
          <w:p w14:paraId="1F2A89E5" w14:textId="77777777" w:rsidR="00CF5690" w:rsidRPr="00060B77" w:rsidRDefault="00CF5690" w:rsidP="00E9539D">
            <w:pPr>
              <w:jc w:val="both"/>
              <w:rPr>
                <w:sz w:val="18"/>
                <w:szCs w:val="18"/>
              </w:rPr>
            </w:pPr>
            <w:r w:rsidRPr="00060B77">
              <w:rPr>
                <w:sz w:val="18"/>
                <w:szCs w:val="18"/>
              </w:rPr>
              <w:t xml:space="preserve">2027 год – 1 752 065,0 тыс. руб. </w:t>
            </w:r>
          </w:p>
          <w:p w14:paraId="3DF8D7AE" w14:textId="77777777" w:rsidR="00CF5690" w:rsidRPr="00060B77" w:rsidRDefault="00CF5690" w:rsidP="00E9539D">
            <w:pPr>
              <w:jc w:val="both"/>
              <w:rPr>
                <w:sz w:val="18"/>
                <w:szCs w:val="18"/>
              </w:rPr>
            </w:pPr>
            <w:r w:rsidRPr="00060B77">
              <w:rPr>
                <w:sz w:val="18"/>
                <w:szCs w:val="18"/>
              </w:rPr>
              <w:t>2028 год – 1 748 556,1 тыс. руб.</w:t>
            </w:r>
          </w:p>
          <w:p w14:paraId="0E76FE9D" w14:textId="77777777" w:rsidR="00CF5690" w:rsidRPr="00060B77" w:rsidRDefault="00CF5690" w:rsidP="00E9539D">
            <w:pPr>
              <w:jc w:val="both"/>
              <w:rPr>
                <w:sz w:val="18"/>
                <w:szCs w:val="18"/>
              </w:rPr>
            </w:pPr>
            <w:r w:rsidRPr="00060B77">
              <w:rPr>
                <w:sz w:val="18"/>
                <w:szCs w:val="18"/>
              </w:rPr>
              <w:t>2029 год – 1 748 556,1 тыс. руб.</w:t>
            </w:r>
          </w:p>
          <w:p w14:paraId="06127CB2" w14:textId="77777777" w:rsidR="00CF5690" w:rsidRPr="00060B77" w:rsidRDefault="00CF5690" w:rsidP="00E9539D">
            <w:pPr>
              <w:jc w:val="both"/>
              <w:rPr>
                <w:sz w:val="18"/>
                <w:szCs w:val="18"/>
              </w:rPr>
            </w:pPr>
            <w:r w:rsidRPr="00060B77">
              <w:rPr>
                <w:sz w:val="18"/>
                <w:szCs w:val="18"/>
              </w:rPr>
              <w:t>2030 год – 1 748 556,1 тыс. руб.</w:t>
            </w:r>
          </w:p>
          <w:p w14:paraId="0E4659DC" w14:textId="77777777" w:rsidR="00CF5690" w:rsidRPr="00060B77" w:rsidRDefault="00CF5690" w:rsidP="00E9539D">
            <w:pPr>
              <w:jc w:val="both"/>
              <w:rPr>
                <w:sz w:val="18"/>
                <w:szCs w:val="18"/>
              </w:rPr>
            </w:pPr>
            <w:r w:rsidRPr="00060B77">
              <w:rPr>
                <w:sz w:val="18"/>
                <w:szCs w:val="18"/>
              </w:rPr>
              <w:t>Общий объем финансирования в сфере социализации детей - сирот и детей, нуждающихся в особой заботе государства составляет: 301 412,4 тыс. руб.</w:t>
            </w:r>
          </w:p>
          <w:p w14:paraId="3BF2124E" w14:textId="77777777" w:rsidR="00CF5690" w:rsidRPr="00060B77" w:rsidRDefault="00CF5690" w:rsidP="00E9539D">
            <w:pPr>
              <w:jc w:val="both"/>
              <w:rPr>
                <w:sz w:val="18"/>
                <w:szCs w:val="18"/>
              </w:rPr>
            </w:pPr>
            <w:r w:rsidRPr="00060B77">
              <w:rPr>
                <w:sz w:val="18"/>
                <w:szCs w:val="18"/>
              </w:rPr>
              <w:t>Этап I: 125 198,5 тыс. руб.</w:t>
            </w:r>
          </w:p>
          <w:p w14:paraId="50B51BD1" w14:textId="77777777" w:rsidR="00CF5690" w:rsidRPr="00060B77" w:rsidRDefault="00CF5690" w:rsidP="00E9539D">
            <w:pPr>
              <w:jc w:val="both"/>
              <w:rPr>
                <w:sz w:val="18"/>
                <w:szCs w:val="18"/>
              </w:rPr>
            </w:pPr>
            <w:r w:rsidRPr="00060B77">
              <w:rPr>
                <w:sz w:val="18"/>
                <w:szCs w:val="18"/>
              </w:rPr>
              <w:t>Этап II: 176 213,9 тыс. руб.</w:t>
            </w:r>
          </w:p>
          <w:p w14:paraId="4EF906D4" w14:textId="77777777" w:rsidR="00CF5690" w:rsidRPr="00060B77" w:rsidRDefault="00CF5690" w:rsidP="00E9539D">
            <w:pPr>
              <w:jc w:val="both"/>
              <w:rPr>
                <w:sz w:val="18"/>
                <w:szCs w:val="18"/>
              </w:rPr>
            </w:pPr>
            <w:r w:rsidRPr="00060B77">
              <w:rPr>
                <w:sz w:val="18"/>
                <w:szCs w:val="18"/>
              </w:rPr>
              <w:t xml:space="preserve">Из них по годам: </w:t>
            </w:r>
          </w:p>
          <w:p w14:paraId="4287CE0E" w14:textId="77777777" w:rsidR="00CF5690" w:rsidRPr="00060B77" w:rsidRDefault="00CF5690" w:rsidP="00E9539D">
            <w:pPr>
              <w:jc w:val="both"/>
              <w:rPr>
                <w:sz w:val="18"/>
                <w:szCs w:val="18"/>
              </w:rPr>
            </w:pPr>
            <w:r w:rsidRPr="00060B77">
              <w:rPr>
                <w:sz w:val="18"/>
                <w:szCs w:val="18"/>
              </w:rPr>
              <w:t>2023 год – 19 772,6 тыс. руб.</w:t>
            </w:r>
          </w:p>
          <w:p w14:paraId="6EF8BD29" w14:textId="77777777" w:rsidR="00CF5690" w:rsidRPr="00060B77" w:rsidRDefault="00CF5690" w:rsidP="00E9539D">
            <w:pPr>
              <w:jc w:val="both"/>
              <w:rPr>
                <w:sz w:val="18"/>
                <w:szCs w:val="18"/>
              </w:rPr>
            </w:pPr>
            <w:r w:rsidRPr="00060B77">
              <w:rPr>
                <w:sz w:val="18"/>
                <w:szCs w:val="18"/>
              </w:rPr>
              <w:t xml:space="preserve">2024 год – 20 360,3 тыс. руб. </w:t>
            </w:r>
          </w:p>
          <w:p w14:paraId="577DB213" w14:textId="77777777" w:rsidR="00CF5690" w:rsidRPr="00060B77" w:rsidRDefault="00CF5690" w:rsidP="00E9539D">
            <w:pPr>
              <w:jc w:val="both"/>
              <w:rPr>
                <w:sz w:val="18"/>
                <w:szCs w:val="18"/>
              </w:rPr>
            </w:pPr>
            <w:r w:rsidRPr="00060B77">
              <w:rPr>
                <w:sz w:val="18"/>
                <w:szCs w:val="18"/>
              </w:rPr>
              <w:t>2025 год – 21 575,0 тыс. руб.</w:t>
            </w:r>
            <w:r>
              <w:rPr>
                <w:sz w:val="18"/>
                <w:szCs w:val="18"/>
              </w:rPr>
              <w:t xml:space="preserve"> </w:t>
            </w:r>
          </w:p>
          <w:p w14:paraId="0C255733" w14:textId="77777777" w:rsidR="00CF5690" w:rsidRPr="00060B77" w:rsidRDefault="00CF5690" w:rsidP="00E9539D">
            <w:pPr>
              <w:jc w:val="both"/>
              <w:rPr>
                <w:sz w:val="18"/>
                <w:szCs w:val="18"/>
              </w:rPr>
            </w:pPr>
            <w:r w:rsidRPr="00060B77">
              <w:rPr>
                <w:sz w:val="18"/>
                <w:szCs w:val="18"/>
              </w:rPr>
              <w:t xml:space="preserve">2026 год – 22 433,0 тыс. руб. </w:t>
            </w:r>
          </w:p>
          <w:p w14:paraId="0F8F0045" w14:textId="77777777" w:rsidR="00CF5690" w:rsidRPr="00060B77" w:rsidRDefault="00CF5690" w:rsidP="00E9539D">
            <w:pPr>
              <w:jc w:val="both"/>
              <w:rPr>
                <w:sz w:val="18"/>
                <w:szCs w:val="18"/>
              </w:rPr>
            </w:pPr>
            <w:r w:rsidRPr="00060B77">
              <w:rPr>
                <w:sz w:val="18"/>
                <w:szCs w:val="18"/>
              </w:rPr>
              <w:t>2027 год – 23 328,0 тыс. руб.</w:t>
            </w:r>
          </w:p>
          <w:p w14:paraId="7C0A0824" w14:textId="77777777" w:rsidR="00CF5690" w:rsidRPr="00060B77" w:rsidRDefault="00CF5690" w:rsidP="00E9539D">
            <w:pPr>
              <w:jc w:val="both"/>
              <w:rPr>
                <w:sz w:val="18"/>
                <w:szCs w:val="18"/>
              </w:rPr>
            </w:pPr>
            <w:r w:rsidRPr="00060B77">
              <w:rPr>
                <w:sz w:val="18"/>
                <w:szCs w:val="18"/>
              </w:rPr>
              <w:t>2028 год – 22 915,0 тыс. руб.</w:t>
            </w:r>
          </w:p>
          <w:p w14:paraId="27E74C4F" w14:textId="77777777" w:rsidR="00CF5690" w:rsidRPr="00060B77" w:rsidRDefault="00CF5690" w:rsidP="00E9539D">
            <w:pPr>
              <w:jc w:val="both"/>
              <w:rPr>
                <w:sz w:val="18"/>
                <w:szCs w:val="18"/>
              </w:rPr>
            </w:pPr>
            <w:r w:rsidRPr="00060B77">
              <w:rPr>
                <w:sz w:val="18"/>
                <w:szCs w:val="18"/>
              </w:rPr>
              <w:t>2029 год – 22 915,0 тыс. руб.</w:t>
            </w:r>
          </w:p>
          <w:p w14:paraId="6F6736A8" w14:textId="77777777" w:rsidR="00CF5690" w:rsidRPr="00060B77" w:rsidRDefault="00CF5690" w:rsidP="00E9539D">
            <w:pPr>
              <w:jc w:val="both"/>
              <w:rPr>
                <w:sz w:val="18"/>
                <w:szCs w:val="18"/>
              </w:rPr>
            </w:pPr>
            <w:r w:rsidRPr="00060B77">
              <w:rPr>
                <w:sz w:val="18"/>
                <w:szCs w:val="18"/>
              </w:rPr>
              <w:t xml:space="preserve">2030 год – 22 915,0 тыс. руб. </w:t>
            </w:r>
          </w:p>
          <w:p w14:paraId="65A8C191" w14:textId="77777777" w:rsidR="00CF5690" w:rsidRPr="00060B77" w:rsidRDefault="00CF5690" w:rsidP="00E9539D">
            <w:pPr>
              <w:jc w:val="both"/>
              <w:rPr>
                <w:sz w:val="18"/>
                <w:szCs w:val="18"/>
              </w:rPr>
            </w:pPr>
            <w:r w:rsidRPr="00060B77">
              <w:rPr>
                <w:sz w:val="18"/>
                <w:szCs w:val="18"/>
              </w:rPr>
              <w:t xml:space="preserve">Общий объем финансирования в сфере развития дополнительного образования и воспитания детей и молодежи Рамонского муниципального района составляет: 951 138,8 тыс. руб. </w:t>
            </w:r>
          </w:p>
          <w:p w14:paraId="1616BF4E" w14:textId="77777777" w:rsidR="00CF5690" w:rsidRPr="00060B77" w:rsidRDefault="00CF5690" w:rsidP="00E9539D">
            <w:pPr>
              <w:jc w:val="both"/>
              <w:rPr>
                <w:sz w:val="18"/>
                <w:szCs w:val="18"/>
              </w:rPr>
            </w:pPr>
            <w:r w:rsidRPr="00060B77">
              <w:rPr>
                <w:sz w:val="18"/>
                <w:szCs w:val="18"/>
              </w:rPr>
              <w:t>Этап I: 298 197,4 тыс. руб.</w:t>
            </w:r>
          </w:p>
          <w:p w14:paraId="01B5CED5" w14:textId="77777777" w:rsidR="00CF5690" w:rsidRPr="00060B77" w:rsidRDefault="00CF5690" w:rsidP="00E9539D">
            <w:pPr>
              <w:jc w:val="both"/>
              <w:rPr>
                <w:sz w:val="18"/>
                <w:szCs w:val="18"/>
              </w:rPr>
            </w:pPr>
            <w:r w:rsidRPr="00060B77">
              <w:rPr>
                <w:sz w:val="18"/>
                <w:szCs w:val="18"/>
              </w:rPr>
              <w:t>Этап II:</w:t>
            </w:r>
            <w:r>
              <w:rPr>
                <w:sz w:val="18"/>
                <w:szCs w:val="18"/>
              </w:rPr>
              <w:t xml:space="preserve"> </w:t>
            </w:r>
            <w:r w:rsidRPr="00060B77">
              <w:rPr>
                <w:sz w:val="18"/>
                <w:szCs w:val="18"/>
              </w:rPr>
              <w:t>652 941,3 тыс. руб.</w:t>
            </w:r>
          </w:p>
          <w:p w14:paraId="36CC7D66" w14:textId="77777777" w:rsidR="00CF5690" w:rsidRPr="00060B77" w:rsidRDefault="00CF5690" w:rsidP="00E9539D">
            <w:pPr>
              <w:jc w:val="both"/>
              <w:rPr>
                <w:sz w:val="18"/>
                <w:szCs w:val="18"/>
              </w:rPr>
            </w:pPr>
            <w:r w:rsidRPr="00060B77">
              <w:rPr>
                <w:sz w:val="18"/>
                <w:szCs w:val="18"/>
              </w:rPr>
              <w:t xml:space="preserve">Из них по годам: </w:t>
            </w:r>
          </w:p>
          <w:p w14:paraId="5DF3787D" w14:textId="77777777" w:rsidR="00CF5690" w:rsidRPr="00060B77" w:rsidRDefault="00CF5690" w:rsidP="00E9539D">
            <w:pPr>
              <w:jc w:val="both"/>
              <w:rPr>
                <w:sz w:val="18"/>
                <w:szCs w:val="18"/>
              </w:rPr>
            </w:pPr>
            <w:r w:rsidRPr="00060B77">
              <w:rPr>
                <w:sz w:val="18"/>
                <w:szCs w:val="18"/>
              </w:rPr>
              <w:t>2023 год – 56 540,1 тыс. руб.</w:t>
            </w:r>
          </w:p>
          <w:p w14:paraId="60623A5C" w14:textId="77777777" w:rsidR="00CF5690" w:rsidRPr="00060B77" w:rsidRDefault="00CF5690" w:rsidP="00E9539D">
            <w:pPr>
              <w:jc w:val="both"/>
              <w:rPr>
                <w:sz w:val="18"/>
                <w:szCs w:val="18"/>
              </w:rPr>
            </w:pPr>
            <w:r w:rsidRPr="00060B77">
              <w:rPr>
                <w:sz w:val="18"/>
                <w:szCs w:val="18"/>
              </w:rPr>
              <w:t xml:space="preserve">2024 год – 64 135,5 тыс. руб. </w:t>
            </w:r>
          </w:p>
          <w:p w14:paraId="3365CB4A" w14:textId="77777777" w:rsidR="00CF5690" w:rsidRPr="00060B77" w:rsidRDefault="00CF5690" w:rsidP="00E9539D">
            <w:pPr>
              <w:jc w:val="both"/>
              <w:rPr>
                <w:sz w:val="18"/>
                <w:szCs w:val="18"/>
              </w:rPr>
            </w:pPr>
            <w:r w:rsidRPr="00060B77">
              <w:rPr>
                <w:sz w:val="18"/>
                <w:szCs w:val="18"/>
              </w:rPr>
              <w:t xml:space="preserve">2025 год – 88 730,7 тыс. руб. </w:t>
            </w:r>
          </w:p>
          <w:p w14:paraId="6334B6FD" w14:textId="77777777" w:rsidR="00CF5690" w:rsidRPr="00060B77" w:rsidRDefault="00CF5690" w:rsidP="00E9539D">
            <w:pPr>
              <w:jc w:val="both"/>
              <w:rPr>
                <w:sz w:val="18"/>
                <w:szCs w:val="18"/>
              </w:rPr>
            </w:pPr>
            <w:r w:rsidRPr="00060B77">
              <w:rPr>
                <w:sz w:val="18"/>
                <w:szCs w:val="18"/>
              </w:rPr>
              <w:t xml:space="preserve">2026 год – 88 427,0 тыс. руб. </w:t>
            </w:r>
          </w:p>
          <w:p w14:paraId="785CF155" w14:textId="77777777" w:rsidR="00CF5690" w:rsidRPr="00060B77" w:rsidRDefault="00CF5690" w:rsidP="00E9539D">
            <w:pPr>
              <w:jc w:val="both"/>
              <w:rPr>
                <w:sz w:val="18"/>
                <w:szCs w:val="18"/>
              </w:rPr>
            </w:pPr>
            <w:r w:rsidRPr="00060B77">
              <w:rPr>
                <w:sz w:val="18"/>
                <w:szCs w:val="18"/>
              </w:rPr>
              <w:t xml:space="preserve">2027 год – 88 777,0 тыс. руб. </w:t>
            </w:r>
          </w:p>
          <w:p w14:paraId="20A33986" w14:textId="77777777" w:rsidR="00CF5690" w:rsidRPr="00060B77" w:rsidRDefault="00CF5690" w:rsidP="00E9539D">
            <w:pPr>
              <w:jc w:val="both"/>
              <w:rPr>
                <w:sz w:val="18"/>
                <w:szCs w:val="18"/>
              </w:rPr>
            </w:pPr>
            <w:r w:rsidRPr="00060B77">
              <w:rPr>
                <w:sz w:val="18"/>
                <w:szCs w:val="18"/>
              </w:rPr>
              <w:t>2028 год – 88 777,0 тыс. руб.</w:t>
            </w:r>
          </w:p>
          <w:p w14:paraId="30E29608" w14:textId="77777777" w:rsidR="00CF5690" w:rsidRPr="00060B77" w:rsidRDefault="00CF5690" w:rsidP="00E9539D">
            <w:pPr>
              <w:jc w:val="both"/>
              <w:rPr>
                <w:sz w:val="18"/>
                <w:szCs w:val="18"/>
              </w:rPr>
            </w:pPr>
            <w:r w:rsidRPr="00060B77">
              <w:rPr>
                <w:sz w:val="18"/>
                <w:szCs w:val="18"/>
              </w:rPr>
              <w:t>2029 год – 88 777,0 тыс. руб.</w:t>
            </w:r>
          </w:p>
          <w:p w14:paraId="7FA28E43" w14:textId="77777777" w:rsidR="00CF5690" w:rsidRPr="00060B77" w:rsidRDefault="00CF5690" w:rsidP="00E9539D">
            <w:pPr>
              <w:jc w:val="both"/>
              <w:rPr>
                <w:sz w:val="18"/>
                <w:szCs w:val="18"/>
              </w:rPr>
            </w:pPr>
            <w:r w:rsidRPr="00060B77">
              <w:rPr>
                <w:sz w:val="18"/>
                <w:szCs w:val="18"/>
              </w:rPr>
              <w:t xml:space="preserve">2030 год – 88 777,0 тыс. руб. </w:t>
            </w:r>
          </w:p>
          <w:p w14:paraId="1A38ACFC" w14:textId="77777777" w:rsidR="00CF5690" w:rsidRPr="00060B77" w:rsidRDefault="00CF5690" w:rsidP="00E9539D">
            <w:pPr>
              <w:jc w:val="both"/>
              <w:rPr>
                <w:sz w:val="18"/>
                <w:szCs w:val="18"/>
              </w:rPr>
            </w:pPr>
            <w:r w:rsidRPr="00060B77">
              <w:rPr>
                <w:sz w:val="18"/>
                <w:szCs w:val="18"/>
              </w:rPr>
              <w:t>Общий объем финансирования в сфере вовлечения молодежи в социальную практику</w:t>
            </w:r>
            <w:r>
              <w:rPr>
                <w:sz w:val="18"/>
                <w:szCs w:val="18"/>
              </w:rPr>
              <w:t xml:space="preserve"> </w:t>
            </w:r>
            <w:r w:rsidRPr="00060B77">
              <w:rPr>
                <w:sz w:val="18"/>
                <w:szCs w:val="18"/>
              </w:rPr>
              <w:t>составляет: 2 728,2 тыс. руб.</w:t>
            </w:r>
          </w:p>
          <w:p w14:paraId="0B50F0C7" w14:textId="77777777" w:rsidR="00CF5690" w:rsidRPr="00060B77" w:rsidRDefault="00CF5690" w:rsidP="00E9539D">
            <w:pPr>
              <w:jc w:val="both"/>
              <w:rPr>
                <w:sz w:val="18"/>
                <w:szCs w:val="18"/>
              </w:rPr>
            </w:pPr>
            <w:r w:rsidRPr="00060B77">
              <w:rPr>
                <w:sz w:val="18"/>
                <w:szCs w:val="18"/>
              </w:rPr>
              <w:t>Этап I: 1 785,2 тыс. руб.</w:t>
            </w:r>
          </w:p>
          <w:p w14:paraId="3B31C2BB" w14:textId="77777777" w:rsidR="00CF5690" w:rsidRPr="00060B77" w:rsidRDefault="00CF5690" w:rsidP="00E9539D">
            <w:pPr>
              <w:jc w:val="both"/>
              <w:rPr>
                <w:sz w:val="18"/>
                <w:szCs w:val="18"/>
              </w:rPr>
            </w:pPr>
            <w:r w:rsidRPr="00060B77">
              <w:rPr>
                <w:sz w:val="18"/>
                <w:szCs w:val="18"/>
              </w:rPr>
              <w:t>Этап II: 943,0 тыс. руб.</w:t>
            </w:r>
          </w:p>
          <w:p w14:paraId="7F0861DD" w14:textId="77777777" w:rsidR="00CF5690" w:rsidRPr="00060B77" w:rsidRDefault="00CF5690" w:rsidP="00E9539D">
            <w:pPr>
              <w:jc w:val="both"/>
              <w:rPr>
                <w:sz w:val="18"/>
                <w:szCs w:val="18"/>
              </w:rPr>
            </w:pPr>
            <w:r w:rsidRPr="00060B77">
              <w:rPr>
                <w:sz w:val="18"/>
                <w:szCs w:val="18"/>
              </w:rPr>
              <w:t>Из них по годам:</w:t>
            </w:r>
          </w:p>
          <w:p w14:paraId="7F9F44A1" w14:textId="77777777" w:rsidR="00CF5690" w:rsidRPr="00060B77" w:rsidRDefault="00CF5690" w:rsidP="00E9539D">
            <w:pPr>
              <w:jc w:val="both"/>
              <w:rPr>
                <w:sz w:val="18"/>
                <w:szCs w:val="18"/>
              </w:rPr>
            </w:pPr>
            <w:r w:rsidRPr="00060B77">
              <w:rPr>
                <w:sz w:val="18"/>
                <w:szCs w:val="18"/>
              </w:rPr>
              <w:t>2023 год – 43,0 тыс. руб.</w:t>
            </w:r>
          </w:p>
          <w:p w14:paraId="1C18E3AE" w14:textId="77777777" w:rsidR="00CF5690" w:rsidRPr="00060B77" w:rsidRDefault="00CF5690" w:rsidP="00E9539D">
            <w:pPr>
              <w:jc w:val="both"/>
              <w:rPr>
                <w:sz w:val="18"/>
                <w:szCs w:val="18"/>
              </w:rPr>
            </w:pPr>
            <w:r w:rsidRPr="00060B77">
              <w:rPr>
                <w:sz w:val="18"/>
                <w:szCs w:val="18"/>
              </w:rPr>
              <w:t>2024 год –</w:t>
            </w:r>
            <w:r>
              <w:rPr>
                <w:sz w:val="18"/>
                <w:szCs w:val="18"/>
              </w:rPr>
              <w:t xml:space="preserve"> </w:t>
            </w:r>
            <w:r w:rsidRPr="00060B77">
              <w:rPr>
                <w:sz w:val="18"/>
                <w:szCs w:val="18"/>
              </w:rPr>
              <w:t xml:space="preserve">0,0 тыс. руб. </w:t>
            </w:r>
          </w:p>
          <w:p w14:paraId="01E34230" w14:textId="77777777" w:rsidR="00CF5690" w:rsidRPr="00060B77" w:rsidRDefault="00CF5690" w:rsidP="00E9539D">
            <w:pPr>
              <w:jc w:val="both"/>
              <w:rPr>
                <w:sz w:val="18"/>
                <w:szCs w:val="18"/>
              </w:rPr>
            </w:pPr>
            <w:r w:rsidRPr="00060B77">
              <w:rPr>
                <w:sz w:val="18"/>
                <w:szCs w:val="18"/>
              </w:rPr>
              <w:t xml:space="preserve">2025 год – 150,0 тыс. руб. </w:t>
            </w:r>
          </w:p>
          <w:p w14:paraId="066ED2DB" w14:textId="77777777" w:rsidR="00CF5690" w:rsidRPr="00060B77" w:rsidRDefault="00CF5690" w:rsidP="00E9539D">
            <w:pPr>
              <w:jc w:val="both"/>
              <w:rPr>
                <w:sz w:val="18"/>
                <w:szCs w:val="18"/>
              </w:rPr>
            </w:pPr>
            <w:r w:rsidRPr="00060B77">
              <w:rPr>
                <w:sz w:val="18"/>
                <w:szCs w:val="18"/>
              </w:rPr>
              <w:t xml:space="preserve">2026 год – 150,0 тыс. руб. </w:t>
            </w:r>
          </w:p>
          <w:p w14:paraId="649BBD80" w14:textId="77777777" w:rsidR="00CF5690" w:rsidRPr="00060B77" w:rsidRDefault="00CF5690" w:rsidP="00E9539D">
            <w:pPr>
              <w:jc w:val="both"/>
              <w:rPr>
                <w:sz w:val="18"/>
                <w:szCs w:val="18"/>
              </w:rPr>
            </w:pPr>
            <w:r w:rsidRPr="00060B77">
              <w:rPr>
                <w:sz w:val="18"/>
                <w:szCs w:val="18"/>
              </w:rPr>
              <w:t xml:space="preserve">2027 год – 150,0 тыс. руб. </w:t>
            </w:r>
          </w:p>
          <w:p w14:paraId="45C1D332" w14:textId="77777777" w:rsidR="00CF5690" w:rsidRPr="00060B77" w:rsidRDefault="00CF5690" w:rsidP="00E9539D">
            <w:pPr>
              <w:jc w:val="both"/>
              <w:rPr>
                <w:sz w:val="18"/>
                <w:szCs w:val="18"/>
              </w:rPr>
            </w:pPr>
            <w:r w:rsidRPr="00060B77">
              <w:rPr>
                <w:sz w:val="18"/>
                <w:szCs w:val="18"/>
              </w:rPr>
              <w:t xml:space="preserve">2028 год – 150,0 тыс. руб. </w:t>
            </w:r>
          </w:p>
          <w:p w14:paraId="37D011D0" w14:textId="77777777" w:rsidR="00CF5690" w:rsidRPr="00060B77" w:rsidRDefault="00CF5690" w:rsidP="00E9539D">
            <w:pPr>
              <w:jc w:val="both"/>
              <w:rPr>
                <w:sz w:val="18"/>
                <w:szCs w:val="18"/>
              </w:rPr>
            </w:pPr>
            <w:r w:rsidRPr="00060B77">
              <w:rPr>
                <w:sz w:val="18"/>
                <w:szCs w:val="18"/>
              </w:rPr>
              <w:lastRenderedPageBreak/>
              <w:t xml:space="preserve">2029 год – 150,0 тыс. руб. </w:t>
            </w:r>
          </w:p>
          <w:p w14:paraId="44481A93" w14:textId="77777777" w:rsidR="00CF5690" w:rsidRPr="00060B77" w:rsidRDefault="00CF5690" w:rsidP="00E9539D">
            <w:pPr>
              <w:jc w:val="both"/>
              <w:rPr>
                <w:sz w:val="18"/>
                <w:szCs w:val="18"/>
              </w:rPr>
            </w:pPr>
            <w:r w:rsidRPr="00060B77">
              <w:rPr>
                <w:sz w:val="18"/>
                <w:szCs w:val="18"/>
              </w:rPr>
              <w:t xml:space="preserve">2030 год – 150,0 тыс. руб. </w:t>
            </w:r>
          </w:p>
          <w:p w14:paraId="1D305438" w14:textId="77777777" w:rsidR="00CF5690" w:rsidRPr="00060B77" w:rsidRDefault="00CF5690" w:rsidP="00E9539D">
            <w:pPr>
              <w:jc w:val="both"/>
              <w:rPr>
                <w:sz w:val="18"/>
                <w:szCs w:val="18"/>
              </w:rPr>
            </w:pPr>
            <w:r w:rsidRPr="00060B77">
              <w:rPr>
                <w:sz w:val="18"/>
                <w:szCs w:val="18"/>
              </w:rPr>
              <w:t>Общий объем финансирования в сфере создания условий для организации отдыха и оздоровления детей и молодежи составляет: 708 995,9 тыс. руб.</w:t>
            </w:r>
          </w:p>
          <w:p w14:paraId="621BA183" w14:textId="77777777" w:rsidR="00CF5690" w:rsidRPr="00060B77" w:rsidRDefault="00CF5690" w:rsidP="00E9539D">
            <w:pPr>
              <w:jc w:val="both"/>
              <w:rPr>
                <w:sz w:val="18"/>
                <w:szCs w:val="18"/>
              </w:rPr>
            </w:pPr>
            <w:r w:rsidRPr="00060B77">
              <w:rPr>
                <w:sz w:val="18"/>
                <w:szCs w:val="18"/>
              </w:rPr>
              <w:t>Этап I: 173 252,7 тыс. руб.</w:t>
            </w:r>
          </w:p>
          <w:p w14:paraId="59100F22" w14:textId="77777777" w:rsidR="00CF5690" w:rsidRPr="00060B77" w:rsidRDefault="00CF5690" w:rsidP="00E9539D">
            <w:pPr>
              <w:jc w:val="both"/>
              <w:rPr>
                <w:sz w:val="18"/>
                <w:szCs w:val="18"/>
              </w:rPr>
            </w:pPr>
            <w:r w:rsidRPr="00060B77">
              <w:rPr>
                <w:sz w:val="18"/>
                <w:szCs w:val="18"/>
              </w:rPr>
              <w:t>Этап II: 535 743,2 тыс. руб.</w:t>
            </w:r>
          </w:p>
          <w:p w14:paraId="58215E72" w14:textId="77777777" w:rsidR="00CF5690" w:rsidRPr="00060B77" w:rsidRDefault="00CF5690" w:rsidP="00E9539D">
            <w:pPr>
              <w:jc w:val="both"/>
              <w:rPr>
                <w:sz w:val="18"/>
                <w:szCs w:val="18"/>
              </w:rPr>
            </w:pPr>
            <w:r w:rsidRPr="00060B77">
              <w:rPr>
                <w:sz w:val="18"/>
                <w:szCs w:val="18"/>
              </w:rPr>
              <w:t>Из них по годам:</w:t>
            </w:r>
          </w:p>
          <w:p w14:paraId="1331261D" w14:textId="77777777" w:rsidR="00CF5690" w:rsidRPr="00060B77" w:rsidRDefault="00CF5690" w:rsidP="00E9539D">
            <w:pPr>
              <w:jc w:val="both"/>
              <w:rPr>
                <w:sz w:val="18"/>
                <w:szCs w:val="18"/>
              </w:rPr>
            </w:pPr>
            <w:r w:rsidRPr="00060B77">
              <w:rPr>
                <w:sz w:val="18"/>
                <w:szCs w:val="18"/>
              </w:rPr>
              <w:t xml:space="preserve">2023 год – 50 556,1 тыс. руб. </w:t>
            </w:r>
          </w:p>
          <w:p w14:paraId="5F8FF32F" w14:textId="77777777" w:rsidR="00CF5690" w:rsidRPr="00060B77" w:rsidRDefault="00CF5690" w:rsidP="00E9539D">
            <w:pPr>
              <w:jc w:val="both"/>
              <w:rPr>
                <w:sz w:val="18"/>
                <w:szCs w:val="18"/>
              </w:rPr>
            </w:pPr>
            <w:r w:rsidRPr="00060B77">
              <w:rPr>
                <w:sz w:val="18"/>
                <w:szCs w:val="18"/>
              </w:rPr>
              <w:t xml:space="preserve">2024 год – 59 813,6тыс. руб. </w:t>
            </w:r>
          </w:p>
          <w:p w14:paraId="30714B4F" w14:textId="77777777" w:rsidR="00CF5690" w:rsidRPr="00060B77" w:rsidRDefault="00CF5690" w:rsidP="00E9539D">
            <w:pPr>
              <w:jc w:val="both"/>
              <w:rPr>
                <w:sz w:val="18"/>
                <w:szCs w:val="18"/>
              </w:rPr>
            </w:pPr>
            <w:r w:rsidRPr="00060B77">
              <w:rPr>
                <w:sz w:val="18"/>
                <w:szCs w:val="18"/>
              </w:rPr>
              <w:t xml:space="preserve">2025 год – 82 590,2 тыс. руб. </w:t>
            </w:r>
          </w:p>
          <w:p w14:paraId="0562EB7F" w14:textId="77777777" w:rsidR="00CF5690" w:rsidRPr="00060B77" w:rsidRDefault="00CF5690" w:rsidP="00E9539D">
            <w:pPr>
              <w:jc w:val="both"/>
              <w:rPr>
                <w:sz w:val="18"/>
                <w:szCs w:val="18"/>
              </w:rPr>
            </w:pPr>
            <w:r w:rsidRPr="00060B77">
              <w:rPr>
                <w:sz w:val="18"/>
                <w:szCs w:val="18"/>
              </w:rPr>
              <w:t xml:space="preserve">2026 год – 66 647,0 тыс. руб. </w:t>
            </w:r>
          </w:p>
          <w:p w14:paraId="3EF119CA" w14:textId="77777777" w:rsidR="00CF5690" w:rsidRPr="00060B77" w:rsidRDefault="00CF5690" w:rsidP="00E9539D">
            <w:pPr>
              <w:jc w:val="both"/>
              <w:rPr>
                <w:sz w:val="18"/>
                <w:szCs w:val="18"/>
              </w:rPr>
            </w:pPr>
            <w:r w:rsidRPr="00060B77">
              <w:rPr>
                <w:sz w:val="18"/>
                <w:szCs w:val="18"/>
              </w:rPr>
              <w:t>2027 год – 69 034,1 тыс. руб.</w:t>
            </w:r>
          </w:p>
          <w:p w14:paraId="42772C21" w14:textId="77777777" w:rsidR="00CF5690" w:rsidRPr="00060B77" w:rsidRDefault="00CF5690" w:rsidP="00E9539D">
            <w:pPr>
              <w:jc w:val="both"/>
              <w:rPr>
                <w:sz w:val="18"/>
                <w:szCs w:val="18"/>
              </w:rPr>
            </w:pPr>
            <w:r w:rsidRPr="00060B77">
              <w:rPr>
                <w:sz w:val="18"/>
                <w:szCs w:val="18"/>
              </w:rPr>
              <w:t>2028 год – 69 034,1 тыс. руб.</w:t>
            </w:r>
          </w:p>
          <w:p w14:paraId="70E4CE58" w14:textId="77777777" w:rsidR="00CF5690" w:rsidRPr="00060B77" w:rsidRDefault="00CF5690" w:rsidP="00E9539D">
            <w:pPr>
              <w:jc w:val="both"/>
              <w:rPr>
                <w:sz w:val="18"/>
                <w:szCs w:val="18"/>
              </w:rPr>
            </w:pPr>
            <w:r w:rsidRPr="00060B77">
              <w:rPr>
                <w:sz w:val="18"/>
                <w:szCs w:val="18"/>
              </w:rPr>
              <w:t>2029 год – 69 034,1 тыс. руб.</w:t>
            </w:r>
          </w:p>
          <w:p w14:paraId="14CCF670" w14:textId="77777777" w:rsidR="00CF5690" w:rsidRPr="00060B77" w:rsidRDefault="00CF5690" w:rsidP="00E9539D">
            <w:pPr>
              <w:jc w:val="both"/>
              <w:rPr>
                <w:sz w:val="18"/>
                <w:szCs w:val="18"/>
              </w:rPr>
            </w:pPr>
            <w:r w:rsidRPr="00060B77">
              <w:rPr>
                <w:sz w:val="18"/>
                <w:szCs w:val="18"/>
              </w:rPr>
              <w:t>2030 год – 69 034,1 тыс. руб.</w:t>
            </w:r>
          </w:p>
          <w:p w14:paraId="1616F2E4" w14:textId="77777777" w:rsidR="00CF5690" w:rsidRPr="00060B77" w:rsidRDefault="00CF5690" w:rsidP="00E9539D">
            <w:pPr>
              <w:jc w:val="both"/>
              <w:rPr>
                <w:sz w:val="18"/>
                <w:szCs w:val="18"/>
              </w:rPr>
            </w:pPr>
            <w:r w:rsidRPr="00060B77">
              <w:rPr>
                <w:sz w:val="18"/>
                <w:szCs w:val="18"/>
              </w:rPr>
              <w:t>Общий объем финансирования в сфере развития физической культуры и спорта</w:t>
            </w:r>
            <w:r>
              <w:rPr>
                <w:sz w:val="18"/>
                <w:szCs w:val="18"/>
              </w:rPr>
              <w:t xml:space="preserve"> </w:t>
            </w:r>
            <w:r w:rsidRPr="00060B77">
              <w:rPr>
                <w:sz w:val="18"/>
                <w:szCs w:val="18"/>
              </w:rPr>
              <w:t>составляет: 1 401 737,4 тыс. руб.</w:t>
            </w:r>
            <w:r>
              <w:rPr>
                <w:sz w:val="18"/>
                <w:szCs w:val="18"/>
              </w:rPr>
              <w:t xml:space="preserve"> </w:t>
            </w:r>
          </w:p>
          <w:p w14:paraId="0970E441" w14:textId="77777777" w:rsidR="00CF5690" w:rsidRPr="00060B77" w:rsidRDefault="00CF5690" w:rsidP="00E9539D">
            <w:pPr>
              <w:jc w:val="both"/>
              <w:rPr>
                <w:sz w:val="18"/>
                <w:szCs w:val="18"/>
              </w:rPr>
            </w:pPr>
            <w:r w:rsidRPr="00060B77">
              <w:rPr>
                <w:sz w:val="18"/>
                <w:szCs w:val="18"/>
              </w:rPr>
              <w:t>Этап I: 588 385,7 тыс. руб.</w:t>
            </w:r>
          </w:p>
          <w:p w14:paraId="4AF159C5" w14:textId="77777777" w:rsidR="00CF5690" w:rsidRPr="00060B77" w:rsidRDefault="00CF5690" w:rsidP="00E9539D">
            <w:pPr>
              <w:jc w:val="both"/>
              <w:rPr>
                <w:sz w:val="18"/>
                <w:szCs w:val="18"/>
              </w:rPr>
            </w:pPr>
            <w:r w:rsidRPr="00060B77">
              <w:rPr>
                <w:sz w:val="18"/>
                <w:szCs w:val="18"/>
              </w:rPr>
              <w:t>Этап II: 813 654,0 тыс. руб.</w:t>
            </w:r>
          </w:p>
          <w:p w14:paraId="280DB156" w14:textId="77777777" w:rsidR="00CF5690" w:rsidRPr="00060B77" w:rsidRDefault="00CF5690" w:rsidP="00E9539D">
            <w:pPr>
              <w:jc w:val="both"/>
              <w:rPr>
                <w:sz w:val="18"/>
                <w:szCs w:val="18"/>
              </w:rPr>
            </w:pPr>
            <w:r w:rsidRPr="00060B77">
              <w:rPr>
                <w:sz w:val="18"/>
                <w:szCs w:val="18"/>
              </w:rPr>
              <w:t>Из них по годам:</w:t>
            </w:r>
          </w:p>
          <w:p w14:paraId="3058F0C2" w14:textId="77777777" w:rsidR="00CF5690" w:rsidRPr="00060B77" w:rsidRDefault="00CF5690" w:rsidP="00E9539D">
            <w:pPr>
              <w:jc w:val="both"/>
              <w:rPr>
                <w:sz w:val="18"/>
                <w:szCs w:val="18"/>
              </w:rPr>
            </w:pPr>
            <w:r w:rsidRPr="00060B77">
              <w:rPr>
                <w:sz w:val="18"/>
                <w:szCs w:val="18"/>
              </w:rPr>
              <w:t>2023 год – 74 233,7 тыс. руб.</w:t>
            </w:r>
          </w:p>
          <w:p w14:paraId="5F190503" w14:textId="77777777" w:rsidR="00CF5690" w:rsidRPr="00060B77" w:rsidRDefault="00CF5690" w:rsidP="00E9539D">
            <w:pPr>
              <w:jc w:val="both"/>
              <w:rPr>
                <w:sz w:val="18"/>
                <w:szCs w:val="18"/>
              </w:rPr>
            </w:pPr>
            <w:r w:rsidRPr="00060B77">
              <w:rPr>
                <w:sz w:val="18"/>
                <w:szCs w:val="18"/>
              </w:rPr>
              <w:t xml:space="preserve">2024 год – 80 442,9 тыс. руб. </w:t>
            </w:r>
          </w:p>
          <w:p w14:paraId="5DE22951" w14:textId="77777777" w:rsidR="00CF5690" w:rsidRPr="00060B77" w:rsidRDefault="00CF5690" w:rsidP="00E9539D">
            <w:pPr>
              <w:jc w:val="both"/>
              <w:rPr>
                <w:sz w:val="18"/>
                <w:szCs w:val="18"/>
              </w:rPr>
            </w:pPr>
            <w:r w:rsidRPr="00060B77">
              <w:rPr>
                <w:sz w:val="18"/>
                <w:szCs w:val="18"/>
              </w:rPr>
              <w:t xml:space="preserve">2025 год – 100 177,1 тыс. руб. </w:t>
            </w:r>
          </w:p>
          <w:p w14:paraId="4857F17A" w14:textId="77777777" w:rsidR="00CF5690" w:rsidRPr="00060B77" w:rsidRDefault="00CF5690" w:rsidP="00E9539D">
            <w:pPr>
              <w:jc w:val="both"/>
              <w:rPr>
                <w:sz w:val="18"/>
                <w:szCs w:val="18"/>
              </w:rPr>
            </w:pPr>
            <w:r w:rsidRPr="00060B77">
              <w:rPr>
                <w:sz w:val="18"/>
                <w:szCs w:val="18"/>
              </w:rPr>
              <w:t xml:space="preserve">2026 год – 168 928,1 тыс. руб. </w:t>
            </w:r>
          </w:p>
          <w:p w14:paraId="70D7A21F" w14:textId="77777777" w:rsidR="00CF5690" w:rsidRPr="00060B77" w:rsidRDefault="00CF5690" w:rsidP="00E9539D">
            <w:pPr>
              <w:jc w:val="both"/>
              <w:rPr>
                <w:sz w:val="18"/>
                <w:szCs w:val="18"/>
              </w:rPr>
            </w:pPr>
            <w:r w:rsidRPr="00060B77">
              <w:rPr>
                <w:sz w:val="18"/>
                <w:szCs w:val="18"/>
              </w:rPr>
              <w:t>2027 год – 97 468,1 тыс. руб.</w:t>
            </w:r>
          </w:p>
          <w:p w14:paraId="1B736012" w14:textId="77777777" w:rsidR="00CF5690" w:rsidRPr="00060B77" w:rsidRDefault="00CF5690" w:rsidP="00E9539D">
            <w:pPr>
              <w:jc w:val="both"/>
              <w:rPr>
                <w:sz w:val="18"/>
                <w:szCs w:val="18"/>
              </w:rPr>
            </w:pPr>
            <w:r w:rsidRPr="00060B77">
              <w:rPr>
                <w:sz w:val="18"/>
                <w:szCs w:val="18"/>
              </w:rPr>
              <w:t>2028 год – 97 468,1 тыс. руб.</w:t>
            </w:r>
          </w:p>
          <w:p w14:paraId="34396017" w14:textId="77777777" w:rsidR="00CF5690" w:rsidRPr="00060B77" w:rsidRDefault="00CF5690" w:rsidP="00E9539D">
            <w:pPr>
              <w:jc w:val="both"/>
              <w:rPr>
                <w:sz w:val="18"/>
                <w:szCs w:val="18"/>
              </w:rPr>
            </w:pPr>
            <w:r w:rsidRPr="00060B77">
              <w:rPr>
                <w:sz w:val="18"/>
                <w:szCs w:val="18"/>
              </w:rPr>
              <w:t>2029 год – 97 468,1 тыс. руб.</w:t>
            </w:r>
          </w:p>
          <w:p w14:paraId="18282C1F" w14:textId="77777777" w:rsidR="00CF5690" w:rsidRPr="00060B77" w:rsidRDefault="00CF5690" w:rsidP="00E9539D">
            <w:pPr>
              <w:jc w:val="both"/>
              <w:rPr>
                <w:sz w:val="18"/>
                <w:szCs w:val="18"/>
              </w:rPr>
            </w:pPr>
            <w:r w:rsidRPr="00060B77">
              <w:rPr>
                <w:sz w:val="18"/>
                <w:szCs w:val="18"/>
              </w:rPr>
              <w:t>2030 год – 97 468,1 тыс. руб.</w:t>
            </w:r>
          </w:p>
          <w:p w14:paraId="58316BF7" w14:textId="77777777" w:rsidR="00CF5690" w:rsidRPr="00060B77" w:rsidRDefault="00CF5690" w:rsidP="00E9539D">
            <w:pPr>
              <w:jc w:val="both"/>
              <w:rPr>
                <w:sz w:val="18"/>
                <w:szCs w:val="18"/>
              </w:rPr>
            </w:pPr>
            <w:r w:rsidRPr="00060B77">
              <w:rPr>
                <w:sz w:val="18"/>
                <w:szCs w:val="18"/>
              </w:rPr>
              <w:t xml:space="preserve">Общий объем финансирования муниципальной подпрограммы «Финансовое обеспечение реализации муниципальной программы» составляет: 394 438,1 тыс. руб. </w:t>
            </w:r>
          </w:p>
          <w:p w14:paraId="7B07C03D" w14:textId="77777777" w:rsidR="00CF5690" w:rsidRPr="00060B77" w:rsidRDefault="00CF5690" w:rsidP="00E9539D">
            <w:pPr>
              <w:jc w:val="both"/>
              <w:rPr>
                <w:sz w:val="18"/>
                <w:szCs w:val="18"/>
              </w:rPr>
            </w:pPr>
            <w:r w:rsidRPr="00060B77">
              <w:rPr>
                <w:sz w:val="18"/>
                <w:szCs w:val="18"/>
              </w:rPr>
              <w:t>Этап I: 115 145,1 тыс. руб.</w:t>
            </w:r>
          </w:p>
          <w:p w14:paraId="7366D85F" w14:textId="77777777" w:rsidR="00CF5690" w:rsidRPr="00060B77" w:rsidRDefault="00CF5690" w:rsidP="00E9539D">
            <w:pPr>
              <w:jc w:val="both"/>
              <w:rPr>
                <w:sz w:val="18"/>
                <w:szCs w:val="18"/>
              </w:rPr>
            </w:pPr>
            <w:r w:rsidRPr="00060B77">
              <w:rPr>
                <w:sz w:val="18"/>
                <w:szCs w:val="18"/>
              </w:rPr>
              <w:t>Этап II: 240 447,1 тыс. руб.</w:t>
            </w:r>
          </w:p>
          <w:p w14:paraId="4B87AA39" w14:textId="77777777" w:rsidR="00CF5690" w:rsidRPr="00060B77" w:rsidRDefault="00CF5690" w:rsidP="00E9539D">
            <w:pPr>
              <w:jc w:val="both"/>
              <w:rPr>
                <w:sz w:val="18"/>
                <w:szCs w:val="18"/>
              </w:rPr>
            </w:pPr>
            <w:r w:rsidRPr="00060B77">
              <w:rPr>
                <w:sz w:val="18"/>
                <w:szCs w:val="18"/>
              </w:rPr>
              <w:t>Из них по годам:</w:t>
            </w:r>
          </w:p>
          <w:p w14:paraId="2E9A3456" w14:textId="77777777" w:rsidR="00CF5690" w:rsidRPr="00060B77" w:rsidRDefault="00CF5690" w:rsidP="00E9539D">
            <w:pPr>
              <w:jc w:val="both"/>
              <w:rPr>
                <w:sz w:val="18"/>
                <w:szCs w:val="18"/>
              </w:rPr>
            </w:pPr>
            <w:r w:rsidRPr="00060B77">
              <w:rPr>
                <w:sz w:val="18"/>
                <w:szCs w:val="18"/>
              </w:rPr>
              <w:t xml:space="preserve">2023 год – 30 022,9 тыс. руб. </w:t>
            </w:r>
          </w:p>
          <w:p w14:paraId="6CD682BC" w14:textId="77777777" w:rsidR="00CF5690" w:rsidRPr="00060B77" w:rsidRDefault="00CF5690" w:rsidP="00E9539D">
            <w:pPr>
              <w:jc w:val="both"/>
              <w:rPr>
                <w:sz w:val="18"/>
                <w:szCs w:val="18"/>
              </w:rPr>
            </w:pPr>
            <w:r w:rsidRPr="00060B77">
              <w:rPr>
                <w:sz w:val="18"/>
                <w:szCs w:val="18"/>
              </w:rPr>
              <w:t>2024 год – 32 256,9 тыс. руб.</w:t>
            </w:r>
          </w:p>
          <w:p w14:paraId="7C6248AD" w14:textId="77777777" w:rsidR="00CF5690" w:rsidRPr="00060B77" w:rsidRDefault="00CF5690" w:rsidP="00E9539D">
            <w:pPr>
              <w:jc w:val="both"/>
              <w:rPr>
                <w:sz w:val="18"/>
                <w:szCs w:val="18"/>
              </w:rPr>
            </w:pPr>
            <w:r w:rsidRPr="00060B77">
              <w:rPr>
                <w:sz w:val="18"/>
                <w:szCs w:val="18"/>
              </w:rPr>
              <w:t>2025 год – 34 748,2 тыс. руб.</w:t>
            </w:r>
          </w:p>
          <w:p w14:paraId="618B01B7" w14:textId="77777777" w:rsidR="00CF5690" w:rsidRPr="00060B77" w:rsidRDefault="00CF5690" w:rsidP="00E9539D">
            <w:pPr>
              <w:jc w:val="both"/>
              <w:rPr>
                <w:sz w:val="18"/>
                <w:szCs w:val="18"/>
              </w:rPr>
            </w:pPr>
            <w:r w:rsidRPr="00060B77">
              <w:rPr>
                <w:sz w:val="18"/>
                <w:szCs w:val="18"/>
              </w:rPr>
              <w:t>2026 год – 35 579,0 тыс. руб.</w:t>
            </w:r>
          </w:p>
          <w:p w14:paraId="2CCDC6D6" w14:textId="77777777" w:rsidR="00CF5690" w:rsidRPr="00060B77" w:rsidRDefault="00CF5690" w:rsidP="00E9539D">
            <w:pPr>
              <w:jc w:val="both"/>
              <w:rPr>
                <w:sz w:val="18"/>
                <w:szCs w:val="18"/>
              </w:rPr>
            </w:pPr>
            <w:r w:rsidRPr="00060B77">
              <w:rPr>
                <w:sz w:val="18"/>
                <w:szCs w:val="18"/>
              </w:rPr>
              <w:t>2027 год – 36 671,5 тыс. руб.</w:t>
            </w:r>
          </w:p>
          <w:p w14:paraId="6D51D528" w14:textId="77777777" w:rsidR="00CF5690" w:rsidRPr="00060B77" w:rsidRDefault="00CF5690" w:rsidP="00E9539D">
            <w:pPr>
              <w:jc w:val="both"/>
              <w:rPr>
                <w:sz w:val="18"/>
                <w:szCs w:val="18"/>
              </w:rPr>
            </w:pPr>
            <w:r w:rsidRPr="00060B77">
              <w:rPr>
                <w:sz w:val="18"/>
                <w:szCs w:val="18"/>
              </w:rPr>
              <w:t>2028 год – 36 671,5 тыс. руб.</w:t>
            </w:r>
          </w:p>
          <w:p w14:paraId="776B626E" w14:textId="77777777" w:rsidR="00CF5690" w:rsidRPr="00060B77" w:rsidRDefault="00CF5690" w:rsidP="00E9539D">
            <w:pPr>
              <w:jc w:val="both"/>
              <w:rPr>
                <w:sz w:val="18"/>
                <w:szCs w:val="18"/>
              </w:rPr>
            </w:pPr>
            <w:r w:rsidRPr="00060B77">
              <w:rPr>
                <w:sz w:val="18"/>
                <w:szCs w:val="18"/>
              </w:rPr>
              <w:t>2029 год – 36 671,5 тыс. руб.</w:t>
            </w:r>
          </w:p>
          <w:p w14:paraId="6DABFC63" w14:textId="77777777" w:rsidR="00CF5690" w:rsidRPr="00060B77" w:rsidRDefault="00CF5690" w:rsidP="00E9539D">
            <w:pPr>
              <w:jc w:val="both"/>
              <w:rPr>
                <w:sz w:val="18"/>
                <w:szCs w:val="18"/>
              </w:rPr>
            </w:pPr>
            <w:r w:rsidRPr="00060B77">
              <w:rPr>
                <w:sz w:val="18"/>
                <w:szCs w:val="18"/>
              </w:rPr>
              <w:t>2030 год – 36 671,5 тыс. руб.</w:t>
            </w:r>
          </w:p>
        </w:tc>
      </w:tr>
    </w:tbl>
    <w:p w14:paraId="2B098B69" w14:textId="77777777" w:rsidR="00CF5690" w:rsidRPr="00060B77" w:rsidRDefault="00CF5690" w:rsidP="00CF5690">
      <w:pPr>
        <w:jc w:val="both"/>
        <w:rPr>
          <w:sz w:val="18"/>
          <w:szCs w:val="18"/>
        </w:rPr>
      </w:pPr>
    </w:p>
    <w:p w14:paraId="2835FE82" w14:textId="77777777" w:rsidR="00CF5690" w:rsidRPr="00230F75" w:rsidRDefault="00CF5690" w:rsidP="00CF5690">
      <w:pPr>
        <w:jc w:val="center"/>
        <w:rPr>
          <w:b/>
          <w:bCs/>
          <w:i/>
          <w:iCs/>
          <w:sz w:val="18"/>
          <w:szCs w:val="18"/>
        </w:rPr>
      </w:pPr>
      <w:r w:rsidRPr="00230F75">
        <w:rPr>
          <w:b/>
          <w:bCs/>
          <w:i/>
          <w:iCs/>
          <w:sz w:val="18"/>
          <w:szCs w:val="18"/>
        </w:rPr>
        <w:t>Паспорт подпрограммы 1: «Развитие дошкольного и общего образования»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3A7B0526" w14:textId="77777777" w:rsidTr="005E131E">
        <w:tc>
          <w:tcPr>
            <w:tcW w:w="1617" w:type="dxa"/>
            <w:shd w:val="clear" w:color="auto" w:fill="auto"/>
          </w:tcPr>
          <w:p w14:paraId="3A718004"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tcPr>
          <w:p w14:paraId="2F48FB8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p w14:paraId="1DE687B2" w14:textId="77777777" w:rsidR="00CF5690" w:rsidRPr="00060B77" w:rsidRDefault="00CF5690" w:rsidP="00E9539D">
            <w:pPr>
              <w:jc w:val="both"/>
              <w:rPr>
                <w:sz w:val="18"/>
                <w:szCs w:val="18"/>
              </w:rPr>
            </w:pPr>
            <w:r w:rsidRPr="00060B77">
              <w:rPr>
                <w:sz w:val="18"/>
                <w:szCs w:val="18"/>
              </w:rPr>
              <w:t>Отдел градостроительной деятельности администрации Рамонского муниципального района</w:t>
            </w:r>
          </w:p>
          <w:p w14:paraId="2FF071BC" w14:textId="77777777" w:rsidR="00CF5690" w:rsidRPr="00060B77" w:rsidRDefault="00CF5690" w:rsidP="00E9539D">
            <w:pPr>
              <w:jc w:val="both"/>
              <w:rPr>
                <w:sz w:val="18"/>
                <w:szCs w:val="18"/>
              </w:rPr>
            </w:pPr>
            <w:r w:rsidRPr="00060B77">
              <w:rPr>
                <w:sz w:val="18"/>
                <w:szCs w:val="18"/>
              </w:rPr>
              <w:t>Муниципальные дошкольные образовательные организации</w:t>
            </w:r>
          </w:p>
          <w:p w14:paraId="36480A5F" w14:textId="77777777" w:rsidR="00CF5690" w:rsidRPr="00060B77" w:rsidRDefault="00CF5690" w:rsidP="00E9539D">
            <w:pPr>
              <w:jc w:val="both"/>
              <w:rPr>
                <w:sz w:val="18"/>
                <w:szCs w:val="18"/>
              </w:rPr>
            </w:pPr>
            <w:r w:rsidRPr="00060B77">
              <w:rPr>
                <w:sz w:val="18"/>
                <w:szCs w:val="18"/>
              </w:rPr>
              <w:t>Муниципальные общеобразовательные организации</w:t>
            </w:r>
          </w:p>
          <w:p w14:paraId="04C2A686" w14:textId="77777777" w:rsidR="00CF5690" w:rsidRPr="00060B77" w:rsidRDefault="00CF5690" w:rsidP="00E9539D">
            <w:pPr>
              <w:jc w:val="both"/>
              <w:rPr>
                <w:sz w:val="18"/>
                <w:szCs w:val="18"/>
              </w:rPr>
            </w:pPr>
            <w:r w:rsidRPr="00060B77">
              <w:rPr>
                <w:sz w:val="18"/>
                <w:szCs w:val="18"/>
              </w:rPr>
              <w:t>Муниципальное казенное учреждение «Рамонский центр развития образования и молодежных проектов»</w:t>
            </w:r>
          </w:p>
        </w:tc>
      </w:tr>
      <w:tr w:rsidR="00CF5690" w:rsidRPr="00060B77" w14:paraId="7F319649" w14:textId="77777777" w:rsidTr="005E131E">
        <w:tc>
          <w:tcPr>
            <w:tcW w:w="1617" w:type="dxa"/>
            <w:shd w:val="clear" w:color="auto" w:fill="auto"/>
          </w:tcPr>
          <w:p w14:paraId="1C814B90" w14:textId="77777777" w:rsidR="00CF5690" w:rsidRPr="00060B77" w:rsidRDefault="00CF5690" w:rsidP="00E9539D">
            <w:pPr>
              <w:jc w:val="both"/>
              <w:rPr>
                <w:sz w:val="18"/>
                <w:szCs w:val="18"/>
              </w:rPr>
            </w:pPr>
            <w:r w:rsidRPr="00060B77">
              <w:rPr>
                <w:sz w:val="18"/>
                <w:szCs w:val="18"/>
              </w:rPr>
              <w:t>Основные мероприятия, входящие в состав</w:t>
            </w:r>
            <w:r>
              <w:rPr>
                <w:sz w:val="18"/>
                <w:szCs w:val="18"/>
              </w:rPr>
              <w:t xml:space="preserve"> </w:t>
            </w:r>
            <w:r w:rsidRPr="00060B77">
              <w:rPr>
                <w:sz w:val="18"/>
                <w:szCs w:val="18"/>
              </w:rPr>
              <w:t>подпрограммы</w:t>
            </w:r>
          </w:p>
        </w:tc>
        <w:tc>
          <w:tcPr>
            <w:tcW w:w="8443" w:type="dxa"/>
            <w:shd w:val="clear" w:color="auto" w:fill="auto"/>
          </w:tcPr>
          <w:p w14:paraId="273C951A" w14:textId="77777777" w:rsidR="00CF5690" w:rsidRPr="00060B77" w:rsidRDefault="00CF5690" w:rsidP="00E9539D">
            <w:pPr>
              <w:jc w:val="both"/>
              <w:rPr>
                <w:sz w:val="18"/>
                <w:szCs w:val="18"/>
              </w:rPr>
            </w:pPr>
            <w:r w:rsidRPr="00060B77">
              <w:rPr>
                <w:sz w:val="18"/>
                <w:szCs w:val="18"/>
              </w:rPr>
              <w:t>1.1. Развитие и модернизация дошкольного образования;</w:t>
            </w:r>
          </w:p>
          <w:p w14:paraId="5A30CC5A" w14:textId="77777777" w:rsidR="00CF5690" w:rsidRPr="00060B77" w:rsidRDefault="00CF5690" w:rsidP="00E9539D">
            <w:pPr>
              <w:jc w:val="both"/>
              <w:rPr>
                <w:sz w:val="18"/>
                <w:szCs w:val="18"/>
              </w:rPr>
            </w:pPr>
            <w:r w:rsidRPr="00060B77">
              <w:rPr>
                <w:sz w:val="18"/>
                <w:szCs w:val="18"/>
              </w:rPr>
              <w:t>1.2. Развитие и модернизация общего образования;</w:t>
            </w:r>
          </w:p>
          <w:p w14:paraId="1D1C8498" w14:textId="77777777" w:rsidR="00CF5690" w:rsidRPr="00060B77" w:rsidRDefault="00CF5690" w:rsidP="00E9539D">
            <w:pPr>
              <w:jc w:val="both"/>
              <w:rPr>
                <w:sz w:val="18"/>
                <w:szCs w:val="18"/>
              </w:rPr>
            </w:pPr>
            <w:r w:rsidRPr="00060B77">
              <w:rPr>
                <w:sz w:val="18"/>
                <w:szCs w:val="18"/>
              </w:rPr>
              <w:t>1.3. Региональный проект "Содействие занятости женщин - создание условий дошкольного образования для детей в возрасте до трех лет".</w:t>
            </w:r>
          </w:p>
          <w:p w14:paraId="6A178446" w14:textId="77777777" w:rsidR="00CF5690" w:rsidRPr="00060B77" w:rsidRDefault="00CF5690" w:rsidP="00E9539D">
            <w:pPr>
              <w:jc w:val="both"/>
              <w:rPr>
                <w:sz w:val="18"/>
                <w:szCs w:val="18"/>
              </w:rPr>
            </w:pPr>
            <w:r w:rsidRPr="00060B77">
              <w:rPr>
                <w:sz w:val="18"/>
                <w:szCs w:val="18"/>
              </w:rPr>
              <w:t>1.4. Региональный проект "Современная школа".</w:t>
            </w:r>
          </w:p>
          <w:p w14:paraId="233A4F18" w14:textId="77777777" w:rsidR="00CF5690" w:rsidRPr="00060B77" w:rsidRDefault="00CF5690" w:rsidP="00E9539D">
            <w:pPr>
              <w:jc w:val="both"/>
              <w:rPr>
                <w:sz w:val="18"/>
                <w:szCs w:val="18"/>
              </w:rPr>
            </w:pPr>
            <w:r w:rsidRPr="00060B77">
              <w:rPr>
                <w:sz w:val="18"/>
                <w:szCs w:val="18"/>
              </w:rPr>
              <w:t>1.5.</w:t>
            </w:r>
            <w:r>
              <w:rPr>
                <w:sz w:val="18"/>
                <w:szCs w:val="18"/>
              </w:rPr>
              <w:t xml:space="preserve"> </w:t>
            </w:r>
            <w:r w:rsidRPr="00060B77">
              <w:rPr>
                <w:sz w:val="18"/>
                <w:szCs w:val="18"/>
              </w:rPr>
              <w:t>Региональный проект "Цифровая образовательная среда".</w:t>
            </w:r>
          </w:p>
          <w:p w14:paraId="0EF90125" w14:textId="77777777" w:rsidR="00CF5690" w:rsidRPr="00060B77" w:rsidRDefault="00CF5690" w:rsidP="00E9539D">
            <w:pPr>
              <w:jc w:val="both"/>
              <w:rPr>
                <w:sz w:val="18"/>
                <w:szCs w:val="18"/>
              </w:rPr>
            </w:pPr>
            <w:r w:rsidRPr="00060B77">
              <w:rPr>
                <w:sz w:val="18"/>
                <w:szCs w:val="18"/>
              </w:rPr>
              <w:t>1.6. Региональный проект «Успех каждого ребенка».</w:t>
            </w:r>
          </w:p>
          <w:p w14:paraId="01ADAF7A" w14:textId="77777777" w:rsidR="00CF5690" w:rsidRPr="00060B77" w:rsidRDefault="00CF5690" w:rsidP="00E9539D">
            <w:pPr>
              <w:jc w:val="both"/>
              <w:rPr>
                <w:sz w:val="18"/>
                <w:szCs w:val="18"/>
              </w:rPr>
            </w:pPr>
            <w:r w:rsidRPr="00060B77">
              <w:rPr>
                <w:sz w:val="18"/>
                <w:szCs w:val="18"/>
              </w:rPr>
              <w:t>1.7. Повышение безопасности дорожного движения в рамках государственной программы Воронежской области «Обеспечение общественного порядка и противодействие преступности».</w:t>
            </w:r>
          </w:p>
        </w:tc>
      </w:tr>
      <w:tr w:rsidR="00CF5690" w:rsidRPr="00060B77" w14:paraId="191D1208" w14:textId="77777777" w:rsidTr="005E131E">
        <w:tc>
          <w:tcPr>
            <w:tcW w:w="1617" w:type="dxa"/>
            <w:shd w:val="clear" w:color="auto" w:fill="auto"/>
          </w:tcPr>
          <w:p w14:paraId="2C5F6CDA" w14:textId="77777777" w:rsidR="00CF5690" w:rsidRPr="00060B77" w:rsidRDefault="00CF5690" w:rsidP="00E9539D">
            <w:pPr>
              <w:jc w:val="both"/>
              <w:rPr>
                <w:sz w:val="18"/>
                <w:szCs w:val="18"/>
              </w:rPr>
            </w:pPr>
            <w:r w:rsidRPr="00060B77">
              <w:rPr>
                <w:sz w:val="18"/>
                <w:szCs w:val="18"/>
              </w:rPr>
              <w:t>Цель подпрограммы</w:t>
            </w:r>
          </w:p>
        </w:tc>
        <w:tc>
          <w:tcPr>
            <w:tcW w:w="8443" w:type="dxa"/>
            <w:shd w:val="clear" w:color="auto" w:fill="auto"/>
          </w:tcPr>
          <w:p w14:paraId="63DFBB30" w14:textId="77777777" w:rsidR="00CF5690" w:rsidRPr="00060B77" w:rsidRDefault="00CF5690" w:rsidP="00E9539D">
            <w:pPr>
              <w:jc w:val="both"/>
              <w:rPr>
                <w:sz w:val="18"/>
                <w:szCs w:val="18"/>
              </w:rPr>
            </w:pPr>
            <w:r w:rsidRPr="00060B77">
              <w:rPr>
                <w:sz w:val="18"/>
                <w:szCs w:val="18"/>
              </w:rPr>
              <w:t>Создание в системе дошкольного и общего образования равных возможностей для современного качественного образования</w:t>
            </w:r>
          </w:p>
        </w:tc>
      </w:tr>
      <w:tr w:rsidR="00CF5690" w:rsidRPr="00060B77" w14:paraId="4F75BEDA" w14:textId="77777777" w:rsidTr="005E131E">
        <w:tc>
          <w:tcPr>
            <w:tcW w:w="1617" w:type="dxa"/>
            <w:shd w:val="clear" w:color="auto" w:fill="auto"/>
          </w:tcPr>
          <w:p w14:paraId="0B497E79" w14:textId="77777777" w:rsidR="00CF5690" w:rsidRPr="00060B77" w:rsidRDefault="00CF5690" w:rsidP="00E9539D">
            <w:pPr>
              <w:jc w:val="both"/>
              <w:rPr>
                <w:sz w:val="18"/>
                <w:szCs w:val="18"/>
              </w:rPr>
            </w:pPr>
            <w:r w:rsidRPr="00060B77">
              <w:rPr>
                <w:sz w:val="18"/>
                <w:szCs w:val="18"/>
              </w:rPr>
              <w:t>Задачи подпрограммы</w:t>
            </w:r>
          </w:p>
        </w:tc>
        <w:tc>
          <w:tcPr>
            <w:tcW w:w="8443" w:type="dxa"/>
            <w:shd w:val="clear" w:color="auto" w:fill="auto"/>
            <w:vAlign w:val="center"/>
          </w:tcPr>
          <w:p w14:paraId="1D8598F6" w14:textId="77777777" w:rsidR="00CF5690" w:rsidRPr="00060B77" w:rsidRDefault="00CF5690" w:rsidP="00E9539D">
            <w:pPr>
              <w:jc w:val="both"/>
              <w:rPr>
                <w:sz w:val="18"/>
                <w:szCs w:val="18"/>
              </w:rPr>
            </w:pPr>
            <w:r w:rsidRPr="00060B77">
              <w:rPr>
                <w:sz w:val="18"/>
                <w:szCs w:val="18"/>
              </w:rPr>
              <w:t>1.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14:paraId="2949E744" w14:textId="77777777" w:rsidR="00CF5690" w:rsidRPr="00060B77" w:rsidRDefault="00CF5690" w:rsidP="00E9539D">
            <w:pPr>
              <w:jc w:val="both"/>
              <w:rPr>
                <w:sz w:val="18"/>
                <w:szCs w:val="18"/>
              </w:rPr>
            </w:pPr>
            <w:r w:rsidRPr="00060B77">
              <w:rPr>
                <w:sz w:val="18"/>
                <w:szCs w:val="18"/>
              </w:rPr>
              <w:t>2.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1339E3A3" w14:textId="77777777" w:rsidR="00CF5690" w:rsidRPr="00060B77" w:rsidRDefault="00CF5690" w:rsidP="00E9539D">
            <w:pPr>
              <w:jc w:val="both"/>
              <w:rPr>
                <w:sz w:val="18"/>
                <w:szCs w:val="18"/>
              </w:rPr>
            </w:pPr>
            <w:r w:rsidRPr="00060B77">
              <w:rPr>
                <w:sz w:val="18"/>
                <w:szCs w:val="18"/>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14:paraId="2EDEA614" w14:textId="77777777" w:rsidR="00CF5690" w:rsidRPr="00060B77" w:rsidRDefault="00CF5690" w:rsidP="00E9539D">
            <w:pPr>
              <w:jc w:val="both"/>
              <w:rPr>
                <w:sz w:val="18"/>
                <w:szCs w:val="18"/>
              </w:rPr>
            </w:pPr>
            <w:r w:rsidRPr="00060B77">
              <w:rPr>
                <w:sz w:val="18"/>
                <w:szCs w:val="18"/>
              </w:rPr>
              <w:lastRenderedPageBreak/>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2E961A25" w14:textId="77777777" w:rsidR="00CF5690" w:rsidRPr="00060B77" w:rsidRDefault="00CF5690" w:rsidP="00E9539D">
            <w:pPr>
              <w:jc w:val="both"/>
              <w:rPr>
                <w:sz w:val="18"/>
                <w:szCs w:val="18"/>
              </w:rPr>
            </w:pPr>
            <w:r w:rsidRPr="00060B77">
              <w:rPr>
                <w:sz w:val="18"/>
                <w:szCs w:val="18"/>
              </w:rPr>
              <w:t xml:space="preserve">5. Формирование у детей и молодежи навыков безопасного поведения на дорогах. </w:t>
            </w:r>
          </w:p>
        </w:tc>
      </w:tr>
      <w:tr w:rsidR="00CF5690" w:rsidRPr="00060B77" w14:paraId="3332A32D" w14:textId="77777777" w:rsidTr="005E131E">
        <w:tc>
          <w:tcPr>
            <w:tcW w:w="1617" w:type="dxa"/>
            <w:shd w:val="clear" w:color="auto" w:fill="auto"/>
          </w:tcPr>
          <w:p w14:paraId="7327A0FC" w14:textId="77777777" w:rsidR="00CF5690" w:rsidRPr="00060B77" w:rsidRDefault="00CF5690" w:rsidP="00E9539D">
            <w:pPr>
              <w:jc w:val="both"/>
              <w:rPr>
                <w:sz w:val="18"/>
                <w:szCs w:val="18"/>
              </w:rPr>
            </w:pPr>
            <w:r w:rsidRPr="00060B77">
              <w:rPr>
                <w:sz w:val="18"/>
                <w:szCs w:val="18"/>
              </w:rPr>
              <w:lastRenderedPageBreak/>
              <w:t>Показатели (индикаторы) подпрограммы</w:t>
            </w:r>
          </w:p>
        </w:tc>
        <w:tc>
          <w:tcPr>
            <w:tcW w:w="8443" w:type="dxa"/>
            <w:shd w:val="clear" w:color="auto" w:fill="auto"/>
            <w:vAlign w:val="center"/>
          </w:tcPr>
          <w:p w14:paraId="5257E40C" w14:textId="77777777" w:rsidR="00CF5690" w:rsidRPr="00060B77" w:rsidRDefault="00CF5690" w:rsidP="00E9539D">
            <w:pPr>
              <w:jc w:val="both"/>
              <w:rPr>
                <w:sz w:val="18"/>
                <w:szCs w:val="18"/>
              </w:rPr>
            </w:pPr>
            <w:r w:rsidRPr="00060B77">
              <w:rPr>
                <w:sz w:val="18"/>
                <w:szCs w:val="18"/>
              </w:rPr>
              <w:t xml:space="preserve">1.Доля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14:paraId="10D48DFC" w14:textId="77777777" w:rsidR="00CF5690" w:rsidRPr="00060B77" w:rsidRDefault="00CF5690" w:rsidP="00E9539D">
            <w:pPr>
              <w:jc w:val="both"/>
              <w:rPr>
                <w:sz w:val="18"/>
                <w:szCs w:val="18"/>
              </w:rPr>
            </w:pPr>
            <w:r w:rsidRPr="00060B77">
              <w:rPr>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4557A60F" w14:textId="77777777" w:rsidR="00CF5690" w:rsidRPr="00060B77" w:rsidRDefault="00CF5690" w:rsidP="00E9539D">
            <w:pPr>
              <w:jc w:val="both"/>
              <w:rPr>
                <w:sz w:val="18"/>
                <w:szCs w:val="18"/>
              </w:rPr>
            </w:pPr>
            <w:r w:rsidRPr="00060B77">
              <w:rPr>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4E8A590D" w14:textId="77777777" w:rsidR="00CF5690" w:rsidRPr="00060B77" w:rsidRDefault="00CF5690" w:rsidP="00E9539D">
            <w:pPr>
              <w:jc w:val="both"/>
              <w:rPr>
                <w:sz w:val="18"/>
                <w:szCs w:val="18"/>
              </w:rPr>
            </w:pPr>
            <w:r w:rsidRPr="00060B77">
              <w:rPr>
                <w:sz w:val="18"/>
                <w:szCs w:val="18"/>
              </w:rPr>
              <w:t xml:space="preserve">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w:t>
            </w:r>
          </w:p>
          <w:p w14:paraId="2C872C21" w14:textId="77777777" w:rsidR="00CF5690" w:rsidRPr="00060B77" w:rsidRDefault="00CF5690" w:rsidP="00E9539D">
            <w:pPr>
              <w:jc w:val="both"/>
              <w:rPr>
                <w:sz w:val="18"/>
                <w:szCs w:val="18"/>
              </w:rPr>
            </w:pPr>
            <w:r w:rsidRPr="00060B77">
              <w:rPr>
                <w:sz w:val="18"/>
                <w:szCs w:val="18"/>
              </w:rPr>
              <w:t xml:space="preserve">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58B4B0C0" w14:textId="77777777" w:rsidR="00CF5690" w:rsidRPr="00060B77" w:rsidRDefault="00CF5690" w:rsidP="00E9539D">
            <w:pPr>
              <w:jc w:val="both"/>
              <w:rPr>
                <w:sz w:val="18"/>
                <w:szCs w:val="18"/>
              </w:rPr>
            </w:pPr>
            <w:r w:rsidRPr="00060B77">
              <w:rPr>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26ED8986" w14:textId="77777777" w:rsidR="00CF5690" w:rsidRPr="00060B77" w:rsidRDefault="00CF5690" w:rsidP="00E9539D">
            <w:pPr>
              <w:jc w:val="both"/>
              <w:rPr>
                <w:sz w:val="18"/>
                <w:szCs w:val="18"/>
              </w:rPr>
            </w:pPr>
            <w:r w:rsidRPr="00060B77">
              <w:rPr>
                <w:sz w:val="18"/>
                <w:szCs w:val="18"/>
              </w:rPr>
              <w:t xml:space="preserve">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14:paraId="01C19002" w14:textId="77777777" w:rsidR="00CF5690" w:rsidRPr="00060B77" w:rsidRDefault="00CF5690" w:rsidP="00E9539D">
            <w:pPr>
              <w:jc w:val="both"/>
              <w:rPr>
                <w:sz w:val="18"/>
                <w:szCs w:val="18"/>
              </w:rPr>
            </w:pPr>
            <w:r w:rsidRPr="00060B77">
              <w:rPr>
                <w:sz w:val="18"/>
                <w:szCs w:val="18"/>
              </w:rPr>
              <w:t xml:space="preserve">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14:paraId="79BE4449" w14:textId="77777777" w:rsidR="00CF5690" w:rsidRPr="00060B77" w:rsidRDefault="00CF5690" w:rsidP="00E9539D">
            <w:pPr>
              <w:jc w:val="both"/>
              <w:rPr>
                <w:sz w:val="18"/>
                <w:szCs w:val="18"/>
              </w:rPr>
            </w:pPr>
            <w:r w:rsidRPr="00060B77">
              <w:rPr>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134EA121" w14:textId="77777777" w:rsidR="00CF5690" w:rsidRPr="00060B77" w:rsidRDefault="00CF5690" w:rsidP="00E9539D">
            <w:pPr>
              <w:jc w:val="both"/>
              <w:rPr>
                <w:sz w:val="18"/>
                <w:szCs w:val="18"/>
              </w:rPr>
            </w:pPr>
            <w:r w:rsidRPr="00060B77">
              <w:rPr>
                <w:sz w:val="18"/>
                <w:szCs w:val="18"/>
              </w:rPr>
              <w:t xml:space="preserve">9. Доля детей первой и второй групп здоровья в общей численности обучающихся в муниципальных общеобразовательных учреждениях. </w:t>
            </w:r>
          </w:p>
          <w:p w14:paraId="4A883C17" w14:textId="77777777" w:rsidR="00CF5690" w:rsidRPr="00060B77" w:rsidRDefault="00CF5690" w:rsidP="00E9539D">
            <w:pPr>
              <w:jc w:val="both"/>
              <w:rPr>
                <w:sz w:val="18"/>
                <w:szCs w:val="18"/>
              </w:rPr>
            </w:pPr>
            <w:r w:rsidRPr="00060B77">
              <w:rPr>
                <w:sz w:val="18"/>
                <w:szCs w:val="18"/>
              </w:rPr>
              <w:t xml:space="preserve">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14:paraId="677614AC" w14:textId="77777777" w:rsidR="00CF5690" w:rsidRPr="00060B77" w:rsidRDefault="00CF5690" w:rsidP="00E9539D">
            <w:pPr>
              <w:jc w:val="both"/>
              <w:rPr>
                <w:sz w:val="18"/>
                <w:szCs w:val="18"/>
              </w:rPr>
            </w:pPr>
            <w:r w:rsidRPr="00060B77">
              <w:rPr>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3803EDEA" w14:textId="77777777" w:rsidR="00CF5690" w:rsidRPr="00060B77" w:rsidRDefault="00CF5690" w:rsidP="00E9539D">
            <w:pPr>
              <w:jc w:val="both"/>
              <w:rPr>
                <w:sz w:val="18"/>
                <w:szCs w:val="18"/>
              </w:rPr>
            </w:pPr>
            <w:r w:rsidRPr="00060B77">
              <w:rPr>
                <w:sz w:val="18"/>
                <w:szCs w:val="18"/>
              </w:rPr>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 </w:t>
            </w:r>
          </w:p>
          <w:p w14:paraId="09CB0546" w14:textId="77777777" w:rsidR="00CF5690" w:rsidRPr="00060B77" w:rsidRDefault="00CF5690" w:rsidP="00E9539D">
            <w:pPr>
              <w:jc w:val="both"/>
              <w:rPr>
                <w:sz w:val="18"/>
                <w:szCs w:val="18"/>
              </w:rPr>
            </w:pPr>
            <w:r w:rsidRPr="00060B77">
              <w:rPr>
                <w:sz w:val="18"/>
                <w:szCs w:val="18"/>
              </w:rPr>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4C960B0C" w14:textId="77777777" w:rsidR="00CF5690" w:rsidRPr="00060B77" w:rsidRDefault="00CF5690" w:rsidP="00E9539D">
            <w:pPr>
              <w:jc w:val="both"/>
              <w:rPr>
                <w:sz w:val="18"/>
                <w:szCs w:val="18"/>
              </w:rPr>
            </w:pPr>
            <w:r w:rsidRPr="00060B77">
              <w:rPr>
                <w:sz w:val="18"/>
                <w:szCs w:val="18"/>
              </w:rPr>
              <w:t xml:space="preserve">14. Численность детей, охваченных мероприятиями по профилактике детского дорожно-транспортного травматизма, на базе Автогородка на базе автотранспортного средства в том числе с использованием дистанционных технологий. </w:t>
            </w:r>
          </w:p>
        </w:tc>
      </w:tr>
      <w:tr w:rsidR="00CF5690" w:rsidRPr="00060B77" w14:paraId="220DFB60" w14:textId="77777777" w:rsidTr="005E131E">
        <w:tc>
          <w:tcPr>
            <w:tcW w:w="1617" w:type="dxa"/>
            <w:shd w:val="clear" w:color="auto" w:fill="auto"/>
          </w:tcPr>
          <w:p w14:paraId="38AACAB1" w14:textId="77777777" w:rsidR="00CF5690" w:rsidRPr="00060B77" w:rsidRDefault="00CF5690" w:rsidP="00E9539D">
            <w:pPr>
              <w:jc w:val="both"/>
              <w:rPr>
                <w:sz w:val="18"/>
                <w:szCs w:val="18"/>
              </w:rPr>
            </w:pPr>
            <w:r w:rsidRPr="00060B77">
              <w:rPr>
                <w:sz w:val="18"/>
                <w:szCs w:val="18"/>
              </w:rPr>
              <w:t>Сроки реализации подпрограммы</w:t>
            </w:r>
          </w:p>
        </w:tc>
        <w:tc>
          <w:tcPr>
            <w:tcW w:w="8443" w:type="dxa"/>
            <w:shd w:val="clear" w:color="auto" w:fill="auto"/>
            <w:vAlign w:val="center"/>
          </w:tcPr>
          <w:p w14:paraId="0B2EBDDF" w14:textId="77777777" w:rsidR="00CF5690" w:rsidRPr="00060B77" w:rsidRDefault="00CF5690" w:rsidP="00E9539D">
            <w:pPr>
              <w:jc w:val="both"/>
              <w:rPr>
                <w:sz w:val="18"/>
                <w:szCs w:val="18"/>
              </w:rPr>
            </w:pPr>
            <w:r w:rsidRPr="00060B77">
              <w:rPr>
                <w:sz w:val="18"/>
                <w:szCs w:val="18"/>
              </w:rPr>
              <w:t xml:space="preserve">Срок реализации подпрограммы: </w:t>
            </w:r>
          </w:p>
          <w:p w14:paraId="1B36D820" w14:textId="77777777" w:rsidR="00CF5690" w:rsidRPr="00060B77" w:rsidRDefault="00CF5690" w:rsidP="00E9539D">
            <w:pPr>
              <w:jc w:val="both"/>
              <w:rPr>
                <w:sz w:val="18"/>
                <w:szCs w:val="18"/>
              </w:rPr>
            </w:pPr>
            <w:r w:rsidRPr="00060B77">
              <w:rPr>
                <w:sz w:val="18"/>
                <w:szCs w:val="18"/>
              </w:rPr>
              <w:t>2014 - 2030 годы</w:t>
            </w:r>
          </w:p>
        </w:tc>
      </w:tr>
      <w:tr w:rsidR="00CF5690" w:rsidRPr="00060B77" w14:paraId="605A8B5F" w14:textId="77777777" w:rsidTr="005E131E">
        <w:tc>
          <w:tcPr>
            <w:tcW w:w="1617" w:type="dxa"/>
            <w:shd w:val="clear" w:color="auto" w:fill="auto"/>
          </w:tcPr>
          <w:p w14:paraId="0D714AC0"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443" w:type="dxa"/>
            <w:shd w:val="clear" w:color="auto" w:fill="auto"/>
            <w:vAlign w:val="center"/>
          </w:tcPr>
          <w:p w14:paraId="4E4D560E" w14:textId="77777777" w:rsidR="00CF5690" w:rsidRPr="00060B77" w:rsidRDefault="00CF5690" w:rsidP="00E9539D">
            <w:pPr>
              <w:jc w:val="both"/>
              <w:rPr>
                <w:sz w:val="18"/>
                <w:szCs w:val="18"/>
              </w:rPr>
            </w:pPr>
            <w:r w:rsidRPr="00060B77">
              <w:rPr>
                <w:sz w:val="18"/>
                <w:szCs w:val="18"/>
              </w:rPr>
              <w:t>Общий объем финансирования подпрограммы дошкольного и общего образования составляет:</w:t>
            </w:r>
            <w:r>
              <w:rPr>
                <w:sz w:val="18"/>
                <w:szCs w:val="18"/>
              </w:rPr>
              <w:t xml:space="preserve"> </w:t>
            </w:r>
          </w:p>
          <w:p w14:paraId="07EB3AAB" w14:textId="77777777" w:rsidR="00CF5690" w:rsidRPr="00060B77" w:rsidRDefault="00CF5690" w:rsidP="00E9539D">
            <w:pPr>
              <w:jc w:val="both"/>
              <w:rPr>
                <w:sz w:val="18"/>
                <w:szCs w:val="18"/>
              </w:rPr>
            </w:pPr>
            <w:r w:rsidRPr="00060B77">
              <w:rPr>
                <w:sz w:val="18"/>
                <w:szCs w:val="18"/>
              </w:rPr>
              <w:t>18 834 458,2 тыс. руб.</w:t>
            </w:r>
          </w:p>
          <w:p w14:paraId="663674F5" w14:textId="77777777" w:rsidR="00CF5690" w:rsidRPr="00060B77" w:rsidRDefault="00CF5690" w:rsidP="00E9539D">
            <w:pPr>
              <w:jc w:val="both"/>
              <w:rPr>
                <w:sz w:val="18"/>
                <w:szCs w:val="18"/>
              </w:rPr>
            </w:pPr>
            <w:r w:rsidRPr="00060B77">
              <w:rPr>
                <w:sz w:val="18"/>
                <w:szCs w:val="18"/>
              </w:rPr>
              <w:t>Этап I: 5 594 909,3 тыс. руб.</w:t>
            </w:r>
          </w:p>
          <w:p w14:paraId="5231B5BE" w14:textId="77777777" w:rsidR="00CF5690" w:rsidRPr="00060B77" w:rsidRDefault="00CF5690" w:rsidP="00E9539D">
            <w:pPr>
              <w:jc w:val="both"/>
              <w:rPr>
                <w:sz w:val="18"/>
                <w:szCs w:val="18"/>
              </w:rPr>
            </w:pPr>
            <w:r w:rsidRPr="00060B77">
              <w:rPr>
                <w:sz w:val="18"/>
                <w:szCs w:val="18"/>
              </w:rPr>
              <w:t>Этап II: 13 239 548,9 тыс. руб.</w:t>
            </w:r>
          </w:p>
          <w:p w14:paraId="58161296" w14:textId="77777777" w:rsidR="00CF5690" w:rsidRPr="00060B77" w:rsidRDefault="00CF5690" w:rsidP="00E9539D">
            <w:pPr>
              <w:jc w:val="both"/>
              <w:rPr>
                <w:sz w:val="18"/>
                <w:szCs w:val="18"/>
              </w:rPr>
            </w:pPr>
            <w:r w:rsidRPr="00060B77">
              <w:rPr>
                <w:sz w:val="18"/>
                <w:szCs w:val="18"/>
              </w:rPr>
              <w:t xml:space="preserve">Из них по годам: </w:t>
            </w:r>
          </w:p>
          <w:p w14:paraId="61D3F927" w14:textId="77777777" w:rsidR="00CF5690" w:rsidRPr="00060B77" w:rsidRDefault="00CF5690" w:rsidP="00E9539D">
            <w:pPr>
              <w:jc w:val="both"/>
              <w:rPr>
                <w:sz w:val="18"/>
                <w:szCs w:val="18"/>
              </w:rPr>
            </w:pPr>
            <w:r w:rsidRPr="00060B77">
              <w:rPr>
                <w:sz w:val="18"/>
                <w:szCs w:val="18"/>
              </w:rPr>
              <w:t>2023 год – 1 228 390,6 тыс. руб.</w:t>
            </w:r>
          </w:p>
          <w:p w14:paraId="1C0A4641" w14:textId="77777777" w:rsidR="00CF5690" w:rsidRPr="00060B77" w:rsidRDefault="00CF5690" w:rsidP="00E9539D">
            <w:pPr>
              <w:jc w:val="both"/>
              <w:rPr>
                <w:sz w:val="18"/>
                <w:szCs w:val="18"/>
              </w:rPr>
            </w:pPr>
            <w:r w:rsidRPr="00060B77">
              <w:rPr>
                <w:sz w:val="18"/>
                <w:szCs w:val="18"/>
              </w:rPr>
              <w:t xml:space="preserve">2024 год – 2 079 029,5 тыс. руб. </w:t>
            </w:r>
          </w:p>
          <w:p w14:paraId="5135F378" w14:textId="77777777" w:rsidR="00CF5690" w:rsidRPr="00060B77" w:rsidRDefault="00CF5690" w:rsidP="00E9539D">
            <w:pPr>
              <w:jc w:val="both"/>
              <w:rPr>
                <w:sz w:val="18"/>
                <w:szCs w:val="18"/>
              </w:rPr>
            </w:pPr>
            <w:r w:rsidRPr="00060B77">
              <w:rPr>
                <w:sz w:val="18"/>
                <w:szCs w:val="18"/>
              </w:rPr>
              <w:t xml:space="preserve">2025 год – 1 265 418,9 тыс. руб. </w:t>
            </w:r>
          </w:p>
          <w:p w14:paraId="1DCA23DA" w14:textId="77777777" w:rsidR="00CF5690" w:rsidRPr="00060B77" w:rsidRDefault="00CF5690" w:rsidP="00E9539D">
            <w:pPr>
              <w:jc w:val="both"/>
              <w:rPr>
                <w:sz w:val="18"/>
                <w:szCs w:val="18"/>
              </w:rPr>
            </w:pPr>
            <w:r w:rsidRPr="00060B77">
              <w:rPr>
                <w:sz w:val="18"/>
                <w:szCs w:val="18"/>
              </w:rPr>
              <w:t xml:space="preserve">2026 год – 1 668 976,7 тыс. руб. </w:t>
            </w:r>
          </w:p>
          <w:p w14:paraId="6ECE3331" w14:textId="77777777" w:rsidR="00CF5690" w:rsidRPr="00060B77" w:rsidRDefault="00CF5690" w:rsidP="00E9539D">
            <w:pPr>
              <w:jc w:val="both"/>
              <w:rPr>
                <w:sz w:val="18"/>
                <w:szCs w:val="18"/>
              </w:rPr>
            </w:pPr>
            <w:r w:rsidRPr="00060B77">
              <w:rPr>
                <w:sz w:val="18"/>
                <w:szCs w:val="18"/>
              </w:rPr>
              <w:t xml:space="preserve">2027 год – 1 752 065,0 тыс. руб. </w:t>
            </w:r>
          </w:p>
          <w:p w14:paraId="778EC633" w14:textId="77777777" w:rsidR="00CF5690" w:rsidRPr="00060B77" w:rsidRDefault="00CF5690" w:rsidP="00E9539D">
            <w:pPr>
              <w:jc w:val="both"/>
              <w:rPr>
                <w:sz w:val="18"/>
                <w:szCs w:val="18"/>
              </w:rPr>
            </w:pPr>
            <w:r w:rsidRPr="00060B77">
              <w:rPr>
                <w:sz w:val="18"/>
                <w:szCs w:val="18"/>
              </w:rPr>
              <w:t>2028 год – 1 748 556,1 тыс. руб.</w:t>
            </w:r>
          </w:p>
          <w:p w14:paraId="3B5685D8" w14:textId="77777777" w:rsidR="00CF5690" w:rsidRPr="00060B77" w:rsidRDefault="00CF5690" w:rsidP="00E9539D">
            <w:pPr>
              <w:jc w:val="both"/>
              <w:rPr>
                <w:sz w:val="18"/>
                <w:szCs w:val="18"/>
              </w:rPr>
            </w:pPr>
            <w:r w:rsidRPr="00060B77">
              <w:rPr>
                <w:sz w:val="18"/>
                <w:szCs w:val="18"/>
              </w:rPr>
              <w:t>2029 год – 1 748 556,1 тыс. руб.</w:t>
            </w:r>
          </w:p>
          <w:p w14:paraId="015977EE" w14:textId="77777777" w:rsidR="00CF5690" w:rsidRPr="00060B77" w:rsidRDefault="00CF5690" w:rsidP="00E9539D">
            <w:pPr>
              <w:jc w:val="both"/>
              <w:rPr>
                <w:sz w:val="18"/>
                <w:szCs w:val="18"/>
              </w:rPr>
            </w:pPr>
            <w:r w:rsidRPr="00060B77">
              <w:rPr>
                <w:sz w:val="18"/>
                <w:szCs w:val="18"/>
              </w:rPr>
              <w:t>2030 год – 1 748 556,1 тыс. руб.</w:t>
            </w:r>
          </w:p>
        </w:tc>
      </w:tr>
    </w:tbl>
    <w:p w14:paraId="0CA1B846" w14:textId="77777777" w:rsidR="00CF5690" w:rsidRPr="00060B77" w:rsidRDefault="00CF5690" w:rsidP="00CF5690">
      <w:pPr>
        <w:jc w:val="both"/>
        <w:rPr>
          <w:sz w:val="18"/>
          <w:szCs w:val="18"/>
        </w:rPr>
      </w:pPr>
    </w:p>
    <w:p w14:paraId="3326FE91" w14:textId="77777777" w:rsidR="00CF5690" w:rsidRPr="00230F75" w:rsidRDefault="00CF5690" w:rsidP="00CF5690">
      <w:pPr>
        <w:jc w:val="center"/>
        <w:rPr>
          <w:b/>
          <w:bCs/>
          <w:i/>
          <w:iCs/>
          <w:sz w:val="18"/>
          <w:szCs w:val="18"/>
        </w:rPr>
      </w:pPr>
      <w:r w:rsidRPr="00230F75">
        <w:rPr>
          <w:b/>
          <w:bCs/>
          <w:i/>
          <w:iCs/>
          <w:sz w:val="18"/>
          <w:szCs w:val="18"/>
        </w:rPr>
        <w:t>Паспорт подпрограммы 2: «Социализация детей-сирот и детей, нуждающихся в особой заботе государства»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2"/>
        <w:gridCol w:w="8408"/>
      </w:tblGrid>
      <w:tr w:rsidR="00CF5690" w:rsidRPr="00060B77" w14:paraId="44FA6C39" w14:textId="77777777" w:rsidTr="005E131E">
        <w:tc>
          <w:tcPr>
            <w:tcW w:w="821" w:type="pct"/>
            <w:shd w:val="clear" w:color="auto" w:fill="auto"/>
          </w:tcPr>
          <w:p w14:paraId="7A00CFCC" w14:textId="77777777" w:rsidR="00CF5690" w:rsidRPr="00060B77" w:rsidRDefault="00CF5690" w:rsidP="00E9539D">
            <w:pPr>
              <w:jc w:val="both"/>
              <w:rPr>
                <w:sz w:val="18"/>
                <w:szCs w:val="18"/>
              </w:rPr>
            </w:pPr>
            <w:r w:rsidRPr="00060B77">
              <w:rPr>
                <w:sz w:val="18"/>
                <w:szCs w:val="18"/>
              </w:rPr>
              <w:t>Исполнители подпрограммы</w:t>
            </w:r>
          </w:p>
        </w:tc>
        <w:tc>
          <w:tcPr>
            <w:tcW w:w="4179" w:type="pct"/>
            <w:shd w:val="clear" w:color="auto" w:fill="auto"/>
          </w:tcPr>
          <w:p w14:paraId="0C30BE1F"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3A942276" w14:textId="77777777" w:rsidTr="005E131E">
        <w:tc>
          <w:tcPr>
            <w:tcW w:w="821" w:type="pct"/>
            <w:shd w:val="clear" w:color="auto" w:fill="auto"/>
          </w:tcPr>
          <w:p w14:paraId="5616B30D" w14:textId="77777777" w:rsidR="00CF5690" w:rsidRPr="00060B77" w:rsidRDefault="00CF5690" w:rsidP="00E9539D">
            <w:pPr>
              <w:jc w:val="both"/>
              <w:rPr>
                <w:sz w:val="18"/>
                <w:szCs w:val="18"/>
              </w:rPr>
            </w:pPr>
            <w:r w:rsidRPr="00060B77">
              <w:rPr>
                <w:sz w:val="18"/>
                <w:szCs w:val="18"/>
              </w:rPr>
              <w:t>Основные мероприятия,</w:t>
            </w:r>
            <w:r>
              <w:rPr>
                <w:sz w:val="18"/>
                <w:szCs w:val="18"/>
              </w:rPr>
              <w:t xml:space="preserve"> </w:t>
            </w:r>
            <w:r w:rsidRPr="00060B77">
              <w:rPr>
                <w:sz w:val="18"/>
                <w:szCs w:val="18"/>
              </w:rPr>
              <w:lastRenderedPageBreak/>
              <w:t>входящие в состав</w:t>
            </w:r>
            <w:r>
              <w:rPr>
                <w:sz w:val="18"/>
                <w:szCs w:val="18"/>
              </w:rPr>
              <w:t xml:space="preserve"> </w:t>
            </w:r>
            <w:r w:rsidRPr="00060B77">
              <w:rPr>
                <w:sz w:val="18"/>
                <w:szCs w:val="18"/>
              </w:rPr>
              <w:t>подпрограммы</w:t>
            </w:r>
          </w:p>
        </w:tc>
        <w:tc>
          <w:tcPr>
            <w:tcW w:w="4179" w:type="pct"/>
            <w:shd w:val="clear" w:color="auto" w:fill="auto"/>
          </w:tcPr>
          <w:p w14:paraId="3FDFEC97" w14:textId="77777777" w:rsidR="00CF5690" w:rsidRPr="00060B77" w:rsidRDefault="00CF5690" w:rsidP="00E9539D">
            <w:pPr>
              <w:jc w:val="both"/>
              <w:rPr>
                <w:sz w:val="18"/>
                <w:szCs w:val="18"/>
              </w:rPr>
            </w:pPr>
            <w:r w:rsidRPr="00060B77">
              <w:rPr>
                <w:sz w:val="18"/>
                <w:szCs w:val="18"/>
              </w:rPr>
              <w:lastRenderedPageBreak/>
              <w:t>2.1. Выплата единовременного пособия при всех формах устройства детей, лишенных родительского попечения, в семью.</w:t>
            </w:r>
          </w:p>
          <w:p w14:paraId="0C8421CB" w14:textId="77777777" w:rsidR="00CF5690" w:rsidRPr="00060B77" w:rsidRDefault="00CF5690" w:rsidP="00E9539D">
            <w:pPr>
              <w:jc w:val="both"/>
              <w:rPr>
                <w:sz w:val="18"/>
                <w:szCs w:val="18"/>
              </w:rPr>
            </w:pPr>
            <w:r w:rsidRPr="00060B77">
              <w:rPr>
                <w:sz w:val="18"/>
                <w:szCs w:val="18"/>
              </w:rPr>
              <w:lastRenderedPageBreak/>
              <w:t>2.2. Осуществление государственных полномочий по созданию и организации деятельности комиссий по делам несовершеннолетних и защите их прав.</w:t>
            </w:r>
          </w:p>
          <w:p w14:paraId="4411206B" w14:textId="77777777" w:rsidR="00CF5690" w:rsidRPr="00060B77" w:rsidRDefault="00CF5690" w:rsidP="00E9539D">
            <w:pPr>
              <w:jc w:val="both"/>
              <w:rPr>
                <w:sz w:val="18"/>
                <w:szCs w:val="18"/>
              </w:rPr>
            </w:pPr>
            <w:r w:rsidRPr="00060B77">
              <w:rPr>
                <w:sz w:val="18"/>
                <w:szCs w:val="18"/>
              </w:rPr>
              <w:t>2.3. Расходы на обеспечение выплат приемной семье на содержание подопечных детей.</w:t>
            </w:r>
          </w:p>
          <w:p w14:paraId="60158123" w14:textId="77777777" w:rsidR="00CF5690" w:rsidRPr="00060B77" w:rsidRDefault="00CF5690" w:rsidP="00E9539D">
            <w:pPr>
              <w:jc w:val="both"/>
              <w:rPr>
                <w:sz w:val="18"/>
                <w:szCs w:val="18"/>
              </w:rPr>
            </w:pPr>
            <w:r w:rsidRPr="00060B77">
              <w:rPr>
                <w:sz w:val="18"/>
                <w:szCs w:val="18"/>
              </w:rPr>
              <w:t>2.4. Расходы на обеспечение выплаты вознаграждения, причитающегося приемному родителю.</w:t>
            </w:r>
          </w:p>
          <w:p w14:paraId="3407F482" w14:textId="77777777" w:rsidR="00CF5690" w:rsidRPr="00060B77" w:rsidRDefault="00CF5690" w:rsidP="00E9539D">
            <w:pPr>
              <w:jc w:val="both"/>
              <w:rPr>
                <w:sz w:val="18"/>
                <w:szCs w:val="18"/>
              </w:rPr>
            </w:pPr>
            <w:r w:rsidRPr="00060B77">
              <w:rPr>
                <w:sz w:val="18"/>
                <w:szCs w:val="18"/>
              </w:rPr>
              <w:t>2.5. Расходы на обеспечение выплат семьям опекунов на содержание подопечных детей.</w:t>
            </w:r>
          </w:p>
          <w:p w14:paraId="303BDC12" w14:textId="77777777" w:rsidR="00CF5690" w:rsidRPr="00060B77" w:rsidRDefault="00CF5690" w:rsidP="00E9539D">
            <w:pPr>
              <w:jc w:val="both"/>
              <w:rPr>
                <w:sz w:val="18"/>
                <w:szCs w:val="18"/>
              </w:rPr>
            </w:pPr>
            <w:r w:rsidRPr="00060B77">
              <w:rPr>
                <w:sz w:val="18"/>
                <w:szCs w:val="18"/>
              </w:rPr>
              <w:t>2.6. Расходы на обеспечение единовременной выплаты при передаче ребенка на воспитание в семью.</w:t>
            </w:r>
          </w:p>
          <w:p w14:paraId="037664E7" w14:textId="77777777" w:rsidR="00CF5690" w:rsidRPr="00060B77" w:rsidRDefault="00CF5690" w:rsidP="00E9539D">
            <w:pPr>
              <w:jc w:val="both"/>
              <w:rPr>
                <w:sz w:val="18"/>
                <w:szCs w:val="18"/>
              </w:rPr>
            </w:pPr>
            <w:r w:rsidRPr="00060B77">
              <w:rPr>
                <w:sz w:val="18"/>
                <w:szCs w:val="18"/>
              </w:rPr>
              <w:t>2.7. 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14:paraId="70099488" w14:textId="77777777" w:rsidR="00CF5690" w:rsidRPr="00060B77" w:rsidRDefault="00CF5690" w:rsidP="00E9539D">
            <w:pPr>
              <w:jc w:val="both"/>
              <w:rPr>
                <w:sz w:val="18"/>
                <w:szCs w:val="18"/>
              </w:rPr>
            </w:pPr>
            <w:r w:rsidRPr="00060B77">
              <w:rPr>
                <w:sz w:val="18"/>
                <w:szCs w:val="18"/>
              </w:rPr>
              <w:t>2.8. Осуществление государственных полномочий по организации и осуществлению деятельности по опеке и попечительству.</w:t>
            </w:r>
          </w:p>
        </w:tc>
      </w:tr>
      <w:tr w:rsidR="00CF5690" w:rsidRPr="00060B77" w14:paraId="1CD1C1C4" w14:textId="77777777" w:rsidTr="005E131E">
        <w:tc>
          <w:tcPr>
            <w:tcW w:w="821" w:type="pct"/>
            <w:shd w:val="clear" w:color="auto" w:fill="auto"/>
          </w:tcPr>
          <w:p w14:paraId="5FFAE8D9" w14:textId="77777777" w:rsidR="00CF5690" w:rsidRPr="00060B77" w:rsidRDefault="00CF5690" w:rsidP="00E9539D">
            <w:pPr>
              <w:jc w:val="both"/>
              <w:rPr>
                <w:sz w:val="18"/>
                <w:szCs w:val="18"/>
              </w:rPr>
            </w:pPr>
            <w:r w:rsidRPr="00060B77">
              <w:rPr>
                <w:sz w:val="18"/>
                <w:szCs w:val="18"/>
              </w:rPr>
              <w:lastRenderedPageBreak/>
              <w:t>Цель подпрограммы</w:t>
            </w:r>
            <w:r>
              <w:rPr>
                <w:sz w:val="18"/>
                <w:szCs w:val="18"/>
              </w:rPr>
              <w:t xml:space="preserve"> </w:t>
            </w:r>
          </w:p>
        </w:tc>
        <w:tc>
          <w:tcPr>
            <w:tcW w:w="4179" w:type="pct"/>
            <w:shd w:val="clear" w:color="auto" w:fill="auto"/>
          </w:tcPr>
          <w:p w14:paraId="37C3C0D2" w14:textId="77777777" w:rsidR="00CF5690" w:rsidRPr="00060B77" w:rsidRDefault="00CF5690" w:rsidP="00E9539D">
            <w:pPr>
              <w:jc w:val="both"/>
              <w:rPr>
                <w:sz w:val="18"/>
                <w:szCs w:val="18"/>
              </w:rPr>
            </w:pPr>
            <w:r w:rsidRPr="00060B77">
              <w:rPr>
                <w:sz w:val="18"/>
                <w:szCs w:val="18"/>
              </w:rPr>
              <w:t>1.Развитие семейных форм устройства детей-сирот и детей, оставшихся без попечения родителей</w:t>
            </w:r>
          </w:p>
          <w:p w14:paraId="6BC91905" w14:textId="77777777" w:rsidR="00CF5690" w:rsidRPr="00060B77" w:rsidRDefault="00CF5690" w:rsidP="00E9539D">
            <w:pPr>
              <w:jc w:val="both"/>
              <w:rPr>
                <w:sz w:val="18"/>
                <w:szCs w:val="18"/>
              </w:rPr>
            </w:pPr>
            <w:r w:rsidRPr="00060B77">
              <w:rPr>
                <w:sz w:val="18"/>
                <w:szCs w:val="18"/>
              </w:rPr>
              <w:t>2.Укрепление законности и правопорядка в Рамонском муниципальном районе, как необходимого условия признания, соблюдения и защиты прав и свобод человека и гражданина.</w:t>
            </w:r>
          </w:p>
        </w:tc>
      </w:tr>
      <w:tr w:rsidR="00CF5690" w:rsidRPr="00060B77" w14:paraId="0E98A55B" w14:textId="77777777" w:rsidTr="005E131E">
        <w:tc>
          <w:tcPr>
            <w:tcW w:w="821" w:type="pct"/>
            <w:shd w:val="clear" w:color="auto" w:fill="auto"/>
          </w:tcPr>
          <w:p w14:paraId="360333E0"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4179" w:type="pct"/>
            <w:shd w:val="clear" w:color="auto" w:fill="auto"/>
          </w:tcPr>
          <w:p w14:paraId="33E9F0A4" w14:textId="77777777" w:rsidR="00CF5690" w:rsidRPr="00060B77" w:rsidRDefault="00CF5690" w:rsidP="00E9539D">
            <w:pPr>
              <w:jc w:val="both"/>
              <w:rPr>
                <w:sz w:val="18"/>
                <w:szCs w:val="18"/>
              </w:rPr>
            </w:pPr>
            <w:r w:rsidRPr="00060B77">
              <w:rPr>
                <w:sz w:val="18"/>
                <w:szCs w:val="18"/>
              </w:rPr>
              <w:t>1.Создание необходимых условий для семейного жизнеустройства детей-сирот и детей, оставшихся без попечения родителей</w:t>
            </w:r>
          </w:p>
          <w:p w14:paraId="30C19C5F" w14:textId="77777777" w:rsidR="00CF5690" w:rsidRPr="00060B77" w:rsidRDefault="00CF5690" w:rsidP="00E9539D">
            <w:pPr>
              <w:jc w:val="both"/>
              <w:rPr>
                <w:sz w:val="18"/>
                <w:szCs w:val="18"/>
              </w:rPr>
            </w:pPr>
            <w:r w:rsidRPr="00060B77">
              <w:rPr>
                <w:sz w:val="18"/>
                <w:szCs w:val="18"/>
              </w:rPr>
              <w:t>2.Создание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tc>
      </w:tr>
      <w:tr w:rsidR="00CF5690" w:rsidRPr="00060B77" w14:paraId="64579C5F" w14:textId="77777777" w:rsidTr="005E131E">
        <w:tc>
          <w:tcPr>
            <w:tcW w:w="821" w:type="pct"/>
            <w:shd w:val="clear" w:color="auto" w:fill="auto"/>
          </w:tcPr>
          <w:p w14:paraId="110C5A6B" w14:textId="77777777" w:rsidR="00CF5690" w:rsidRPr="00060B77" w:rsidRDefault="00CF5690" w:rsidP="00E9539D">
            <w:pPr>
              <w:jc w:val="both"/>
              <w:rPr>
                <w:sz w:val="18"/>
                <w:szCs w:val="18"/>
              </w:rPr>
            </w:pPr>
            <w:r w:rsidRPr="00060B77">
              <w:rPr>
                <w:sz w:val="18"/>
                <w:szCs w:val="18"/>
              </w:rPr>
              <w:t>Показатели (индикаторы) подпрограммы</w:t>
            </w:r>
          </w:p>
        </w:tc>
        <w:tc>
          <w:tcPr>
            <w:tcW w:w="4179" w:type="pct"/>
            <w:shd w:val="clear" w:color="auto" w:fill="auto"/>
          </w:tcPr>
          <w:p w14:paraId="21F583DA" w14:textId="77777777" w:rsidR="00CF5690" w:rsidRPr="00060B77" w:rsidRDefault="00CF5690" w:rsidP="00E9539D">
            <w:pPr>
              <w:jc w:val="both"/>
              <w:rPr>
                <w:sz w:val="18"/>
                <w:szCs w:val="18"/>
              </w:rPr>
            </w:pPr>
            <w:r w:rsidRPr="00060B77">
              <w:rPr>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62D018E3" w14:textId="77777777" w:rsidR="00CF5690" w:rsidRPr="00060B77" w:rsidRDefault="00CF5690" w:rsidP="00E9539D">
            <w:pPr>
              <w:jc w:val="both"/>
              <w:rPr>
                <w:sz w:val="18"/>
                <w:szCs w:val="18"/>
              </w:rPr>
            </w:pPr>
            <w:r w:rsidRPr="00060B77">
              <w:rPr>
                <w:sz w:val="18"/>
                <w:szCs w:val="18"/>
              </w:rPr>
              <w:t>2.Уровень исполнения плановых назначений по расходам на реализацию подпрограммы.</w:t>
            </w:r>
          </w:p>
        </w:tc>
      </w:tr>
      <w:tr w:rsidR="00CF5690" w:rsidRPr="00060B77" w14:paraId="22F38B45" w14:textId="77777777" w:rsidTr="005E131E">
        <w:tc>
          <w:tcPr>
            <w:tcW w:w="821" w:type="pct"/>
            <w:shd w:val="clear" w:color="auto" w:fill="auto"/>
          </w:tcPr>
          <w:p w14:paraId="1016D589"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4179" w:type="pct"/>
            <w:shd w:val="clear" w:color="auto" w:fill="auto"/>
          </w:tcPr>
          <w:p w14:paraId="570AA742" w14:textId="77777777" w:rsidR="00CF5690" w:rsidRPr="00060B77" w:rsidRDefault="00CF5690" w:rsidP="00E9539D">
            <w:pPr>
              <w:jc w:val="both"/>
              <w:rPr>
                <w:sz w:val="18"/>
                <w:szCs w:val="18"/>
              </w:rPr>
            </w:pPr>
            <w:r w:rsidRPr="00060B77">
              <w:rPr>
                <w:sz w:val="18"/>
                <w:szCs w:val="18"/>
              </w:rPr>
              <w:t>Срок реализации подпрограммы:</w:t>
            </w:r>
          </w:p>
          <w:p w14:paraId="4EBF7B8C" w14:textId="77777777" w:rsidR="00CF5690" w:rsidRPr="00060B77" w:rsidRDefault="00CF5690" w:rsidP="00E9539D">
            <w:pPr>
              <w:jc w:val="both"/>
              <w:rPr>
                <w:sz w:val="18"/>
                <w:szCs w:val="18"/>
              </w:rPr>
            </w:pPr>
            <w:r w:rsidRPr="00060B77">
              <w:rPr>
                <w:sz w:val="18"/>
                <w:szCs w:val="18"/>
              </w:rPr>
              <w:t>2014 - 2030 годы</w:t>
            </w:r>
          </w:p>
        </w:tc>
      </w:tr>
      <w:tr w:rsidR="00CF5690" w:rsidRPr="00060B77" w14:paraId="27BA6945" w14:textId="77777777" w:rsidTr="005E131E">
        <w:tc>
          <w:tcPr>
            <w:tcW w:w="821" w:type="pct"/>
            <w:shd w:val="clear" w:color="auto" w:fill="auto"/>
          </w:tcPr>
          <w:p w14:paraId="74328EA2"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4179" w:type="pct"/>
            <w:shd w:val="clear" w:color="auto" w:fill="auto"/>
          </w:tcPr>
          <w:p w14:paraId="5296E25F" w14:textId="77777777" w:rsidR="00CF5690" w:rsidRPr="00060B77" w:rsidRDefault="00CF5690" w:rsidP="00E9539D">
            <w:pPr>
              <w:jc w:val="both"/>
              <w:rPr>
                <w:sz w:val="18"/>
                <w:szCs w:val="18"/>
              </w:rPr>
            </w:pPr>
            <w:r w:rsidRPr="00060B77">
              <w:rPr>
                <w:sz w:val="18"/>
                <w:szCs w:val="18"/>
              </w:rPr>
              <w:t>Общий объем финансирования в сфере социализации детей-сирот и детей, нуждающихся в особой заботе государства, составляет: 301 412,4 тыс. руб.</w:t>
            </w:r>
          </w:p>
          <w:p w14:paraId="01774ABB" w14:textId="77777777" w:rsidR="00CF5690" w:rsidRPr="00060B77" w:rsidRDefault="00CF5690" w:rsidP="00E9539D">
            <w:pPr>
              <w:jc w:val="both"/>
              <w:rPr>
                <w:sz w:val="18"/>
                <w:szCs w:val="18"/>
              </w:rPr>
            </w:pPr>
            <w:r w:rsidRPr="00060B77">
              <w:rPr>
                <w:sz w:val="18"/>
                <w:szCs w:val="18"/>
              </w:rPr>
              <w:t>Этап I: 125 198,5 тыс. руб.</w:t>
            </w:r>
          </w:p>
          <w:p w14:paraId="587A90D8" w14:textId="77777777" w:rsidR="00CF5690" w:rsidRPr="00060B77" w:rsidRDefault="00CF5690" w:rsidP="00E9539D">
            <w:pPr>
              <w:jc w:val="both"/>
              <w:rPr>
                <w:sz w:val="18"/>
                <w:szCs w:val="18"/>
              </w:rPr>
            </w:pPr>
            <w:r w:rsidRPr="00060B77">
              <w:rPr>
                <w:sz w:val="18"/>
                <w:szCs w:val="18"/>
              </w:rPr>
              <w:t>Этап II: 176 213,9 тыс. руб.</w:t>
            </w:r>
          </w:p>
          <w:p w14:paraId="71138F0D" w14:textId="77777777" w:rsidR="00CF5690" w:rsidRPr="00060B77" w:rsidRDefault="00CF5690" w:rsidP="00E9539D">
            <w:pPr>
              <w:jc w:val="both"/>
              <w:rPr>
                <w:sz w:val="18"/>
                <w:szCs w:val="18"/>
              </w:rPr>
            </w:pPr>
            <w:r w:rsidRPr="00060B77">
              <w:rPr>
                <w:sz w:val="18"/>
                <w:szCs w:val="18"/>
              </w:rPr>
              <w:t xml:space="preserve">Из них по годам: </w:t>
            </w:r>
          </w:p>
          <w:p w14:paraId="1663D033" w14:textId="77777777" w:rsidR="00CF5690" w:rsidRPr="00060B77" w:rsidRDefault="00CF5690" w:rsidP="00E9539D">
            <w:pPr>
              <w:jc w:val="both"/>
              <w:rPr>
                <w:sz w:val="18"/>
                <w:szCs w:val="18"/>
              </w:rPr>
            </w:pPr>
            <w:r w:rsidRPr="00060B77">
              <w:rPr>
                <w:sz w:val="18"/>
                <w:szCs w:val="18"/>
              </w:rPr>
              <w:t>2023 год – 19 772,6 тыс. руб.</w:t>
            </w:r>
          </w:p>
          <w:p w14:paraId="0E36EC5A" w14:textId="77777777" w:rsidR="00CF5690" w:rsidRPr="00060B77" w:rsidRDefault="00CF5690" w:rsidP="00E9539D">
            <w:pPr>
              <w:jc w:val="both"/>
              <w:rPr>
                <w:sz w:val="18"/>
                <w:szCs w:val="18"/>
              </w:rPr>
            </w:pPr>
            <w:r w:rsidRPr="00060B77">
              <w:rPr>
                <w:sz w:val="18"/>
                <w:szCs w:val="18"/>
              </w:rPr>
              <w:t xml:space="preserve">2024 год – 20 360,3 тыс. руб. </w:t>
            </w:r>
          </w:p>
          <w:p w14:paraId="6C15F888" w14:textId="77777777" w:rsidR="00CF5690" w:rsidRPr="00060B77" w:rsidRDefault="00CF5690" w:rsidP="00E9539D">
            <w:pPr>
              <w:jc w:val="both"/>
              <w:rPr>
                <w:sz w:val="18"/>
                <w:szCs w:val="18"/>
              </w:rPr>
            </w:pPr>
            <w:r w:rsidRPr="00060B77">
              <w:rPr>
                <w:sz w:val="18"/>
                <w:szCs w:val="18"/>
              </w:rPr>
              <w:t>2025 год – 21 575,0 тыс. руб.</w:t>
            </w:r>
            <w:r>
              <w:rPr>
                <w:sz w:val="18"/>
                <w:szCs w:val="18"/>
              </w:rPr>
              <w:t xml:space="preserve"> </w:t>
            </w:r>
          </w:p>
          <w:p w14:paraId="21EC7052" w14:textId="77777777" w:rsidR="00CF5690" w:rsidRPr="00060B77" w:rsidRDefault="00CF5690" w:rsidP="00E9539D">
            <w:pPr>
              <w:jc w:val="both"/>
              <w:rPr>
                <w:sz w:val="18"/>
                <w:szCs w:val="18"/>
              </w:rPr>
            </w:pPr>
            <w:r w:rsidRPr="00060B77">
              <w:rPr>
                <w:sz w:val="18"/>
                <w:szCs w:val="18"/>
              </w:rPr>
              <w:t xml:space="preserve">2026 год – 22 433,0 тыс. руб. </w:t>
            </w:r>
          </w:p>
          <w:p w14:paraId="069DB775" w14:textId="77777777" w:rsidR="00CF5690" w:rsidRPr="00060B77" w:rsidRDefault="00CF5690" w:rsidP="00E9539D">
            <w:pPr>
              <w:jc w:val="both"/>
              <w:rPr>
                <w:sz w:val="18"/>
                <w:szCs w:val="18"/>
              </w:rPr>
            </w:pPr>
            <w:r w:rsidRPr="00060B77">
              <w:rPr>
                <w:sz w:val="18"/>
                <w:szCs w:val="18"/>
              </w:rPr>
              <w:t>2027 год – 23 328,0 тыс. руб.</w:t>
            </w:r>
          </w:p>
          <w:p w14:paraId="6B93C9C9" w14:textId="77777777" w:rsidR="00CF5690" w:rsidRPr="00060B77" w:rsidRDefault="00CF5690" w:rsidP="00E9539D">
            <w:pPr>
              <w:jc w:val="both"/>
              <w:rPr>
                <w:sz w:val="18"/>
                <w:szCs w:val="18"/>
              </w:rPr>
            </w:pPr>
            <w:r w:rsidRPr="00060B77">
              <w:rPr>
                <w:sz w:val="18"/>
                <w:szCs w:val="18"/>
              </w:rPr>
              <w:t>2028 год – 22 915,0 тыс. руб.</w:t>
            </w:r>
          </w:p>
          <w:p w14:paraId="1FB10C66" w14:textId="77777777" w:rsidR="00CF5690" w:rsidRPr="00060B77" w:rsidRDefault="00CF5690" w:rsidP="00E9539D">
            <w:pPr>
              <w:jc w:val="both"/>
              <w:rPr>
                <w:sz w:val="18"/>
                <w:szCs w:val="18"/>
              </w:rPr>
            </w:pPr>
            <w:r w:rsidRPr="00060B77">
              <w:rPr>
                <w:sz w:val="18"/>
                <w:szCs w:val="18"/>
              </w:rPr>
              <w:t>2029 год – 22 915,0 тыс. руб.</w:t>
            </w:r>
          </w:p>
          <w:p w14:paraId="66355994" w14:textId="77777777" w:rsidR="00CF5690" w:rsidRPr="00060B77" w:rsidRDefault="00CF5690" w:rsidP="00E9539D">
            <w:pPr>
              <w:jc w:val="both"/>
              <w:rPr>
                <w:sz w:val="18"/>
                <w:szCs w:val="18"/>
              </w:rPr>
            </w:pPr>
            <w:r w:rsidRPr="00060B77">
              <w:rPr>
                <w:sz w:val="18"/>
                <w:szCs w:val="18"/>
              </w:rPr>
              <w:t xml:space="preserve">2030 год – 22 915,0 тыс. руб. </w:t>
            </w:r>
          </w:p>
        </w:tc>
      </w:tr>
    </w:tbl>
    <w:p w14:paraId="35654220" w14:textId="77777777" w:rsidR="00CF5690" w:rsidRPr="00060B77" w:rsidRDefault="00CF5690" w:rsidP="00CF5690">
      <w:pPr>
        <w:jc w:val="both"/>
        <w:rPr>
          <w:sz w:val="18"/>
          <w:szCs w:val="18"/>
        </w:rPr>
      </w:pPr>
    </w:p>
    <w:p w14:paraId="08A69919" w14:textId="77777777" w:rsidR="00CF5690" w:rsidRPr="00230F75" w:rsidRDefault="00CF5690" w:rsidP="00CF5690">
      <w:pPr>
        <w:jc w:val="center"/>
        <w:rPr>
          <w:b/>
          <w:bCs/>
          <w:i/>
          <w:iCs/>
          <w:sz w:val="18"/>
          <w:szCs w:val="18"/>
        </w:rPr>
      </w:pPr>
      <w:r w:rsidRPr="00230F75">
        <w:rPr>
          <w:b/>
          <w:bCs/>
          <w:i/>
          <w:iCs/>
          <w:sz w:val="18"/>
          <w:szCs w:val="18"/>
        </w:rPr>
        <w:t>Паспорт подпрограммы 3: «Развитие дополнительного образования и воспитания детей и молодежи»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22"/>
        <w:gridCol w:w="8443"/>
      </w:tblGrid>
      <w:tr w:rsidR="00CF5690" w:rsidRPr="00060B77" w14:paraId="591C90B4" w14:textId="77777777" w:rsidTr="005E131E">
        <w:tc>
          <w:tcPr>
            <w:tcW w:w="1622" w:type="dxa"/>
            <w:shd w:val="clear" w:color="auto" w:fill="auto"/>
          </w:tcPr>
          <w:p w14:paraId="7A4C14E4"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vAlign w:val="bottom"/>
          </w:tcPr>
          <w:p w14:paraId="53CA739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 Воронежской области;</w:t>
            </w:r>
          </w:p>
          <w:p w14:paraId="18C1AFB1" w14:textId="77777777" w:rsidR="00CF5690" w:rsidRPr="00060B77" w:rsidRDefault="00CF5690" w:rsidP="00E9539D">
            <w:pPr>
              <w:jc w:val="both"/>
              <w:rPr>
                <w:sz w:val="18"/>
                <w:szCs w:val="18"/>
              </w:rPr>
            </w:pPr>
            <w:r w:rsidRPr="00060B77">
              <w:rPr>
                <w:sz w:val="18"/>
                <w:szCs w:val="18"/>
              </w:rPr>
              <w:t>Муниципальное казенное учреждение «Рамонский центр развития образования и молодежных проектов»;</w:t>
            </w:r>
          </w:p>
          <w:p w14:paraId="597DDD7C" w14:textId="77777777" w:rsidR="00CF5690" w:rsidRPr="00060B77" w:rsidRDefault="00CF5690" w:rsidP="00E9539D">
            <w:pPr>
              <w:jc w:val="both"/>
              <w:rPr>
                <w:sz w:val="18"/>
                <w:szCs w:val="18"/>
              </w:rPr>
            </w:pPr>
            <w:r w:rsidRPr="00060B77">
              <w:rPr>
                <w:sz w:val="18"/>
                <w:szCs w:val="18"/>
              </w:rPr>
              <w:t>Муниципальные учреждения дополнительного образования детей;</w:t>
            </w:r>
          </w:p>
          <w:p w14:paraId="4CA6C320" w14:textId="77777777" w:rsidR="00CF5690" w:rsidRPr="00060B77" w:rsidRDefault="00CF5690" w:rsidP="00E9539D">
            <w:pPr>
              <w:jc w:val="both"/>
              <w:rPr>
                <w:sz w:val="18"/>
                <w:szCs w:val="18"/>
              </w:rPr>
            </w:pPr>
            <w:r w:rsidRPr="00060B77">
              <w:rPr>
                <w:sz w:val="18"/>
                <w:szCs w:val="18"/>
              </w:rPr>
              <w:t>Муниципальные общеобразовательные и дошкольные учреждения.</w:t>
            </w:r>
          </w:p>
          <w:p w14:paraId="34987DBD" w14:textId="77777777" w:rsidR="00CF5690" w:rsidRPr="00060B77" w:rsidRDefault="00CF5690" w:rsidP="00E9539D">
            <w:pPr>
              <w:jc w:val="both"/>
              <w:rPr>
                <w:sz w:val="18"/>
                <w:szCs w:val="18"/>
              </w:rPr>
            </w:pPr>
            <w:r w:rsidRPr="00060B77">
              <w:rPr>
                <w:sz w:val="18"/>
                <w:szCs w:val="18"/>
              </w:rPr>
              <w:t>Социально 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tc>
      </w:tr>
      <w:tr w:rsidR="00CF5690" w:rsidRPr="00060B77" w14:paraId="3F6435D3" w14:textId="77777777" w:rsidTr="005E131E">
        <w:tc>
          <w:tcPr>
            <w:tcW w:w="1622" w:type="dxa"/>
            <w:shd w:val="clear" w:color="auto" w:fill="auto"/>
          </w:tcPr>
          <w:p w14:paraId="37E82973" w14:textId="77777777" w:rsidR="00CF5690" w:rsidRPr="00060B77" w:rsidRDefault="00CF5690" w:rsidP="00E9539D">
            <w:pPr>
              <w:jc w:val="both"/>
              <w:rPr>
                <w:sz w:val="18"/>
                <w:szCs w:val="18"/>
              </w:rPr>
            </w:pPr>
            <w:r w:rsidRPr="00060B77">
              <w:rPr>
                <w:sz w:val="18"/>
                <w:szCs w:val="18"/>
              </w:rPr>
              <w:t>Основные мероприятия, входящие в состав подпрограммы</w:t>
            </w:r>
            <w:r>
              <w:rPr>
                <w:sz w:val="18"/>
                <w:szCs w:val="18"/>
              </w:rPr>
              <w:t xml:space="preserve"> </w:t>
            </w:r>
          </w:p>
        </w:tc>
        <w:tc>
          <w:tcPr>
            <w:tcW w:w="8443" w:type="dxa"/>
            <w:shd w:val="clear" w:color="auto" w:fill="auto"/>
            <w:vAlign w:val="bottom"/>
          </w:tcPr>
          <w:p w14:paraId="608AF55F" w14:textId="77777777" w:rsidR="00CF5690" w:rsidRPr="00060B77" w:rsidRDefault="00CF5690" w:rsidP="00E9539D">
            <w:pPr>
              <w:jc w:val="both"/>
              <w:rPr>
                <w:sz w:val="18"/>
                <w:szCs w:val="18"/>
              </w:rPr>
            </w:pPr>
            <w:r w:rsidRPr="00060B77">
              <w:rPr>
                <w:sz w:val="18"/>
                <w:szCs w:val="18"/>
              </w:rPr>
              <w:t>3.1. Развитие инфраструктуры и обновление содержания дополнительного образования детей</w:t>
            </w:r>
          </w:p>
          <w:p w14:paraId="4DF41A1F" w14:textId="77777777" w:rsidR="00CF5690" w:rsidRPr="00060B77" w:rsidRDefault="00CF5690" w:rsidP="00E9539D">
            <w:pPr>
              <w:jc w:val="both"/>
              <w:rPr>
                <w:sz w:val="18"/>
                <w:szCs w:val="18"/>
              </w:rPr>
            </w:pPr>
            <w:r w:rsidRPr="00060B77">
              <w:rPr>
                <w:sz w:val="18"/>
                <w:szCs w:val="18"/>
              </w:rPr>
              <w:t>3.2. Выявление и поддержка одаренных детей и талантливой молодежи.</w:t>
            </w:r>
          </w:p>
          <w:p w14:paraId="289B0495" w14:textId="77777777" w:rsidR="00CF5690" w:rsidRPr="00060B77" w:rsidRDefault="00CF5690" w:rsidP="00E9539D">
            <w:pPr>
              <w:jc w:val="both"/>
              <w:rPr>
                <w:sz w:val="18"/>
                <w:szCs w:val="18"/>
              </w:rPr>
            </w:pPr>
            <w:r w:rsidRPr="00060B77">
              <w:rPr>
                <w:sz w:val="18"/>
                <w:szCs w:val="18"/>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14:paraId="5E0BA27E" w14:textId="77777777" w:rsidR="00CF5690" w:rsidRPr="00060B77" w:rsidRDefault="00CF5690" w:rsidP="00E9539D">
            <w:pPr>
              <w:jc w:val="both"/>
              <w:rPr>
                <w:sz w:val="18"/>
                <w:szCs w:val="18"/>
              </w:rPr>
            </w:pPr>
            <w:r w:rsidRPr="00060B77">
              <w:rPr>
                <w:sz w:val="18"/>
                <w:szCs w:val="18"/>
              </w:rPr>
              <w:t xml:space="preserve">3.4. Развитие кадрового потенциала системы дополнительного образования и развития одаренности детей и молодежи </w:t>
            </w:r>
          </w:p>
          <w:p w14:paraId="7F6597DB" w14:textId="77777777" w:rsidR="00CF5690" w:rsidRPr="00060B77" w:rsidRDefault="00CF5690" w:rsidP="00E9539D">
            <w:pPr>
              <w:jc w:val="both"/>
              <w:rPr>
                <w:sz w:val="18"/>
                <w:szCs w:val="18"/>
              </w:rPr>
            </w:pPr>
            <w:r w:rsidRPr="00060B77">
              <w:rPr>
                <w:sz w:val="18"/>
                <w:szCs w:val="18"/>
              </w:rPr>
              <w:t>3.5. Развитие информационно-методического обеспечения системы дополнительного образования и развития одаренности детей и молодежи.</w:t>
            </w:r>
          </w:p>
          <w:p w14:paraId="777FB5D3" w14:textId="77777777" w:rsidR="00CF5690" w:rsidRPr="00060B77" w:rsidRDefault="00CF5690" w:rsidP="00E9539D">
            <w:pPr>
              <w:jc w:val="both"/>
              <w:rPr>
                <w:sz w:val="18"/>
                <w:szCs w:val="18"/>
              </w:rPr>
            </w:pPr>
            <w:r w:rsidRPr="00060B77">
              <w:rPr>
                <w:sz w:val="18"/>
                <w:szCs w:val="18"/>
              </w:rPr>
              <w:t>3.6. Финансовое обеспечение деятельности муниципальных учреждений дополнительного образования детей.</w:t>
            </w:r>
          </w:p>
          <w:p w14:paraId="796F56DC" w14:textId="77777777" w:rsidR="00CF5690" w:rsidRPr="00060B77" w:rsidRDefault="00CF5690" w:rsidP="00E9539D">
            <w:pPr>
              <w:jc w:val="both"/>
              <w:rPr>
                <w:sz w:val="18"/>
                <w:szCs w:val="18"/>
              </w:rPr>
            </w:pPr>
            <w:r w:rsidRPr="00060B77">
              <w:rPr>
                <w:sz w:val="18"/>
                <w:szCs w:val="18"/>
              </w:rPr>
              <w:t>3.6.1. Обеспечение персонифицированного финансирования дополнительного образования детей от 5 до 18 лет</w:t>
            </w:r>
          </w:p>
        </w:tc>
      </w:tr>
      <w:tr w:rsidR="00CF5690" w:rsidRPr="00060B77" w14:paraId="5AE0734E" w14:textId="77777777" w:rsidTr="005E131E">
        <w:tc>
          <w:tcPr>
            <w:tcW w:w="1622" w:type="dxa"/>
            <w:shd w:val="clear" w:color="auto" w:fill="auto"/>
          </w:tcPr>
          <w:p w14:paraId="0271BBE5" w14:textId="77777777" w:rsidR="00CF5690" w:rsidRPr="00060B77" w:rsidRDefault="00CF5690" w:rsidP="00E9539D">
            <w:pPr>
              <w:jc w:val="both"/>
              <w:rPr>
                <w:sz w:val="18"/>
                <w:szCs w:val="18"/>
              </w:rPr>
            </w:pPr>
            <w:r w:rsidRPr="00060B77">
              <w:rPr>
                <w:sz w:val="18"/>
                <w:szCs w:val="18"/>
              </w:rPr>
              <w:t>Цель подпрограммы</w:t>
            </w:r>
            <w:r>
              <w:rPr>
                <w:sz w:val="18"/>
                <w:szCs w:val="18"/>
              </w:rPr>
              <w:t xml:space="preserve"> </w:t>
            </w:r>
          </w:p>
        </w:tc>
        <w:tc>
          <w:tcPr>
            <w:tcW w:w="8443" w:type="dxa"/>
            <w:shd w:val="clear" w:color="auto" w:fill="auto"/>
            <w:vAlign w:val="center"/>
          </w:tcPr>
          <w:p w14:paraId="6041E44E" w14:textId="77777777" w:rsidR="00CF5690" w:rsidRPr="00060B77" w:rsidRDefault="00CF5690" w:rsidP="00E9539D">
            <w:pPr>
              <w:jc w:val="both"/>
              <w:rPr>
                <w:sz w:val="18"/>
                <w:szCs w:val="18"/>
              </w:rPr>
            </w:pPr>
            <w:r w:rsidRPr="00060B77">
              <w:rPr>
                <w:sz w:val="18"/>
                <w:szCs w:val="18"/>
              </w:rPr>
              <w:t>Увеличение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p>
        </w:tc>
      </w:tr>
      <w:tr w:rsidR="00CF5690" w:rsidRPr="00060B77" w14:paraId="33873C9D" w14:textId="77777777" w:rsidTr="005E131E">
        <w:tc>
          <w:tcPr>
            <w:tcW w:w="1622" w:type="dxa"/>
            <w:shd w:val="clear" w:color="auto" w:fill="auto"/>
          </w:tcPr>
          <w:p w14:paraId="6FB4688D"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8443" w:type="dxa"/>
            <w:shd w:val="clear" w:color="auto" w:fill="auto"/>
            <w:vAlign w:val="center"/>
          </w:tcPr>
          <w:p w14:paraId="771BD4AB" w14:textId="77777777" w:rsidR="00CF5690" w:rsidRPr="00060B77" w:rsidRDefault="00CF5690" w:rsidP="00E9539D">
            <w:pPr>
              <w:jc w:val="both"/>
              <w:rPr>
                <w:sz w:val="18"/>
                <w:szCs w:val="18"/>
              </w:rPr>
            </w:pPr>
            <w:r w:rsidRPr="00060B77">
              <w:rPr>
                <w:sz w:val="18"/>
                <w:szCs w:val="18"/>
              </w:rPr>
              <w:t>1. 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14:paraId="01BA903F" w14:textId="77777777" w:rsidR="00CF5690" w:rsidRPr="00060B77" w:rsidRDefault="00CF5690" w:rsidP="00E9539D">
            <w:pPr>
              <w:jc w:val="both"/>
              <w:rPr>
                <w:sz w:val="18"/>
                <w:szCs w:val="18"/>
              </w:rPr>
            </w:pPr>
            <w:r w:rsidRPr="00060B77">
              <w:rPr>
                <w:sz w:val="18"/>
                <w:szCs w:val="18"/>
              </w:rPr>
              <w:lastRenderedPageBreak/>
              <w:t>2. Обеспечение роста численности детей, охваченных дополнительным образованием.</w:t>
            </w:r>
          </w:p>
          <w:p w14:paraId="6D3C788E" w14:textId="77777777" w:rsidR="00CF5690" w:rsidRPr="00060B77" w:rsidRDefault="00CF5690" w:rsidP="00E9539D">
            <w:pPr>
              <w:jc w:val="both"/>
              <w:rPr>
                <w:sz w:val="18"/>
                <w:szCs w:val="18"/>
              </w:rPr>
            </w:pPr>
            <w:r w:rsidRPr="00060B77">
              <w:rPr>
                <w:sz w:val="18"/>
                <w:szCs w:val="18"/>
              </w:rPr>
              <w:t>3. Обеспечение роста численности детей, проявивших выдающиеся способности, и формирование системы их учета.</w:t>
            </w:r>
          </w:p>
          <w:p w14:paraId="43E9DE38" w14:textId="77777777" w:rsidR="00CF5690" w:rsidRPr="00060B77" w:rsidRDefault="00CF5690" w:rsidP="00E9539D">
            <w:pPr>
              <w:jc w:val="both"/>
              <w:rPr>
                <w:sz w:val="18"/>
                <w:szCs w:val="18"/>
              </w:rPr>
            </w:pPr>
            <w:r w:rsidRPr="00060B77">
              <w:rPr>
                <w:sz w:val="18"/>
                <w:szCs w:val="18"/>
              </w:rPr>
              <w:t xml:space="preserve">4. 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 </w:t>
            </w:r>
          </w:p>
          <w:p w14:paraId="7DFED3D8" w14:textId="77777777" w:rsidR="00CF5690" w:rsidRPr="00060B77" w:rsidRDefault="00CF5690" w:rsidP="00E9539D">
            <w:pPr>
              <w:jc w:val="both"/>
              <w:rPr>
                <w:sz w:val="18"/>
                <w:szCs w:val="18"/>
              </w:rPr>
            </w:pPr>
            <w:r w:rsidRPr="00060B77">
              <w:rPr>
                <w:sz w:val="18"/>
                <w:szCs w:val="18"/>
              </w:rPr>
              <w:t>5. Обеспечение деятельности муниципальных учреждений дополнительного образования детей.</w:t>
            </w:r>
          </w:p>
          <w:p w14:paraId="34120CF1" w14:textId="77777777" w:rsidR="00CF5690" w:rsidRPr="00060B77" w:rsidRDefault="00CF5690" w:rsidP="00E9539D">
            <w:pPr>
              <w:jc w:val="both"/>
              <w:rPr>
                <w:sz w:val="18"/>
                <w:szCs w:val="18"/>
              </w:rPr>
            </w:pPr>
            <w:r w:rsidRPr="00060B77">
              <w:rPr>
                <w:sz w:val="18"/>
                <w:szCs w:val="18"/>
              </w:rPr>
              <w:t>6. Обеспечение введения механизма персонифицированного финансирования в муниципальной системе дополнительного образования детей.</w:t>
            </w:r>
          </w:p>
        </w:tc>
      </w:tr>
      <w:tr w:rsidR="00CF5690" w:rsidRPr="00060B77" w14:paraId="2FF5B3C7" w14:textId="77777777" w:rsidTr="005E131E">
        <w:tc>
          <w:tcPr>
            <w:tcW w:w="1622" w:type="dxa"/>
            <w:shd w:val="clear" w:color="auto" w:fill="auto"/>
          </w:tcPr>
          <w:p w14:paraId="662D1C50" w14:textId="77777777" w:rsidR="00CF5690" w:rsidRPr="00060B77" w:rsidRDefault="00CF5690" w:rsidP="00E9539D">
            <w:pPr>
              <w:jc w:val="both"/>
              <w:rPr>
                <w:sz w:val="18"/>
                <w:szCs w:val="18"/>
              </w:rPr>
            </w:pPr>
            <w:r w:rsidRPr="00060B77">
              <w:rPr>
                <w:sz w:val="18"/>
                <w:szCs w:val="18"/>
              </w:rPr>
              <w:lastRenderedPageBreak/>
              <w:t>Показатели (индикаторы) подпрограммы</w:t>
            </w:r>
            <w:r>
              <w:rPr>
                <w:sz w:val="18"/>
                <w:szCs w:val="18"/>
              </w:rPr>
              <w:t xml:space="preserve"> </w:t>
            </w:r>
          </w:p>
        </w:tc>
        <w:tc>
          <w:tcPr>
            <w:tcW w:w="8443" w:type="dxa"/>
            <w:shd w:val="clear" w:color="auto" w:fill="auto"/>
            <w:vAlign w:val="center"/>
          </w:tcPr>
          <w:p w14:paraId="6BA41BA0" w14:textId="77777777" w:rsidR="00CF5690" w:rsidRPr="00060B77" w:rsidRDefault="00CF5690" w:rsidP="00E9539D">
            <w:pPr>
              <w:jc w:val="both"/>
              <w:rPr>
                <w:sz w:val="18"/>
                <w:szCs w:val="18"/>
              </w:rPr>
            </w:pPr>
            <w:r w:rsidRPr="00060B77">
              <w:rPr>
                <w:sz w:val="18"/>
                <w:szCs w:val="18"/>
              </w:rPr>
              <w:t>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11C4BEEA" w14:textId="77777777" w:rsidR="00CF5690" w:rsidRPr="00060B77" w:rsidRDefault="00CF5690" w:rsidP="00E9539D">
            <w:pPr>
              <w:jc w:val="both"/>
              <w:rPr>
                <w:sz w:val="18"/>
                <w:szCs w:val="18"/>
              </w:rPr>
            </w:pPr>
            <w:r w:rsidRPr="00060B77">
              <w:rPr>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43DCDF2A" w14:textId="77777777" w:rsidR="00CF5690" w:rsidRPr="00060B77" w:rsidRDefault="00CF5690" w:rsidP="00E9539D">
            <w:pPr>
              <w:jc w:val="both"/>
              <w:rPr>
                <w:sz w:val="18"/>
                <w:szCs w:val="18"/>
              </w:rPr>
            </w:pPr>
            <w:r w:rsidRPr="00060B77">
              <w:rPr>
                <w:sz w:val="18"/>
                <w:szCs w:val="18"/>
              </w:rPr>
              <w:t>3. Доля</w:t>
            </w:r>
            <w:r>
              <w:rPr>
                <w:sz w:val="18"/>
                <w:szCs w:val="18"/>
              </w:rPr>
              <w:t xml:space="preserve"> </w:t>
            </w:r>
            <w:r w:rsidRPr="00060B77">
              <w:rPr>
                <w:sz w:val="18"/>
                <w:szCs w:val="18"/>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дополнительного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0B6A2507" w14:textId="77777777" w:rsidR="00CF5690" w:rsidRPr="00060B77" w:rsidRDefault="00CF5690" w:rsidP="00E9539D">
            <w:pPr>
              <w:jc w:val="both"/>
              <w:rPr>
                <w:sz w:val="18"/>
                <w:szCs w:val="18"/>
              </w:rPr>
            </w:pPr>
            <w:r w:rsidRPr="00060B77">
              <w:rPr>
                <w:sz w:val="18"/>
                <w:szCs w:val="18"/>
              </w:rPr>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21B3E0F" w14:textId="77777777" w:rsidR="00CF5690" w:rsidRPr="00060B77" w:rsidRDefault="00CF5690" w:rsidP="00E9539D">
            <w:pPr>
              <w:jc w:val="both"/>
              <w:rPr>
                <w:sz w:val="18"/>
                <w:szCs w:val="18"/>
              </w:rPr>
            </w:pPr>
            <w:r w:rsidRPr="00060B77">
              <w:rPr>
                <w:sz w:val="18"/>
                <w:szCs w:val="18"/>
              </w:rPr>
              <w:t>5.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6A2887FC" w14:textId="77777777" w:rsidR="00CF5690" w:rsidRPr="00060B77" w:rsidRDefault="00CF5690" w:rsidP="00E9539D">
            <w:pPr>
              <w:jc w:val="both"/>
              <w:rPr>
                <w:sz w:val="18"/>
                <w:szCs w:val="18"/>
              </w:rPr>
            </w:pPr>
            <w:r w:rsidRPr="00060B77">
              <w:rPr>
                <w:sz w:val="18"/>
                <w:szCs w:val="18"/>
              </w:rPr>
              <w:t>6. Уровень исполнения плановых назначений по расходам на реализацию подпрограммы.</w:t>
            </w:r>
          </w:p>
        </w:tc>
      </w:tr>
      <w:tr w:rsidR="00CF5690" w:rsidRPr="00060B77" w14:paraId="0886AADD" w14:textId="77777777" w:rsidTr="005E131E">
        <w:tc>
          <w:tcPr>
            <w:tcW w:w="1622" w:type="dxa"/>
            <w:shd w:val="clear" w:color="auto" w:fill="auto"/>
          </w:tcPr>
          <w:p w14:paraId="7FFEB2FB"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8443" w:type="dxa"/>
            <w:shd w:val="clear" w:color="auto" w:fill="auto"/>
            <w:vAlign w:val="center"/>
          </w:tcPr>
          <w:p w14:paraId="69253148" w14:textId="77777777" w:rsidR="00CF5690" w:rsidRPr="00060B77" w:rsidRDefault="00CF5690" w:rsidP="00E9539D">
            <w:pPr>
              <w:jc w:val="both"/>
              <w:rPr>
                <w:sz w:val="18"/>
                <w:szCs w:val="18"/>
              </w:rPr>
            </w:pPr>
            <w:r w:rsidRPr="00060B77">
              <w:rPr>
                <w:sz w:val="18"/>
                <w:szCs w:val="18"/>
              </w:rPr>
              <w:t>Срок реализации подпрограммы:</w:t>
            </w:r>
          </w:p>
          <w:p w14:paraId="52E078C9" w14:textId="77777777" w:rsidR="00CF5690" w:rsidRPr="00060B77" w:rsidRDefault="00CF5690" w:rsidP="00E9539D">
            <w:pPr>
              <w:jc w:val="both"/>
              <w:rPr>
                <w:sz w:val="18"/>
                <w:szCs w:val="18"/>
              </w:rPr>
            </w:pPr>
            <w:r w:rsidRPr="00060B77">
              <w:rPr>
                <w:sz w:val="18"/>
                <w:szCs w:val="18"/>
              </w:rPr>
              <w:t xml:space="preserve"> 2014 - 2030 годы</w:t>
            </w:r>
          </w:p>
        </w:tc>
      </w:tr>
      <w:tr w:rsidR="00CF5690" w:rsidRPr="00060B77" w14:paraId="1D996ED7" w14:textId="77777777" w:rsidTr="005E131E">
        <w:tc>
          <w:tcPr>
            <w:tcW w:w="1622" w:type="dxa"/>
            <w:shd w:val="clear" w:color="auto" w:fill="auto"/>
          </w:tcPr>
          <w:p w14:paraId="31558CB8"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443" w:type="dxa"/>
            <w:shd w:val="clear" w:color="auto" w:fill="auto"/>
            <w:vAlign w:val="center"/>
          </w:tcPr>
          <w:p w14:paraId="3A043DAB" w14:textId="77777777" w:rsidR="00CF5690" w:rsidRPr="00060B77" w:rsidRDefault="00CF5690" w:rsidP="00E9539D">
            <w:pPr>
              <w:jc w:val="both"/>
              <w:rPr>
                <w:sz w:val="18"/>
                <w:szCs w:val="18"/>
              </w:rPr>
            </w:pPr>
            <w:r w:rsidRPr="00060B77">
              <w:rPr>
                <w:sz w:val="18"/>
                <w:szCs w:val="18"/>
              </w:rPr>
              <w:t>Общий объем финансирования в сфере развития дополнительного образования и воспитания детей и молодежи Рамонского муниципального района составляет: составляет: 951 138,8 тыс. руб.</w:t>
            </w:r>
          </w:p>
          <w:p w14:paraId="4FBEA642" w14:textId="77777777" w:rsidR="00CF5690" w:rsidRPr="00060B77" w:rsidRDefault="00CF5690" w:rsidP="00E9539D">
            <w:pPr>
              <w:jc w:val="both"/>
              <w:rPr>
                <w:sz w:val="18"/>
                <w:szCs w:val="18"/>
              </w:rPr>
            </w:pPr>
            <w:r w:rsidRPr="00060B77">
              <w:rPr>
                <w:sz w:val="18"/>
                <w:szCs w:val="18"/>
              </w:rPr>
              <w:t>Этап I: 298 197,4 тыс. руб.</w:t>
            </w:r>
          </w:p>
          <w:p w14:paraId="5FFD0359" w14:textId="77777777" w:rsidR="00CF5690" w:rsidRPr="00060B77" w:rsidRDefault="00CF5690" w:rsidP="00E9539D">
            <w:pPr>
              <w:jc w:val="both"/>
              <w:rPr>
                <w:sz w:val="18"/>
                <w:szCs w:val="18"/>
              </w:rPr>
            </w:pPr>
            <w:r w:rsidRPr="00060B77">
              <w:rPr>
                <w:sz w:val="18"/>
                <w:szCs w:val="18"/>
              </w:rPr>
              <w:t>Этап II:</w:t>
            </w:r>
            <w:r>
              <w:rPr>
                <w:sz w:val="18"/>
                <w:szCs w:val="18"/>
              </w:rPr>
              <w:t xml:space="preserve"> </w:t>
            </w:r>
            <w:r w:rsidRPr="00060B77">
              <w:rPr>
                <w:sz w:val="18"/>
                <w:szCs w:val="18"/>
              </w:rPr>
              <w:t>652 941,3 тыс. руб.</w:t>
            </w:r>
          </w:p>
          <w:p w14:paraId="08765137" w14:textId="77777777" w:rsidR="00CF5690" w:rsidRPr="00060B77" w:rsidRDefault="00CF5690" w:rsidP="00E9539D">
            <w:pPr>
              <w:jc w:val="both"/>
              <w:rPr>
                <w:sz w:val="18"/>
                <w:szCs w:val="18"/>
              </w:rPr>
            </w:pPr>
            <w:r w:rsidRPr="00060B77">
              <w:rPr>
                <w:sz w:val="18"/>
                <w:szCs w:val="18"/>
              </w:rPr>
              <w:t xml:space="preserve">Из них по годам: </w:t>
            </w:r>
          </w:p>
          <w:p w14:paraId="3E166354" w14:textId="77777777" w:rsidR="00CF5690" w:rsidRPr="00060B77" w:rsidRDefault="00CF5690" w:rsidP="00E9539D">
            <w:pPr>
              <w:jc w:val="both"/>
              <w:rPr>
                <w:sz w:val="18"/>
                <w:szCs w:val="18"/>
              </w:rPr>
            </w:pPr>
            <w:r w:rsidRPr="00060B77">
              <w:rPr>
                <w:sz w:val="18"/>
                <w:szCs w:val="18"/>
              </w:rPr>
              <w:t>2023 год – 56 540,1 тыс. руб.</w:t>
            </w:r>
          </w:p>
          <w:p w14:paraId="7BED57C4" w14:textId="77777777" w:rsidR="00CF5690" w:rsidRPr="00060B77" w:rsidRDefault="00CF5690" w:rsidP="00E9539D">
            <w:pPr>
              <w:jc w:val="both"/>
              <w:rPr>
                <w:sz w:val="18"/>
                <w:szCs w:val="18"/>
              </w:rPr>
            </w:pPr>
            <w:r w:rsidRPr="00060B77">
              <w:rPr>
                <w:sz w:val="18"/>
                <w:szCs w:val="18"/>
              </w:rPr>
              <w:t xml:space="preserve">2024 год – 64 135,5 тыс. руб. </w:t>
            </w:r>
          </w:p>
          <w:p w14:paraId="5B4CFAA1" w14:textId="77777777" w:rsidR="00CF5690" w:rsidRPr="00060B77" w:rsidRDefault="00CF5690" w:rsidP="00E9539D">
            <w:pPr>
              <w:jc w:val="both"/>
              <w:rPr>
                <w:sz w:val="18"/>
                <w:szCs w:val="18"/>
              </w:rPr>
            </w:pPr>
            <w:r w:rsidRPr="00060B77">
              <w:rPr>
                <w:sz w:val="18"/>
                <w:szCs w:val="18"/>
              </w:rPr>
              <w:t xml:space="preserve">2025 год – 88 730,7 тыс. руб. </w:t>
            </w:r>
          </w:p>
          <w:p w14:paraId="3337D937" w14:textId="77777777" w:rsidR="00CF5690" w:rsidRPr="00060B77" w:rsidRDefault="00CF5690" w:rsidP="00E9539D">
            <w:pPr>
              <w:jc w:val="both"/>
              <w:rPr>
                <w:sz w:val="18"/>
                <w:szCs w:val="18"/>
              </w:rPr>
            </w:pPr>
            <w:r w:rsidRPr="00060B77">
              <w:rPr>
                <w:sz w:val="18"/>
                <w:szCs w:val="18"/>
              </w:rPr>
              <w:t xml:space="preserve">2026 год – 88 427,0 тыс. руб. </w:t>
            </w:r>
          </w:p>
          <w:p w14:paraId="0094EDF3" w14:textId="77777777" w:rsidR="00CF5690" w:rsidRPr="00060B77" w:rsidRDefault="00CF5690" w:rsidP="00E9539D">
            <w:pPr>
              <w:jc w:val="both"/>
              <w:rPr>
                <w:sz w:val="18"/>
                <w:szCs w:val="18"/>
              </w:rPr>
            </w:pPr>
            <w:r w:rsidRPr="00060B77">
              <w:rPr>
                <w:sz w:val="18"/>
                <w:szCs w:val="18"/>
              </w:rPr>
              <w:t xml:space="preserve">2027 год – 88 777,0 тыс. руб. </w:t>
            </w:r>
          </w:p>
          <w:p w14:paraId="6C792405" w14:textId="77777777" w:rsidR="00CF5690" w:rsidRPr="00060B77" w:rsidRDefault="00CF5690" w:rsidP="00E9539D">
            <w:pPr>
              <w:jc w:val="both"/>
              <w:rPr>
                <w:sz w:val="18"/>
                <w:szCs w:val="18"/>
              </w:rPr>
            </w:pPr>
            <w:r w:rsidRPr="00060B77">
              <w:rPr>
                <w:sz w:val="18"/>
                <w:szCs w:val="18"/>
              </w:rPr>
              <w:t>2028 год – 88 777,0 тыс. руб.</w:t>
            </w:r>
          </w:p>
          <w:p w14:paraId="7E67BC1D" w14:textId="77777777" w:rsidR="00CF5690" w:rsidRPr="00060B77" w:rsidRDefault="00CF5690" w:rsidP="00E9539D">
            <w:pPr>
              <w:jc w:val="both"/>
              <w:rPr>
                <w:sz w:val="18"/>
                <w:szCs w:val="18"/>
              </w:rPr>
            </w:pPr>
            <w:r w:rsidRPr="00060B77">
              <w:rPr>
                <w:sz w:val="18"/>
                <w:szCs w:val="18"/>
              </w:rPr>
              <w:t>2029 год – 88 777,0 тыс. руб.</w:t>
            </w:r>
          </w:p>
          <w:p w14:paraId="6CA8AA48" w14:textId="77777777" w:rsidR="00CF5690" w:rsidRPr="00060B77" w:rsidRDefault="00CF5690" w:rsidP="00E9539D">
            <w:pPr>
              <w:jc w:val="both"/>
              <w:rPr>
                <w:sz w:val="18"/>
                <w:szCs w:val="18"/>
              </w:rPr>
            </w:pPr>
            <w:r w:rsidRPr="00060B77">
              <w:rPr>
                <w:sz w:val="18"/>
                <w:szCs w:val="18"/>
              </w:rPr>
              <w:t xml:space="preserve">2030 год – 88 777,0 тыс. руб. </w:t>
            </w:r>
          </w:p>
        </w:tc>
      </w:tr>
    </w:tbl>
    <w:p w14:paraId="223DEA20" w14:textId="77777777" w:rsidR="00CF5690" w:rsidRPr="00060B77" w:rsidRDefault="00CF5690" w:rsidP="00CF5690">
      <w:pPr>
        <w:jc w:val="both"/>
        <w:rPr>
          <w:sz w:val="18"/>
          <w:szCs w:val="18"/>
        </w:rPr>
      </w:pPr>
    </w:p>
    <w:p w14:paraId="3C4B940F" w14:textId="77777777" w:rsidR="00CF5690" w:rsidRPr="00D95FC6" w:rsidRDefault="00CF5690" w:rsidP="00CF5690">
      <w:pPr>
        <w:jc w:val="center"/>
        <w:rPr>
          <w:b/>
          <w:bCs/>
          <w:i/>
          <w:iCs/>
          <w:sz w:val="18"/>
          <w:szCs w:val="18"/>
        </w:rPr>
      </w:pPr>
      <w:r w:rsidRPr="00D95FC6">
        <w:rPr>
          <w:b/>
          <w:bCs/>
          <w:i/>
          <w:iCs/>
          <w:sz w:val="18"/>
          <w:szCs w:val="18"/>
        </w:rPr>
        <w:t>Паспорт подпрограммы 4: «Вовлечение молодежи в социальную практику»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635C5468" w14:textId="77777777" w:rsidTr="005E131E">
        <w:tc>
          <w:tcPr>
            <w:tcW w:w="1617" w:type="dxa"/>
            <w:shd w:val="clear" w:color="auto" w:fill="auto"/>
          </w:tcPr>
          <w:p w14:paraId="3A7BD366"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vAlign w:val="bottom"/>
          </w:tcPr>
          <w:p w14:paraId="3B69C2A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учреждения общего и дополнительного образования.</w:t>
            </w:r>
          </w:p>
        </w:tc>
      </w:tr>
      <w:tr w:rsidR="00CF5690" w:rsidRPr="00060B77" w14:paraId="7FF46760" w14:textId="77777777" w:rsidTr="005E131E">
        <w:tc>
          <w:tcPr>
            <w:tcW w:w="1617" w:type="dxa"/>
            <w:shd w:val="clear" w:color="auto" w:fill="auto"/>
          </w:tcPr>
          <w:p w14:paraId="681F0347" w14:textId="77777777" w:rsidR="00CF5690" w:rsidRPr="00060B77" w:rsidRDefault="00CF5690" w:rsidP="00E9539D">
            <w:pPr>
              <w:jc w:val="both"/>
              <w:rPr>
                <w:sz w:val="18"/>
                <w:szCs w:val="18"/>
              </w:rPr>
            </w:pPr>
            <w:r w:rsidRPr="00060B77">
              <w:rPr>
                <w:sz w:val="18"/>
                <w:szCs w:val="18"/>
              </w:rPr>
              <w:t>Основные мероприятия, входящие в состав подпрограммы</w:t>
            </w:r>
            <w:r>
              <w:rPr>
                <w:sz w:val="18"/>
                <w:szCs w:val="18"/>
              </w:rPr>
              <w:t xml:space="preserve"> </w:t>
            </w:r>
          </w:p>
        </w:tc>
        <w:tc>
          <w:tcPr>
            <w:tcW w:w="8443" w:type="dxa"/>
            <w:shd w:val="clear" w:color="auto" w:fill="auto"/>
            <w:vAlign w:val="bottom"/>
          </w:tcPr>
          <w:p w14:paraId="08CDB168" w14:textId="77777777" w:rsidR="00CF5690" w:rsidRPr="00060B77" w:rsidRDefault="00CF5690" w:rsidP="00E9539D">
            <w:pPr>
              <w:jc w:val="both"/>
              <w:rPr>
                <w:sz w:val="18"/>
                <w:szCs w:val="18"/>
              </w:rPr>
            </w:pPr>
            <w:r w:rsidRPr="00060B77">
              <w:rPr>
                <w:sz w:val="18"/>
                <w:szCs w:val="18"/>
              </w:rPr>
              <w:t>4.1. Вовлечение молодежи в социальную практику и обеспечение поддержки научной, творческой и предпринимательской активности молодежи</w:t>
            </w:r>
          </w:p>
          <w:p w14:paraId="561BAADC" w14:textId="77777777" w:rsidR="00CF5690" w:rsidRPr="00060B77" w:rsidRDefault="00CF5690" w:rsidP="00E9539D">
            <w:pPr>
              <w:jc w:val="both"/>
              <w:rPr>
                <w:sz w:val="18"/>
                <w:szCs w:val="18"/>
              </w:rPr>
            </w:pPr>
            <w:r w:rsidRPr="00060B77">
              <w:rPr>
                <w:sz w:val="18"/>
                <w:szCs w:val="18"/>
              </w:rPr>
              <w:t>4.2. Формирование целостной системы поддержки молодежи и подготовки ее к службе в Вооруженных Силах Российской Федерации</w:t>
            </w:r>
          </w:p>
          <w:p w14:paraId="7E76B015" w14:textId="77777777" w:rsidR="00CF5690" w:rsidRPr="00060B77" w:rsidRDefault="00CF5690" w:rsidP="00E9539D">
            <w:pPr>
              <w:jc w:val="both"/>
              <w:rPr>
                <w:sz w:val="18"/>
                <w:szCs w:val="18"/>
              </w:rPr>
            </w:pPr>
            <w:r w:rsidRPr="00060B77">
              <w:rPr>
                <w:sz w:val="18"/>
                <w:szCs w:val="18"/>
              </w:rPr>
              <w:t>4.3.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14:paraId="2A4E00A1" w14:textId="77777777" w:rsidR="00CF5690" w:rsidRPr="00060B77" w:rsidRDefault="00CF5690" w:rsidP="00E9539D">
            <w:pPr>
              <w:jc w:val="both"/>
              <w:rPr>
                <w:sz w:val="18"/>
                <w:szCs w:val="18"/>
              </w:rPr>
            </w:pPr>
            <w:r w:rsidRPr="00060B77">
              <w:rPr>
                <w:sz w:val="18"/>
                <w:szCs w:val="18"/>
              </w:rPr>
              <w:t>4.4. Развитие системы информирования молодежи о потенциальных возможностях саморазвития и мониторинга молодежной политики</w:t>
            </w:r>
          </w:p>
          <w:p w14:paraId="0D7AE2A7" w14:textId="77777777" w:rsidR="00CF5690" w:rsidRPr="00060B77" w:rsidRDefault="00CF5690" w:rsidP="00E9539D">
            <w:pPr>
              <w:jc w:val="both"/>
              <w:rPr>
                <w:sz w:val="18"/>
                <w:szCs w:val="18"/>
              </w:rPr>
            </w:pPr>
            <w:r w:rsidRPr="00060B77">
              <w:rPr>
                <w:sz w:val="18"/>
                <w:szCs w:val="18"/>
              </w:rPr>
              <w:t>4.5. Региональный проект "Социальная активность".</w:t>
            </w:r>
          </w:p>
          <w:p w14:paraId="3E55E30E" w14:textId="77777777" w:rsidR="00CF5690" w:rsidRPr="00060B77" w:rsidRDefault="00CF5690" w:rsidP="00E9539D">
            <w:pPr>
              <w:jc w:val="both"/>
              <w:rPr>
                <w:sz w:val="18"/>
                <w:szCs w:val="18"/>
              </w:rPr>
            </w:pPr>
            <w:r w:rsidRPr="00060B77">
              <w:rPr>
                <w:sz w:val="18"/>
                <w:szCs w:val="18"/>
              </w:rPr>
              <w:t>4.6. Региональный проект "Патриотическое воспитание граждан Российской Федерации (Воронежская область)"</w:t>
            </w:r>
          </w:p>
        </w:tc>
      </w:tr>
      <w:tr w:rsidR="00CF5690" w:rsidRPr="00060B77" w14:paraId="42E8CE56" w14:textId="77777777" w:rsidTr="005E131E">
        <w:tc>
          <w:tcPr>
            <w:tcW w:w="1617" w:type="dxa"/>
            <w:shd w:val="clear" w:color="auto" w:fill="auto"/>
          </w:tcPr>
          <w:p w14:paraId="5E2EBF2A" w14:textId="77777777" w:rsidR="00CF5690" w:rsidRPr="00060B77" w:rsidRDefault="00CF5690" w:rsidP="00E9539D">
            <w:pPr>
              <w:jc w:val="both"/>
              <w:rPr>
                <w:sz w:val="18"/>
                <w:szCs w:val="18"/>
              </w:rPr>
            </w:pPr>
            <w:r w:rsidRPr="00060B77">
              <w:rPr>
                <w:sz w:val="18"/>
                <w:szCs w:val="18"/>
              </w:rPr>
              <w:t>Цель подпрограммы</w:t>
            </w:r>
            <w:r>
              <w:rPr>
                <w:sz w:val="18"/>
                <w:szCs w:val="18"/>
              </w:rPr>
              <w:t xml:space="preserve"> </w:t>
            </w:r>
          </w:p>
        </w:tc>
        <w:tc>
          <w:tcPr>
            <w:tcW w:w="8443" w:type="dxa"/>
            <w:shd w:val="clear" w:color="auto" w:fill="auto"/>
            <w:vAlign w:val="center"/>
          </w:tcPr>
          <w:p w14:paraId="4268A0AC" w14:textId="77777777" w:rsidR="00CF5690" w:rsidRPr="00060B77" w:rsidRDefault="00CF5690" w:rsidP="00E9539D">
            <w:pPr>
              <w:jc w:val="both"/>
              <w:rPr>
                <w:sz w:val="18"/>
                <w:szCs w:val="18"/>
              </w:rPr>
            </w:pPr>
            <w:r w:rsidRPr="00060B77">
              <w:rPr>
                <w:sz w:val="18"/>
                <w:szCs w:val="18"/>
              </w:rPr>
              <w:t>Создание условий для успешной социализации и эффективной самореализации молодежи</w:t>
            </w:r>
          </w:p>
        </w:tc>
      </w:tr>
      <w:tr w:rsidR="00CF5690" w:rsidRPr="00060B77" w14:paraId="6578B9C4" w14:textId="77777777" w:rsidTr="005E131E">
        <w:tc>
          <w:tcPr>
            <w:tcW w:w="1617" w:type="dxa"/>
            <w:shd w:val="clear" w:color="auto" w:fill="auto"/>
          </w:tcPr>
          <w:p w14:paraId="784089A3" w14:textId="77777777" w:rsidR="00CF5690" w:rsidRPr="00060B77" w:rsidRDefault="00CF5690" w:rsidP="00E9539D">
            <w:pPr>
              <w:jc w:val="both"/>
              <w:rPr>
                <w:sz w:val="18"/>
                <w:szCs w:val="18"/>
              </w:rPr>
            </w:pPr>
            <w:r w:rsidRPr="00060B77">
              <w:rPr>
                <w:sz w:val="18"/>
                <w:szCs w:val="18"/>
              </w:rPr>
              <w:lastRenderedPageBreak/>
              <w:t xml:space="preserve">Задачи подпрограммы </w:t>
            </w:r>
          </w:p>
          <w:p w14:paraId="5EED2E98" w14:textId="77777777" w:rsidR="00CF5690" w:rsidRPr="00060B77" w:rsidRDefault="00CF5690" w:rsidP="00E9539D">
            <w:pPr>
              <w:jc w:val="both"/>
              <w:rPr>
                <w:sz w:val="18"/>
                <w:szCs w:val="18"/>
              </w:rPr>
            </w:pPr>
            <w:r w:rsidRPr="00060B77">
              <w:rPr>
                <w:sz w:val="18"/>
                <w:szCs w:val="18"/>
              </w:rPr>
              <w:t xml:space="preserve"> </w:t>
            </w:r>
          </w:p>
        </w:tc>
        <w:tc>
          <w:tcPr>
            <w:tcW w:w="8443" w:type="dxa"/>
            <w:shd w:val="clear" w:color="auto" w:fill="auto"/>
            <w:vAlign w:val="center"/>
          </w:tcPr>
          <w:p w14:paraId="4C216B23" w14:textId="77777777" w:rsidR="00CF5690" w:rsidRPr="00060B77" w:rsidRDefault="00CF5690" w:rsidP="00E9539D">
            <w:pPr>
              <w:jc w:val="both"/>
              <w:rPr>
                <w:sz w:val="18"/>
                <w:szCs w:val="18"/>
              </w:rPr>
            </w:pPr>
            <w:r w:rsidRPr="00060B77">
              <w:rPr>
                <w:sz w:val="18"/>
                <w:szCs w:val="18"/>
              </w:rPr>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39180976" w14:textId="77777777" w:rsidR="00CF5690" w:rsidRPr="00060B77" w:rsidRDefault="00CF5690" w:rsidP="00E9539D">
            <w:pPr>
              <w:jc w:val="both"/>
              <w:rPr>
                <w:sz w:val="18"/>
                <w:szCs w:val="18"/>
              </w:rPr>
            </w:pPr>
            <w:r w:rsidRPr="00060B77">
              <w:rPr>
                <w:sz w:val="18"/>
                <w:szCs w:val="18"/>
              </w:rPr>
              <w:t>2. Поддержка одаренной молодежи в различных областях интеллектуальной, творческой и спортивной деятельности.</w:t>
            </w:r>
          </w:p>
          <w:p w14:paraId="6A2FD559" w14:textId="77777777" w:rsidR="00CF5690" w:rsidRPr="00060B77" w:rsidRDefault="00CF5690" w:rsidP="00E9539D">
            <w:pPr>
              <w:jc w:val="both"/>
              <w:rPr>
                <w:sz w:val="18"/>
                <w:szCs w:val="18"/>
              </w:rPr>
            </w:pPr>
            <w:r w:rsidRPr="00060B77">
              <w:rPr>
                <w:sz w:val="18"/>
                <w:szCs w:val="18"/>
              </w:rPr>
              <w:t>3. 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48189D3C" w14:textId="77777777" w:rsidR="00CF5690" w:rsidRPr="00060B77" w:rsidRDefault="00CF5690" w:rsidP="00E9539D">
            <w:pPr>
              <w:jc w:val="both"/>
              <w:rPr>
                <w:sz w:val="18"/>
                <w:szCs w:val="18"/>
              </w:rPr>
            </w:pPr>
            <w:r w:rsidRPr="00060B77">
              <w:rPr>
                <w:sz w:val="18"/>
                <w:szCs w:val="18"/>
              </w:rPr>
              <w:t>4. Создание условий для подготовки молодежи к службе в Вооруженных Силах РФ.</w:t>
            </w:r>
          </w:p>
          <w:p w14:paraId="7354E1D5" w14:textId="77777777" w:rsidR="00CF5690" w:rsidRPr="00060B77" w:rsidRDefault="00CF5690" w:rsidP="00E9539D">
            <w:pPr>
              <w:jc w:val="both"/>
              <w:rPr>
                <w:sz w:val="18"/>
                <w:szCs w:val="18"/>
              </w:rPr>
            </w:pPr>
            <w:r w:rsidRPr="00060B77">
              <w:rPr>
                <w:sz w:val="18"/>
                <w:szCs w:val="18"/>
              </w:rPr>
              <w:t>5. Организация работы по развитию системы информирования молодежи о потенциальных возможностях саморазвития и мониторинга молодежной политики.</w:t>
            </w:r>
          </w:p>
          <w:p w14:paraId="1A689CD2" w14:textId="77777777" w:rsidR="00CF5690" w:rsidRPr="00060B77" w:rsidRDefault="00CF5690" w:rsidP="00E9539D">
            <w:pPr>
              <w:jc w:val="both"/>
              <w:rPr>
                <w:sz w:val="18"/>
                <w:szCs w:val="18"/>
              </w:rPr>
            </w:pPr>
            <w:r w:rsidRPr="00060B77">
              <w:rPr>
                <w:sz w:val="18"/>
                <w:szCs w:val="18"/>
              </w:rPr>
              <w:t>6. Создание условий для развития общественных инициатив и проектов, в том числе в сфере добровольчества (волонтерства).</w:t>
            </w:r>
          </w:p>
          <w:p w14:paraId="3A54E241" w14:textId="77777777" w:rsidR="00CF5690" w:rsidRPr="00060B77" w:rsidRDefault="00CF5690" w:rsidP="00E9539D">
            <w:pPr>
              <w:jc w:val="both"/>
              <w:rPr>
                <w:sz w:val="18"/>
                <w:szCs w:val="18"/>
              </w:rPr>
            </w:pPr>
            <w:r w:rsidRPr="00060B77">
              <w:rPr>
                <w:sz w:val="18"/>
                <w:szCs w:val="18"/>
              </w:rPr>
              <w:t>7. 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tc>
      </w:tr>
      <w:tr w:rsidR="00CF5690" w:rsidRPr="00060B77" w14:paraId="6247E1EF" w14:textId="77777777" w:rsidTr="005E131E">
        <w:tc>
          <w:tcPr>
            <w:tcW w:w="1617" w:type="dxa"/>
            <w:shd w:val="clear" w:color="auto" w:fill="auto"/>
          </w:tcPr>
          <w:p w14:paraId="637B9275" w14:textId="77777777" w:rsidR="00CF5690" w:rsidRPr="00060B77" w:rsidRDefault="00CF5690" w:rsidP="00E9539D">
            <w:pPr>
              <w:jc w:val="both"/>
              <w:rPr>
                <w:sz w:val="18"/>
                <w:szCs w:val="18"/>
              </w:rPr>
            </w:pPr>
            <w:r w:rsidRPr="00060B77">
              <w:rPr>
                <w:sz w:val="18"/>
                <w:szCs w:val="18"/>
              </w:rPr>
              <w:t>Показатели (индикаторы) подпрограммы</w:t>
            </w:r>
            <w:r>
              <w:rPr>
                <w:sz w:val="18"/>
                <w:szCs w:val="18"/>
              </w:rPr>
              <w:t xml:space="preserve"> </w:t>
            </w:r>
          </w:p>
          <w:p w14:paraId="16AE6ED2" w14:textId="77777777" w:rsidR="00CF5690" w:rsidRPr="00060B77" w:rsidRDefault="00CF5690" w:rsidP="00E9539D">
            <w:pPr>
              <w:jc w:val="both"/>
              <w:rPr>
                <w:sz w:val="18"/>
                <w:szCs w:val="18"/>
              </w:rPr>
            </w:pPr>
          </w:p>
        </w:tc>
        <w:tc>
          <w:tcPr>
            <w:tcW w:w="8443" w:type="dxa"/>
            <w:tcBorders>
              <w:top w:val="single" w:sz="4" w:space="0" w:color="auto"/>
              <w:left w:val="single" w:sz="4" w:space="0" w:color="auto"/>
              <w:bottom w:val="single" w:sz="4" w:space="0" w:color="auto"/>
              <w:right w:val="single" w:sz="4" w:space="0" w:color="auto"/>
            </w:tcBorders>
          </w:tcPr>
          <w:p w14:paraId="3CDE1960" w14:textId="77777777" w:rsidR="00CF5690" w:rsidRPr="00060B77" w:rsidRDefault="00CF5690" w:rsidP="00E9539D">
            <w:pPr>
              <w:jc w:val="both"/>
              <w:rPr>
                <w:sz w:val="18"/>
                <w:szCs w:val="18"/>
              </w:rPr>
            </w:pPr>
            <w:r w:rsidRPr="00060B77">
              <w:rPr>
                <w:sz w:val="18"/>
                <w:szCs w:val="18"/>
              </w:rPr>
              <w:t>1. Количество молодых людей, вовлеченных в мероприятия и проекты (программы), направленные на интеграцию в жизнь общества.</w:t>
            </w:r>
          </w:p>
          <w:p w14:paraId="2F803C5C" w14:textId="77777777" w:rsidR="00CF5690" w:rsidRPr="00060B77" w:rsidRDefault="00CF5690" w:rsidP="00E9539D">
            <w:pPr>
              <w:jc w:val="both"/>
              <w:rPr>
                <w:sz w:val="18"/>
                <w:szCs w:val="18"/>
              </w:rPr>
            </w:pPr>
            <w:r w:rsidRPr="00060B77">
              <w:rPr>
                <w:sz w:val="18"/>
                <w:szCs w:val="18"/>
              </w:rPr>
              <w:t>2. Количество молодых людей, участвующих в различных формах самоорганизации и структурах социальной направленности.</w:t>
            </w:r>
          </w:p>
          <w:p w14:paraId="65987002" w14:textId="77777777" w:rsidR="00CF5690" w:rsidRPr="00060B77" w:rsidRDefault="00CF5690" w:rsidP="00E9539D">
            <w:pPr>
              <w:jc w:val="both"/>
              <w:rPr>
                <w:sz w:val="18"/>
                <w:szCs w:val="18"/>
              </w:rPr>
            </w:pPr>
            <w:r w:rsidRPr="00060B77">
              <w:rPr>
                <w:sz w:val="18"/>
                <w:szCs w:val="18"/>
              </w:rPr>
              <w:t>3. Количество мероприятий, программ и проектов, направленных на формирование правовых, культурных и нравственных ценностей среди молодежи.</w:t>
            </w:r>
          </w:p>
          <w:p w14:paraId="240DEDB8" w14:textId="77777777" w:rsidR="00CF5690" w:rsidRPr="00060B77" w:rsidRDefault="00CF5690" w:rsidP="00E9539D">
            <w:pPr>
              <w:jc w:val="both"/>
              <w:rPr>
                <w:sz w:val="18"/>
                <w:szCs w:val="18"/>
              </w:rPr>
            </w:pPr>
            <w:r w:rsidRPr="00060B77">
              <w:rPr>
                <w:sz w:val="18"/>
                <w:szCs w:val="18"/>
              </w:rPr>
              <w:t>4. Количество военно-патриотических объединений, военно-спортивных молодежных и детских организаций - клубов, музеев.</w:t>
            </w:r>
          </w:p>
          <w:p w14:paraId="45658263" w14:textId="77777777" w:rsidR="00CF5690" w:rsidRPr="00060B77" w:rsidRDefault="00CF5690" w:rsidP="00E9539D">
            <w:pPr>
              <w:jc w:val="both"/>
              <w:rPr>
                <w:sz w:val="18"/>
                <w:szCs w:val="18"/>
              </w:rPr>
            </w:pPr>
            <w:r w:rsidRPr="00060B77">
              <w:rPr>
                <w:sz w:val="18"/>
                <w:szCs w:val="18"/>
              </w:rPr>
              <w:t>5.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CF5690" w:rsidRPr="00060B77" w14:paraId="72BAD755" w14:textId="77777777" w:rsidTr="005E131E">
        <w:tc>
          <w:tcPr>
            <w:tcW w:w="1617" w:type="dxa"/>
            <w:shd w:val="clear" w:color="auto" w:fill="auto"/>
          </w:tcPr>
          <w:p w14:paraId="7AB38315"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8443" w:type="dxa"/>
            <w:shd w:val="clear" w:color="auto" w:fill="auto"/>
            <w:vAlign w:val="center"/>
          </w:tcPr>
          <w:p w14:paraId="53B8C718" w14:textId="77777777" w:rsidR="00CF5690" w:rsidRPr="00060B77" w:rsidRDefault="00CF5690" w:rsidP="00E9539D">
            <w:pPr>
              <w:jc w:val="both"/>
              <w:rPr>
                <w:sz w:val="18"/>
                <w:szCs w:val="18"/>
              </w:rPr>
            </w:pPr>
            <w:r w:rsidRPr="00060B77">
              <w:rPr>
                <w:sz w:val="18"/>
                <w:szCs w:val="18"/>
              </w:rPr>
              <w:t>Срок реализации подпрограммы: 2014 - 2030 годы</w:t>
            </w:r>
          </w:p>
        </w:tc>
      </w:tr>
      <w:tr w:rsidR="00CF5690" w:rsidRPr="00060B77" w14:paraId="5F7AB8D6" w14:textId="77777777" w:rsidTr="005E131E">
        <w:tc>
          <w:tcPr>
            <w:tcW w:w="1617" w:type="dxa"/>
            <w:shd w:val="clear" w:color="auto" w:fill="auto"/>
          </w:tcPr>
          <w:p w14:paraId="04E3BC23"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443" w:type="dxa"/>
            <w:shd w:val="clear" w:color="auto" w:fill="auto"/>
            <w:vAlign w:val="center"/>
          </w:tcPr>
          <w:p w14:paraId="2FB53FB1" w14:textId="77777777" w:rsidR="00CF5690" w:rsidRPr="00060B77" w:rsidRDefault="00CF5690" w:rsidP="00E9539D">
            <w:pPr>
              <w:jc w:val="both"/>
              <w:rPr>
                <w:sz w:val="18"/>
                <w:szCs w:val="18"/>
              </w:rPr>
            </w:pPr>
            <w:r w:rsidRPr="00060B77">
              <w:rPr>
                <w:sz w:val="18"/>
                <w:szCs w:val="18"/>
              </w:rPr>
              <w:t>Общий объем финансирования в сфере вовлечения молодежи в социальную практику</w:t>
            </w:r>
          </w:p>
          <w:p w14:paraId="57592CE3" w14:textId="77777777" w:rsidR="00CF5690" w:rsidRPr="00060B77" w:rsidRDefault="00CF5690" w:rsidP="00E9539D">
            <w:pPr>
              <w:jc w:val="both"/>
              <w:rPr>
                <w:sz w:val="18"/>
                <w:szCs w:val="18"/>
              </w:rPr>
            </w:pPr>
            <w:r w:rsidRPr="00060B77">
              <w:rPr>
                <w:sz w:val="18"/>
                <w:szCs w:val="18"/>
              </w:rPr>
              <w:t>составляет: 2 728,2 тыс. руб.</w:t>
            </w:r>
          </w:p>
          <w:p w14:paraId="131BD42A" w14:textId="77777777" w:rsidR="00CF5690" w:rsidRPr="00060B77" w:rsidRDefault="00CF5690" w:rsidP="00E9539D">
            <w:pPr>
              <w:jc w:val="both"/>
              <w:rPr>
                <w:sz w:val="18"/>
                <w:szCs w:val="18"/>
              </w:rPr>
            </w:pPr>
            <w:r w:rsidRPr="00060B77">
              <w:rPr>
                <w:sz w:val="18"/>
                <w:szCs w:val="18"/>
              </w:rPr>
              <w:t>Этап I: 1 785,2 тыс. руб.</w:t>
            </w:r>
          </w:p>
          <w:p w14:paraId="2DA6FE9D" w14:textId="77777777" w:rsidR="00CF5690" w:rsidRPr="00060B77" w:rsidRDefault="00CF5690" w:rsidP="00E9539D">
            <w:pPr>
              <w:jc w:val="both"/>
              <w:rPr>
                <w:sz w:val="18"/>
                <w:szCs w:val="18"/>
              </w:rPr>
            </w:pPr>
            <w:r w:rsidRPr="00060B77">
              <w:rPr>
                <w:sz w:val="18"/>
                <w:szCs w:val="18"/>
              </w:rPr>
              <w:t>Этап II: 943,0 тыс. руб.</w:t>
            </w:r>
          </w:p>
          <w:p w14:paraId="7A829F14" w14:textId="77777777" w:rsidR="00CF5690" w:rsidRPr="00060B77" w:rsidRDefault="00CF5690" w:rsidP="00E9539D">
            <w:pPr>
              <w:jc w:val="both"/>
              <w:rPr>
                <w:sz w:val="18"/>
                <w:szCs w:val="18"/>
              </w:rPr>
            </w:pPr>
            <w:r w:rsidRPr="00060B77">
              <w:rPr>
                <w:sz w:val="18"/>
                <w:szCs w:val="18"/>
              </w:rPr>
              <w:t>Из них по годам:</w:t>
            </w:r>
          </w:p>
          <w:p w14:paraId="001DBE80" w14:textId="77777777" w:rsidR="00CF5690" w:rsidRPr="00060B77" w:rsidRDefault="00CF5690" w:rsidP="00E9539D">
            <w:pPr>
              <w:jc w:val="both"/>
              <w:rPr>
                <w:sz w:val="18"/>
                <w:szCs w:val="18"/>
              </w:rPr>
            </w:pPr>
            <w:r w:rsidRPr="00060B77">
              <w:rPr>
                <w:sz w:val="18"/>
                <w:szCs w:val="18"/>
              </w:rPr>
              <w:t>2023 год – 43,0 тыс. руб.</w:t>
            </w:r>
          </w:p>
          <w:p w14:paraId="1021EE46" w14:textId="77777777" w:rsidR="00CF5690" w:rsidRPr="00060B77" w:rsidRDefault="00CF5690" w:rsidP="00E9539D">
            <w:pPr>
              <w:jc w:val="both"/>
              <w:rPr>
                <w:sz w:val="18"/>
                <w:szCs w:val="18"/>
              </w:rPr>
            </w:pPr>
            <w:r w:rsidRPr="00060B77">
              <w:rPr>
                <w:sz w:val="18"/>
                <w:szCs w:val="18"/>
              </w:rPr>
              <w:t>2024 год –</w:t>
            </w:r>
            <w:r>
              <w:rPr>
                <w:sz w:val="18"/>
                <w:szCs w:val="18"/>
              </w:rPr>
              <w:t xml:space="preserve"> </w:t>
            </w:r>
            <w:r w:rsidRPr="00060B77">
              <w:rPr>
                <w:sz w:val="18"/>
                <w:szCs w:val="18"/>
              </w:rPr>
              <w:t xml:space="preserve">0,0 тыс. руб. </w:t>
            </w:r>
          </w:p>
          <w:p w14:paraId="00BEA8A2" w14:textId="77777777" w:rsidR="00CF5690" w:rsidRPr="00060B77" w:rsidRDefault="00CF5690" w:rsidP="00E9539D">
            <w:pPr>
              <w:jc w:val="both"/>
              <w:rPr>
                <w:sz w:val="18"/>
                <w:szCs w:val="18"/>
              </w:rPr>
            </w:pPr>
            <w:r w:rsidRPr="00060B77">
              <w:rPr>
                <w:sz w:val="18"/>
                <w:szCs w:val="18"/>
              </w:rPr>
              <w:t xml:space="preserve">2025 год – 150,0 тыс. руб. </w:t>
            </w:r>
          </w:p>
          <w:p w14:paraId="2D580F59" w14:textId="77777777" w:rsidR="00CF5690" w:rsidRPr="00060B77" w:rsidRDefault="00CF5690" w:rsidP="00E9539D">
            <w:pPr>
              <w:jc w:val="both"/>
              <w:rPr>
                <w:sz w:val="18"/>
                <w:szCs w:val="18"/>
              </w:rPr>
            </w:pPr>
            <w:r w:rsidRPr="00060B77">
              <w:rPr>
                <w:sz w:val="18"/>
                <w:szCs w:val="18"/>
              </w:rPr>
              <w:t xml:space="preserve">2026 год – 150,0 тыс. руб. </w:t>
            </w:r>
          </w:p>
          <w:p w14:paraId="265193B8" w14:textId="77777777" w:rsidR="00CF5690" w:rsidRPr="00060B77" w:rsidRDefault="00CF5690" w:rsidP="00E9539D">
            <w:pPr>
              <w:jc w:val="both"/>
              <w:rPr>
                <w:sz w:val="18"/>
                <w:szCs w:val="18"/>
              </w:rPr>
            </w:pPr>
            <w:r w:rsidRPr="00060B77">
              <w:rPr>
                <w:sz w:val="18"/>
                <w:szCs w:val="18"/>
              </w:rPr>
              <w:t xml:space="preserve">2027 год – 150,0 тыс. руб. </w:t>
            </w:r>
          </w:p>
          <w:p w14:paraId="229CCED1" w14:textId="77777777" w:rsidR="00CF5690" w:rsidRPr="00060B77" w:rsidRDefault="00CF5690" w:rsidP="00E9539D">
            <w:pPr>
              <w:jc w:val="both"/>
              <w:rPr>
                <w:sz w:val="18"/>
                <w:szCs w:val="18"/>
              </w:rPr>
            </w:pPr>
            <w:r w:rsidRPr="00060B77">
              <w:rPr>
                <w:sz w:val="18"/>
                <w:szCs w:val="18"/>
              </w:rPr>
              <w:t xml:space="preserve">2028 год – 150,0 тыс. руб. </w:t>
            </w:r>
          </w:p>
          <w:p w14:paraId="74B6DAA6" w14:textId="77777777" w:rsidR="00CF5690" w:rsidRPr="00060B77" w:rsidRDefault="00CF5690" w:rsidP="00E9539D">
            <w:pPr>
              <w:jc w:val="both"/>
              <w:rPr>
                <w:sz w:val="18"/>
                <w:szCs w:val="18"/>
              </w:rPr>
            </w:pPr>
            <w:r w:rsidRPr="00060B77">
              <w:rPr>
                <w:sz w:val="18"/>
                <w:szCs w:val="18"/>
              </w:rPr>
              <w:t xml:space="preserve">2029 год – 150,0 тыс. руб. </w:t>
            </w:r>
          </w:p>
          <w:p w14:paraId="25EF1163" w14:textId="77777777" w:rsidR="00CF5690" w:rsidRPr="00060B77" w:rsidRDefault="00CF5690" w:rsidP="00E9539D">
            <w:pPr>
              <w:jc w:val="both"/>
              <w:rPr>
                <w:sz w:val="18"/>
                <w:szCs w:val="18"/>
              </w:rPr>
            </w:pPr>
            <w:r w:rsidRPr="00060B77">
              <w:rPr>
                <w:sz w:val="18"/>
                <w:szCs w:val="18"/>
              </w:rPr>
              <w:t xml:space="preserve">2030 год – 150,0 тыс. руб. </w:t>
            </w:r>
          </w:p>
        </w:tc>
      </w:tr>
    </w:tbl>
    <w:p w14:paraId="0211DA97" w14:textId="77777777" w:rsidR="00CF5690" w:rsidRPr="00060B77" w:rsidRDefault="00CF5690" w:rsidP="00CF5690">
      <w:pPr>
        <w:jc w:val="both"/>
        <w:rPr>
          <w:sz w:val="18"/>
          <w:szCs w:val="18"/>
        </w:rPr>
      </w:pPr>
    </w:p>
    <w:p w14:paraId="01FB751A" w14:textId="77777777" w:rsidR="00CF5690" w:rsidRPr="00D95FC6" w:rsidRDefault="00CF5690" w:rsidP="00CF5690">
      <w:pPr>
        <w:jc w:val="center"/>
        <w:rPr>
          <w:b/>
          <w:bCs/>
          <w:i/>
          <w:iCs/>
          <w:sz w:val="18"/>
          <w:szCs w:val="18"/>
        </w:rPr>
      </w:pPr>
      <w:r w:rsidRPr="00D95FC6">
        <w:rPr>
          <w:b/>
          <w:bCs/>
          <w:i/>
          <w:iCs/>
          <w:sz w:val="18"/>
          <w:szCs w:val="18"/>
        </w:rPr>
        <w:t>Паспорт подпрограммы 5: «Создание условий для организации отдыха и оздоровления детей и молодежи»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21FA7EEB" w14:textId="77777777" w:rsidTr="005E131E">
        <w:tc>
          <w:tcPr>
            <w:tcW w:w="1617" w:type="dxa"/>
            <w:shd w:val="clear" w:color="auto" w:fill="auto"/>
          </w:tcPr>
          <w:p w14:paraId="26C81A4D"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vAlign w:val="bottom"/>
          </w:tcPr>
          <w:p w14:paraId="65A5BAC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общеобразовательные учреждения и муниципальные учреждения дополнительного образования.</w:t>
            </w:r>
          </w:p>
        </w:tc>
      </w:tr>
      <w:tr w:rsidR="00CF5690" w:rsidRPr="00060B77" w14:paraId="36471550" w14:textId="77777777" w:rsidTr="005E131E">
        <w:tc>
          <w:tcPr>
            <w:tcW w:w="1617" w:type="dxa"/>
            <w:shd w:val="clear" w:color="auto" w:fill="auto"/>
          </w:tcPr>
          <w:p w14:paraId="21E3BA11" w14:textId="77777777" w:rsidR="00CF5690" w:rsidRPr="00060B77" w:rsidRDefault="00CF5690" w:rsidP="00E9539D">
            <w:pPr>
              <w:jc w:val="both"/>
              <w:rPr>
                <w:sz w:val="18"/>
                <w:szCs w:val="18"/>
              </w:rPr>
            </w:pPr>
            <w:r w:rsidRPr="00060B77">
              <w:rPr>
                <w:sz w:val="18"/>
                <w:szCs w:val="18"/>
              </w:rPr>
              <w:t>Основные мероприятия, входящие в состав подпрограммы</w:t>
            </w:r>
            <w:r>
              <w:rPr>
                <w:sz w:val="18"/>
                <w:szCs w:val="18"/>
              </w:rPr>
              <w:t xml:space="preserve"> </w:t>
            </w:r>
          </w:p>
        </w:tc>
        <w:tc>
          <w:tcPr>
            <w:tcW w:w="8443" w:type="dxa"/>
            <w:shd w:val="clear" w:color="auto" w:fill="auto"/>
            <w:vAlign w:val="bottom"/>
          </w:tcPr>
          <w:p w14:paraId="3865D699" w14:textId="77777777" w:rsidR="00CF5690" w:rsidRPr="00060B77" w:rsidRDefault="00CF5690" w:rsidP="00E9539D">
            <w:pPr>
              <w:jc w:val="both"/>
              <w:rPr>
                <w:sz w:val="18"/>
                <w:szCs w:val="18"/>
              </w:rPr>
            </w:pPr>
            <w:r w:rsidRPr="00060B77">
              <w:rPr>
                <w:sz w:val="18"/>
                <w:szCs w:val="18"/>
              </w:rPr>
              <w:t>5.1. Мероприятия по развитию механизмов административной среды и межведомственного взаимодействия.</w:t>
            </w:r>
          </w:p>
          <w:p w14:paraId="35E67CCE" w14:textId="77777777" w:rsidR="00CF5690" w:rsidRPr="00060B77" w:rsidRDefault="00CF5690" w:rsidP="00E9539D">
            <w:pPr>
              <w:jc w:val="both"/>
              <w:rPr>
                <w:sz w:val="18"/>
                <w:szCs w:val="18"/>
              </w:rPr>
            </w:pPr>
            <w:r w:rsidRPr="00060B77">
              <w:rPr>
                <w:sz w:val="18"/>
                <w:szCs w:val="18"/>
              </w:rPr>
              <w:t xml:space="preserve">5.2. Организация отдыха, оздоровления и занятости детей и молодежи </w:t>
            </w:r>
          </w:p>
          <w:p w14:paraId="664EC0C7" w14:textId="77777777" w:rsidR="00CF5690" w:rsidRPr="00060B77" w:rsidRDefault="00CF5690" w:rsidP="00E9539D">
            <w:pPr>
              <w:jc w:val="both"/>
              <w:rPr>
                <w:sz w:val="18"/>
                <w:szCs w:val="18"/>
              </w:rPr>
            </w:pPr>
            <w:r w:rsidRPr="00060B77">
              <w:rPr>
                <w:sz w:val="18"/>
                <w:szCs w:val="18"/>
              </w:rPr>
              <w:t>5.3. Организация отдыха и оздоровления детей в лагерях дневного пребывания.</w:t>
            </w:r>
          </w:p>
          <w:p w14:paraId="7646793E" w14:textId="77777777" w:rsidR="00CF5690" w:rsidRPr="00060B77" w:rsidRDefault="00CF5690" w:rsidP="00E9539D">
            <w:pPr>
              <w:jc w:val="both"/>
              <w:rPr>
                <w:sz w:val="18"/>
                <w:szCs w:val="18"/>
              </w:rPr>
            </w:pPr>
            <w:r w:rsidRPr="00060B77">
              <w:rPr>
                <w:sz w:val="18"/>
                <w:szCs w:val="18"/>
              </w:rPr>
              <w:t>5.4. Организация оборонно-спортивных профильных смен для подростков допризывного возраста.</w:t>
            </w:r>
          </w:p>
          <w:p w14:paraId="08A62F65" w14:textId="77777777" w:rsidR="00CF5690" w:rsidRPr="00060B77" w:rsidRDefault="00CF5690" w:rsidP="00E9539D">
            <w:pPr>
              <w:jc w:val="both"/>
              <w:rPr>
                <w:sz w:val="18"/>
                <w:szCs w:val="18"/>
              </w:rPr>
            </w:pPr>
            <w:r w:rsidRPr="00060B77">
              <w:rPr>
                <w:sz w:val="18"/>
                <w:szCs w:val="18"/>
              </w:rPr>
              <w:t>5.5. Организация профильных и тематических смен различной направленности в учреждениях отдыха и оздоровления детей и подростков.</w:t>
            </w:r>
          </w:p>
          <w:p w14:paraId="6A74F082" w14:textId="77777777" w:rsidR="00CF5690" w:rsidRPr="00060B77" w:rsidRDefault="00CF5690" w:rsidP="00E9539D">
            <w:pPr>
              <w:jc w:val="both"/>
              <w:rPr>
                <w:sz w:val="18"/>
                <w:szCs w:val="18"/>
              </w:rPr>
            </w:pPr>
            <w:r w:rsidRPr="00060B77">
              <w:rPr>
                <w:sz w:val="18"/>
                <w:szCs w:val="18"/>
              </w:rPr>
              <w:t>5.6. Совершенствование кадрового и информационно-методического обеспечения организации и проведения детской оздоровительной кампании</w:t>
            </w:r>
          </w:p>
          <w:p w14:paraId="233B9B9F" w14:textId="77777777" w:rsidR="00CF5690" w:rsidRPr="00060B77" w:rsidRDefault="00CF5690" w:rsidP="00E9539D">
            <w:pPr>
              <w:jc w:val="both"/>
              <w:rPr>
                <w:sz w:val="18"/>
                <w:szCs w:val="18"/>
              </w:rPr>
            </w:pPr>
            <w:r w:rsidRPr="00060B77">
              <w:rPr>
                <w:sz w:val="18"/>
                <w:szCs w:val="18"/>
              </w:rPr>
              <w:t>5.7. Финансовое обеспечение деятельности МКУ РДОЛ "Бобренок"</w:t>
            </w:r>
          </w:p>
          <w:p w14:paraId="40CDE7EC" w14:textId="77777777" w:rsidR="00CF5690" w:rsidRPr="00060B77" w:rsidRDefault="00CF5690" w:rsidP="00E9539D">
            <w:pPr>
              <w:jc w:val="both"/>
              <w:rPr>
                <w:sz w:val="18"/>
                <w:szCs w:val="18"/>
              </w:rPr>
            </w:pPr>
            <w:r w:rsidRPr="00060B77">
              <w:rPr>
                <w:sz w:val="18"/>
                <w:szCs w:val="18"/>
              </w:rPr>
              <w:t>5.8. Финансовое обеспечение деятельности Муниципального казенного учреждения «Рамонский центр развития образования и молодежных проектов»</w:t>
            </w:r>
          </w:p>
        </w:tc>
      </w:tr>
      <w:tr w:rsidR="00CF5690" w:rsidRPr="00060B77" w14:paraId="13F94C96" w14:textId="77777777" w:rsidTr="005E131E">
        <w:tc>
          <w:tcPr>
            <w:tcW w:w="1617" w:type="dxa"/>
            <w:shd w:val="clear" w:color="auto" w:fill="auto"/>
          </w:tcPr>
          <w:p w14:paraId="600969F7" w14:textId="77777777" w:rsidR="00CF5690" w:rsidRPr="00060B77" w:rsidRDefault="00CF5690" w:rsidP="00E9539D">
            <w:pPr>
              <w:jc w:val="both"/>
              <w:rPr>
                <w:sz w:val="18"/>
                <w:szCs w:val="18"/>
              </w:rPr>
            </w:pPr>
            <w:r w:rsidRPr="00060B77">
              <w:rPr>
                <w:sz w:val="18"/>
                <w:szCs w:val="18"/>
              </w:rPr>
              <w:t>Цель подпрограммы</w:t>
            </w:r>
            <w:r>
              <w:rPr>
                <w:sz w:val="18"/>
                <w:szCs w:val="18"/>
              </w:rPr>
              <w:t xml:space="preserve"> </w:t>
            </w:r>
          </w:p>
        </w:tc>
        <w:tc>
          <w:tcPr>
            <w:tcW w:w="8443" w:type="dxa"/>
            <w:shd w:val="clear" w:color="auto" w:fill="auto"/>
            <w:vAlign w:val="center"/>
          </w:tcPr>
          <w:p w14:paraId="643302A4" w14:textId="77777777" w:rsidR="00CF5690" w:rsidRPr="00060B77" w:rsidRDefault="00CF5690" w:rsidP="00E9539D">
            <w:pPr>
              <w:jc w:val="both"/>
              <w:rPr>
                <w:sz w:val="18"/>
                <w:szCs w:val="18"/>
              </w:rPr>
            </w:pPr>
            <w:r w:rsidRPr="00060B77">
              <w:rPr>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CF5690" w:rsidRPr="00060B77" w14:paraId="2769780B" w14:textId="77777777" w:rsidTr="005E131E">
        <w:tc>
          <w:tcPr>
            <w:tcW w:w="1617" w:type="dxa"/>
            <w:shd w:val="clear" w:color="auto" w:fill="auto"/>
          </w:tcPr>
          <w:p w14:paraId="5DFBC565"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8443" w:type="dxa"/>
            <w:shd w:val="clear" w:color="auto" w:fill="auto"/>
            <w:vAlign w:val="center"/>
          </w:tcPr>
          <w:p w14:paraId="1ED0A8A8" w14:textId="77777777" w:rsidR="00CF5690" w:rsidRPr="00060B77" w:rsidRDefault="00CF5690" w:rsidP="00E9539D">
            <w:pPr>
              <w:jc w:val="both"/>
              <w:rPr>
                <w:sz w:val="18"/>
                <w:szCs w:val="18"/>
              </w:rPr>
            </w:pPr>
            <w:r w:rsidRPr="00060B77">
              <w:rPr>
                <w:sz w:val="18"/>
                <w:szCs w:val="18"/>
              </w:rPr>
              <w:t>1. Обеспечение предоставления безопасных качественных услуг в сфере оздоровления и отдыха детей.</w:t>
            </w:r>
          </w:p>
          <w:p w14:paraId="45E2FD43" w14:textId="77777777" w:rsidR="00CF5690" w:rsidRPr="00060B77" w:rsidRDefault="00CF5690" w:rsidP="00E9539D">
            <w:pPr>
              <w:jc w:val="both"/>
              <w:rPr>
                <w:sz w:val="18"/>
                <w:szCs w:val="18"/>
              </w:rPr>
            </w:pPr>
            <w:r w:rsidRPr="00060B77">
              <w:rPr>
                <w:sz w:val="18"/>
                <w:szCs w:val="18"/>
              </w:rPr>
              <w:t>2. Сохранение и развитие инфраструктуры детского отдыха и оздоровления в муниципальном районе.</w:t>
            </w:r>
          </w:p>
          <w:p w14:paraId="301AD114" w14:textId="77777777" w:rsidR="00CF5690" w:rsidRPr="00060B77" w:rsidRDefault="00CF5690" w:rsidP="00E9539D">
            <w:pPr>
              <w:jc w:val="both"/>
              <w:rPr>
                <w:sz w:val="18"/>
                <w:szCs w:val="18"/>
              </w:rPr>
            </w:pPr>
            <w:r w:rsidRPr="00060B77">
              <w:rPr>
                <w:sz w:val="18"/>
                <w:szCs w:val="18"/>
              </w:rPr>
              <w:t>3. Содействие развитию различных учреждений, предоставляющих услуги в сфере летнего отдыха и оздоровления детей.</w:t>
            </w:r>
          </w:p>
          <w:p w14:paraId="0FD3A8A9" w14:textId="77777777" w:rsidR="00CF5690" w:rsidRPr="00060B77" w:rsidRDefault="00CF5690" w:rsidP="00E9539D">
            <w:pPr>
              <w:jc w:val="both"/>
              <w:rPr>
                <w:sz w:val="18"/>
                <w:szCs w:val="18"/>
              </w:rPr>
            </w:pPr>
            <w:r w:rsidRPr="00060B77">
              <w:rPr>
                <w:sz w:val="18"/>
                <w:szCs w:val="18"/>
              </w:rPr>
              <w:t>4. Информационно-методическая поддержка сферы оздоровления и отдыха детей.</w:t>
            </w:r>
          </w:p>
          <w:p w14:paraId="45FA1E4E" w14:textId="77777777" w:rsidR="00CF5690" w:rsidRPr="00060B77" w:rsidRDefault="00CF5690" w:rsidP="00E9539D">
            <w:pPr>
              <w:jc w:val="both"/>
              <w:rPr>
                <w:sz w:val="18"/>
                <w:szCs w:val="18"/>
              </w:rPr>
            </w:pPr>
            <w:r w:rsidRPr="00060B77">
              <w:rPr>
                <w:sz w:val="18"/>
                <w:szCs w:val="18"/>
              </w:rPr>
              <w:t>5. Обеспечение деятельности МКУ РДОЛ «Бобрёнок» и Муниципальное казенное учреждение «Рамонский центр развития образования и молодежных проектов».</w:t>
            </w:r>
          </w:p>
        </w:tc>
      </w:tr>
      <w:tr w:rsidR="00CF5690" w:rsidRPr="00060B77" w14:paraId="45A35441" w14:textId="77777777" w:rsidTr="005E131E">
        <w:tc>
          <w:tcPr>
            <w:tcW w:w="1617" w:type="dxa"/>
            <w:shd w:val="clear" w:color="auto" w:fill="auto"/>
          </w:tcPr>
          <w:p w14:paraId="142F1271" w14:textId="77777777" w:rsidR="00CF5690" w:rsidRPr="00060B77" w:rsidRDefault="00CF5690" w:rsidP="00E9539D">
            <w:pPr>
              <w:jc w:val="both"/>
              <w:rPr>
                <w:sz w:val="18"/>
                <w:szCs w:val="18"/>
              </w:rPr>
            </w:pPr>
            <w:r w:rsidRPr="00060B77">
              <w:rPr>
                <w:sz w:val="18"/>
                <w:szCs w:val="18"/>
              </w:rPr>
              <w:lastRenderedPageBreak/>
              <w:t>Показатели (индикаторы) подпрограммы</w:t>
            </w:r>
            <w:r>
              <w:rPr>
                <w:sz w:val="18"/>
                <w:szCs w:val="18"/>
              </w:rPr>
              <w:t xml:space="preserve"> </w:t>
            </w:r>
          </w:p>
        </w:tc>
        <w:tc>
          <w:tcPr>
            <w:tcW w:w="8443" w:type="dxa"/>
            <w:shd w:val="clear" w:color="auto" w:fill="auto"/>
          </w:tcPr>
          <w:p w14:paraId="6CE347B9" w14:textId="77777777" w:rsidR="00CF5690" w:rsidRPr="00060B77" w:rsidRDefault="00CF5690" w:rsidP="00E9539D">
            <w:pPr>
              <w:jc w:val="both"/>
              <w:rPr>
                <w:sz w:val="18"/>
                <w:szCs w:val="18"/>
              </w:rPr>
            </w:pPr>
            <w:r w:rsidRPr="00060B77">
              <w:rPr>
                <w:sz w:val="18"/>
                <w:szCs w:val="18"/>
              </w:rPr>
              <w:t>Доля оздоровленных детей к общей численности детей школьного возраста в муниципальном образовании.</w:t>
            </w:r>
          </w:p>
          <w:p w14:paraId="664379C4"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реализацию подпрограммы.</w:t>
            </w:r>
          </w:p>
        </w:tc>
      </w:tr>
      <w:tr w:rsidR="00CF5690" w:rsidRPr="00060B77" w14:paraId="256060DE" w14:textId="77777777" w:rsidTr="005E131E">
        <w:tc>
          <w:tcPr>
            <w:tcW w:w="1617" w:type="dxa"/>
            <w:shd w:val="clear" w:color="auto" w:fill="auto"/>
          </w:tcPr>
          <w:p w14:paraId="25E42BB7"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8443" w:type="dxa"/>
            <w:shd w:val="clear" w:color="auto" w:fill="auto"/>
            <w:vAlign w:val="center"/>
          </w:tcPr>
          <w:p w14:paraId="3D6DC6C0" w14:textId="77777777" w:rsidR="00CF5690" w:rsidRPr="00060B77" w:rsidRDefault="00CF5690" w:rsidP="00E9539D">
            <w:pPr>
              <w:jc w:val="both"/>
              <w:rPr>
                <w:sz w:val="18"/>
                <w:szCs w:val="18"/>
              </w:rPr>
            </w:pPr>
            <w:r w:rsidRPr="00060B77">
              <w:rPr>
                <w:sz w:val="18"/>
                <w:szCs w:val="18"/>
              </w:rPr>
              <w:t>Срок реализации подпрограммы:</w:t>
            </w:r>
          </w:p>
          <w:p w14:paraId="376E813A" w14:textId="77777777" w:rsidR="00CF5690" w:rsidRPr="00060B77" w:rsidRDefault="00CF5690" w:rsidP="00E9539D">
            <w:pPr>
              <w:jc w:val="both"/>
              <w:rPr>
                <w:sz w:val="18"/>
                <w:szCs w:val="18"/>
              </w:rPr>
            </w:pPr>
            <w:r w:rsidRPr="00060B77">
              <w:rPr>
                <w:sz w:val="18"/>
                <w:szCs w:val="18"/>
              </w:rPr>
              <w:t>2014 - 2030 год</w:t>
            </w:r>
          </w:p>
        </w:tc>
      </w:tr>
      <w:tr w:rsidR="00CF5690" w:rsidRPr="00060B77" w14:paraId="53BA693A" w14:textId="77777777" w:rsidTr="005E131E">
        <w:tc>
          <w:tcPr>
            <w:tcW w:w="1617" w:type="dxa"/>
            <w:shd w:val="clear" w:color="auto" w:fill="auto"/>
          </w:tcPr>
          <w:p w14:paraId="7D70F378"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443" w:type="dxa"/>
            <w:shd w:val="clear" w:color="auto" w:fill="auto"/>
            <w:vAlign w:val="center"/>
          </w:tcPr>
          <w:p w14:paraId="71394617" w14:textId="77777777" w:rsidR="00CF5690" w:rsidRPr="00060B77" w:rsidRDefault="00CF5690" w:rsidP="00E9539D">
            <w:pPr>
              <w:jc w:val="both"/>
              <w:rPr>
                <w:sz w:val="18"/>
                <w:szCs w:val="18"/>
              </w:rPr>
            </w:pPr>
            <w:r w:rsidRPr="00060B77">
              <w:rPr>
                <w:sz w:val="18"/>
                <w:szCs w:val="18"/>
              </w:rPr>
              <w:t>Общий объем финансирования в сфере создания условий для организации отдыха и оздоровления детей и молодежи составляет: 708 995,9 тыс. руб.</w:t>
            </w:r>
          </w:p>
          <w:p w14:paraId="3D42D82B" w14:textId="77777777" w:rsidR="00CF5690" w:rsidRPr="00060B77" w:rsidRDefault="00CF5690" w:rsidP="00E9539D">
            <w:pPr>
              <w:jc w:val="both"/>
              <w:rPr>
                <w:sz w:val="18"/>
                <w:szCs w:val="18"/>
              </w:rPr>
            </w:pPr>
            <w:r w:rsidRPr="00060B77">
              <w:rPr>
                <w:sz w:val="18"/>
                <w:szCs w:val="18"/>
              </w:rPr>
              <w:t>Этап I: 173 252,7 тыс. руб.</w:t>
            </w:r>
          </w:p>
          <w:p w14:paraId="486BAE2E" w14:textId="77777777" w:rsidR="00CF5690" w:rsidRPr="00060B77" w:rsidRDefault="00CF5690" w:rsidP="00E9539D">
            <w:pPr>
              <w:jc w:val="both"/>
              <w:rPr>
                <w:sz w:val="18"/>
                <w:szCs w:val="18"/>
              </w:rPr>
            </w:pPr>
            <w:r w:rsidRPr="00060B77">
              <w:rPr>
                <w:sz w:val="18"/>
                <w:szCs w:val="18"/>
              </w:rPr>
              <w:t>Этап II: 405 164,8 тыс. руб.</w:t>
            </w:r>
          </w:p>
          <w:p w14:paraId="6605FC44" w14:textId="77777777" w:rsidR="00CF5690" w:rsidRPr="00060B77" w:rsidRDefault="00CF5690" w:rsidP="00E9539D">
            <w:pPr>
              <w:jc w:val="both"/>
              <w:rPr>
                <w:sz w:val="18"/>
                <w:szCs w:val="18"/>
              </w:rPr>
            </w:pPr>
            <w:r w:rsidRPr="00060B77">
              <w:rPr>
                <w:sz w:val="18"/>
                <w:szCs w:val="18"/>
              </w:rPr>
              <w:t>Из них по годам:</w:t>
            </w:r>
          </w:p>
          <w:p w14:paraId="0EABA994" w14:textId="77777777" w:rsidR="00CF5690" w:rsidRPr="00060B77" w:rsidRDefault="00CF5690" w:rsidP="00E9539D">
            <w:pPr>
              <w:jc w:val="both"/>
              <w:rPr>
                <w:sz w:val="18"/>
                <w:szCs w:val="18"/>
              </w:rPr>
            </w:pPr>
            <w:r w:rsidRPr="00060B77">
              <w:rPr>
                <w:sz w:val="18"/>
                <w:szCs w:val="18"/>
              </w:rPr>
              <w:t>2023 год – 50 556,1 тыс. руб.</w:t>
            </w:r>
          </w:p>
          <w:p w14:paraId="6A954351" w14:textId="77777777" w:rsidR="00CF5690" w:rsidRPr="00060B77" w:rsidRDefault="00CF5690" w:rsidP="00E9539D">
            <w:pPr>
              <w:jc w:val="both"/>
              <w:rPr>
                <w:sz w:val="18"/>
                <w:szCs w:val="18"/>
              </w:rPr>
            </w:pPr>
            <w:r w:rsidRPr="00060B77">
              <w:rPr>
                <w:sz w:val="18"/>
                <w:szCs w:val="18"/>
              </w:rPr>
              <w:t xml:space="preserve">2024 год – 50 576,4 тыс. руб. </w:t>
            </w:r>
          </w:p>
          <w:p w14:paraId="7B446F3C" w14:textId="77777777" w:rsidR="00CF5690" w:rsidRPr="00060B77" w:rsidRDefault="00CF5690" w:rsidP="00E9539D">
            <w:pPr>
              <w:jc w:val="both"/>
              <w:rPr>
                <w:sz w:val="18"/>
                <w:szCs w:val="18"/>
              </w:rPr>
            </w:pPr>
            <w:r w:rsidRPr="00060B77">
              <w:rPr>
                <w:sz w:val="18"/>
                <w:szCs w:val="18"/>
              </w:rPr>
              <w:t xml:space="preserve">2025 год – 50 293,4 тыс. руб. </w:t>
            </w:r>
          </w:p>
          <w:p w14:paraId="0B6C57D2" w14:textId="77777777" w:rsidR="00CF5690" w:rsidRPr="00060B77" w:rsidRDefault="00CF5690" w:rsidP="00E9539D">
            <w:pPr>
              <w:jc w:val="both"/>
              <w:rPr>
                <w:sz w:val="18"/>
                <w:szCs w:val="18"/>
              </w:rPr>
            </w:pPr>
            <w:r w:rsidRPr="00060B77">
              <w:rPr>
                <w:sz w:val="18"/>
                <w:szCs w:val="18"/>
              </w:rPr>
              <w:t xml:space="preserve">2026 год – 50 747,8 тыс. руб. </w:t>
            </w:r>
          </w:p>
          <w:p w14:paraId="5671D30D" w14:textId="77777777" w:rsidR="00CF5690" w:rsidRPr="00060B77" w:rsidRDefault="00CF5690" w:rsidP="00E9539D">
            <w:pPr>
              <w:jc w:val="both"/>
              <w:rPr>
                <w:sz w:val="18"/>
                <w:szCs w:val="18"/>
              </w:rPr>
            </w:pPr>
            <w:r w:rsidRPr="00060B77">
              <w:rPr>
                <w:sz w:val="18"/>
                <w:szCs w:val="18"/>
              </w:rPr>
              <w:t>2027 год – 50 747,8 тыс. руб.</w:t>
            </w:r>
          </w:p>
          <w:p w14:paraId="67BA89AA" w14:textId="77777777" w:rsidR="00CF5690" w:rsidRPr="00060B77" w:rsidRDefault="00CF5690" w:rsidP="00E9539D">
            <w:pPr>
              <w:jc w:val="both"/>
              <w:rPr>
                <w:sz w:val="18"/>
                <w:szCs w:val="18"/>
              </w:rPr>
            </w:pPr>
            <w:r w:rsidRPr="00060B77">
              <w:rPr>
                <w:sz w:val="18"/>
                <w:szCs w:val="18"/>
              </w:rPr>
              <w:t xml:space="preserve">2028 год – 50 747,8 тыс. </w:t>
            </w:r>
            <w:proofErr w:type="gramStart"/>
            <w:r w:rsidRPr="00060B77">
              <w:rPr>
                <w:sz w:val="18"/>
                <w:szCs w:val="18"/>
              </w:rPr>
              <w:t>руб..</w:t>
            </w:r>
            <w:proofErr w:type="gramEnd"/>
            <w:r w:rsidRPr="00060B77">
              <w:rPr>
                <w:sz w:val="18"/>
                <w:szCs w:val="18"/>
              </w:rPr>
              <w:t xml:space="preserve"> </w:t>
            </w:r>
          </w:p>
          <w:p w14:paraId="7A4026D4" w14:textId="77777777" w:rsidR="00CF5690" w:rsidRPr="00060B77" w:rsidRDefault="00CF5690" w:rsidP="00E9539D">
            <w:pPr>
              <w:jc w:val="both"/>
              <w:rPr>
                <w:sz w:val="18"/>
                <w:szCs w:val="18"/>
              </w:rPr>
            </w:pPr>
            <w:r w:rsidRPr="00060B77">
              <w:rPr>
                <w:sz w:val="18"/>
                <w:szCs w:val="18"/>
              </w:rPr>
              <w:t>2029 год – 50 747,8 тыс. руб.</w:t>
            </w:r>
          </w:p>
          <w:p w14:paraId="0A1E9EB0" w14:textId="77777777" w:rsidR="00CF5690" w:rsidRPr="00060B77" w:rsidRDefault="00CF5690" w:rsidP="00E9539D">
            <w:pPr>
              <w:jc w:val="both"/>
              <w:rPr>
                <w:sz w:val="18"/>
                <w:szCs w:val="18"/>
              </w:rPr>
            </w:pPr>
            <w:r w:rsidRPr="00060B77">
              <w:rPr>
                <w:sz w:val="18"/>
                <w:szCs w:val="18"/>
              </w:rPr>
              <w:t xml:space="preserve">2030 год – 50 747,8 тыс. руб. </w:t>
            </w:r>
          </w:p>
        </w:tc>
      </w:tr>
    </w:tbl>
    <w:p w14:paraId="3163C51E" w14:textId="77777777" w:rsidR="00CF5690" w:rsidRPr="00060B77" w:rsidRDefault="00CF5690" w:rsidP="00CF5690">
      <w:pPr>
        <w:jc w:val="both"/>
        <w:rPr>
          <w:sz w:val="18"/>
          <w:szCs w:val="18"/>
        </w:rPr>
      </w:pPr>
    </w:p>
    <w:p w14:paraId="5B8DCAB7" w14:textId="77777777" w:rsidR="00CF5690" w:rsidRPr="00D95FC6" w:rsidRDefault="00CF5690" w:rsidP="00CF5690">
      <w:pPr>
        <w:jc w:val="center"/>
        <w:rPr>
          <w:b/>
          <w:bCs/>
          <w:i/>
          <w:iCs/>
          <w:sz w:val="18"/>
          <w:szCs w:val="18"/>
        </w:rPr>
      </w:pPr>
      <w:r w:rsidRPr="00D95FC6">
        <w:rPr>
          <w:b/>
          <w:bCs/>
          <w:i/>
          <w:iCs/>
          <w:sz w:val="18"/>
          <w:szCs w:val="18"/>
        </w:rPr>
        <w:t>Паспорт подпрограммы 6: «Развитие физической культуры и спорта»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2BEBC059" w14:textId="77777777" w:rsidTr="005E131E">
        <w:tc>
          <w:tcPr>
            <w:tcW w:w="1617" w:type="dxa"/>
            <w:shd w:val="clear" w:color="auto" w:fill="auto"/>
          </w:tcPr>
          <w:p w14:paraId="69A6BEDF"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vAlign w:val="bottom"/>
          </w:tcPr>
          <w:p w14:paraId="3CF55C8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 Воронежской области; МКУ «Рамонский районный центр физической культуры и спорта»</w:t>
            </w:r>
          </w:p>
        </w:tc>
      </w:tr>
      <w:tr w:rsidR="00CF5690" w:rsidRPr="00060B77" w14:paraId="1E11F9B4" w14:textId="77777777" w:rsidTr="005E131E">
        <w:tc>
          <w:tcPr>
            <w:tcW w:w="1617" w:type="dxa"/>
            <w:shd w:val="clear" w:color="auto" w:fill="auto"/>
          </w:tcPr>
          <w:p w14:paraId="0E3EE23D" w14:textId="77777777" w:rsidR="00CF5690" w:rsidRPr="00060B77" w:rsidRDefault="00CF5690" w:rsidP="00E9539D">
            <w:pPr>
              <w:jc w:val="both"/>
              <w:rPr>
                <w:sz w:val="18"/>
                <w:szCs w:val="18"/>
              </w:rPr>
            </w:pPr>
            <w:r w:rsidRPr="00060B77">
              <w:rPr>
                <w:sz w:val="18"/>
                <w:szCs w:val="18"/>
              </w:rPr>
              <w:t>Основные мероприятия, входящие в состав подпрограммы</w:t>
            </w:r>
          </w:p>
        </w:tc>
        <w:tc>
          <w:tcPr>
            <w:tcW w:w="8443" w:type="dxa"/>
            <w:shd w:val="clear" w:color="auto" w:fill="auto"/>
          </w:tcPr>
          <w:p w14:paraId="1D79F1B7" w14:textId="77777777" w:rsidR="00CF5690" w:rsidRPr="00060B77" w:rsidRDefault="00CF5690" w:rsidP="00E9539D">
            <w:pPr>
              <w:jc w:val="both"/>
              <w:rPr>
                <w:sz w:val="18"/>
                <w:szCs w:val="18"/>
              </w:rPr>
            </w:pPr>
            <w:r w:rsidRPr="00060B77">
              <w:rPr>
                <w:sz w:val="18"/>
                <w:szCs w:val="18"/>
              </w:rPr>
              <w:t xml:space="preserve">6.1. Финансовое обеспечение деятельности МКУ «Рамонский районный центр физической культуры и спорта» </w:t>
            </w:r>
          </w:p>
          <w:p w14:paraId="6A3AABC1" w14:textId="77777777" w:rsidR="00CF5690" w:rsidRPr="00060B77" w:rsidRDefault="00CF5690" w:rsidP="00E9539D">
            <w:pPr>
              <w:jc w:val="both"/>
              <w:rPr>
                <w:sz w:val="18"/>
                <w:szCs w:val="18"/>
              </w:rPr>
            </w:pPr>
            <w:r w:rsidRPr="00060B77">
              <w:rPr>
                <w:sz w:val="18"/>
                <w:szCs w:val="18"/>
              </w:rPr>
              <w:t xml:space="preserve">6.2. Организация и проведение физкультурных и спортивных мероприятий в Рамонском муниципальном районе Воронежской области </w:t>
            </w:r>
          </w:p>
          <w:p w14:paraId="67DC06BE" w14:textId="77777777" w:rsidR="00CF5690" w:rsidRPr="00060B77" w:rsidRDefault="00CF5690" w:rsidP="00E9539D">
            <w:pPr>
              <w:jc w:val="both"/>
              <w:rPr>
                <w:sz w:val="18"/>
                <w:szCs w:val="18"/>
              </w:rPr>
            </w:pPr>
            <w:r w:rsidRPr="00060B77">
              <w:rPr>
                <w:sz w:val="18"/>
                <w:szCs w:val="18"/>
              </w:rPr>
              <w:t xml:space="preserve">6.3. Обеспечение функционирования центра тестирования комплекса ГТО </w:t>
            </w:r>
          </w:p>
          <w:p w14:paraId="7EFB9BFC" w14:textId="77777777" w:rsidR="00CF5690" w:rsidRPr="00060B77" w:rsidRDefault="00CF5690" w:rsidP="00E9539D">
            <w:pPr>
              <w:jc w:val="both"/>
              <w:rPr>
                <w:sz w:val="18"/>
                <w:szCs w:val="18"/>
              </w:rPr>
            </w:pPr>
            <w:r w:rsidRPr="00060B77">
              <w:rPr>
                <w:sz w:val="18"/>
                <w:szCs w:val="18"/>
              </w:rPr>
              <w:t xml:space="preserve">6.4. Финансовое обеспечение деятельности (оказания услуг) спортивного комплекса «Лидер» и стадиона «Юность» </w:t>
            </w:r>
          </w:p>
          <w:p w14:paraId="159C0125" w14:textId="77777777" w:rsidR="00CF5690" w:rsidRPr="00060B77" w:rsidRDefault="00CF5690" w:rsidP="00E9539D">
            <w:pPr>
              <w:jc w:val="both"/>
              <w:rPr>
                <w:sz w:val="18"/>
                <w:szCs w:val="18"/>
              </w:rPr>
            </w:pPr>
            <w:r w:rsidRPr="00060B77">
              <w:rPr>
                <w:sz w:val="18"/>
                <w:szCs w:val="18"/>
              </w:rPr>
              <w:t>6.5. Финансовое обеспечение деятельности (оказания услуг) спортивного комплекса п. ВНИИСС</w:t>
            </w:r>
          </w:p>
          <w:p w14:paraId="1CE49FD1" w14:textId="77777777" w:rsidR="00CF5690" w:rsidRPr="00060B77" w:rsidRDefault="00CF5690" w:rsidP="00E9539D">
            <w:pPr>
              <w:jc w:val="both"/>
              <w:rPr>
                <w:sz w:val="18"/>
                <w:szCs w:val="18"/>
              </w:rPr>
            </w:pPr>
            <w:r w:rsidRPr="00060B77">
              <w:rPr>
                <w:sz w:val="18"/>
                <w:szCs w:val="18"/>
              </w:rPr>
              <w:t xml:space="preserve">6.6. Финансовое обеспечение деятельности (оказания услуг) плавательного бассейна </w:t>
            </w:r>
          </w:p>
          <w:p w14:paraId="09D3D152" w14:textId="77777777" w:rsidR="00CF5690" w:rsidRPr="00060B77" w:rsidRDefault="00CF5690" w:rsidP="00E9539D">
            <w:pPr>
              <w:jc w:val="both"/>
              <w:rPr>
                <w:sz w:val="18"/>
                <w:szCs w:val="18"/>
              </w:rPr>
            </w:pPr>
            <w:r w:rsidRPr="00060B77">
              <w:rPr>
                <w:sz w:val="18"/>
                <w:szCs w:val="18"/>
              </w:rPr>
              <w:t xml:space="preserve">6.7. Строительство и реконструкция спортивных объектов муниципальной собственности </w:t>
            </w:r>
          </w:p>
        </w:tc>
      </w:tr>
      <w:tr w:rsidR="00CF5690" w:rsidRPr="00060B77" w14:paraId="590078B2" w14:textId="77777777" w:rsidTr="005E131E">
        <w:tc>
          <w:tcPr>
            <w:tcW w:w="1617" w:type="dxa"/>
            <w:shd w:val="clear" w:color="auto" w:fill="auto"/>
          </w:tcPr>
          <w:p w14:paraId="32A529BC" w14:textId="77777777" w:rsidR="00CF5690" w:rsidRPr="00060B77" w:rsidRDefault="00CF5690" w:rsidP="00E9539D">
            <w:pPr>
              <w:jc w:val="both"/>
              <w:rPr>
                <w:sz w:val="18"/>
                <w:szCs w:val="18"/>
              </w:rPr>
            </w:pPr>
            <w:r w:rsidRPr="00060B77">
              <w:rPr>
                <w:sz w:val="18"/>
                <w:szCs w:val="18"/>
              </w:rPr>
              <w:t>Цель подпрограммы</w:t>
            </w:r>
            <w:r>
              <w:rPr>
                <w:sz w:val="18"/>
                <w:szCs w:val="18"/>
              </w:rPr>
              <w:t xml:space="preserve"> </w:t>
            </w:r>
          </w:p>
        </w:tc>
        <w:tc>
          <w:tcPr>
            <w:tcW w:w="8443" w:type="dxa"/>
            <w:shd w:val="clear" w:color="auto" w:fill="auto"/>
          </w:tcPr>
          <w:p w14:paraId="053EE5BF" w14:textId="77777777" w:rsidR="00CF5690" w:rsidRPr="00060B77" w:rsidRDefault="00CF5690" w:rsidP="00E9539D">
            <w:pPr>
              <w:jc w:val="both"/>
              <w:rPr>
                <w:sz w:val="18"/>
                <w:szCs w:val="18"/>
              </w:rPr>
            </w:pPr>
            <w:r w:rsidRPr="00060B77">
              <w:rPr>
                <w:sz w:val="18"/>
                <w:szCs w:val="18"/>
              </w:rPr>
              <w:t xml:space="preserve">Создание условий для развития физической культуры и спорта как эффективного средства привлечения населения к активному и здоровому образу жизни, повышение конкурентоспособности рамонских спортсменов на областном и Всероссийском уровнях. </w:t>
            </w:r>
          </w:p>
        </w:tc>
      </w:tr>
      <w:tr w:rsidR="00CF5690" w:rsidRPr="00060B77" w14:paraId="01319E40" w14:textId="77777777" w:rsidTr="005E131E">
        <w:tc>
          <w:tcPr>
            <w:tcW w:w="1617" w:type="dxa"/>
            <w:shd w:val="clear" w:color="auto" w:fill="auto"/>
          </w:tcPr>
          <w:p w14:paraId="02233A3B"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8443" w:type="dxa"/>
            <w:shd w:val="clear" w:color="auto" w:fill="auto"/>
            <w:vAlign w:val="center"/>
          </w:tcPr>
          <w:p w14:paraId="1C7D9CB0" w14:textId="77777777" w:rsidR="00CF5690" w:rsidRPr="00060B77" w:rsidRDefault="00CF5690" w:rsidP="00E9539D">
            <w:pPr>
              <w:jc w:val="both"/>
              <w:rPr>
                <w:sz w:val="18"/>
                <w:szCs w:val="18"/>
              </w:rPr>
            </w:pPr>
            <w:r w:rsidRPr="00060B77">
              <w:rPr>
                <w:sz w:val="18"/>
                <w:szCs w:val="18"/>
              </w:rPr>
              <w:t>1. Организация физкультурно-оздоровительной и спортивно-массовой работы среди всех групп населения</w:t>
            </w:r>
          </w:p>
          <w:p w14:paraId="19F0C8B6" w14:textId="77777777" w:rsidR="00CF5690" w:rsidRPr="00060B77" w:rsidRDefault="00CF5690" w:rsidP="00E9539D">
            <w:pPr>
              <w:jc w:val="both"/>
              <w:rPr>
                <w:sz w:val="18"/>
                <w:szCs w:val="18"/>
              </w:rPr>
            </w:pPr>
            <w:r w:rsidRPr="00060B77">
              <w:rPr>
                <w:sz w:val="18"/>
                <w:szCs w:val="18"/>
              </w:rPr>
              <w:t>2. Развитие инфраструктуры для занятий физической культурой и спортом</w:t>
            </w:r>
          </w:p>
          <w:p w14:paraId="45509E25" w14:textId="77777777" w:rsidR="00CF5690" w:rsidRPr="00060B77" w:rsidRDefault="00CF5690" w:rsidP="00E9539D">
            <w:pPr>
              <w:jc w:val="both"/>
              <w:rPr>
                <w:sz w:val="18"/>
                <w:szCs w:val="18"/>
              </w:rPr>
            </w:pPr>
            <w:r w:rsidRPr="00060B77">
              <w:rPr>
                <w:sz w:val="18"/>
                <w:szCs w:val="18"/>
              </w:rPr>
              <w:t>3. Создание благоприятных условий для занятий физической культурой и спортом всех групп населения</w:t>
            </w:r>
          </w:p>
          <w:p w14:paraId="40CFDBD7" w14:textId="77777777" w:rsidR="00CF5690" w:rsidRPr="00060B77" w:rsidRDefault="00CF5690" w:rsidP="00E9539D">
            <w:pPr>
              <w:jc w:val="both"/>
              <w:rPr>
                <w:sz w:val="18"/>
                <w:szCs w:val="18"/>
              </w:rPr>
            </w:pPr>
            <w:r w:rsidRPr="00060B77">
              <w:rPr>
                <w:sz w:val="18"/>
                <w:szCs w:val="18"/>
              </w:rPr>
              <w:t>4. Повышение уровня физической подготовленности школьников и населения</w:t>
            </w:r>
          </w:p>
        </w:tc>
      </w:tr>
      <w:tr w:rsidR="00CF5690" w:rsidRPr="00060B77" w14:paraId="3BDB496B" w14:textId="77777777" w:rsidTr="005E131E">
        <w:tc>
          <w:tcPr>
            <w:tcW w:w="1617" w:type="dxa"/>
            <w:shd w:val="clear" w:color="auto" w:fill="auto"/>
          </w:tcPr>
          <w:p w14:paraId="6790BA3D" w14:textId="77777777" w:rsidR="00CF5690" w:rsidRPr="00060B77" w:rsidRDefault="00CF5690" w:rsidP="00E9539D">
            <w:pPr>
              <w:jc w:val="both"/>
              <w:rPr>
                <w:sz w:val="18"/>
                <w:szCs w:val="18"/>
              </w:rPr>
            </w:pPr>
            <w:r w:rsidRPr="00060B77">
              <w:rPr>
                <w:sz w:val="18"/>
                <w:szCs w:val="18"/>
              </w:rPr>
              <w:t>Показатели (индикаторы) подпрограммы</w:t>
            </w:r>
            <w:r>
              <w:rPr>
                <w:sz w:val="18"/>
                <w:szCs w:val="18"/>
              </w:rPr>
              <w:t xml:space="preserve"> </w:t>
            </w:r>
          </w:p>
        </w:tc>
        <w:tc>
          <w:tcPr>
            <w:tcW w:w="8443" w:type="dxa"/>
            <w:shd w:val="clear" w:color="auto" w:fill="auto"/>
          </w:tcPr>
          <w:p w14:paraId="3645B0D2" w14:textId="77777777" w:rsidR="00CF5690" w:rsidRPr="00060B77" w:rsidRDefault="00CF5690" w:rsidP="00E9539D">
            <w:pPr>
              <w:jc w:val="both"/>
              <w:rPr>
                <w:sz w:val="18"/>
                <w:szCs w:val="18"/>
              </w:rPr>
            </w:pPr>
            <w:r w:rsidRPr="00060B77">
              <w:rPr>
                <w:sz w:val="18"/>
                <w:szCs w:val="18"/>
              </w:rPr>
              <w:t>1. Доля населения, систематически занимающегося физической культурой и спортом</w:t>
            </w:r>
          </w:p>
          <w:p w14:paraId="2A9D347E" w14:textId="77777777" w:rsidR="00CF5690" w:rsidRPr="00060B77" w:rsidRDefault="00CF5690" w:rsidP="00E9539D">
            <w:pPr>
              <w:jc w:val="both"/>
              <w:rPr>
                <w:sz w:val="18"/>
                <w:szCs w:val="18"/>
              </w:rPr>
            </w:pPr>
            <w:r w:rsidRPr="00060B77">
              <w:rPr>
                <w:sz w:val="18"/>
                <w:szCs w:val="18"/>
              </w:rPr>
              <w:t>2. Доля обучающихся, систематически занимающихся физической культурой и спортом, в общей численности обучающихся</w:t>
            </w:r>
          </w:p>
          <w:p w14:paraId="6BF39532" w14:textId="77777777" w:rsidR="00CF5690" w:rsidRPr="00060B77" w:rsidRDefault="00CF5690" w:rsidP="00E9539D">
            <w:pPr>
              <w:jc w:val="both"/>
              <w:rPr>
                <w:sz w:val="18"/>
                <w:szCs w:val="18"/>
              </w:rPr>
            </w:pPr>
            <w:r w:rsidRPr="00060B77">
              <w:rPr>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7AAF8DAE" w14:textId="77777777" w:rsidR="00CF5690" w:rsidRPr="00060B77" w:rsidRDefault="00CF5690" w:rsidP="00E9539D">
            <w:pPr>
              <w:jc w:val="both"/>
              <w:rPr>
                <w:sz w:val="18"/>
                <w:szCs w:val="18"/>
              </w:rPr>
            </w:pPr>
            <w:r w:rsidRPr="00060B77">
              <w:rPr>
                <w:sz w:val="18"/>
                <w:szCs w:val="18"/>
              </w:rPr>
              <w:t>4. Уровень исполнения плановых назначений по расходам на реализацию подпрограммы</w:t>
            </w:r>
          </w:p>
        </w:tc>
      </w:tr>
      <w:tr w:rsidR="00CF5690" w:rsidRPr="00060B77" w14:paraId="668700AE" w14:textId="77777777" w:rsidTr="005E131E">
        <w:tc>
          <w:tcPr>
            <w:tcW w:w="1617" w:type="dxa"/>
            <w:shd w:val="clear" w:color="auto" w:fill="auto"/>
          </w:tcPr>
          <w:p w14:paraId="669C556D"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8443" w:type="dxa"/>
            <w:shd w:val="clear" w:color="auto" w:fill="auto"/>
            <w:vAlign w:val="center"/>
          </w:tcPr>
          <w:p w14:paraId="16862259" w14:textId="77777777" w:rsidR="00CF5690" w:rsidRPr="00060B77" w:rsidRDefault="00CF5690" w:rsidP="00E9539D">
            <w:pPr>
              <w:jc w:val="both"/>
              <w:rPr>
                <w:sz w:val="18"/>
                <w:szCs w:val="18"/>
              </w:rPr>
            </w:pPr>
            <w:r w:rsidRPr="00060B77">
              <w:rPr>
                <w:sz w:val="18"/>
                <w:szCs w:val="18"/>
              </w:rPr>
              <w:t>Срок реализации подпрограммы:</w:t>
            </w:r>
          </w:p>
          <w:p w14:paraId="32E06B74" w14:textId="77777777" w:rsidR="00CF5690" w:rsidRPr="00060B77" w:rsidRDefault="00CF5690" w:rsidP="00E9539D">
            <w:pPr>
              <w:jc w:val="both"/>
              <w:rPr>
                <w:sz w:val="18"/>
                <w:szCs w:val="18"/>
              </w:rPr>
            </w:pPr>
            <w:r w:rsidRPr="00060B77">
              <w:rPr>
                <w:sz w:val="18"/>
                <w:szCs w:val="18"/>
              </w:rPr>
              <w:t xml:space="preserve"> 2014 - 2030 годы</w:t>
            </w:r>
          </w:p>
        </w:tc>
      </w:tr>
      <w:tr w:rsidR="00CF5690" w:rsidRPr="00060B77" w14:paraId="1C5130A1" w14:textId="77777777" w:rsidTr="005E131E">
        <w:tc>
          <w:tcPr>
            <w:tcW w:w="1617" w:type="dxa"/>
            <w:shd w:val="clear" w:color="auto" w:fill="auto"/>
          </w:tcPr>
          <w:p w14:paraId="6431EE3F" w14:textId="77777777" w:rsidR="00CF5690" w:rsidRPr="00060B77" w:rsidRDefault="00CF5690" w:rsidP="00E9539D">
            <w:pPr>
              <w:jc w:val="both"/>
              <w:rPr>
                <w:sz w:val="18"/>
                <w:szCs w:val="18"/>
              </w:rPr>
            </w:pPr>
            <w:r w:rsidRPr="00060B77">
              <w:rPr>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443" w:type="dxa"/>
            <w:shd w:val="clear" w:color="auto" w:fill="auto"/>
          </w:tcPr>
          <w:p w14:paraId="6A8DDB53" w14:textId="77777777" w:rsidR="00CF5690" w:rsidRPr="00060B77" w:rsidRDefault="00CF5690" w:rsidP="00E9539D">
            <w:pPr>
              <w:jc w:val="both"/>
              <w:rPr>
                <w:sz w:val="18"/>
                <w:szCs w:val="18"/>
              </w:rPr>
            </w:pPr>
            <w:r w:rsidRPr="00060B77">
              <w:rPr>
                <w:sz w:val="18"/>
                <w:szCs w:val="18"/>
              </w:rPr>
              <w:t xml:space="preserve">Общий объем финансирования в сфере развития физической культуры и спорта составляет: </w:t>
            </w:r>
          </w:p>
          <w:p w14:paraId="5F23E354" w14:textId="77777777" w:rsidR="00CF5690" w:rsidRPr="00060B77" w:rsidRDefault="00CF5690" w:rsidP="00E9539D">
            <w:pPr>
              <w:jc w:val="both"/>
              <w:rPr>
                <w:sz w:val="18"/>
                <w:szCs w:val="18"/>
              </w:rPr>
            </w:pPr>
            <w:r w:rsidRPr="00060B77">
              <w:rPr>
                <w:sz w:val="18"/>
                <w:szCs w:val="18"/>
              </w:rPr>
              <w:t>1 401 737,4 тыс. руб.</w:t>
            </w:r>
            <w:r>
              <w:rPr>
                <w:sz w:val="18"/>
                <w:szCs w:val="18"/>
              </w:rPr>
              <w:t xml:space="preserve"> </w:t>
            </w:r>
          </w:p>
          <w:p w14:paraId="7ED50818" w14:textId="77777777" w:rsidR="00CF5690" w:rsidRPr="00060B77" w:rsidRDefault="00CF5690" w:rsidP="00E9539D">
            <w:pPr>
              <w:jc w:val="both"/>
              <w:rPr>
                <w:sz w:val="18"/>
                <w:szCs w:val="18"/>
              </w:rPr>
            </w:pPr>
            <w:r w:rsidRPr="00060B77">
              <w:rPr>
                <w:sz w:val="18"/>
                <w:szCs w:val="18"/>
              </w:rPr>
              <w:t>Этап I: 588 385,7 тыс. руб.</w:t>
            </w:r>
          </w:p>
          <w:p w14:paraId="4DA48737" w14:textId="77777777" w:rsidR="00CF5690" w:rsidRPr="00060B77" w:rsidRDefault="00CF5690" w:rsidP="00E9539D">
            <w:pPr>
              <w:jc w:val="both"/>
              <w:rPr>
                <w:sz w:val="18"/>
                <w:szCs w:val="18"/>
              </w:rPr>
            </w:pPr>
            <w:r w:rsidRPr="00060B77">
              <w:rPr>
                <w:sz w:val="18"/>
                <w:szCs w:val="18"/>
              </w:rPr>
              <w:t>Этап II: 813 654,0 тыс. руб.</w:t>
            </w:r>
          </w:p>
          <w:p w14:paraId="3BE4249E" w14:textId="77777777" w:rsidR="00CF5690" w:rsidRPr="00060B77" w:rsidRDefault="00CF5690" w:rsidP="00E9539D">
            <w:pPr>
              <w:jc w:val="both"/>
              <w:rPr>
                <w:sz w:val="18"/>
                <w:szCs w:val="18"/>
              </w:rPr>
            </w:pPr>
            <w:r w:rsidRPr="00060B77">
              <w:rPr>
                <w:sz w:val="18"/>
                <w:szCs w:val="18"/>
              </w:rPr>
              <w:t>Из них по годам:</w:t>
            </w:r>
          </w:p>
          <w:p w14:paraId="3A5DA0DC" w14:textId="77777777" w:rsidR="00CF5690" w:rsidRPr="00060B77" w:rsidRDefault="00CF5690" w:rsidP="00E9539D">
            <w:pPr>
              <w:jc w:val="both"/>
              <w:rPr>
                <w:sz w:val="18"/>
                <w:szCs w:val="18"/>
              </w:rPr>
            </w:pPr>
            <w:r w:rsidRPr="00060B77">
              <w:rPr>
                <w:sz w:val="18"/>
                <w:szCs w:val="18"/>
              </w:rPr>
              <w:t>2023 год – 74 233,7 тыс. руб.</w:t>
            </w:r>
          </w:p>
          <w:p w14:paraId="34F0DB22" w14:textId="77777777" w:rsidR="00CF5690" w:rsidRPr="00060B77" w:rsidRDefault="00CF5690" w:rsidP="00E9539D">
            <w:pPr>
              <w:jc w:val="both"/>
              <w:rPr>
                <w:sz w:val="18"/>
                <w:szCs w:val="18"/>
              </w:rPr>
            </w:pPr>
            <w:r w:rsidRPr="00060B77">
              <w:rPr>
                <w:sz w:val="18"/>
                <w:szCs w:val="18"/>
              </w:rPr>
              <w:t xml:space="preserve">2024 год – 80 442,9 тыс. руб. </w:t>
            </w:r>
          </w:p>
          <w:p w14:paraId="17137E92" w14:textId="77777777" w:rsidR="00CF5690" w:rsidRPr="00060B77" w:rsidRDefault="00CF5690" w:rsidP="00E9539D">
            <w:pPr>
              <w:jc w:val="both"/>
              <w:rPr>
                <w:sz w:val="18"/>
                <w:szCs w:val="18"/>
              </w:rPr>
            </w:pPr>
            <w:r w:rsidRPr="00060B77">
              <w:rPr>
                <w:sz w:val="18"/>
                <w:szCs w:val="18"/>
              </w:rPr>
              <w:t xml:space="preserve">2025 год – 100 177,1 тыс. руб. </w:t>
            </w:r>
          </w:p>
          <w:p w14:paraId="61EB6AFF" w14:textId="77777777" w:rsidR="00CF5690" w:rsidRPr="00060B77" w:rsidRDefault="00CF5690" w:rsidP="00E9539D">
            <w:pPr>
              <w:jc w:val="both"/>
              <w:rPr>
                <w:sz w:val="18"/>
                <w:szCs w:val="18"/>
              </w:rPr>
            </w:pPr>
            <w:r w:rsidRPr="00060B77">
              <w:rPr>
                <w:sz w:val="18"/>
                <w:szCs w:val="18"/>
              </w:rPr>
              <w:t xml:space="preserve">2026 год – 168 928,1 тыс. руб. </w:t>
            </w:r>
          </w:p>
          <w:p w14:paraId="1F74AF2D" w14:textId="77777777" w:rsidR="00CF5690" w:rsidRPr="00060B77" w:rsidRDefault="00CF5690" w:rsidP="00E9539D">
            <w:pPr>
              <w:jc w:val="both"/>
              <w:rPr>
                <w:sz w:val="18"/>
                <w:szCs w:val="18"/>
              </w:rPr>
            </w:pPr>
            <w:r w:rsidRPr="00060B77">
              <w:rPr>
                <w:sz w:val="18"/>
                <w:szCs w:val="18"/>
              </w:rPr>
              <w:t>2027 год – 97 468,1 тыс. руб.</w:t>
            </w:r>
          </w:p>
          <w:p w14:paraId="5A711276" w14:textId="77777777" w:rsidR="00CF5690" w:rsidRPr="00060B77" w:rsidRDefault="00CF5690" w:rsidP="00E9539D">
            <w:pPr>
              <w:jc w:val="both"/>
              <w:rPr>
                <w:sz w:val="18"/>
                <w:szCs w:val="18"/>
              </w:rPr>
            </w:pPr>
            <w:r w:rsidRPr="00060B77">
              <w:rPr>
                <w:sz w:val="18"/>
                <w:szCs w:val="18"/>
              </w:rPr>
              <w:t>2028 год – 97 468,1 тыс. руб.</w:t>
            </w:r>
          </w:p>
          <w:p w14:paraId="3EDE0CCA" w14:textId="77777777" w:rsidR="00CF5690" w:rsidRPr="00060B77" w:rsidRDefault="00CF5690" w:rsidP="00E9539D">
            <w:pPr>
              <w:jc w:val="both"/>
              <w:rPr>
                <w:sz w:val="18"/>
                <w:szCs w:val="18"/>
              </w:rPr>
            </w:pPr>
            <w:r w:rsidRPr="00060B77">
              <w:rPr>
                <w:sz w:val="18"/>
                <w:szCs w:val="18"/>
              </w:rPr>
              <w:t>2029 год – 97 468,1 тыс. руб.</w:t>
            </w:r>
          </w:p>
          <w:p w14:paraId="679D65A4" w14:textId="77777777" w:rsidR="00CF5690" w:rsidRPr="00060B77" w:rsidRDefault="00CF5690" w:rsidP="00E9539D">
            <w:pPr>
              <w:jc w:val="both"/>
              <w:rPr>
                <w:sz w:val="18"/>
                <w:szCs w:val="18"/>
              </w:rPr>
            </w:pPr>
            <w:r w:rsidRPr="00060B77">
              <w:rPr>
                <w:sz w:val="18"/>
                <w:szCs w:val="18"/>
              </w:rPr>
              <w:t>2030 год – 97 468,1 тыс. руб.</w:t>
            </w:r>
          </w:p>
        </w:tc>
      </w:tr>
    </w:tbl>
    <w:p w14:paraId="71C3411D" w14:textId="77777777" w:rsidR="00CF5690" w:rsidRPr="00060B77" w:rsidRDefault="00CF5690" w:rsidP="00CF5690">
      <w:pPr>
        <w:jc w:val="both"/>
        <w:rPr>
          <w:sz w:val="18"/>
          <w:szCs w:val="18"/>
        </w:rPr>
      </w:pPr>
    </w:p>
    <w:p w14:paraId="6AA5F150" w14:textId="77777777" w:rsidR="00CF5690" w:rsidRPr="00D95FC6" w:rsidRDefault="00CF5690" w:rsidP="00CF5690">
      <w:pPr>
        <w:jc w:val="center"/>
        <w:rPr>
          <w:b/>
          <w:bCs/>
          <w:i/>
          <w:iCs/>
          <w:sz w:val="18"/>
          <w:szCs w:val="18"/>
        </w:rPr>
      </w:pPr>
      <w:r w:rsidRPr="00D95FC6">
        <w:rPr>
          <w:b/>
          <w:bCs/>
          <w:i/>
          <w:iCs/>
          <w:sz w:val="18"/>
          <w:szCs w:val="18"/>
        </w:rPr>
        <w:t>Паспорт подпрограммы 7 «Финансовое обеспечение реализации муниципальной 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8443"/>
      </w:tblGrid>
      <w:tr w:rsidR="00CF5690" w:rsidRPr="00060B77" w14:paraId="3EC515F8" w14:textId="77777777" w:rsidTr="005E131E">
        <w:tc>
          <w:tcPr>
            <w:tcW w:w="1617" w:type="dxa"/>
            <w:shd w:val="clear" w:color="auto" w:fill="auto"/>
          </w:tcPr>
          <w:p w14:paraId="7B278CF5"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43" w:type="dxa"/>
            <w:shd w:val="clear" w:color="auto" w:fill="auto"/>
            <w:vAlign w:val="bottom"/>
          </w:tcPr>
          <w:p w14:paraId="37579FB8" w14:textId="77777777" w:rsidR="00CF5690" w:rsidRPr="00060B77" w:rsidRDefault="00CF5690" w:rsidP="00E9539D">
            <w:pPr>
              <w:jc w:val="both"/>
              <w:rPr>
                <w:sz w:val="18"/>
                <w:szCs w:val="18"/>
              </w:rPr>
            </w:pPr>
            <w:r w:rsidRPr="00060B77">
              <w:rPr>
                <w:sz w:val="18"/>
                <w:szCs w:val="18"/>
              </w:rPr>
              <w:t xml:space="preserve">Отдел по образованию, спорту и молодежной политике администрации Рамонского муниципального района Воронежской области; </w:t>
            </w:r>
          </w:p>
          <w:p w14:paraId="3797347B" w14:textId="77777777" w:rsidR="00CF5690" w:rsidRPr="00060B77" w:rsidRDefault="00CF5690" w:rsidP="00E9539D">
            <w:pPr>
              <w:jc w:val="both"/>
              <w:rPr>
                <w:sz w:val="18"/>
                <w:szCs w:val="18"/>
              </w:rPr>
            </w:pPr>
            <w:r w:rsidRPr="00060B77">
              <w:rPr>
                <w:sz w:val="18"/>
                <w:szCs w:val="18"/>
              </w:rPr>
              <w:lastRenderedPageBreak/>
              <w:t>Муниципальное казенное учреждение «Центр учета и отчетности муниципальных учреждений образования, физической культуры и спорта» Рамонского муниципального района Воронежской области</w:t>
            </w:r>
          </w:p>
        </w:tc>
      </w:tr>
      <w:tr w:rsidR="00CF5690" w:rsidRPr="00060B77" w14:paraId="4CDA5807" w14:textId="77777777" w:rsidTr="005E131E">
        <w:tc>
          <w:tcPr>
            <w:tcW w:w="1617" w:type="dxa"/>
            <w:shd w:val="clear" w:color="auto" w:fill="auto"/>
          </w:tcPr>
          <w:p w14:paraId="29E8A948" w14:textId="77777777" w:rsidR="00CF5690" w:rsidRPr="00060B77" w:rsidRDefault="00CF5690" w:rsidP="00E9539D">
            <w:pPr>
              <w:jc w:val="both"/>
              <w:rPr>
                <w:sz w:val="18"/>
                <w:szCs w:val="18"/>
              </w:rPr>
            </w:pPr>
            <w:r w:rsidRPr="00060B77">
              <w:rPr>
                <w:sz w:val="18"/>
                <w:szCs w:val="18"/>
              </w:rPr>
              <w:lastRenderedPageBreak/>
              <w:t>Основные мероприятия подпрограммы</w:t>
            </w:r>
            <w:r>
              <w:rPr>
                <w:sz w:val="18"/>
                <w:szCs w:val="18"/>
              </w:rPr>
              <w:t xml:space="preserve"> </w:t>
            </w:r>
          </w:p>
        </w:tc>
        <w:tc>
          <w:tcPr>
            <w:tcW w:w="8443" w:type="dxa"/>
            <w:shd w:val="clear" w:color="auto" w:fill="auto"/>
            <w:vAlign w:val="bottom"/>
          </w:tcPr>
          <w:p w14:paraId="5DB2EEFE" w14:textId="77777777" w:rsidR="00CF5690" w:rsidRPr="00060B77" w:rsidRDefault="00CF5690" w:rsidP="00E9539D">
            <w:pPr>
              <w:jc w:val="both"/>
              <w:rPr>
                <w:sz w:val="18"/>
                <w:szCs w:val="18"/>
              </w:rPr>
            </w:pPr>
            <w:r w:rsidRPr="00060B77">
              <w:rPr>
                <w:sz w:val="18"/>
                <w:szCs w:val="18"/>
              </w:rPr>
              <w:t>1.Финансовое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14:paraId="34877D30" w14:textId="77777777" w:rsidR="00CF5690" w:rsidRPr="00060B77" w:rsidRDefault="00CF5690" w:rsidP="00E9539D">
            <w:pPr>
              <w:jc w:val="both"/>
              <w:rPr>
                <w:sz w:val="18"/>
                <w:szCs w:val="18"/>
              </w:rPr>
            </w:pPr>
            <w:r w:rsidRPr="00060B77">
              <w:rPr>
                <w:sz w:val="18"/>
                <w:szCs w:val="18"/>
              </w:rPr>
              <w:t>2.Финансовое обеспечение деятельности (оказание услуг) структурных подразделений отдела по образованию, спорту и молодежной политике</w:t>
            </w:r>
          </w:p>
        </w:tc>
      </w:tr>
      <w:tr w:rsidR="00CF5690" w:rsidRPr="00060B77" w14:paraId="506BDC8B" w14:textId="77777777" w:rsidTr="005E131E">
        <w:tc>
          <w:tcPr>
            <w:tcW w:w="1617" w:type="dxa"/>
            <w:shd w:val="clear" w:color="auto" w:fill="auto"/>
          </w:tcPr>
          <w:p w14:paraId="6F6FEA38" w14:textId="77777777" w:rsidR="00CF5690" w:rsidRPr="00060B77" w:rsidRDefault="00CF5690" w:rsidP="00E9539D">
            <w:pPr>
              <w:jc w:val="both"/>
              <w:rPr>
                <w:sz w:val="18"/>
                <w:szCs w:val="18"/>
              </w:rPr>
            </w:pPr>
            <w:r w:rsidRPr="00060B77">
              <w:rPr>
                <w:sz w:val="18"/>
                <w:szCs w:val="18"/>
              </w:rPr>
              <w:t>Цель подпрограммы</w:t>
            </w:r>
            <w:r>
              <w:rPr>
                <w:sz w:val="18"/>
                <w:szCs w:val="18"/>
              </w:rPr>
              <w:t xml:space="preserve"> </w:t>
            </w:r>
          </w:p>
        </w:tc>
        <w:tc>
          <w:tcPr>
            <w:tcW w:w="8443" w:type="dxa"/>
            <w:shd w:val="clear" w:color="auto" w:fill="auto"/>
            <w:vAlign w:val="bottom"/>
          </w:tcPr>
          <w:p w14:paraId="337952D7" w14:textId="77777777" w:rsidR="00CF5690" w:rsidRPr="00060B77" w:rsidRDefault="00CF5690" w:rsidP="00E9539D">
            <w:pPr>
              <w:jc w:val="both"/>
              <w:rPr>
                <w:sz w:val="18"/>
                <w:szCs w:val="18"/>
              </w:rPr>
            </w:pPr>
            <w:r w:rsidRPr="00060B77">
              <w:rPr>
                <w:sz w:val="18"/>
                <w:szCs w:val="18"/>
              </w:rPr>
              <w:t xml:space="preserve"> Создание условий для эффективного и ответственного управления финансами в сфере образования муниципального района.</w:t>
            </w:r>
          </w:p>
        </w:tc>
      </w:tr>
      <w:tr w:rsidR="00CF5690" w:rsidRPr="00060B77" w14:paraId="0A27F839" w14:textId="77777777" w:rsidTr="005E131E">
        <w:tc>
          <w:tcPr>
            <w:tcW w:w="1617" w:type="dxa"/>
            <w:shd w:val="clear" w:color="auto" w:fill="auto"/>
          </w:tcPr>
          <w:p w14:paraId="54F8A38D"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8443" w:type="dxa"/>
            <w:shd w:val="clear" w:color="auto" w:fill="auto"/>
            <w:vAlign w:val="bottom"/>
          </w:tcPr>
          <w:p w14:paraId="61A73701" w14:textId="77777777" w:rsidR="00CF5690" w:rsidRPr="00060B77" w:rsidRDefault="00CF5690" w:rsidP="00E9539D">
            <w:pPr>
              <w:jc w:val="both"/>
              <w:rPr>
                <w:sz w:val="18"/>
                <w:szCs w:val="18"/>
              </w:rPr>
            </w:pPr>
            <w:r w:rsidRPr="00060B77">
              <w:rPr>
                <w:sz w:val="18"/>
                <w:szCs w:val="18"/>
              </w:rPr>
              <w:t>1. 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66F618F2" w14:textId="77777777" w:rsidR="00CF5690" w:rsidRPr="00060B77" w:rsidRDefault="00CF5690" w:rsidP="00E9539D">
            <w:pPr>
              <w:jc w:val="both"/>
              <w:rPr>
                <w:sz w:val="18"/>
                <w:szCs w:val="18"/>
              </w:rPr>
            </w:pPr>
            <w:r w:rsidRPr="00060B77">
              <w:rPr>
                <w:sz w:val="18"/>
                <w:szCs w:val="18"/>
              </w:rPr>
              <w:t>2. Эффективное управления финансами в сфере образования муниципального района.</w:t>
            </w:r>
          </w:p>
        </w:tc>
      </w:tr>
      <w:tr w:rsidR="00CF5690" w:rsidRPr="00060B77" w14:paraId="0B7D7601" w14:textId="77777777" w:rsidTr="005E131E">
        <w:tc>
          <w:tcPr>
            <w:tcW w:w="1617" w:type="dxa"/>
            <w:shd w:val="clear" w:color="auto" w:fill="auto"/>
          </w:tcPr>
          <w:p w14:paraId="3A6A634C" w14:textId="77777777" w:rsidR="00CF5690" w:rsidRPr="00060B77" w:rsidRDefault="00CF5690" w:rsidP="00E9539D">
            <w:pPr>
              <w:jc w:val="both"/>
              <w:rPr>
                <w:sz w:val="18"/>
                <w:szCs w:val="18"/>
              </w:rPr>
            </w:pPr>
            <w:r w:rsidRPr="00060B77">
              <w:rPr>
                <w:sz w:val="18"/>
                <w:szCs w:val="18"/>
              </w:rPr>
              <w:t xml:space="preserve">Показатели (индикаторы) подпрограммы </w:t>
            </w:r>
          </w:p>
        </w:tc>
        <w:tc>
          <w:tcPr>
            <w:tcW w:w="8443" w:type="dxa"/>
            <w:shd w:val="clear" w:color="auto" w:fill="auto"/>
            <w:vAlign w:val="bottom"/>
          </w:tcPr>
          <w:p w14:paraId="1E70241E"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реализацию подпрограммы, 100%</w:t>
            </w:r>
          </w:p>
          <w:p w14:paraId="4F264DA4" w14:textId="77777777" w:rsidR="00CF5690" w:rsidRPr="00060B77" w:rsidRDefault="00CF5690" w:rsidP="00E9539D">
            <w:pPr>
              <w:jc w:val="both"/>
              <w:rPr>
                <w:sz w:val="18"/>
                <w:szCs w:val="18"/>
              </w:rPr>
            </w:pPr>
            <w:r w:rsidRPr="00060B77">
              <w:rPr>
                <w:sz w:val="18"/>
                <w:szCs w:val="18"/>
              </w:rPr>
              <w:t>Уровень обеспечения выполнения целей, задач и показателей муниципальной программы в целом, в разрезе подпрограмм и основных мероприятий - 100%</w:t>
            </w:r>
          </w:p>
        </w:tc>
      </w:tr>
      <w:tr w:rsidR="00CF5690" w:rsidRPr="00060B77" w14:paraId="6378F5CD" w14:textId="77777777" w:rsidTr="005E131E">
        <w:tc>
          <w:tcPr>
            <w:tcW w:w="1617" w:type="dxa"/>
            <w:shd w:val="clear" w:color="auto" w:fill="auto"/>
          </w:tcPr>
          <w:p w14:paraId="6724CDA4" w14:textId="77777777" w:rsidR="00CF5690" w:rsidRPr="00060B77" w:rsidRDefault="00CF5690" w:rsidP="00E9539D">
            <w:pPr>
              <w:jc w:val="both"/>
              <w:rPr>
                <w:sz w:val="18"/>
                <w:szCs w:val="18"/>
              </w:rPr>
            </w:pPr>
            <w:r w:rsidRPr="00060B77">
              <w:rPr>
                <w:sz w:val="18"/>
                <w:szCs w:val="18"/>
              </w:rPr>
              <w:t>Сроки реализации подпрограммы</w:t>
            </w:r>
            <w:r>
              <w:rPr>
                <w:sz w:val="18"/>
                <w:szCs w:val="18"/>
              </w:rPr>
              <w:t xml:space="preserve"> </w:t>
            </w:r>
          </w:p>
        </w:tc>
        <w:tc>
          <w:tcPr>
            <w:tcW w:w="8443" w:type="dxa"/>
            <w:shd w:val="clear" w:color="auto" w:fill="auto"/>
          </w:tcPr>
          <w:p w14:paraId="09F1FF26" w14:textId="77777777" w:rsidR="00CF5690" w:rsidRPr="00060B77" w:rsidRDefault="00CF5690" w:rsidP="00E9539D">
            <w:pPr>
              <w:jc w:val="both"/>
              <w:rPr>
                <w:sz w:val="18"/>
                <w:szCs w:val="18"/>
              </w:rPr>
            </w:pPr>
            <w:r w:rsidRPr="00060B77">
              <w:rPr>
                <w:sz w:val="18"/>
                <w:szCs w:val="18"/>
              </w:rPr>
              <w:t>Срок реализации подпрограммы:</w:t>
            </w:r>
          </w:p>
          <w:p w14:paraId="23D5FDDE" w14:textId="77777777" w:rsidR="00CF5690" w:rsidRPr="00060B77" w:rsidRDefault="00CF5690" w:rsidP="00E9539D">
            <w:pPr>
              <w:jc w:val="both"/>
              <w:rPr>
                <w:sz w:val="18"/>
                <w:szCs w:val="18"/>
              </w:rPr>
            </w:pPr>
            <w:r w:rsidRPr="00060B77">
              <w:rPr>
                <w:sz w:val="18"/>
                <w:szCs w:val="18"/>
              </w:rPr>
              <w:t>2014 – 2030 годы</w:t>
            </w:r>
          </w:p>
        </w:tc>
      </w:tr>
      <w:tr w:rsidR="00CF5690" w:rsidRPr="00060B77" w14:paraId="1A0872D1" w14:textId="77777777" w:rsidTr="005E131E">
        <w:tc>
          <w:tcPr>
            <w:tcW w:w="1617" w:type="dxa"/>
            <w:shd w:val="clear" w:color="auto" w:fill="auto"/>
          </w:tcPr>
          <w:p w14:paraId="327AB69B" w14:textId="77777777" w:rsidR="00CF5690" w:rsidRPr="00060B77" w:rsidRDefault="00CF5690" w:rsidP="00E9539D">
            <w:pPr>
              <w:jc w:val="both"/>
              <w:rPr>
                <w:sz w:val="18"/>
                <w:szCs w:val="18"/>
              </w:rPr>
            </w:pPr>
            <w:r w:rsidRPr="00060B77">
              <w:rPr>
                <w:sz w:val="18"/>
                <w:szCs w:val="18"/>
              </w:rPr>
              <w:t xml:space="preserve">Объемы и источники финансирования подпрограммы (в действующих ценах каждого года реализации муниципальной программы) </w:t>
            </w:r>
          </w:p>
        </w:tc>
        <w:tc>
          <w:tcPr>
            <w:tcW w:w="8443" w:type="dxa"/>
            <w:shd w:val="clear" w:color="auto" w:fill="auto"/>
            <w:vAlign w:val="bottom"/>
          </w:tcPr>
          <w:p w14:paraId="28BC18D3" w14:textId="77777777" w:rsidR="00CF5690" w:rsidRPr="00060B77" w:rsidRDefault="00CF5690" w:rsidP="00E9539D">
            <w:pPr>
              <w:jc w:val="both"/>
              <w:rPr>
                <w:sz w:val="18"/>
                <w:szCs w:val="18"/>
              </w:rPr>
            </w:pPr>
            <w:r w:rsidRPr="00060B77">
              <w:rPr>
                <w:sz w:val="18"/>
                <w:szCs w:val="18"/>
              </w:rPr>
              <w:t xml:space="preserve">Общий объем финансирования муниципальной подпрограммы «Финансовое обеспечение реализации муниципальной программы» составляет: 394 438,1 тыс. руб. </w:t>
            </w:r>
          </w:p>
          <w:p w14:paraId="53111930" w14:textId="77777777" w:rsidR="00CF5690" w:rsidRPr="00060B77" w:rsidRDefault="00CF5690" w:rsidP="00E9539D">
            <w:pPr>
              <w:jc w:val="both"/>
              <w:rPr>
                <w:sz w:val="18"/>
                <w:szCs w:val="18"/>
              </w:rPr>
            </w:pPr>
            <w:r w:rsidRPr="00060B77">
              <w:rPr>
                <w:sz w:val="18"/>
                <w:szCs w:val="18"/>
              </w:rPr>
              <w:t>Этап I: 115 145,1 тыс. руб.</w:t>
            </w:r>
          </w:p>
          <w:p w14:paraId="52002BAA" w14:textId="77777777" w:rsidR="00CF5690" w:rsidRPr="00060B77" w:rsidRDefault="00CF5690" w:rsidP="00E9539D">
            <w:pPr>
              <w:jc w:val="both"/>
              <w:rPr>
                <w:sz w:val="18"/>
                <w:szCs w:val="18"/>
              </w:rPr>
            </w:pPr>
            <w:r w:rsidRPr="00060B77">
              <w:rPr>
                <w:sz w:val="18"/>
                <w:szCs w:val="18"/>
              </w:rPr>
              <w:t>Этап II: 240 447,1 тыс. руб.</w:t>
            </w:r>
          </w:p>
          <w:p w14:paraId="6B9801CE" w14:textId="77777777" w:rsidR="00CF5690" w:rsidRPr="00060B77" w:rsidRDefault="00CF5690" w:rsidP="00E9539D">
            <w:pPr>
              <w:jc w:val="both"/>
              <w:rPr>
                <w:sz w:val="18"/>
                <w:szCs w:val="18"/>
              </w:rPr>
            </w:pPr>
            <w:r w:rsidRPr="00060B77">
              <w:rPr>
                <w:sz w:val="18"/>
                <w:szCs w:val="18"/>
              </w:rPr>
              <w:t>Из них по годам:</w:t>
            </w:r>
          </w:p>
          <w:p w14:paraId="418A2F00" w14:textId="77777777" w:rsidR="00CF5690" w:rsidRPr="00060B77" w:rsidRDefault="00CF5690" w:rsidP="00E9539D">
            <w:pPr>
              <w:jc w:val="both"/>
              <w:rPr>
                <w:sz w:val="18"/>
                <w:szCs w:val="18"/>
              </w:rPr>
            </w:pPr>
            <w:r w:rsidRPr="00060B77">
              <w:rPr>
                <w:sz w:val="18"/>
                <w:szCs w:val="18"/>
              </w:rPr>
              <w:t xml:space="preserve">2023 год – 30 022,9 тыс. руб. </w:t>
            </w:r>
          </w:p>
          <w:p w14:paraId="6D39F3E1" w14:textId="77777777" w:rsidR="00CF5690" w:rsidRPr="00060B77" w:rsidRDefault="00CF5690" w:rsidP="00E9539D">
            <w:pPr>
              <w:jc w:val="both"/>
              <w:rPr>
                <w:sz w:val="18"/>
                <w:szCs w:val="18"/>
              </w:rPr>
            </w:pPr>
            <w:r w:rsidRPr="00060B77">
              <w:rPr>
                <w:sz w:val="18"/>
                <w:szCs w:val="18"/>
              </w:rPr>
              <w:t>2024 год – 32 256,9 тыс. руб.</w:t>
            </w:r>
          </w:p>
          <w:p w14:paraId="634DF99E" w14:textId="77777777" w:rsidR="00CF5690" w:rsidRPr="00060B77" w:rsidRDefault="00CF5690" w:rsidP="00E9539D">
            <w:pPr>
              <w:jc w:val="both"/>
              <w:rPr>
                <w:sz w:val="18"/>
                <w:szCs w:val="18"/>
              </w:rPr>
            </w:pPr>
            <w:r w:rsidRPr="00060B77">
              <w:rPr>
                <w:sz w:val="18"/>
                <w:szCs w:val="18"/>
              </w:rPr>
              <w:t>2025 год – 34 748,2 тыс. руб.</w:t>
            </w:r>
          </w:p>
          <w:p w14:paraId="416E1E68" w14:textId="77777777" w:rsidR="00CF5690" w:rsidRPr="00060B77" w:rsidRDefault="00CF5690" w:rsidP="00E9539D">
            <w:pPr>
              <w:jc w:val="both"/>
              <w:rPr>
                <w:sz w:val="18"/>
                <w:szCs w:val="18"/>
              </w:rPr>
            </w:pPr>
            <w:r w:rsidRPr="00060B77">
              <w:rPr>
                <w:sz w:val="18"/>
                <w:szCs w:val="18"/>
              </w:rPr>
              <w:t>2026 год – 35 579,0 тыс. руб.</w:t>
            </w:r>
          </w:p>
          <w:p w14:paraId="389146DC" w14:textId="77777777" w:rsidR="00CF5690" w:rsidRPr="00060B77" w:rsidRDefault="00CF5690" w:rsidP="00E9539D">
            <w:pPr>
              <w:jc w:val="both"/>
              <w:rPr>
                <w:sz w:val="18"/>
                <w:szCs w:val="18"/>
              </w:rPr>
            </w:pPr>
            <w:r w:rsidRPr="00060B77">
              <w:rPr>
                <w:sz w:val="18"/>
                <w:szCs w:val="18"/>
              </w:rPr>
              <w:t>2027 год – 36 671,5 тыс. руб.</w:t>
            </w:r>
          </w:p>
          <w:p w14:paraId="38583FE9" w14:textId="77777777" w:rsidR="00CF5690" w:rsidRPr="00060B77" w:rsidRDefault="00CF5690" w:rsidP="00E9539D">
            <w:pPr>
              <w:jc w:val="both"/>
              <w:rPr>
                <w:sz w:val="18"/>
                <w:szCs w:val="18"/>
              </w:rPr>
            </w:pPr>
            <w:r w:rsidRPr="00060B77">
              <w:rPr>
                <w:sz w:val="18"/>
                <w:szCs w:val="18"/>
              </w:rPr>
              <w:t>2028 год – 36 671,5 тыс. руб.</w:t>
            </w:r>
          </w:p>
          <w:p w14:paraId="2C98AD41" w14:textId="77777777" w:rsidR="00CF5690" w:rsidRPr="00060B77" w:rsidRDefault="00CF5690" w:rsidP="00E9539D">
            <w:pPr>
              <w:jc w:val="both"/>
              <w:rPr>
                <w:sz w:val="18"/>
                <w:szCs w:val="18"/>
              </w:rPr>
            </w:pPr>
            <w:r w:rsidRPr="00060B77">
              <w:rPr>
                <w:sz w:val="18"/>
                <w:szCs w:val="18"/>
              </w:rPr>
              <w:t>2029 год – 36 671,5 тыс. руб.</w:t>
            </w:r>
          </w:p>
          <w:p w14:paraId="783B67C2" w14:textId="77777777" w:rsidR="00CF5690" w:rsidRPr="00060B77" w:rsidRDefault="00CF5690" w:rsidP="00E9539D">
            <w:pPr>
              <w:jc w:val="both"/>
              <w:rPr>
                <w:sz w:val="18"/>
                <w:szCs w:val="18"/>
              </w:rPr>
            </w:pPr>
            <w:r w:rsidRPr="00060B77">
              <w:rPr>
                <w:sz w:val="18"/>
                <w:szCs w:val="18"/>
              </w:rPr>
              <w:t>2030 год – 36 671,5 тыс. руб.</w:t>
            </w:r>
          </w:p>
        </w:tc>
      </w:tr>
    </w:tbl>
    <w:p w14:paraId="512980C9" w14:textId="77777777" w:rsidR="00CF5690" w:rsidRPr="00060B77" w:rsidRDefault="00CF5690" w:rsidP="00CF5690">
      <w:pPr>
        <w:jc w:val="both"/>
        <w:rPr>
          <w:sz w:val="18"/>
          <w:szCs w:val="18"/>
        </w:rPr>
      </w:pPr>
    </w:p>
    <w:p w14:paraId="403E7616" w14:textId="77777777" w:rsidR="00CF5690" w:rsidRPr="00D95FC6" w:rsidRDefault="00CF5690" w:rsidP="00CF5690">
      <w:pPr>
        <w:jc w:val="center"/>
        <w:rPr>
          <w:b/>
          <w:bCs/>
          <w:i/>
          <w:iCs/>
          <w:sz w:val="18"/>
          <w:szCs w:val="18"/>
        </w:rPr>
      </w:pPr>
      <w:r w:rsidRPr="00D95FC6">
        <w:rPr>
          <w:b/>
          <w:bCs/>
          <w:i/>
          <w:iCs/>
          <w:sz w:val="18"/>
          <w:szCs w:val="18"/>
        </w:rPr>
        <w:t>1. Приоритеты муниципальной политики, цели, задачи в сфере реализации муниципальной программы</w:t>
      </w:r>
    </w:p>
    <w:p w14:paraId="37450661" w14:textId="77777777" w:rsidR="00CF5690" w:rsidRPr="00060B77" w:rsidRDefault="00CF5690" w:rsidP="00CF5690">
      <w:pPr>
        <w:ind w:firstLine="284"/>
        <w:jc w:val="both"/>
        <w:rPr>
          <w:sz w:val="18"/>
          <w:szCs w:val="18"/>
        </w:rPr>
      </w:pPr>
      <w:r w:rsidRPr="00060B77">
        <w:rPr>
          <w:sz w:val="18"/>
          <w:szCs w:val="18"/>
        </w:rPr>
        <w:t>1.1. Приоритеты муниципальной политики в сфере реализации муниципальной программы</w:t>
      </w:r>
    </w:p>
    <w:p w14:paraId="6E128FA7" w14:textId="77777777" w:rsidR="00CF5690" w:rsidRPr="00060B77" w:rsidRDefault="00CF5690" w:rsidP="00CF5690">
      <w:pPr>
        <w:ind w:firstLine="284"/>
        <w:jc w:val="both"/>
        <w:rPr>
          <w:sz w:val="18"/>
          <w:szCs w:val="18"/>
        </w:rPr>
      </w:pPr>
      <w:r w:rsidRPr="00060B77">
        <w:rPr>
          <w:sz w:val="18"/>
          <w:szCs w:val="18"/>
        </w:rPr>
        <w:t>На период до 2030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14:paraId="591DE065" w14:textId="77777777" w:rsidR="00CF5690" w:rsidRPr="00060B77" w:rsidRDefault="00CF5690" w:rsidP="00CF5690">
      <w:pPr>
        <w:ind w:firstLine="284"/>
        <w:jc w:val="both"/>
        <w:rPr>
          <w:sz w:val="18"/>
          <w:szCs w:val="18"/>
        </w:rPr>
      </w:pPr>
      <w:r w:rsidRPr="00060B77">
        <w:rPr>
          <w:sz w:val="18"/>
          <w:szCs w:val="18"/>
        </w:rPr>
        <w:t>Федеральный закон от 29.12.2012 №273-ФЗ «Об образовании в Российской Федерации»;</w:t>
      </w:r>
    </w:p>
    <w:p w14:paraId="6A365DBA" w14:textId="77777777" w:rsidR="00CF5690" w:rsidRPr="00060B77" w:rsidRDefault="00CF5690" w:rsidP="00CF5690">
      <w:pPr>
        <w:ind w:firstLine="284"/>
        <w:jc w:val="both"/>
        <w:rPr>
          <w:sz w:val="18"/>
          <w:szCs w:val="18"/>
        </w:rPr>
      </w:pPr>
      <w:r w:rsidRPr="00060B77">
        <w:rPr>
          <w:sz w:val="18"/>
          <w:szCs w:val="18"/>
        </w:rPr>
        <w:t>Указ Президента Российской Федерации от 07.05.2012 №597 «О мероприятиях по реализации государственной социальной политики»;</w:t>
      </w:r>
    </w:p>
    <w:p w14:paraId="42B69D02" w14:textId="77777777" w:rsidR="00CF5690" w:rsidRPr="00060B77" w:rsidRDefault="00CF5690" w:rsidP="00CF5690">
      <w:pPr>
        <w:ind w:firstLine="284"/>
        <w:jc w:val="both"/>
        <w:rPr>
          <w:sz w:val="18"/>
          <w:szCs w:val="18"/>
        </w:rPr>
      </w:pPr>
      <w:r w:rsidRPr="00060B77">
        <w:rPr>
          <w:sz w:val="18"/>
          <w:szCs w:val="18"/>
        </w:rPr>
        <w:t>Указ Президента Российской Федерации от 07.05.2012 №599 «О мерах по реализации государственной политики в области образования и науки»;</w:t>
      </w:r>
    </w:p>
    <w:p w14:paraId="72B239E7" w14:textId="77777777" w:rsidR="00CF5690" w:rsidRPr="00060B77" w:rsidRDefault="00CF5690" w:rsidP="00CF5690">
      <w:pPr>
        <w:ind w:firstLine="284"/>
        <w:jc w:val="both"/>
        <w:rPr>
          <w:sz w:val="18"/>
          <w:szCs w:val="18"/>
        </w:rPr>
      </w:pPr>
      <w:r w:rsidRPr="00060B77">
        <w:rPr>
          <w:sz w:val="18"/>
          <w:szCs w:val="18"/>
        </w:rPr>
        <w:t>Указ Президента Российской Федерации от 29.05.2017 N 240 "Об объявлении в Российской Федерации Десятилетия детства";</w:t>
      </w:r>
    </w:p>
    <w:p w14:paraId="3A644D80" w14:textId="77777777" w:rsidR="00CF5690" w:rsidRPr="00060B77" w:rsidRDefault="00CF5690" w:rsidP="00CF5690">
      <w:pPr>
        <w:ind w:firstLine="284"/>
        <w:jc w:val="both"/>
        <w:rPr>
          <w:sz w:val="18"/>
          <w:szCs w:val="18"/>
        </w:rPr>
      </w:pPr>
      <w:r w:rsidRPr="00060B77">
        <w:rPr>
          <w:sz w:val="18"/>
          <w:szCs w:val="18"/>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34FE07A2" w14:textId="77777777" w:rsidR="00CF5690" w:rsidRPr="00060B77" w:rsidRDefault="00CF5690" w:rsidP="00CF5690">
      <w:pPr>
        <w:ind w:firstLine="284"/>
        <w:jc w:val="both"/>
        <w:rPr>
          <w:sz w:val="18"/>
          <w:szCs w:val="18"/>
        </w:rPr>
      </w:pPr>
      <w:r w:rsidRPr="00060B77">
        <w:rPr>
          <w:sz w:val="18"/>
          <w:szCs w:val="18"/>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14:paraId="1077AD6B" w14:textId="77777777" w:rsidR="00CF5690" w:rsidRPr="00060B77" w:rsidRDefault="00CF5690" w:rsidP="00CF5690">
      <w:pPr>
        <w:ind w:firstLine="284"/>
        <w:jc w:val="both"/>
        <w:rPr>
          <w:sz w:val="18"/>
          <w:szCs w:val="18"/>
        </w:rPr>
      </w:pPr>
      <w:r w:rsidRPr="00060B77">
        <w:rPr>
          <w:sz w:val="18"/>
          <w:szCs w:val="18"/>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14:paraId="5A4493FF" w14:textId="77777777" w:rsidR="00CF5690" w:rsidRPr="00060B77" w:rsidRDefault="00CF5690" w:rsidP="00CF5690">
      <w:pPr>
        <w:ind w:firstLine="284"/>
        <w:jc w:val="both"/>
        <w:rPr>
          <w:sz w:val="18"/>
          <w:szCs w:val="18"/>
        </w:rPr>
      </w:pPr>
      <w:r w:rsidRPr="00060B77">
        <w:rPr>
          <w:sz w:val="18"/>
          <w:szCs w:val="18"/>
        </w:rPr>
        <w:t>Закон Воронежской области от 20.12.2018 № 168-ОЗ «О Стратегии социально-экономического развития Воронежской области на период до 2035 года»;</w:t>
      </w:r>
    </w:p>
    <w:p w14:paraId="13EE8B56" w14:textId="77777777" w:rsidR="00CF5690" w:rsidRPr="00060B77" w:rsidRDefault="00CF5690" w:rsidP="00CF5690">
      <w:pPr>
        <w:ind w:firstLine="284"/>
        <w:jc w:val="both"/>
        <w:rPr>
          <w:sz w:val="18"/>
          <w:szCs w:val="18"/>
        </w:rPr>
      </w:pPr>
      <w:r w:rsidRPr="00060B77">
        <w:rPr>
          <w:sz w:val="18"/>
          <w:szCs w:val="18"/>
        </w:rPr>
        <w:t>Стратегия социально-экономического развития Рамонского муниципального района Воронежской области на период до 2035 года, одобренная решением Совета народных депутатов Рамонского муниципального района Воронежской области от 20.01.2018 № 322 и др.</w:t>
      </w:r>
    </w:p>
    <w:p w14:paraId="416412B9" w14:textId="77777777" w:rsidR="00CF5690" w:rsidRPr="00060B77" w:rsidRDefault="00CF5690" w:rsidP="00CF5690">
      <w:pPr>
        <w:ind w:firstLine="284"/>
        <w:jc w:val="both"/>
        <w:rPr>
          <w:sz w:val="18"/>
          <w:szCs w:val="18"/>
        </w:rPr>
      </w:pPr>
      <w:r w:rsidRPr="00060B77">
        <w:rPr>
          <w:sz w:val="18"/>
          <w:szCs w:val="18"/>
        </w:rPr>
        <w:t>В числе приоритетов определены следующие направления:</w:t>
      </w:r>
    </w:p>
    <w:p w14:paraId="372F0AB1" w14:textId="77777777" w:rsidR="00CF5690" w:rsidRPr="00060B77" w:rsidRDefault="00CF5690" w:rsidP="00CF5690">
      <w:pPr>
        <w:ind w:firstLine="284"/>
        <w:jc w:val="both"/>
        <w:rPr>
          <w:sz w:val="18"/>
          <w:szCs w:val="18"/>
        </w:rPr>
      </w:pPr>
      <w:r w:rsidRPr="00060B77">
        <w:rPr>
          <w:sz w:val="18"/>
          <w:szCs w:val="18"/>
        </w:rPr>
        <w:t>- обеспечение доступности дошкольного образования;</w:t>
      </w:r>
    </w:p>
    <w:p w14:paraId="22B9E6B8" w14:textId="77777777" w:rsidR="00CF5690" w:rsidRPr="00060B77" w:rsidRDefault="00CF5690" w:rsidP="00CF5690">
      <w:pPr>
        <w:ind w:firstLine="284"/>
        <w:jc w:val="both"/>
        <w:rPr>
          <w:sz w:val="18"/>
          <w:szCs w:val="18"/>
        </w:rPr>
      </w:pPr>
      <w:r w:rsidRPr="00060B77">
        <w:rPr>
          <w:sz w:val="18"/>
          <w:szCs w:val="18"/>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14:paraId="50D4E015" w14:textId="77777777" w:rsidR="00CF5690" w:rsidRPr="00060B77" w:rsidRDefault="00CF5690" w:rsidP="00CF5690">
      <w:pPr>
        <w:ind w:firstLine="284"/>
        <w:jc w:val="both"/>
        <w:rPr>
          <w:sz w:val="18"/>
          <w:szCs w:val="18"/>
        </w:rPr>
      </w:pPr>
      <w:r w:rsidRPr="00060B77">
        <w:rPr>
          <w:sz w:val="18"/>
          <w:szCs w:val="18"/>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14:paraId="11A56B29" w14:textId="77777777" w:rsidR="00CF5690" w:rsidRPr="00060B77" w:rsidRDefault="00CF5690" w:rsidP="00CF5690">
      <w:pPr>
        <w:ind w:firstLine="284"/>
        <w:jc w:val="both"/>
        <w:rPr>
          <w:sz w:val="18"/>
          <w:szCs w:val="18"/>
        </w:rPr>
      </w:pPr>
      <w:r w:rsidRPr="00060B77">
        <w:rPr>
          <w:sz w:val="18"/>
          <w:szCs w:val="18"/>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14:paraId="120CBC18" w14:textId="77777777" w:rsidR="00CF5690" w:rsidRPr="00060B77" w:rsidRDefault="00CF5690" w:rsidP="00CF5690">
      <w:pPr>
        <w:ind w:firstLine="284"/>
        <w:jc w:val="both"/>
        <w:rPr>
          <w:sz w:val="18"/>
          <w:szCs w:val="18"/>
        </w:rPr>
      </w:pPr>
      <w:r w:rsidRPr="00060B77">
        <w:rPr>
          <w:sz w:val="18"/>
          <w:szCs w:val="18"/>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14:paraId="0D98A10A" w14:textId="77777777" w:rsidR="00CF5690" w:rsidRPr="00060B77" w:rsidRDefault="00CF5690" w:rsidP="00CF5690">
      <w:pPr>
        <w:ind w:firstLine="284"/>
        <w:jc w:val="both"/>
        <w:rPr>
          <w:sz w:val="18"/>
          <w:szCs w:val="18"/>
        </w:rPr>
      </w:pPr>
      <w:r w:rsidRPr="00060B77">
        <w:rPr>
          <w:sz w:val="18"/>
          <w:szCs w:val="18"/>
        </w:rPr>
        <w:t>- укрепление единства образовательного пространства муниципального района, которое предполагает выравнивание образовательных возможностей граждан независимо от места проживания;</w:t>
      </w:r>
    </w:p>
    <w:p w14:paraId="3366B894" w14:textId="77777777" w:rsidR="00CF5690" w:rsidRPr="00060B77" w:rsidRDefault="00CF5690" w:rsidP="00CF5690">
      <w:pPr>
        <w:ind w:firstLine="284"/>
        <w:jc w:val="both"/>
        <w:rPr>
          <w:sz w:val="18"/>
          <w:szCs w:val="18"/>
        </w:rPr>
      </w:pPr>
      <w:r w:rsidRPr="00060B77">
        <w:rPr>
          <w:sz w:val="18"/>
          <w:szCs w:val="18"/>
        </w:rPr>
        <w:lastRenderedPageBreak/>
        <w:t xml:space="preserve"> - создание безопасных условий для обучения и воспитания детей и молодежи;</w:t>
      </w:r>
    </w:p>
    <w:p w14:paraId="06C3C53C" w14:textId="77777777" w:rsidR="00CF5690" w:rsidRPr="00060B77" w:rsidRDefault="00CF5690" w:rsidP="00CF5690">
      <w:pPr>
        <w:ind w:firstLine="284"/>
        <w:jc w:val="both"/>
        <w:rPr>
          <w:sz w:val="18"/>
          <w:szCs w:val="18"/>
        </w:rPr>
      </w:pPr>
      <w:r w:rsidRPr="00060B77">
        <w:rPr>
          <w:sz w:val="18"/>
          <w:szCs w:val="18"/>
        </w:rPr>
        <w:t>- создание необходимых условий для реализации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1F723C81" w14:textId="77777777" w:rsidR="00CF5690" w:rsidRPr="00060B77" w:rsidRDefault="00CF5690" w:rsidP="00CF5690">
      <w:pPr>
        <w:ind w:firstLine="284"/>
        <w:jc w:val="both"/>
        <w:rPr>
          <w:sz w:val="18"/>
          <w:szCs w:val="18"/>
        </w:rPr>
      </w:pPr>
      <w:r w:rsidRPr="00060B77">
        <w:rPr>
          <w:sz w:val="18"/>
          <w:szCs w:val="18"/>
        </w:rPr>
        <w:t>- обеспечение качественного и безопасного отдыха и оздоровления детей и молодежи;</w:t>
      </w:r>
    </w:p>
    <w:p w14:paraId="7C87F30E" w14:textId="77777777" w:rsidR="00CF5690" w:rsidRPr="00060B77" w:rsidRDefault="00CF5690" w:rsidP="00CF5690">
      <w:pPr>
        <w:ind w:firstLine="284"/>
        <w:jc w:val="both"/>
        <w:rPr>
          <w:sz w:val="18"/>
          <w:szCs w:val="18"/>
        </w:rPr>
      </w:pPr>
      <w:r w:rsidRPr="00060B77">
        <w:rPr>
          <w:sz w:val="18"/>
          <w:szCs w:val="18"/>
        </w:rPr>
        <w:t>- развитие физической культуры и массового спорта.</w:t>
      </w:r>
    </w:p>
    <w:p w14:paraId="06846A42" w14:textId="77777777" w:rsidR="00CF5690" w:rsidRDefault="00CF5690" w:rsidP="00CF5690">
      <w:pPr>
        <w:jc w:val="both"/>
        <w:rPr>
          <w:sz w:val="18"/>
          <w:szCs w:val="18"/>
        </w:rPr>
      </w:pPr>
    </w:p>
    <w:p w14:paraId="20ED175B" w14:textId="77777777" w:rsidR="00CF5690" w:rsidRPr="00D95FC6" w:rsidRDefault="00CF5690" w:rsidP="00CF5690">
      <w:pPr>
        <w:jc w:val="center"/>
        <w:rPr>
          <w:b/>
          <w:bCs/>
          <w:i/>
          <w:iCs/>
          <w:sz w:val="18"/>
          <w:szCs w:val="18"/>
        </w:rPr>
      </w:pPr>
      <w:r w:rsidRPr="00D95FC6">
        <w:rPr>
          <w:b/>
          <w:bCs/>
          <w:i/>
          <w:iCs/>
          <w:sz w:val="18"/>
          <w:szCs w:val="18"/>
        </w:rPr>
        <w:t>1.2. Цели, задачи в сфере реализации муниципальной программы</w:t>
      </w:r>
    </w:p>
    <w:p w14:paraId="42A5CC6F" w14:textId="77777777" w:rsidR="00CF5690" w:rsidRPr="00060B77" w:rsidRDefault="00CF5690" w:rsidP="00CF5690">
      <w:pPr>
        <w:ind w:firstLine="284"/>
        <w:jc w:val="both"/>
        <w:rPr>
          <w:sz w:val="18"/>
          <w:szCs w:val="18"/>
        </w:rPr>
      </w:pPr>
      <w:r w:rsidRPr="00060B77">
        <w:rPr>
          <w:sz w:val="18"/>
          <w:szCs w:val="18"/>
        </w:rPr>
        <w:t>1.2.1. Цели муниципальной программы</w:t>
      </w:r>
    </w:p>
    <w:p w14:paraId="6DA09803" w14:textId="77777777" w:rsidR="00CF5690" w:rsidRPr="00060B77" w:rsidRDefault="00CF5690" w:rsidP="00CF5690">
      <w:pPr>
        <w:ind w:firstLine="284"/>
        <w:jc w:val="both"/>
        <w:rPr>
          <w:sz w:val="18"/>
          <w:szCs w:val="18"/>
        </w:rPr>
      </w:pPr>
      <w:r w:rsidRPr="00060B77">
        <w:rPr>
          <w:sz w:val="18"/>
          <w:szCs w:val="18"/>
        </w:rPr>
        <w:t>1.2.1.1. Развитие системы непрерывного образования, повышение уровня ее качества и соответствия потребностям экономики и населения.</w:t>
      </w:r>
    </w:p>
    <w:p w14:paraId="44F49530" w14:textId="77777777" w:rsidR="00CF5690" w:rsidRPr="00060B77" w:rsidRDefault="00CF5690" w:rsidP="00CF5690">
      <w:pPr>
        <w:ind w:firstLine="284"/>
        <w:jc w:val="both"/>
        <w:rPr>
          <w:sz w:val="18"/>
          <w:szCs w:val="18"/>
        </w:rPr>
      </w:pPr>
      <w:r w:rsidRPr="00060B77">
        <w:rPr>
          <w:sz w:val="18"/>
          <w:szCs w:val="18"/>
        </w:rPr>
        <w:t>1.2.1.2.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Создание в системе дошкольного и общего образования равных возможностей для современного качественного образования.</w:t>
      </w:r>
    </w:p>
    <w:p w14:paraId="760C3411" w14:textId="77777777" w:rsidR="00CF5690" w:rsidRPr="00060B77" w:rsidRDefault="00CF5690" w:rsidP="00CF5690">
      <w:pPr>
        <w:ind w:firstLine="284"/>
        <w:jc w:val="both"/>
        <w:rPr>
          <w:sz w:val="18"/>
          <w:szCs w:val="18"/>
        </w:rPr>
      </w:pPr>
      <w:r w:rsidRPr="00060B77">
        <w:rPr>
          <w:sz w:val="18"/>
          <w:szCs w:val="18"/>
        </w:rPr>
        <w:t>1.2.2. Задачи муниципальной программы:</w:t>
      </w:r>
    </w:p>
    <w:p w14:paraId="4D366404" w14:textId="77777777" w:rsidR="00CF5690" w:rsidRPr="00060B77" w:rsidRDefault="00CF5690" w:rsidP="00CF5690">
      <w:pPr>
        <w:ind w:firstLine="284"/>
        <w:jc w:val="both"/>
        <w:rPr>
          <w:sz w:val="18"/>
          <w:szCs w:val="18"/>
        </w:rPr>
      </w:pPr>
      <w:r w:rsidRPr="00060B77">
        <w:rPr>
          <w:sz w:val="18"/>
          <w:szCs w:val="18"/>
        </w:rPr>
        <w:t>В сфере дошкольного и общего образования:</w:t>
      </w:r>
    </w:p>
    <w:p w14:paraId="3AA7C066" w14:textId="77777777" w:rsidR="00CF5690" w:rsidRPr="00060B77" w:rsidRDefault="00CF5690" w:rsidP="00CF5690">
      <w:pPr>
        <w:ind w:firstLine="284"/>
        <w:jc w:val="both"/>
        <w:rPr>
          <w:sz w:val="18"/>
          <w:szCs w:val="18"/>
        </w:rPr>
      </w:pPr>
      <w:r w:rsidRPr="00060B77">
        <w:rPr>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508CE5D1" w14:textId="77777777" w:rsidR="00CF5690" w:rsidRPr="00060B77" w:rsidRDefault="00CF5690" w:rsidP="00CF5690">
      <w:pPr>
        <w:ind w:firstLine="284"/>
        <w:jc w:val="both"/>
        <w:rPr>
          <w:sz w:val="18"/>
          <w:szCs w:val="18"/>
        </w:rPr>
      </w:pPr>
      <w:r w:rsidRPr="00060B77">
        <w:rPr>
          <w:sz w:val="18"/>
          <w:szCs w:val="18"/>
        </w:rPr>
        <w:t>Создание безопасных условий для обучения и воспитания детей и молодежи.</w:t>
      </w:r>
    </w:p>
    <w:p w14:paraId="485957D2" w14:textId="77777777" w:rsidR="00CF5690" w:rsidRPr="00060B77" w:rsidRDefault="00CF5690" w:rsidP="00CF5690">
      <w:pPr>
        <w:ind w:firstLine="284"/>
        <w:jc w:val="both"/>
        <w:rPr>
          <w:sz w:val="18"/>
          <w:szCs w:val="18"/>
        </w:rPr>
      </w:pPr>
      <w:r w:rsidRPr="00060B77">
        <w:rPr>
          <w:sz w:val="18"/>
          <w:szCs w:val="18"/>
        </w:rPr>
        <w:t>Социализация детей-сирот и детей, нуждающихся в особой заботе государства:</w:t>
      </w:r>
    </w:p>
    <w:p w14:paraId="268AE56A" w14:textId="77777777" w:rsidR="00CF5690" w:rsidRPr="00060B77" w:rsidRDefault="00CF5690" w:rsidP="00CF5690">
      <w:pPr>
        <w:ind w:firstLine="284"/>
        <w:jc w:val="both"/>
        <w:rPr>
          <w:sz w:val="18"/>
          <w:szCs w:val="18"/>
        </w:rPr>
      </w:pPr>
      <w:r w:rsidRPr="00060B77">
        <w:rPr>
          <w:sz w:val="18"/>
          <w:szCs w:val="18"/>
        </w:rPr>
        <w:t>Создание необходимых условий для семейного жизнеустройства детей-сирот и детей, оставшихся без попечения родителей.</w:t>
      </w:r>
    </w:p>
    <w:p w14:paraId="398FC9FB" w14:textId="77777777" w:rsidR="00CF5690" w:rsidRPr="00060B77" w:rsidRDefault="00CF5690" w:rsidP="00CF5690">
      <w:pPr>
        <w:ind w:firstLine="284"/>
        <w:jc w:val="both"/>
        <w:rPr>
          <w:sz w:val="18"/>
          <w:szCs w:val="18"/>
        </w:rPr>
      </w:pPr>
      <w:r w:rsidRPr="00060B77">
        <w:rPr>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5C447E0B" w14:textId="77777777" w:rsidR="00CF5690" w:rsidRPr="00060B77" w:rsidRDefault="00CF5690" w:rsidP="00CF5690">
      <w:pPr>
        <w:ind w:firstLine="284"/>
        <w:jc w:val="both"/>
        <w:rPr>
          <w:sz w:val="18"/>
          <w:szCs w:val="18"/>
        </w:rPr>
      </w:pPr>
      <w:r w:rsidRPr="00060B77">
        <w:rPr>
          <w:sz w:val="18"/>
          <w:szCs w:val="18"/>
        </w:rPr>
        <w:t>В сфере дополнительного образования и воспитания детей и молодежи:</w:t>
      </w:r>
    </w:p>
    <w:p w14:paraId="4AA4605C" w14:textId="77777777" w:rsidR="00CF5690" w:rsidRPr="00060B77" w:rsidRDefault="00CF5690" w:rsidP="00CF5690">
      <w:pPr>
        <w:ind w:firstLine="284"/>
        <w:jc w:val="both"/>
        <w:rPr>
          <w:sz w:val="18"/>
          <w:szCs w:val="18"/>
        </w:rPr>
      </w:pPr>
      <w:r w:rsidRPr="00060B77">
        <w:rPr>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1F1186A3" w14:textId="77777777" w:rsidR="00CF5690" w:rsidRPr="00060B77" w:rsidRDefault="00CF5690" w:rsidP="00CF5690">
      <w:pPr>
        <w:ind w:firstLine="284"/>
        <w:jc w:val="both"/>
        <w:rPr>
          <w:sz w:val="18"/>
          <w:szCs w:val="18"/>
        </w:rPr>
      </w:pPr>
      <w:r w:rsidRPr="00060B77">
        <w:rPr>
          <w:sz w:val="18"/>
          <w:szCs w:val="18"/>
        </w:rPr>
        <w:t>В сфере вовлечения молодежи в социальную практику:</w:t>
      </w:r>
    </w:p>
    <w:p w14:paraId="7E66CD30" w14:textId="77777777" w:rsidR="00CF5690" w:rsidRPr="00060B77" w:rsidRDefault="00CF5690" w:rsidP="00CF5690">
      <w:pPr>
        <w:ind w:firstLine="284"/>
        <w:jc w:val="both"/>
        <w:rPr>
          <w:sz w:val="18"/>
          <w:szCs w:val="18"/>
        </w:rPr>
      </w:pPr>
      <w:r w:rsidRPr="00060B77">
        <w:rPr>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48DAB08F" w14:textId="77777777" w:rsidR="00CF5690" w:rsidRPr="00060B77" w:rsidRDefault="00CF5690" w:rsidP="00CF5690">
      <w:pPr>
        <w:ind w:firstLine="284"/>
        <w:jc w:val="both"/>
        <w:rPr>
          <w:sz w:val="18"/>
          <w:szCs w:val="18"/>
        </w:rPr>
      </w:pPr>
      <w:r w:rsidRPr="00060B77">
        <w:rPr>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08B43D30" w14:textId="77777777" w:rsidR="00CF5690" w:rsidRPr="00060B77" w:rsidRDefault="00CF5690" w:rsidP="00CF5690">
      <w:pPr>
        <w:ind w:firstLine="284"/>
        <w:jc w:val="both"/>
        <w:rPr>
          <w:sz w:val="18"/>
          <w:szCs w:val="18"/>
        </w:rPr>
      </w:pPr>
      <w:r w:rsidRPr="00060B77">
        <w:rPr>
          <w:sz w:val="18"/>
          <w:szCs w:val="18"/>
        </w:rPr>
        <w:t>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p w14:paraId="059C08BF" w14:textId="77777777" w:rsidR="00CF5690" w:rsidRPr="00060B77" w:rsidRDefault="00CF5690" w:rsidP="00CF5690">
      <w:pPr>
        <w:ind w:firstLine="284"/>
        <w:jc w:val="both"/>
        <w:rPr>
          <w:sz w:val="18"/>
          <w:szCs w:val="18"/>
        </w:rPr>
      </w:pPr>
      <w:r w:rsidRPr="00060B77">
        <w:rPr>
          <w:sz w:val="18"/>
          <w:szCs w:val="18"/>
        </w:rPr>
        <w:t>В сфере создания условий для организации отдыха и оздоровления детей и молодежи:</w:t>
      </w:r>
    </w:p>
    <w:p w14:paraId="4E08449A" w14:textId="77777777" w:rsidR="00CF5690" w:rsidRPr="00060B77" w:rsidRDefault="00CF5690" w:rsidP="00CF5690">
      <w:pPr>
        <w:ind w:firstLine="284"/>
        <w:jc w:val="both"/>
        <w:rPr>
          <w:sz w:val="18"/>
          <w:szCs w:val="18"/>
        </w:rPr>
      </w:pPr>
      <w:r w:rsidRPr="00060B77">
        <w:rPr>
          <w:sz w:val="18"/>
          <w:szCs w:val="18"/>
        </w:rPr>
        <w:t>Обеспечение качественного и безопасного отдыха и оздоровления детей и молодежи.</w:t>
      </w:r>
    </w:p>
    <w:p w14:paraId="2E3CB125" w14:textId="77777777" w:rsidR="00CF5690" w:rsidRPr="00060B77" w:rsidRDefault="00CF5690" w:rsidP="00CF5690">
      <w:pPr>
        <w:ind w:firstLine="284"/>
        <w:jc w:val="both"/>
        <w:rPr>
          <w:sz w:val="18"/>
          <w:szCs w:val="18"/>
        </w:rPr>
      </w:pPr>
      <w:r w:rsidRPr="00060B77">
        <w:rPr>
          <w:sz w:val="18"/>
          <w:szCs w:val="18"/>
        </w:rPr>
        <w:t>В сфере развития физической культуры и спорта в муниципальном районе:</w:t>
      </w:r>
    </w:p>
    <w:p w14:paraId="6964B32D" w14:textId="77777777" w:rsidR="00CF5690" w:rsidRPr="00060B77" w:rsidRDefault="00CF5690" w:rsidP="00CF5690">
      <w:pPr>
        <w:ind w:firstLine="284"/>
        <w:jc w:val="both"/>
        <w:rPr>
          <w:sz w:val="18"/>
          <w:szCs w:val="18"/>
        </w:rPr>
      </w:pPr>
      <w:r w:rsidRPr="00060B77">
        <w:rPr>
          <w:sz w:val="18"/>
          <w:szCs w:val="18"/>
        </w:rPr>
        <w:t>Создание благоприятных условий для занятий физической культурой и спортом всех групп населения</w:t>
      </w:r>
    </w:p>
    <w:p w14:paraId="573AC446" w14:textId="77777777" w:rsidR="00CF5690" w:rsidRPr="00060B77" w:rsidRDefault="00CF5690" w:rsidP="00CF5690">
      <w:pPr>
        <w:ind w:firstLine="284"/>
        <w:jc w:val="both"/>
        <w:rPr>
          <w:sz w:val="18"/>
          <w:szCs w:val="18"/>
        </w:rPr>
      </w:pPr>
      <w:r w:rsidRPr="00060B77">
        <w:rPr>
          <w:sz w:val="18"/>
          <w:szCs w:val="18"/>
        </w:rPr>
        <w:t>В сфере финансового обеспечения реализации муниципальной программы</w:t>
      </w:r>
    </w:p>
    <w:p w14:paraId="0488A619" w14:textId="77777777" w:rsidR="00CF5690" w:rsidRDefault="00CF5690" w:rsidP="00CF5690">
      <w:pPr>
        <w:ind w:firstLine="284"/>
        <w:jc w:val="both"/>
        <w:rPr>
          <w:sz w:val="18"/>
          <w:szCs w:val="18"/>
        </w:rPr>
      </w:pPr>
      <w:r w:rsidRPr="00060B77">
        <w:rPr>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 Эффективное управление финансами в сфере образования, физической культуры и спорта муниципального района. </w:t>
      </w:r>
    </w:p>
    <w:p w14:paraId="0958B971" w14:textId="77777777" w:rsidR="00CF5690" w:rsidRDefault="00CF5690" w:rsidP="00CF5690">
      <w:pPr>
        <w:ind w:firstLine="284"/>
        <w:jc w:val="both"/>
        <w:rPr>
          <w:sz w:val="18"/>
          <w:szCs w:val="18"/>
        </w:rPr>
        <w:sectPr w:rsidR="00CF5690" w:rsidSect="00CF5690">
          <w:headerReference w:type="default" r:id="rId16"/>
          <w:footerReference w:type="even" r:id="rId17"/>
          <w:footerReference w:type="default" r:id="rId18"/>
          <w:pgSz w:w="12240" w:h="15840"/>
          <w:pgMar w:top="851" w:right="1134" w:bottom="851" w:left="1134" w:header="709" w:footer="709" w:gutter="0"/>
          <w:cols w:space="720"/>
          <w:docGrid w:linePitch="326"/>
        </w:sectPr>
      </w:pPr>
    </w:p>
    <w:p w14:paraId="3C3D048A" w14:textId="77777777" w:rsidR="00CF5690" w:rsidRPr="00D95FC6" w:rsidRDefault="00CF5690" w:rsidP="00CF5690">
      <w:pPr>
        <w:ind w:left="3402"/>
        <w:jc w:val="both"/>
        <w:rPr>
          <w:i/>
          <w:iCs/>
          <w:sz w:val="18"/>
          <w:szCs w:val="18"/>
        </w:rPr>
      </w:pPr>
      <w:r w:rsidRPr="00D95FC6">
        <w:rPr>
          <w:i/>
          <w:iCs/>
          <w:sz w:val="18"/>
          <w:szCs w:val="18"/>
        </w:rPr>
        <w:lastRenderedPageBreak/>
        <w:t xml:space="preserve">Приложение 1 </w:t>
      </w:r>
    </w:p>
    <w:p w14:paraId="0BE3F322" w14:textId="77777777" w:rsidR="00CF5690" w:rsidRPr="00D95FC6" w:rsidRDefault="00CF5690" w:rsidP="00CF5690">
      <w:pPr>
        <w:ind w:left="3402"/>
        <w:jc w:val="both"/>
        <w:rPr>
          <w:i/>
          <w:iCs/>
          <w:sz w:val="18"/>
          <w:szCs w:val="18"/>
        </w:rPr>
      </w:pPr>
      <w:r w:rsidRPr="00D95FC6">
        <w:rPr>
          <w:i/>
          <w:iCs/>
          <w:sz w:val="18"/>
          <w:szCs w:val="18"/>
        </w:rPr>
        <w:t>к муниципальной программе Рамонского муниципального района Воронежской области «Развитие образования Рамонского муниципального района Воронежской области»</w:t>
      </w:r>
    </w:p>
    <w:p w14:paraId="42F32064" w14:textId="77777777" w:rsidR="00CF5690" w:rsidRPr="00060B77" w:rsidRDefault="00CF5690" w:rsidP="00CF5690">
      <w:pPr>
        <w:jc w:val="both"/>
        <w:rPr>
          <w:sz w:val="18"/>
          <w:szCs w:val="18"/>
        </w:rPr>
      </w:pPr>
    </w:p>
    <w:p w14:paraId="042E6949" w14:textId="77777777" w:rsidR="00CF5690" w:rsidRPr="00D95FC6" w:rsidRDefault="00CF5690" w:rsidP="00CF5690">
      <w:pPr>
        <w:jc w:val="center"/>
        <w:rPr>
          <w:b/>
          <w:bCs/>
          <w:i/>
          <w:iCs/>
          <w:sz w:val="18"/>
          <w:szCs w:val="18"/>
        </w:rPr>
      </w:pPr>
      <w:r w:rsidRPr="00D95FC6">
        <w:rPr>
          <w:b/>
          <w:bCs/>
          <w:i/>
          <w:iCs/>
          <w:sz w:val="18"/>
          <w:szCs w:val="18"/>
        </w:rPr>
        <w:t>Сведения о показателях (индикаторах) муниципальной программы «Развитие образования Рамонского муниципального района Воронежской области» и их значениях</w:t>
      </w:r>
    </w:p>
    <w:p w14:paraId="0389B78A" w14:textId="77777777" w:rsidR="00CF5690" w:rsidRPr="00060B77" w:rsidRDefault="00CF5690" w:rsidP="00CF5690">
      <w:pPr>
        <w:jc w:val="both"/>
        <w:rPr>
          <w:sz w:val="18"/>
          <w:szCs w:val="18"/>
        </w:rPr>
      </w:pPr>
    </w:p>
    <w:tbl>
      <w:tblPr>
        <w:tblW w:w="0" w:type="auto"/>
        <w:tblLayout w:type="fixed"/>
        <w:tblCellMar>
          <w:left w:w="57" w:type="dxa"/>
          <w:right w:w="57" w:type="dxa"/>
        </w:tblCellMar>
        <w:tblLook w:val="04A0" w:firstRow="1" w:lastRow="0" w:firstColumn="1" w:lastColumn="0" w:noHBand="0" w:noVBand="1"/>
      </w:tblPr>
      <w:tblGrid>
        <w:gridCol w:w="510"/>
        <w:gridCol w:w="5804"/>
        <w:gridCol w:w="831"/>
        <w:gridCol w:w="567"/>
        <w:gridCol w:w="590"/>
        <w:gridCol w:w="532"/>
        <w:gridCol w:w="546"/>
        <w:gridCol w:w="600"/>
        <w:gridCol w:w="534"/>
        <w:gridCol w:w="600"/>
        <w:gridCol w:w="567"/>
        <w:gridCol w:w="567"/>
        <w:gridCol w:w="709"/>
        <w:gridCol w:w="729"/>
      </w:tblGrid>
      <w:tr w:rsidR="00CF5690" w:rsidRPr="00060B77" w14:paraId="122EF53D" w14:textId="77777777" w:rsidTr="00E9539D">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2EE71" w14:textId="77777777" w:rsidR="00CF5690" w:rsidRPr="00060B77" w:rsidRDefault="00CF5690" w:rsidP="00E9539D">
            <w:pPr>
              <w:jc w:val="center"/>
              <w:rPr>
                <w:sz w:val="18"/>
                <w:szCs w:val="18"/>
              </w:rPr>
            </w:pPr>
            <w:r w:rsidRPr="00060B77">
              <w:rPr>
                <w:sz w:val="18"/>
                <w:szCs w:val="18"/>
              </w:rPr>
              <w:t>№ п/п</w:t>
            </w:r>
          </w:p>
        </w:tc>
        <w:tc>
          <w:tcPr>
            <w:tcW w:w="5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923F90" w14:textId="77777777" w:rsidR="00CF5690" w:rsidRPr="00060B77" w:rsidRDefault="00CF5690" w:rsidP="00E9539D">
            <w:pPr>
              <w:jc w:val="center"/>
              <w:rPr>
                <w:sz w:val="18"/>
                <w:szCs w:val="18"/>
              </w:rPr>
            </w:pPr>
            <w:r w:rsidRPr="00060B77">
              <w:rPr>
                <w:sz w:val="18"/>
                <w:szCs w:val="18"/>
              </w:rPr>
              <w:t>Наименование показателя (индикатора)</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D6156" w14:textId="77777777" w:rsidR="00CF5690" w:rsidRPr="00060B77" w:rsidRDefault="00CF5690" w:rsidP="00E9539D">
            <w:pPr>
              <w:jc w:val="center"/>
              <w:rPr>
                <w:sz w:val="18"/>
                <w:szCs w:val="18"/>
              </w:rPr>
            </w:pPr>
            <w:r w:rsidRPr="00060B77">
              <w:rPr>
                <w:sz w:val="18"/>
                <w:szCs w:val="18"/>
              </w:rPr>
              <w:t>Ед. изм</w:t>
            </w:r>
          </w:p>
        </w:tc>
        <w:tc>
          <w:tcPr>
            <w:tcW w:w="5103" w:type="dxa"/>
            <w:gridSpan w:val="9"/>
            <w:tcBorders>
              <w:top w:val="single" w:sz="4" w:space="0" w:color="auto"/>
              <w:left w:val="nil"/>
              <w:bottom w:val="single" w:sz="4" w:space="0" w:color="auto"/>
              <w:right w:val="single" w:sz="4" w:space="0" w:color="auto"/>
            </w:tcBorders>
            <w:shd w:val="clear" w:color="000000" w:fill="FFFFFF"/>
            <w:vAlign w:val="center"/>
            <w:hideMark/>
          </w:tcPr>
          <w:p w14:paraId="72ABFAE7" w14:textId="77777777" w:rsidR="00CF5690" w:rsidRPr="00060B77" w:rsidRDefault="00CF5690" w:rsidP="00E9539D">
            <w:pPr>
              <w:jc w:val="center"/>
              <w:rPr>
                <w:sz w:val="18"/>
                <w:szCs w:val="18"/>
              </w:rPr>
            </w:pPr>
            <w:r w:rsidRPr="00060B77">
              <w:rPr>
                <w:sz w:val="18"/>
                <w:szCs w:val="18"/>
              </w:rPr>
              <w:t>Значения показателя (индикатора) по годам реализации государственной программы</w:t>
            </w:r>
          </w:p>
        </w:tc>
        <w:tc>
          <w:tcPr>
            <w:tcW w:w="1438" w:type="dxa"/>
            <w:gridSpan w:val="2"/>
            <w:tcBorders>
              <w:top w:val="single" w:sz="4" w:space="0" w:color="auto"/>
              <w:left w:val="nil"/>
              <w:bottom w:val="single" w:sz="4" w:space="0" w:color="auto"/>
              <w:right w:val="single" w:sz="4" w:space="0" w:color="auto"/>
            </w:tcBorders>
            <w:shd w:val="clear" w:color="000000" w:fill="FFFFFF"/>
            <w:hideMark/>
          </w:tcPr>
          <w:p w14:paraId="4AC567E1" w14:textId="77777777" w:rsidR="00CF5690" w:rsidRPr="00060B77" w:rsidRDefault="00CF5690" w:rsidP="00E9539D">
            <w:pPr>
              <w:jc w:val="center"/>
              <w:rPr>
                <w:sz w:val="18"/>
                <w:szCs w:val="18"/>
              </w:rPr>
            </w:pPr>
            <w:r w:rsidRPr="00060B77">
              <w:rPr>
                <w:sz w:val="18"/>
                <w:szCs w:val="18"/>
              </w:rPr>
              <w:t>Показатель (индикатор) предусмотрен &lt;4&gt;</w:t>
            </w:r>
          </w:p>
        </w:tc>
      </w:tr>
      <w:tr w:rsidR="00CF5690" w:rsidRPr="00060B77" w14:paraId="0B913CC7" w14:textId="77777777" w:rsidTr="00E9539D">
        <w:trPr>
          <w:cantSplit/>
          <w:trHeight w:val="4214"/>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E82D81D" w14:textId="77777777" w:rsidR="00CF5690" w:rsidRPr="00060B77" w:rsidRDefault="00CF5690" w:rsidP="00E9539D">
            <w:pPr>
              <w:jc w:val="center"/>
              <w:rPr>
                <w:sz w:val="18"/>
                <w:szCs w:val="18"/>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14:paraId="6CA997CA" w14:textId="77777777" w:rsidR="00CF5690" w:rsidRPr="00060B77" w:rsidRDefault="00CF5690" w:rsidP="00E9539D">
            <w:pPr>
              <w:jc w:val="center"/>
              <w:rPr>
                <w:sz w:val="18"/>
                <w:szCs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31169F" w14:textId="77777777" w:rsidR="00CF5690" w:rsidRPr="00060B77" w:rsidRDefault="00CF5690" w:rsidP="00E9539D">
            <w:pPr>
              <w:jc w:val="center"/>
              <w:rPr>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133D9D84" w14:textId="77777777" w:rsidR="00CF5690" w:rsidRPr="00060B77" w:rsidRDefault="00CF5690" w:rsidP="00E9539D">
            <w:pPr>
              <w:jc w:val="center"/>
              <w:rPr>
                <w:sz w:val="18"/>
                <w:szCs w:val="18"/>
              </w:rPr>
            </w:pPr>
            <w:r w:rsidRPr="00060B77">
              <w:rPr>
                <w:sz w:val="18"/>
                <w:szCs w:val="18"/>
              </w:rPr>
              <w:t>2022</w:t>
            </w:r>
          </w:p>
        </w:tc>
        <w:tc>
          <w:tcPr>
            <w:tcW w:w="590" w:type="dxa"/>
            <w:tcBorders>
              <w:top w:val="nil"/>
              <w:left w:val="nil"/>
              <w:bottom w:val="single" w:sz="4" w:space="0" w:color="auto"/>
              <w:right w:val="single" w:sz="4" w:space="0" w:color="auto"/>
            </w:tcBorders>
            <w:shd w:val="clear" w:color="000000" w:fill="FFFFFF"/>
            <w:vAlign w:val="center"/>
            <w:hideMark/>
          </w:tcPr>
          <w:p w14:paraId="3DD09CEE" w14:textId="77777777" w:rsidR="00CF5690" w:rsidRPr="00060B77" w:rsidRDefault="00CF5690" w:rsidP="00E9539D">
            <w:pPr>
              <w:jc w:val="center"/>
              <w:rPr>
                <w:sz w:val="18"/>
                <w:szCs w:val="18"/>
              </w:rPr>
            </w:pPr>
            <w:r w:rsidRPr="00060B77">
              <w:rPr>
                <w:sz w:val="18"/>
                <w:szCs w:val="18"/>
              </w:rPr>
              <w:t>2023</w:t>
            </w:r>
          </w:p>
        </w:tc>
        <w:tc>
          <w:tcPr>
            <w:tcW w:w="532" w:type="dxa"/>
            <w:tcBorders>
              <w:top w:val="nil"/>
              <w:left w:val="nil"/>
              <w:bottom w:val="single" w:sz="4" w:space="0" w:color="auto"/>
              <w:right w:val="single" w:sz="4" w:space="0" w:color="auto"/>
            </w:tcBorders>
            <w:shd w:val="clear" w:color="000000" w:fill="FFFFFF"/>
            <w:vAlign w:val="center"/>
            <w:hideMark/>
          </w:tcPr>
          <w:p w14:paraId="07213759" w14:textId="77777777" w:rsidR="00CF5690" w:rsidRPr="00060B77" w:rsidRDefault="00CF5690" w:rsidP="00E9539D">
            <w:pPr>
              <w:jc w:val="center"/>
              <w:rPr>
                <w:sz w:val="18"/>
                <w:szCs w:val="18"/>
              </w:rPr>
            </w:pPr>
            <w:r w:rsidRPr="00060B77">
              <w:rPr>
                <w:sz w:val="18"/>
                <w:szCs w:val="18"/>
              </w:rPr>
              <w:t>2024</w:t>
            </w:r>
          </w:p>
        </w:tc>
        <w:tc>
          <w:tcPr>
            <w:tcW w:w="546" w:type="dxa"/>
            <w:tcBorders>
              <w:top w:val="nil"/>
              <w:left w:val="nil"/>
              <w:bottom w:val="single" w:sz="4" w:space="0" w:color="auto"/>
              <w:right w:val="single" w:sz="4" w:space="0" w:color="auto"/>
            </w:tcBorders>
            <w:shd w:val="clear" w:color="000000" w:fill="FFFFFF"/>
            <w:vAlign w:val="center"/>
            <w:hideMark/>
          </w:tcPr>
          <w:p w14:paraId="2054FF7D" w14:textId="77777777" w:rsidR="00CF5690" w:rsidRPr="00060B77" w:rsidRDefault="00CF5690" w:rsidP="00E9539D">
            <w:pPr>
              <w:jc w:val="center"/>
              <w:rPr>
                <w:sz w:val="18"/>
                <w:szCs w:val="18"/>
              </w:rPr>
            </w:pPr>
            <w:r w:rsidRPr="00060B77">
              <w:rPr>
                <w:sz w:val="18"/>
                <w:szCs w:val="18"/>
              </w:rPr>
              <w:t>2025</w:t>
            </w:r>
          </w:p>
        </w:tc>
        <w:tc>
          <w:tcPr>
            <w:tcW w:w="600" w:type="dxa"/>
            <w:tcBorders>
              <w:top w:val="nil"/>
              <w:left w:val="nil"/>
              <w:bottom w:val="single" w:sz="4" w:space="0" w:color="auto"/>
              <w:right w:val="single" w:sz="4" w:space="0" w:color="auto"/>
            </w:tcBorders>
            <w:shd w:val="clear" w:color="000000" w:fill="FFFFFF"/>
            <w:vAlign w:val="center"/>
            <w:hideMark/>
          </w:tcPr>
          <w:p w14:paraId="77DA340D" w14:textId="77777777" w:rsidR="00CF5690" w:rsidRPr="00060B77" w:rsidRDefault="00CF5690" w:rsidP="00E9539D">
            <w:pPr>
              <w:jc w:val="center"/>
              <w:rPr>
                <w:sz w:val="18"/>
                <w:szCs w:val="18"/>
              </w:rPr>
            </w:pPr>
            <w:r w:rsidRPr="00060B77">
              <w:rPr>
                <w:sz w:val="18"/>
                <w:szCs w:val="18"/>
              </w:rPr>
              <w:t>2026</w:t>
            </w:r>
          </w:p>
        </w:tc>
        <w:tc>
          <w:tcPr>
            <w:tcW w:w="534" w:type="dxa"/>
            <w:tcBorders>
              <w:top w:val="nil"/>
              <w:left w:val="nil"/>
              <w:bottom w:val="single" w:sz="4" w:space="0" w:color="auto"/>
              <w:right w:val="single" w:sz="4" w:space="0" w:color="auto"/>
            </w:tcBorders>
            <w:shd w:val="clear" w:color="000000" w:fill="FFFFFF"/>
            <w:vAlign w:val="center"/>
            <w:hideMark/>
          </w:tcPr>
          <w:p w14:paraId="090BC82B" w14:textId="77777777" w:rsidR="00CF5690" w:rsidRPr="00060B77" w:rsidRDefault="00CF5690" w:rsidP="00E9539D">
            <w:pPr>
              <w:jc w:val="center"/>
              <w:rPr>
                <w:sz w:val="18"/>
                <w:szCs w:val="18"/>
              </w:rPr>
            </w:pPr>
            <w:r w:rsidRPr="00060B77">
              <w:rPr>
                <w:sz w:val="18"/>
                <w:szCs w:val="18"/>
              </w:rPr>
              <w:t>2027</w:t>
            </w:r>
          </w:p>
        </w:tc>
        <w:tc>
          <w:tcPr>
            <w:tcW w:w="600" w:type="dxa"/>
            <w:tcBorders>
              <w:top w:val="nil"/>
              <w:left w:val="nil"/>
              <w:bottom w:val="single" w:sz="4" w:space="0" w:color="auto"/>
              <w:right w:val="single" w:sz="4" w:space="0" w:color="auto"/>
            </w:tcBorders>
            <w:shd w:val="clear" w:color="000000" w:fill="FFFFFF"/>
            <w:vAlign w:val="center"/>
            <w:hideMark/>
          </w:tcPr>
          <w:p w14:paraId="240ACD66" w14:textId="77777777" w:rsidR="00CF5690" w:rsidRPr="00060B77" w:rsidRDefault="00CF5690" w:rsidP="00E9539D">
            <w:pPr>
              <w:jc w:val="center"/>
              <w:rPr>
                <w:sz w:val="18"/>
                <w:szCs w:val="18"/>
              </w:rPr>
            </w:pPr>
            <w:r w:rsidRPr="00060B77">
              <w:rPr>
                <w:sz w:val="18"/>
                <w:szCs w:val="18"/>
              </w:rPr>
              <w:t>2028</w:t>
            </w:r>
          </w:p>
        </w:tc>
        <w:tc>
          <w:tcPr>
            <w:tcW w:w="567" w:type="dxa"/>
            <w:tcBorders>
              <w:top w:val="nil"/>
              <w:left w:val="nil"/>
              <w:bottom w:val="single" w:sz="4" w:space="0" w:color="auto"/>
              <w:right w:val="single" w:sz="4" w:space="0" w:color="auto"/>
            </w:tcBorders>
            <w:shd w:val="clear" w:color="000000" w:fill="FFFFFF"/>
            <w:vAlign w:val="center"/>
            <w:hideMark/>
          </w:tcPr>
          <w:p w14:paraId="4D76893C" w14:textId="77777777" w:rsidR="00CF5690" w:rsidRPr="00060B77" w:rsidRDefault="00CF5690" w:rsidP="00E9539D">
            <w:pPr>
              <w:jc w:val="center"/>
              <w:rPr>
                <w:sz w:val="18"/>
                <w:szCs w:val="18"/>
              </w:rPr>
            </w:pPr>
            <w:r w:rsidRPr="00060B77">
              <w:rPr>
                <w:sz w:val="18"/>
                <w:szCs w:val="18"/>
              </w:rPr>
              <w:t>2029</w:t>
            </w:r>
          </w:p>
        </w:tc>
        <w:tc>
          <w:tcPr>
            <w:tcW w:w="567" w:type="dxa"/>
            <w:tcBorders>
              <w:top w:val="nil"/>
              <w:left w:val="nil"/>
              <w:bottom w:val="single" w:sz="4" w:space="0" w:color="auto"/>
              <w:right w:val="single" w:sz="4" w:space="0" w:color="auto"/>
            </w:tcBorders>
            <w:shd w:val="clear" w:color="000000" w:fill="FFFFFF"/>
            <w:vAlign w:val="center"/>
            <w:hideMark/>
          </w:tcPr>
          <w:p w14:paraId="577BB210" w14:textId="77777777" w:rsidR="00CF5690" w:rsidRPr="00060B77" w:rsidRDefault="00CF5690" w:rsidP="00E9539D">
            <w:pPr>
              <w:jc w:val="center"/>
              <w:rPr>
                <w:sz w:val="18"/>
                <w:szCs w:val="18"/>
              </w:rPr>
            </w:pPr>
            <w:r w:rsidRPr="00060B77">
              <w:rPr>
                <w:sz w:val="18"/>
                <w:szCs w:val="18"/>
              </w:rPr>
              <w:t>2030</w:t>
            </w:r>
          </w:p>
        </w:tc>
        <w:tc>
          <w:tcPr>
            <w:tcW w:w="709" w:type="dxa"/>
            <w:tcBorders>
              <w:top w:val="nil"/>
              <w:left w:val="nil"/>
              <w:bottom w:val="single" w:sz="4" w:space="0" w:color="auto"/>
              <w:right w:val="single" w:sz="4" w:space="0" w:color="auto"/>
            </w:tcBorders>
            <w:shd w:val="clear" w:color="000000" w:fill="FFFFFF"/>
            <w:textDirection w:val="btLr"/>
            <w:hideMark/>
          </w:tcPr>
          <w:p w14:paraId="3F6B05E6" w14:textId="77777777" w:rsidR="00CF5690" w:rsidRPr="00D95FC6" w:rsidRDefault="00CF5690" w:rsidP="00E9539D">
            <w:pPr>
              <w:ind w:left="113" w:right="113"/>
              <w:jc w:val="center"/>
              <w:rPr>
                <w:sz w:val="16"/>
                <w:szCs w:val="16"/>
              </w:rPr>
            </w:pPr>
            <w:r w:rsidRPr="00D95FC6">
              <w:rPr>
                <w:sz w:val="16"/>
                <w:szCs w:val="16"/>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729" w:type="dxa"/>
            <w:tcBorders>
              <w:top w:val="nil"/>
              <w:left w:val="nil"/>
              <w:bottom w:val="single" w:sz="4" w:space="0" w:color="auto"/>
              <w:right w:val="single" w:sz="4" w:space="0" w:color="auto"/>
            </w:tcBorders>
            <w:shd w:val="clear" w:color="000000" w:fill="FFFFFF"/>
            <w:textDirection w:val="btLr"/>
            <w:hideMark/>
          </w:tcPr>
          <w:p w14:paraId="07CE2C96" w14:textId="77777777" w:rsidR="00CF5690" w:rsidRPr="00D95FC6" w:rsidRDefault="00CF5690" w:rsidP="00E9539D">
            <w:pPr>
              <w:ind w:left="113" w:right="113"/>
              <w:jc w:val="center"/>
              <w:rPr>
                <w:sz w:val="16"/>
                <w:szCs w:val="16"/>
              </w:rPr>
            </w:pPr>
            <w:r w:rsidRPr="00D95FC6">
              <w:rPr>
                <w:sz w:val="16"/>
                <w:szCs w:val="16"/>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CF5690" w:rsidRPr="00060B77" w14:paraId="2EAE5402" w14:textId="77777777" w:rsidTr="00E9539D">
        <w:tc>
          <w:tcPr>
            <w:tcW w:w="510" w:type="dxa"/>
            <w:tcBorders>
              <w:top w:val="nil"/>
              <w:left w:val="single" w:sz="4" w:space="0" w:color="auto"/>
              <w:bottom w:val="single" w:sz="4" w:space="0" w:color="auto"/>
              <w:right w:val="single" w:sz="4" w:space="0" w:color="auto"/>
            </w:tcBorders>
            <w:shd w:val="clear" w:color="000000" w:fill="FFFFFF"/>
            <w:vAlign w:val="bottom"/>
            <w:hideMark/>
          </w:tcPr>
          <w:p w14:paraId="5DD5604E" w14:textId="77777777" w:rsidR="00CF5690" w:rsidRPr="00060B77" w:rsidRDefault="00CF5690" w:rsidP="00E9539D">
            <w:pPr>
              <w:jc w:val="center"/>
              <w:rPr>
                <w:sz w:val="18"/>
                <w:szCs w:val="18"/>
              </w:rPr>
            </w:pPr>
            <w:r w:rsidRPr="00060B77">
              <w:rPr>
                <w:sz w:val="18"/>
                <w:szCs w:val="18"/>
              </w:rPr>
              <w:t>1</w:t>
            </w:r>
          </w:p>
        </w:tc>
        <w:tc>
          <w:tcPr>
            <w:tcW w:w="5804" w:type="dxa"/>
            <w:tcBorders>
              <w:top w:val="nil"/>
              <w:left w:val="nil"/>
              <w:bottom w:val="single" w:sz="4" w:space="0" w:color="auto"/>
              <w:right w:val="single" w:sz="4" w:space="0" w:color="auto"/>
            </w:tcBorders>
            <w:shd w:val="clear" w:color="000000" w:fill="FFFFFF"/>
            <w:vAlign w:val="bottom"/>
            <w:hideMark/>
          </w:tcPr>
          <w:p w14:paraId="5DDC6B26" w14:textId="77777777" w:rsidR="00CF5690" w:rsidRPr="00060B77" w:rsidRDefault="00CF5690" w:rsidP="00E9539D">
            <w:pPr>
              <w:jc w:val="center"/>
              <w:rPr>
                <w:sz w:val="18"/>
                <w:szCs w:val="18"/>
              </w:rPr>
            </w:pPr>
            <w:r w:rsidRPr="00060B77">
              <w:rPr>
                <w:sz w:val="18"/>
                <w:szCs w:val="18"/>
              </w:rPr>
              <w:t>2</w:t>
            </w:r>
          </w:p>
        </w:tc>
        <w:tc>
          <w:tcPr>
            <w:tcW w:w="831" w:type="dxa"/>
            <w:tcBorders>
              <w:top w:val="nil"/>
              <w:left w:val="nil"/>
              <w:bottom w:val="single" w:sz="4" w:space="0" w:color="auto"/>
              <w:right w:val="single" w:sz="4" w:space="0" w:color="auto"/>
            </w:tcBorders>
            <w:shd w:val="clear" w:color="000000" w:fill="FFFFFF"/>
            <w:vAlign w:val="bottom"/>
            <w:hideMark/>
          </w:tcPr>
          <w:p w14:paraId="6C077056" w14:textId="77777777" w:rsidR="00CF5690" w:rsidRPr="00060B77" w:rsidRDefault="00CF5690" w:rsidP="00E9539D">
            <w:pPr>
              <w:jc w:val="center"/>
              <w:rPr>
                <w:sz w:val="18"/>
                <w:szCs w:val="18"/>
              </w:rPr>
            </w:pPr>
            <w:r w:rsidRPr="00060B77">
              <w:rPr>
                <w:sz w:val="18"/>
                <w:szCs w:val="18"/>
              </w:rPr>
              <w:t>3</w:t>
            </w:r>
          </w:p>
        </w:tc>
        <w:tc>
          <w:tcPr>
            <w:tcW w:w="567" w:type="dxa"/>
            <w:tcBorders>
              <w:top w:val="nil"/>
              <w:left w:val="nil"/>
              <w:bottom w:val="single" w:sz="4" w:space="0" w:color="auto"/>
              <w:right w:val="single" w:sz="4" w:space="0" w:color="auto"/>
            </w:tcBorders>
            <w:shd w:val="clear" w:color="000000" w:fill="FFFFFF"/>
            <w:vAlign w:val="bottom"/>
            <w:hideMark/>
          </w:tcPr>
          <w:p w14:paraId="746D83C8" w14:textId="77777777" w:rsidR="00CF5690" w:rsidRPr="00060B77" w:rsidRDefault="00CF5690" w:rsidP="00E9539D">
            <w:pPr>
              <w:jc w:val="center"/>
              <w:rPr>
                <w:sz w:val="18"/>
                <w:szCs w:val="18"/>
              </w:rPr>
            </w:pPr>
            <w:r w:rsidRPr="00060B77">
              <w:rPr>
                <w:sz w:val="18"/>
                <w:szCs w:val="18"/>
              </w:rPr>
              <w:t>4</w:t>
            </w:r>
          </w:p>
        </w:tc>
        <w:tc>
          <w:tcPr>
            <w:tcW w:w="590" w:type="dxa"/>
            <w:tcBorders>
              <w:top w:val="nil"/>
              <w:left w:val="nil"/>
              <w:bottom w:val="single" w:sz="4" w:space="0" w:color="auto"/>
              <w:right w:val="single" w:sz="4" w:space="0" w:color="auto"/>
            </w:tcBorders>
            <w:shd w:val="clear" w:color="000000" w:fill="FFFFFF"/>
            <w:vAlign w:val="bottom"/>
            <w:hideMark/>
          </w:tcPr>
          <w:p w14:paraId="28658944" w14:textId="77777777" w:rsidR="00CF5690" w:rsidRPr="00060B77" w:rsidRDefault="00CF5690" w:rsidP="00E9539D">
            <w:pPr>
              <w:jc w:val="center"/>
              <w:rPr>
                <w:sz w:val="18"/>
                <w:szCs w:val="18"/>
              </w:rPr>
            </w:pPr>
            <w:r w:rsidRPr="00060B77">
              <w:rPr>
                <w:sz w:val="18"/>
                <w:szCs w:val="18"/>
              </w:rPr>
              <w:t>5</w:t>
            </w:r>
          </w:p>
        </w:tc>
        <w:tc>
          <w:tcPr>
            <w:tcW w:w="532" w:type="dxa"/>
            <w:tcBorders>
              <w:top w:val="nil"/>
              <w:left w:val="nil"/>
              <w:bottom w:val="single" w:sz="4" w:space="0" w:color="auto"/>
              <w:right w:val="single" w:sz="4" w:space="0" w:color="auto"/>
            </w:tcBorders>
            <w:shd w:val="clear" w:color="000000" w:fill="FFFFFF"/>
            <w:vAlign w:val="bottom"/>
            <w:hideMark/>
          </w:tcPr>
          <w:p w14:paraId="5A4FC80C" w14:textId="77777777" w:rsidR="00CF5690" w:rsidRPr="00060B77" w:rsidRDefault="00CF5690" w:rsidP="00E9539D">
            <w:pPr>
              <w:jc w:val="center"/>
              <w:rPr>
                <w:sz w:val="18"/>
                <w:szCs w:val="18"/>
              </w:rPr>
            </w:pPr>
            <w:r w:rsidRPr="00060B77">
              <w:rPr>
                <w:sz w:val="18"/>
                <w:szCs w:val="18"/>
              </w:rPr>
              <w:t>6</w:t>
            </w:r>
          </w:p>
        </w:tc>
        <w:tc>
          <w:tcPr>
            <w:tcW w:w="546" w:type="dxa"/>
            <w:tcBorders>
              <w:top w:val="nil"/>
              <w:left w:val="nil"/>
              <w:bottom w:val="single" w:sz="4" w:space="0" w:color="auto"/>
              <w:right w:val="single" w:sz="4" w:space="0" w:color="auto"/>
            </w:tcBorders>
            <w:shd w:val="clear" w:color="000000" w:fill="FFFFFF"/>
            <w:vAlign w:val="bottom"/>
            <w:hideMark/>
          </w:tcPr>
          <w:p w14:paraId="41BA661A" w14:textId="77777777" w:rsidR="00CF5690" w:rsidRPr="00060B77" w:rsidRDefault="00CF5690" w:rsidP="00E9539D">
            <w:pPr>
              <w:jc w:val="center"/>
              <w:rPr>
                <w:sz w:val="18"/>
                <w:szCs w:val="18"/>
              </w:rPr>
            </w:pPr>
            <w:r w:rsidRPr="00060B77">
              <w:rPr>
                <w:sz w:val="18"/>
                <w:szCs w:val="18"/>
              </w:rPr>
              <w:t>7</w:t>
            </w:r>
          </w:p>
        </w:tc>
        <w:tc>
          <w:tcPr>
            <w:tcW w:w="600" w:type="dxa"/>
            <w:tcBorders>
              <w:top w:val="nil"/>
              <w:left w:val="nil"/>
              <w:bottom w:val="single" w:sz="4" w:space="0" w:color="auto"/>
              <w:right w:val="single" w:sz="4" w:space="0" w:color="auto"/>
            </w:tcBorders>
            <w:shd w:val="clear" w:color="000000" w:fill="FFFFFF"/>
            <w:vAlign w:val="bottom"/>
            <w:hideMark/>
          </w:tcPr>
          <w:p w14:paraId="26EBC2F2" w14:textId="77777777" w:rsidR="00CF5690" w:rsidRPr="00060B77" w:rsidRDefault="00CF5690" w:rsidP="00E9539D">
            <w:pPr>
              <w:jc w:val="center"/>
              <w:rPr>
                <w:sz w:val="18"/>
                <w:szCs w:val="18"/>
              </w:rPr>
            </w:pPr>
            <w:r w:rsidRPr="00060B77">
              <w:rPr>
                <w:sz w:val="18"/>
                <w:szCs w:val="18"/>
              </w:rPr>
              <w:t>8</w:t>
            </w:r>
          </w:p>
        </w:tc>
        <w:tc>
          <w:tcPr>
            <w:tcW w:w="534" w:type="dxa"/>
            <w:tcBorders>
              <w:top w:val="nil"/>
              <w:left w:val="nil"/>
              <w:bottom w:val="single" w:sz="4" w:space="0" w:color="auto"/>
              <w:right w:val="single" w:sz="4" w:space="0" w:color="auto"/>
            </w:tcBorders>
            <w:shd w:val="clear" w:color="000000" w:fill="FFFFFF"/>
            <w:vAlign w:val="bottom"/>
            <w:hideMark/>
          </w:tcPr>
          <w:p w14:paraId="3DA28D0A" w14:textId="77777777" w:rsidR="00CF5690" w:rsidRPr="00060B77" w:rsidRDefault="00CF5690" w:rsidP="00E9539D">
            <w:pPr>
              <w:jc w:val="center"/>
              <w:rPr>
                <w:sz w:val="18"/>
                <w:szCs w:val="18"/>
              </w:rPr>
            </w:pPr>
            <w:r w:rsidRPr="00060B77">
              <w:rPr>
                <w:sz w:val="18"/>
                <w:szCs w:val="18"/>
              </w:rPr>
              <w:t>9</w:t>
            </w:r>
          </w:p>
        </w:tc>
        <w:tc>
          <w:tcPr>
            <w:tcW w:w="600" w:type="dxa"/>
            <w:tcBorders>
              <w:top w:val="nil"/>
              <w:left w:val="nil"/>
              <w:bottom w:val="single" w:sz="4" w:space="0" w:color="auto"/>
              <w:right w:val="single" w:sz="4" w:space="0" w:color="auto"/>
            </w:tcBorders>
            <w:shd w:val="clear" w:color="000000" w:fill="FFFFFF"/>
            <w:vAlign w:val="bottom"/>
            <w:hideMark/>
          </w:tcPr>
          <w:p w14:paraId="20098B48" w14:textId="77777777" w:rsidR="00CF5690" w:rsidRPr="00060B77" w:rsidRDefault="00CF5690" w:rsidP="00E9539D">
            <w:pPr>
              <w:jc w:val="center"/>
              <w:rPr>
                <w:sz w:val="18"/>
                <w:szCs w:val="18"/>
              </w:rPr>
            </w:pPr>
            <w:r w:rsidRPr="00060B77">
              <w:rPr>
                <w:sz w:val="18"/>
                <w:szCs w:val="18"/>
              </w:rPr>
              <w:t>10</w:t>
            </w:r>
          </w:p>
        </w:tc>
        <w:tc>
          <w:tcPr>
            <w:tcW w:w="567" w:type="dxa"/>
            <w:tcBorders>
              <w:top w:val="nil"/>
              <w:left w:val="nil"/>
              <w:bottom w:val="single" w:sz="4" w:space="0" w:color="auto"/>
              <w:right w:val="single" w:sz="4" w:space="0" w:color="auto"/>
            </w:tcBorders>
            <w:shd w:val="clear" w:color="000000" w:fill="FFFFFF"/>
            <w:vAlign w:val="bottom"/>
            <w:hideMark/>
          </w:tcPr>
          <w:p w14:paraId="29310A0C" w14:textId="77777777" w:rsidR="00CF5690" w:rsidRPr="00060B77" w:rsidRDefault="00CF5690" w:rsidP="00E9539D">
            <w:pPr>
              <w:jc w:val="center"/>
              <w:rPr>
                <w:sz w:val="18"/>
                <w:szCs w:val="18"/>
              </w:rPr>
            </w:pPr>
            <w:r w:rsidRPr="00060B77">
              <w:rPr>
                <w:sz w:val="18"/>
                <w:szCs w:val="18"/>
              </w:rPr>
              <w:t>11</w:t>
            </w:r>
          </w:p>
        </w:tc>
        <w:tc>
          <w:tcPr>
            <w:tcW w:w="567" w:type="dxa"/>
            <w:tcBorders>
              <w:top w:val="nil"/>
              <w:left w:val="nil"/>
              <w:bottom w:val="single" w:sz="4" w:space="0" w:color="auto"/>
              <w:right w:val="single" w:sz="4" w:space="0" w:color="auto"/>
            </w:tcBorders>
            <w:shd w:val="clear" w:color="000000" w:fill="FFFFFF"/>
            <w:vAlign w:val="bottom"/>
            <w:hideMark/>
          </w:tcPr>
          <w:p w14:paraId="595B2D5F" w14:textId="77777777" w:rsidR="00CF5690" w:rsidRPr="00060B77" w:rsidRDefault="00CF5690" w:rsidP="00E9539D">
            <w:pPr>
              <w:jc w:val="center"/>
              <w:rPr>
                <w:sz w:val="18"/>
                <w:szCs w:val="18"/>
              </w:rPr>
            </w:pPr>
            <w:r w:rsidRPr="00060B77">
              <w:rPr>
                <w:sz w:val="18"/>
                <w:szCs w:val="18"/>
              </w:rPr>
              <w:t>12</w:t>
            </w:r>
          </w:p>
        </w:tc>
        <w:tc>
          <w:tcPr>
            <w:tcW w:w="709" w:type="dxa"/>
            <w:tcBorders>
              <w:top w:val="nil"/>
              <w:left w:val="nil"/>
              <w:bottom w:val="single" w:sz="4" w:space="0" w:color="auto"/>
              <w:right w:val="single" w:sz="4" w:space="0" w:color="auto"/>
            </w:tcBorders>
            <w:shd w:val="clear" w:color="000000" w:fill="FFFFFF"/>
            <w:vAlign w:val="bottom"/>
            <w:hideMark/>
          </w:tcPr>
          <w:p w14:paraId="19E88C80" w14:textId="77777777" w:rsidR="00CF5690" w:rsidRPr="00060B77" w:rsidRDefault="00CF5690" w:rsidP="00E9539D">
            <w:pPr>
              <w:jc w:val="center"/>
              <w:rPr>
                <w:sz w:val="18"/>
                <w:szCs w:val="18"/>
              </w:rPr>
            </w:pPr>
            <w:r w:rsidRPr="00060B77">
              <w:rPr>
                <w:sz w:val="18"/>
                <w:szCs w:val="18"/>
              </w:rPr>
              <w:t>13</w:t>
            </w:r>
          </w:p>
        </w:tc>
        <w:tc>
          <w:tcPr>
            <w:tcW w:w="729" w:type="dxa"/>
            <w:tcBorders>
              <w:top w:val="nil"/>
              <w:left w:val="nil"/>
              <w:bottom w:val="single" w:sz="4" w:space="0" w:color="auto"/>
              <w:right w:val="single" w:sz="4" w:space="0" w:color="auto"/>
            </w:tcBorders>
            <w:shd w:val="clear" w:color="000000" w:fill="FFFFFF"/>
            <w:vAlign w:val="bottom"/>
            <w:hideMark/>
          </w:tcPr>
          <w:p w14:paraId="0962CF10" w14:textId="77777777" w:rsidR="00CF5690" w:rsidRPr="00060B77" w:rsidRDefault="00CF5690" w:rsidP="00E9539D">
            <w:pPr>
              <w:jc w:val="center"/>
              <w:rPr>
                <w:sz w:val="18"/>
                <w:szCs w:val="18"/>
              </w:rPr>
            </w:pPr>
            <w:r w:rsidRPr="00060B77">
              <w:rPr>
                <w:sz w:val="18"/>
                <w:szCs w:val="18"/>
              </w:rPr>
              <w:t>14</w:t>
            </w:r>
          </w:p>
        </w:tc>
      </w:tr>
      <w:tr w:rsidR="00CF5690" w:rsidRPr="00060B77" w14:paraId="17E0CDEF" w14:textId="77777777" w:rsidTr="00E9539D">
        <w:tc>
          <w:tcPr>
            <w:tcW w:w="510" w:type="dxa"/>
            <w:tcBorders>
              <w:top w:val="nil"/>
              <w:left w:val="single" w:sz="4" w:space="0" w:color="auto"/>
              <w:bottom w:val="single" w:sz="4" w:space="0" w:color="auto"/>
              <w:right w:val="single" w:sz="4" w:space="0" w:color="auto"/>
            </w:tcBorders>
            <w:shd w:val="clear" w:color="000000" w:fill="FFFFFF"/>
            <w:hideMark/>
          </w:tcPr>
          <w:p w14:paraId="70D9973B"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000000" w:fill="FFFFFF"/>
            <w:hideMark/>
          </w:tcPr>
          <w:p w14:paraId="668BAFB6" w14:textId="77777777" w:rsidR="00CF5690" w:rsidRPr="00060B77" w:rsidRDefault="00CF5690" w:rsidP="00E9539D">
            <w:pPr>
              <w:jc w:val="both"/>
              <w:rPr>
                <w:sz w:val="18"/>
                <w:szCs w:val="18"/>
              </w:rPr>
            </w:pPr>
            <w:r w:rsidRPr="00060B77">
              <w:rPr>
                <w:sz w:val="18"/>
                <w:szCs w:val="18"/>
              </w:rPr>
              <w:t>МУНИЦИПАЛЬНАЯ ПРОГРАММА «Развитие образования Рамонского муниципального района Воронежской области»</w:t>
            </w:r>
          </w:p>
        </w:tc>
      </w:tr>
      <w:tr w:rsidR="00CF5690" w:rsidRPr="00060B77" w14:paraId="789FEB61" w14:textId="77777777" w:rsidTr="00E9539D">
        <w:tc>
          <w:tcPr>
            <w:tcW w:w="510" w:type="dxa"/>
            <w:tcBorders>
              <w:top w:val="nil"/>
              <w:left w:val="single" w:sz="4" w:space="0" w:color="auto"/>
              <w:bottom w:val="single" w:sz="4" w:space="0" w:color="auto"/>
              <w:right w:val="single" w:sz="4" w:space="0" w:color="auto"/>
            </w:tcBorders>
            <w:shd w:val="clear" w:color="auto" w:fill="auto"/>
            <w:hideMark/>
          </w:tcPr>
          <w:p w14:paraId="2649041F"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auto" w:fill="auto"/>
            <w:hideMark/>
          </w:tcPr>
          <w:p w14:paraId="5A2FD8E0" w14:textId="77777777" w:rsidR="00CF5690" w:rsidRPr="00060B77" w:rsidRDefault="00CF5690" w:rsidP="00E9539D">
            <w:pPr>
              <w:jc w:val="both"/>
              <w:rPr>
                <w:sz w:val="18"/>
                <w:szCs w:val="18"/>
              </w:rPr>
            </w:pPr>
            <w:r w:rsidRPr="00060B77">
              <w:rPr>
                <w:sz w:val="18"/>
                <w:szCs w:val="18"/>
              </w:rPr>
              <w:t>ПОДПРОГРАММА 1 «Развитие дошкольного и общего образования»</w:t>
            </w:r>
          </w:p>
        </w:tc>
      </w:tr>
      <w:tr w:rsidR="00CF5690" w:rsidRPr="00060B77" w14:paraId="76A6F8B4" w14:textId="77777777" w:rsidTr="00E9539D">
        <w:trPr>
          <w:gridBefore w:val="1"/>
          <w:wBefore w:w="510" w:type="dxa"/>
        </w:trPr>
        <w:tc>
          <w:tcPr>
            <w:tcW w:w="5804" w:type="dxa"/>
            <w:tcBorders>
              <w:top w:val="single" w:sz="4" w:space="0" w:color="auto"/>
              <w:left w:val="single" w:sz="4" w:space="0" w:color="auto"/>
              <w:bottom w:val="single" w:sz="4" w:space="0" w:color="auto"/>
              <w:right w:val="single" w:sz="4" w:space="0" w:color="auto"/>
            </w:tcBorders>
            <w:shd w:val="clear" w:color="auto" w:fill="auto"/>
            <w:hideMark/>
          </w:tcPr>
          <w:p w14:paraId="2A15D88F" w14:textId="77777777" w:rsidR="00CF5690" w:rsidRPr="00060B77" w:rsidRDefault="00CF5690" w:rsidP="00E9539D">
            <w:pPr>
              <w:jc w:val="both"/>
              <w:rPr>
                <w:sz w:val="18"/>
                <w:szCs w:val="18"/>
              </w:rPr>
            </w:pPr>
            <w:r w:rsidRPr="00060B77">
              <w:rPr>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2321A437"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A5A9A5" w14:textId="77777777" w:rsidR="00CF5690" w:rsidRPr="00060B77" w:rsidRDefault="00CF5690" w:rsidP="00E9539D">
            <w:pPr>
              <w:jc w:val="both"/>
              <w:rPr>
                <w:sz w:val="18"/>
                <w:szCs w:val="18"/>
              </w:rPr>
            </w:pPr>
            <w:r w:rsidRPr="00060B77">
              <w:rPr>
                <w:sz w:val="18"/>
                <w:szCs w:val="18"/>
              </w:rPr>
              <w:t>66,13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A6A0CB6" w14:textId="77777777" w:rsidR="00CF5690" w:rsidRPr="00060B77" w:rsidRDefault="00CF5690" w:rsidP="00E9539D">
            <w:pPr>
              <w:jc w:val="both"/>
              <w:rPr>
                <w:sz w:val="18"/>
                <w:szCs w:val="18"/>
              </w:rPr>
            </w:pPr>
            <w:r w:rsidRPr="00060B77">
              <w:rPr>
                <w:sz w:val="18"/>
                <w:szCs w:val="18"/>
              </w:rPr>
              <w:t>70,8</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31767FEE" w14:textId="77777777" w:rsidR="00CF5690" w:rsidRPr="00060B77" w:rsidRDefault="00CF5690" w:rsidP="00E9539D">
            <w:pPr>
              <w:jc w:val="both"/>
              <w:rPr>
                <w:sz w:val="18"/>
                <w:szCs w:val="18"/>
              </w:rPr>
            </w:pPr>
            <w:r w:rsidRPr="00060B77">
              <w:rPr>
                <w:sz w:val="18"/>
                <w:szCs w:val="18"/>
              </w:rPr>
              <w:t>75</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A1690D3" w14:textId="77777777" w:rsidR="00CF5690" w:rsidRPr="00060B77" w:rsidRDefault="00CF5690" w:rsidP="00E9539D">
            <w:pPr>
              <w:jc w:val="both"/>
              <w:rPr>
                <w:sz w:val="18"/>
                <w:szCs w:val="18"/>
              </w:rPr>
            </w:pPr>
            <w:r w:rsidRPr="00060B77">
              <w:rPr>
                <w:sz w:val="18"/>
                <w:szCs w:val="18"/>
              </w:rPr>
              <w:t>80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EBEAD71" w14:textId="77777777" w:rsidR="00CF5690" w:rsidRPr="00060B77" w:rsidRDefault="00CF5690" w:rsidP="00E9539D">
            <w:pPr>
              <w:jc w:val="both"/>
              <w:rPr>
                <w:sz w:val="18"/>
                <w:szCs w:val="18"/>
              </w:rPr>
            </w:pPr>
            <w:r w:rsidRPr="00060B77">
              <w:rPr>
                <w:sz w:val="18"/>
                <w:szCs w:val="18"/>
              </w:rPr>
              <w:t>80</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3410AA22" w14:textId="77777777" w:rsidR="00CF5690" w:rsidRPr="00060B77" w:rsidRDefault="00CF5690" w:rsidP="00E9539D">
            <w:pPr>
              <w:jc w:val="both"/>
              <w:rPr>
                <w:sz w:val="18"/>
                <w:szCs w:val="18"/>
              </w:rPr>
            </w:pPr>
            <w:r w:rsidRPr="00060B77">
              <w:rPr>
                <w:sz w:val="18"/>
                <w:szCs w:val="18"/>
              </w:rPr>
              <w:t>80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E5BAB45" w14:textId="77777777" w:rsidR="00CF5690" w:rsidRPr="00060B77" w:rsidRDefault="00CF5690" w:rsidP="00E9539D">
            <w:pPr>
              <w:jc w:val="both"/>
              <w:rPr>
                <w:sz w:val="18"/>
                <w:szCs w:val="18"/>
              </w:rPr>
            </w:pPr>
            <w:r w:rsidRPr="00060B77">
              <w:rPr>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C67CDD" w14:textId="77777777" w:rsidR="00CF5690" w:rsidRPr="00060B77" w:rsidRDefault="00CF5690" w:rsidP="00E9539D">
            <w:pPr>
              <w:jc w:val="both"/>
              <w:rPr>
                <w:sz w:val="18"/>
                <w:szCs w:val="18"/>
              </w:rPr>
            </w:pPr>
            <w:r w:rsidRPr="00060B77">
              <w:rPr>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B0FB6E" w14:textId="77777777" w:rsidR="00CF5690" w:rsidRPr="00060B77" w:rsidRDefault="00CF5690" w:rsidP="00E9539D">
            <w:pPr>
              <w:jc w:val="both"/>
              <w:rPr>
                <w:sz w:val="18"/>
                <w:szCs w:val="18"/>
              </w:rPr>
            </w:pPr>
            <w:r w:rsidRPr="00060B77">
              <w:rPr>
                <w:sz w:val="18"/>
                <w:szCs w:val="18"/>
              </w:rPr>
              <w:t>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AAAA04D"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3ED46EAF" w14:textId="77777777" w:rsidR="00CF5690" w:rsidRPr="00060B77" w:rsidRDefault="00CF5690" w:rsidP="00E9539D">
            <w:pPr>
              <w:jc w:val="both"/>
              <w:rPr>
                <w:sz w:val="18"/>
                <w:szCs w:val="18"/>
              </w:rPr>
            </w:pPr>
            <w:r w:rsidRPr="00060B77">
              <w:rPr>
                <w:sz w:val="18"/>
                <w:szCs w:val="18"/>
              </w:rPr>
              <w:t>+</w:t>
            </w:r>
          </w:p>
        </w:tc>
      </w:tr>
      <w:tr w:rsidR="00CF5690" w:rsidRPr="00060B77" w14:paraId="01670242"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7E9FF604" w14:textId="77777777" w:rsidR="00CF5690" w:rsidRPr="00060B77" w:rsidRDefault="00CF5690" w:rsidP="00E9539D">
            <w:pPr>
              <w:jc w:val="both"/>
              <w:rPr>
                <w:sz w:val="18"/>
                <w:szCs w:val="18"/>
              </w:rPr>
            </w:pPr>
            <w:r w:rsidRPr="00060B77">
              <w:rPr>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831" w:type="dxa"/>
            <w:tcBorders>
              <w:top w:val="nil"/>
              <w:left w:val="nil"/>
              <w:bottom w:val="single" w:sz="4" w:space="0" w:color="auto"/>
              <w:right w:val="single" w:sz="4" w:space="0" w:color="auto"/>
            </w:tcBorders>
            <w:shd w:val="clear" w:color="auto" w:fill="auto"/>
            <w:vAlign w:val="center"/>
            <w:hideMark/>
          </w:tcPr>
          <w:p w14:paraId="59ADF58E"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01B23D67" w14:textId="77777777" w:rsidR="00CF5690" w:rsidRPr="00060B77" w:rsidRDefault="00CF5690" w:rsidP="00E9539D">
            <w:pPr>
              <w:jc w:val="both"/>
              <w:rPr>
                <w:sz w:val="18"/>
                <w:szCs w:val="18"/>
              </w:rPr>
            </w:pPr>
            <w:r w:rsidRPr="00060B77">
              <w:rPr>
                <w:sz w:val="18"/>
                <w:szCs w:val="18"/>
              </w:rPr>
              <w:t>15,4</w:t>
            </w:r>
          </w:p>
        </w:tc>
        <w:tc>
          <w:tcPr>
            <w:tcW w:w="590" w:type="dxa"/>
            <w:tcBorders>
              <w:top w:val="nil"/>
              <w:left w:val="nil"/>
              <w:bottom w:val="single" w:sz="4" w:space="0" w:color="auto"/>
              <w:right w:val="single" w:sz="4" w:space="0" w:color="auto"/>
            </w:tcBorders>
            <w:shd w:val="clear" w:color="auto" w:fill="auto"/>
            <w:vAlign w:val="center"/>
            <w:hideMark/>
          </w:tcPr>
          <w:p w14:paraId="2DEA52B7" w14:textId="77777777" w:rsidR="00CF5690" w:rsidRPr="00060B77" w:rsidRDefault="00CF5690" w:rsidP="00E9539D">
            <w:pPr>
              <w:jc w:val="both"/>
              <w:rPr>
                <w:sz w:val="18"/>
                <w:szCs w:val="18"/>
              </w:rPr>
            </w:pPr>
            <w:r w:rsidRPr="00060B77">
              <w:rPr>
                <w:sz w:val="18"/>
                <w:szCs w:val="18"/>
              </w:rPr>
              <w:t>16,3</w:t>
            </w:r>
          </w:p>
        </w:tc>
        <w:tc>
          <w:tcPr>
            <w:tcW w:w="532" w:type="dxa"/>
            <w:tcBorders>
              <w:top w:val="nil"/>
              <w:left w:val="nil"/>
              <w:bottom w:val="single" w:sz="4" w:space="0" w:color="auto"/>
              <w:right w:val="single" w:sz="4" w:space="0" w:color="auto"/>
            </w:tcBorders>
            <w:shd w:val="clear" w:color="auto" w:fill="auto"/>
            <w:vAlign w:val="center"/>
            <w:hideMark/>
          </w:tcPr>
          <w:p w14:paraId="1173F61A" w14:textId="77777777" w:rsidR="00CF5690" w:rsidRPr="00060B77" w:rsidRDefault="00CF5690" w:rsidP="00E9539D">
            <w:pPr>
              <w:jc w:val="both"/>
              <w:rPr>
                <w:sz w:val="18"/>
                <w:szCs w:val="18"/>
              </w:rPr>
            </w:pPr>
            <w:r w:rsidRPr="00060B77">
              <w:rPr>
                <w:sz w:val="18"/>
                <w:szCs w:val="18"/>
              </w:rPr>
              <w:t>15,2</w:t>
            </w:r>
          </w:p>
        </w:tc>
        <w:tc>
          <w:tcPr>
            <w:tcW w:w="546" w:type="dxa"/>
            <w:tcBorders>
              <w:top w:val="nil"/>
              <w:left w:val="nil"/>
              <w:bottom w:val="single" w:sz="4" w:space="0" w:color="auto"/>
              <w:right w:val="single" w:sz="4" w:space="0" w:color="auto"/>
            </w:tcBorders>
            <w:shd w:val="clear" w:color="auto" w:fill="auto"/>
            <w:vAlign w:val="center"/>
            <w:hideMark/>
          </w:tcPr>
          <w:p w14:paraId="28B4EFBB" w14:textId="77777777" w:rsidR="00CF5690" w:rsidRPr="00060B77" w:rsidRDefault="00CF5690" w:rsidP="00E9539D">
            <w:pPr>
              <w:jc w:val="both"/>
              <w:rPr>
                <w:sz w:val="18"/>
                <w:szCs w:val="18"/>
              </w:rPr>
            </w:pPr>
            <w:r w:rsidRPr="00060B77">
              <w:rPr>
                <w:sz w:val="18"/>
                <w:szCs w:val="18"/>
              </w:rPr>
              <w:t>15,2</w:t>
            </w:r>
          </w:p>
        </w:tc>
        <w:tc>
          <w:tcPr>
            <w:tcW w:w="600" w:type="dxa"/>
            <w:tcBorders>
              <w:top w:val="nil"/>
              <w:left w:val="nil"/>
              <w:bottom w:val="single" w:sz="4" w:space="0" w:color="auto"/>
              <w:right w:val="single" w:sz="4" w:space="0" w:color="auto"/>
            </w:tcBorders>
            <w:shd w:val="clear" w:color="auto" w:fill="auto"/>
            <w:vAlign w:val="center"/>
            <w:hideMark/>
          </w:tcPr>
          <w:p w14:paraId="405D99D2" w14:textId="77777777" w:rsidR="00CF5690" w:rsidRPr="00060B77" w:rsidRDefault="00CF5690" w:rsidP="00E9539D">
            <w:pPr>
              <w:jc w:val="both"/>
              <w:rPr>
                <w:sz w:val="18"/>
                <w:szCs w:val="18"/>
              </w:rPr>
            </w:pPr>
            <w:r w:rsidRPr="00060B77">
              <w:rPr>
                <w:sz w:val="18"/>
                <w:szCs w:val="18"/>
              </w:rPr>
              <w:t>15,2</w:t>
            </w:r>
          </w:p>
        </w:tc>
        <w:tc>
          <w:tcPr>
            <w:tcW w:w="534" w:type="dxa"/>
            <w:tcBorders>
              <w:top w:val="nil"/>
              <w:left w:val="nil"/>
              <w:bottom w:val="single" w:sz="4" w:space="0" w:color="auto"/>
              <w:right w:val="single" w:sz="4" w:space="0" w:color="auto"/>
            </w:tcBorders>
            <w:shd w:val="clear" w:color="auto" w:fill="auto"/>
            <w:noWrap/>
            <w:vAlign w:val="center"/>
            <w:hideMark/>
          </w:tcPr>
          <w:p w14:paraId="61E2F2AA" w14:textId="77777777" w:rsidR="00CF5690" w:rsidRPr="00060B77" w:rsidRDefault="00CF5690" w:rsidP="00E9539D">
            <w:pPr>
              <w:jc w:val="both"/>
              <w:rPr>
                <w:sz w:val="18"/>
                <w:szCs w:val="18"/>
              </w:rPr>
            </w:pPr>
            <w:r w:rsidRPr="00060B77">
              <w:rPr>
                <w:sz w:val="18"/>
                <w:szCs w:val="18"/>
              </w:rPr>
              <w:t>15,2</w:t>
            </w:r>
          </w:p>
        </w:tc>
        <w:tc>
          <w:tcPr>
            <w:tcW w:w="600" w:type="dxa"/>
            <w:tcBorders>
              <w:top w:val="nil"/>
              <w:left w:val="nil"/>
              <w:bottom w:val="single" w:sz="4" w:space="0" w:color="auto"/>
              <w:right w:val="single" w:sz="4" w:space="0" w:color="auto"/>
            </w:tcBorders>
            <w:shd w:val="clear" w:color="auto" w:fill="auto"/>
            <w:noWrap/>
            <w:vAlign w:val="center"/>
            <w:hideMark/>
          </w:tcPr>
          <w:p w14:paraId="5A845ABE" w14:textId="77777777" w:rsidR="00CF5690" w:rsidRPr="00060B77" w:rsidRDefault="00CF5690" w:rsidP="00E9539D">
            <w:pPr>
              <w:jc w:val="both"/>
              <w:rPr>
                <w:sz w:val="18"/>
                <w:szCs w:val="18"/>
              </w:rPr>
            </w:pPr>
            <w:r w:rsidRPr="00060B77">
              <w:rPr>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229A15F3" w14:textId="77777777" w:rsidR="00CF5690" w:rsidRPr="00060B77" w:rsidRDefault="00CF5690" w:rsidP="00E9539D">
            <w:pPr>
              <w:jc w:val="both"/>
              <w:rPr>
                <w:sz w:val="18"/>
                <w:szCs w:val="18"/>
              </w:rPr>
            </w:pPr>
            <w:r w:rsidRPr="00060B77">
              <w:rPr>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0C48C679" w14:textId="77777777" w:rsidR="00CF5690" w:rsidRPr="00060B77" w:rsidRDefault="00CF5690" w:rsidP="00E9539D">
            <w:pPr>
              <w:jc w:val="both"/>
              <w:rPr>
                <w:sz w:val="18"/>
                <w:szCs w:val="18"/>
              </w:rPr>
            </w:pPr>
            <w:r w:rsidRPr="00060B77">
              <w:rPr>
                <w:sz w:val="18"/>
                <w:szCs w:val="18"/>
              </w:rPr>
              <w:t>15,2</w:t>
            </w:r>
          </w:p>
        </w:tc>
        <w:tc>
          <w:tcPr>
            <w:tcW w:w="709" w:type="dxa"/>
            <w:tcBorders>
              <w:top w:val="nil"/>
              <w:left w:val="nil"/>
              <w:bottom w:val="single" w:sz="4" w:space="0" w:color="auto"/>
              <w:right w:val="single" w:sz="4" w:space="0" w:color="auto"/>
            </w:tcBorders>
            <w:shd w:val="clear" w:color="auto" w:fill="auto"/>
            <w:vAlign w:val="bottom"/>
            <w:hideMark/>
          </w:tcPr>
          <w:p w14:paraId="5EF2D677"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251A6A26" w14:textId="77777777" w:rsidR="00CF5690" w:rsidRPr="00060B77" w:rsidRDefault="00CF5690" w:rsidP="00E9539D">
            <w:pPr>
              <w:jc w:val="both"/>
              <w:rPr>
                <w:sz w:val="18"/>
                <w:szCs w:val="18"/>
              </w:rPr>
            </w:pPr>
            <w:r w:rsidRPr="00060B77">
              <w:rPr>
                <w:sz w:val="18"/>
                <w:szCs w:val="18"/>
              </w:rPr>
              <w:t>+</w:t>
            </w:r>
          </w:p>
        </w:tc>
      </w:tr>
      <w:tr w:rsidR="00CF5690" w:rsidRPr="00060B77" w14:paraId="5FCDF665"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67CE5845" w14:textId="77777777" w:rsidR="00CF5690" w:rsidRPr="00060B77" w:rsidRDefault="00CF5690" w:rsidP="00E9539D">
            <w:pPr>
              <w:jc w:val="both"/>
              <w:rPr>
                <w:sz w:val="18"/>
                <w:szCs w:val="18"/>
              </w:rPr>
            </w:pPr>
            <w:r w:rsidRPr="00060B77">
              <w:rPr>
                <w:sz w:val="18"/>
                <w:szCs w:val="1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31" w:type="dxa"/>
            <w:tcBorders>
              <w:top w:val="nil"/>
              <w:left w:val="nil"/>
              <w:bottom w:val="single" w:sz="4" w:space="0" w:color="auto"/>
              <w:right w:val="single" w:sz="4" w:space="0" w:color="auto"/>
            </w:tcBorders>
            <w:shd w:val="clear" w:color="auto" w:fill="auto"/>
            <w:vAlign w:val="center"/>
            <w:hideMark/>
          </w:tcPr>
          <w:p w14:paraId="721D350B"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6588D477" w14:textId="77777777" w:rsidR="00CF5690" w:rsidRPr="00060B77" w:rsidRDefault="00CF5690" w:rsidP="00E9539D">
            <w:pPr>
              <w:jc w:val="both"/>
              <w:rPr>
                <w:sz w:val="18"/>
                <w:szCs w:val="18"/>
              </w:rPr>
            </w:pPr>
            <w:r w:rsidRPr="00060B77">
              <w:rPr>
                <w:sz w:val="18"/>
                <w:szCs w:val="18"/>
              </w:rPr>
              <w:t>0</w:t>
            </w:r>
          </w:p>
        </w:tc>
        <w:tc>
          <w:tcPr>
            <w:tcW w:w="590" w:type="dxa"/>
            <w:tcBorders>
              <w:top w:val="nil"/>
              <w:left w:val="nil"/>
              <w:bottom w:val="single" w:sz="4" w:space="0" w:color="auto"/>
              <w:right w:val="single" w:sz="4" w:space="0" w:color="auto"/>
            </w:tcBorders>
            <w:shd w:val="clear" w:color="auto" w:fill="auto"/>
            <w:vAlign w:val="center"/>
            <w:hideMark/>
          </w:tcPr>
          <w:p w14:paraId="4D4BC19B" w14:textId="77777777" w:rsidR="00CF5690" w:rsidRPr="00060B77" w:rsidRDefault="00CF5690" w:rsidP="00E9539D">
            <w:pPr>
              <w:jc w:val="both"/>
              <w:rPr>
                <w:sz w:val="18"/>
                <w:szCs w:val="18"/>
              </w:rPr>
            </w:pPr>
            <w:r w:rsidRPr="00060B77">
              <w:rPr>
                <w:sz w:val="18"/>
                <w:szCs w:val="18"/>
              </w:rPr>
              <w:t>0</w:t>
            </w:r>
          </w:p>
        </w:tc>
        <w:tc>
          <w:tcPr>
            <w:tcW w:w="532" w:type="dxa"/>
            <w:tcBorders>
              <w:top w:val="nil"/>
              <w:left w:val="nil"/>
              <w:bottom w:val="single" w:sz="4" w:space="0" w:color="auto"/>
              <w:right w:val="single" w:sz="4" w:space="0" w:color="auto"/>
            </w:tcBorders>
            <w:shd w:val="clear" w:color="auto" w:fill="auto"/>
            <w:vAlign w:val="center"/>
            <w:hideMark/>
          </w:tcPr>
          <w:p w14:paraId="6E4F321F" w14:textId="77777777" w:rsidR="00CF5690" w:rsidRPr="00060B77" w:rsidRDefault="00CF5690" w:rsidP="00E9539D">
            <w:pPr>
              <w:jc w:val="both"/>
              <w:rPr>
                <w:sz w:val="18"/>
                <w:szCs w:val="18"/>
              </w:rPr>
            </w:pPr>
            <w:r w:rsidRPr="00060B77">
              <w:rPr>
                <w:sz w:val="18"/>
                <w:szCs w:val="18"/>
              </w:rPr>
              <w:t>0</w:t>
            </w:r>
          </w:p>
        </w:tc>
        <w:tc>
          <w:tcPr>
            <w:tcW w:w="546" w:type="dxa"/>
            <w:tcBorders>
              <w:top w:val="nil"/>
              <w:left w:val="nil"/>
              <w:bottom w:val="single" w:sz="4" w:space="0" w:color="auto"/>
              <w:right w:val="single" w:sz="4" w:space="0" w:color="auto"/>
            </w:tcBorders>
            <w:shd w:val="clear" w:color="auto" w:fill="auto"/>
            <w:vAlign w:val="center"/>
            <w:hideMark/>
          </w:tcPr>
          <w:p w14:paraId="6F42AECB" w14:textId="77777777" w:rsidR="00CF5690" w:rsidRPr="00060B77" w:rsidRDefault="00CF5690" w:rsidP="00E9539D">
            <w:pPr>
              <w:jc w:val="both"/>
              <w:rPr>
                <w:sz w:val="18"/>
                <w:szCs w:val="18"/>
              </w:rPr>
            </w:pPr>
            <w:r w:rsidRPr="00060B77">
              <w:rPr>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14:paraId="6C38925C" w14:textId="77777777" w:rsidR="00CF5690" w:rsidRPr="00060B77" w:rsidRDefault="00CF5690" w:rsidP="00E9539D">
            <w:pPr>
              <w:jc w:val="both"/>
              <w:rPr>
                <w:sz w:val="18"/>
                <w:szCs w:val="18"/>
              </w:rPr>
            </w:pPr>
            <w:r w:rsidRPr="00060B77">
              <w:rPr>
                <w:sz w:val="18"/>
                <w:szCs w:val="18"/>
              </w:rPr>
              <w:t>0</w:t>
            </w:r>
          </w:p>
        </w:tc>
        <w:tc>
          <w:tcPr>
            <w:tcW w:w="534" w:type="dxa"/>
            <w:tcBorders>
              <w:top w:val="nil"/>
              <w:left w:val="nil"/>
              <w:bottom w:val="single" w:sz="4" w:space="0" w:color="auto"/>
              <w:right w:val="single" w:sz="4" w:space="0" w:color="auto"/>
            </w:tcBorders>
            <w:shd w:val="clear" w:color="auto" w:fill="auto"/>
            <w:vAlign w:val="center"/>
            <w:hideMark/>
          </w:tcPr>
          <w:p w14:paraId="5153D3EC" w14:textId="77777777" w:rsidR="00CF5690" w:rsidRPr="00060B77" w:rsidRDefault="00CF5690" w:rsidP="00E9539D">
            <w:pPr>
              <w:jc w:val="both"/>
              <w:rPr>
                <w:sz w:val="18"/>
                <w:szCs w:val="18"/>
              </w:rPr>
            </w:pPr>
            <w:r w:rsidRPr="00060B77">
              <w:rPr>
                <w:sz w:val="18"/>
                <w:szCs w:val="18"/>
              </w:rPr>
              <w:t>0</w:t>
            </w:r>
          </w:p>
        </w:tc>
        <w:tc>
          <w:tcPr>
            <w:tcW w:w="600" w:type="dxa"/>
            <w:tcBorders>
              <w:top w:val="nil"/>
              <w:left w:val="nil"/>
              <w:bottom w:val="single" w:sz="4" w:space="0" w:color="auto"/>
              <w:right w:val="single" w:sz="4" w:space="0" w:color="auto"/>
            </w:tcBorders>
            <w:shd w:val="clear" w:color="auto" w:fill="auto"/>
            <w:vAlign w:val="center"/>
            <w:hideMark/>
          </w:tcPr>
          <w:p w14:paraId="17F5F25B" w14:textId="77777777" w:rsidR="00CF5690" w:rsidRPr="00060B77" w:rsidRDefault="00CF5690" w:rsidP="00E9539D">
            <w:pPr>
              <w:jc w:val="both"/>
              <w:rPr>
                <w:sz w:val="18"/>
                <w:szCs w:val="18"/>
              </w:rPr>
            </w:pPr>
            <w:r w:rsidRPr="00060B77">
              <w:rPr>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15F5CEE" w14:textId="77777777" w:rsidR="00CF5690" w:rsidRPr="00060B77" w:rsidRDefault="00CF5690" w:rsidP="00E9539D">
            <w:pPr>
              <w:jc w:val="both"/>
              <w:rPr>
                <w:sz w:val="18"/>
                <w:szCs w:val="18"/>
              </w:rPr>
            </w:pPr>
            <w:r w:rsidRPr="00060B77">
              <w:rPr>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527D086D" w14:textId="77777777" w:rsidR="00CF5690" w:rsidRPr="00060B77" w:rsidRDefault="00CF5690" w:rsidP="00E9539D">
            <w:pPr>
              <w:jc w:val="both"/>
              <w:rPr>
                <w:sz w:val="18"/>
                <w:szCs w:val="18"/>
              </w:rPr>
            </w:pPr>
            <w:r w:rsidRPr="00060B77">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14:paraId="21B92201"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565A4320" w14:textId="77777777" w:rsidR="00CF5690" w:rsidRPr="00060B77" w:rsidRDefault="00CF5690" w:rsidP="00E9539D">
            <w:pPr>
              <w:jc w:val="both"/>
              <w:rPr>
                <w:sz w:val="18"/>
                <w:szCs w:val="18"/>
              </w:rPr>
            </w:pPr>
            <w:r w:rsidRPr="00060B77">
              <w:rPr>
                <w:sz w:val="18"/>
                <w:szCs w:val="18"/>
              </w:rPr>
              <w:t>+</w:t>
            </w:r>
          </w:p>
        </w:tc>
      </w:tr>
      <w:tr w:rsidR="00CF5690" w:rsidRPr="00060B77" w14:paraId="5DED637A" w14:textId="77777777" w:rsidTr="00E9539D">
        <w:trPr>
          <w:gridBefore w:val="1"/>
          <w:wBefore w:w="510" w:type="dxa"/>
        </w:trPr>
        <w:tc>
          <w:tcPr>
            <w:tcW w:w="5804" w:type="dxa"/>
            <w:tcBorders>
              <w:top w:val="single" w:sz="4" w:space="0" w:color="auto"/>
              <w:left w:val="single" w:sz="4" w:space="0" w:color="auto"/>
              <w:bottom w:val="single" w:sz="4" w:space="0" w:color="auto"/>
              <w:right w:val="single" w:sz="4" w:space="0" w:color="auto"/>
            </w:tcBorders>
            <w:shd w:val="clear" w:color="auto" w:fill="auto"/>
            <w:hideMark/>
          </w:tcPr>
          <w:p w14:paraId="7B725D60" w14:textId="77777777" w:rsidR="00CF5690" w:rsidRPr="00060B77" w:rsidRDefault="00CF5690" w:rsidP="00E9539D">
            <w:pPr>
              <w:jc w:val="both"/>
              <w:rPr>
                <w:sz w:val="18"/>
                <w:szCs w:val="18"/>
              </w:rPr>
            </w:pPr>
            <w:r w:rsidRPr="00060B77">
              <w:rPr>
                <w:sz w:val="18"/>
                <w:szCs w:val="18"/>
              </w:rPr>
              <w:t xml:space="preserve">Доля выпускников муниципальных общеобразовательных учреждений, не получивших аттестат о среднем (полном) образовании, в общей </w:t>
            </w:r>
            <w:r w:rsidRPr="00060B77">
              <w:rPr>
                <w:sz w:val="18"/>
                <w:szCs w:val="18"/>
              </w:rPr>
              <w:lastRenderedPageBreak/>
              <w:t>численности выпускников муниципальных общеобразовательных учреждений.</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6D752029" w14:textId="77777777" w:rsidR="00CF5690" w:rsidRPr="00060B77" w:rsidRDefault="00CF5690" w:rsidP="00E9539D">
            <w:pPr>
              <w:jc w:val="both"/>
              <w:rPr>
                <w:sz w:val="18"/>
                <w:szCs w:val="18"/>
              </w:rPr>
            </w:pPr>
            <w:r w:rsidRPr="00060B77">
              <w:rPr>
                <w:sz w:val="18"/>
                <w:szCs w:val="18"/>
              </w:rPr>
              <w:lastRenderedPageBreak/>
              <w:t>процент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5FC180" w14:textId="77777777" w:rsidR="00CF5690" w:rsidRPr="00060B77" w:rsidRDefault="00CF5690" w:rsidP="00E9539D">
            <w:pPr>
              <w:jc w:val="both"/>
              <w:rPr>
                <w:sz w:val="18"/>
                <w:szCs w:val="18"/>
              </w:rPr>
            </w:pPr>
            <w:r w:rsidRPr="00060B77">
              <w:rPr>
                <w:sz w:val="18"/>
                <w:szCs w:val="18"/>
              </w:rPr>
              <w:t>0</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118F280A" w14:textId="77777777" w:rsidR="00CF5690" w:rsidRPr="00060B77" w:rsidRDefault="00CF5690" w:rsidP="00E9539D">
            <w:pPr>
              <w:jc w:val="both"/>
              <w:rPr>
                <w:sz w:val="18"/>
                <w:szCs w:val="18"/>
              </w:rPr>
            </w:pPr>
            <w:r w:rsidRPr="00060B77">
              <w:rPr>
                <w:sz w:val="18"/>
                <w:szCs w:val="18"/>
              </w:rPr>
              <w:t>0</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14:paraId="3BFFC79F" w14:textId="77777777" w:rsidR="00CF5690" w:rsidRPr="00060B77" w:rsidRDefault="00CF5690" w:rsidP="00E9539D">
            <w:pPr>
              <w:jc w:val="both"/>
              <w:rPr>
                <w:sz w:val="18"/>
                <w:szCs w:val="18"/>
              </w:rPr>
            </w:pPr>
            <w:r w:rsidRPr="00060B77">
              <w:rPr>
                <w:sz w:val="18"/>
                <w:szCs w:val="18"/>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5E99FD3F" w14:textId="77777777" w:rsidR="00CF5690" w:rsidRPr="00060B77" w:rsidRDefault="00CF5690" w:rsidP="00E9539D">
            <w:pPr>
              <w:jc w:val="both"/>
              <w:rPr>
                <w:sz w:val="18"/>
                <w:szCs w:val="18"/>
              </w:rPr>
            </w:pPr>
            <w:r w:rsidRPr="00060B77">
              <w:rPr>
                <w:sz w:val="18"/>
                <w:szCs w:val="18"/>
              </w:rPr>
              <w:t>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4953599" w14:textId="77777777" w:rsidR="00CF5690" w:rsidRPr="00060B77" w:rsidRDefault="00CF5690" w:rsidP="00E9539D">
            <w:pPr>
              <w:jc w:val="both"/>
              <w:rPr>
                <w:sz w:val="18"/>
                <w:szCs w:val="18"/>
              </w:rPr>
            </w:pPr>
            <w:r w:rsidRPr="00060B77">
              <w:rPr>
                <w:sz w:val="18"/>
                <w:szCs w:val="18"/>
              </w:rPr>
              <w:t>0</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7B361501" w14:textId="77777777" w:rsidR="00CF5690" w:rsidRPr="00060B77" w:rsidRDefault="00CF5690" w:rsidP="00E9539D">
            <w:pPr>
              <w:jc w:val="both"/>
              <w:rPr>
                <w:sz w:val="18"/>
                <w:szCs w:val="18"/>
              </w:rPr>
            </w:pPr>
            <w:r w:rsidRPr="00060B77">
              <w:rPr>
                <w:sz w:val="18"/>
                <w:szCs w:val="18"/>
              </w:rPr>
              <w:t>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4D0D32D" w14:textId="77777777" w:rsidR="00CF5690" w:rsidRPr="00060B77" w:rsidRDefault="00CF5690" w:rsidP="00E9539D">
            <w:pPr>
              <w:jc w:val="both"/>
              <w:rPr>
                <w:sz w:val="18"/>
                <w:szCs w:val="18"/>
              </w:rPr>
            </w:pPr>
            <w:r w:rsidRPr="00060B77">
              <w:rPr>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426374" w14:textId="77777777" w:rsidR="00CF5690" w:rsidRPr="00060B77" w:rsidRDefault="00CF5690" w:rsidP="00E9539D">
            <w:pPr>
              <w:jc w:val="both"/>
              <w:rPr>
                <w:sz w:val="18"/>
                <w:szCs w:val="18"/>
              </w:rPr>
            </w:pPr>
            <w:r w:rsidRPr="00060B77">
              <w:rPr>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EE2785" w14:textId="77777777" w:rsidR="00CF5690" w:rsidRPr="00060B77" w:rsidRDefault="00CF5690" w:rsidP="00E9539D">
            <w:pPr>
              <w:jc w:val="both"/>
              <w:rPr>
                <w:sz w:val="18"/>
                <w:szCs w:val="18"/>
              </w:rPr>
            </w:pPr>
            <w:r w:rsidRPr="00060B77">
              <w:rPr>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E6ECCA5"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BAD99AD" w14:textId="77777777" w:rsidR="00CF5690" w:rsidRPr="00060B77" w:rsidRDefault="00CF5690" w:rsidP="00E9539D">
            <w:pPr>
              <w:jc w:val="both"/>
              <w:rPr>
                <w:sz w:val="18"/>
                <w:szCs w:val="18"/>
              </w:rPr>
            </w:pPr>
            <w:r w:rsidRPr="00060B77">
              <w:rPr>
                <w:sz w:val="18"/>
                <w:szCs w:val="18"/>
              </w:rPr>
              <w:t>+</w:t>
            </w:r>
          </w:p>
        </w:tc>
      </w:tr>
      <w:tr w:rsidR="00CF5690" w:rsidRPr="00060B77" w14:paraId="45AAE829"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770E3328" w14:textId="77777777" w:rsidR="00CF5690" w:rsidRPr="00060B77" w:rsidRDefault="00CF5690" w:rsidP="00E9539D">
            <w:pPr>
              <w:jc w:val="both"/>
              <w:rPr>
                <w:sz w:val="18"/>
                <w:szCs w:val="18"/>
              </w:rPr>
            </w:pPr>
            <w:r w:rsidRPr="00060B77">
              <w:rPr>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31" w:type="dxa"/>
            <w:tcBorders>
              <w:top w:val="nil"/>
              <w:left w:val="nil"/>
              <w:bottom w:val="single" w:sz="4" w:space="0" w:color="auto"/>
              <w:right w:val="single" w:sz="4" w:space="0" w:color="auto"/>
            </w:tcBorders>
            <w:shd w:val="clear" w:color="auto" w:fill="auto"/>
            <w:vAlign w:val="center"/>
            <w:hideMark/>
          </w:tcPr>
          <w:p w14:paraId="76CD7EB0"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noWrap/>
            <w:vAlign w:val="center"/>
            <w:hideMark/>
          </w:tcPr>
          <w:p w14:paraId="44821B33" w14:textId="77777777" w:rsidR="00CF5690" w:rsidRPr="00060B77" w:rsidRDefault="00CF5690" w:rsidP="00E9539D">
            <w:pPr>
              <w:jc w:val="both"/>
              <w:rPr>
                <w:sz w:val="18"/>
                <w:szCs w:val="18"/>
              </w:rPr>
            </w:pPr>
            <w:r w:rsidRPr="00060B77">
              <w:rPr>
                <w:sz w:val="18"/>
                <w:szCs w:val="18"/>
              </w:rPr>
              <w:t>92</w:t>
            </w:r>
          </w:p>
        </w:tc>
        <w:tc>
          <w:tcPr>
            <w:tcW w:w="590" w:type="dxa"/>
            <w:tcBorders>
              <w:top w:val="nil"/>
              <w:left w:val="nil"/>
              <w:bottom w:val="single" w:sz="4" w:space="0" w:color="auto"/>
              <w:right w:val="single" w:sz="4" w:space="0" w:color="auto"/>
            </w:tcBorders>
            <w:shd w:val="clear" w:color="auto" w:fill="auto"/>
            <w:noWrap/>
            <w:vAlign w:val="center"/>
            <w:hideMark/>
          </w:tcPr>
          <w:p w14:paraId="4E5A57B5" w14:textId="77777777" w:rsidR="00CF5690" w:rsidRPr="00060B77" w:rsidRDefault="00CF5690" w:rsidP="00E9539D">
            <w:pPr>
              <w:jc w:val="both"/>
              <w:rPr>
                <w:sz w:val="18"/>
                <w:szCs w:val="18"/>
              </w:rPr>
            </w:pPr>
            <w:r w:rsidRPr="00060B77">
              <w:rPr>
                <w:sz w:val="18"/>
                <w:szCs w:val="18"/>
              </w:rPr>
              <w:t>92</w:t>
            </w:r>
          </w:p>
        </w:tc>
        <w:tc>
          <w:tcPr>
            <w:tcW w:w="532" w:type="dxa"/>
            <w:tcBorders>
              <w:top w:val="nil"/>
              <w:left w:val="nil"/>
              <w:bottom w:val="single" w:sz="4" w:space="0" w:color="auto"/>
              <w:right w:val="single" w:sz="4" w:space="0" w:color="auto"/>
            </w:tcBorders>
            <w:shd w:val="clear" w:color="auto" w:fill="auto"/>
            <w:noWrap/>
            <w:vAlign w:val="center"/>
            <w:hideMark/>
          </w:tcPr>
          <w:p w14:paraId="7AE38EF8" w14:textId="77777777" w:rsidR="00CF5690" w:rsidRPr="00060B77" w:rsidRDefault="00CF5690" w:rsidP="00E9539D">
            <w:pPr>
              <w:jc w:val="both"/>
              <w:rPr>
                <w:sz w:val="18"/>
                <w:szCs w:val="18"/>
              </w:rPr>
            </w:pPr>
            <w:r w:rsidRPr="00060B77">
              <w:rPr>
                <w:sz w:val="18"/>
                <w:szCs w:val="18"/>
              </w:rPr>
              <w:t>92</w:t>
            </w:r>
          </w:p>
        </w:tc>
        <w:tc>
          <w:tcPr>
            <w:tcW w:w="546" w:type="dxa"/>
            <w:tcBorders>
              <w:top w:val="nil"/>
              <w:left w:val="nil"/>
              <w:bottom w:val="single" w:sz="4" w:space="0" w:color="auto"/>
              <w:right w:val="single" w:sz="4" w:space="0" w:color="auto"/>
            </w:tcBorders>
            <w:shd w:val="clear" w:color="auto" w:fill="auto"/>
            <w:noWrap/>
            <w:vAlign w:val="center"/>
            <w:hideMark/>
          </w:tcPr>
          <w:p w14:paraId="06F0C698" w14:textId="77777777" w:rsidR="00CF5690" w:rsidRPr="00060B77" w:rsidRDefault="00CF5690" w:rsidP="00E9539D">
            <w:pPr>
              <w:jc w:val="both"/>
              <w:rPr>
                <w:sz w:val="18"/>
                <w:szCs w:val="18"/>
              </w:rPr>
            </w:pPr>
            <w:r w:rsidRPr="00060B77">
              <w:rPr>
                <w:sz w:val="18"/>
                <w:szCs w:val="18"/>
              </w:rPr>
              <w:t>92</w:t>
            </w:r>
          </w:p>
        </w:tc>
        <w:tc>
          <w:tcPr>
            <w:tcW w:w="600" w:type="dxa"/>
            <w:tcBorders>
              <w:top w:val="nil"/>
              <w:left w:val="nil"/>
              <w:bottom w:val="single" w:sz="4" w:space="0" w:color="auto"/>
              <w:right w:val="single" w:sz="4" w:space="0" w:color="auto"/>
            </w:tcBorders>
            <w:shd w:val="clear" w:color="auto" w:fill="auto"/>
            <w:noWrap/>
            <w:vAlign w:val="center"/>
            <w:hideMark/>
          </w:tcPr>
          <w:p w14:paraId="5DFF6A7E" w14:textId="77777777" w:rsidR="00CF5690" w:rsidRPr="00060B77" w:rsidRDefault="00CF5690" w:rsidP="00E9539D">
            <w:pPr>
              <w:jc w:val="both"/>
              <w:rPr>
                <w:sz w:val="18"/>
                <w:szCs w:val="18"/>
              </w:rPr>
            </w:pPr>
            <w:r w:rsidRPr="00060B77">
              <w:rPr>
                <w:sz w:val="18"/>
                <w:szCs w:val="18"/>
              </w:rPr>
              <w:t>93</w:t>
            </w:r>
          </w:p>
        </w:tc>
        <w:tc>
          <w:tcPr>
            <w:tcW w:w="534" w:type="dxa"/>
            <w:tcBorders>
              <w:top w:val="nil"/>
              <w:left w:val="nil"/>
              <w:bottom w:val="single" w:sz="4" w:space="0" w:color="auto"/>
              <w:right w:val="single" w:sz="4" w:space="0" w:color="auto"/>
            </w:tcBorders>
            <w:shd w:val="clear" w:color="auto" w:fill="auto"/>
            <w:noWrap/>
            <w:vAlign w:val="center"/>
            <w:hideMark/>
          </w:tcPr>
          <w:p w14:paraId="2AA5433C" w14:textId="77777777" w:rsidR="00CF5690" w:rsidRPr="00060B77" w:rsidRDefault="00CF5690" w:rsidP="00E9539D">
            <w:pPr>
              <w:jc w:val="both"/>
              <w:rPr>
                <w:sz w:val="18"/>
                <w:szCs w:val="18"/>
              </w:rPr>
            </w:pPr>
            <w:r w:rsidRPr="00060B77">
              <w:rPr>
                <w:sz w:val="18"/>
                <w:szCs w:val="18"/>
              </w:rPr>
              <w:t>94</w:t>
            </w:r>
          </w:p>
        </w:tc>
        <w:tc>
          <w:tcPr>
            <w:tcW w:w="600" w:type="dxa"/>
            <w:tcBorders>
              <w:top w:val="nil"/>
              <w:left w:val="nil"/>
              <w:bottom w:val="single" w:sz="4" w:space="0" w:color="auto"/>
              <w:right w:val="single" w:sz="4" w:space="0" w:color="auto"/>
            </w:tcBorders>
            <w:shd w:val="clear" w:color="auto" w:fill="auto"/>
            <w:noWrap/>
            <w:vAlign w:val="center"/>
            <w:hideMark/>
          </w:tcPr>
          <w:p w14:paraId="21111803" w14:textId="77777777" w:rsidR="00CF5690" w:rsidRPr="00060B77" w:rsidRDefault="00CF5690" w:rsidP="00E9539D">
            <w:pPr>
              <w:jc w:val="both"/>
              <w:rPr>
                <w:sz w:val="18"/>
                <w:szCs w:val="18"/>
              </w:rPr>
            </w:pPr>
            <w:r w:rsidRPr="00060B77">
              <w:rPr>
                <w:sz w:val="18"/>
                <w:szCs w:val="18"/>
              </w:rPr>
              <w:t>95</w:t>
            </w:r>
          </w:p>
        </w:tc>
        <w:tc>
          <w:tcPr>
            <w:tcW w:w="567" w:type="dxa"/>
            <w:tcBorders>
              <w:top w:val="nil"/>
              <w:left w:val="nil"/>
              <w:bottom w:val="single" w:sz="4" w:space="0" w:color="auto"/>
              <w:right w:val="single" w:sz="4" w:space="0" w:color="auto"/>
            </w:tcBorders>
            <w:shd w:val="clear" w:color="auto" w:fill="auto"/>
            <w:noWrap/>
            <w:vAlign w:val="center"/>
            <w:hideMark/>
          </w:tcPr>
          <w:p w14:paraId="27D2DBF2" w14:textId="77777777" w:rsidR="00CF5690" w:rsidRPr="00060B77" w:rsidRDefault="00CF5690" w:rsidP="00E9539D">
            <w:pPr>
              <w:jc w:val="both"/>
              <w:rPr>
                <w:sz w:val="18"/>
                <w:szCs w:val="18"/>
              </w:rPr>
            </w:pPr>
            <w:r w:rsidRPr="00060B77">
              <w:rPr>
                <w:sz w:val="18"/>
                <w:szCs w:val="18"/>
              </w:rPr>
              <w:t>96</w:t>
            </w:r>
          </w:p>
        </w:tc>
        <w:tc>
          <w:tcPr>
            <w:tcW w:w="567" w:type="dxa"/>
            <w:tcBorders>
              <w:top w:val="nil"/>
              <w:left w:val="nil"/>
              <w:bottom w:val="single" w:sz="4" w:space="0" w:color="auto"/>
              <w:right w:val="single" w:sz="4" w:space="0" w:color="auto"/>
            </w:tcBorders>
            <w:shd w:val="clear" w:color="auto" w:fill="auto"/>
            <w:noWrap/>
            <w:vAlign w:val="center"/>
            <w:hideMark/>
          </w:tcPr>
          <w:p w14:paraId="5F4C96DF" w14:textId="77777777" w:rsidR="00CF5690" w:rsidRPr="00060B77" w:rsidRDefault="00CF5690" w:rsidP="00E9539D">
            <w:pPr>
              <w:jc w:val="both"/>
              <w:rPr>
                <w:sz w:val="18"/>
                <w:szCs w:val="18"/>
              </w:rPr>
            </w:pPr>
            <w:r w:rsidRPr="00060B77">
              <w:rPr>
                <w:sz w:val="18"/>
                <w:szCs w:val="18"/>
              </w:rPr>
              <w:t>99</w:t>
            </w:r>
          </w:p>
        </w:tc>
        <w:tc>
          <w:tcPr>
            <w:tcW w:w="709" w:type="dxa"/>
            <w:tcBorders>
              <w:top w:val="nil"/>
              <w:left w:val="nil"/>
              <w:bottom w:val="single" w:sz="4" w:space="0" w:color="auto"/>
              <w:right w:val="single" w:sz="4" w:space="0" w:color="auto"/>
            </w:tcBorders>
            <w:shd w:val="clear" w:color="auto" w:fill="auto"/>
            <w:vAlign w:val="bottom"/>
            <w:hideMark/>
          </w:tcPr>
          <w:p w14:paraId="1844DF8D"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2540E556" w14:textId="77777777" w:rsidR="00CF5690" w:rsidRPr="00060B77" w:rsidRDefault="00CF5690" w:rsidP="00E9539D">
            <w:pPr>
              <w:jc w:val="both"/>
              <w:rPr>
                <w:sz w:val="18"/>
                <w:szCs w:val="18"/>
              </w:rPr>
            </w:pPr>
            <w:r w:rsidRPr="00060B77">
              <w:rPr>
                <w:sz w:val="18"/>
                <w:szCs w:val="18"/>
              </w:rPr>
              <w:t>+</w:t>
            </w:r>
          </w:p>
        </w:tc>
      </w:tr>
      <w:tr w:rsidR="00CF5690" w:rsidRPr="00060B77" w14:paraId="70F63C7E"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48995784" w14:textId="77777777" w:rsidR="00CF5690" w:rsidRPr="00060B77" w:rsidRDefault="00CF5690" w:rsidP="00E9539D">
            <w:pPr>
              <w:jc w:val="both"/>
              <w:rPr>
                <w:sz w:val="18"/>
                <w:szCs w:val="18"/>
              </w:rPr>
            </w:pPr>
            <w:r w:rsidRPr="00060B77">
              <w:rPr>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31" w:type="dxa"/>
            <w:tcBorders>
              <w:top w:val="nil"/>
              <w:left w:val="nil"/>
              <w:bottom w:val="single" w:sz="4" w:space="0" w:color="auto"/>
              <w:right w:val="single" w:sz="4" w:space="0" w:color="auto"/>
            </w:tcBorders>
            <w:shd w:val="clear" w:color="auto" w:fill="auto"/>
            <w:vAlign w:val="center"/>
            <w:hideMark/>
          </w:tcPr>
          <w:p w14:paraId="3DBF4F00"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noWrap/>
            <w:vAlign w:val="center"/>
            <w:hideMark/>
          </w:tcPr>
          <w:p w14:paraId="6F4689FD" w14:textId="77777777" w:rsidR="00CF5690" w:rsidRPr="00060B77" w:rsidRDefault="00CF5690" w:rsidP="00E9539D">
            <w:pPr>
              <w:jc w:val="both"/>
              <w:rPr>
                <w:sz w:val="18"/>
                <w:szCs w:val="18"/>
              </w:rPr>
            </w:pPr>
            <w:r w:rsidRPr="00060B77">
              <w:rPr>
                <w:sz w:val="18"/>
                <w:szCs w:val="18"/>
              </w:rPr>
              <w:t>0</w:t>
            </w:r>
          </w:p>
        </w:tc>
        <w:tc>
          <w:tcPr>
            <w:tcW w:w="590" w:type="dxa"/>
            <w:tcBorders>
              <w:top w:val="nil"/>
              <w:left w:val="nil"/>
              <w:bottom w:val="single" w:sz="4" w:space="0" w:color="auto"/>
              <w:right w:val="single" w:sz="4" w:space="0" w:color="auto"/>
            </w:tcBorders>
            <w:shd w:val="clear" w:color="auto" w:fill="auto"/>
            <w:noWrap/>
            <w:vAlign w:val="center"/>
            <w:hideMark/>
          </w:tcPr>
          <w:p w14:paraId="0028AAB2" w14:textId="77777777" w:rsidR="00CF5690" w:rsidRPr="00060B77" w:rsidRDefault="00CF5690" w:rsidP="00E9539D">
            <w:pPr>
              <w:jc w:val="both"/>
              <w:rPr>
                <w:sz w:val="18"/>
                <w:szCs w:val="18"/>
              </w:rPr>
            </w:pPr>
            <w:r w:rsidRPr="00060B77">
              <w:rPr>
                <w:sz w:val="18"/>
                <w:szCs w:val="18"/>
              </w:rPr>
              <w:t>0</w:t>
            </w:r>
          </w:p>
        </w:tc>
        <w:tc>
          <w:tcPr>
            <w:tcW w:w="532" w:type="dxa"/>
            <w:tcBorders>
              <w:top w:val="nil"/>
              <w:left w:val="nil"/>
              <w:bottom w:val="single" w:sz="4" w:space="0" w:color="auto"/>
              <w:right w:val="single" w:sz="4" w:space="0" w:color="auto"/>
            </w:tcBorders>
            <w:shd w:val="clear" w:color="auto" w:fill="auto"/>
            <w:noWrap/>
            <w:vAlign w:val="center"/>
            <w:hideMark/>
          </w:tcPr>
          <w:p w14:paraId="332924D7" w14:textId="77777777" w:rsidR="00CF5690" w:rsidRPr="00060B77" w:rsidRDefault="00CF5690" w:rsidP="00E9539D">
            <w:pPr>
              <w:jc w:val="both"/>
              <w:rPr>
                <w:sz w:val="18"/>
                <w:szCs w:val="18"/>
              </w:rPr>
            </w:pPr>
            <w:r w:rsidRPr="00060B77">
              <w:rPr>
                <w:sz w:val="18"/>
                <w:szCs w:val="18"/>
              </w:rPr>
              <w:t>0</w:t>
            </w:r>
          </w:p>
        </w:tc>
        <w:tc>
          <w:tcPr>
            <w:tcW w:w="546" w:type="dxa"/>
            <w:tcBorders>
              <w:top w:val="nil"/>
              <w:left w:val="nil"/>
              <w:bottom w:val="single" w:sz="4" w:space="0" w:color="auto"/>
              <w:right w:val="single" w:sz="4" w:space="0" w:color="auto"/>
            </w:tcBorders>
            <w:shd w:val="clear" w:color="auto" w:fill="auto"/>
            <w:noWrap/>
            <w:vAlign w:val="center"/>
            <w:hideMark/>
          </w:tcPr>
          <w:p w14:paraId="4C770C18" w14:textId="77777777" w:rsidR="00CF5690" w:rsidRPr="00060B77" w:rsidRDefault="00CF5690" w:rsidP="00E9539D">
            <w:pPr>
              <w:jc w:val="both"/>
              <w:rPr>
                <w:sz w:val="18"/>
                <w:szCs w:val="18"/>
              </w:rPr>
            </w:pPr>
            <w:r w:rsidRPr="00060B77">
              <w:rPr>
                <w:sz w:val="18"/>
                <w:szCs w:val="18"/>
              </w:rPr>
              <w:t>0</w:t>
            </w:r>
          </w:p>
        </w:tc>
        <w:tc>
          <w:tcPr>
            <w:tcW w:w="600" w:type="dxa"/>
            <w:tcBorders>
              <w:top w:val="nil"/>
              <w:left w:val="nil"/>
              <w:bottom w:val="single" w:sz="4" w:space="0" w:color="auto"/>
              <w:right w:val="single" w:sz="4" w:space="0" w:color="auto"/>
            </w:tcBorders>
            <w:shd w:val="clear" w:color="auto" w:fill="auto"/>
            <w:noWrap/>
            <w:vAlign w:val="center"/>
            <w:hideMark/>
          </w:tcPr>
          <w:p w14:paraId="0E17E198" w14:textId="77777777" w:rsidR="00CF5690" w:rsidRPr="00060B77" w:rsidRDefault="00CF5690" w:rsidP="00E9539D">
            <w:pPr>
              <w:jc w:val="both"/>
              <w:rPr>
                <w:sz w:val="18"/>
                <w:szCs w:val="18"/>
              </w:rPr>
            </w:pPr>
            <w:r w:rsidRPr="00060B77">
              <w:rPr>
                <w:sz w:val="18"/>
                <w:szCs w:val="18"/>
              </w:rPr>
              <w:t>0</w:t>
            </w:r>
          </w:p>
        </w:tc>
        <w:tc>
          <w:tcPr>
            <w:tcW w:w="534" w:type="dxa"/>
            <w:tcBorders>
              <w:top w:val="nil"/>
              <w:left w:val="nil"/>
              <w:bottom w:val="single" w:sz="4" w:space="0" w:color="auto"/>
              <w:right w:val="single" w:sz="4" w:space="0" w:color="auto"/>
            </w:tcBorders>
            <w:shd w:val="clear" w:color="auto" w:fill="auto"/>
            <w:noWrap/>
            <w:vAlign w:val="center"/>
            <w:hideMark/>
          </w:tcPr>
          <w:p w14:paraId="453634C6" w14:textId="77777777" w:rsidR="00CF5690" w:rsidRPr="00060B77" w:rsidRDefault="00CF5690" w:rsidP="00E9539D">
            <w:pPr>
              <w:jc w:val="both"/>
              <w:rPr>
                <w:sz w:val="18"/>
                <w:szCs w:val="18"/>
              </w:rPr>
            </w:pPr>
            <w:r w:rsidRPr="00060B77">
              <w:rPr>
                <w:sz w:val="18"/>
                <w:szCs w:val="18"/>
              </w:rPr>
              <w:t>0</w:t>
            </w:r>
          </w:p>
        </w:tc>
        <w:tc>
          <w:tcPr>
            <w:tcW w:w="600" w:type="dxa"/>
            <w:tcBorders>
              <w:top w:val="nil"/>
              <w:left w:val="nil"/>
              <w:bottom w:val="single" w:sz="4" w:space="0" w:color="auto"/>
              <w:right w:val="single" w:sz="4" w:space="0" w:color="auto"/>
            </w:tcBorders>
            <w:shd w:val="clear" w:color="auto" w:fill="auto"/>
            <w:noWrap/>
            <w:vAlign w:val="center"/>
            <w:hideMark/>
          </w:tcPr>
          <w:p w14:paraId="4B935E61" w14:textId="77777777" w:rsidR="00CF5690" w:rsidRPr="00060B77" w:rsidRDefault="00CF5690" w:rsidP="00E9539D">
            <w:pPr>
              <w:jc w:val="both"/>
              <w:rPr>
                <w:sz w:val="18"/>
                <w:szCs w:val="18"/>
              </w:rPr>
            </w:pPr>
            <w:r w:rsidRPr="00060B77">
              <w:rPr>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6F988FE5" w14:textId="77777777" w:rsidR="00CF5690" w:rsidRPr="00060B77" w:rsidRDefault="00CF5690" w:rsidP="00E9539D">
            <w:pPr>
              <w:jc w:val="both"/>
              <w:rPr>
                <w:sz w:val="18"/>
                <w:szCs w:val="18"/>
              </w:rPr>
            </w:pPr>
            <w:r w:rsidRPr="00060B77">
              <w:rPr>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4AD52A2B" w14:textId="77777777" w:rsidR="00CF5690" w:rsidRPr="00060B77" w:rsidRDefault="00CF5690" w:rsidP="00E9539D">
            <w:pPr>
              <w:jc w:val="both"/>
              <w:rPr>
                <w:sz w:val="18"/>
                <w:szCs w:val="18"/>
              </w:rPr>
            </w:pPr>
            <w:r w:rsidRPr="00060B77">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14:paraId="6EBF95B3"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46DEEB50" w14:textId="77777777" w:rsidR="00CF5690" w:rsidRPr="00060B77" w:rsidRDefault="00CF5690" w:rsidP="00E9539D">
            <w:pPr>
              <w:jc w:val="both"/>
              <w:rPr>
                <w:sz w:val="18"/>
                <w:szCs w:val="18"/>
              </w:rPr>
            </w:pPr>
            <w:r w:rsidRPr="00060B77">
              <w:rPr>
                <w:sz w:val="18"/>
                <w:szCs w:val="18"/>
              </w:rPr>
              <w:t>+</w:t>
            </w:r>
          </w:p>
        </w:tc>
      </w:tr>
      <w:tr w:rsidR="00CF5690" w:rsidRPr="00060B77" w14:paraId="1B4E60C1"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317BA536" w14:textId="77777777" w:rsidR="00CF5690" w:rsidRPr="00060B77" w:rsidRDefault="00CF5690" w:rsidP="00E9539D">
            <w:pPr>
              <w:jc w:val="both"/>
              <w:rPr>
                <w:sz w:val="18"/>
                <w:szCs w:val="18"/>
              </w:rPr>
            </w:pPr>
            <w:r w:rsidRPr="00060B77">
              <w:rPr>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831" w:type="dxa"/>
            <w:tcBorders>
              <w:top w:val="nil"/>
              <w:left w:val="nil"/>
              <w:bottom w:val="single" w:sz="4" w:space="0" w:color="auto"/>
              <w:right w:val="single" w:sz="4" w:space="0" w:color="auto"/>
            </w:tcBorders>
            <w:shd w:val="clear" w:color="auto" w:fill="auto"/>
            <w:vAlign w:val="center"/>
            <w:hideMark/>
          </w:tcPr>
          <w:p w14:paraId="6F7DD0C5"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48BF12B2" w14:textId="77777777" w:rsidR="00CF5690" w:rsidRPr="00060B77" w:rsidRDefault="00CF5690" w:rsidP="00E9539D">
            <w:pPr>
              <w:jc w:val="both"/>
              <w:rPr>
                <w:sz w:val="18"/>
                <w:szCs w:val="18"/>
              </w:rPr>
            </w:pPr>
            <w:r w:rsidRPr="00060B77">
              <w:rPr>
                <w:sz w:val="18"/>
                <w:szCs w:val="18"/>
              </w:rPr>
              <w:t>80,4</w:t>
            </w:r>
          </w:p>
        </w:tc>
        <w:tc>
          <w:tcPr>
            <w:tcW w:w="590" w:type="dxa"/>
            <w:tcBorders>
              <w:top w:val="nil"/>
              <w:left w:val="nil"/>
              <w:bottom w:val="single" w:sz="4" w:space="0" w:color="auto"/>
              <w:right w:val="single" w:sz="4" w:space="0" w:color="auto"/>
            </w:tcBorders>
            <w:shd w:val="clear" w:color="auto" w:fill="auto"/>
            <w:vAlign w:val="center"/>
            <w:hideMark/>
          </w:tcPr>
          <w:p w14:paraId="653D1DB0" w14:textId="77777777" w:rsidR="00CF5690" w:rsidRPr="00060B77" w:rsidRDefault="00CF5690" w:rsidP="00E9539D">
            <w:pPr>
              <w:jc w:val="both"/>
              <w:rPr>
                <w:sz w:val="18"/>
                <w:szCs w:val="18"/>
              </w:rPr>
            </w:pPr>
            <w:r w:rsidRPr="00060B77">
              <w:rPr>
                <w:sz w:val="18"/>
                <w:szCs w:val="18"/>
              </w:rPr>
              <w:t>80,4</w:t>
            </w:r>
          </w:p>
        </w:tc>
        <w:tc>
          <w:tcPr>
            <w:tcW w:w="532" w:type="dxa"/>
            <w:tcBorders>
              <w:top w:val="nil"/>
              <w:left w:val="nil"/>
              <w:bottom w:val="single" w:sz="4" w:space="0" w:color="auto"/>
              <w:right w:val="single" w:sz="4" w:space="0" w:color="auto"/>
            </w:tcBorders>
            <w:shd w:val="clear" w:color="auto" w:fill="auto"/>
            <w:vAlign w:val="center"/>
            <w:hideMark/>
          </w:tcPr>
          <w:p w14:paraId="74A8DFC5" w14:textId="77777777" w:rsidR="00CF5690" w:rsidRPr="00060B77" w:rsidRDefault="00CF5690" w:rsidP="00E9539D">
            <w:pPr>
              <w:jc w:val="both"/>
              <w:rPr>
                <w:sz w:val="18"/>
                <w:szCs w:val="18"/>
              </w:rPr>
            </w:pPr>
            <w:r w:rsidRPr="00060B77">
              <w:rPr>
                <w:sz w:val="18"/>
                <w:szCs w:val="18"/>
              </w:rPr>
              <w:t>80,4</w:t>
            </w:r>
          </w:p>
        </w:tc>
        <w:tc>
          <w:tcPr>
            <w:tcW w:w="546" w:type="dxa"/>
            <w:tcBorders>
              <w:top w:val="nil"/>
              <w:left w:val="nil"/>
              <w:bottom w:val="single" w:sz="4" w:space="0" w:color="auto"/>
              <w:right w:val="single" w:sz="4" w:space="0" w:color="auto"/>
            </w:tcBorders>
            <w:shd w:val="clear" w:color="auto" w:fill="auto"/>
            <w:vAlign w:val="center"/>
            <w:hideMark/>
          </w:tcPr>
          <w:p w14:paraId="0D9D8BEB" w14:textId="77777777" w:rsidR="00CF5690" w:rsidRPr="00060B77" w:rsidRDefault="00CF5690" w:rsidP="00E9539D">
            <w:pPr>
              <w:jc w:val="both"/>
              <w:rPr>
                <w:sz w:val="18"/>
                <w:szCs w:val="18"/>
              </w:rPr>
            </w:pPr>
            <w:r w:rsidRPr="00060B77">
              <w:rPr>
                <w:sz w:val="18"/>
                <w:szCs w:val="18"/>
              </w:rPr>
              <w:t>91,8</w:t>
            </w:r>
          </w:p>
        </w:tc>
        <w:tc>
          <w:tcPr>
            <w:tcW w:w="600" w:type="dxa"/>
            <w:tcBorders>
              <w:top w:val="nil"/>
              <w:left w:val="nil"/>
              <w:bottom w:val="single" w:sz="4" w:space="0" w:color="auto"/>
              <w:right w:val="single" w:sz="4" w:space="0" w:color="auto"/>
            </w:tcBorders>
            <w:shd w:val="clear" w:color="auto" w:fill="auto"/>
            <w:vAlign w:val="center"/>
            <w:hideMark/>
          </w:tcPr>
          <w:p w14:paraId="700D79E1" w14:textId="77777777" w:rsidR="00CF5690" w:rsidRPr="00060B77" w:rsidRDefault="00CF5690" w:rsidP="00E9539D">
            <w:pPr>
              <w:jc w:val="both"/>
              <w:rPr>
                <w:sz w:val="18"/>
                <w:szCs w:val="18"/>
              </w:rPr>
            </w:pPr>
            <w:r w:rsidRPr="00060B77">
              <w:rPr>
                <w:sz w:val="18"/>
                <w:szCs w:val="18"/>
              </w:rPr>
              <w:t>91,8</w:t>
            </w:r>
          </w:p>
        </w:tc>
        <w:tc>
          <w:tcPr>
            <w:tcW w:w="534" w:type="dxa"/>
            <w:tcBorders>
              <w:top w:val="nil"/>
              <w:left w:val="nil"/>
              <w:bottom w:val="single" w:sz="4" w:space="0" w:color="auto"/>
              <w:right w:val="single" w:sz="4" w:space="0" w:color="auto"/>
            </w:tcBorders>
            <w:shd w:val="clear" w:color="auto" w:fill="auto"/>
            <w:vAlign w:val="center"/>
            <w:hideMark/>
          </w:tcPr>
          <w:p w14:paraId="50099FD4" w14:textId="77777777" w:rsidR="00CF5690" w:rsidRPr="00060B77" w:rsidRDefault="00CF5690" w:rsidP="00E9539D">
            <w:pPr>
              <w:jc w:val="both"/>
              <w:rPr>
                <w:sz w:val="18"/>
                <w:szCs w:val="18"/>
              </w:rPr>
            </w:pPr>
            <w:r w:rsidRPr="00060B77">
              <w:rPr>
                <w:sz w:val="18"/>
                <w:szCs w:val="18"/>
              </w:rPr>
              <w:t>91,8</w:t>
            </w:r>
          </w:p>
        </w:tc>
        <w:tc>
          <w:tcPr>
            <w:tcW w:w="600" w:type="dxa"/>
            <w:tcBorders>
              <w:top w:val="nil"/>
              <w:left w:val="nil"/>
              <w:bottom w:val="single" w:sz="4" w:space="0" w:color="auto"/>
              <w:right w:val="single" w:sz="4" w:space="0" w:color="auto"/>
            </w:tcBorders>
            <w:shd w:val="clear" w:color="auto" w:fill="auto"/>
            <w:noWrap/>
            <w:vAlign w:val="center"/>
            <w:hideMark/>
          </w:tcPr>
          <w:p w14:paraId="1C4561DB" w14:textId="77777777" w:rsidR="00CF5690" w:rsidRPr="00060B77" w:rsidRDefault="00CF5690" w:rsidP="00E9539D">
            <w:pPr>
              <w:jc w:val="both"/>
              <w:rPr>
                <w:sz w:val="18"/>
                <w:szCs w:val="18"/>
              </w:rPr>
            </w:pPr>
            <w:r w:rsidRPr="00060B77">
              <w:rPr>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2CC7E03B" w14:textId="77777777" w:rsidR="00CF5690" w:rsidRPr="00060B77" w:rsidRDefault="00CF5690" w:rsidP="00E9539D">
            <w:pPr>
              <w:jc w:val="both"/>
              <w:rPr>
                <w:sz w:val="18"/>
                <w:szCs w:val="18"/>
              </w:rPr>
            </w:pPr>
            <w:r w:rsidRPr="00060B77">
              <w:rPr>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0AF210D4" w14:textId="77777777" w:rsidR="00CF5690" w:rsidRPr="00060B77" w:rsidRDefault="00CF5690" w:rsidP="00E9539D">
            <w:pPr>
              <w:jc w:val="both"/>
              <w:rPr>
                <w:sz w:val="18"/>
                <w:szCs w:val="18"/>
              </w:rPr>
            </w:pPr>
            <w:r w:rsidRPr="00060B77">
              <w:rPr>
                <w:sz w:val="18"/>
                <w:szCs w:val="18"/>
              </w:rPr>
              <w:t>91,8</w:t>
            </w:r>
          </w:p>
        </w:tc>
        <w:tc>
          <w:tcPr>
            <w:tcW w:w="709" w:type="dxa"/>
            <w:tcBorders>
              <w:top w:val="nil"/>
              <w:left w:val="nil"/>
              <w:bottom w:val="single" w:sz="4" w:space="0" w:color="auto"/>
              <w:right w:val="single" w:sz="4" w:space="0" w:color="auto"/>
            </w:tcBorders>
            <w:shd w:val="clear" w:color="auto" w:fill="auto"/>
            <w:vAlign w:val="bottom"/>
            <w:hideMark/>
          </w:tcPr>
          <w:p w14:paraId="037C3CE2"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50384F7D" w14:textId="77777777" w:rsidR="00CF5690" w:rsidRPr="00060B77" w:rsidRDefault="00CF5690" w:rsidP="00E9539D">
            <w:pPr>
              <w:jc w:val="both"/>
              <w:rPr>
                <w:sz w:val="18"/>
                <w:szCs w:val="18"/>
              </w:rPr>
            </w:pPr>
            <w:r w:rsidRPr="00060B77">
              <w:rPr>
                <w:sz w:val="18"/>
                <w:szCs w:val="18"/>
              </w:rPr>
              <w:t>+</w:t>
            </w:r>
          </w:p>
        </w:tc>
      </w:tr>
      <w:tr w:rsidR="00CF5690" w:rsidRPr="00060B77" w14:paraId="2ABD06A2" w14:textId="77777777" w:rsidTr="00E9539D">
        <w:trPr>
          <w:gridBefore w:val="1"/>
          <w:wBefore w:w="510" w:type="dxa"/>
        </w:trPr>
        <w:tc>
          <w:tcPr>
            <w:tcW w:w="5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286A2" w14:textId="77777777" w:rsidR="00CF5690" w:rsidRPr="00060B77" w:rsidRDefault="00CF5690" w:rsidP="00E9539D">
            <w:pPr>
              <w:jc w:val="both"/>
              <w:rPr>
                <w:sz w:val="18"/>
                <w:szCs w:val="18"/>
              </w:rPr>
            </w:pPr>
            <w:r w:rsidRPr="00060B77">
              <w:rPr>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1553C960"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611728" w14:textId="77777777" w:rsidR="00CF5690" w:rsidRPr="00060B77" w:rsidRDefault="00CF5690" w:rsidP="00E9539D">
            <w:pPr>
              <w:jc w:val="both"/>
              <w:rPr>
                <w:sz w:val="18"/>
                <w:szCs w:val="18"/>
              </w:rPr>
            </w:pPr>
            <w:r w:rsidRPr="00060B77">
              <w:rPr>
                <w:sz w:val="18"/>
                <w:szCs w:val="18"/>
              </w:rPr>
              <w:t>0</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9C2249D" w14:textId="77777777" w:rsidR="00CF5690" w:rsidRPr="00060B77" w:rsidRDefault="00CF5690" w:rsidP="00E9539D">
            <w:pPr>
              <w:jc w:val="both"/>
              <w:rPr>
                <w:sz w:val="18"/>
                <w:szCs w:val="18"/>
              </w:rPr>
            </w:pPr>
            <w:r w:rsidRPr="00060B77">
              <w:rPr>
                <w:sz w:val="18"/>
                <w:szCs w:val="18"/>
              </w:rPr>
              <w:t>0</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8034EA8" w14:textId="77777777" w:rsidR="00CF5690" w:rsidRPr="00060B77" w:rsidRDefault="00CF5690" w:rsidP="00E9539D">
            <w:pPr>
              <w:jc w:val="both"/>
              <w:rPr>
                <w:sz w:val="18"/>
                <w:szCs w:val="18"/>
              </w:rPr>
            </w:pPr>
            <w:r w:rsidRPr="00060B77">
              <w:rPr>
                <w:sz w:val="18"/>
                <w:szCs w:val="18"/>
              </w:rPr>
              <w:t>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31ED8901" w14:textId="77777777" w:rsidR="00CF5690" w:rsidRPr="00060B77" w:rsidRDefault="00CF5690" w:rsidP="00E9539D">
            <w:pPr>
              <w:jc w:val="both"/>
              <w:rPr>
                <w:sz w:val="18"/>
                <w:szCs w:val="18"/>
              </w:rPr>
            </w:pPr>
            <w:r w:rsidRPr="00060B77">
              <w:rPr>
                <w:sz w:val="18"/>
                <w:szCs w:val="18"/>
              </w:rPr>
              <w:t>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0ADBC84" w14:textId="77777777" w:rsidR="00CF5690" w:rsidRPr="00060B77" w:rsidRDefault="00CF5690" w:rsidP="00E9539D">
            <w:pPr>
              <w:jc w:val="both"/>
              <w:rPr>
                <w:sz w:val="18"/>
                <w:szCs w:val="18"/>
              </w:rPr>
            </w:pPr>
            <w:r w:rsidRPr="00060B77">
              <w:rPr>
                <w:sz w:val="18"/>
                <w:szCs w:val="18"/>
              </w:rPr>
              <w:t>0</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425BC91" w14:textId="77777777" w:rsidR="00CF5690" w:rsidRPr="00060B77" w:rsidRDefault="00CF5690" w:rsidP="00E9539D">
            <w:pPr>
              <w:jc w:val="both"/>
              <w:rPr>
                <w:sz w:val="18"/>
                <w:szCs w:val="18"/>
              </w:rPr>
            </w:pPr>
            <w:r w:rsidRPr="00060B77">
              <w:rPr>
                <w:sz w:val="18"/>
                <w:szCs w:val="18"/>
              </w:rPr>
              <w:t>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6BFCB63" w14:textId="77777777" w:rsidR="00CF5690" w:rsidRPr="00060B77" w:rsidRDefault="00CF5690" w:rsidP="00E9539D">
            <w:pPr>
              <w:jc w:val="both"/>
              <w:rPr>
                <w:sz w:val="18"/>
                <w:szCs w:val="18"/>
              </w:rPr>
            </w:pPr>
            <w:r w:rsidRPr="00060B77">
              <w:rPr>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EA6999" w14:textId="77777777" w:rsidR="00CF5690" w:rsidRPr="00060B77" w:rsidRDefault="00CF5690" w:rsidP="00E9539D">
            <w:pPr>
              <w:jc w:val="both"/>
              <w:rPr>
                <w:sz w:val="18"/>
                <w:szCs w:val="18"/>
              </w:rPr>
            </w:pPr>
            <w:r w:rsidRPr="00060B77">
              <w:rPr>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E1DF76" w14:textId="77777777" w:rsidR="00CF5690" w:rsidRPr="00060B77" w:rsidRDefault="00CF5690" w:rsidP="00E9539D">
            <w:pPr>
              <w:jc w:val="both"/>
              <w:rPr>
                <w:sz w:val="18"/>
                <w:szCs w:val="18"/>
              </w:rPr>
            </w:pPr>
            <w:r w:rsidRPr="00060B77">
              <w:rPr>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9467348"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EC15A97" w14:textId="77777777" w:rsidR="00CF5690" w:rsidRPr="00060B77" w:rsidRDefault="00CF5690" w:rsidP="00E9539D">
            <w:pPr>
              <w:jc w:val="both"/>
              <w:rPr>
                <w:sz w:val="18"/>
                <w:szCs w:val="18"/>
              </w:rPr>
            </w:pPr>
            <w:r w:rsidRPr="00060B77">
              <w:rPr>
                <w:sz w:val="18"/>
                <w:szCs w:val="18"/>
              </w:rPr>
              <w:t>+</w:t>
            </w:r>
          </w:p>
        </w:tc>
      </w:tr>
      <w:tr w:rsidR="00CF5690" w:rsidRPr="00060B77" w14:paraId="7BA4CE74"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30B43C09" w14:textId="77777777" w:rsidR="00CF5690" w:rsidRPr="00060B77" w:rsidRDefault="00CF5690" w:rsidP="00E9539D">
            <w:pPr>
              <w:jc w:val="both"/>
              <w:rPr>
                <w:sz w:val="18"/>
                <w:szCs w:val="18"/>
              </w:rPr>
            </w:pPr>
            <w:r w:rsidRPr="00060B77">
              <w:rPr>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31" w:type="dxa"/>
            <w:tcBorders>
              <w:top w:val="nil"/>
              <w:left w:val="nil"/>
              <w:bottom w:val="single" w:sz="4" w:space="0" w:color="auto"/>
              <w:right w:val="single" w:sz="4" w:space="0" w:color="auto"/>
            </w:tcBorders>
            <w:shd w:val="clear" w:color="auto" w:fill="auto"/>
            <w:vAlign w:val="center"/>
            <w:hideMark/>
          </w:tcPr>
          <w:p w14:paraId="0D6FEE2E" w14:textId="77777777" w:rsidR="00CF5690" w:rsidRPr="00060B77" w:rsidRDefault="00CF5690" w:rsidP="00E9539D">
            <w:pPr>
              <w:jc w:val="both"/>
              <w:rPr>
                <w:sz w:val="18"/>
                <w:szCs w:val="18"/>
              </w:rPr>
            </w:pPr>
            <w:r w:rsidRPr="00060B77">
              <w:rPr>
                <w:sz w:val="18"/>
                <w:szCs w:val="18"/>
              </w:rPr>
              <w:t>тыс. руб.</w:t>
            </w:r>
          </w:p>
        </w:tc>
        <w:tc>
          <w:tcPr>
            <w:tcW w:w="567" w:type="dxa"/>
            <w:tcBorders>
              <w:top w:val="nil"/>
              <w:left w:val="nil"/>
              <w:bottom w:val="single" w:sz="4" w:space="0" w:color="auto"/>
              <w:right w:val="single" w:sz="4" w:space="0" w:color="auto"/>
            </w:tcBorders>
            <w:shd w:val="clear" w:color="auto" w:fill="auto"/>
            <w:vAlign w:val="center"/>
            <w:hideMark/>
          </w:tcPr>
          <w:p w14:paraId="1A110413" w14:textId="77777777" w:rsidR="00CF5690" w:rsidRPr="00060B77" w:rsidRDefault="00CF5690" w:rsidP="00E9539D">
            <w:pPr>
              <w:jc w:val="both"/>
              <w:rPr>
                <w:sz w:val="18"/>
                <w:szCs w:val="18"/>
              </w:rPr>
            </w:pPr>
            <w:r w:rsidRPr="00060B77">
              <w:rPr>
                <w:sz w:val="18"/>
                <w:szCs w:val="18"/>
              </w:rPr>
              <w:t>40,7</w:t>
            </w:r>
          </w:p>
        </w:tc>
        <w:tc>
          <w:tcPr>
            <w:tcW w:w="590" w:type="dxa"/>
            <w:tcBorders>
              <w:top w:val="nil"/>
              <w:left w:val="nil"/>
              <w:bottom w:val="single" w:sz="4" w:space="0" w:color="auto"/>
              <w:right w:val="single" w:sz="4" w:space="0" w:color="auto"/>
            </w:tcBorders>
            <w:shd w:val="clear" w:color="auto" w:fill="auto"/>
            <w:vAlign w:val="center"/>
            <w:hideMark/>
          </w:tcPr>
          <w:p w14:paraId="19D60A92" w14:textId="77777777" w:rsidR="00CF5690" w:rsidRPr="00060B77" w:rsidRDefault="00CF5690" w:rsidP="00E9539D">
            <w:pPr>
              <w:jc w:val="both"/>
              <w:rPr>
                <w:sz w:val="18"/>
                <w:szCs w:val="18"/>
              </w:rPr>
            </w:pPr>
            <w:r w:rsidRPr="00060B77">
              <w:rPr>
                <w:sz w:val="18"/>
                <w:szCs w:val="18"/>
              </w:rPr>
              <w:t>40,7</w:t>
            </w:r>
          </w:p>
        </w:tc>
        <w:tc>
          <w:tcPr>
            <w:tcW w:w="532" w:type="dxa"/>
            <w:tcBorders>
              <w:top w:val="nil"/>
              <w:left w:val="nil"/>
              <w:bottom w:val="single" w:sz="4" w:space="0" w:color="auto"/>
              <w:right w:val="single" w:sz="4" w:space="0" w:color="auto"/>
            </w:tcBorders>
            <w:shd w:val="clear" w:color="auto" w:fill="auto"/>
            <w:vAlign w:val="center"/>
            <w:hideMark/>
          </w:tcPr>
          <w:p w14:paraId="43604952" w14:textId="77777777" w:rsidR="00CF5690" w:rsidRPr="00060B77" w:rsidRDefault="00CF5690" w:rsidP="00E9539D">
            <w:pPr>
              <w:jc w:val="both"/>
              <w:rPr>
                <w:sz w:val="18"/>
                <w:szCs w:val="18"/>
              </w:rPr>
            </w:pPr>
            <w:r w:rsidRPr="00060B77">
              <w:rPr>
                <w:sz w:val="18"/>
                <w:szCs w:val="18"/>
              </w:rPr>
              <w:t>40,7</w:t>
            </w:r>
          </w:p>
        </w:tc>
        <w:tc>
          <w:tcPr>
            <w:tcW w:w="546" w:type="dxa"/>
            <w:tcBorders>
              <w:top w:val="nil"/>
              <w:left w:val="nil"/>
              <w:bottom w:val="single" w:sz="4" w:space="0" w:color="auto"/>
              <w:right w:val="single" w:sz="4" w:space="0" w:color="auto"/>
            </w:tcBorders>
            <w:shd w:val="clear" w:color="auto" w:fill="auto"/>
            <w:vAlign w:val="center"/>
            <w:hideMark/>
          </w:tcPr>
          <w:p w14:paraId="5FE9B72A" w14:textId="77777777" w:rsidR="00CF5690" w:rsidRPr="00060B77" w:rsidRDefault="00CF5690" w:rsidP="00E9539D">
            <w:pPr>
              <w:jc w:val="both"/>
              <w:rPr>
                <w:sz w:val="18"/>
                <w:szCs w:val="18"/>
              </w:rPr>
            </w:pPr>
            <w:r w:rsidRPr="00060B77">
              <w:rPr>
                <w:sz w:val="18"/>
                <w:szCs w:val="18"/>
              </w:rPr>
              <w:t>30,8</w:t>
            </w:r>
          </w:p>
        </w:tc>
        <w:tc>
          <w:tcPr>
            <w:tcW w:w="600" w:type="dxa"/>
            <w:tcBorders>
              <w:top w:val="nil"/>
              <w:left w:val="nil"/>
              <w:bottom w:val="single" w:sz="4" w:space="0" w:color="auto"/>
              <w:right w:val="single" w:sz="4" w:space="0" w:color="auto"/>
            </w:tcBorders>
            <w:shd w:val="clear" w:color="auto" w:fill="auto"/>
            <w:vAlign w:val="center"/>
            <w:hideMark/>
          </w:tcPr>
          <w:p w14:paraId="2424A113" w14:textId="77777777" w:rsidR="00CF5690" w:rsidRPr="00060B77" w:rsidRDefault="00CF5690" w:rsidP="00E9539D">
            <w:pPr>
              <w:jc w:val="both"/>
              <w:rPr>
                <w:sz w:val="18"/>
                <w:szCs w:val="18"/>
              </w:rPr>
            </w:pPr>
            <w:r w:rsidRPr="00060B77">
              <w:rPr>
                <w:sz w:val="18"/>
                <w:szCs w:val="18"/>
              </w:rPr>
              <w:t>30,8</w:t>
            </w:r>
          </w:p>
        </w:tc>
        <w:tc>
          <w:tcPr>
            <w:tcW w:w="534" w:type="dxa"/>
            <w:tcBorders>
              <w:top w:val="nil"/>
              <w:left w:val="nil"/>
              <w:bottom w:val="single" w:sz="4" w:space="0" w:color="auto"/>
              <w:right w:val="single" w:sz="4" w:space="0" w:color="auto"/>
            </w:tcBorders>
            <w:shd w:val="clear" w:color="auto" w:fill="auto"/>
            <w:noWrap/>
            <w:vAlign w:val="center"/>
            <w:hideMark/>
          </w:tcPr>
          <w:p w14:paraId="2C440F13" w14:textId="77777777" w:rsidR="00CF5690" w:rsidRPr="00060B77" w:rsidRDefault="00CF5690" w:rsidP="00E9539D">
            <w:pPr>
              <w:jc w:val="both"/>
              <w:rPr>
                <w:sz w:val="18"/>
                <w:szCs w:val="18"/>
              </w:rPr>
            </w:pPr>
            <w:r w:rsidRPr="00060B77">
              <w:rPr>
                <w:sz w:val="18"/>
                <w:szCs w:val="18"/>
              </w:rPr>
              <w:t>30,8</w:t>
            </w:r>
          </w:p>
        </w:tc>
        <w:tc>
          <w:tcPr>
            <w:tcW w:w="600" w:type="dxa"/>
            <w:tcBorders>
              <w:top w:val="nil"/>
              <w:left w:val="nil"/>
              <w:bottom w:val="single" w:sz="4" w:space="0" w:color="auto"/>
              <w:right w:val="single" w:sz="4" w:space="0" w:color="auto"/>
            </w:tcBorders>
            <w:shd w:val="clear" w:color="auto" w:fill="auto"/>
            <w:noWrap/>
            <w:vAlign w:val="center"/>
            <w:hideMark/>
          </w:tcPr>
          <w:p w14:paraId="4A031615" w14:textId="77777777" w:rsidR="00CF5690" w:rsidRPr="00060B77" w:rsidRDefault="00CF5690" w:rsidP="00E9539D">
            <w:pPr>
              <w:jc w:val="both"/>
              <w:rPr>
                <w:sz w:val="18"/>
                <w:szCs w:val="18"/>
              </w:rPr>
            </w:pPr>
            <w:r w:rsidRPr="00060B77">
              <w:rPr>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7372F6B9" w14:textId="77777777" w:rsidR="00CF5690" w:rsidRPr="00060B77" w:rsidRDefault="00CF5690" w:rsidP="00E9539D">
            <w:pPr>
              <w:jc w:val="both"/>
              <w:rPr>
                <w:sz w:val="18"/>
                <w:szCs w:val="18"/>
              </w:rPr>
            </w:pPr>
            <w:r w:rsidRPr="00060B77">
              <w:rPr>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1C7001E8" w14:textId="77777777" w:rsidR="00CF5690" w:rsidRPr="00060B77" w:rsidRDefault="00CF5690" w:rsidP="00E9539D">
            <w:pPr>
              <w:jc w:val="both"/>
              <w:rPr>
                <w:sz w:val="18"/>
                <w:szCs w:val="18"/>
              </w:rPr>
            </w:pPr>
            <w:r w:rsidRPr="00060B77">
              <w:rPr>
                <w:sz w:val="18"/>
                <w:szCs w:val="18"/>
              </w:rPr>
              <w:t>30,8</w:t>
            </w:r>
          </w:p>
        </w:tc>
        <w:tc>
          <w:tcPr>
            <w:tcW w:w="709" w:type="dxa"/>
            <w:tcBorders>
              <w:top w:val="nil"/>
              <w:left w:val="nil"/>
              <w:bottom w:val="single" w:sz="4" w:space="0" w:color="auto"/>
              <w:right w:val="single" w:sz="4" w:space="0" w:color="auto"/>
            </w:tcBorders>
            <w:shd w:val="clear" w:color="auto" w:fill="auto"/>
            <w:vAlign w:val="bottom"/>
            <w:hideMark/>
          </w:tcPr>
          <w:p w14:paraId="1005EDF0"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4E85BCB2" w14:textId="77777777" w:rsidR="00CF5690" w:rsidRPr="00060B77" w:rsidRDefault="00CF5690" w:rsidP="00E9539D">
            <w:pPr>
              <w:jc w:val="both"/>
              <w:rPr>
                <w:sz w:val="18"/>
                <w:szCs w:val="18"/>
              </w:rPr>
            </w:pPr>
            <w:r w:rsidRPr="00060B77">
              <w:rPr>
                <w:sz w:val="18"/>
                <w:szCs w:val="18"/>
              </w:rPr>
              <w:t>+</w:t>
            </w:r>
          </w:p>
        </w:tc>
      </w:tr>
      <w:tr w:rsidR="00CF5690" w:rsidRPr="00060B77" w14:paraId="77A4605D" w14:textId="77777777" w:rsidTr="00E9539D">
        <w:trPr>
          <w:gridBefore w:val="1"/>
          <w:wBefore w:w="510" w:type="dxa"/>
        </w:trPr>
        <w:tc>
          <w:tcPr>
            <w:tcW w:w="5804" w:type="dxa"/>
            <w:tcBorders>
              <w:top w:val="nil"/>
              <w:left w:val="single" w:sz="4" w:space="0" w:color="auto"/>
              <w:bottom w:val="single" w:sz="4" w:space="0" w:color="auto"/>
              <w:right w:val="single" w:sz="4" w:space="0" w:color="auto"/>
            </w:tcBorders>
            <w:shd w:val="clear" w:color="auto" w:fill="auto"/>
            <w:vAlign w:val="bottom"/>
            <w:hideMark/>
          </w:tcPr>
          <w:p w14:paraId="7C913784" w14:textId="77777777" w:rsidR="00CF5690" w:rsidRPr="00060B77" w:rsidRDefault="00CF5690" w:rsidP="00E9539D">
            <w:pPr>
              <w:jc w:val="both"/>
              <w:rPr>
                <w:sz w:val="18"/>
                <w:szCs w:val="18"/>
              </w:rPr>
            </w:pPr>
            <w:r w:rsidRPr="00060B77">
              <w:rPr>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831" w:type="dxa"/>
            <w:tcBorders>
              <w:top w:val="nil"/>
              <w:left w:val="nil"/>
              <w:bottom w:val="single" w:sz="4" w:space="0" w:color="auto"/>
              <w:right w:val="single" w:sz="4" w:space="0" w:color="auto"/>
            </w:tcBorders>
            <w:shd w:val="clear" w:color="auto" w:fill="auto"/>
            <w:vAlign w:val="center"/>
            <w:hideMark/>
          </w:tcPr>
          <w:p w14:paraId="6A0BBB10"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5F14353E" w14:textId="77777777" w:rsidR="00CF5690" w:rsidRPr="00060B77" w:rsidRDefault="00CF5690" w:rsidP="00E9539D">
            <w:pPr>
              <w:jc w:val="both"/>
              <w:rPr>
                <w:sz w:val="18"/>
                <w:szCs w:val="18"/>
              </w:rPr>
            </w:pPr>
            <w:r w:rsidRPr="00060B77">
              <w:rPr>
                <w:sz w:val="18"/>
                <w:szCs w:val="18"/>
              </w:rPr>
              <w:t>91,6</w:t>
            </w:r>
          </w:p>
        </w:tc>
        <w:tc>
          <w:tcPr>
            <w:tcW w:w="590" w:type="dxa"/>
            <w:tcBorders>
              <w:top w:val="nil"/>
              <w:left w:val="nil"/>
              <w:bottom w:val="single" w:sz="4" w:space="0" w:color="auto"/>
              <w:right w:val="single" w:sz="4" w:space="0" w:color="auto"/>
            </w:tcBorders>
            <w:shd w:val="clear" w:color="auto" w:fill="auto"/>
            <w:vAlign w:val="center"/>
            <w:hideMark/>
          </w:tcPr>
          <w:p w14:paraId="254B82F6" w14:textId="77777777" w:rsidR="00CF5690" w:rsidRPr="00060B77" w:rsidRDefault="00CF5690" w:rsidP="00E9539D">
            <w:pPr>
              <w:jc w:val="both"/>
              <w:rPr>
                <w:sz w:val="18"/>
                <w:szCs w:val="18"/>
              </w:rPr>
            </w:pPr>
            <w:r w:rsidRPr="00060B77">
              <w:rPr>
                <w:sz w:val="18"/>
                <w:szCs w:val="18"/>
              </w:rPr>
              <w:t>91,7</w:t>
            </w:r>
          </w:p>
        </w:tc>
        <w:tc>
          <w:tcPr>
            <w:tcW w:w="532" w:type="dxa"/>
            <w:tcBorders>
              <w:top w:val="nil"/>
              <w:left w:val="nil"/>
              <w:bottom w:val="single" w:sz="4" w:space="0" w:color="auto"/>
              <w:right w:val="single" w:sz="4" w:space="0" w:color="auto"/>
            </w:tcBorders>
            <w:shd w:val="clear" w:color="auto" w:fill="auto"/>
            <w:vAlign w:val="center"/>
            <w:hideMark/>
          </w:tcPr>
          <w:p w14:paraId="5CEBDF5F" w14:textId="77777777" w:rsidR="00CF5690" w:rsidRPr="00060B77" w:rsidRDefault="00CF5690" w:rsidP="00E9539D">
            <w:pPr>
              <w:jc w:val="both"/>
              <w:rPr>
                <w:sz w:val="18"/>
                <w:szCs w:val="18"/>
              </w:rPr>
            </w:pPr>
            <w:r w:rsidRPr="00060B77">
              <w:rPr>
                <w:sz w:val="18"/>
                <w:szCs w:val="18"/>
              </w:rPr>
              <w:t>91,8</w:t>
            </w:r>
          </w:p>
        </w:tc>
        <w:tc>
          <w:tcPr>
            <w:tcW w:w="546" w:type="dxa"/>
            <w:tcBorders>
              <w:top w:val="nil"/>
              <w:left w:val="nil"/>
              <w:bottom w:val="single" w:sz="4" w:space="0" w:color="auto"/>
              <w:right w:val="single" w:sz="4" w:space="0" w:color="auto"/>
            </w:tcBorders>
            <w:shd w:val="clear" w:color="auto" w:fill="auto"/>
            <w:vAlign w:val="center"/>
            <w:hideMark/>
          </w:tcPr>
          <w:p w14:paraId="5FE52EB4" w14:textId="77777777" w:rsidR="00CF5690" w:rsidRPr="00060B77" w:rsidRDefault="00CF5690" w:rsidP="00E9539D">
            <w:pPr>
              <w:jc w:val="both"/>
              <w:rPr>
                <w:sz w:val="18"/>
                <w:szCs w:val="18"/>
              </w:rPr>
            </w:pPr>
            <w:r w:rsidRPr="00060B77">
              <w:rPr>
                <w:sz w:val="18"/>
                <w:szCs w:val="18"/>
              </w:rPr>
              <w:t>91,8</w:t>
            </w:r>
          </w:p>
        </w:tc>
        <w:tc>
          <w:tcPr>
            <w:tcW w:w="600" w:type="dxa"/>
            <w:tcBorders>
              <w:top w:val="nil"/>
              <w:left w:val="nil"/>
              <w:bottom w:val="single" w:sz="4" w:space="0" w:color="auto"/>
              <w:right w:val="single" w:sz="4" w:space="0" w:color="auto"/>
            </w:tcBorders>
            <w:shd w:val="clear" w:color="auto" w:fill="auto"/>
            <w:vAlign w:val="center"/>
            <w:hideMark/>
          </w:tcPr>
          <w:p w14:paraId="763D9E82" w14:textId="77777777" w:rsidR="00CF5690" w:rsidRPr="00060B77" w:rsidRDefault="00CF5690" w:rsidP="00E9539D">
            <w:pPr>
              <w:jc w:val="both"/>
              <w:rPr>
                <w:sz w:val="18"/>
                <w:szCs w:val="18"/>
              </w:rPr>
            </w:pPr>
            <w:r w:rsidRPr="00060B77">
              <w:rPr>
                <w:sz w:val="18"/>
                <w:szCs w:val="18"/>
              </w:rPr>
              <w:t>91,8</w:t>
            </w:r>
          </w:p>
        </w:tc>
        <w:tc>
          <w:tcPr>
            <w:tcW w:w="534" w:type="dxa"/>
            <w:tcBorders>
              <w:top w:val="nil"/>
              <w:left w:val="nil"/>
              <w:bottom w:val="single" w:sz="4" w:space="0" w:color="auto"/>
              <w:right w:val="single" w:sz="4" w:space="0" w:color="auto"/>
            </w:tcBorders>
            <w:shd w:val="clear" w:color="auto" w:fill="auto"/>
            <w:noWrap/>
            <w:vAlign w:val="center"/>
            <w:hideMark/>
          </w:tcPr>
          <w:p w14:paraId="34F6C961" w14:textId="77777777" w:rsidR="00CF5690" w:rsidRPr="00060B77" w:rsidRDefault="00CF5690" w:rsidP="00E9539D">
            <w:pPr>
              <w:jc w:val="both"/>
              <w:rPr>
                <w:sz w:val="18"/>
                <w:szCs w:val="18"/>
              </w:rPr>
            </w:pPr>
            <w:r w:rsidRPr="00060B77">
              <w:rPr>
                <w:sz w:val="18"/>
                <w:szCs w:val="18"/>
              </w:rPr>
              <w:t>91,8</w:t>
            </w:r>
          </w:p>
        </w:tc>
        <w:tc>
          <w:tcPr>
            <w:tcW w:w="600" w:type="dxa"/>
            <w:tcBorders>
              <w:top w:val="nil"/>
              <w:left w:val="nil"/>
              <w:bottom w:val="single" w:sz="4" w:space="0" w:color="auto"/>
              <w:right w:val="single" w:sz="4" w:space="0" w:color="auto"/>
            </w:tcBorders>
            <w:shd w:val="clear" w:color="auto" w:fill="auto"/>
            <w:noWrap/>
            <w:vAlign w:val="center"/>
            <w:hideMark/>
          </w:tcPr>
          <w:p w14:paraId="7A98544B" w14:textId="77777777" w:rsidR="00CF5690" w:rsidRPr="00060B77" w:rsidRDefault="00CF5690" w:rsidP="00E9539D">
            <w:pPr>
              <w:jc w:val="both"/>
              <w:rPr>
                <w:sz w:val="18"/>
                <w:szCs w:val="18"/>
              </w:rPr>
            </w:pPr>
            <w:r w:rsidRPr="00060B77">
              <w:rPr>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40E6BB14" w14:textId="77777777" w:rsidR="00CF5690" w:rsidRPr="00060B77" w:rsidRDefault="00CF5690" w:rsidP="00E9539D">
            <w:pPr>
              <w:jc w:val="both"/>
              <w:rPr>
                <w:sz w:val="18"/>
                <w:szCs w:val="18"/>
              </w:rPr>
            </w:pPr>
            <w:r w:rsidRPr="00060B77">
              <w:rPr>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6EA3D597" w14:textId="77777777" w:rsidR="00CF5690" w:rsidRPr="00060B77" w:rsidRDefault="00CF5690" w:rsidP="00E9539D">
            <w:pPr>
              <w:jc w:val="both"/>
              <w:rPr>
                <w:sz w:val="18"/>
                <w:szCs w:val="18"/>
              </w:rPr>
            </w:pPr>
            <w:r w:rsidRPr="00060B77">
              <w:rPr>
                <w:sz w:val="18"/>
                <w:szCs w:val="18"/>
              </w:rPr>
              <w:t>91,8</w:t>
            </w:r>
          </w:p>
        </w:tc>
        <w:tc>
          <w:tcPr>
            <w:tcW w:w="709" w:type="dxa"/>
            <w:tcBorders>
              <w:top w:val="nil"/>
              <w:left w:val="nil"/>
              <w:bottom w:val="single" w:sz="4" w:space="0" w:color="auto"/>
              <w:right w:val="single" w:sz="4" w:space="0" w:color="auto"/>
            </w:tcBorders>
            <w:shd w:val="clear" w:color="auto" w:fill="auto"/>
            <w:vAlign w:val="bottom"/>
            <w:hideMark/>
          </w:tcPr>
          <w:p w14:paraId="1E45EE34"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7BD00D8A" w14:textId="77777777" w:rsidR="00CF5690" w:rsidRPr="00060B77" w:rsidRDefault="00CF5690" w:rsidP="00E9539D">
            <w:pPr>
              <w:jc w:val="both"/>
              <w:rPr>
                <w:sz w:val="18"/>
                <w:szCs w:val="18"/>
              </w:rPr>
            </w:pPr>
          </w:p>
        </w:tc>
      </w:tr>
      <w:tr w:rsidR="00CF5690" w:rsidRPr="00060B77" w14:paraId="5AA5DE5E" w14:textId="77777777" w:rsidTr="00E9539D">
        <w:trPr>
          <w:gridBefore w:val="1"/>
          <w:wBefore w:w="510" w:type="dxa"/>
        </w:trPr>
        <w:tc>
          <w:tcPr>
            <w:tcW w:w="5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1CC17" w14:textId="77777777" w:rsidR="00CF5690" w:rsidRPr="00060B77" w:rsidRDefault="00CF5690" w:rsidP="00E9539D">
            <w:pPr>
              <w:jc w:val="both"/>
              <w:rPr>
                <w:sz w:val="18"/>
                <w:szCs w:val="18"/>
              </w:rPr>
            </w:pPr>
            <w:r w:rsidRPr="00060B77">
              <w:rPr>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5DCF7561"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D70125" w14:textId="77777777" w:rsidR="00CF5690" w:rsidRPr="00060B77" w:rsidRDefault="00CF5690" w:rsidP="00E9539D">
            <w:pPr>
              <w:jc w:val="both"/>
              <w:rPr>
                <w:sz w:val="18"/>
                <w:szCs w:val="18"/>
              </w:rPr>
            </w:pPr>
            <w:r w:rsidRPr="00060B77">
              <w:rPr>
                <w:sz w:val="18"/>
                <w:szCs w:val="18"/>
              </w:rPr>
              <w:t>34,1</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2553F2C3" w14:textId="77777777" w:rsidR="00CF5690" w:rsidRPr="00060B77" w:rsidRDefault="00CF5690" w:rsidP="00E9539D">
            <w:pPr>
              <w:jc w:val="both"/>
              <w:rPr>
                <w:sz w:val="18"/>
                <w:szCs w:val="18"/>
              </w:rPr>
            </w:pPr>
            <w:r w:rsidRPr="00060B77">
              <w:rPr>
                <w:sz w:val="18"/>
                <w:szCs w:val="18"/>
              </w:rPr>
              <w:t>34,2</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094E24E" w14:textId="77777777" w:rsidR="00CF5690" w:rsidRPr="00060B77" w:rsidRDefault="00CF5690" w:rsidP="00E9539D">
            <w:pPr>
              <w:jc w:val="both"/>
              <w:rPr>
                <w:sz w:val="18"/>
                <w:szCs w:val="18"/>
              </w:rPr>
            </w:pPr>
            <w:r w:rsidRPr="00060B77">
              <w:rPr>
                <w:sz w:val="18"/>
                <w:szCs w:val="18"/>
              </w:rPr>
              <w:t>34,3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0ABA9E69" w14:textId="77777777" w:rsidR="00CF5690" w:rsidRPr="00060B77" w:rsidRDefault="00CF5690" w:rsidP="00E9539D">
            <w:pPr>
              <w:jc w:val="both"/>
              <w:rPr>
                <w:sz w:val="18"/>
                <w:szCs w:val="18"/>
              </w:rPr>
            </w:pPr>
            <w:r w:rsidRPr="00060B77">
              <w:rPr>
                <w:sz w:val="18"/>
                <w:szCs w:val="18"/>
              </w:rPr>
              <w:t>34,4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45BCDFB" w14:textId="77777777" w:rsidR="00CF5690" w:rsidRPr="00060B77" w:rsidRDefault="00CF5690" w:rsidP="00E9539D">
            <w:pPr>
              <w:jc w:val="both"/>
              <w:rPr>
                <w:sz w:val="18"/>
                <w:szCs w:val="18"/>
              </w:rPr>
            </w:pPr>
            <w:r w:rsidRPr="00060B77">
              <w:rPr>
                <w:sz w:val="18"/>
                <w:szCs w:val="18"/>
              </w:rPr>
              <w:t>34,5</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40F9D3A0" w14:textId="77777777" w:rsidR="00CF5690" w:rsidRPr="00060B77" w:rsidRDefault="00CF5690" w:rsidP="00E9539D">
            <w:pPr>
              <w:jc w:val="both"/>
              <w:rPr>
                <w:sz w:val="18"/>
                <w:szCs w:val="18"/>
              </w:rPr>
            </w:pPr>
            <w:r w:rsidRPr="00060B77">
              <w:rPr>
                <w:sz w:val="18"/>
                <w:szCs w:val="18"/>
              </w:rPr>
              <w:t>34,6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B3878DE" w14:textId="77777777" w:rsidR="00CF5690" w:rsidRPr="00060B77" w:rsidRDefault="00CF5690" w:rsidP="00E9539D">
            <w:pPr>
              <w:jc w:val="both"/>
              <w:rPr>
                <w:sz w:val="18"/>
                <w:szCs w:val="18"/>
              </w:rPr>
            </w:pPr>
            <w:r w:rsidRPr="00060B77">
              <w:rPr>
                <w:sz w:val="18"/>
                <w:szCs w:val="18"/>
              </w:rPr>
              <w:t>34,7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81AB06" w14:textId="77777777" w:rsidR="00CF5690" w:rsidRPr="00060B77" w:rsidRDefault="00CF5690" w:rsidP="00E9539D">
            <w:pPr>
              <w:jc w:val="both"/>
              <w:rPr>
                <w:sz w:val="18"/>
                <w:szCs w:val="18"/>
              </w:rPr>
            </w:pPr>
            <w:r w:rsidRPr="00060B77">
              <w:rPr>
                <w:sz w:val="18"/>
                <w:szCs w:val="18"/>
              </w:rPr>
              <w:t>34,8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8ADEDF" w14:textId="77777777" w:rsidR="00CF5690" w:rsidRPr="00060B77" w:rsidRDefault="00CF5690" w:rsidP="00E9539D">
            <w:pPr>
              <w:jc w:val="both"/>
              <w:rPr>
                <w:sz w:val="18"/>
                <w:szCs w:val="18"/>
              </w:rPr>
            </w:pPr>
            <w:r w:rsidRPr="00060B77">
              <w:rPr>
                <w:sz w:val="18"/>
                <w:szCs w:val="18"/>
              </w:rPr>
              <w:t>34,9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F94D4BE"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BB28506" w14:textId="77777777" w:rsidR="00CF5690" w:rsidRPr="00060B77" w:rsidRDefault="00CF5690" w:rsidP="00E9539D">
            <w:pPr>
              <w:jc w:val="both"/>
              <w:rPr>
                <w:sz w:val="18"/>
                <w:szCs w:val="18"/>
              </w:rPr>
            </w:pPr>
            <w:r w:rsidRPr="00060B77">
              <w:rPr>
                <w:sz w:val="18"/>
                <w:szCs w:val="18"/>
              </w:rPr>
              <w:t>+</w:t>
            </w:r>
          </w:p>
        </w:tc>
      </w:tr>
      <w:tr w:rsidR="00CF5690" w:rsidRPr="00060B77" w14:paraId="3980AD96" w14:textId="77777777" w:rsidTr="00E9539D">
        <w:trPr>
          <w:gridBefore w:val="1"/>
          <w:wBefore w:w="510" w:type="dxa"/>
        </w:trPr>
        <w:tc>
          <w:tcPr>
            <w:tcW w:w="5804" w:type="dxa"/>
            <w:tcBorders>
              <w:top w:val="single" w:sz="4" w:space="0" w:color="auto"/>
              <w:left w:val="single" w:sz="4" w:space="0" w:color="auto"/>
              <w:bottom w:val="single" w:sz="4" w:space="0" w:color="auto"/>
              <w:right w:val="single" w:sz="4" w:space="0" w:color="auto"/>
            </w:tcBorders>
            <w:shd w:val="clear" w:color="auto" w:fill="auto"/>
            <w:vAlign w:val="bottom"/>
          </w:tcPr>
          <w:p w14:paraId="285095EA" w14:textId="77777777" w:rsidR="00CF5690" w:rsidRPr="00060B77" w:rsidRDefault="00CF5690" w:rsidP="00E9539D">
            <w:pPr>
              <w:jc w:val="both"/>
              <w:rPr>
                <w:sz w:val="18"/>
                <w:szCs w:val="18"/>
              </w:rPr>
            </w:pPr>
            <w:r w:rsidRPr="00060B77">
              <w:rPr>
                <w:sz w:val="18"/>
                <w:szCs w:val="18"/>
              </w:rPr>
              <w:t xml:space="preserve">12. Численность </w:t>
            </w:r>
            <w:proofErr w:type="gramStart"/>
            <w:r w:rsidRPr="00060B77">
              <w:rPr>
                <w:sz w:val="18"/>
                <w:szCs w:val="18"/>
              </w:rPr>
              <w:t>детей</w:t>
            </w:r>
            <w:proofErr w:type="gramEnd"/>
            <w:r w:rsidRPr="00060B77">
              <w:rPr>
                <w:sz w:val="18"/>
                <w:szCs w:val="18"/>
              </w:rPr>
              <w:t xml:space="preserve"> охваченных мероприятиями по профилактике детского </w:t>
            </w:r>
            <w:proofErr w:type="spellStart"/>
            <w:r w:rsidRPr="00060B77">
              <w:rPr>
                <w:sz w:val="18"/>
                <w:szCs w:val="18"/>
              </w:rPr>
              <w:t>дорожно</w:t>
            </w:r>
            <w:proofErr w:type="spellEnd"/>
            <w:r w:rsidRPr="00060B77">
              <w:rPr>
                <w:sz w:val="18"/>
                <w:szCs w:val="18"/>
              </w:rPr>
              <w:t xml:space="preserve"> транспортного травматизма, на базе Автогородка на базе автотранспортного средства в том числе с использованием дистанционных технологий.</w:t>
            </w:r>
          </w:p>
        </w:tc>
        <w:tc>
          <w:tcPr>
            <w:tcW w:w="831" w:type="dxa"/>
            <w:tcBorders>
              <w:top w:val="single" w:sz="4" w:space="0" w:color="auto"/>
              <w:left w:val="nil"/>
              <w:bottom w:val="single" w:sz="4" w:space="0" w:color="auto"/>
              <w:right w:val="single" w:sz="4" w:space="0" w:color="auto"/>
            </w:tcBorders>
            <w:shd w:val="clear" w:color="auto" w:fill="auto"/>
            <w:vAlign w:val="center"/>
          </w:tcPr>
          <w:p w14:paraId="3693FCB6" w14:textId="77777777" w:rsidR="00CF5690" w:rsidRPr="00060B77" w:rsidRDefault="00CF5690" w:rsidP="00E9539D">
            <w:pPr>
              <w:jc w:val="both"/>
              <w:rPr>
                <w:sz w:val="18"/>
                <w:szCs w:val="18"/>
              </w:rPr>
            </w:pPr>
            <w:r w:rsidRPr="00060B77">
              <w:rPr>
                <w:sz w:val="18"/>
                <w:szCs w:val="18"/>
              </w:rPr>
              <w:t>Чел.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652AFA0" w14:textId="77777777" w:rsidR="00CF5690" w:rsidRPr="00060B77" w:rsidRDefault="00CF5690" w:rsidP="00E9539D">
            <w:pPr>
              <w:jc w:val="both"/>
              <w:rPr>
                <w:sz w:val="18"/>
                <w:szCs w:val="18"/>
              </w:rPr>
            </w:pPr>
            <w:r w:rsidRPr="00060B77">
              <w:rPr>
                <w:sz w:val="18"/>
                <w:szCs w:val="18"/>
              </w:rPr>
              <w:t>600</w:t>
            </w:r>
          </w:p>
        </w:tc>
        <w:tc>
          <w:tcPr>
            <w:tcW w:w="590" w:type="dxa"/>
            <w:tcBorders>
              <w:top w:val="single" w:sz="4" w:space="0" w:color="auto"/>
              <w:left w:val="nil"/>
              <w:bottom w:val="single" w:sz="4" w:space="0" w:color="auto"/>
              <w:right w:val="single" w:sz="4" w:space="0" w:color="auto"/>
            </w:tcBorders>
            <w:shd w:val="clear" w:color="auto" w:fill="auto"/>
            <w:vAlign w:val="center"/>
          </w:tcPr>
          <w:p w14:paraId="0D288158" w14:textId="77777777" w:rsidR="00CF5690" w:rsidRPr="00060B77" w:rsidRDefault="00CF5690" w:rsidP="00E9539D">
            <w:pPr>
              <w:jc w:val="both"/>
              <w:rPr>
                <w:sz w:val="18"/>
                <w:szCs w:val="18"/>
              </w:rPr>
            </w:pPr>
            <w:r w:rsidRPr="00060B77">
              <w:rPr>
                <w:sz w:val="18"/>
                <w:szCs w:val="18"/>
              </w:rPr>
              <w:t>700</w:t>
            </w:r>
          </w:p>
        </w:tc>
        <w:tc>
          <w:tcPr>
            <w:tcW w:w="532" w:type="dxa"/>
            <w:tcBorders>
              <w:top w:val="single" w:sz="4" w:space="0" w:color="auto"/>
              <w:left w:val="nil"/>
              <w:bottom w:val="single" w:sz="4" w:space="0" w:color="auto"/>
              <w:right w:val="single" w:sz="4" w:space="0" w:color="auto"/>
            </w:tcBorders>
            <w:shd w:val="clear" w:color="auto" w:fill="auto"/>
            <w:vAlign w:val="center"/>
          </w:tcPr>
          <w:p w14:paraId="65F6B5E1" w14:textId="77777777" w:rsidR="00CF5690" w:rsidRPr="00060B77" w:rsidRDefault="00CF5690" w:rsidP="00E9539D">
            <w:pPr>
              <w:jc w:val="both"/>
              <w:rPr>
                <w:sz w:val="18"/>
                <w:szCs w:val="18"/>
              </w:rPr>
            </w:pPr>
            <w:r w:rsidRPr="00060B77">
              <w:rPr>
                <w:sz w:val="18"/>
                <w:szCs w:val="18"/>
              </w:rPr>
              <w:t>6500</w:t>
            </w:r>
          </w:p>
        </w:tc>
        <w:tc>
          <w:tcPr>
            <w:tcW w:w="546" w:type="dxa"/>
            <w:tcBorders>
              <w:top w:val="single" w:sz="4" w:space="0" w:color="auto"/>
              <w:left w:val="nil"/>
              <w:bottom w:val="single" w:sz="4" w:space="0" w:color="auto"/>
              <w:right w:val="single" w:sz="4" w:space="0" w:color="auto"/>
            </w:tcBorders>
            <w:shd w:val="clear" w:color="auto" w:fill="auto"/>
            <w:vAlign w:val="center"/>
          </w:tcPr>
          <w:p w14:paraId="44AC5952" w14:textId="77777777" w:rsidR="00CF5690" w:rsidRPr="00060B77" w:rsidRDefault="00CF5690" w:rsidP="00E9539D">
            <w:pPr>
              <w:jc w:val="both"/>
              <w:rPr>
                <w:sz w:val="18"/>
                <w:szCs w:val="18"/>
              </w:rPr>
            </w:pPr>
            <w:r w:rsidRPr="00060B77">
              <w:rPr>
                <w:sz w:val="18"/>
                <w:szCs w:val="18"/>
              </w:rPr>
              <w:t>6800</w:t>
            </w:r>
          </w:p>
        </w:tc>
        <w:tc>
          <w:tcPr>
            <w:tcW w:w="600" w:type="dxa"/>
            <w:tcBorders>
              <w:top w:val="single" w:sz="4" w:space="0" w:color="auto"/>
              <w:left w:val="nil"/>
              <w:bottom w:val="single" w:sz="4" w:space="0" w:color="auto"/>
              <w:right w:val="single" w:sz="4" w:space="0" w:color="auto"/>
            </w:tcBorders>
            <w:shd w:val="clear" w:color="auto" w:fill="auto"/>
            <w:vAlign w:val="center"/>
          </w:tcPr>
          <w:p w14:paraId="22EB7DCD" w14:textId="77777777" w:rsidR="00CF5690" w:rsidRPr="00060B77" w:rsidRDefault="00CF5690" w:rsidP="00E9539D">
            <w:pPr>
              <w:jc w:val="both"/>
              <w:rPr>
                <w:sz w:val="18"/>
                <w:szCs w:val="18"/>
              </w:rPr>
            </w:pPr>
            <w:r w:rsidRPr="00060B77">
              <w:rPr>
                <w:sz w:val="18"/>
                <w:szCs w:val="18"/>
              </w:rPr>
              <w:t>7000</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F45E13D" w14:textId="77777777" w:rsidR="00CF5690" w:rsidRPr="00060B77" w:rsidRDefault="00CF5690" w:rsidP="00E9539D">
            <w:pPr>
              <w:jc w:val="both"/>
              <w:rPr>
                <w:sz w:val="18"/>
                <w:szCs w:val="18"/>
              </w:rPr>
            </w:pPr>
            <w:r w:rsidRPr="00060B77">
              <w:rPr>
                <w:sz w:val="18"/>
                <w:szCs w:val="18"/>
              </w:rPr>
              <w:t>7200</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76DEAABD" w14:textId="77777777" w:rsidR="00CF5690" w:rsidRPr="00060B77" w:rsidRDefault="00CF5690" w:rsidP="00E9539D">
            <w:pPr>
              <w:jc w:val="both"/>
              <w:rPr>
                <w:sz w:val="18"/>
                <w:szCs w:val="18"/>
              </w:rPr>
            </w:pPr>
            <w:r w:rsidRPr="00060B77">
              <w:rPr>
                <w:sz w:val="18"/>
                <w:szCs w:val="18"/>
              </w:rPr>
              <w:t>7400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48FCBC" w14:textId="77777777" w:rsidR="00CF5690" w:rsidRPr="00060B77" w:rsidRDefault="00CF5690" w:rsidP="00E9539D">
            <w:pPr>
              <w:jc w:val="both"/>
              <w:rPr>
                <w:sz w:val="18"/>
                <w:szCs w:val="18"/>
              </w:rPr>
            </w:pPr>
            <w:r w:rsidRPr="00060B77">
              <w:rPr>
                <w:sz w:val="18"/>
                <w:szCs w:val="18"/>
              </w:rPr>
              <w:t>7600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49DAD" w14:textId="77777777" w:rsidR="00CF5690" w:rsidRPr="00060B77" w:rsidRDefault="00CF5690" w:rsidP="00E9539D">
            <w:pPr>
              <w:jc w:val="both"/>
              <w:rPr>
                <w:sz w:val="18"/>
                <w:szCs w:val="18"/>
              </w:rPr>
            </w:pPr>
            <w:r w:rsidRPr="00060B77">
              <w:rPr>
                <w:sz w:val="18"/>
                <w:szCs w:val="18"/>
              </w:rPr>
              <w:t>7800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F1C678" w14:textId="77777777" w:rsidR="00CF5690" w:rsidRPr="00060B77" w:rsidRDefault="00CF5690" w:rsidP="00E9539D">
            <w:pPr>
              <w:jc w:val="both"/>
              <w:rPr>
                <w:sz w:val="18"/>
                <w:szCs w:val="18"/>
              </w:rPr>
            </w:pPr>
          </w:p>
        </w:tc>
        <w:tc>
          <w:tcPr>
            <w:tcW w:w="729" w:type="dxa"/>
            <w:tcBorders>
              <w:top w:val="single" w:sz="4" w:space="0" w:color="auto"/>
              <w:left w:val="nil"/>
              <w:bottom w:val="single" w:sz="4" w:space="0" w:color="auto"/>
              <w:right w:val="single" w:sz="4" w:space="0" w:color="auto"/>
            </w:tcBorders>
            <w:shd w:val="clear" w:color="auto" w:fill="auto"/>
            <w:vAlign w:val="center"/>
          </w:tcPr>
          <w:p w14:paraId="7957D483" w14:textId="77777777" w:rsidR="00CF5690" w:rsidRPr="00060B77" w:rsidRDefault="00CF5690" w:rsidP="00E9539D">
            <w:pPr>
              <w:jc w:val="both"/>
              <w:rPr>
                <w:sz w:val="18"/>
                <w:szCs w:val="18"/>
              </w:rPr>
            </w:pPr>
          </w:p>
        </w:tc>
      </w:tr>
      <w:tr w:rsidR="00CF5690" w:rsidRPr="00060B77" w14:paraId="66CF0F8B" w14:textId="77777777" w:rsidTr="00E9539D">
        <w:tc>
          <w:tcPr>
            <w:tcW w:w="510" w:type="dxa"/>
            <w:tcBorders>
              <w:top w:val="nil"/>
              <w:left w:val="single" w:sz="4" w:space="0" w:color="auto"/>
              <w:bottom w:val="single" w:sz="4" w:space="0" w:color="auto"/>
              <w:right w:val="single" w:sz="4" w:space="0" w:color="auto"/>
            </w:tcBorders>
            <w:shd w:val="clear" w:color="auto" w:fill="auto"/>
            <w:hideMark/>
          </w:tcPr>
          <w:p w14:paraId="1890210C"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auto" w:fill="auto"/>
            <w:vAlign w:val="center"/>
            <w:hideMark/>
          </w:tcPr>
          <w:p w14:paraId="6C507CC2" w14:textId="77777777" w:rsidR="00CF5690" w:rsidRPr="00060B77" w:rsidRDefault="00CF5690" w:rsidP="00E9539D">
            <w:pPr>
              <w:jc w:val="both"/>
              <w:rPr>
                <w:sz w:val="18"/>
                <w:szCs w:val="18"/>
              </w:rPr>
            </w:pPr>
            <w:r w:rsidRPr="00060B77">
              <w:rPr>
                <w:sz w:val="18"/>
                <w:szCs w:val="18"/>
              </w:rPr>
              <w:t>ПОДПРОГРАММА 2 «Социализация детей-сирот и детей, нуждающихся в особой заботе государства»</w:t>
            </w:r>
          </w:p>
        </w:tc>
      </w:tr>
      <w:tr w:rsidR="00CF5690" w:rsidRPr="00060B77" w14:paraId="2C31D6E8"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30942515" w14:textId="77777777" w:rsidR="00CF5690" w:rsidRPr="00060B77" w:rsidRDefault="00CF5690" w:rsidP="00E9539D">
            <w:pPr>
              <w:jc w:val="both"/>
              <w:rPr>
                <w:sz w:val="18"/>
                <w:szCs w:val="18"/>
              </w:rPr>
            </w:pPr>
            <w:r w:rsidRPr="00060B77">
              <w:rPr>
                <w:sz w:val="18"/>
                <w:szCs w:val="18"/>
              </w:rPr>
              <w:t>2.1.</w:t>
            </w:r>
          </w:p>
        </w:tc>
        <w:tc>
          <w:tcPr>
            <w:tcW w:w="5804" w:type="dxa"/>
            <w:tcBorders>
              <w:top w:val="nil"/>
              <w:left w:val="nil"/>
              <w:bottom w:val="single" w:sz="4" w:space="0" w:color="auto"/>
              <w:right w:val="single" w:sz="4" w:space="0" w:color="auto"/>
            </w:tcBorders>
            <w:shd w:val="clear" w:color="auto" w:fill="auto"/>
            <w:vAlign w:val="bottom"/>
            <w:hideMark/>
          </w:tcPr>
          <w:p w14:paraId="3E5F6B73" w14:textId="77777777" w:rsidR="00CF5690" w:rsidRPr="00060B77" w:rsidRDefault="00CF5690" w:rsidP="00E9539D">
            <w:pPr>
              <w:jc w:val="both"/>
              <w:rPr>
                <w:sz w:val="18"/>
                <w:szCs w:val="18"/>
              </w:rPr>
            </w:pPr>
            <w:r w:rsidRPr="00060B77">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831" w:type="dxa"/>
            <w:tcBorders>
              <w:top w:val="nil"/>
              <w:left w:val="nil"/>
              <w:bottom w:val="single" w:sz="4" w:space="0" w:color="auto"/>
              <w:right w:val="single" w:sz="4" w:space="0" w:color="auto"/>
            </w:tcBorders>
            <w:shd w:val="clear" w:color="auto" w:fill="auto"/>
            <w:vAlign w:val="center"/>
            <w:hideMark/>
          </w:tcPr>
          <w:p w14:paraId="6DA9E5EE"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9E6BC6B" w14:textId="77777777" w:rsidR="00CF5690" w:rsidRPr="00060B77" w:rsidRDefault="00CF5690" w:rsidP="00E9539D">
            <w:pPr>
              <w:jc w:val="both"/>
              <w:rPr>
                <w:sz w:val="18"/>
                <w:szCs w:val="18"/>
              </w:rPr>
            </w:pPr>
            <w:r w:rsidRPr="00060B77">
              <w:rPr>
                <w:sz w:val="18"/>
                <w:szCs w:val="18"/>
              </w:rPr>
              <w:t>98,42</w:t>
            </w:r>
          </w:p>
        </w:tc>
        <w:tc>
          <w:tcPr>
            <w:tcW w:w="590" w:type="dxa"/>
            <w:tcBorders>
              <w:top w:val="nil"/>
              <w:left w:val="nil"/>
              <w:bottom w:val="single" w:sz="4" w:space="0" w:color="auto"/>
              <w:right w:val="single" w:sz="4" w:space="0" w:color="auto"/>
            </w:tcBorders>
            <w:shd w:val="clear" w:color="auto" w:fill="auto"/>
            <w:vAlign w:val="center"/>
            <w:hideMark/>
          </w:tcPr>
          <w:p w14:paraId="13D73083" w14:textId="77777777" w:rsidR="00CF5690" w:rsidRPr="00060B77" w:rsidRDefault="00CF5690" w:rsidP="00E9539D">
            <w:pPr>
              <w:jc w:val="both"/>
              <w:rPr>
                <w:sz w:val="18"/>
                <w:szCs w:val="18"/>
              </w:rPr>
            </w:pPr>
            <w:r w:rsidRPr="00060B77">
              <w:rPr>
                <w:sz w:val="18"/>
                <w:szCs w:val="18"/>
              </w:rPr>
              <w:t>98,42</w:t>
            </w:r>
          </w:p>
        </w:tc>
        <w:tc>
          <w:tcPr>
            <w:tcW w:w="532" w:type="dxa"/>
            <w:tcBorders>
              <w:top w:val="nil"/>
              <w:left w:val="nil"/>
              <w:bottom w:val="single" w:sz="4" w:space="0" w:color="auto"/>
              <w:right w:val="single" w:sz="4" w:space="0" w:color="auto"/>
            </w:tcBorders>
            <w:shd w:val="clear" w:color="auto" w:fill="auto"/>
            <w:vAlign w:val="center"/>
            <w:hideMark/>
          </w:tcPr>
          <w:p w14:paraId="416CCAAF" w14:textId="77777777" w:rsidR="00CF5690" w:rsidRPr="00060B77" w:rsidRDefault="00CF5690" w:rsidP="00E9539D">
            <w:pPr>
              <w:jc w:val="both"/>
              <w:rPr>
                <w:sz w:val="18"/>
                <w:szCs w:val="18"/>
              </w:rPr>
            </w:pPr>
            <w:r w:rsidRPr="00060B77">
              <w:rPr>
                <w:sz w:val="18"/>
                <w:szCs w:val="18"/>
              </w:rPr>
              <w:t>98,4</w:t>
            </w:r>
          </w:p>
        </w:tc>
        <w:tc>
          <w:tcPr>
            <w:tcW w:w="546" w:type="dxa"/>
            <w:tcBorders>
              <w:top w:val="nil"/>
              <w:left w:val="nil"/>
              <w:bottom w:val="single" w:sz="4" w:space="0" w:color="auto"/>
              <w:right w:val="single" w:sz="4" w:space="0" w:color="auto"/>
            </w:tcBorders>
            <w:shd w:val="clear" w:color="auto" w:fill="auto"/>
            <w:vAlign w:val="center"/>
            <w:hideMark/>
          </w:tcPr>
          <w:p w14:paraId="05A88527" w14:textId="77777777" w:rsidR="00CF5690" w:rsidRPr="00060B77" w:rsidRDefault="00CF5690" w:rsidP="00E9539D">
            <w:pPr>
              <w:jc w:val="both"/>
              <w:rPr>
                <w:sz w:val="18"/>
                <w:szCs w:val="18"/>
              </w:rPr>
            </w:pPr>
            <w:r w:rsidRPr="00060B77">
              <w:rPr>
                <w:sz w:val="18"/>
                <w:szCs w:val="18"/>
              </w:rPr>
              <w:t>98,42</w:t>
            </w:r>
          </w:p>
        </w:tc>
        <w:tc>
          <w:tcPr>
            <w:tcW w:w="600" w:type="dxa"/>
            <w:tcBorders>
              <w:top w:val="nil"/>
              <w:left w:val="nil"/>
              <w:bottom w:val="single" w:sz="4" w:space="0" w:color="auto"/>
              <w:right w:val="single" w:sz="4" w:space="0" w:color="auto"/>
            </w:tcBorders>
            <w:shd w:val="clear" w:color="auto" w:fill="auto"/>
            <w:vAlign w:val="center"/>
            <w:hideMark/>
          </w:tcPr>
          <w:p w14:paraId="2D08DA06" w14:textId="77777777" w:rsidR="00CF5690" w:rsidRPr="00060B77" w:rsidRDefault="00CF5690" w:rsidP="00E9539D">
            <w:pPr>
              <w:jc w:val="both"/>
              <w:rPr>
                <w:sz w:val="18"/>
                <w:szCs w:val="18"/>
              </w:rPr>
            </w:pPr>
            <w:r w:rsidRPr="00060B77">
              <w:rPr>
                <w:sz w:val="18"/>
                <w:szCs w:val="18"/>
              </w:rPr>
              <w:t>98,42</w:t>
            </w:r>
          </w:p>
        </w:tc>
        <w:tc>
          <w:tcPr>
            <w:tcW w:w="534" w:type="dxa"/>
            <w:tcBorders>
              <w:top w:val="nil"/>
              <w:left w:val="nil"/>
              <w:bottom w:val="single" w:sz="4" w:space="0" w:color="auto"/>
              <w:right w:val="single" w:sz="4" w:space="0" w:color="auto"/>
            </w:tcBorders>
            <w:shd w:val="clear" w:color="auto" w:fill="auto"/>
            <w:noWrap/>
            <w:vAlign w:val="center"/>
            <w:hideMark/>
          </w:tcPr>
          <w:p w14:paraId="47A0DC24" w14:textId="77777777" w:rsidR="00CF5690" w:rsidRPr="00060B77" w:rsidRDefault="00CF5690" w:rsidP="00E9539D">
            <w:pPr>
              <w:jc w:val="both"/>
              <w:rPr>
                <w:sz w:val="18"/>
                <w:szCs w:val="18"/>
              </w:rPr>
            </w:pPr>
            <w:r w:rsidRPr="00060B77">
              <w:rPr>
                <w:sz w:val="18"/>
                <w:szCs w:val="18"/>
              </w:rPr>
              <w:t>98,42</w:t>
            </w:r>
          </w:p>
        </w:tc>
        <w:tc>
          <w:tcPr>
            <w:tcW w:w="600" w:type="dxa"/>
            <w:tcBorders>
              <w:top w:val="nil"/>
              <w:left w:val="nil"/>
              <w:bottom w:val="single" w:sz="4" w:space="0" w:color="auto"/>
              <w:right w:val="single" w:sz="4" w:space="0" w:color="auto"/>
            </w:tcBorders>
            <w:shd w:val="clear" w:color="auto" w:fill="auto"/>
            <w:noWrap/>
            <w:vAlign w:val="center"/>
            <w:hideMark/>
          </w:tcPr>
          <w:p w14:paraId="012A2141" w14:textId="77777777" w:rsidR="00CF5690" w:rsidRPr="00060B77" w:rsidRDefault="00CF5690" w:rsidP="00E9539D">
            <w:pPr>
              <w:jc w:val="both"/>
              <w:rPr>
                <w:sz w:val="18"/>
                <w:szCs w:val="18"/>
              </w:rPr>
            </w:pPr>
            <w:r w:rsidRPr="00060B77">
              <w:rPr>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484A7BBA" w14:textId="77777777" w:rsidR="00CF5690" w:rsidRPr="00060B77" w:rsidRDefault="00CF5690" w:rsidP="00E9539D">
            <w:pPr>
              <w:jc w:val="both"/>
              <w:rPr>
                <w:sz w:val="18"/>
                <w:szCs w:val="18"/>
              </w:rPr>
            </w:pPr>
            <w:r w:rsidRPr="00060B77">
              <w:rPr>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6C79627D" w14:textId="77777777" w:rsidR="00CF5690" w:rsidRPr="00060B77" w:rsidRDefault="00CF5690" w:rsidP="00E9539D">
            <w:pPr>
              <w:jc w:val="both"/>
              <w:rPr>
                <w:sz w:val="18"/>
                <w:szCs w:val="18"/>
              </w:rPr>
            </w:pPr>
            <w:r w:rsidRPr="00060B77">
              <w:rPr>
                <w:sz w:val="18"/>
                <w:szCs w:val="18"/>
              </w:rPr>
              <w:t>98,42</w:t>
            </w:r>
          </w:p>
        </w:tc>
        <w:tc>
          <w:tcPr>
            <w:tcW w:w="709" w:type="dxa"/>
            <w:tcBorders>
              <w:top w:val="nil"/>
              <w:left w:val="nil"/>
              <w:bottom w:val="single" w:sz="4" w:space="0" w:color="auto"/>
              <w:right w:val="single" w:sz="4" w:space="0" w:color="auto"/>
            </w:tcBorders>
            <w:shd w:val="clear" w:color="auto" w:fill="auto"/>
            <w:vAlign w:val="bottom"/>
            <w:hideMark/>
          </w:tcPr>
          <w:p w14:paraId="07C44B80"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10912B2B" w14:textId="77777777" w:rsidR="00CF5690" w:rsidRPr="00060B77" w:rsidRDefault="00CF5690" w:rsidP="00E9539D">
            <w:pPr>
              <w:jc w:val="both"/>
              <w:rPr>
                <w:sz w:val="18"/>
                <w:szCs w:val="18"/>
              </w:rPr>
            </w:pPr>
            <w:r w:rsidRPr="00060B77">
              <w:rPr>
                <w:sz w:val="18"/>
                <w:szCs w:val="18"/>
              </w:rPr>
              <w:t>+</w:t>
            </w:r>
          </w:p>
        </w:tc>
      </w:tr>
      <w:tr w:rsidR="00CF5690" w:rsidRPr="00060B77" w14:paraId="09B082F1"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0F0E444C" w14:textId="77777777" w:rsidR="00CF5690" w:rsidRPr="00060B77" w:rsidRDefault="00CF5690" w:rsidP="00E9539D">
            <w:pPr>
              <w:jc w:val="both"/>
              <w:rPr>
                <w:sz w:val="18"/>
                <w:szCs w:val="18"/>
              </w:rPr>
            </w:pPr>
            <w:r w:rsidRPr="00060B77">
              <w:rPr>
                <w:sz w:val="18"/>
                <w:szCs w:val="18"/>
              </w:rPr>
              <w:t>2.2.</w:t>
            </w:r>
          </w:p>
        </w:tc>
        <w:tc>
          <w:tcPr>
            <w:tcW w:w="5804" w:type="dxa"/>
            <w:tcBorders>
              <w:top w:val="nil"/>
              <w:left w:val="nil"/>
              <w:bottom w:val="single" w:sz="4" w:space="0" w:color="auto"/>
              <w:right w:val="single" w:sz="4" w:space="0" w:color="auto"/>
            </w:tcBorders>
            <w:shd w:val="clear" w:color="auto" w:fill="auto"/>
            <w:hideMark/>
          </w:tcPr>
          <w:p w14:paraId="315ECC0F"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31" w:type="dxa"/>
            <w:tcBorders>
              <w:top w:val="nil"/>
              <w:left w:val="nil"/>
              <w:bottom w:val="single" w:sz="4" w:space="0" w:color="auto"/>
              <w:right w:val="single" w:sz="4" w:space="0" w:color="auto"/>
            </w:tcBorders>
            <w:shd w:val="clear" w:color="auto" w:fill="auto"/>
            <w:vAlign w:val="center"/>
            <w:hideMark/>
          </w:tcPr>
          <w:p w14:paraId="1CC73AFC"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22E9FBA"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auto" w:fill="auto"/>
            <w:vAlign w:val="center"/>
            <w:hideMark/>
          </w:tcPr>
          <w:p w14:paraId="71B275AA"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auto" w:fill="auto"/>
            <w:vAlign w:val="center"/>
            <w:hideMark/>
          </w:tcPr>
          <w:p w14:paraId="6658E574"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auto" w:fill="auto"/>
            <w:vAlign w:val="center"/>
            <w:hideMark/>
          </w:tcPr>
          <w:p w14:paraId="7B678627"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auto" w:fill="auto"/>
            <w:vAlign w:val="center"/>
            <w:hideMark/>
          </w:tcPr>
          <w:p w14:paraId="4D927F67"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auto" w:fill="auto"/>
            <w:noWrap/>
            <w:vAlign w:val="center"/>
            <w:hideMark/>
          </w:tcPr>
          <w:p w14:paraId="082E685D"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14:paraId="7766785F"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3124C462"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6A8E9E6B"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bottom"/>
            <w:hideMark/>
          </w:tcPr>
          <w:p w14:paraId="7C605F43"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183378DD" w14:textId="77777777" w:rsidR="00CF5690" w:rsidRPr="00060B77" w:rsidRDefault="00CF5690" w:rsidP="00E9539D">
            <w:pPr>
              <w:jc w:val="both"/>
              <w:rPr>
                <w:sz w:val="18"/>
                <w:szCs w:val="18"/>
              </w:rPr>
            </w:pPr>
          </w:p>
        </w:tc>
      </w:tr>
      <w:tr w:rsidR="00CF5690" w:rsidRPr="00060B77" w14:paraId="7D21E889" w14:textId="77777777" w:rsidTr="00E9539D">
        <w:tc>
          <w:tcPr>
            <w:tcW w:w="510" w:type="dxa"/>
            <w:tcBorders>
              <w:top w:val="nil"/>
              <w:left w:val="single" w:sz="4" w:space="0" w:color="auto"/>
              <w:bottom w:val="single" w:sz="4" w:space="0" w:color="auto"/>
              <w:right w:val="single" w:sz="4" w:space="0" w:color="auto"/>
            </w:tcBorders>
            <w:shd w:val="clear" w:color="000000" w:fill="FFFFFF"/>
            <w:hideMark/>
          </w:tcPr>
          <w:p w14:paraId="539C040F"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000000" w:fill="FFFFFF"/>
            <w:vAlign w:val="center"/>
            <w:hideMark/>
          </w:tcPr>
          <w:p w14:paraId="2354893F" w14:textId="77777777" w:rsidR="00CF5690" w:rsidRPr="00060B77" w:rsidRDefault="00CF5690" w:rsidP="00E9539D">
            <w:pPr>
              <w:jc w:val="both"/>
              <w:rPr>
                <w:sz w:val="18"/>
                <w:szCs w:val="18"/>
              </w:rPr>
            </w:pPr>
            <w:r w:rsidRPr="00060B77">
              <w:rPr>
                <w:sz w:val="18"/>
                <w:szCs w:val="18"/>
              </w:rPr>
              <w:t>ПОДПРОГРАММА 3 «Развитие дополнительного образования</w:t>
            </w:r>
            <w:r>
              <w:rPr>
                <w:sz w:val="18"/>
                <w:szCs w:val="18"/>
              </w:rPr>
              <w:t xml:space="preserve"> </w:t>
            </w:r>
            <w:r w:rsidRPr="00060B77">
              <w:rPr>
                <w:sz w:val="18"/>
                <w:szCs w:val="18"/>
              </w:rPr>
              <w:t>и воспитание детей и молодежи»</w:t>
            </w:r>
          </w:p>
        </w:tc>
      </w:tr>
      <w:tr w:rsidR="00CF5690" w:rsidRPr="00060B77" w14:paraId="7635CAD5" w14:textId="77777777" w:rsidTr="00E9539D">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2C7E2" w14:textId="77777777" w:rsidR="00CF5690" w:rsidRPr="00060B77" w:rsidRDefault="00CF5690" w:rsidP="00E9539D">
            <w:pPr>
              <w:jc w:val="both"/>
              <w:rPr>
                <w:sz w:val="18"/>
                <w:szCs w:val="18"/>
              </w:rPr>
            </w:pPr>
            <w:r w:rsidRPr="00060B77">
              <w:rPr>
                <w:sz w:val="18"/>
                <w:szCs w:val="18"/>
              </w:rPr>
              <w:t>3.1.</w:t>
            </w:r>
          </w:p>
        </w:tc>
        <w:tc>
          <w:tcPr>
            <w:tcW w:w="5804" w:type="dxa"/>
            <w:tcBorders>
              <w:top w:val="single" w:sz="4" w:space="0" w:color="auto"/>
              <w:left w:val="nil"/>
              <w:bottom w:val="single" w:sz="4" w:space="0" w:color="auto"/>
              <w:right w:val="single" w:sz="4" w:space="0" w:color="auto"/>
            </w:tcBorders>
            <w:shd w:val="clear" w:color="000000" w:fill="FFFFFF"/>
            <w:vAlign w:val="bottom"/>
            <w:hideMark/>
          </w:tcPr>
          <w:p w14:paraId="4F1AE32C" w14:textId="77777777" w:rsidR="00CF5690" w:rsidRPr="00060B77" w:rsidRDefault="00CF5690" w:rsidP="00E9539D">
            <w:pPr>
              <w:jc w:val="both"/>
              <w:rPr>
                <w:sz w:val="18"/>
                <w:szCs w:val="18"/>
              </w:rPr>
            </w:pPr>
            <w:r w:rsidRPr="00060B77">
              <w:rPr>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5589E00E"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656775" w14:textId="77777777" w:rsidR="00CF5690" w:rsidRPr="00060B77" w:rsidRDefault="00CF5690" w:rsidP="00E9539D">
            <w:pPr>
              <w:jc w:val="both"/>
              <w:rPr>
                <w:sz w:val="18"/>
                <w:szCs w:val="18"/>
              </w:rPr>
            </w:pPr>
            <w:r w:rsidRPr="00060B77">
              <w:rPr>
                <w:sz w:val="18"/>
                <w:szCs w:val="18"/>
              </w:rPr>
              <w:t>96,98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3E3EBC56" w14:textId="77777777" w:rsidR="00CF5690" w:rsidRPr="00060B77" w:rsidRDefault="00CF5690" w:rsidP="00E9539D">
            <w:pPr>
              <w:jc w:val="both"/>
              <w:rPr>
                <w:sz w:val="18"/>
                <w:szCs w:val="18"/>
              </w:rPr>
            </w:pPr>
            <w:r w:rsidRPr="00060B77">
              <w:rPr>
                <w:sz w:val="18"/>
                <w:szCs w:val="18"/>
              </w:rPr>
              <w:t>97</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07CBF800" w14:textId="77777777" w:rsidR="00CF5690" w:rsidRPr="00060B77" w:rsidRDefault="00CF5690" w:rsidP="00E9539D">
            <w:pPr>
              <w:jc w:val="both"/>
              <w:rPr>
                <w:sz w:val="18"/>
                <w:szCs w:val="18"/>
              </w:rPr>
            </w:pPr>
            <w:r w:rsidRPr="00060B77">
              <w:rPr>
                <w:sz w:val="18"/>
                <w:szCs w:val="18"/>
              </w:rPr>
              <w:t>97</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36F5D9CA" w14:textId="77777777" w:rsidR="00CF5690" w:rsidRPr="00060B77" w:rsidRDefault="00CF5690" w:rsidP="00E9539D">
            <w:pPr>
              <w:jc w:val="both"/>
              <w:rPr>
                <w:sz w:val="18"/>
                <w:szCs w:val="18"/>
              </w:rPr>
            </w:pPr>
            <w:r w:rsidRPr="00060B77">
              <w:rPr>
                <w:sz w:val="18"/>
                <w:szCs w:val="18"/>
              </w:rPr>
              <w:t>97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0B0E04B" w14:textId="77777777" w:rsidR="00CF5690" w:rsidRPr="00060B77" w:rsidRDefault="00CF5690" w:rsidP="00E9539D">
            <w:pPr>
              <w:jc w:val="both"/>
              <w:rPr>
                <w:sz w:val="18"/>
                <w:szCs w:val="18"/>
              </w:rPr>
            </w:pPr>
            <w:r w:rsidRPr="00060B77">
              <w:rPr>
                <w:sz w:val="18"/>
                <w:szCs w:val="18"/>
              </w:rPr>
              <w:t>97</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C9962C7" w14:textId="77777777" w:rsidR="00CF5690" w:rsidRPr="00060B77" w:rsidRDefault="00CF5690" w:rsidP="00E9539D">
            <w:pPr>
              <w:jc w:val="both"/>
              <w:rPr>
                <w:sz w:val="18"/>
                <w:szCs w:val="18"/>
              </w:rPr>
            </w:pPr>
            <w:r w:rsidRPr="00060B77">
              <w:rPr>
                <w:sz w:val="18"/>
                <w:szCs w:val="18"/>
              </w:rPr>
              <w:t>97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36F5BB6" w14:textId="77777777" w:rsidR="00CF5690" w:rsidRPr="00060B77" w:rsidRDefault="00CF5690" w:rsidP="00E9539D">
            <w:pPr>
              <w:jc w:val="both"/>
              <w:rPr>
                <w:sz w:val="18"/>
                <w:szCs w:val="18"/>
              </w:rPr>
            </w:pPr>
            <w:r w:rsidRPr="00060B77">
              <w:rPr>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1E32DA" w14:textId="77777777" w:rsidR="00CF5690" w:rsidRPr="00060B77" w:rsidRDefault="00CF5690" w:rsidP="00E9539D">
            <w:pPr>
              <w:jc w:val="both"/>
              <w:rPr>
                <w:sz w:val="18"/>
                <w:szCs w:val="18"/>
              </w:rPr>
            </w:pPr>
            <w:r w:rsidRPr="00060B77">
              <w:rPr>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91B7F4" w14:textId="77777777" w:rsidR="00CF5690" w:rsidRPr="00060B77" w:rsidRDefault="00CF5690" w:rsidP="00E9539D">
            <w:pPr>
              <w:jc w:val="both"/>
              <w:rPr>
                <w:sz w:val="18"/>
                <w:szCs w:val="18"/>
              </w:rPr>
            </w:pPr>
            <w:r w:rsidRPr="00060B77">
              <w:rPr>
                <w:sz w:val="18"/>
                <w:szCs w:val="18"/>
              </w:rPr>
              <w:t>97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04ACEB3"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0E898AD" w14:textId="77777777" w:rsidR="00CF5690" w:rsidRPr="00060B77" w:rsidRDefault="00CF5690" w:rsidP="00E9539D">
            <w:pPr>
              <w:jc w:val="both"/>
              <w:rPr>
                <w:sz w:val="18"/>
                <w:szCs w:val="18"/>
              </w:rPr>
            </w:pPr>
            <w:r w:rsidRPr="00060B77">
              <w:rPr>
                <w:sz w:val="18"/>
                <w:szCs w:val="18"/>
              </w:rPr>
              <w:t>+</w:t>
            </w:r>
          </w:p>
        </w:tc>
      </w:tr>
      <w:tr w:rsidR="00CF5690" w:rsidRPr="00060B77" w14:paraId="6AA9E0B6" w14:textId="77777777" w:rsidTr="00E9539D">
        <w:tc>
          <w:tcPr>
            <w:tcW w:w="510" w:type="dxa"/>
            <w:tcBorders>
              <w:top w:val="nil"/>
              <w:left w:val="single" w:sz="4" w:space="0" w:color="auto"/>
              <w:bottom w:val="single" w:sz="4" w:space="0" w:color="auto"/>
              <w:right w:val="single" w:sz="4" w:space="0" w:color="auto"/>
            </w:tcBorders>
            <w:shd w:val="clear" w:color="000000" w:fill="FFFFFF"/>
            <w:vAlign w:val="bottom"/>
            <w:hideMark/>
          </w:tcPr>
          <w:p w14:paraId="08B3511C" w14:textId="77777777" w:rsidR="00CF5690" w:rsidRPr="00060B77" w:rsidRDefault="00CF5690" w:rsidP="00E9539D">
            <w:pPr>
              <w:jc w:val="both"/>
              <w:rPr>
                <w:sz w:val="18"/>
                <w:szCs w:val="18"/>
              </w:rPr>
            </w:pPr>
            <w:r w:rsidRPr="00060B77">
              <w:rPr>
                <w:sz w:val="18"/>
                <w:szCs w:val="18"/>
              </w:rPr>
              <w:t>3.2.</w:t>
            </w:r>
          </w:p>
        </w:tc>
        <w:tc>
          <w:tcPr>
            <w:tcW w:w="5804" w:type="dxa"/>
            <w:tcBorders>
              <w:top w:val="nil"/>
              <w:left w:val="nil"/>
              <w:bottom w:val="single" w:sz="4" w:space="0" w:color="auto"/>
              <w:right w:val="single" w:sz="4" w:space="0" w:color="auto"/>
            </w:tcBorders>
            <w:shd w:val="clear" w:color="000000" w:fill="FFFFFF"/>
            <w:vAlign w:val="bottom"/>
            <w:hideMark/>
          </w:tcPr>
          <w:p w14:paraId="623B4442" w14:textId="77777777" w:rsidR="00CF5690" w:rsidRPr="00060B77" w:rsidRDefault="00CF5690" w:rsidP="00E9539D">
            <w:pPr>
              <w:jc w:val="both"/>
              <w:rPr>
                <w:sz w:val="18"/>
                <w:szCs w:val="18"/>
              </w:rPr>
            </w:pPr>
            <w:r w:rsidRPr="00060B77">
              <w:rPr>
                <w:sz w:val="18"/>
                <w:szCs w:val="18"/>
              </w:rPr>
              <w:t xml:space="preserve">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w:t>
            </w:r>
            <w:r w:rsidRPr="00060B77">
              <w:rPr>
                <w:sz w:val="18"/>
                <w:szCs w:val="18"/>
              </w:rPr>
              <w:lastRenderedPageBreak/>
              <w:t>дополнительного образования, за исключением программ предпрофессиональной подготовки</w:t>
            </w:r>
          </w:p>
        </w:tc>
        <w:tc>
          <w:tcPr>
            <w:tcW w:w="831" w:type="dxa"/>
            <w:tcBorders>
              <w:top w:val="nil"/>
              <w:left w:val="nil"/>
              <w:bottom w:val="single" w:sz="4" w:space="0" w:color="auto"/>
              <w:right w:val="single" w:sz="4" w:space="0" w:color="auto"/>
            </w:tcBorders>
            <w:shd w:val="clear" w:color="000000" w:fill="FFFFFF"/>
            <w:vAlign w:val="center"/>
            <w:hideMark/>
          </w:tcPr>
          <w:p w14:paraId="16B694CF" w14:textId="77777777" w:rsidR="00CF5690" w:rsidRPr="00060B77" w:rsidRDefault="00CF5690" w:rsidP="00E9539D">
            <w:pPr>
              <w:jc w:val="both"/>
              <w:rPr>
                <w:sz w:val="18"/>
                <w:szCs w:val="18"/>
              </w:rPr>
            </w:pPr>
            <w:r w:rsidRPr="00060B77">
              <w:rPr>
                <w:sz w:val="18"/>
                <w:szCs w:val="18"/>
              </w:rPr>
              <w:lastRenderedPageBreak/>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75779433"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077D61EA"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70220B5F"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651B32A5"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5F72DCF3"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auto" w:fill="auto"/>
            <w:noWrap/>
            <w:vAlign w:val="center"/>
            <w:hideMark/>
          </w:tcPr>
          <w:p w14:paraId="54933D87"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14:paraId="2FAC496C"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F8984DB"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9BAB07B"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bottom"/>
            <w:hideMark/>
          </w:tcPr>
          <w:p w14:paraId="6A114050"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32DD30E7" w14:textId="77777777" w:rsidR="00CF5690" w:rsidRPr="00060B77" w:rsidRDefault="00CF5690" w:rsidP="00E9539D">
            <w:pPr>
              <w:jc w:val="both"/>
              <w:rPr>
                <w:sz w:val="18"/>
                <w:szCs w:val="18"/>
              </w:rPr>
            </w:pPr>
          </w:p>
        </w:tc>
      </w:tr>
      <w:tr w:rsidR="00CF5690" w:rsidRPr="00060B77" w14:paraId="2B05B52A" w14:textId="77777777" w:rsidTr="00E9539D">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9B4F" w14:textId="77777777" w:rsidR="00CF5690" w:rsidRPr="00060B77" w:rsidRDefault="00CF5690" w:rsidP="00E9539D">
            <w:pPr>
              <w:jc w:val="both"/>
              <w:rPr>
                <w:sz w:val="18"/>
                <w:szCs w:val="18"/>
              </w:rPr>
            </w:pPr>
            <w:r w:rsidRPr="00060B77">
              <w:rPr>
                <w:sz w:val="18"/>
                <w:szCs w:val="18"/>
              </w:rPr>
              <w:t>3.3.</w:t>
            </w:r>
          </w:p>
        </w:tc>
        <w:tc>
          <w:tcPr>
            <w:tcW w:w="5804" w:type="dxa"/>
            <w:tcBorders>
              <w:top w:val="single" w:sz="4" w:space="0" w:color="auto"/>
              <w:left w:val="nil"/>
              <w:bottom w:val="single" w:sz="4" w:space="0" w:color="auto"/>
              <w:right w:val="single" w:sz="4" w:space="0" w:color="auto"/>
            </w:tcBorders>
            <w:shd w:val="clear" w:color="000000" w:fill="FFFFFF"/>
            <w:vAlign w:val="bottom"/>
            <w:hideMark/>
          </w:tcPr>
          <w:p w14:paraId="3B38DC79" w14:textId="77777777" w:rsidR="00CF5690" w:rsidRPr="00060B77" w:rsidRDefault="00CF5690" w:rsidP="00E9539D">
            <w:pPr>
              <w:jc w:val="both"/>
              <w:rPr>
                <w:sz w:val="18"/>
                <w:szCs w:val="18"/>
              </w:rPr>
            </w:pPr>
            <w:r w:rsidRPr="00060B77">
              <w:rPr>
                <w:sz w:val="18"/>
                <w:szCs w:val="18"/>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14:paraId="0F6EDF55"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B7A7D66" w14:textId="77777777" w:rsidR="00CF5690" w:rsidRPr="00060B77" w:rsidRDefault="00CF5690" w:rsidP="00E9539D">
            <w:pPr>
              <w:jc w:val="both"/>
              <w:rPr>
                <w:sz w:val="18"/>
                <w:szCs w:val="18"/>
              </w:rPr>
            </w:pPr>
            <w:r w:rsidRPr="00060B77">
              <w:rPr>
                <w:sz w:val="18"/>
                <w:szCs w:val="18"/>
              </w:rPr>
              <w:t>100</w:t>
            </w:r>
          </w:p>
        </w:tc>
        <w:tc>
          <w:tcPr>
            <w:tcW w:w="590" w:type="dxa"/>
            <w:tcBorders>
              <w:top w:val="single" w:sz="4" w:space="0" w:color="auto"/>
              <w:left w:val="nil"/>
              <w:bottom w:val="single" w:sz="4" w:space="0" w:color="auto"/>
              <w:right w:val="single" w:sz="4" w:space="0" w:color="auto"/>
            </w:tcBorders>
            <w:shd w:val="clear" w:color="000000" w:fill="FFFFFF"/>
            <w:vAlign w:val="center"/>
            <w:hideMark/>
          </w:tcPr>
          <w:p w14:paraId="15296A67" w14:textId="77777777" w:rsidR="00CF5690" w:rsidRPr="00060B77" w:rsidRDefault="00CF5690" w:rsidP="00E9539D">
            <w:pPr>
              <w:jc w:val="both"/>
              <w:rPr>
                <w:sz w:val="18"/>
                <w:szCs w:val="18"/>
              </w:rPr>
            </w:pPr>
            <w:r w:rsidRPr="00060B77">
              <w:rPr>
                <w:sz w:val="18"/>
                <w:szCs w:val="18"/>
              </w:rPr>
              <w:t>100</w:t>
            </w:r>
          </w:p>
        </w:tc>
        <w:tc>
          <w:tcPr>
            <w:tcW w:w="532" w:type="dxa"/>
            <w:tcBorders>
              <w:top w:val="single" w:sz="4" w:space="0" w:color="auto"/>
              <w:left w:val="nil"/>
              <w:bottom w:val="single" w:sz="4" w:space="0" w:color="auto"/>
              <w:right w:val="single" w:sz="4" w:space="0" w:color="auto"/>
            </w:tcBorders>
            <w:shd w:val="clear" w:color="000000" w:fill="FFFFFF"/>
            <w:vAlign w:val="center"/>
            <w:hideMark/>
          </w:tcPr>
          <w:p w14:paraId="70E3BBAB" w14:textId="77777777" w:rsidR="00CF5690" w:rsidRPr="00060B77" w:rsidRDefault="00CF5690" w:rsidP="00E9539D">
            <w:pPr>
              <w:jc w:val="both"/>
              <w:rPr>
                <w:sz w:val="18"/>
                <w:szCs w:val="18"/>
              </w:rPr>
            </w:pPr>
            <w:r w:rsidRPr="00060B77">
              <w:rPr>
                <w:sz w:val="18"/>
                <w:szCs w:val="18"/>
              </w:rPr>
              <w:t>100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14:paraId="6BA38F8C" w14:textId="77777777" w:rsidR="00CF5690" w:rsidRPr="00060B77" w:rsidRDefault="00CF5690" w:rsidP="00E9539D">
            <w:pPr>
              <w:jc w:val="both"/>
              <w:rPr>
                <w:sz w:val="18"/>
                <w:szCs w:val="18"/>
              </w:rPr>
            </w:pPr>
            <w:r w:rsidRPr="00060B77">
              <w:rPr>
                <w:sz w:val="18"/>
                <w:szCs w:val="18"/>
              </w:rPr>
              <w:t>100</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7CC6D495" w14:textId="77777777" w:rsidR="00CF5690" w:rsidRPr="00060B77" w:rsidRDefault="00CF5690" w:rsidP="00E9539D">
            <w:pPr>
              <w:jc w:val="both"/>
              <w:rPr>
                <w:sz w:val="18"/>
                <w:szCs w:val="18"/>
              </w:rPr>
            </w:pPr>
            <w:r w:rsidRPr="00060B77">
              <w:rPr>
                <w:sz w:val="18"/>
                <w:szCs w:val="18"/>
              </w:rPr>
              <w:t>100</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72D65987" w14:textId="77777777" w:rsidR="00CF5690" w:rsidRPr="00060B77" w:rsidRDefault="00CF5690" w:rsidP="00E9539D">
            <w:pPr>
              <w:jc w:val="both"/>
              <w:rPr>
                <w:sz w:val="18"/>
                <w:szCs w:val="18"/>
              </w:rPr>
            </w:pPr>
            <w:r w:rsidRPr="00060B77">
              <w:rPr>
                <w:sz w:val="18"/>
                <w:szCs w:val="18"/>
              </w:rPr>
              <w:t>100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435848F" w14:textId="77777777" w:rsidR="00CF5690" w:rsidRPr="00060B77" w:rsidRDefault="00CF5690" w:rsidP="00E9539D">
            <w:pPr>
              <w:jc w:val="both"/>
              <w:rPr>
                <w:sz w:val="18"/>
                <w:szCs w:val="18"/>
              </w:rPr>
            </w:pPr>
            <w:r w:rsidRPr="00060B77">
              <w:rPr>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2B26CF" w14:textId="77777777" w:rsidR="00CF5690" w:rsidRPr="00060B77" w:rsidRDefault="00CF5690" w:rsidP="00E9539D">
            <w:pPr>
              <w:jc w:val="both"/>
              <w:rPr>
                <w:sz w:val="18"/>
                <w:szCs w:val="18"/>
              </w:rPr>
            </w:pPr>
            <w:r w:rsidRPr="00060B77">
              <w:rPr>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7CAA43"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79CCF17"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5C17DD9" w14:textId="77777777" w:rsidR="00CF5690" w:rsidRPr="00060B77" w:rsidRDefault="00CF5690" w:rsidP="00E9539D">
            <w:pPr>
              <w:jc w:val="both"/>
              <w:rPr>
                <w:sz w:val="18"/>
                <w:szCs w:val="18"/>
              </w:rPr>
            </w:pPr>
            <w:r w:rsidRPr="00060B77">
              <w:rPr>
                <w:sz w:val="18"/>
                <w:szCs w:val="18"/>
              </w:rPr>
              <w:t>+</w:t>
            </w:r>
          </w:p>
        </w:tc>
      </w:tr>
      <w:tr w:rsidR="00CF5690" w:rsidRPr="00060B77" w14:paraId="7F3290B4" w14:textId="77777777" w:rsidTr="00E9539D">
        <w:tc>
          <w:tcPr>
            <w:tcW w:w="510" w:type="dxa"/>
            <w:tcBorders>
              <w:top w:val="nil"/>
              <w:left w:val="single" w:sz="4" w:space="0" w:color="auto"/>
              <w:bottom w:val="single" w:sz="4" w:space="0" w:color="auto"/>
              <w:right w:val="single" w:sz="4" w:space="0" w:color="auto"/>
            </w:tcBorders>
            <w:shd w:val="clear" w:color="000000" w:fill="FFFFFF"/>
            <w:vAlign w:val="bottom"/>
            <w:hideMark/>
          </w:tcPr>
          <w:p w14:paraId="1503E31A" w14:textId="77777777" w:rsidR="00CF5690" w:rsidRPr="00060B77" w:rsidRDefault="00CF5690" w:rsidP="00E9539D">
            <w:pPr>
              <w:jc w:val="both"/>
              <w:rPr>
                <w:sz w:val="18"/>
                <w:szCs w:val="18"/>
              </w:rPr>
            </w:pPr>
            <w:r w:rsidRPr="00060B77">
              <w:rPr>
                <w:sz w:val="18"/>
                <w:szCs w:val="18"/>
              </w:rPr>
              <w:t>3.4.</w:t>
            </w:r>
          </w:p>
        </w:tc>
        <w:tc>
          <w:tcPr>
            <w:tcW w:w="5804" w:type="dxa"/>
            <w:tcBorders>
              <w:top w:val="nil"/>
              <w:left w:val="nil"/>
              <w:bottom w:val="single" w:sz="4" w:space="0" w:color="auto"/>
              <w:right w:val="single" w:sz="4" w:space="0" w:color="auto"/>
            </w:tcBorders>
            <w:shd w:val="clear" w:color="000000" w:fill="FFFFFF"/>
            <w:vAlign w:val="bottom"/>
            <w:hideMark/>
          </w:tcPr>
          <w:p w14:paraId="512C23ED" w14:textId="77777777" w:rsidR="00CF5690" w:rsidRPr="00060B77" w:rsidRDefault="00CF5690" w:rsidP="00E9539D">
            <w:pPr>
              <w:jc w:val="both"/>
              <w:rPr>
                <w:sz w:val="18"/>
                <w:szCs w:val="18"/>
              </w:rPr>
            </w:pPr>
            <w:r w:rsidRPr="00060B77">
              <w:rPr>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31" w:type="dxa"/>
            <w:tcBorders>
              <w:top w:val="nil"/>
              <w:left w:val="nil"/>
              <w:bottom w:val="single" w:sz="4" w:space="0" w:color="auto"/>
              <w:right w:val="single" w:sz="4" w:space="0" w:color="auto"/>
            </w:tcBorders>
            <w:shd w:val="clear" w:color="000000" w:fill="FFFFFF"/>
            <w:vAlign w:val="center"/>
            <w:hideMark/>
          </w:tcPr>
          <w:p w14:paraId="256B1FE1"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19B2B9FB" w14:textId="77777777" w:rsidR="00CF5690" w:rsidRPr="00060B77" w:rsidRDefault="00CF5690" w:rsidP="00E9539D">
            <w:pPr>
              <w:jc w:val="both"/>
              <w:rPr>
                <w:sz w:val="18"/>
                <w:szCs w:val="18"/>
              </w:rPr>
            </w:pPr>
            <w:r w:rsidRPr="00060B77">
              <w:rPr>
                <w:sz w:val="18"/>
                <w:szCs w:val="18"/>
              </w:rPr>
              <w:t>5</w:t>
            </w:r>
          </w:p>
        </w:tc>
        <w:tc>
          <w:tcPr>
            <w:tcW w:w="590" w:type="dxa"/>
            <w:tcBorders>
              <w:top w:val="nil"/>
              <w:left w:val="nil"/>
              <w:bottom w:val="single" w:sz="4" w:space="0" w:color="auto"/>
              <w:right w:val="single" w:sz="4" w:space="0" w:color="auto"/>
            </w:tcBorders>
            <w:shd w:val="clear" w:color="000000" w:fill="FFFFFF"/>
            <w:vAlign w:val="center"/>
            <w:hideMark/>
          </w:tcPr>
          <w:p w14:paraId="78959158" w14:textId="77777777" w:rsidR="00CF5690" w:rsidRPr="00060B77" w:rsidRDefault="00CF5690" w:rsidP="00E9539D">
            <w:pPr>
              <w:jc w:val="both"/>
              <w:rPr>
                <w:sz w:val="18"/>
                <w:szCs w:val="18"/>
              </w:rPr>
            </w:pPr>
            <w:r w:rsidRPr="00060B77">
              <w:rPr>
                <w:sz w:val="18"/>
                <w:szCs w:val="18"/>
              </w:rPr>
              <w:t>5</w:t>
            </w:r>
          </w:p>
        </w:tc>
        <w:tc>
          <w:tcPr>
            <w:tcW w:w="532" w:type="dxa"/>
            <w:tcBorders>
              <w:top w:val="nil"/>
              <w:left w:val="nil"/>
              <w:bottom w:val="single" w:sz="4" w:space="0" w:color="auto"/>
              <w:right w:val="single" w:sz="4" w:space="0" w:color="auto"/>
            </w:tcBorders>
            <w:shd w:val="clear" w:color="000000" w:fill="FFFFFF"/>
            <w:vAlign w:val="center"/>
            <w:hideMark/>
          </w:tcPr>
          <w:p w14:paraId="1CF5E1E5" w14:textId="77777777" w:rsidR="00CF5690" w:rsidRPr="00060B77" w:rsidRDefault="00CF5690" w:rsidP="00E9539D">
            <w:pPr>
              <w:jc w:val="both"/>
              <w:rPr>
                <w:sz w:val="18"/>
                <w:szCs w:val="18"/>
              </w:rPr>
            </w:pPr>
            <w:r w:rsidRPr="00060B77">
              <w:rPr>
                <w:sz w:val="18"/>
                <w:szCs w:val="18"/>
              </w:rPr>
              <w:t>7</w:t>
            </w:r>
          </w:p>
        </w:tc>
        <w:tc>
          <w:tcPr>
            <w:tcW w:w="546" w:type="dxa"/>
            <w:tcBorders>
              <w:top w:val="nil"/>
              <w:left w:val="nil"/>
              <w:bottom w:val="single" w:sz="4" w:space="0" w:color="auto"/>
              <w:right w:val="single" w:sz="4" w:space="0" w:color="auto"/>
            </w:tcBorders>
            <w:shd w:val="clear" w:color="000000" w:fill="FFFFFF"/>
            <w:vAlign w:val="center"/>
            <w:hideMark/>
          </w:tcPr>
          <w:p w14:paraId="1FE7CAA9" w14:textId="77777777" w:rsidR="00CF5690" w:rsidRPr="00060B77" w:rsidRDefault="00CF5690" w:rsidP="00E9539D">
            <w:pPr>
              <w:jc w:val="both"/>
              <w:rPr>
                <w:sz w:val="18"/>
                <w:szCs w:val="18"/>
              </w:rPr>
            </w:pPr>
            <w:r w:rsidRPr="00060B77">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14:paraId="1A567F47" w14:textId="77777777" w:rsidR="00CF5690" w:rsidRPr="00060B77" w:rsidRDefault="00CF5690" w:rsidP="00E9539D">
            <w:pPr>
              <w:jc w:val="both"/>
              <w:rPr>
                <w:sz w:val="18"/>
                <w:szCs w:val="18"/>
              </w:rPr>
            </w:pPr>
            <w:r w:rsidRPr="00060B77">
              <w:rPr>
                <w:sz w:val="18"/>
                <w:szCs w:val="18"/>
              </w:rPr>
              <w:t>10</w:t>
            </w:r>
          </w:p>
        </w:tc>
        <w:tc>
          <w:tcPr>
            <w:tcW w:w="534" w:type="dxa"/>
            <w:tcBorders>
              <w:top w:val="nil"/>
              <w:left w:val="nil"/>
              <w:bottom w:val="single" w:sz="4" w:space="0" w:color="auto"/>
              <w:right w:val="single" w:sz="4" w:space="0" w:color="auto"/>
            </w:tcBorders>
            <w:shd w:val="clear" w:color="auto" w:fill="auto"/>
            <w:noWrap/>
            <w:vAlign w:val="center"/>
            <w:hideMark/>
          </w:tcPr>
          <w:p w14:paraId="035D7E05" w14:textId="77777777" w:rsidR="00CF5690" w:rsidRPr="00060B77" w:rsidRDefault="00CF5690" w:rsidP="00E9539D">
            <w:pPr>
              <w:jc w:val="both"/>
              <w:rPr>
                <w:sz w:val="18"/>
                <w:szCs w:val="18"/>
              </w:rPr>
            </w:pPr>
            <w:r w:rsidRPr="00060B77">
              <w:rPr>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14:paraId="34B83446" w14:textId="77777777" w:rsidR="00CF5690" w:rsidRPr="00060B77" w:rsidRDefault="00CF5690" w:rsidP="00E9539D">
            <w:pPr>
              <w:jc w:val="both"/>
              <w:rPr>
                <w:sz w:val="18"/>
                <w:szCs w:val="18"/>
              </w:rPr>
            </w:pPr>
            <w:r w:rsidRPr="00060B77">
              <w:rPr>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BA2C96" w14:textId="77777777" w:rsidR="00CF5690" w:rsidRPr="00060B77" w:rsidRDefault="00CF5690" w:rsidP="00E9539D">
            <w:pPr>
              <w:jc w:val="both"/>
              <w:rPr>
                <w:sz w:val="18"/>
                <w:szCs w:val="18"/>
              </w:rPr>
            </w:pPr>
            <w:r w:rsidRPr="00060B77">
              <w:rPr>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4D3117" w14:textId="77777777" w:rsidR="00CF5690" w:rsidRPr="00060B77" w:rsidRDefault="00CF5690" w:rsidP="00E9539D">
            <w:pPr>
              <w:jc w:val="both"/>
              <w:rPr>
                <w:sz w:val="18"/>
                <w:szCs w:val="18"/>
              </w:rPr>
            </w:pPr>
            <w:r w:rsidRPr="00060B77">
              <w:rPr>
                <w:sz w:val="18"/>
                <w:szCs w:val="18"/>
              </w:rPr>
              <w:t>10</w:t>
            </w:r>
          </w:p>
        </w:tc>
        <w:tc>
          <w:tcPr>
            <w:tcW w:w="709" w:type="dxa"/>
            <w:tcBorders>
              <w:top w:val="nil"/>
              <w:left w:val="nil"/>
              <w:bottom w:val="single" w:sz="4" w:space="0" w:color="auto"/>
              <w:right w:val="single" w:sz="4" w:space="0" w:color="auto"/>
            </w:tcBorders>
            <w:shd w:val="clear" w:color="auto" w:fill="auto"/>
            <w:vAlign w:val="bottom"/>
            <w:hideMark/>
          </w:tcPr>
          <w:p w14:paraId="2A60F47B"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648FE434" w14:textId="77777777" w:rsidR="00CF5690" w:rsidRPr="00060B77" w:rsidRDefault="00CF5690" w:rsidP="00E9539D">
            <w:pPr>
              <w:jc w:val="both"/>
              <w:rPr>
                <w:sz w:val="18"/>
                <w:szCs w:val="18"/>
              </w:rPr>
            </w:pPr>
            <w:r w:rsidRPr="00060B77">
              <w:rPr>
                <w:sz w:val="18"/>
                <w:szCs w:val="18"/>
              </w:rPr>
              <w:t>+</w:t>
            </w:r>
          </w:p>
        </w:tc>
      </w:tr>
      <w:tr w:rsidR="00CF5690" w:rsidRPr="00060B77" w14:paraId="6D26F633" w14:textId="77777777" w:rsidTr="00E9539D">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64638" w14:textId="77777777" w:rsidR="00CF5690" w:rsidRPr="00060B77" w:rsidRDefault="00CF5690" w:rsidP="00E9539D">
            <w:pPr>
              <w:jc w:val="both"/>
              <w:rPr>
                <w:sz w:val="18"/>
                <w:szCs w:val="18"/>
              </w:rPr>
            </w:pPr>
            <w:r w:rsidRPr="00060B77">
              <w:rPr>
                <w:sz w:val="18"/>
                <w:szCs w:val="18"/>
              </w:rPr>
              <w:t>3.5.</w:t>
            </w:r>
          </w:p>
        </w:tc>
        <w:tc>
          <w:tcPr>
            <w:tcW w:w="5804" w:type="dxa"/>
            <w:tcBorders>
              <w:top w:val="single" w:sz="4" w:space="0" w:color="auto"/>
              <w:left w:val="nil"/>
              <w:bottom w:val="single" w:sz="4" w:space="0" w:color="auto"/>
              <w:right w:val="single" w:sz="4" w:space="0" w:color="auto"/>
            </w:tcBorders>
            <w:shd w:val="clear" w:color="000000" w:fill="FFFFFF"/>
            <w:vAlign w:val="bottom"/>
            <w:hideMark/>
          </w:tcPr>
          <w:p w14:paraId="0A20C3DD" w14:textId="77777777" w:rsidR="00CF5690" w:rsidRPr="00060B77" w:rsidRDefault="00CF5690" w:rsidP="00E9539D">
            <w:pPr>
              <w:jc w:val="both"/>
              <w:rPr>
                <w:sz w:val="18"/>
                <w:szCs w:val="18"/>
              </w:rPr>
            </w:pPr>
            <w:r w:rsidRPr="00060B77">
              <w:rPr>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14:paraId="2606AFE2"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9962639" w14:textId="77777777" w:rsidR="00CF5690" w:rsidRPr="00060B77" w:rsidRDefault="00CF5690" w:rsidP="00E9539D">
            <w:pPr>
              <w:jc w:val="both"/>
              <w:rPr>
                <w:sz w:val="18"/>
                <w:szCs w:val="18"/>
              </w:rPr>
            </w:pPr>
            <w:r w:rsidRPr="00060B77">
              <w:rPr>
                <w:sz w:val="18"/>
                <w:szCs w:val="18"/>
              </w:rPr>
              <w:t>34,1</w:t>
            </w:r>
          </w:p>
        </w:tc>
        <w:tc>
          <w:tcPr>
            <w:tcW w:w="590" w:type="dxa"/>
            <w:tcBorders>
              <w:top w:val="single" w:sz="4" w:space="0" w:color="auto"/>
              <w:left w:val="nil"/>
              <w:bottom w:val="single" w:sz="4" w:space="0" w:color="auto"/>
              <w:right w:val="single" w:sz="4" w:space="0" w:color="auto"/>
            </w:tcBorders>
            <w:shd w:val="clear" w:color="000000" w:fill="FFFFFF"/>
            <w:vAlign w:val="center"/>
            <w:hideMark/>
          </w:tcPr>
          <w:p w14:paraId="40455098" w14:textId="77777777" w:rsidR="00CF5690" w:rsidRPr="00060B77" w:rsidRDefault="00CF5690" w:rsidP="00E9539D">
            <w:pPr>
              <w:jc w:val="both"/>
              <w:rPr>
                <w:sz w:val="18"/>
                <w:szCs w:val="18"/>
              </w:rPr>
            </w:pPr>
            <w:r w:rsidRPr="00060B77">
              <w:rPr>
                <w:sz w:val="18"/>
                <w:szCs w:val="18"/>
              </w:rPr>
              <w:t>34,2</w:t>
            </w:r>
          </w:p>
        </w:tc>
        <w:tc>
          <w:tcPr>
            <w:tcW w:w="532" w:type="dxa"/>
            <w:tcBorders>
              <w:top w:val="single" w:sz="4" w:space="0" w:color="auto"/>
              <w:left w:val="nil"/>
              <w:bottom w:val="single" w:sz="4" w:space="0" w:color="auto"/>
              <w:right w:val="single" w:sz="4" w:space="0" w:color="auto"/>
            </w:tcBorders>
            <w:shd w:val="clear" w:color="000000" w:fill="FFFFFF"/>
            <w:vAlign w:val="center"/>
            <w:hideMark/>
          </w:tcPr>
          <w:p w14:paraId="3E31A2AC" w14:textId="77777777" w:rsidR="00CF5690" w:rsidRPr="00060B77" w:rsidRDefault="00CF5690" w:rsidP="00E9539D">
            <w:pPr>
              <w:jc w:val="both"/>
              <w:rPr>
                <w:sz w:val="18"/>
                <w:szCs w:val="18"/>
              </w:rPr>
            </w:pPr>
            <w:r w:rsidRPr="00060B77">
              <w:rPr>
                <w:sz w:val="18"/>
                <w:szCs w:val="18"/>
              </w:rPr>
              <w:t>34,3</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14:paraId="113A76F4" w14:textId="77777777" w:rsidR="00CF5690" w:rsidRPr="00060B77" w:rsidRDefault="00CF5690" w:rsidP="00E9539D">
            <w:pPr>
              <w:jc w:val="both"/>
              <w:rPr>
                <w:sz w:val="18"/>
                <w:szCs w:val="18"/>
              </w:rPr>
            </w:pPr>
            <w:r w:rsidRPr="00060B77">
              <w:rPr>
                <w:sz w:val="18"/>
                <w:szCs w:val="18"/>
              </w:rPr>
              <w:t>34,4</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0AF239A6" w14:textId="77777777" w:rsidR="00CF5690" w:rsidRPr="00060B77" w:rsidRDefault="00CF5690" w:rsidP="00E9539D">
            <w:pPr>
              <w:jc w:val="both"/>
              <w:rPr>
                <w:sz w:val="18"/>
                <w:szCs w:val="18"/>
              </w:rPr>
            </w:pPr>
            <w:r w:rsidRPr="00060B77">
              <w:rPr>
                <w:sz w:val="18"/>
                <w:szCs w:val="18"/>
              </w:rPr>
              <w:t>34,5</w:t>
            </w:r>
          </w:p>
        </w:tc>
        <w:tc>
          <w:tcPr>
            <w:tcW w:w="534" w:type="dxa"/>
            <w:tcBorders>
              <w:top w:val="single" w:sz="4" w:space="0" w:color="auto"/>
              <w:left w:val="nil"/>
              <w:bottom w:val="single" w:sz="4" w:space="0" w:color="auto"/>
              <w:right w:val="single" w:sz="4" w:space="0" w:color="auto"/>
            </w:tcBorders>
            <w:shd w:val="clear" w:color="000000" w:fill="FFFFFF"/>
            <w:vAlign w:val="center"/>
            <w:hideMark/>
          </w:tcPr>
          <w:p w14:paraId="099A41F7" w14:textId="77777777" w:rsidR="00CF5690" w:rsidRPr="00060B77" w:rsidRDefault="00CF5690" w:rsidP="00E9539D">
            <w:pPr>
              <w:jc w:val="both"/>
              <w:rPr>
                <w:sz w:val="18"/>
                <w:szCs w:val="18"/>
              </w:rPr>
            </w:pPr>
            <w:r w:rsidRPr="00060B77">
              <w:rPr>
                <w:sz w:val="18"/>
                <w:szCs w:val="18"/>
              </w:rPr>
              <w:t>34,6</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7DE15E18" w14:textId="77777777" w:rsidR="00CF5690" w:rsidRPr="00060B77" w:rsidRDefault="00CF5690" w:rsidP="00E9539D">
            <w:pPr>
              <w:jc w:val="both"/>
              <w:rPr>
                <w:sz w:val="18"/>
                <w:szCs w:val="18"/>
              </w:rPr>
            </w:pPr>
            <w:r w:rsidRPr="00060B77">
              <w:rPr>
                <w:sz w:val="18"/>
                <w:szCs w:val="18"/>
              </w:rPr>
              <w:t>34,7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9E3B5DB" w14:textId="77777777" w:rsidR="00CF5690" w:rsidRPr="00060B77" w:rsidRDefault="00CF5690" w:rsidP="00E9539D">
            <w:pPr>
              <w:jc w:val="both"/>
              <w:rPr>
                <w:sz w:val="18"/>
                <w:szCs w:val="18"/>
              </w:rPr>
            </w:pPr>
            <w:r w:rsidRPr="00060B77">
              <w:rPr>
                <w:sz w:val="18"/>
                <w:szCs w:val="18"/>
              </w:rPr>
              <w:t>34,8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FC46534" w14:textId="77777777" w:rsidR="00CF5690" w:rsidRPr="00060B77" w:rsidRDefault="00CF5690" w:rsidP="00E9539D">
            <w:pPr>
              <w:jc w:val="both"/>
              <w:rPr>
                <w:sz w:val="18"/>
                <w:szCs w:val="18"/>
              </w:rPr>
            </w:pPr>
            <w:r w:rsidRPr="00060B77">
              <w:rPr>
                <w:sz w:val="18"/>
                <w:szCs w:val="18"/>
              </w:rPr>
              <w:t>34,9</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6C6B6324"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EC74174" w14:textId="77777777" w:rsidR="00CF5690" w:rsidRPr="00060B77" w:rsidRDefault="00CF5690" w:rsidP="00E9539D">
            <w:pPr>
              <w:jc w:val="both"/>
              <w:rPr>
                <w:sz w:val="18"/>
                <w:szCs w:val="18"/>
              </w:rPr>
            </w:pPr>
            <w:r w:rsidRPr="00060B77">
              <w:rPr>
                <w:sz w:val="18"/>
                <w:szCs w:val="18"/>
              </w:rPr>
              <w:t>+</w:t>
            </w:r>
          </w:p>
        </w:tc>
      </w:tr>
      <w:tr w:rsidR="00CF5690" w:rsidRPr="00060B77" w14:paraId="40FECA8C" w14:textId="77777777" w:rsidTr="00E9539D">
        <w:tc>
          <w:tcPr>
            <w:tcW w:w="510" w:type="dxa"/>
            <w:tcBorders>
              <w:top w:val="nil"/>
              <w:left w:val="single" w:sz="4" w:space="0" w:color="auto"/>
              <w:bottom w:val="single" w:sz="4" w:space="0" w:color="auto"/>
              <w:right w:val="single" w:sz="4" w:space="0" w:color="auto"/>
            </w:tcBorders>
            <w:shd w:val="clear" w:color="000000" w:fill="FFFFFF"/>
            <w:vAlign w:val="bottom"/>
            <w:hideMark/>
          </w:tcPr>
          <w:p w14:paraId="0ABFF47F" w14:textId="77777777" w:rsidR="00CF5690" w:rsidRPr="00060B77" w:rsidRDefault="00CF5690" w:rsidP="00E9539D">
            <w:pPr>
              <w:jc w:val="both"/>
              <w:rPr>
                <w:sz w:val="18"/>
                <w:szCs w:val="18"/>
              </w:rPr>
            </w:pPr>
            <w:r w:rsidRPr="00060B77">
              <w:rPr>
                <w:sz w:val="18"/>
                <w:szCs w:val="18"/>
              </w:rPr>
              <w:t>3.6.</w:t>
            </w:r>
          </w:p>
        </w:tc>
        <w:tc>
          <w:tcPr>
            <w:tcW w:w="5804" w:type="dxa"/>
            <w:tcBorders>
              <w:top w:val="nil"/>
              <w:left w:val="nil"/>
              <w:bottom w:val="single" w:sz="4" w:space="0" w:color="auto"/>
              <w:right w:val="single" w:sz="4" w:space="0" w:color="auto"/>
            </w:tcBorders>
            <w:shd w:val="clear" w:color="000000" w:fill="FFFFFF"/>
            <w:hideMark/>
          </w:tcPr>
          <w:p w14:paraId="01136A42"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31" w:type="dxa"/>
            <w:tcBorders>
              <w:top w:val="nil"/>
              <w:left w:val="nil"/>
              <w:bottom w:val="single" w:sz="4" w:space="0" w:color="auto"/>
              <w:right w:val="single" w:sz="4" w:space="0" w:color="auto"/>
            </w:tcBorders>
            <w:shd w:val="clear" w:color="000000" w:fill="FFFFFF"/>
            <w:vAlign w:val="center"/>
            <w:hideMark/>
          </w:tcPr>
          <w:p w14:paraId="60E00957"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DD3449F"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7CFC49EC"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75ACCB7B"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01072B7E"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0B1C335B"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000000" w:fill="FFFFFF"/>
            <w:vAlign w:val="center"/>
            <w:hideMark/>
          </w:tcPr>
          <w:p w14:paraId="53EACE79"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71FFE7EF"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171BA9B"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3108CAD"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000000" w:fill="FFFFFF"/>
            <w:vAlign w:val="bottom"/>
            <w:hideMark/>
          </w:tcPr>
          <w:p w14:paraId="2CF17D73"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47667762" w14:textId="77777777" w:rsidR="00CF5690" w:rsidRPr="00060B77" w:rsidRDefault="00CF5690" w:rsidP="00E9539D">
            <w:pPr>
              <w:jc w:val="both"/>
              <w:rPr>
                <w:sz w:val="18"/>
                <w:szCs w:val="18"/>
              </w:rPr>
            </w:pPr>
          </w:p>
        </w:tc>
      </w:tr>
      <w:tr w:rsidR="00CF5690" w:rsidRPr="00060B77" w14:paraId="5DB11747" w14:textId="77777777" w:rsidTr="00E9539D">
        <w:tc>
          <w:tcPr>
            <w:tcW w:w="510" w:type="dxa"/>
            <w:tcBorders>
              <w:top w:val="nil"/>
              <w:left w:val="single" w:sz="4" w:space="0" w:color="auto"/>
              <w:bottom w:val="single" w:sz="4" w:space="0" w:color="auto"/>
              <w:right w:val="single" w:sz="4" w:space="0" w:color="auto"/>
            </w:tcBorders>
            <w:shd w:val="clear" w:color="auto" w:fill="auto"/>
            <w:hideMark/>
          </w:tcPr>
          <w:p w14:paraId="09AD3A39"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auto" w:fill="auto"/>
            <w:vAlign w:val="center"/>
            <w:hideMark/>
          </w:tcPr>
          <w:p w14:paraId="559F5C9F" w14:textId="77777777" w:rsidR="00CF5690" w:rsidRPr="00060B77" w:rsidRDefault="00CF5690" w:rsidP="00E9539D">
            <w:pPr>
              <w:jc w:val="both"/>
              <w:rPr>
                <w:sz w:val="18"/>
                <w:szCs w:val="18"/>
              </w:rPr>
            </w:pPr>
            <w:r w:rsidRPr="00060B77">
              <w:rPr>
                <w:sz w:val="18"/>
                <w:szCs w:val="18"/>
              </w:rPr>
              <w:t>ПОДПРОГРАММА 4 «Вовлечение молодежи</w:t>
            </w:r>
            <w:r>
              <w:rPr>
                <w:sz w:val="18"/>
                <w:szCs w:val="18"/>
              </w:rPr>
              <w:t xml:space="preserve"> </w:t>
            </w:r>
            <w:r w:rsidRPr="00060B77">
              <w:rPr>
                <w:sz w:val="18"/>
                <w:szCs w:val="18"/>
              </w:rPr>
              <w:t>в социальную практику»</w:t>
            </w:r>
          </w:p>
        </w:tc>
      </w:tr>
      <w:tr w:rsidR="00CF5690" w:rsidRPr="00060B77" w14:paraId="07816F26" w14:textId="77777777" w:rsidTr="00E9539D">
        <w:tc>
          <w:tcPr>
            <w:tcW w:w="510" w:type="dxa"/>
            <w:tcBorders>
              <w:top w:val="nil"/>
              <w:left w:val="single" w:sz="4" w:space="0" w:color="auto"/>
              <w:bottom w:val="single" w:sz="4" w:space="0" w:color="auto"/>
              <w:right w:val="single" w:sz="4" w:space="0" w:color="auto"/>
            </w:tcBorders>
            <w:shd w:val="clear" w:color="000000" w:fill="FFFFFF"/>
            <w:vAlign w:val="bottom"/>
            <w:hideMark/>
          </w:tcPr>
          <w:p w14:paraId="6DD6DEA0" w14:textId="77777777" w:rsidR="00CF5690" w:rsidRPr="00060B77" w:rsidRDefault="00CF5690" w:rsidP="00E9539D">
            <w:pPr>
              <w:jc w:val="both"/>
              <w:rPr>
                <w:sz w:val="18"/>
                <w:szCs w:val="18"/>
              </w:rPr>
            </w:pPr>
            <w:r w:rsidRPr="00060B77">
              <w:rPr>
                <w:sz w:val="18"/>
                <w:szCs w:val="18"/>
              </w:rPr>
              <w:t>4.1.</w:t>
            </w:r>
          </w:p>
        </w:tc>
        <w:tc>
          <w:tcPr>
            <w:tcW w:w="5804" w:type="dxa"/>
            <w:tcBorders>
              <w:top w:val="nil"/>
              <w:left w:val="nil"/>
              <w:bottom w:val="single" w:sz="4" w:space="0" w:color="auto"/>
              <w:right w:val="single" w:sz="4" w:space="0" w:color="auto"/>
            </w:tcBorders>
            <w:shd w:val="clear" w:color="auto" w:fill="auto"/>
            <w:vAlign w:val="bottom"/>
            <w:hideMark/>
          </w:tcPr>
          <w:p w14:paraId="6727862D" w14:textId="77777777" w:rsidR="00CF5690" w:rsidRPr="00060B77" w:rsidRDefault="00CF5690" w:rsidP="00E9539D">
            <w:pPr>
              <w:jc w:val="both"/>
              <w:rPr>
                <w:sz w:val="18"/>
                <w:szCs w:val="18"/>
              </w:rPr>
            </w:pPr>
            <w:r w:rsidRPr="00060B77">
              <w:rPr>
                <w:sz w:val="18"/>
                <w:szCs w:val="18"/>
              </w:rPr>
              <w:t>Доля молодых людей, задействованных в реализации подпрограммы, от общей численности молодежи в возрасте от 14 до 30 лет.</w:t>
            </w:r>
          </w:p>
        </w:tc>
        <w:tc>
          <w:tcPr>
            <w:tcW w:w="831" w:type="dxa"/>
            <w:tcBorders>
              <w:top w:val="nil"/>
              <w:left w:val="nil"/>
              <w:bottom w:val="single" w:sz="4" w:space="0" w:color="auto"/>
              <w:right w:val="single" w:sz="4" w:space="0" w:color="auto"/>
            </w:tcBorders>
            <w:shd w:val="clear" w:color="000000" w:fill="FFFFFF"/>
            <w:vAlign w:val="center"/>
            <w:hideMark/>
          </w:tcPr>
          <w:p w14:paraId="72535578"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202D6BB" w14:textId="77777777" w:rsidR="00CF5690" w:rsidRPr="00060B77" w:rsidRDefault="00CF5690" w:rsidP="00E9539D">
            <w:pPr>
              <w:jc w:val="both"/>
              <w:rPr>
                <w:sz w:val="18"/>
                <w:szCs w:val="18"/>
              </w:rPr>
            </w:pPr>
            <w:r w:rsidRPr="00060B77">
              <w:rPr>
                <w:sz w:val="18"/>
                <w:szCs w:val="18"/>
              </w:rPr>
              <w:t>50</w:t>
            </w:r>
          </w:p>
        </w:tc>
        <w:tc>
          <w:tcPr>
            <w:tcW w:w="590" w:type="dxa"/>
            <w:tcBorders>
              <w:top w:val="nil"/>
              <w:left w:val="nil"/>
              <w:bottom w:val="single" w:sz="4" w:space="0" w:color="auto"/>
              <w:right w:val="single" w:sz="4" w:space="0" w:color="auto"/>
            </w:tcBorders>
            <w:shd w:val="clear" w:color="000000" w:fill="FFFFFF"/>
            <w:vAlign w:val="center"/>
            <w:hideMark/>
          </w:tcPr>
          <w:p w14:paraId="41F47A68" w14:textId="77777777" w:rsidR="00CF5690" w:rsidRPr="00060B77" w:rsidRDefault="00CF5690" w:rsidP="00E9539D">
            <w:pPr>
              <w:jc w:val="both"/>
              <w:rPr>
                <w:sz w:val="18"/>
                <w:szCs w:val="18"/>
              </w:rPr>
            </w:pPr>
            <w:r w:rsidRPr="00060B77">
              <w:rPr>
                <w:sz w:val="18"/>
                <w:szCs w:val="18"/>
              </w:rPr>
              <w:t>50</w:t>
            </w:r>
          </w:p>
        </w:tc>
        <w:tc>
          <w:tcPr>
            <w:tcW w:w="532" w:type="dxa"/>
            <w:tcBorders>
              <w:top w:val="nil"/>
              <w:left w:val="nil"/>
              <w:bottom w:val="single" w:sz="4" w:space="0" w:color="auto"/>
              <w:right w:val="single" w:sz="4" w:space="0" w:color="auto"/>
            </w:tcBorders>
            <w:shd w:val="clear" w:color="000000" w:fill="FFFFFF"/>
            <w:vAlign w:val="center"/>
            <w:hideMark/>
          </w:tcPr>
          <w:p w14:paraId="5B08C3A5" w14:textId="77777777" w:rsidR="00CF5690" w:rsidRPr="00060B77" w:rsidRDefault="00CF5690" w:rsidP="00E9539D">
            <w:pPr>
              <w:jc w:val="both"/>
              <w:rPr>
                <w:sz w:val="18"/>
                <w:szCs w:val="18"/>
              </w:rPr>
            </w:pPr>
            <w:r w:rsidRPr="00060B77">
              <w:rPr>
                <w:sz w:val="18"/>
                <w:szCs w:val="18"/>
              </w:rPr>
              <w:t>50</w:t>
            </w:r>
          </w:p>
        </w:tc>
        <w:tc>
          <w:tcPr>
            <w:tcW w:w="546" w:type="dxa"/>
            <w:tcBorders>
              <w:top w:val="nil"/>
              <w:left w:val="nil"/>
              <w:bottom w:val="single" w:sz="4" w:space="0" w:color="auto"/>
              <w:right w:val="single" w:sz="4" w:space="0" w:color="auto"/>
            </w:tcBorders>
            <w:shd w:val="clear" w:color="000000" w:fill="FFFFFF"/>
            <w:vAlign w:val="center"/>
            <w:hideMark/>
          </w:tcPr>
          <w:p w14:paraId="7A4675F1" w14:textId="77777777" w:rsidR="00CF5690" w:rsidRPr="00060B77" w:rsidRDefault="00CF5690" w:rsidP="00E9539D">
            <w:pPr>
              <w:jc w:val="both"/>
              <w:rPr>
                <w:sz w:val="18"/>
                <w:szCs w:val="18"/>
              </w:rPr>
            </w:pPr>
            <w:r w:rsidRPr="00060B77">
              <w:rPr>
                <w:sz w:val="18"/>
                <w:szCs w:val="18"/>
              </w:rPr>
              <w:t>50</w:t>
            </w:r>
          </w:p>
        </w:tc>
        <w:tc>
          <w:tcPr>
            <w:tcW w:w="600" w:type="dxa"/>
            <w:tcBorders>
              <w:top w:val="nil"/>
              <w:left w:val="nil"/>
              <w:bottom w:val="single" w:sz="4" w:space="0" w:color="auto"/>
              <w:right w:val="single" w:sz="4" w:space="0" w:color="auto"/>
            </w:tcBorders>
            <w:shd w:val="clear" w:color="000000" w:fill="FFFFFF"/>
            <w:vAlign w:val="center"/>
            <w:hideMark/>
          </w:tcPr>
          <w:p w14:paraId="7C27990E" w14:textId="77777777" w:rsidR="00CF5690" w:rsidRPr="00060B77" w:rsidRDefault="00CF5690" w:rsidP="00E9539D">
            <w:pPr>
              <w:jc w:val="both"/>
              <w:rPr>
                <w:sz w:val="18"/>
                <w:szCs w:val="18"/>
              </w:rPr>
            </w:pPr>
            <w:r w:rsidRPr="00060B77">
              <w:rPr>
                <w:sz w:val="18"/>
                <w:szCs w:val="18"/>
              </w:rPr>
              <w:t>50</w:t>
            </w:r>
          </w:p>
        </w:tc>
        <w:tc>
          <w:tcPr>
            <w:tcW w:w="534" w:type="dxa"/>
            <w:tcBorders>
              <w:top w:val="nil"/>
              <w:left w:val="nil"/>
              <w:bottom w:val="single" w:sz="4" w:space="0" w:color="auto"/>
              <w:right w:val="single" w:sz="4" w:space="0" w:color="auto"/>
            </w:tcBorders>
            <w:shd w:val="clear" w:color="000000" w:fill="FFFFFF"/>
            <w:vAlign w:val="center"/>
            <w:hideMark/>
          </w:tcPr>
          <w:p w14:paraId="1627ADB1" w14:textId="77777777" w:rsidR="00CF5690" w:rsidRPr="00060B77" w:rsidRDefault="00CF5690" w:rsidP="00E9539D">
            <w:pPr>
              <w:jc w:val="both"/>
              <w:rPr>
                <w:sz w:val="18"/>
                <w:szCs w:val="18"/>
              </w:rPr>
            </w:pPr>
            <w:r w:rsidRPr="00060B77">
              <w:rPr>
                <w:sz w:val="18"/>
                <w:szCs w:val="18"/>
              </w:rPr>
              <w:t>50</w:t>
            </w:r>
          </w:p>
        </w:tc>
        <w:tc>
          <w:tcPr>
            <w:tcW w:w="600" w:type="dxa"/>
            <w:tcBorders>
              <w:top w:val="nil"/>
              <w:left w:val="nil"/>
              <w:bottom w:val="single" w:sz="4" w:space="0" w:color="auto"/>
              <w:right w:val="single" w:sz="4" w:space="0" w:color="auto"/>
            </w:tcBorders>
            <w:shd w:val="clear" w:color="000000" w:fill="FFFFFF"/>
            <w:vAlign w:val="center"/>
            <w:hideMark/>
          </w:tcPr>
          <w:p w14:paraId="0B3F1FAB" w14:textId="77777777" w:rsidR="00CF5690" w:rsidRPr="00060B77" w:rsidRDefault="00CF5690" w:rsidP="00E9539D">
            <w:pPr>
              <w:jc w:val="both"/>
              <w:rPr>
                <w:sz w:val="18"/>
                <w:szCs w:val="18"/>
              </w:rPr>
            </w:pPr>
            <w:r w:rsidRPr="00060B77">
              <w:rPr>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0FAE97B9" w14:textId="77777777" w:rsidR="00CF5690" w:rsidRPr="00060B77" w:rsidRDefault="00CF5690" w:rsidP="00E9539D">
            <w:pPr>
              <w:jc w:val="both"/>
              <w:rPr>
                <w:sz w:val="18"/>
                <w:szCs w:val="18"/>
              </w:rPr>
            </w:pPr>
            <w:r w:rsidRPr="00060B77">
              <w:rPr>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37FF5B51" w14:textId="77777777" w:rsidR="00CF5690" w:rsidRPr="00060B77" w:rsidRDefault="00CF5690" w:rsidP="00E9539D">
            <w:pPr>
              <w:jc w:val="both"/>
              <w:rPr>
                <w:sz w:val="18"/>
                <w:szCs w:val="18"/>
              </w:rPr>
            </w:pPr>
            <w:r w:rsidRPr="00060B77">
              <w:rPr>
                <w:sz w:val="18"/>
                <w:szCs w:val="18"/>
              </w:rPr>
              <w:t>50</w:t>
            </w:r>
          </w:p>
        </w:tc>
        <w:tc>
          <w:tcPr>
            <w:tcW w:w="709" w:type="dxa"/>
            <w:tcBorders>
              <w:top w:val="nil"/>
              <w:left w:val="nil"/>
              <w:bottom w:val="single" w:sz="4" w:space="0" w:color="auto"/>
              <w:right w:val="single" w:sz="4" w:space="0" w:color="auto"/>
            </w:tcBorders>
            <w:shd w:val="clear" w:color="000000" w:fill="FFFFFF"/>
            <w:vAlign w:val="bottom"/>
            <w:hideMark/>
          </w:tcPr>
          <w:p w14:paraId="5A5EF45D"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07D167A2" w14:textId="77777777" w:rsidR="00CF5690" w:rsidRPr="00060B77" w:rsidRDefault="00CF5690" w:rsidP="00E9539D">
            <w:pPr>
              <w:jc w:val="both"/>
              <w:rPr>
                <w:sz w:val="18"/>
                <w:szCs w:val="18"/>
              </w:rPr>
            </w:pPr>
          </w:p>
        </w:tc>
      </w:tr>
      <w:tr w:rsidR="00CF5690" w:rsidRPr="00060B77" w14:paraId="6624A40E" w14:textId="77777777" w:rsidTr="00E9539D">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1A840" w14:textId="77777777" w:rsidR="00CF5690" w:rsidRPr="00060B77" w:rsidRDefault="00CF5690" w:rsidP="00E9539D">
            <w:pPr>
              <w:jc w:val="both"/>
              <w:rPr>
                <w:sz w:val="18"/>
                <w:szCs w:val="18"/>
              </w:rPr>
            </w:pPr>
            <w:r w:rsidRPr="00060B77">
              <w:rPr>
                <w:sz w:val="18"/>
                <w:szCs w:val="18"/>
              </w:rPr>
              <w:t>4.2.</w:t>
            </w:r>
          </w:p>
        </w:tc>
        <w:tc>
          <w:tcPr>
            <w:tcW w:w="5804" w:type="dxa"/>
            <w:tcBorders>
              <w:top w:val="single" w:sz="4" w:space="0" w:color="auto"/>
              <w:left w:val="nil"/>
              <w:bottom w:val="single" w:sz="4" w:space="0" w:color="auto"/>
              <w:right w:val="single" w:sz="4" w:space="0" w:color="auto"/>
            </w:tcBorders>
            <w:shd w:val="clear" w:color="auto" w:fill="auto"/>
            <w:vAlign w:val="bottom"/>
            <w:hideMark/>
          </w:tcPr>
          <w:p w14:paraId="6DF04F80" w14:textId="77777777" w:rsidR="00CF5690" w:rsidRPr="00060B77" w:rsidRDefault="00CF5690" w:rsidP="00E9539D">
            <w:pPr>
              <w:jc w:val="both"/>
              <w:rPr>
                <w:sz w:val="18"/>
                <w:szCs w:val="18"/>
              </w:rPr>
            </w:pPr>
            <w:r w:rsidRPr="00060B77">
              <w:rPr>
                <w:sz w:val="18"/>
                <w:szCs w:val="18"/>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14:paraId="3726E0CE" w14:textId="77777777" w:rsidR="00CF5690" w:rsidRPr="00060B77" w:rsidRDefault="00CF5690" w:rsidP="00E9539D">
            <w:pPr>
              <w:jc w:val="both"/>
              <w:rPr>
                <w:sz w:val="18"/>
                <w:szCs w:val="18"/>
              </w:rPr>
            </w:pPr>
            <w:r w:rsidRPr="00060B77">
              <w:rPr>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98B09B0" w14:textId="77777777" w:rsidR="00CF5690" w:rsidRPr="00060B77" w:rsidRDefault="00CF5690" w:rsidP="00E9539D">
            <w:pPr>
              <w:jc w:val="both"/>
              <w:rPr>
                <w:sz w:val="18"/>
                <w:szCs w:val="18"/>
              </w:rPr>
            </w:pPr>
            <w:r w:rsidRPr="00060B77">
              <w:rPr>
                <w:sz w:val="18"/>
                <w:szCs w:val="18"/>
              </w:rPr>
              <w:t>20.0</w:t>
            </w:r>
          </w:p>
        </w:tc>
        <w:tc>
          <w:tcPr>
            <w:tcW w:w="590" w:type="dxa"/>
            <w:tcBorders>
              <w:top w:val="single" w:sz="4" w:space="0" w:color="auto"/>
              <w:left w:val="nil"/>
              <w:bottom w:val="single" w:sz="4" w:space="0" w:color="auto"/>
              <w:right w:val="single" w:sz="4" w:space="0" w:color="auto"/>
            </w:tcBorders>
            <w:shd w:val="clear" w:color="000000" w:fill="FFFFFF"/>
            <w:vAlign w:val="center"/>
            <w:hideMark/>
          </w:tcPr>
          <w:p w14:paraId="15FF9063" w14:textId="77777777" w:rsidR="00CF5690" w:rsidRPr="00060B77" w:rsidRDefault="00CF5690" w:rsidP="00E9539D">
            <w:pPr>
              <w:jc w:val="both"/>
              <w:rPr>
                <w:sz w:val="18"/>
                <w:szCs w:val="18"/>
              </w:rPr>
            </w:pPr>
            <w:r w:rsidRPr="00060B77">
              <w:rPr>
                <w:sz w:val="18"/>
                <w:szCs w:val="18"/>
              </w:rPr>
              <w:t>20</w:t>
            </w:r>
          </w:p>
        </w:tc>
        <w:tc>
          <w:tcPr>
            <w:tcW w:w="532" w:type="dxa"/>
            <w:tcBorders>
              <w:top w:val="single" w:sz="4" w:space="0" w:color="auto"/>
              <w:left w:val="nil"/>
              <w:bottom w:val="single" w:sz="4" w:space="0" w:color="auto"/>
              <w:right w:val="single" w:sz="4" w:space="0" w:color="auto"/>
            </w:tcBorders>
            <w:shd w:val="clear" w:color="000000" w:fill="FFFFFF"/>
            <w:vAlign w:val="center"/>
            <w:hideMark/>
          </w:tcPr>
          <w:p w14:paraId="0852EB94" w14:textId="77777777" w:rsidR="00CF5690" w:rsidRPr="00060B77" w:rsidRDefault="00CF5690" w:rsidP="00E9539D">
            <w:pPr>
              <w:jc w:val="both"/>
              <w:rPr>
                <w:sz w:val="18"/>
                <w:szCs w:val="18"/>
              </w:rPr>
            </w:pPr>
            <w:r w:rsidRPr="00060B77">
              <w:rPr>
                <w:sz w:val="18"/>
                <w:szCs w:val="18"/>
              </w:rPr>
              <w:t>20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14:paraId="7024366C" w14:textId="77777777" w:rsidR="00CF5690" w:rsidRPr="00060B77" w:rsidRDefault="00CF5690" w:rsidP="00E9539D">
            <w:pPr>
              <w:jc w:val="both"/>
              <w:rPr>
                <w:sz w:val="18"/>
                <w:szCs w:val="18"/>
              </w:rPr>
            </w:pPr>
            <w:r w:rsidRPr="00060B77">
              <w:rPr>
                <w:sz w:val="18"/>
                <w:szCs w:val="18"/>
              </w:rPr>
              <w:t>20</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3848CD23" w14:textId="77777777" w:rsidR="00CF5690" w:rsidRPr="00060B77" w:rsidRDefault="00CF5690" w:rsidP="00E9539D">
            <w:pPr>
              <w:jc w:val="both"/>
              <w:rPr>
                <w:sz w:val="18"/>
                <w:szCs w:val="18"/>
              </w:rPr>
            </w:pPr>
            <w:r w:rsidRPr="00060B77">
              <w:rPr>
                <w:sz w:val="18"/>
                <w:szCs w:val="18"/>
              </w:rPr>
              <w:t>20.0</w:t>
            </w:r>
          </w:p>
        </w:tc>
        <w:tc>
          <w:tcPr>
            <w:tcW w:w="534" w:type="dxa"/>
            <w:tcBorders>
              <w:top w:val="single" w:sz="4" w:space="0" w:color="auto"/>
              <w:left w:val="nil"/>
              <w:bottom w:val="single" w:sz="4" w:space="0" w:color="auto"/>
              <w:right w:val="single" w:sz="4" w:space="0" w:color="auto"/>
            </w:tcBorders>
            <w:shd w:val="clear" w:color="000000" w:fill="FFFFFF"/>
            <w:vAlign w:val="center"/>
            <w:hideMark/>
          </w:tcPr>
          <w:p w14:paraId="5BF293F3" w14:textId="77777777" w:rsidR="00CF5690" w:rsidRPr="00060B77" w:rsidRDefault="00CF5690" w:rsidP="00E9539D">
            <w:pPr>
              <w:jc w:val="both"/>
              <w:rPr>
                <w:sz w:val="18"/>
                <w:szCs w:val="18"/>
              </w:rPr>
            </w:pPr>
            <w:r w:rsidRPr="00060B77">
              <w:rPr>
                <w:sz w:val="18"/>
                <w:szCs w:val="18"/>
              </w:rPr>
              <w:t>20.0</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0422C220" w14:textId="77777777" w:rsidR="00CF5690" w:rsidRPr="00060B77" w:rsidRDefault="00CF5690" w:rsidP="00E9539D">
            <w:pPr>
              <w:jc w:val="both"/>
              <w:rPr>
                <w:sz w:val="18"/>
                <w:szCs w:val="18"/>
              </w:rPr>
            </w:pPr>
            <w:r w:rsidRPr="00060B77">
              <w:rPr>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47DE7DE" w14:textId="77777777" w:rsidR="00CF5690" w:rsidRPr="00060B77" w:rsidRDefault="00CF5690" w:rsidP="00E9539D">
            <w:pPr>
              <w:jc w:val="both"/>
              <w:rPr>
                <w:sz w:val="18"/>
                <w:szCs w:val="18"/>
              </w:rPr>
            </w:pPr>
            <w:r w:rsidRPr="00060B77">
              <w:rPr>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D3509DD" w14:textId="77777777" w:rsidR="00CF5690" w:rsidRPr="00060B77" w:rsidRDefault="00CF5690" w:rsidP="00E9539D">
            <w:pPr>
              <w:jc w:val="both"/>
              <w:rPr>
                <w:sz w:val="18"/>
                <w:szCs w:val="18"/>
              </w:rPr>
            </w:pPr>
            <w:r w:rsidRPr="00060B77">
              <w:rPr>
                <w:sz w:val="18"/>
                <w:szCs w:val="18"/>
              </w:rPr>
              <w:t>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66C8316F" w14:textId="77777777" w:rsidR="00CF5690" w:rsidRPr="00060B77" w:rsidRDefault="00CF5690" w:rsidP="00E9539D">
            <w:pPr>
              <w:jc w:val="both"/>
              <w:rPr>
                <w:sz w:val="18"/>
                <w:szCs w:val="18"/>
              </w:rPr>
            </w:pPr>
            <w:r w:rsidRPr="00060B77">
              <w:rPr>
                <w:sz w:val="18"/>
                <w:szCs w:val="18"/>
              </w:rPr>
              <w:t> </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291D5A79" w14:textId="77777777" w:rsidR="00CF5690" w:rsidRPr="00060B77" w:rsidRDefault="00CF5690" w:rsidP="00E9539D">
            <w:pPr>
              <w:jc w:val="both"/>
              <w:rPr>
                <w:sz w:val="18"/>
                <w:szCs w:val="18"/>
              </w:rPr>
            </w:pPr>
          </w:p>
        </w:tc>
      </w:tr>
      <w:tr w:rsidR="00CF5690" w:rsidRPr="00060B77" w14:paraId="1F0F463A" w14:textId="77777777" w:rsidTr="00E9539D">
        <w:tc>
          <w:tcPr>
            <w:tcW w:w="510" w:type="dxa"/>
            <w:tcBorders>
              <w:top w:val="nil"/>
              <w:left w:val="single" w:sz="4" w:space="0" w:color="auto"/>
              <w:bottom w:val="single" w:sz="4" w:space="0" w:color="auto"/>
              <w:right w:val="single" w:sz="4" w:space="0" w:color="auto"/>
            </w:tcBorders>
            <w:shd w:val="clear" w:color="auto" w:fill="auto"/>
            <w:hideMark/>
          </w:tcPr>
          <w:p w14:paraId="26B68D98" w14:textId="77777777" w:rsidR="00CF5690" w:rsidRPr="00060B77" w:rsidRDefault="00CF5690" w:rsidP="00E9539D">
            <w:pPr>
              <w:jc w:val="both"/>
              <w:rPr>
                <w:sz w:val="18"/>
                <w:szCs w:val="18"/>
              </w:rPr>
            </w:pPr>
            <w:r w:rsidRPr="00060B77">
              <w:rPr>
                <w:sz w:val="18"/>
                <w:szCs w:val="18"/>
              </w:rPr>
              <w:t> </w:t>
            </w:r>
          </w:p>
        </w:tc>
        <w:tc>
          <w:tcPr>
            <w:tcW w:w="13176" w:type="dxa"/>
            <w:gridSpan w:val="13"/>
            <w:tcBorders>
              <w:top w:val="single" w:sz="4" w:space="0" w:color="auto"/>
              <w:left w:val="nil"/>
              <w:bottom w:val="single" w:sz="4" w:space="0" w:color="auto"/>
              <w:right w:val="single" w:sz="4" w:space="0" w:color="auto"/>
            </w:tcBorders>
            <w:shd w:val="clear" w:color="auto" w:fill="auto"/>
            <w:vAlign w:val="center"/>
            <w:hideMark/>
          </w:tcPr>
          <w:p w14:paraId="4462D842" w14:textId="77777777" w:rsidR="00CF5690" w:rsidRPr="00060B77" w:rsidRDefault="00CF5690" w:rsidP="00E9539D">
            <w:pPr>
              <w:jc w:val="both"/>
              <w:rPr>
                <w:sz w:val="18"/>
                <w:szCs w:val="18"/>
              </w:rPr>
            </w:pPr>
            <w:r w:rsidRPr="00060B77">
              <w:rPr>
                <w:sz w:val="18"/>
                <w:szCs w:val="18"/>
              </w:rPr>
              <w:t>ПОДПРОГРАММА 5 «Создание условий для организации отдыха и</w:t>
            </w:r>
            <w:r>
              <w:rPr>
                <w:sz w:val="18"/>
                <w:szCs w:val="18"/>
              </w:rPr>
              <w:t xml:space="preserve"> </w:t>
            </w:r>
            <w:r w:rsidRPr="00060B77">
              <w:rPr>
                <w:sz w:val="18"/>
                <w:szCs w:val="18"/>
              </w:rPr>
              <w:t>оздоровления</w:t>
            </w:r>
            <w:r>
              <w:rPr>
                <w:sz w:val="18"/>
                <w:szCs w:val="18"/>
              </w:rPr>
              <w:t xml:space="preserve"> </w:t>
            </w:r>
            <w:r w:rsidRPr="00060B77">
              <w:rPr>
                <w:sz w:val="18"/>
                <w:szCs w:val="18"/>
              </w:rPr>
              <w:t>детей и молодежи»</w:t>
            </w:r>
          </w:p>
        </w:tc>
      </w:tr>
      <w:tr w:rsidR="00CF5690" w:rsidRPr="00060B77" w14:paraId="5E1192EC"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2805E847" w14:textId="77777777" w:rsidR="00CF5690" w:rsidRPr="00060B77" w:rsidRDefault="00CF5690" w:rsidP="00E9539D">
            <w:pPr>
              <w:jc w:val="both"/>
              <w:rPr>
                <w:sz w:val="18"/>
                <w:szCs w:val="18"/>
              </w:rPr>
            </w:pPr>
            <w:r w:rsidRPr="00060B77">
              <w:rPr>
                <w:sz w:val="18"/>
                <w:szCs w:val="18"/>
              </w:rPr>
              <w:t>5.1.</w:t>
            </w:r>
          </w:p>
        </w:tc>
        <w:tc>
          <w:tcPr>
            <w:tcW w:w="5804" w:type="dxa"/>
            <w:tcBorders>
              <w:top w:val="nil"/>
              <w:left w:val="nil"/>
              <w:bottom w:val="single" w:sz="4" w:space="0" w:color="auto"/>
              <w:right w:val="single" w:sz="4" w:space="0" w:color="auto"/>
            </w:tcBorders>
            <w:shd w:val="clear" w:color="auto" w:fill="auto"/>
            <w:vAlign w:val="bottom"/>
            <w:hideMark/>
          </w:tcPr>
          <w:p w14:paraId="05ACB108" w14:textId="77777777" w:rsidR="00CF5690" w:rsidRPr="00060B77" w:rsidRDefault="00CF5690" w:rsidP="00E9539D">
            <w:pPr>
              <w:jc w:val="both"/>
              <w:rPr>
                <w:sz w:val="18"/>
                <w:szCs w:val="18"/>
              </w:rPr>
            </w:pPr>
            <w:r w:rsidRPr="00060B77">
              <w:rPr>
                <w:sz w:val="18"/>
                <w:szCs w:val="18"/>
              </w:rPr>
              <w:t>Доля детей, охваченных организованным отдыхом и (или) оздоровлением к общей численности детей школьного</w:t>
            </w:r>
          </w:p>
        </w:tc>
        <w:tc>
          <w:tcPr>
            <w:tcW w:w="831" w:type="dxa"/>
            <w:tcBorders>
              <w:top w:val="nil"/>
              <w:left w:val="nil"/>
              <w:bottom w:val="single" w:sz="4" w:space="0" w:color="auto"/>
              <w:right w:val="single" w:sz="4" w:space="0" w:color="auto"/>
            </w:tcBorders>
            <w:shd w:val="clear" w:color="000000" w:fill="FFFFFF"/>
            <w:vAlign w:val="center"/>
            <w:hideMark/>
          </w:tcPr>
          <w:p w14:paraId="4D102D16"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009E9324" w14:textId="77777777" w:rsidR="00CF5690" w:rsidRPr="00060B77" w:rsidRDefault="00CF5690" w:rsidP="00E9539D">
            <w:pPr>
              <w:jc w:val="both"/>
              <w:rPr>
                <w:sz w:val="18"/>
                <w:szCs w:val="18"/>
              </w:rPr>
            </w:pPr>
            <w:r w:rsidRPr="00060B77">
              <w:rPr>
                <w:sz w:val="18"/>
                <w:szCs w:val="18"/>
              </w:rPr>
              <w:t>86,1</w:t>
            </w:r>
          </w:p>
        </w:tc>
        <w:tc>
          <w:tcPr>
            <w:tcW w:w="590" w:type="dxa"/>
            <w:tcBorders>
              <w:top w:val="nil"/>
              <w:left w:val="nil"/>
              <w:bottom w:val="single" w:sz="4" w:space="0" w:color="auto"/>
              <w:right w:val="single" w:sz="4" w:space="0" w:color="auto"/>
            </w:tcBorders>
            <w:shd w:val="clear" w:color="auto" w:fill="auto"/>
            <w:vAlign w:val="center"/>
            <w:hideMark/>
          </w:tcPr>
          <w:p w14:paraId="5E7F8000" w14:textId="77777777" w:rsidR="00CF5690" w:rsidRPr="00060B77" w:rsidRDefault="00CF5690" w:rsidP="00E9539D">
            <w:pPr>
              <w:jc w:val="both"/>
              <w:rPr>
                <w:sz w:val="18"/>
                <w:szCs w:val="18"/>
              </w:rPr>
            </w:pPr>
            <w:r w:rsidRPr="00060B77">
              <w:rPr>
                <w:sz w:val="18"/>
                <w:szCs w:val="18"/>
              </w:rPr>
              <w:t>86,2</w:t>
            </w:r>
          </w:p>
        </w:tc>
        <w:tc>
          <w:tcPr>
            <w:tcW w:w="532" w:type="dxa"/>
            <w:tcBorders>
              <w:top w:val="nil"/>
              <w:left w:val="nil"/>
              <w:bottom w:val="single" w:sz="4" w:space="0" w:color="auto"/>
              <w:right w:val="single" w:sz="4" w:space="0" w:color="auto"/>
            </w:tcBorders>
            <w:shd w:val="clear" w:color="auto" w:fill="auto"/>
            <w:vAlign w:val="center"/>
            <w:hideMark/>
          </w:tcPr>
          <w:p w14:paraId="5C5E7B7B" w14:textId="77777777" w:rsidR="00CF5690" w:rsidRPr="00060B77" w:rsidRDefault="00CF5690" w:rsidP="00E9539D">
            <w:pPr>
              <w:jc w:val="both"/>
              <w:rPr>
                <w:sz w:val="18"/>
                <w:szCs w:val="18"/>
              </w:rPr>
            </w:pPr>
            <w:r w:rsidRPr="00060B77">
              <w:rPr>
                <w:sz w:val="18"/>
                <w:szCs w:val="18"/>
              </w:rPr>
              <w:t>86,3</w:t>
            </w:r>
          </w:p>
        </w:tc>
        <w:tc>
          <w:tcPr>
            <w:tcW w:w="546" w:type="dxa"/>
            <w:tcBorders>
              <w:top w:val="nil"/>
              <w:left w:val="nil"/>
              <w:bottom w:val="single" w:sz="4" w:space="0" w:color="auto"/>
              <w:right w:val="single" w:sz="4" w:space="0" w:color="auto"/>
            </w:tcBorders>
            <w:shd w:val="clear" w:color="auto" w:fill="auto"/>
            <w:vAlign w:val="center"/>
            <w:hideMark/>
          </w:tcPr>
          <w:p w14:paraId="2FB4102D" w14:textId="77777777" w:rsidR="00CF5690" w:rsidRPr="00060B77" w:rsidRDefault="00CF5690" w:rsidP="00E9539D">
            <w:pPr>
              <w:jc w:val="both"/>
              <w:rPr>
                <w:sz w:val="18"/>
                <w:szCs w:val="18"/>
              </w:rPr>
            </w:pPr>
            <w:r w:rsidRPr="00060B77">
              <w:rPr>
                <w:sz w:val="18"/>
                <w:szCs w:val="18"/>
              </w:rPr>
              <w:t>86,4</w:t>
            </w:r>
          </w:p>
        </w:tc>
        <w:tc>
          <w:tcPr>
            <w:tcW w:w="600" w:type="dxa"/>
            <w:tcBorders>
              <w:top w:val="nil"/>
              <w:left w:val="nil"/>
              <w:bottom w:val="single" w:sz="4" w:space="0" w:color="auto"/>
              <w:right w:val="single" w:sz="4" w:space="0" w:color="auto"/>
            </w:tcBorders>
            <w:shd w:val="clear" w:color="auto" w:fill="auto"/>
            <w:vAlign w:val="center"/>
            <w:hideMark/>
          </w:tcPr>
          <w:p w14:paraId="29DD56CE" w14:textId="77777777" w:rsidR="00CF5690" w:rsidRPr="00060B77" w:rsidRDefault="00CF5690" w:rsidP="00E9539D">
            <w:pPr>
              <w:jc w:val="both"/>
              <w:rPr>
                <w:sz w:val="18"/>
                <w:szCs w:val="18"/>
              </w:rPr>
            </w:pPr>
            <w:r w:rsidRPr="00060B77">
              <w:rPr>
                <w:sz w:val="18"/>
                <w:szCs w:val="18"/>
              </w:rPr>
              <w:t>86,5</w:t>
            </w:r>
          </w:p>
        </w:tc>
        <w:tc>
          <w:tcPr>
            <w:tcW w:w="534" w:type="dxa"/>
            <w:tcBorders>
              <w:top w:val="nil"/>
              <w:left w:val="nil"/>
              <w:bottom w:val="single" w:sz="4" w:space="0" w:color="auto"/>
              <w:right w:val="single" w:sz="4" w:space="0" w:color="auto"/>
            </w:tcBorders>
            <w:shd w:val="clear" w:color="auto" w:fill="auto"/>
            <w:vAlign w:val="center"/>
            <w:hideMark/>
          </w:tcPr>
          <w:p w14:paraId="2B57E91D" w14:textId="77777777" w:rsidR="00CF5690" w:rsidRPr="00060B77" w:rsidRDefault="00CF5690" w:rsidP="00E9539D">
            <w:pPr>
              <w:jc w:val="both"/>
              <w:rPr>
                <w:sz w:val="18"/>
                <w:szCs w:val="18"/>
              </w:rPr>
            </w:pPr>
            <w:r w:rsidRPr="00060B77">
              <w:rPr>
                <w:sz w:val="18"/>
                <w:szCs w:val="18"/>
              </w:rPr>
              <w:t>86,6</w:t>
            </w:r>
          </w:p>
        </w:tc>
        <w:tc>
          <w:tcPr>
            <w:tcW w:w="600" w:type="dxa"/>
            <w:tcBorders>
              <w:top w:val="nil"/>
              <w:left w:val="nil"/>
              <w:bottom w:val="single" w:sz="4" w:space="0" w:color="auto"/>
              <w:right w:val="single" w:sz="4" w:space="0" w:color="auto"/>
            </w:tcBorders>
            <w:shd w:val="clear" w:color="auto" w:fill="auto"/>
            <w:vAlign w:val="center"/>
            <w:hideMark/>
          </w:tcPr>
          <w:p w14:paraId="6696D3ED" w14:textId="77777777" w:rsidR="00CF5690" w:rsidRPr="00060B77" w:rsidRDefault="00CF5690" w:rsidP="00E9539D">
            <w:pPr>
              <w:jc w:val="both"/>
              <w:rPr>
                <w:sz w:val="18"/>
                <w:szCs w:val="18"/>
              </w:rPr>
            </w:pPr>
            <w:r w:rsidRPr="00060B77">
              <w:rPr>
                <w:sz w:val="18"/>
                <w:szCs w:val="18"/>
              </w:rPr>
              <w:t>86,7</w:t>
            </w:r>
          </w:p>
        </w:tc>
        <w:tc>
          <w:tcPr>
            <w:tcW w:w="567" w:type="dxa"/>
            <w:tcBorders>
              <w:top w:val="nil"/>
              <w:left w:val="nil"/>
              <w:bottom w:val="single" w:sz="4" w:space="0" w:color="auto"/>
              <w:right w:val="single" w:sz="4" w:space="0" w:color="auto"/>
            </w:tcBorders>
            <w:shd w:val="clear" w:color="auto" w:fill="auto"/>
            <w:vAlign w:val="center"/>
            <w:hideMark/>
          </w:tcPr>
          <w:p w14:paraId="434D157F" w14:textId="77777777" w:rsidR="00CF5690" w:rsidRPr="00060B77" w:rsidRDefault="00CF5690" w:rsidP="00E9539D">
            <w:pPr>
              <w:jc w:val="both"/>
              <w:rPr>
                <w:sz w:val="18"/>
                <w:szCs w:val="18"/>
              </w:rPr>
            </w:pPr>
            <w:r w:rsidRPr="00060B77">
              <w:rPr>
                <w:sz w:val="18"/>
                <w:szCs w:val="18"/>
              </w:rPr>
              <w:t>86,8</w:t>
            </w:r>
          </w:p>
        </w:tc>
        <w:tc>
          <w:tcPr>
            <w:tcW w:w="567" w:type="dxa"/>
            <w:tcBorders>
              <w:top w:val="nil"/>
              <w:left w:val="nil"/>
              <w:bottom w:val="single" w:sz="4" w:space="0" w:color="auto"/>
              <w:right w:val="single" w:sz="4" w:space="0" w:color="auto"/>
            </w:tcBorders>
            <w:shd w:val="clear" w:color="auto" w:fill="auto"/>
            <w:vAlign w:val="center"/>
            <w:hideMark/>
          </w:tcPr>
          <w:p w14:paraId="7F3E8046" w14:textId="77777777" w:rsidR="00CF5690" w:rsidRPr="00060B77" w:rsidRDefault="00CF5690" w:rsidP="00E9539D">
            <w:pPr>
              <w:jc w:val="both"/>
              <w:rPr>
                <w:sz w:val="18"/>
                <w:szCs w:val="18"/>
              </w:rPr>
            </w:pPr>
            <w:r w:rsidRPr="00060B77">
              <w:rPr>
                <w:sz w:val="18"/>
                <w:szCs w:val="18"/>
              </w:rPr>
              <w:t>86,9</w:t>
            </w:r>
          </w:p>
        </w:tc>
        <w:tc>
          <w:tcPr>
            <w:tcW w:w="709" w:type="dxa"/>
            <w:tcBorders>
              <w:top w:val="nil"/>
              <w:left w:val="nil"/>
              <w:bottom w:val="single" w:sz="4" w:space="0" w:color="auto"/>
              <w:right w:val="single" w:sz="4" w:space="0" w:color="auto"/>
            </w:tcBorders>
            <w:shd w:val="clear" w:color="auto" w:fill="auto"/>
            <w:vAlign w:val="bottom"/>
            <w:hideMark/>
          </w:tcPr>
          <w:p w14:paraId="1BCC0727"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7D3B113F" w14:textId="77777777" w:rsidR="00CF5690" w:rsidRPr="00060B77" w:rsidRDefault="00CF5690" w:rsidP="00E9539D">
            <w:pPr>
              <w:jc w:val="both"/>
              <w:rPr>
                <w:sz w:val="18"/>
                <w:szCs w:val="18"/>
              </w:rPr>
            </w:pPr>
            <w:r w:rsidRPr="00060B77">
              <w:rPr>
                <w:sz w:val="18"/>
                <w:szCs w:val="18"/>
              </w:rPr>
              <w:t>+</w:t>
            </w:r>
          </w:p>
        </w:tc>
      </w:tr>
      <w:tr w:rsidR="00CF5690" w:rsidRPr="00060B77" w14:paraId="005BFFE2"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633E5D72" w14:textId="77777777" w:rsidR="00CF5690" w:rsidRPr="00060B77" w:rsidRDefault="00CF5690" w:rsidP="00E9539D">
            <w:pPr>
              <w:jc w:val="both"/>
              <w:rPr>
                <w:sz w:val="18"/>
                <w:szCs w:val="18"/>
              </w:rPr>
            </w:pPr>
            <w:r w:rsidRPr="00060B77">
              <w:rPr>
                <w:sz w:val="18"/>
                <w:szCs w:val="18"/>
              </w:rPr>
              <w:t>5.2.</w:t>
            </w:r>
          </w:p>
        </w:tc>
        <w:tc>
          <w:tcPr>
            <w:tcW w:w="5804" w:type="dxa"/>
            <w:tcBorders>
              <w:top w:val="nil"/>
              <w:left w:val="nil"/>
              <w:bottom w:val="single" w:sz="4" w:space="0" w:color="auto"/>
              <w:right w:val="single" w:sz="4" w:space="0" w:color="auto"/>
            </w:tcBorders>
            <w:shd w:val="clear" w:color="auto" w:fill="auto"/>
            <w:hideMark/>
          </w:tcPr>
          <w:p w14:paraId="6A93C5F6"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31" w:type="dxa"/>
            <w:tcBorders>
              <w:top w:val="nil"/>
              <w:left w:val="nil"/>
              <w:bottom w:val="single" w:sz="4" w:space="0" w:color="auto"/>
              <w:right w:val="single" w:sz="4" w:space="0" w:color="auto"/>
            </w:tcBorders>
            <w:shd w:val="clear" w:color="auto" w:fill="auto"/>
            <w:vAlign w:val="center"/>
            <w:hideMark/>
          </w:tcPr>
          <w:p w14:paraId="421E6F9E"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24ACE6E7"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1822F1FB"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0FA9D74B"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01B51910"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1B8F32DD"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000000" w:fill="FFFFFF"/>
            <w:vAlign w:val="center"/>
            <w:hideMark/>
          </w:tcPr>
          <w:p w14:paraId="5F9EF6AB"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7069D94E"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7C287B7"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6CDD2D0D"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000000" w:fill="FFFFFF"/>
            <w:vAlign w:val="bottom"/>
            <w:hideMark/>
          </w:tcPr>
          <w:p w14:paraId="7C16470D"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7DB0BD52" w14:textId="77777777" w:rsidR="00CF5690" w:rsidRPr="00060B77" w:rsidRDefault="00CF5690" w:rsidP="00E9539D">
            <w:pPr>
              <w:jc w:val="both"/>
              <w:rPr>
                <w:sz w:val="18"/>
                <w:szCs w:val="18"/>
              </w:rPr>
            </w:pPr>
          </w:p>
        </w:tc>
      </w:tr>
      <w:tr w:rsidR="00CF5690" w:rsidRPr="00060B77" w14:paraId="3FB7A871" w14:textId="77777777" w:rsidTr="00E9539D">
        <w:tc>
          <w:tcPr>
            <w:tcW w:w="510" w:type="dxa"/>
            <w:tcBorders>
              <w:top w:val="nil"/>
              <w:left w:val="single" w:sz="4" w:space="0" w:color="auto"/>
              <w:bottom w:val="single" w:sz="4" w:space="0" w:color="auto"/>
              <w:right w:val="single" w:sz="4" w:space="0" w:color="auto"/>
            </w:tcBorders>
            <w:shd w:val="clear" w:color="auto" w:fill="auto"/>
            <w:hideMark/>
          </w:tcPr>
          <w:p w14:paraId="647435C6" w14:textId="77777777" w:rsidR="00CF5690" w:rsidRPr="00060B77" w:rsidRDefault="00CF5690" w:rsidP="00E9539D">
            <w:pPr>
              <w:jc w:val="both"/>
              <w:rPr>
                <w:sz w:val="18"/>
                <w:szCs w:val="18"/>
              </w:rPr>
            </w:pPr>
            <w:r w:rsidRPr="00060B77">
              <w:rPr>
                <w:sz w:val="18"/>
                <w:szCs w:val="18"/>
              </w:rPr>
              <w:t> </w:t>
            </w:r>
          </w:p>
        </w:tc>
        <w:tc>
          <w:tcPr>
            <w:tcW w:w="11738" w:type="dxa"/>
            <w:gridSpan w:val="11"/>
            <w:tcBorders>
              <w:top w:val="single" w:sz="4" w:space="0" w:color="auto"/>
              <w:left w:val="nil"/>
              <w:bottom w:val="single" w:sz="4" w:space="0" w:color="auto"/>
              <w:right w:val="single" w:sz="4" w:space="0" w:color="auto"/>
            </w:tcBorders>
            <w:shd w:val="clear" w:color="auto" w:fill="auto"/>
            <w:vAlign w:val="center"/>
            <w:hideMark/>
          </w:tcPr>
          <w:p w14:paraId="593FE15E" w14:textId="77777777" w:rsidR="00CF5690" w:rsidRPr="00060B77" w:rsidRDefault="00CF5690" w:rsidP="00E9539D">
            <w:pPr>
              <w:jc w:val="both"/>
              <w:rPr>
                <w:sz w:val="18"/>
                <w:szCs w:val="18"/>
              </w:rPr>
            </w:pPr>
            <w:r w:rsidRPr="00060B77">
              <w:rPr>
                <w:sz w:val="18"/>
                <w:szCs w:val="18"/>
              </w:rPr>
              <w:t>ПОДПРОГРАММА 6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14:paraId="02B5C5B8"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126ECCE8" w14:textId="77777777" w:rsidR="00CF5690" w:rsidRPr="00060B77" w:rsidRDefault="00CF5690" w:rsidP="00E9539D">
            <w:pPr>
              <w:jc w:val="both"/>
              <w:rPr>
                <w:sz w:val="18"/>
                <w:szCs w:val="18"/>
              </w:rPr>
            </w:pPr>
          </w:p>
        </w:tc>
      </w:tr>
      <w:tr w:rsidR="00CF5690" w:rsidRPr="00060B77" w14:paraId="22B6C4FB"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03C5BE76" w14:textId="77777777" w:rsidR="00CF5690" w:rsidRPr="00060B77" w:rsidRDefault="00CF5690" w:rsidP="00E9539D">
            <w:pPr>
              <w:jc w:val="both"/>
              <w:rPr>
                <w:sz w:val="18"/>
                <w:szCs w:val="18"/>
              </w:rPr>
            </w:pPr>
            <w:r w:rsidRPr="00060B77">
              <w:rPr>
                <w:sz w:val="18"/>
                <w:szCs w:val="18"/>
              </w:rPr>
              <w:t>6.1.</w:t>
            </w:r>
          </w:p>
        </w:tc>
        <w:tc>
          <w:tcPr>
            <w:tcW w:w="5804" w:type="dxa"/>
            <w:tcBorders>
              <w:top w:val="nil"/>
              <w:left w:val="nil"/>
              <w:bottom w:val="single" w:sz="4" w:space="0" w:color="auto"/>
              <w:right w:val="single" w:sz="4" w:space="0" w:color="auto"/>
            </w:tcBorders>
            <w:shd w:val="clear" w:color="auto" w:fill="auto"/>
            <w:vAlign w:val="bottom"/>
            <w:hideMark/>
          </w:tcPr>
          <w:p w14:paraId="54286C50" w14:textId="77777777" w:rsidR="00CF5690" w:rsidRPr="00060B77" w:rsidRDefault="00CF5690" w:rsidP="00E9539D">
            <w:pPr>
              <w:jc w:val="both"/>
              <w:rPr>
                <w:sz w:val="18"/>
                <w:szCs w:val="18"/>
              </w:rPr>
            </w:pPr>
            <w:r w:rsidRPr="00060B77">
              <w:rPr>
                <w:sz w:val="18"/>
                <w:szCs w:val="18"/>
              </w:rPr>
              <w:t>Доля граждан, систематически занимающихся физической культурой и спортом</w:t>
            </w:r>
          </w:p>
        </w:tc>
        <w:tc>
          <w:tcPr>
            <w:tcW w:w="831" w:type="dxa"/>
            <w:tcBorders>
              <w:top w:val="nil"/>
              <w:left w:val="nil"/>
              <w:bottom w:val="single" w:sz="4" w:space="0" w:color="auto"/>
              <w:right w:val="single" w:sz="4" w:space="0" w:color="auto"/>
            </w:tcBorders>
            <w:shd w:val="clear" w:color="auto" w:fill="auto"/>
            <w:vAlign w:val="center"/>
            <w:hideMark/>
          </w:tcPr>
          <w:p w14:paraId="2DD022CA"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4D35E2D" w14:textId="77777777" w:rsidR="00CF5690" w:rsidRPr="00060B77" w:rsidRDefault="00CF5690" w:rsidP="00E9539D">
            <w:pPr>
              <w:jc w:val="both"/>
              <w:rPr>
                <w:sz w:val="18"/>
                <w:szCs w:val="18"/>
              </w:rPr>
            </w:pPr>
            <w:r w:rsidRPr="00060B77">
              <w:rPr>
                <w:sz w:val="18"/>
                <w:szCs w:val="18"/>
              </w:rPr>
              <w:t>58,9</w:t>
            </w:r>
          </w:p>
        </w:tc>
        <w:tc>
          <w:tcPr>
            <w:tcW w:w="590" w:type="dxa"/>
            <w:tcBorders>
              <w:top w:val="nil"/>
              <w:left w:val="nil"/>
              <w:bottom w:val="single" w:sz="4" w:space="0" w:color="auto"/>
              <w:right w:val="single" w:sz="4" w:space="0" w:color="auto"/>
            </w:tcBorders>
            <w:shd w:val="clear" w:color="000000" w:fill="FFFFFF"/>
            <w:vAlign w:val="center"/>
            <w:hideMark/>
          </w:tcPr>
          <w:p w14:paraId="5BD0A010" w14:textId="77777777" w:rsidR="00CF5690" w:rsidRPr="00060B77" w:rsidRDefault="00CF5690" w:rsidP="00E9539D">
            <w:pPr>
              <w:jc w:val="both"/>
              <w:rPr>
                <w:sz w:val="18"/>
                <w:szCs w:val="18"/>
              </w:rPr>
            </w:pPr>
            <w:r w:rsidRPr="00060B77">
              <w:rPr>
                <w:sz w:val="18"/>
                <w:szCs w:val="18"/>
              </w:rPr>
              <w:t>60,1</w:t>
            </w:r>
          </w:p>
        </w:tc>
        <w:tc>
          <w:tcPr>
            <w:tcW w:w="532" w:type="dxa"/>
            <w:tcBorders>
              <w:top w:val="nil"/>
              <w:left w:val="nil"/>
              <w:bottom w:val="single" w:sz="4" w:space="0" w:color="auto"/>
              <w:right w:val="single" w:sz="4" w:space="0" w:color="auto"/>
            </w:tcBorders>
            <w:shd w:val="clear" w:color="auto" w:fill="auto"/>
            <w:vAlign w:val="center"/>
            <w:hideMark/>
          </w:tcPr>
          <w:p w14:paraId="6D997D19" w14:textId="77777777" w:rsidR="00CF5690" w:rsidRPr="00060B77" w:rsidRDefault="00CF5690" w:rsidP="00E9539D">
            <w:pPr>
              <w:jc w:val="both"/>
              <w:rPr>
                <w:sz w:val="18"/>
                <w:szCs w:val="18"/>
              </w:rPr>
            </w:pPr>
            <w:r w:rsidRPr="00060B77">
              <w:rPr>
                <w:sz w:val="18"/>
                <w:szCs w:val="18"/>
              </w:rPr>
              <w:t>62</w:t>
            </w:r>
          </w:p>
        </w:tc>
        <w:tc>
          <w:tcPr>
            <w:tcW w:w="546" w:type="dxa"/>
            <w:tcBorders>
              <w:top w:val="nil"/>
              <w:left w:val="nil"/>
              <w:bottom w:val="single" w:sz="4" w:space="0" w:color="auto"/>
              <w:right w:val="single" w:sz="4" w:space="0" w:color="auto"/>
            </w:tcBorders>
            <w:shd w:val="clear" w:color="000000" w:fill="FFFFFF"/>
            <w:vAlign w:val="center"/>
            <w:hideMark/>
          </w:tcPr>
          <w:p w14:paraId="34610884" w14:textId="77777777" w:rsidR="00CF5690" w:rsidRPr="00060B77" w:rsidRDefault="00CF5690" w:rsidP="00E9539D">
            <w:pPr>
              <w:jc w:val="both"/>
              <w:rPr>
                <w:sz w:val="18"/>
                <w:szCs w:val="18"/>
              </w:rPr>
            </w:pPr>
            <w:r w:rsidRPr="00060B77">
              <w:rPr>
                <w:sz w:val="18"/>
                <w:szCs w:val="18"/>
              </w:rPr>
              <w:t>63,8</w:t>
            </w:r>
          </w:p>
        </w:tc>
        <w:tc>
          <w:tcPr>
            <w:tcW w:w="600" w:type="dxa"/>
            <w:tcBorders>
              <w:top w:val="nil"/>
              <w:left w:val="nil"/>
              <w:bottom w:val="single" w:sz="4" w:space="0" w:color="auto"/>
              <w:right w:val="single" w:sz="4" w:space="0" w:color="auto"/>
            </w:tcBorders>
            <w:shd w:val="clear" w:color="auto" w:fill="auto"/>
            <w:vAlign w:val="center"/>
            <w:hideMark/>
          </w:tcPr>
          <w:p w14:paraId="0990811B" w14:textId="77777777" w:rsidR="00CF5690" w:rsidRPr="00060B77" w:rsidRDefault="00CF5690" w:rsidP="00E9539D">
            <w:pPr>
              <w:jc w:val="both"/>
              <w:rPr>
                <w:sz w:val="18"/>
                <w:szCs w:val="18"/>
              </w:rPr>
            </w:pPr>
            <w:r w:rsidRPr="00060B77">
              <w:rPr>
                <w:sz w:val="18"/>
                <w:szCs w:val="18"/>
              </w:rPr>
              <w:t>66,2</w:t>
            </w:r>
          </w:p>
        </w:tc>
        <w:tc>
          <w:tcPr>
            <w:tcW w:w="534" w:type="dxa"/>
            <w:tcBorders>
              <w:top w:val="nil"/>
              <w:left w:val="nil"/>
              <w:bottom w:val="single" w:sz="4" w:space="0" w:color="auto"/>
              <w:right w:val="single" w:sz="4" w:space="0" w:color="auto"/>
            </w:tcBorders>
            <w:shd w:val="clear" w:color="000000" w:fill="FFFFFF"/>
            <w:vAlign w:val="center"/>
            <w:hideMark/>
          </w:tcPr>
          <w:p w14:paraId="07B5916C" w14:textId="77777777" w:rsidR="00CF5690" w:rsidRPr="00060B77" w:rsidRDefault="00CF5690" w:rsidP="00E9539D">
            <w:pPr>
              <w:jc w:val="both"/>
              <w:rPr>
                <w:sz w:val="18"/>
                <w:szCs w:val="18"/>
              </w:rPr>
            </w:pPr>
            <w:r w:rsidRPr="00060B77">
              <w:rPr>
                <w:sz w:val="18"/>
                <w:szCs w:val="18"/>
              </w:rPr>
              <w:t>67,9</w:t>
            </w:r>
          </w:p>
        </w:tc>
        <w:tc>
          <w:tcPr>
            <w:tcW w:w="600" w:type="dxa"/>
            <w:tcBorders>
              <w:top w:val="nil"/>
              <w:left w:val="nil"/>
              <w:bottom w:val="single" w:sz="4" w:space="0" w:color="auto"/>
              <w:right w:val="single" w:sz="4" w:space="0" w:color="auto"/>
            </w:tcBorders>
            <w:shd w:val="clear" w:color="000000" w:fill="FFFFFF"/>
            <w:vAlign w:val="center"/>
            <w:hideMark/>
          </w:tcPr>
          <w:p w14:paraId="5B98A0F1" w14:textId="77777777" w:rsidR="00CF5690" w:rsidRPr="00060B77" w:rsidRDefault="00CF5690" w:rsidP="00E9539D">
            <w:pPr>
              <w:jc w:val="both"/>
              <w:rPr>
                <w:sz w:val="18"/>
                <w:szCs w:val="18"/>
              </w:rPr>
            </w:pPr>
            <w:r w:rsidRPr="00060B77">
              <w:rPr>
                <w:sz w:val="18"/>
                <w:szCs w:val="18"/>
              </w:rPr>
              <w:t>68,8</w:t>
            </w:r>
          </w:p>
        </w:tc>
        <w:tc>
          <w:tcPr>
            <w:tcW w:w="567" w:type="dxa"/>
            <w:tcBorders>
              <w:top w:val="nil"/>
              <w:left w:val="nil"/>
              <w:bottom w:val="single" w:sz="4" w:space="0" w:color="auto"/>
              <w:right w:val="single" w:sz="4" w:space="0" w:color="auto"/>
            </w:tcBorders>
            <w:shd w:val="clear" w:color="000000" w:fill="FFFFFF"/>
            <w:vAlign w:val="center"/>
            <w:hideMark/>
          </w:tcPr>
          <w:p w14:paraId="09632D0C" w14:textId="77777777" w:rsidR="00CF5690" w:rsidRPr="00060B77" w:rsidRDefault="00CF5690" w:rsidP="00E9539D">
            <w:pPr>
              <w:jc w:val="both"/>
              <w:rPr>
                <w:sz w:val="18"/>
                <w:szCs w:val="18"/>
              </w:rPr>
            </w:pPr>
            <w:r w:rsidRPr="00060B77">
              <w:rPr>
                <w:sz w:val="18"/>
                <w:szCs w:val="18"/>
              </w:rPr>
              <w:t>69,9</w:t>
            </w:r>
          </w:p>
        </w:tc>
        <w:tc>
          <w:tcPr>
            <w:tcW w:w="567" w:type="dxa"/>
            <w:tcBorders>
              <w:top w:val="nil"/>
              <w:left w:val="nil"/>
              <w:bottom w:val="single" w:sz="4" w:space="0" w:color="auto"/>
              <w:right w:val="single" w:sz="4" w:space="0" w:color="auto"/>
            </w:tcBorders>
            <w:shd w:val="clear" w:color="000000" w:fill="FFFFFF"/>
            <w:vAlign w:val="center"/>
            <w:hideMark/>
          </w:tcPr>
          <w:p w14:paraId="3CC3E3A0" w14:textId="77777777" w:rsidR="00CF5690" w:rsidRPr="00060B77" w:rsidRDefault="00CF5690" w:rsidP="00E9539D">
            <w:pPr>
              <w:jc w:val="both"/>
              <w:rPr>
                <w:sz w:val="18"/>
                <w:szCs w:val="18"/>
              </w:rPr>
            </w:pPr>
            <w:r w:rsidRPr="00060B77">
              <w:rPr>
                <w:sz w:val="18"/>
                <w:szCs w:val="18"/>
              </w:rPr>
              <w:t>71</w:t>
            </w:r>
          </w:p>
        </w:tc>
        <w:tc>
          <w:tcPr>
            <w:tcW w:w="709" w:type="dxa"/>
            <w:tcBorders>
              <w:top w:val="nil"/>
              <w:left w:val="nil"/>
              <w:bottom w:val="single" w:sz="4" w:space="0" w:color="auto"/>
              <w:right w:val="single" w:sz="4" w:space="0" w:color="auto"/>
            </w:tcBorders>
            <w:shd w:val="clear" w:color="000000" w:fill="FFFFFF"/>
            <w:vAlign w:val="bottom"/>
            <w:hideMark/>
          </w:tcPr>
          <w:p w14:paraId="420048CB"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1FF55B28" w14:textId="77777777" w:rsidR="00CF5690" w:rsidRPr="00060B77" w:rsidRDefault="00CF5690" w:rsidP="00E9539D">
            <w:pPr>
              <w:jc w:val="both"/>
              <w:rPr>
                <w:sz w:val="18"/>
                <w:szCs w:val="18"/>
              </w:rPr>
            </w:pPr>
            <w:r w:rsidRPr="00060B77">
              <w:rPr>
                <w:sz w:val="18"/>
                <w:szCs w:val="18"/>
              </w:rPr>
              <w:t>+</w:t>
            </w:r>
          </w:p>
        </w:tc>
      </w:tr>
      <w:tr w:rsidR="00CF5690" w:rsidRPr="00060B77" w14:paraId="4EDC1485"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58AF948B" w14:textId="77777777" w:rsidR="00CF5690" w:rsidRPr="00060B77" w:rsidRDefault="00CF5690" w:rsidP="00E9539D">
            <w:pPr>
              <w:jc w:val="both"/>
              <w:rPr>
                <w:sz w:val="18"/>
                <w:szCs w:val="18"/>
              </w:rPr>
            </w:pPr>
            <w:r w:rsidRPr="00060B77">
              <w:rPr>
                <w:sz w:val="18"/>
                <w:szCs w:val="18"/>
              </w:rPr>
              <w:t>6.2.</w:t>
            </w:r>
          </w:p>
        </w:tc>
        <w:tc>
          <w:tcPr>
            <w:tcW w:w="5804" w:type="dxa"/>
            <w:tcBorders>
              <w:top w:val="nil"/>
              <w:left w:val="nil"/>
              <w:bottom w:val="single" w:sz="4" w:space="0" w:color="auto"/>
              <w:right w:val="single" w:sz="4" w:space="0" w:color="auto"/>
            </w:tcBorders>
            <w:shd w:val="clear" w:color="auto" w:fill="auto"/>
            <w:vAlign w:val="bottom"/>
            <w:hideMark/>
          </w:tcPr>
          <w:p w14:paraId="62E27DA6" w14:textId="77777777" w:rsidR="00CF5690" w:rsidRPr="00060B77" w:rsidRDefault="00CF5690" w:rsidP="00E9539D">
            <w:pPr>
              <w:jc w:val="both"/>
              <w:rPr>
                <w:sz w:val="18"/>
                <w:szCs w:val="18"/>
              </w:rPr>
            </w:pPr>
            <w:r w:rsidRPr="00060B77">
              <w:rPr>
                <w:sz w:val="18"/>
                <w:szCs w:val="18"/>
              </w:rPr>
              <w:t>Доля обучающихся, систематически занимающихся физической культурой в общей численности обучающихся</w:t>
            </w:r>
          </w:p>
        </w:tc>
        <w:tc>
          <w:tcPr>
            <w:tcW w:w="831" w:type="dxa"/>
            <w:tcBorders>
              <w:top w:val="nil"/>
              <w:left w:val="nil"/>
              <w:bottom w:val="single" w:sz="4" w:space="0" w:color="auto"/>
              <w:right w:val="single" w:sz="4" w:space="0" w:color="auto"/>
            </w:tcBorders>
            <w:shd w:val="clear" w:color="auto" w:fill="auto"/>
            <w:vAlign w:val="center"/>
            <w:hideMark/>
          </w:tcPr>
          <w:p w14:paraId="25FB2B63"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FBC45E4" w14:textId="77777777" w:rsidR="00CF5690" w:rsidRPr="00060B77" w:rsidRDefault="00CF5690" w:rsidP="00E9539D">
            <w:pPr>
              <w:jc w:val="both"/>
              <w:rPr>
                <w:sz w:val="18"/>
                <w:szCs w:val="18"/>
              </w:rPr>
            </w:pPr>
            <w:r w:rsidRPr="00060B77">
              <w:rPr>
                <w:sz w:val="18"/>
                <w:szCs w:val="18"/>
              </w:rPr>
              <w:t>90,1</w:t>
            </w:r>
          </w:p>
        </w:tc>
        <w:tc>
          <w:tcPr>
            <w:tcW w:w="590" w:type="dxa"/>
            <w:tcBorders>
              <w:top w:val="nil"/>
              <w:left w:val="nil"/>
              <w:bottom w:val="single" w:sz="4" w:space="0" w:color="auto"/>
              <w:right w:val="single" w:sz="4" w:space="0" w:color="auto"/>
            </w:tcBorders>
            <w:shd w:val="clear" w:color="auto" w:fill="auto"/>
            <w:vAlign w:val="center"/>
            <w:hideMark/>
          </w:tcPr>
          <w:p w14:paraId="64D1F5E5" w14:textId="77777777" w:rsidR="00CF5690" w:rsidRPr="00060B77" w:rsidRDefault="00CF5690" w:rsidP="00E9539D">
            <w:pPr>
              <w:jc w:val="both"/>
              <w:rPr>
                <w:sz w:val="18"/>
                <w:szCs w:val="18"/>
              </w:rPr>
            </w:pPr>
            <w:r w:rsidRPr="00060B77">
              <w:rPr>
                <w:sz w:val="18"/>
                <w:szCs w:val="18"/>
              </w:rPr>
              <w:t>90,1</w:t>
            </w:r>
          </w:p>
        </w:tc>
        <w:tc>
          <w:tcPr>
            <w:tcW w:w="532" w:type="dxa"/>
            <w:tcBorders>
              <w:top w:val="nil"/>
              <w:left w:val="nil"/>
              <w:bottom w:val="single" w:sz="4" w:space="0" w:color="auto"/>
              <w:right w:val="single" w:sz="4" w:space="0" w:color="auto"/>
            </w:tcBorders>
            <w:shd w:val="clear" w:color="auto" w:fill="auto"/>
            <w:vAlign w:val="center"/>
            <w:hideMark/>
          </w:tcPr>
          <w:p w14:paraId="65D349A0" w14:textId="77777777" w:rsidR="00CF5690" w:rsidRPr="00060B77" w:rsidRDefault="00CF5690" w:rsidP="00E9539D">
            <w:pPr>
              <w:jc w:val="both"/>
              <w:rPr>
                <w:sz w:val="18"/>
                <w:szCs w:val="18"/>
              </w:rPr>
            </w:pPr>
            <w:r w:rsidRPr="00060B77">
              <w:rPr>
                <w:sz w:val="18"/>
                <w:szCs w:val="18"/>
              </w:rPr>
              <w:t>90,1</w:t>
            </w:r>
          </w:p>
        </w:tc>
        <w:tc>
          <w:tcPr>
            <w:tcW w:w="546" w:type="dxa"/>
            <w:tcBorders>
              <w:top w:val="nil"/>
              <w:left w:val="nil"/>
              <w:bottom w:val="single" w:sz="4" w:space="0" w:color="auto"/>
              <w:right w:val="single" w:sz="4" w:space="0" w:color="auto"/>
            </w:tcBorders>
            <w:shd w:val="clear" w:color="auto" w:fill="auto"/>
            <w:vAlign w:val="center"/>
            <w:hideMark/>
          </w:tcPr>
          <w:p w14:paraId="75BC6D7E" w14:textId="77777777" w:rsidR="00CF5690" w:rsidRPr="00060B77" w:rsidRDefault="00CF5690" w:rsidP="00E9539D">
            <w:pPr>
              <w:jc w:val="both"/>
              <w:rPr>
                <w:sz w:val="18"/>
                <w:szCs w:val="18"/>
              </w:rPr>
            </w:pPr>
            <w:r w:rsidRPr="00060B77">
              <w:rPr>
                <w:sz w:val="18"/>
                <w:szCs w:val="18"/>
              </w:rPr>
              <w:t>90,7</w:t>
            </w:r>
          </w:p>
        </w:tc>
        <w:tc>
          <w:tcPr>
            <w:tcW w:w="600" w:type="dxa"/>
            <w:tcBorders>
              <w:top w:val="nil"/>
              <w:left w:val="nil"/>
              <w:bottom w:val="single" w:sz="4" w:space="0" w:color="auto"/>
              <w:right w:val="single" w:sz="4" w:space="0" w:color="auto"/>
            </w:tcBorders>
            <w:shd w:val="clear" w:color="auto" w:fill="auto"/>
            <w:vAlign w:val="center"/>
            <w:hideMark/>
          </w:tcPr>
          <w:p w14:paraId="58C169F7" w14:textId="77777777" w:rsidR="00CF5690" w:rsidRPr="00060B77" w:rsidRDefault="00CF5690" w:rsidP="00E9539D">
            <w:pPr>
              <w:jc w:val="both"/>
              <w:rPr>
                <w:sz w:val="18"/>
                <w:szCs w:val="18"/>
              </w:rPr>
            </w:pPr>
            <w:r w:rsidRPr="00060B77">
              <w:rPr>
                <w:sz w:val="18"/>
                <w:szCs w:val="18"/>
              </w:rPr>
              <w:t>90,8</w:t>
            </w:r>
          </w:p>
        </w:tc>
        <w:tc>
          <w:tcPr>
            <w:tcW w:w="534" w:type="dxa"/>
            <w:tcBorders>
              <w:top w:val="nil"/>
              <w:left w:val="nil"/>
              <w:bottom w:val="single" w:sz="4" w:space="0" w:color="auto"/>
              <w:right w:val="single" w:sz="4" w:space="0" w:color="auto"/>
            </w:tcBorders>
            <w:shd w:val="clear" w:color="auto" w:fill="auto"/>
            <w:vAlign w:val="center"/>
            <w:hideMark/>
          </w:tcPr>
          <w:p w14:paraId="0F0B17DA" w14:textId="77777777" w:rsidR="00CF5690" w:rsidRPr="00060B77" w:rsidRDefault="00CF5690" w:rsidP="00E9539D">
            <w:pPr>
              <w:jc w:val="both"/>
              <w:rPr>
                <w:sz w:val="18"/>
                <w:szCs w:val="18"/>
              </w:rPr>
            </w:pPr>
            <w:r w:rsidRPr="00060B77">
              <w:rPr>
                <w:sz w:val="18"/>
                <w:szCs w:val="18"/>
              </w:rPr>
              <w:t>90,9</w:t>
            </w:r>
          </w:p>
        </w:tc>
        <w:tc>
          <w:tcPr>
            <w:tcW w:w="600" w:type="dxa"/>
            <w:tcBorders>
              <w:top w:val="nil"/>
              <w:left w:val="nil"/>
              <w:bottom w:val="single" w:sz="4" w:space="0" w:color="auto"/>
              <w:right w:val="single" w:sz="4" w:space="0" w:color="auto"/>
            </w:tcBorders>
            <w:shd w:val="clear" w:color="auto" w:fill="auto"/>
            <w:vAlign w:val="center"/>
            <w:hideMark/>
          </w:tcPr>
          <w:p w14:paraId="379EC7FC" w14:textId="77777777" w:rsidR="00CF5690" w:rsidRPr="00060B77" w:rsidRDefault="00CF5690" w:rsidP="00E9539D">
            <w:pPr>
              <w:jc w:val="both"/>
              <w:rPr>
                <w:sz w:val="18"/>
                <w:szCs w:val="18"/>
              </w:rPr>
            </w:pPr>
            <w:r w:rsidRPr="00060B77">
              <w:rPr>
                <w:sz w:val="18"/>
                <w:szCs w:val="18"/>
              </w:rPr>
              <w:t>91</w:t>
            </w:r>
          </w:p>
        </w:tc>
        <w:tc>
          <w:tcPr>
            <w:tcW w:w="567" w:type="dxa"/>
            <w:tcBorders>
              <w:top w:val="nil"/>
              <w:left w:val="nil"/>
              <w:bottom w:val="single" w:sz="4" w:space="0" w:color="auto"/>
              <w:right w:val="single" w:sz="4" w:space="0" w:color="auto"/>
            </w:tcBorders>
            <w:shd w:val="clear" w:color="auto" w:fill="auto"/>
            <w:vAlign w:val="center"/>
            <w:hideMark/>
          </w:tcPr>
          <w:p w14:paraId="616AD474" w14:textId="77777777" w:rsidR="00CF5690" w:rsidRPr="00060B77" w:rsidRDefault="00CF5690" w:rsidP="00E9539D">
            <w:pPr>
              <w:jc w:val="both"/>
              <w:rPr>
                <w:sz w:val="18"/>
                <w:szCs w:val="18"/>
              </w:rPr>
            </w:pPr>
            <w:r w:rsidRPr="00060B77">
              <w:rPr>
                <w:sz w:val="18"/>
                <w:szCs w:val="18"/>
              </w:rPr>
              <w:t>91,1</w:t>
            </w:r>
          </w:p>
        </w:tc>
        <w:tc>
          <w:tcPr>
            <w:tcW w:w="567" w:type="dxa"/>
            <w:tcBorders>
              <w:top w:val="nil"/>
              <w:left w:val="nil"/>
              <w:bottom w:val="single" w:sz="4" w:space="0" w:color="auto"/>
              <w:right w:val="single" w:sz="4" w:space="0" w:color="auto"/>
            </w:tcBorders>
            <w:shd w:val="clear" w:color="auto" w:fill="auto"/>
            <w:vAlign w:val="center"/>
            <w:hideMark/>
          </w:tcPr>
          <w:p w14:paraId="5A655209" w14:textId="77777777" w:rsidR="00CF5690" w:rsidRPr="00060B77" w:rsidRDefault="00CF5690" w:rsidP="00E9539D">
            <w:pPr>
              <w:jc w:val="both"/>
              <w:rPr>
                <w:sz w:val="18"/>
                <w:szCs w:val="18"/>
              </w:rPr>
            </w:pPr>
            <w:r w:rsidRPr="00060B77">
              <w:rPr>
                <w:sz w:val="18"/>
                <w:szCs w:val="18"/>
              </w:rPr>
              <w:t>91,1</w:t>
            </w:r>
          </w:p>
        </w:tc>
        <w:tc>
          <w:tcPr>
            <w:tcW w:w="709" w:type="dxa"/>
            <w:tcBorders>
              <w:top w:val="nil"/>
              <w:left w:val="nil"/>
              <w:bottom w:val="single" w:sz="4" w:space="0" w:color="auto"/>
              <w:right w:val="single" w:sz="4" w:space="0" w:color="auto"/>
            </w:tcBorders>
            <w:shd w:val="clear" w:color="auto" w:fill="auto"/>
            <w:vAlign w:val="bottom"/>
            <w:hideMark/>
          </w:tcPr>
          <w:p w14:paraId="7C0912AF"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auto" w:fill="auto"/>
            <w:vAlign w:val="center"/>
            <w:hideMark/>
          </w:tcPr>
          <w:p w14:paraId="031EC79A" w14:textId="77777777" w:rsidR="00CF5690" w:rsidRPr="00060B77" w:rsidRDefault="00CF5690" w:rsidP="00E9539D">
            <w:pPr>
              <w:jc w:val="both"/>
              <w:rPr>
                <w:sz w:val="18"/>
                <w:szCs w:val="18"/>
              </w:rPr>
            </w:pPr>
            <w:r w:rsidRPr="00060B77">
              <w:rPr>
                <w:sz w:val="18"/>
                <w:szCs w:val="18"/>
              </w:rPr>
              <w:t>+</w:t>
            </w:r>
          </w:p>
        </w:tc>
      </w:tr>
      <w:tr w:rsidR="00CF5690" w:rsidRPr="00060B77" w14:paraId="3F3F4D62"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6C0C0749" w14:textId="77777777" w:rsidR="00CF5690" w:rsidRPr="00060B77" w:rsidRDefault="00CF5690" w:rsidP="00E9539D">
            <w:pPr>
              <w:jc w:val="both"/>
              <w:rPr>
                <w:sz w:val="18"/>
                <w:szCs w:val="18"/>
              </w:rPr>
            </w:pPr>
            <w:r w:rsidRPr="00060B77">
              <w:rPr>
                <w:sz w:val="18"/>
                <w:szCs w:val="18"/>
              </w:rPr>
              <w:t>6.3.</w:t>
            </w:r>
          </w:p>
        </w:tc>
        <w:tc>
          <w:tcPr>
            <w:tcW w:w="5804" w:type="dxa"/>
            <w:tcBorders>
              <w:top w:val="single" w:sz="4" w:space="0" w:color="auto"/>
              <w:left w:val="nil"/>
              <w:bottom w:val="single" w:sz="4" w:space="0" w:color="auto"/>
              <w:right w:val="single" w:sz="4" w:space="0" w:color="auto"/>
            </w:tcBorders>
            <w:shd w:val="clear" w:color="auto" w:fill="auto"/>
            <w:vAlign w:val="bottom"/>
            <w:hideMark/>
          </w:tcPr>
          <w:p w14:paraId="24806B9D" w14:textId="77777777" w:rsidR="00CF5690" w:rsidRPr="00060B77" w:rsidRDefault="00CF5690" w:rsidP="00E9539D">
            <w:pPr>
              <w:jc w:val="both"/>
              <w:rPr>
                <w:sz w:val="18"/>
                <w:szCs w:val="18"/>
              </w:rPr>
            </w:pPr>
            <w:r w:rsidRPr="00060B77">
              <w:rPr>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831" w:type="dxa"/>
            <w:tcBorders>
              <w:top w:val="nil"/>
              <w:left w:val="nil"/>
              <w:bottom w:val="single" w:sz="4" w:space="0" w:color="auto"/>
              <w:right w:val="single" w:sz="4" w:space="0" w:color="auto"/>
            </w:tcBorders>
            <w:shd w:val="clear" w:color="auto" w:fill="auto"/>
            <w:vAlign w:val="center"/>
            <w:hideMark/>
          </w:tcPr>
          <w:p w14:paraId="6DAD35AE"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28F157A3" w14:textId="77777777" w:rsidR="00CF5690" w:rsidRPr="00060B77" w:rsidRDefault="00CF5690" w:rsidP="00E9539D">
            <w:pPr>
              <w:jc w:val="both"/>
              <w:rPr>
                <w:sz w:val="18"/>
                <w:szCs w:val="18"/>
              </w:rPr>
            </w:pPr>
            <w:r w:rsidRPr="00060B77">
              <w:rPr>
                <w:sz w:val="18"/>
                <w:szCs w:val="18"/>
              </w:rPr>
              <w:t>8,7</w:t>
            </w:r>
          </w:p>
        </w:tc>
        <w:tc>
          <w:tcPr>
            <w:tcW w:w="590" w:type="dxa"/>
            <w:tcBorders>
              <w:top w:val="nil"/>
              <w:left w:val="nil"/>
              <w:bottom w:val="single" w:sz="4" w:space="0" w:color="auto"/>
              <w:right w:val="single" w:sz="4" w:space="0" w:color="auto"/>
            </w:tcBorders>
            <w:shd w:val="clear" w:color="000000" w:fill="FFFFFF"/>
            <w:vAlign w:val="center"/>
            <w:hideMark/>
          </w:tcPr>
          <w:p w14:paraId="4DBBD2C5" w14:textId="77777777" w:rsidR="00CF5690" w:rsidRPr="00060B77" w:rsidRDefault="00CF5690" w:rsidP="00E9539D">
            <w:pPr>
              <w:jc w:val="both"/>
              <w:rPr>
                <w:sz w:val="18"/>
                <w:szCs w:val="18"/>
              </w:rPr>
            </w:pPr>
            <w:r w:rsidRPr="00060B77">
              <w:rPr>
                <w:sz w:val="18"/>
                <w:szCs w:val="18"/>
              </w:rPr>
              <w:t>11,3</w:t>
            </w:r>
          </w:p>
        </w:tc>
        <w:tc>
          <w:tcPr>
            <w:tcW w:w="532" w:type="dxa"/>
            <w:tcBorders>
              <w:top w:val="nil"/>
              <w:left w:val="nil"/>
              <w:bottom w:val="single" w:sz="4" w:space="0" w:color="auto"/>
              <w:right w:val="single" w:sz="4" w:space="0" w:color="auto"/>
            </w:tcBorders>
            <w:shd w:val="clear" w:color="000000" w:fill="FFFFFF"/>
            <w:vAlign w:val="center"/>
            <w:hideMark/>
          </w:tcPr>
          <w:p w14:paraId="39919F24" w14:textId="77777777" w:rsidR="00CF5690" w:rsidRPr="00060B77" w:rsidRDefault="00CF5690" w:rsidP="00E9539D">
            <w:pPr>
              <w:jc w:val="both"/>
              <w:rPr>
                <w:sz w:val="18"/>
                <w:szCs w:val="18"/>
              </w:rPr>
            </w:pPr>
            <w:r w:rsidRPr="00060B77">
              <w:rPr>
                <w:sz w:val="18"/>
                <w:szCs w:val="18"/>
              </w:rPr>
              <w:t>11,5</w:t>
            </w:r>
          </w:p>
        </w:tc>
        <w:tc>
          <w:tcPr>
            <w:tcW w:w="546" w:type="dxa"/>
            <w:tcBorders>
              <w:top w:val="nil"/>
              <w:left w:val="nil"/>
              <w:bottom w:val="single" w:sz="4" w:space="0" w:color="auto"/>
              <w:right w:val="single" w:sz="4" w:space="0" w:color="auto"/>
            </w:tcBorders>
            <w:shd w:val="clear" w:color="000000" w:fill="FFFFFF"/>
            <w:vAlign w:val="center"/>
            <w:hideMark/>
          </w:tcPr>
          <w:p w14:paraId="2292FE2C" w14:textId="77777777" w:rsidR="00CF5690" w:rsidRPr="00060B77" w:rsidRDefault="00CF5690" w:rsidP="00E9539D">
            <w:pPr>
              <w:jc w:val="both"/>
              <w:rPr>
                <w:sz w:val="18"/>
                <w:szCs w:val="18"/>
              </w:rPr>
            </w:pPr>
            <w:r w:rsidRPr="00060B77">
              <w:rPr>
                <w:sz w:val="18"/>
                <w:szCs w:val="18"/>
              </w:rPr>
              <w:t>11,6</w:t>
            </w:r>
          </w:p>
        </w:tc>
        <w:tc>
          <w:tcPr>
            <w:tcW w:w="600" w:type="dxa"/>
            <w:tcBorders>
              <w:top w:val="nil"/>
              <w:left w:val="nil"/>
              <w:bottom w:val="single" w:sz="4" w:space="0" w:color="auto"/>
              <w:right w:val="single" w:sz="4" w:space="0" w:color="auto"/>
            </w:tcBorders>
            <w:shd w:val="clear" w:color="000000" w:fill="FFFFFF"/>
            <w:vAlign w:val="center"/>
            <w:hideMark/>
          </w:tcPr>
          <w:p w14:paraId="7C2DAC82" w14:textId="77777777" w:rsidR="00CF5690" w:rsidRPr="00060B77" w:rsidRDefault="00CF5690" w:rsidP="00E9539D">
            <w:pPr>
              <w:jc w:val="both"/>
              <w:rPr>
                <w:sz w:val="18"/>
                <w:szCs w:val="18"/>
              </w:rPr>
            </w:pPr>
            <w:r w:rsidRPr="00060B77">
              <w:rPr>
                <w:sz w:val="18"/>
                <w:szCs w:val="18"/>
              </w:rPr>
              <w:t>11,7</w:t>
            </w:r>
          </w:p>
        </w:tc>
        <w:tc>
          <w:tcPr>
            <w:tcW w:w="534" w:type="dxa"/>
            <w:tcBorders>
              <w:top w:val="nil"/>
              <w:left w:val="nil"/>
              <w:bottom w:val="single" w:sz="4" w:space="0" w:color="auto"/>
              <w:right w:val="single" w:sz="4" w:space="0" w:color="auto"/>
            </w:tcBorders>
            <w:shd w:val="clear" w:color="000000" w:fill="FFFFFF"/>
            <w:vAlign w:val="center"/>
            <w:hideMark/>
          </w:tcPr>
          <w:p w14:paraId="7F3FDED9" w14:textId="77777777" w:rsidR="00CF5690" w:rsidRPr="00060B77" w:rsidRDefault="00CF5690" w:rsidP="00E9539D">
            <w:pPr>
              <w:jc w:val="both"/>
              <w:rPr>
                <w:sz w:val="18"/>
                <w:szCs w:val="18"/>
              </w:rPr>
            </w:pPr>
            <w:r w:rsidRPr="00060B77">
              <w:rPr>
                <w:sz w:val="18"/>
                <w:szCs w:val="18"/>
              </w:rPr>
              <w:t>11,8</w:t>
            </w:r>
          </w:p>
        </w:tc>
        <w:tc>
          <w:tcPr>
            <w:tcW w:w="600" w:type="dxa"/>
            <w:tcBorders>
              <w:top w:val="nil"/>
              <w:left w:val="nil"/>
              <w:bottom w:val="single" w:sz="4" w:space="0" w:color="auto"/>
              <w:right w:val="single" w:sz="4" w:space="0" w:color="auto"/>
            </w:tcBorders>
            <w:shd w:val="clear" w:color="000000" w:fill="FFFFFF"/>
            <w:vAlign w:val="center"/>
            <w:hideMark/>
          </w:tcPr>
          <w:p w14:paraId="50553320" w14:textId="77777777" w:rsidR="00CF5690" w:rsidRPr="00060B77" w:rsidRDefault="00CF5690" w:rsidP="00E9539D">
            <w:pPr>
              <w:jc w:val="both"/>
              <w:rPr>
                <w:sz w:val="18"/>
                <w:szCs w:val="18"/>
              </w:rPr>
            </w:pPr>
            <w:r w:rsidRPr="00060B77">
              <w:rPr>
                <w:sz w:val="18"/>
                <w:szCs w:val="18"/>
              </w:rPr>
              <w:t>11,9</w:t>
            </w:r>
          </w:p>
        </w:tc>
        <w:tc>
          <w:tcPr>
            <w:tcW w:w="567" w:type="dxa"/>
            <w:tcBorders>
              <w:top w:val="nil"/>
              <w:left w:val="nil"/>
              <w:bottom w:val="single" w:sz="4" w:space="0" w:color="auto"/>
              <w:right w:val="single" w:sz="4" w:space="0" w:color="auto"/>
            </w:tcBorders>
            <w:shd w:val="clear" w:color="000000" w:fill="FFFFFF"/>
            <w:vAlign w:val="center"/>
            <w:hideMark/>
          </w:tcPr>
          <w:p w14:paraId="6F973C0C" w14:textId="77777777" w:rsidR="00CF5690" w:rsidRPr="00060B77" w:rsidRDefault="00CF5690" w:rsidP="00E9539D">
            <w:pPr>
              <w:jc w:val="both"/>
              <w:rPr>
                <w:sz w:val="18"/>
                <w:szCs w:val="18"/>
              </w:rPr>
            </w:pPr>
            <w:r w:rsidRPr="00060B77">
              <w:rPr>
                <w:sz w:val="18"/>
                <w:szCs w:val="18"/>
              </w:rPr>
              <w:t>12</w:t>
            </w:r>
          </w:p>
        </w:tc>
        <w:tc>
          <w:tcPr>
            <w:tcW w:w="567" w:type="dxa"/>
            <w:tcBorders>
              <w:top w:val="nil"/>
              <w:left w:val="nil"/>
              <w:bottom w:val="single" w:sz="4" w:space="0" w:color="auto"/>
              <w:right w:val="single" w:sz="4" w:space="0" w:color="auto"/>
            </w:tcBorders>
            <w:shd w:val="clear" w:color="000000" w:fill="FFFFFF"/>
            <w:vAlign w:val="center"/>
            <w:hideMark/>
          </w:tcPr>
          <w:p w14:paraId="17E78801" w14:textId="77777777" w:rsidR="00CF5690" w:rsidRPr="00060B77" w:rsidRDefault="00CF5690" w:rsidP="00E9539D">
            <w:pPr>
              <w:jc w:val="both"/>
              <w:rPr>
                <w:sz w:val="18"/>
                <w:szCs w:val="18"/>
              </w:rPr>
            </w:pPr>
            <w:r w:rsidRPr="00060B77">
              <w:rPr>
                <w:sz w:val="18"/>
                <w:szCs w:val="18"/>
              </w:rPr>
              <w:t>12,1</w:t>
            </w:r>
          </w:p>
        </w:tc>
        <w:tc>
          <w:tcPr>
            <w:tcW w:w="709" w:type="dxa"/>
            <w:tcBorders>
              <w:top w:val="nil"/>
              <w:left w:val="nil"/>
              <w:bottom w:val="single" w:sz="4" w:space="0" w:color="auto"/>
              <w:right w:val="single" w:sz="4" w:space="0" w:color="auto"/>
            </w:tcBorders>
            <w:shd w:val="clear" w:color="000000" w:fill="FFFFFF"/>
            <w:vAlign w:val="bottom"/>
            <w:hideMark/>
          </w:tcPr>
          <w:p w14:paraId="28595AB8"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06F9FBD8" w14:textId="77777777" w:rsidR="00CF5690" w:rsidRPr="00060B77" w:rsidRDefault="00CF5690" w:rsidP="00E9539D">
            <w:pPr>
              <w:jc w:val="both"/>
              <w:rPr>
                <w:sz w:val="18"/>
                <w:szCs w:val="18"/>
              </w:rPr>
            </w:pPr>
            <w:r w:rsidRPr="00060B77">
              <w:rPr>
                <w:sz w:val="18"/>
                <w:szCs w:val="18"/>
              </w:rPr>
              <w:t>+</w:t>
            </w:r>
          </w:p>
        </w:tc>
      </w:tr>
      <w:tr w:rsidR="00CF5690" w:rsidRPr="00060B77" w14:paraId="6CA1E112"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7A88801D" w14:textId="77777777" w:rsidR="00CF5690" w:rsidRPr="00060B77" w:rsidRDefault="00CF5690" w:rsidP="00E9539D">
            <w:pPr>
              <w:jc w:val="both"/>
              <w:rPr>
                <w:sz w:val="18"/>
                <w:szCs w:val="18"/>
              </w:rPr>
            </w:pPr>
            <w:r w:rsidRPr="00060B77">
              <w:rPr>
                <w:sz w:val="18"/>
                <w:szCs w:val="18"/>
              </w:rPr>
              <w:t>6.4.</w:t>
            </w:r>
          </w:p>
        </w:tc>
        <w:tc>
          <w:tcPr>
            <w:tcW w:w="5804" w:type="dxa"/>
            <w:tcBorders>
              <w:top w:val="nil"/>
              <w:left w:val="nil"/>
              <w:bottom w:val="single" w:sz="4" w:space="0" w:color="auto"/>
              <w:right w:val="single" w:sz="4" w:space="0" w:color="auto"/>
            </w:tcBorders>
            <w:shd w:val="clear" w:color="auto" w:fill="auto"/>
            <w:hideMark/>
          </w:tcPr>
          <w:p w14:paraId="61A7DEBB"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31" w:type="dxa"/>
            <w:tcBorders>
              <w:top w:val="nil"/>
              <w:left w:val="nil"/>
              <w:bottom w:val="single" w:sz="4" w:space="0" w:color="auto"/>
              <w:right w:val="single" w:sz="4" w:space="0" w:color="auto"/>
            </w:tcBorders>
            <w:shd w:val="clear" w:color="auto" w:fill="auto"/>
            <w:vAlign w:val="center"/>
            <w:hideMark/>
          </w:tcPr>
          <w:p w14:paraId="00189211"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49A83964"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55AE9967"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263FF75C"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7F015052"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70735A10"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000000" w:fill="FFFFFF"/>
            <w:vAlign w:val="center"/>
            <w:hideMark/>
          </w:tcPr>
          <w:p w14:paraId="145316D2"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529F2545"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E659DA3"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5B5D3A53"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000000" w:fill="FFFFFF"/>
            <w:vAlign w:val="bottom"/>
            <w:hideMark/>
          </w:tcPr>
          <w:p w14:paraId="22936044"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center"/>
            <w:hideMark/>
          </w:tcPr>
          <w:p w14:paraId="0AE0C994" w14:textId="77777777" w:rsidR="00CF5690" w:rsidRPr="00060B77" w:rsidRDefault="00CF5690" w:rsidP="00E9539D">
            <w:pPr>
              <w:jc w:val="both"/>
              <w:rPr>
                <w:sz w:val="18"/>
                <w:szCs w:val="18"/>
              </w:rPr>
            </w:pPr>
          </w:p>
        </w:tc>
      </w:tr>
      <w:tr w:rsidR="00CF5690" w:rsidRPr="00060B77" w14:paraId="6D358F2C" w14:textId="77777777" w:rsidTr="00E9539D">
        <w:trPr>
          <w:gridBefore w:val="1"/>
          <w:wBefore w:w="510" w:type="dxa"/>
        </w:trPr>
        <w:tc>
          <w:tcPr>
            <w:tcW w:w="13176" w:type="dxa"/>
            <w:gridSpan w:val="13"/>
            <w:tcBorders>
              <w:top w:val="single" w:sz="4" w:space="0" w:color="auto"/>
              <w:left w:val="nil"/>
              <w:bottom w:val="single" w:sz="4" w:space="0" w:color="auto"/>
              <w:right w:val="single" w:sz="4" w:space="0" w:color="auto"/>
            </w:tcBorders>
            <w:shd w:val="clear" w:color="auto" w:fill="auto"/>
            <w:vAlign w:val="center"/>
            <w:hideMark/>
          </w:tcPr>
          <w:p w14:paraId="1944531F" w14:textId="77777777" w:rsidR="00CF5690" w:rsidRPr="00060B77" w:rsidRDefault="00CF5690" w:rsidP="00E9539D">
            <w:pPr>
              <w:jc w:val="both"/>
              <w:rPr>
                <w:sz w:val="18"/>
                <w:szCs w:val="18"/>
              </w:rPr>
            </w:pPr>
            <w:r w:rsidRPr="00060B77">
              <w:rPr>
                <w:sz w:val="18"/>
                <w:szCs w:val="18"/>
              </w:rPr>
              <w:t>ПОДПРОГРАММА 7 «Финансовое обеспечение реализации муниципальной программы»</w:t>
            </w:r>
          </w:p>
        </w:tc>
      </w:tr>
      <w:tr w:rsidR="00CF5690" w:rsidRPr="00060B77" w14:paraId="43D5B402"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3AC26CB1" w14:textId="77777777" w:rsidR="00CF5690" w:rsidRPr="00060B77" w:rsidRDefault="00CF5690" w:rsidP="00E9539D">
            <w:pPr>
              <w:jc w:val="both"/>
              <w:rPr>
                <w:sz w:val="18"/>
                <w:szCs w:val="18"/>
              </w:rPr>
            </w:pPr>
            <w:r w:rsidRPr="00060B77">
              <w:rPr>
                <w:sz w:val="18"/>
                <w:szCs w:val="18"/>
              </w:rPr>
              <w:t>7.1.</w:t>
            </w:r>
          </w:p>
        </w:tc>
        <w:tc>
          <w:tcPr>
            <w:tcW w:w="5804" w:type="dxa"/>
            <w:tcBorders>
              <w:top w:val="nil"/>
              <w:left w:val="nil"/>
              <w:bottom w:val="single" w:sz="4" w:space="0" w:color="auto"/>
              <w:right w:val="single" w:sz="4" w:space="0" w:color="auto"/>
            </w:tcBorders>
            <w:shd w:val="clear" w:color="auto" w:fill="auto"/>
            <w:vAlign w:val="bottom"/>
            <w:hideMark/>
          </w:tcPr>
          <w:p w14:paraId="4FD096BF"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реализацию подпрограммы</w:t>
            </w:r>
          </w:p>
        </w:tc>
        <w:tc>
          <w:tcPr>
            <w:tcW w:w="831" w:type="dxa"/>
            <w:tcBorders>
              <w:top w:val="nil"/>
              <w:left w:val="nil"/>
              <w:bottom w:val="single" w:sz="4" w:space="0" w:color="auto"/>
              <w:right w:val="single" w:sz="4" w:space="0" w:color="auto"/>
            </w:tcBorders>
            <w:shd w:val="clear" w:color="auto" w:fill="auto"/>
            <w:vAlign w:val="center"/>
            <w:hideMark/>
          </w:tcPr>
          <w:p w14:paraId="1033EC11"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32F3F103"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5371D9B4"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51B9B185"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5BDC2111"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26ED7CA4"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000000" w:fill="FFFFFF"/>
            <w:vAlign w:val="center"/>
            <w:hideMark/>
          </w:tcPr>
          <w:p w14:paraId="7FD375E4"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6E5EB59E"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26A7019"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85B591C"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000000" w:fill="FFFFFF"/>
            <w:vAlign w:val="bottom"/>
            <w:hideMark/>
          </w:tcPr>
          <w:p w14:paraId="33763B79"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bottom"/>
            <w:hideMark/>
          </w:tcPr>
          <w:p w14:paraId="59D4628D" w14:textId="77777777" w:rsidR="00CF5690" w:rsidRPr="00060B77" w:rsidRDefault="00CF5690" w:rsidP="00E9539D">
            <w:pPr>
              <w:jc w:val="both"/>
              <w:rPr>
                <w:sz w:val="18"/>
                <w:szCs w:val="18"/>
              </w:rPr>
            </w:pPr>
            <w:r w:rsidRPr="00060B77">
              <w:rPr>
                <w:sz w:val="18"/>
                <w:szCs w:val="18"/>
              </w:rPr>
              <w:t> </w:t>
            </w:r>
          </w:p>
        </w:tc>
      </w:tr>
      <w:tr w:rsidR="00CF5690" w:rsidRPr="00060B77" w14:paraId="614370EA" w14:textId="77777777" w:rsidTr="00E9539D">
        <w:tc>
          <w:tcPr>
            <w:tcW w:w="510" w:type="dxa"/>
            <w:tcBorders>
              <w:top w:val="nil"/>
              <w:left w:val="single" w:sz="4" w:space="0" w:color="auto"/>
              <w:bottom w:val="single" w:sz="4" w:space="0" w:color="auto"/>
              <w:right w:val="single" w:sz="4" w:space="0" w:color="auto"/>
            </w:tcBorders>
            <w:shd w:val="clear" w:color="auto" w:fill="auto"/>
            <w:vAlign w:val="bottom"/>
            <w:hideMark/>
          </w:tcPr>
          <w:p w14:paraId="78678312" w14:textId="77777777" w:rsidR="00CF5690" w:rsidRPr="00060B77" w:rsidRDefault="00CF5690" w:rsidP="00E9539D">
            <w:pPr>
              <w:jc w:val="both"/>
              <w:rPr>
                <w:sz w:val="18"/>
                <w:szCs w:val="18"/>
              </w:rPr>
            </w:pPr>
            <w:r w:rsidRPr="00060B77">
              <w:rPr>
                <w:sz w:val="18"/>
                <w:szCs w:val="18"/>
              </w:rPr>
              <w:t>7.2.</w:t>
            </w:r>
          </w:p>
        </w:tc>
        <w:tc>
          <w:tcPr>
            <w:tcW w:w="5804" w:type="dxa"/>
            <w:tcBorders>
              <w:top w:val="nil"/>
              <w:left w:val="nil"/>
              <w:bottom w:val="single" w:sz="4" w:space="0" w:color="auto"/>
              <w:right w:val="single" w:sz="4" w:space="0" w:color="auto"/>
            </w:tcBorders>
            <w:shd w:val="clear" w:color="auto" w:fill="auto"/>
            <w:vAlign w:val="bottom"/>
            <w:hideMark/>
          </w:tcPr>
          <w:p w14:paraId="361C3B48" w14:textId="77777777" w:rsidR="00CF5690" w:rsidRPr="00060B77" w:rsidRDefault="00CF5690" w:rsidP="00E9539D">
            <w:pPr>
              <w:jc w:val="both"/>
              <w:rPr>
                <w:sz w:val="18"/>
                <w:szCs w:val="18"/>
              </w:rPr>
            </w:pPr>
            <w:r w:rsidRPr="00060B77">
              <w:rPr>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831" w:type="dxa"/>
            <w:tcBorders>
              <w:top w:val="nil"/>
              <w:left w:val="nil"/>
              <w:bottom w:val="single" w:sz="4" w:space="0" w:color="auto"/>
              <w:right w:val="single" w:sz="4" w:space="0" w:color="auto"/>
            </w:tcBorders>
            <w:shd w:val="clear" w:color="auto" w:fill="auto"/>
            <w:vAlign w:val="center"/>
            <w:hideMark/>
          </w:tcPr>
          <w:p w14:paraId="741B08CD" w14:textId="77777777" w:rsidR="00CF5690" w:rsidRPr="00060B77" w:rsidRDefault="00CF5690" w:rsidP="00E9539D">
            <w:pPr>
              <w:jc w:val="both"/>
              <w:rPr>
                <w:sz w:val="18"/>
                <w:szCs w:val="18"/>
              </w:rPr>
            </w:pPr>
            <w:r w:rsidRPr="00060B77">
              <w:rPr>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4C2DA3E5" w14:textId="77777777" w:rsidR="00CF5690" w:rsidRPr="00060B77" w:rsidRDefault="00CF5690" w:rsidP="00E9539D">
            <w:pPr>
              <w:jc w:val="both"/>
              <w:rPr>
                <w:sz w:val="18"/>
                <w:szCs w:val="18"/>
              </w:rPr>
            </w:pPr>
            <w:r w:rsidRPr="00060B77">
              <w:rPr>
                <w:sz w:val="18"/>
                <w:szCs w:val="18"/>
              </w:rPr>
              <w:t>100</w:t>
            </w:r>
          </w:p>
        </w:tc>
        <w:tc>
          <w:tcPr>
            <w:tcW w:w="590" w:type="dxa"/>
            <w:tcBorders>
              <w:top w:val="nil"/>
              <w:left w:val="nil"/>
              <w:bottom w:val="single" w:sz="4" w:space="0" w:color="auto"/>
              <w:right w:val="single" w:sz="4" w:space="0" w:color="auto"/>
            </w:tcBorders>
            <w:shd w:val="clear" w:color="000000" w:fill="FFFFFF"/>
            <w:vAlign w:val="center"/>
            <w:hideMark/>
          </w:tcPr>
          <w:p w14:paraId="0DF5791D" w14:textId="77777777" w:rsidR="00CF5690" w:rsidRPr="00060B77" w:rsidRDefault="00CF5690" w:rsidP="00E9539D">
            <w:pPr>
              <w:jc w:val="both"/>
              <w:rPr>
                <w:sz w:val="18"/>
                <w:szCs w:val="18"/>
              </w:rPr>
            </w:pPr>
            <w:r w:rsidRPr="00060B77">
              <w:rPr>
                <w:sz w:val="18"/>
                <w:szCs w:val="18"/>
              </w:rPr>
              <w:t>100</w:t>
            </w:r>
          </w:p>
        </w:tc>
        <w:tc>
          <w:tcPr>
            <w:tcW w:w="532" w:type="dxa"/>
            <w:tcBorders>
              <w:top w:val="nil"/>
              <w:left w:val="nil"/>
              <w:bottom w:val="single" w:sz="4" w:space="0" w:color="auto"/>
              <w:right w:val="single" w:sz="4" w:space="0" w:color="auto"/>
            </w:tcBorders>
            <w:shd w:val="clear" w:color="000000" w:fill="FFFFFF"/>
            <w:vAlign w:val="center"/>
            <w:hideMark/>
          </w:tcPr>
          <w:p w14:paraId="1D33F6C0" w14:textId="77777777" w:rsidR="00CF5690" w:rsidRPr="00060B77" w:rsidRDefault="00CF5690" w:rsidP="00E9539D">
            <w:pPr>
              <w:jc w:val="both"/>
              <w:rPr>
                <w:sz w:val="18"/>
                <w:szCs w:val="18"/>
              </w:rPr>
            </w:pPr>
            <w:r w:rsidRPr="00060B77">
              <w:rPr>
                <w:sz w:val="18"/>
                <w:szCs w:val="18"/>
              </w:rPr>
              <w:t>100</w:t>
            </w:r>
          </w:p>
        </w:tc>
        <w:tc>
          <w:tcPr>
            <w:tcW w:w="546" w:type="dxa"/>
            <w:tcBorders>
              <w:top w:val="nil"/>
              <w:left w:val="nil"/>
              <w:bottom w:val="single" w:sz="4" w:space="0" w:color="auto"/>
              <w:right w:val="single" w:sz="4" w:space="0" w:color="auto"/>
            </w:tcBorders>
            <w:shd w:val="clear" w:color="000000" w:fill="FFFFFF"/>
            <w:vAlign w:val="center"/>
            <w:hideMark/>
          </w:tcPr>
          <w:p w14:paraId="6D8DD37A"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74F6E435" w14:textId="77777777" w:rsidR="00CF5690" w:rsidRPr="00060B77" w:rsidRDefault="00CF5690" w:rsidP="00E9539D">
            <w:pPr>
              <w:jc w:val="both"/>
              <w:rPr>
                <w:sz w:val="18"/>
                <w:szCs w:val="18"/>
              </w:rPr>
            </w:pPr>
            <w:r w:rsidRPr="00060B77">
              <w:rPr>
                <w:sz w:val="18"/>
                <w:szCs w:val="18"/>
              </w:rPr>
              <w:t>100</w:t>
            </w:r>
          </w:p>
        </w:tc>
        <w:tc>
          <w:tcPr>
            <w:tcW w:w="534" w:type="dxa"/>
            <w:tcBorders>
              <w:top w:val="nil"/>
              <w:left w:val="nil"/>
              <w:bottom w:val="single" w:sz="4" w:space="0" w:color="auto"/>
              <w:right w:val="single" w:sz="4" w:space="0" w:color="auto"/>
            </w:tcBorders>
            <w:shd w:val="clear" w:color="000000" w:fill="FFFFFF"/>
            <w:vAlign w:val="center"/>
            <w:hideMark/>
          </w:tcPr>
          <w:p w14:paraId="3E9DACE1" w14:textId="77777777" w:rsidR="00CF5690" w:rsidRPr="00060B77" w:rsidRDefault="00CF5690" w:rsidP="00E9539D">
            <w:pPr>
              <w:jc w:val="both"/>
              <w:rPr>
                <w:sz w:val="18"/>
                <w:szCs w:val="18"/>
              </w:rPr>
            </w:pPr>
            <w:r w:rsidRPr="00060B77">
              <w:rPr>
                <w:sz w:val="18"/>
                <w:szCs w:val="18"/>
              </w:rPr>
              <w:t>100</w:t>
            </w:r>
          </w:p>
        </w:tc>
        <w:tc>
          <w:tcPr>
            <w:tcW w:w="600" w:type="dxa"/>
            <w:tcBorders>
              <w:top w:val="nil"/>
              <w:left w:val="nil"/>
              <w:bottom w:val="single" w:sz="4" w:space="0" w:color="auto"/>
              <w:right w:val="single" w:sz="4" w:space="0" w:color="auto"/>
            </w:tcBorders>
            <w:shd w:val="clear" w:color="000000" w:fill="FFFFFF"/>
            <w:vAlign w:val="center"/>
            <w:hideMark/>
          </w:tcPr>
          <w:p w14:paraId="41FE15AB"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B922A78" w14:textId="77777777" w:rsidR="00CF5690" w:rsidRPr="00060B77" w:rsidRDefault="00CF5690" w:rsidP="00E9539D">
            <w:pPr>
              <w:jc w:val="both"/>
              <w:rPr>
                <w:sz w:val="18"/>
                <w:szCs w:val="18"/>
              </w:rPr>
            </w:pPr>
            <w:r w:rsidRPr="00060B77">
              <w:rPr>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1742645"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000000" w:fill="FFFFFF"/>
            <w:vAlign w:val="bottom"/>
            <w:hideMark/>
          </w:tcPr>
          <w:p w14:paraId="1FECF564" w14:textId="77777777" w:rsidR="00CF5690" w:rsidRPr="00060B77" w:rsidRDefault="00CF5690" w:rsidP="00E9539D">
            <w:pPr>
              <w:jc w:val="both"/>
              <w:rPr>
                <w:sz w:val="18"/>
                <w:szCs w:val="18"/>
              </w:rPr>
            </w:pPr>
            <w:r w:rsidRPr="00060B77">
              <w:rPr>
                <w:sz w:val="18"/>
                <w:szCs w:val="18"/>
              </w:rPr>
              <w:t> </w:t>
            </w:r>
          </w:p>
        </w:tc>
        <w:tc>
          <w:tcPr>
            <w:tcW w:w="729" w:type="dxa"/>
            <w:tcBorders>
              <w:top w:val="nil"/>
              <w:left w:val="nil"/>
              <w:bottom w:val="single" w:sz="4" w:space="0" w:color="auto"/>
              <w:right w:val="single" w:sz="4" w:space="0" w:color="auto"/>
            </w:tcBorders>
            <w:shd w:val="clear" w:color="000000" w:fill="FFFFFF"/>
            <w:vAlign w:val="bottom"/>
            <w:hideMark/>
          </w:tcPr>
          <w:p w14:paraId="608ECC60" w14:textId="77777777" w:rsidR="00CF5690" w:rsidRPr="00060B77" w:rsidRDefault="00CF5690" w:rsidP="00E9539D">
            <w:pPr>
              <w:jc w:val="both"/>
              <w:rPr>
                <w:sz w:val="18"/>
                <w:szCs w:val="18"/>
              </w:rPr>
            </w:pPr>
            <w:r w:rsidRPr="00060B77">
              <w:rPr>
                <w:sz w:val="18"/>
                <w:szCs w:val="18"/>
              </w:rPr>
              <w:t> </w:t>
            </w:r>
          </w:p>
        </w:tc>
      </w:tr>
    </w:tbl>
    <w:p w14:paraId="734FAC61" w14:textId="77777777" w:rsidR="00CF5690" w:rsidRPr="00060B77" w:rsidRDefault="00CF5690" w:rsidP="00CF5690">
      <w:pPr>
        <w:jc w:val="both"/>
        <w:rPr>
          <w:sz w:val="18"/>
          <w:szCs w:val="18"/>
        </w:rPr>
      </w:pPr>
    </w:p>
    <w:p w14:paraId="637D6B63" w14:textId="77777777" w:rsidR="005E131E" w:rsidRDefault="005E131E" w:rsidP="00CF5690">
      <w:pPr>
        <w:ind w:firstLine="4536"/>
        <w:jc w:val="both"/>
        <w:rPr>
          <w:i/>
          <w:iCs/>
          <w:sz w:val="18"/>
          <w:szCs w:val="18"/>
        </w:rPr>
      </w:pPr>
    </w:p>
    <w:p w14:paraId="5294EA3E" w14:textId="4B8C614C" w:rsidR="00CF5690" w:rsidRPr="00D95FC6" w:rsidRDefault="00CF5690" w:rsidP="00CF5690">
      <w:pPr>
        <w:ind w:firstLine="4536"/>
        <w:jc w:val="both"/>
        <w:rPr>
          <w:i/>
          <w:iCs/>
          <w:sz w:val="18"/>
          <w:szCs w:val="18"/>
        </w:rPr>
      </w:pPr>
      <w:r w:rsidRPr="00D95FC6">
        <w:rPr>
          <w:i/>
          <w:iCs/>
          <w:sz w:val="18"/>
          <w:szCs w:val="18"/>
        </w:rPr>
        <w:lastRenderedPageBreak/>
        <w:t xml:space="preserve">Приложение 2 </w:t>
      </w:r>
    </w:p>
    <w:p w14:paraId="35EB20AB" w14:textId="77777777" w:rsidR="00CF5690" w:rsidRPr="00D95FC6" w:rsidRDefault="00CF5690" w:rsidP="00CF5690">
      <w:pPr>
        <w:ind w:firstLine="4536"/>
        <w:jc w:val="both"/>
        <w:rPr>
          <w:i/>
          <w:iCs/>
          <w:sz w:val="18"/>
          <w:szCs w:val="18"/>
        </w:rPr>
      </w:pPr>
      <w:r w:rsidRPr="00D95FC6">
        <w:rPr>
          <w:i/>
          <w:iCs/>
          <w:sz w:val="18"/>
          <w:szCs w:val="18"/>
        </w:rPr>
        <w:t>к муниципальной программе «Развитие образования Рамонского муниципального района Воронежской области»</w:t>
      </w:r>
    </w:p>
    <w:p w14:paraId="1851194A" w14:textId="77777777" w:rsidR="00CF5690" w:rsidRPr="00060B77" w:rsidRDefault="00CF5690" w:rsidP="00CF5690">
      <w:pPr>
        <w:jc w:val="both"/>
        <w:rPr>
          <w:sz w:val="18"/>
          <w:szCs w:val="18"/>
        </w:rPr>
      </w:pPr>
    </w:p>
    <w:p w14:paraId="7A43E533" w14:textId="77777777" w:rsidR="00CF5690" w:rsidRPr="00D95FC6" w:rsidRDefault="00CF5690" w:rsidP="00CF5690">
      <w:pPr>
        <w:jc w:val="center"/>
        <w:rPr>
          <w:b/>
          <w:bCs/>
          <w:i/>
          <w:iCs/>
          <w:sz w:val="18"/>
          <w:szCs w:val="18"/>
        </w:rPr>
      </w:pPr>
      <w:r w:rsidRPr="00D95FC6">
        <w:rPr>
          <w:b/>
          <w:bCs/>
          <w:i/>
          <w:iCs/>
          <w:sz w:val="18"/>
          <w:szCs w:val="18"/>
        </w:rPr>
        <w:t>Методики расчета показателей (индикаторов) муниципальной программы «Развитие образования Рамонского муниципального района Воронежской области»</w:t>
      </w:r>
    </w:p>
    <w:p w14:paraId="19BCD402" w14:textId="77777777" w:rsidR="00CF5690" w:rsidRPr="00060B77" w:rsidRDefault="00CF5690" w:rsidP="00CF5690">
      <w:pPr>
        <w:jc w:val="both"/>
        <w:rPr>
          <w:sz w:val="18"/>
          <w:szCs w:val="18"/>
        </w:rPr>
      </w:pPr>
    </w:p>
    <w:tbl>
      <w:tblPr>
        <w:tblW w:w="0" w:type="auto"/>
        <w:tblLayout w:type="fixed"/>
        <w:tblCellMar>
          <w:left w:w="62" w:type="dxa"/>
          <w:right w:w="62" w:type="dxa"/>
        </w:tblCellMar>
        <w:tblLook w:val="0000" w:firstRow="0" w:lastRow="0" w:firstColumn="0" w:lastColumn="0" w:noHBand="0" w:noVBand="0"/>
      </w:tblPr>
      <w:tblGrid>
        <w:gridCol w:w="572"/>
        <w:gridCol w:w="2052"/>
        <w:gridCol w:w="840"/>
        <w:gridCol w:w="7655"/>
        <w:gridCol w:w="1163"/>
        <w:gridCol w:w="1414"/>
      </w:tblGrid>
      <w:tr w:rsidR="00CF5690" w:rsidRPr="00060B77" w14:paraId="3848642F"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7C1E1B94" w14:textId="77777777" w:rsidR="00CF5690" w:rsidRPr="00060B77" w:rsidRDefault="00CF5690" w:rsidP="00E9539D">
            <w:pPr>
              <w:jc w:val="center"/>
              <w:rPr>
                <w:sz w:val="18"/>
                <w:szCs w:val="18"/>
              </w:rPr>
            </w:pPr>
            <w:r w:rsidRPr="00060B77">
              <w:rPr>
                <w:sz w:val="18"/>
                <w:szCs w:val="18"/>
              </w:rPr>
              <w:t>N п/п</w:t>
            </w:r>
          </w:p>
        </w:tc>
        <w:tc>
          <w:tcPr>
            <w:tcW w:w="2052" w:type="dxa"/>
            <w:tcBorders>
              <w:top w:val="single" w:sz="4" w:space="0" w:color="auto"/>
              <w:left w:val="single" w:sz="4" w:space="0" w:color="auto"/>
              <w:bottom w:val="single" w:sz="4" w:space="0" w:color="auto"/>
              <w:right w:val="single" w:sz="4" w:space="0" w:color="auto"/>
            </w:tcBorders>
            <w:vAlign w:val="center"/>
          </w:tcPr>
          <w:p w14:paraId="2A14E837" w14:textId="77777777" w:rsidR="00CF5690" w:rsidRPr="00060B77" w:rsidRDefault="00CF5690" w:rsidP="00E9539D">
            <w:pPr>
              <w:jc w:val="center"/>
              <w:rPr>
                <w:sz w:val="18"/>
                <w:szCs w:val="18"/>
              </w:rPr>
            </w:pPr>
            <w:r w:rsidRPr="00060B77">
              <w:rPr>
                <w:sz w:val="18"/>
                <w:szCs w:val="18"/>
              </w:rPr>
              <w:t>Наименование государственной программы, подпрограммы, основного мероприятия, показателя (индикатора)</w:t>
            </w:r>
          </w:p>
        </w:tc>
        <w:tc>
          <w:tcPr>
            <w:tcW w:w="840" w:type="dxa"/>
            <w:tcBorders>
              <w:top w:val="single" w:sz="4" w:space="0" w:color="auto"/>
              <w:left w:val="single" w:sz="4" w:space="0" w:color="auto"/>
              <w:bottom w:val="single" w:sz="4" w:space="0" w:color="auto"/>
              <w:right w:val="single" w:sz="4" w:space="0" w:color="auto"/>
            </w:tcBorders>
            <w:vAlign w:val="center"/>
          </w:tcPr>
          <w:p w14:paraId="7F1D4BBC" w14:textId="77777777" w:rsidR="00CF5690" w:rsidRPr="00060B77" w:rsidRDefault="00CF5690" w:rsidP="00E9539D">
            <w:pPr>
              <w:jc w:val="center"/>
              <w:rPr>
                <w:sz w:val="18"/>
                <w:szCs w:val="18"/>
              </w:rPr>
            </w:pPr>
            <w:r w:rsidRPr="00060B77">
              <w:rPr>
                <w:sz w:val="18"/>
                <w:szCs w:val="18"/>
              </w:rPr>
              <w:t>Единицы измерения</w:t>
            </w:r>
          </w:p>
        </w:tc>
        <w:tc>
          <w:tcPr>
            <w:tcW w:w="7655" w:type="dxa"/>
            <w:tcBorders>
              <w:top w:val="single" w:sz="4" w:space="0" w:color="auto"/>
              <w:left w:val="single" w:sz="4" w:space="0" w:color="auto"/>
              <w:bottom w:val="single" w:sz="4" w:space="0" w:color="auto"/>
              <w:right w:val="single" w:sz="4" w:space="0" w:color="auto"/>
            </w:tcBorders>
            <w:vAlign w:val="center"/>
          </w:tcPr>
          <w:p w14:paraId="21EF6F9F" w14:textId="77777777" w:rsidR="00CF5690" w:rsidRPr="00060B77" w:rsidRDefault="00CF5690" w:rsidP="00E9539D">
            <w:pPr>
              <w:jc w:val="center"/>
              <w:rPr>
                <w:sz w:val="18"/>
                <w:szCs w:val="18"/>
              </w:rPr>
            </w:pPr>
            <w:r w:rsidRPr="00060B77">
              <w:rPr>
                <w:sz w:val="18"/>
                <w:szCs w:val="18"/>
              </w:rPr>
              <w:t>Алгоритм расчета показателя (индикатора), источники данных для расчета показателя (индикатора) за отчетный год</w:t>
            </w:r>
          </w:p>
        </w:tc>
        <w:tc>
          <w:tcPr>
            <w:tcW w:w="1163" w:type="dxa"/>
            <w:tcBorders>
              <w:top w:val="single" w:sz="4" w:space="0" w:color="auto"/>
              <w:left w:val="single" w:sz="4" w:space="0" w:color="auto"/>
              <w:bottom w:val="single" w:sz="4" w:space="0" w:color="auto"/>
              <w:right w:val="single" w:sz="4" w:space="0" w:color="auto"/>
            </w:tcBorders>
            <w:vAlign w:val="center"/>
          </w:tcPr>
          <w:p w14:paraId="7999F835" w14:textId="77777777" w:rsidR="00CF5690" w:rsidRPr="00060B77" w:rsidRDefault="00CF5690" w:rsidP="00E9539D">
            <w:pPr>
              <w:jc w:val="center"/>
              <w:rPr>
                <w:sz w:val="18"/>
                <w:szCs w:val="18"/>
              </w:rPr>
            </w:pPr>
            <w:r w:rsidRPr="00060B77">
              <w:rPr>
                <w:sz w:val="18"/>
                <w:szCs w:val="18"/>
              </w:rPr>
              <w:t>Срок предоставления информации о фактическом значении показателя (индикатора) за отчетный год</w:t>
            </w:r>
          </w:p>
        </w:tc>
        <w:tc>
          <w:tcPr>
            <w:tcW w:w="1414" w:type="dxa"/>
            <w:tcBorders>
              <w:top w:val="single" w:sz="4" w:space="0" w:color="auto"/>
              <w:left w:val="single" w:sz="4" w:space="0" w:color="auto"/>
              <w:bottom w:val="single" w:sz="4" w:space="0" w:color="auto"/>
              <w:right w:val="single" w:sz="4" w:space="0" w:color="auto"/>
            </w:tcBorders>
            <w:vAlign w:val="center"/>
          </w:tcPr>
          <w:p w14:paraId="22D3F41B" w14:textId="77777777" w:rsidR="00CF5690" w:rsidRPr="00060B77" w:rsidRDefault="00CF5690" w:rsidP="00E9539D">
            <w:pPr>
              <w:jc w:val="center"/>
              <w:rPr>
                <w:sz w:val="18"/>
                <w:szCs w:val="18"/>
              </w:rPr>
            </w:pPr>
            <w:r w:rsidRPr="00060B77">
              <w:rPr>
                <w:sz w:val="18"/>
                <w:szCs w:val="18"/>
              </w:rPr>
              <w:t>Орган, ответственный за сбор данных для расчета показателя (индикатора)</w:t>
            </w:r>
          </w:p>
        </w:tc>
      </w:tr>
      <w:tr w:rsidR="00CF5690" w:rsidRPr="00060B77" w14:paraId="28BFF479"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4C3837A4" w14:textId="77777777" w:rsidR="00CF5690" w:rsidRPr="00060B77" w:rsidRDefault="00CF5690" w:rsidP="00E9539D">
            <w:pPr>
              <w:jc w:val="center"/>
              <w:rPr>
                <w:sz w:val="18"/>
                <w:szCs w:val="18"/>
              </w:rPr>
            </w:pPr>
            <w:r w:rsidRPr="00060B77">
              <w:rPr>
                <w:sz w:val="18"/>
                <w:szCs w:val="18"/>
              </w:rPr>
              <w:t>1</w:t>
            </w:r>
          </w:p>
        </w:tc>
        <w:tc>
          <w:tcPr>
            <w:tcW w:w="2052" w:type="dxa"/>
            <w:tcBorders>
              <w:top w:val="single" w:sz="4" w:space="0" w:color="auto"/>
              <w:left w:val="single" w:sz="4" w:space="0" w:color="auto"/>
              <w:bottom w:val="single" w:sz="4" w:space="0" w:color="auto"/>
              <w:right w:val="single" w:sz="4" w:space="0" w:color="auto"/>
            </w:tcBorders>
            <w:vAlign w:val="center"/>
          </w:tcPr>
          <w:p w14:paraId="23BB5CE1" w14:textId="77777777" w:rsidR="00CF5690" w:rsidRPr="00060B77" w:rsidRDefault="00CF5690" w:rsidP="00E9539D">
            <w:pPr>
              <w:jc w:val="center"/>
              <w:rPr>
                <w:sz w:val="18"/>
                <w:szCs w:val="18"/>
              </w:rPr>
            </w:pPr>
            <w:r w:rsidRPr="00060B77">
              <w:rPr>
                <w:sz w:val="18"/>
                <w:szCs w:val="18"/>
              </w:rPr>
              <w:t>2</w:t>
            </w:r>
          </w:p>
        </w:tc>
        <w:tc>
          <w:tcPr>
            <w:tcW w:w="840" w:type="dxa"/>
            <w:tcBorders>
              <w:top w:val="single" w:sz="4" w:space="0" w:color="auto"/>
              <w:left w:val="single" w:sz="4" w:space="0" w:color="auto"/>
              <w:bottom w:val="single" w:sz="4" w:space="0" w:color="auto"/>
              <w:right w:val="single" w:sz="4" w:space="0" w:color="auto"/>
            </w:tcBorders>
            <w:vAlign w:val="center"/>
          </w:tcPr>
          <w:p w14:paraId="65E6F675" w14:textId="77777777" w:rsidR="00CF5690" w:rsidRPr="00060B77" w:rsidRDefault="00CF5690" w:rsidP="00E9539D">
            <w:pPr>
              <w:jc w:val="center"/>
              <w:rPr>
                <w:sz w:val="18"/>
                <w:szCs w:val="18"/>
              </w:rPr>
            </w:pPr>
            <w:r w:rsidRPr="00060B77">
              <w:rPr>
                <w:sz w:val="18"/>
                <w:szCs w:val="18"/>
              </w:rPr>
              <w:t>3</w:t>
            </w:r>
          </w:p>
        </w:tc>
        <w:tc>
          <w:tcPr>
            <w:tcW w:w="7655" w:type="dxa"/>
            <w:tcBorders>
              <w:top w:val="single" w:sz="4" w:space="0" w:color="auto"/>
              <w:left w:val="single" w:sz="4" w:space="0" w:color="auto"/>
              <w:bottom w:val="single" w:sz="4" w:space="0" w:color="auto"/>
              <w:right w:val="single" w:sz="4" w:space="0" w:color="auto"/>
            </w:tcBorders>
            <w:vAlign w:val="center"/>
          </w:tcPr>
          <w:p w14:paraId="6889D4B9" w14:textId="77777777" w:rsidR="00CF5690" w:rsidRPr="00060B77" w:rsidRDefault="00CF5690" w:rsidP="00E9539D">
            <w:pPr>
              <w:jc w:val="center"/>
              <w:rPr>
                <w:sz w:val="18"/>
                <w:szCs w:val="18"/>
              </w:rPr>
            </w:pPr>
            <w:r w:rsidRPr="00060B77">
              <w:rPr>
                <w:sz w:val="18"/>
                <w:szCs w:val="18"/>
              </w:rPr>
              <w:t>4</w:t>
            </w:r>
          </w:p>
        </w:tc>
        <w:tc>
          <w:tcPr>
            <w:tcW w:w="1163" w:type="dxa"/>
            <w:tcBorders>
              <w:top w:val="single" w:sz="4" w:space="0" w:color="auto"/>
              <w:left w:val="single" w:sz="4" w:space="0" w:color="auto"/>
              <w:bottom w:val="single" w:sz="4" w:space="0" w:color="auto"/>
              <w:right w:val="single" w:sz="4" w:space="0" w:color="auto"/>
            </w:tcBorders>
            <w:vAlign w:val="center"/>
          </w:tcPr>
          <w:p w14:paraId="0AB29E78" w14:textId="77777777" w:rsidR="00CF5690" w:rsidRPr="00060B77" w:rsidRDefault="00CF5690" w:rsidP="00E9539D">
            <w:pPr>
              <w:jc w:val="center"/>
              <w:rPr>
                <w:sz w:val="18"/>
                <w:szCs w:val="18"/>
              </w:rPr>
            </w:pPr>
            <w:r w:rsidRPr="00060B77">
              <w:rPr>
                <w:sz w:val="18"/>
                <w:szCs w:val="18"/>
              </w:rPr>
              <w:t>5</w:t>
            </w:r>
          </w:p>
        </w:tc>
        <w:tc>
          <w:tcPr>
            <w:tcW w:w="1414" w:type="dxa"/>
            <w:tcBorders>
              <w:top w:val="single" w:sz="4" w:space="0" w:color="auto"/>
              <w:left w:val="single" w:sz="4" w:space="0" w:color="auto"/>
              <w:bottom w:val="single" w:sz="4" w:space="0" w:color="auto"/>
              <w:right w:val="single" w:sz="4" w:space="0" w:color="auto"/>
            </w:tcBorders>
            <w:vAlign w:val="center"/>
          </w:tcPr>
          <w:p w14:paraId="01760C3B" w14:textId="77777777" w:rsidR="00CF5690" w:rsidRPr="00060B77" w:rsidRDefault="00CF5690" w:rsidP="00E9539D">
            <w:pPr>
              <w:jc w:val="center"/>
              <w:rPr>
                <w:sz w:val="18"/>
                <w:szCs w:val="18"/>
              </w:rPr>
            </w:pPr>
            <w:r w:rsidRPr="00060B77">
              <w:rPr>
                <w:sz w:val="18"/>
                <w:szCs w:val="18"/>
              </w:rPr>
              <w:t>6</w:t>
            </w:r>
          </w:p>
        </w:tc>
      </w:tr>
      <w:tr w:rsidR="00CF5690" w:rsidRPr="00060B77" w14:paraId="4E9AC887" w14:textId="77777777" w:rsidTr="00E9539D">
        <w:tc>
          <w:tcPr>
            <w:tcW w:w="13696" w:type="dxa"/>
            <w:gridSpan w:val="6"/>
            <w:tcBorders>
              <w:top w:val="single" w:sz="4" w:space="0" w:color="auto"/>
              <w:left w:val="single" w:sz="4" w:space="0" w:color="auto"/>
              <w:bottom w:val="single" w:sz="4" w:space="0" w:color="auto"/>
              <w:right w:val="single" w:sz="4" w:space="0" w:color="auto"/>
            </w:tcBorders>
          </w:tcPr>
          <w:p w14:paraId="671292E8" w14:textId="77777777" w:rsidR="00CF5690" w:rsidRPr="00060B77" w:rsidRDefault="00CF5690" w:rsidP="00E9539D">
            <w:pPr>
              <w:jc w:val="both"/>
              <w:rPr>
                <w:sz w:val="18"/>
                <w:szCs w:val="18"/>
              </w:rPr>
            </w:pPr>
            <w:r w:rsidRPr="00060B77">
              <w:rPr>
                <w:sz w:val="18"/>
                <w:szCs w:val="18"/>
              </w:rPr>
              <w:t>Муниципальная программа "Развитие образования</w:t>
            </w:r>
            <w:r>
              <w:rPr>
                <w:sz w:val="18"/>
                <w:szCs w:val="18"/>
              </w:rPr>
              <w:t xml:space="preserve"> </w:t>
            </w:r>
            <w:r w:rsidRPr="00060B77">
              <w:rPr>
                <w:sz w:val="18"/>
                <w:szCs w:val="18"/>
              </w:rPr>
              <w:t>Рамонского муниципального района Воронежской области"</w:t>
            </w:r>
          </w:p>
        </w:tc>
      </w:tr>
      <w:tr w:rsidR="00CF5690" w:rsidRPr="00060B77" w14:paraId="5F72CE1D"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230BB6F7" w14:textId="77777777" w:rsidR="00CF5690" w:rsidRPr="00060B77" w:rsidRDefault="00CF5690" w:rsidP="00E9539D">
            <w:pPr>
              <w:jc w:val="both"/>
              <w:rPr>
                <w:sz w:val="18"/>
                <w:szCs w:val="18"/>
              </w:rPr>
            </w:pPr>
            <w:r w:rsidRPr="00060B77">
              <w:rPr>
                <w:sz w:val="18"/>
                <w:szCs w:val="18"/>
              </w:rPr>
              <w:t>1.1</w:t>
            </w:r>
          </w:p>
        </w:tc>
        <w:tc>
          <w:tcPr>
            <w:tcW w:w="2052" w:type="dxa"/>
            <w:tcBorders>
              <w:top w:val="single" w:sz="4" w:space="0" w:color="auto"/>
              <w:left w:val="single" w:sz="4" w:space="0" w:color="auto"/>
              <w:bottom w:val="single" w:sz="4" w:space="0" w:color="auto"/>
              <w:right w:val="single" w:sz="4" w:space="0" w:color="auto"/>
            </w:tcBorders>
          </w:tcPr>
          <w:p w14:paraId="1376E5FE" w14:textId="77777777" w:rsidR="00CF5690" w:rsidRPr="00060B77" w:rsidRDefault="00CF5690" w:rsidP="00E9539D">
            <w:pPr>
              <w:jc w:val="both"/>
              <w:rPr>
                <w:sz w:val="18"/>
                <w:szCs w:val="18"/>
              </w:rPr>
            </w:pPr>
            <w:r w:rsidRPr="00060B77">
              <w:rPr>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840" w:type="dxa"/>
            <w:tcBorders>
              <w:top w:val="single" w:sz="4" w:space="0" w:color="auto"/>
              <w:left w:val="single" w:sz="4" w:space="0" w:color="auto"/>
              <w:bottom w:val="single" w:sz="4" w:space="0" w:color="auto"/>
              <w:right w:val="single" w:sz="4" w:space="0" w:color="auto"/>
            </w:tcBorders>
            <w:vAlign w:val="center"/>
          </w:tcPr>
          <w:p w14:paraId="536206F5" w14:textId="09287F18"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2B1BBFE" w14:textId="77777777" w:rsidR="00CF5690" w:rsidRPr="00060B77" w:rsidRDefault="00CF5690" w:rsidP="00E9539D">
            <w:pPr>
              <w:jc w:val="both"/>
              <w:rPr>
                <w:sz w:val="18"/>
                <w:szCs w:val="18"/>
              </w:rPr>
            </w:pPr>
            <w:r w:rsidRPr="00060B77">
              <w:rPr>
                <w:sz w:val="18"/>
                <w:szCs w:val="18"/>
              </w:rPr>
              <w:t>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данные о численности постоянного населения по возрастам. При расчете значения показателя необходимо учитывать детей, достигших возраста 6 лет 11 мес. на начало учебного года. Расчет показателя: Д=Д_((1-6))/Д_(О(1-6)-</w:t>
            </w:r>
            <w:proofErr w:type="spellStart"/>
            <w:r w:rsidRPr="00060B77">
              <w:rPr>
                <w:sz w:val="18"/>
                <w:szCs w:val="18"/>
              </w:rPr>
              <w:t>Д_шк</w:t>
            </w:r>
            <w:proofErr w:type="spellEnd"/>
            <w:r w:rsidRPr="00060B77">
              <w:rPr>
                <w:sz w:val="18"/>
                <w:szCs w:val="18"/>
              </w:rPr>
              <w:t xml:space="preserve"> ) ×100, где 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w:t>
            </w:r>
            <w:r>
              <w:rPr>
                <w:sz w:val="18"/>
                <w:szCs w:val="18"/>
              </w:rPr>
              <w:t xml:space="preserve"> </w:t>
            </w:r>
            <w:r w:rsidRPr="00060B77">
              <w:rPr>
                <w:sz w:val="18"/>
                <w:szCs w:val="18"/>
              </w:rPr>
              <w:t>- общая численность детей в возрасте</w:t>
            </w:r>
            <w:r>
              <w:rPr>
                <w:sz w:val="18"/>
                <w:szCs w:val="18"/>
              </w:rPr>
              <w:t xml:space="preserve"> </w:t>
            </w:r>
            <w:r w:rsidRPr="00060B77">
              <w:rPr>
                <w:sz w:val="18"/>
                <w:szCs w:val="18"/>
              </w:rPr>
              <w:t xml:space="preserve">1 - 6 лет; - численность детей в возрасте 5-6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w:t>
            </w:r>
            <w:proofErr w:type="gramStart"/>
            <w:r w:rsidRPr="00060B77">
              <w:rPr>
                <w:sz w:val="18"/>
                <w:szCs w:val="18"/>
              </w:rPr>
              <w:t>по годовой оценке</w:t>
            </w:r>
            <w:proofErr w:type="gramEnd"/>
            <w:r w:rsidRPr="00060B77">
              <w:rPr>
                <w:sz w:val="18"/>
                <w:szCs w:val="18"/>
              </w:rPr>
              <w:t xml:space="preserve"> возрастно-полового состава населения на основе переписи населения и текущего учета рождений, смерти и миграции населения. Рост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2785FB0F"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59FD249F"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06554325"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25A0D05" w14:textId="77777777" w:rsidR="00CF5690" w:rsidRPr="00060B77" w:rsidRDefault="00CF5690" w:rsidP="00E9539D">
            <w:pPr>
              <w:jc w:val="both"/>
              <w:rPr>
                <w:sz w:val="18"/>
                <w:szCs w:val="18"/>
              </w:rPr>
            </w:pPr>
            <w:r w:rsidRPr="00060B77">
              <w:rPr>
                <w:sz w:val="18"/>
                <w:szCs w:val="18"/>
              </w:rPr>
              <w:t>1.2</w:t>
            </w:r>
          </w:p>
        </w:tc>
        <w:tc>
          <w:tcPr>
            <w:tcW w:w="2052" w:type="dxa"/>
            <w:tcBorders>
              <w:top w:val="single" w:sz="4" w:space="0" w:color="auto"/>
              <w:left w:val="single" w:sz="4" w:space="0" w:color="auto"/>
              <w:bottom w:val="single" w:sz="4" w:space="0" w:color="auto"/>
              <w:right w:val="single" w:sz="4" w:space="0" w:color="auto"/>
            </w:tcBorders>
          </w:tcPr>
          <w:p w14:paraId="63B25487" w14:textId="77777777" w:rsidR="00CF5690" w:rsidRPr="00060B77" w:rsidRDefault="00CF5690" w:rsidP="00E9539D">
            <w:pPr>
              <w:jc w:val="both"/>
              <w:rPr>
                <w:sz w:val="18"/>
                <w:szCs w:val="18"/>
              </w:rPr>
            </w:pPr>
            <w:r w:rsidRPr="00060B77">
              <w:rPr>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840" w:type="dxa"/>
            <w:tcBorders>
              <w:top w:val="single" w:sz="4" w:space="0" w:color="auto"/>
              <w:left w:val="single" w:sz="4" w:space="0" w:color="auto"/>
              <w:bottom w:val="single" w:sz="4" w:space="0" w:color="auto"/>
              <w:right w:val="single" w:sz="4" w:space="0" w:color="auto"/>
            </w:tcBorders>
            <w:vAlign w:val="center"/>
          </w:tcPr>
          <w:p w14:paraId="4B61A578" w14:textId="1C447425"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C15D20B" w14:textId="77777777" w:rsidR="00CF5690" w:rsidRPr="00060B77" w:rsidRDefault="00CF5690" w:rsidP="00E9539D">
            <w:pPr>
              <w:jc w:val="both"/>
              <w:rPr>
                <w:sz w:val="18"/>
                <w:szCs w:val="18"/>
              </w:rPr>
            </w:pPr>
            <w:r w:rsidRPr="00060B77">
              <w:rPr>
                <w:sz w:val="18"/>
                <w:szCs w:val="18"/>
              </w:rPr>
              <w:t xml:space="preserve">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 органы местного самоуправления. При расчете значения показателя необходимо учитывать возраст детей, достигших возраста 6 лет 11 мес. на начало учебного года. Расчет показателя: </w:t>
            </w:r>
            <w:proofErr w:type="spellStart"/>
            <w:r w:rsidRPr="00060B77">
              <w:rPr>
                <w:sz w:val="18"/>
                <w:szCs w:val="18"/>
              </w:rPr>
              <w:t>Д_уч</w:t>
            </w:r>
            <w:proofErr w:type="spellEnd"/>
            <w:r w:rsidRPr="00060B77">
              <w:rPr>
                <w:sz w:val="18"/>
                <w:szCs w:val="18"/>
              </w:rPr>
              <w:t>=Д_(</w:t>
            </w:r>
            <w:proofErr w:type="spellStart"/>
            <w:r w:rsidRPr="00060B77">
              <w:rPr>
                <w:sz w:val="18"/>
                <w:szCs w:val="18"/>
              </w:rPr>
              <w:t>уч</w:t>
            </w:r>
            <w:proofErr w:type="spellEnd"/>
            <w:r w:rsidRPr="00060B77">
              <w:rPr>
                <w:sz w:val="18"/>
                <w:szCs w:val="18"/>
              </w:rPr>
              <w:t>(1-6))/(Д_О(1-6) -</w:t>
            </w:r>
            <w:proofErr w:type="spellStart"/>
            <w:r w:rsidRPr="00060B77">
              <w:rPr>
                <w:sz w:val="18"/>
                <w:szCs w:val="18"/>
              </w:rPr>
              <w:t>Д_шк</w:t>
            </w:r>
            <w:proofErr w:type="spellEnd"/>
            <w:r w:rsidRPr="00060B77">
              <w:rPr>
                <w:sz w:val="18"/>
                <w:szCs w:val="18"/>
              </w:rPr>
              <w:t xml:space="preserve"> )×100, где -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w:t>
            </w:r>
            <w:r>
              <w:rPr>
                <w:sz w:val="18"/>
                <w:szCs w:val="18"/>
              </w:rPr>
              <w:t xml:space="preserve"> </w:t>
            </w:r>
            <w:r w:rsidRPr="00060B77">
              <w:rPr>
                <w:sz w:val="18"/>
                <w:szCs w:val="18"/>
              </w:rPr>
              <w:t>- численность детей в возрасте 1-6 лет, состоящих на учете для определения в муниципальные дошкольные образовательные;</w:t>
            </w:r>
            <w:r>
              <w:rPr>
                <w:sz w:val="18"/>
                <w:szCs w:val="18"/>
              </w:rPr>
              <w:t xml:space="preserve"> </w:t>
            </w:r>
            <w:r w:rsidRPr="00060B77">
              <w:rPr>
                <w:sz w:val="18"/>
                <w:szCs w:val="18"/>
              </w:rPr>
              <w:t>- общая численность детей в возрасте</w:t>
            </w:r>
            <w:r>
              <w:rPr>
                <w:sz w:val="18"/>
                <w:szCs w:val="18"/>
              </w:rPr>
              <w:t xml:space="preserve"> </w:t>
            </w:r>
            <w:r w:rsidRPr="00060B77">
              <w:rPr>
                <w:sz w:val="18"/>
                <w:szCs w:val="18"/>
              </w:rPr>
              <w:t xml:space="preserve">1 - 6 лет; - численность детей в возрасте 5 - 6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w:t>
            </w:r>
            <w:proofErr w:type="gramStart"/>
            <w:r w:rsidRPr="00060B77">
              <w:rPr>
                <w:sz w:val="18"/>
                <w:szCs w:val="18"/>
              </w:rPr>
              <w:t>по годовой оценке</w:t>
            </w:r>
            <w:proofErr w:type="gramEnd"/>
            <w:r w:rsidRPr="00060B77">
              <w:rPr>
                <w:sz w:val="18"/>
                <w:szCs w:val="18"/>
              </w:rPr>
              <w:t xml:space="preserve"> возрастно-полового состава населения на основе переписи населения и текущего учета рождений, смерти и миграции населения. Снижение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6C27EDF3"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52E06A2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3758820A"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0FFDA847" w14:textId="77777777" w:rsidR="00CF5690" w:rsidRPr="00060B77" w:rsidRDefault="00CF5690" w:rsidP="00E9539D">
            <w:pPr>
              <w:jc w:val="both"/>
              <w:rPr>
                <w:sz w:val="18"/>
                <w:szCs w:val="18"/>
              </w:rPr>
            </w:pPr>
            <w:r w:rsidRPr="00060B77">
              <w:rPr>
                <w:sz w:val="18"/>
                <w:szCs w:val="18"/>
              </w:rPr>
              <w:lastRenderedPageBreak/>
              <w:t>1.3</w:t>
            </w:r>
          </w:p>
        </w:tc>
        <w:tc>
          <w:tcPr>
            <w:tcW w:w="2052" w:type="dxa"/>
            <w:tcBorders>
              <w:top w:val="single" w:sz="4" w:space="0" w:color="auto"/>
              <w:left w:val="single" w:sz="4" w:space="0" w:color="auto"/>
              <w:bottom w:val="single" w:sz="4" w:space="0" w:color="auto"/>
              <w:right w:val="single" w:sz="4" w:space="0" w:color="auto"/>
            </w:tcBorders>
          </w:tcPr>
          <w:p w14:paraId="112D6A5C" w14:textId="77777777" w:rsidR="00CF5690" w:rsidRPr="00060B77" w:rsidRDefault="00CF5690" w:rsidP="00E9539D">
            <w:pPr>
              <w:jc w:val="both"/>
              <w:rPr>
                <w:sz w:val="18"/>
                <w:szCs w:val="18"/>
              </w:rPr>
            </w:pPr>
            <w:r w:rsidRPr="00060B77">
              <w:rPr>
                <w:sz w:val="18"/>
                <w:szCs w:val="1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vAlign w:val="center"/>
          </w:tcPr>
          <w:p w14:paraId="1656189A" w14:textId="5D8D9971"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FFA82DD" w14:textId="77777777" w:rsidR="00CF5690" w:rsidRPr="00060B77" w:rsidRDefault="00CF5690" w:rsidP="00E9539D">
            <w:pPr>
              <w:jc w:val="both"/>
              <w:rPr>
                <w:sz w:val="18"/>
                <w:szCs w:val="18"/>
              </w:rPr>
            </w:pPr>
            <w:r w:rsidRPr="00060B77">
              <w:rPr>
                <w:sz w:val="18"/>
                <w:szCs w:val="18"/>
              </w:rPr>
              <w:t>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Расчет показателя , где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число муниципальных дошкольных образовательных организаций, здания которых находятся в аварийном состоянии или требуют капитального ремонта (85-К строка 08 и (или) строка 09 графа 3, раздела 4.3);- общее число муниципальных дошкольных образовательных организаций.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Снижение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487B5DF5"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3FD05BA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08AF106B"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9817CD8" w14:textId="77777777" w:rsidR="00CF5690" w:rsidRPr="00060B77" w:rsidRDefault="00CF5690" w:rsidP="00E9539D">
            <w:pPr>
              <w:jc w:val="both"/>
              <w:rPr>
                <w:sz w:val="18"/>
                <w:szCs w:val="18"/>
              </w:rPr>
            </w:pPr>
            <w:r w:rsidRPr="00060B77">
              <w:rPr>
                <w:sz w:val="18"/>
                <w:szCs w:val="18"/>
              </w:rPr>
              <w:t>1.4</w:t>
            </w:r>
          </w:p>
        </w:tc>
        <w:tc>
          <w:tcPr>
            <w:tcW w:w="2052" w:type="dxa"/>
            <w:tcBorders>
              <w:top w:val="single" w:sz="4" w:space="0" w:color="auto"/>
              <w:left w:val="single" w:sz="4" w:space="0" w:color="auto"/>
              <w:bottom w:val="single" w:sz="4" w:space="0" w:color="auto"/>
              <w:right w:val="single" w:sz="4" w:space="0" w:color="auto"/>
            </w:tcBorders>
          </w:tcPr>
          <w:p w14:paraId="579F41AF" w14:textId="77777777" w:rsidR="00CF5690" w:rsidRPr="00060B77" w:rsidRDefault="00CF5690" w:rsidP="00E9539D">
            <w:pPr>
              <w:jc w:val="both"/>
              <w:rPr>
                <w:sz w:val="18"/>
                <w:szCs w:val="18"/>
              </w:rPr>
            </w:pPr>
            <w:r w:rsidRPr="00060B77">
              <w:rPr>
                <w:sz w:val="18"/>
                <w:szCs w:val="1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vAlign w:val="center"/>
          </w:tcPr>
          <w:p w14:paraId="13A7C0E7"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25A007BB" w14:textId="77777777" w:rsidR="00CF5690" w:rsidRPr="00060B77" w:rsidRDefault="00CF5690" w:rsidP="00E9539D">
            <w:pPr>
              <w:jc w:val="both"/>
              <w:rPr>
                <w:sz w:val="18"/>
                <w:szCs w:val="18"/>
              </w:rPr>
            </w:pPr>
            <w:r w:rsidRPr="00060B77">
              <w:rPr>
                <w:sz w:val="18"/>
                <w:szCs w:val="18"/>
              </w:rPr>
              <w:t xml:space="preserve">Источник информации: Форма ФСН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Расчет показателя: , где </w:t>
            </w:r>
            <w:proofErr w:type="spellStart"/>
            <w:r w:rsidRPr="00060B77">
              <w:rPr>
                <w:sz w:val="18"/>
                <w:szCs w:val="18"/>
              </w:rPr>
              <w:t>Кн</w:t>
            </w:r>
            <w:proofErr w:type="spellEnd"/>
            <w:r w:rsidRPr="00060B77">
              <w:rPr>
                <w:sz w:val="18"/>
                <w:szCs w:val="18"/>
              </w:rPr>
              <w:t xml:space="preserve">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численность обучающихся</w:t>
            </w:r>
            <w:r>
              <w:rPr>
                <w:sz w:val="18"/>
                <w:szCs w:val="18"/>
              </w:rPr>
              <w:t xml:space="preserve"> </w:t>
            </w:r>
            <w:r w:rsidRPr="00060B77">
              <w:rPr>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 численность обучающихся</w:t>
            </w:r>
            <w:r>
              <w:rPr>
                <w:sz w:val="18"/>
                <w:szCs w:val="18"/>
              </w:rPr>
              <w:t xml:space="preserve"> </w:t>
            </w:r>
            <w:r w:rsidRPr="00060B77">
              <w:rPr>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 Снижение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0755520D"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6F396A4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7CFA329F"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3F159EA1" w14:textId="77777777" w:rsidR="00CF5690" w:rsidRPr="00060B77" w:rsidRDefault="00CF5690" w:rsidP="00E9539D">
            <w:pPr>
              <w:jc w:val="both"/>
              <w:rPr>
                <w:sz w:val="18"/>
                <w:szCs w:val="18"/>
              </w:rPr>
            </w:pPr>
            <w:r w:rsidRPr="00060B77">
              <w:rPr>
                <w:sz w:val="18"/>
                <w:szCs w:val="18"/>
              </w:rPr>
              <w:t>1.5</w:t>
            </w:r>
          </w:p>
        </w:tc>
        <w:tc>
          <w:tcPr>
            <w:tcW w:w="2052" w:type="dxa"/>
            <w:tcBorders>
              <w:top w:val="single" w:sz="4" w:space="0" w:color="auto"/>
              <w:left w:val="single" w:sz="4" w:space="0" w:color="auto"/>
              <w:bottom w:val="single" w:sz="4" w:space="0" w:color="auto"/>
              <w:right w:val="single" w:sz="4" w:space="0" w:color="auto"/>
            </w:tcBorders>
          </w:tcPr>
          <w:p w14:paraId="3B736473" w14:textId="77777777" w:rsidR="00CF5690" w:rsidRPr="00060B77" w:rsidRDefault="00CF5690" w:rsidP="00E9539D">
            <w:pPr>
              <w:jc w:val="both"/>
              <w:rPr>
                <w:sz w:val="18"/>
                <w:szCs w:val="18"/>
              </w:rPr>
            </w:pPr>
            <w:r w:rsidRPr="00060B77">
              <w:rPr>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vAlign w:val="center"/>
          </w:tcPr>
          <w:p w14:paraId="54E16113"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6555F2D0" w14:textId="77777777" w:rsidR="00CF5690" w:rsidRPr="00060B77" w:rsidRDefault="00CF5690" w:rsidP="00E9539D">
            <w:pPr>
              <w:jc w:val="both"/>
              <w:rPr>
                <w:sz w:val="18"/>
                <w:szCs w:val="18"/>
              </w:rPr>
            </w:pPr>
            <w:r w:rsidRPr="00060B77">
              <w:rPr>
                <w:sz w:val="18"/>
                <w:szCs w:val="1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за предыдущий отчетный период. Расчет показателя: I=(∑_(i=3)^19▒Q_i )/17,</w:t>
            </w:r>
            <w:r>
              <w:rPr>
                <w:sz w:val="18"/>
                <w:szCs w:val="18"/>
              </w:rPr>
              <w:t xml:space="preserve"> </w:t>
            </w:r>
            <w:r w:rsidRPr="00060B77">
              <w:rPr>
                <w:sz w:val="18"/>
                <w:szCs w:val="18"/>
              </w:rPr>
              <w:t>где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семнадцати относительных показателей;</w:t>
            </w:r>
            <w:r>
              <w:rPr>
                <w:sz w:val="18"/>
                <w:szCs w:val="18"/>
              </w:rPr>
              <w:t xml:space="preserve"> </w:t>
            </w:r>
            <w:r w:rsidRPr="00060B77">
              <w:rPr>
                <w:sz w:val="18"/>
                <w:szCs w:val="18"/>
              </w:rPr>
              <w:t xml:space="preserve">(i=3…19) - значение отдельного относительного показателя (в процентах).Расчет значений отдельных относительных показателей производится по формулам: </w:t>
            </w:r>
            <w:proofErr w:type="spellStart"/>
            <w:r w:rsidRPr="00060B77">
              <w:rPr>
                <w:sz w:val="18"/>
                <w:szCs w:val="18"/>
              </w:rPr>
              <w:t>Q_i</w:t>
            </w:r>
            <w:proofErr w:type="spellEnd"/>
            <w:r w:rsidRPr="00060B77">
              <w:rPr>
                <w:sz w:val="18"/>
                <w:szCs w:val="18"/>
              </w:rPr>
              <w:t>=</w:t>
            </w:r>
            <w:proofErr w:type="spellStart"/>
            <w:r w:rsidRPr="00060B77">
              <w:rPr>
                <w:sz w:val="18"/>
                <w:szCs w:val="18"/>
              </w:rPr>
              <w:t>P_i</w:t>
            </w:r>
            <w:proofErr w:type="spellEnd"/>
            <w:r w:rsidRPr="00060B77">
              <w:rPr>
                <w:sz w:val="18"/>
                <w:szCs w:val="18"/>
              </w:rPr>
              <w:t xml:space="preserve">/P_1 ×100 (i=3…8); </w:t>
            </w:r>
            <w:proofErr w:type="spellStart"/>
            <w:r w:rsidRPr="00060B77">
              <w:rPr>
                <w:sz w:val="18"/>
                <w:szCs w:val="18"/>
              </w:rPr>
              <w:t>Q_i</w:t>
            </w:r>
            <w:proofErr w:type="spellEnd"/>
            <w:r w:rsidRPr="00060B77">
              <w:rPr>
                <w:sz w:val="18"/>
                <w:szCs w:val="18"/>
              </w:rPr>
              <w:t>=</w:t>
            </w:r>
            <w:r w:rsidRPr="00060B77">
              <w:rPr>
                <w:rFonts w:eastAsia="Cambria Math"/>
                <w:sz w:val="18"/>
                <w:szCs w:val="18"/>
              </w:rPr>
              <w:t>〖</w:t>
            </w:r>
            <w:r w:rsidRPr="00060B77">
              <w:rPr>
                <w:sz w:val="18"/>
                <w:szCs w:val="18"/>
              </w:rPr>
              <w:t>P_2-P</w:t>
            </w:r>
            <w:r w:rsidRPr="00060B77">
              <w:rPr>
                <w:rFonts w:eastAsia="Cambria Math"/>
                <w:sz w:val="18"/>
                <w:szCs w:val="18"/>
              </w:rPr>
              <w:t>〗</w:t>
            </w:r>
            <w:r w:rsidRPr="00060B77">
              <w:rPr>
                <w:sz w:val="18"/>
                <w:szCs w:val="18"/>
              </w:rPr>
              <w:t xml:space="preserve">_i/P_2 ×100 (i=9,10); </w:t>
            </w:r>
            <w:proofErr w:type="spellStart"/>
            <w:r w:rsidRPr="00060B77">
              <w:rPr>
                <w:sz w:val="18"/>
                <w:szCs w:val="18"/>
              </w:rPr>
              <w:t>Q_i</w:t>
            </w:r>
            <w:proofErr w:type="spellEnd"/>
            <w:r w:rsidRPr="00060B77">
              <w:rPr>
                <w:sz w:val="18"/>
                <w:szCs w:val="18"/>
              </w:rPr>
              <w:t>=</w:t>
            </w:r>
            <w:proofErr w:type="spellStart"/>
            <w:r w:rsidRPr="00060B77">
              <w:rPr>
                <w:sz w:val="18"/>
                <w:szCs w:val="18"/>
              </w:rPr>
              <w:t>P_i</w:t>
            </w:r>
            <w:proofErr w:type="spellEnd"/>
            <w:r w:rsidRPr="00060B77">
              <w:rPr>
                <w:sz w:val="18"/>
                <w:szCs w:val="18"/>
              </w:rPr>
              <w:t>/P_2 ×100 (i=11…19), где: – значение показателя по муниципальному образованию, городскому округу формируется в сумме по всем муниципальным общеобразовательным организациям</w:t>
            </w:r>
          </w:p>
        </w:tc>
        <w:tc>
          <w:tcPr>
            <w:tcW w:w="1163" w:type="dxa"/>
            <w:tcBorders>
              <w:top w:val="single" w:sz="4" w:space="0" w:color="auto"/>
              <w:left w:val="single" w:sz="4" w:space="0" w:color="auto"/>
              <w:bottom w:val="single" w:sz="4" w:space="0" w:color="auto"/>
              <w:right w:val="single" w:sz="4" w:space="0" w:color="auto"/>
            </w:tcBorders>
          </w:tcPr>
          <w:p w14:paraId="2D50F865"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1656049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717D46A1"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2574F8F2" w14:textId="77777777" w:rsidR="00CF5690" w:rsidRPr="00060B77" w:rsidRDefault="00CF5690" w:rsidP="00E9539D">
            <w:pPr>
              <w:jc w:val="both"/>
              <w:rPr>
                <w:sz w:val="18"/>
                <w:szCs w:val="18"/>
              </w:rPr>
            </w:pPr>
            <w:r w:rsidRPr="00060B77">
              <w:rPr>
                <w:sz w:val="18"/>
                <w:szCs w:val="18"/>
              </w:rPr>
              <w:t>1.6</w:t>
            </w:r>
          </w:p>
        </w:tc>
        <w:tc>
          <w:tcPr>
            <w:tcW w:w="2052" w:type="dxa"/>
            <w:tcBorders>
              <w:top w:val="single" w:sz="4" w:space="0" w:color="auto"/>
              <w:left w:val="single" w:sz="4" w:space="0" w:color="auto"/>
              <w:bottom w:val="single" w:sz="4" w:space="0" w:color="auto"/>
              <w:right w:val="single" w:sz="4" w:space="0" w:color="auto"/>
            </w:tcBorders>
          </w:tcPr>
          <w:p w14:paraId="137F2712" w14:textId="77777777" w:rsidR="00CF5690" w:rsidRPr="00060B77" w:rsidRDefault="00CF5690" w:rsidP="00E9539D">
            <w:pPr>
              <w:jc w:val="both"/>
              <w:rPr>
                <w:sz w:val="18"/>
                <w:szCs w:val="18"/>
              </w:rPr>
            </w:pPr>
            <w:r w:rsidRPr="00060B77">
              <w:rPr>
                <w:sz w:val="18"/>
                <w:szCs w:val="18"/>
              </w:rPr>
              <w:t xml:space="preserve">Доля муниципальных общеобразовательных учреждений, здания которых находятся в </w:t>
            </w:r>
            <w:r w:rsidRPr="00060B77">
              <w:rPr>
                <w:sz w:val="18"/>
                <w:szCs w:val="18"/>
              </w:rPr>
              <w:lastRenderedPageBreak/>
              <w:t>аварийном состоянии или требуют капитального ремонта, в общем количестве муниципальных общеобразовательных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vAlign w:val="center"/>
          </w:tcPr>
          <w:p w14:paraId="100A9823" w14:textId="77777777" w:rsidR="00CF5690" w:rsidRPr="00060B77" w:rsidRDefault="00CF5690" w:rsidP="00E9539D">
            <w:pPr>
              <w:jc w:val="both"/>
              <w:rPr>
                <w:sz w:val="18"/>
                <w:szCs w:val="18"/>
              </w:rPr>
            </w:pPr>
            <w:r w:rsidRPr="00060B77">
              <w:rPr>
                <w:sz w:val="18"/>
                <w:szCs w:val="18"/>
              </w:rPr>
              <w:lastRenderedPageBreak/>
              <w:t>процент</w:t>
            </w:r>
          </w:p>
        </w:tc>
        <w:tc>
          <w:tcPr>
            <w:tcW w:w="7655" w:type="dxa"/>
            <w:tcBorders>
              <w:top w:val="single" w:sz="4" w:space="0" w:color="auto"/>
              <w:left w:val="single" w:sz="4" w:space="0" w:color="auto"/>
              <w:bottom w:val="single" w:sz="4" w:space="0" w:color="auto"/>
              <w:right w:val="single" w:sz="4" w:space="0" w:color="auto"/>
            </w:tcBorders>
          </w:tcPr>
          <w:p w14:paraId="017B2BD8" w14:textId="77777777" w:rsidR="00CF5690" w:rsidRPr="00060B77" w:rsidRDefault="00CF5690" w:rsidP="00E9539D">
            <w:pPr>
              <w:jc w:val="both"/>
              <w:rPr>
                <w:sz w:val="18"/>
                <w:szCs w:val="18"/>
              </w:rPr>
            </w:pPr>
            <w:r w:rsidRPr="00060B77">
              <w:rPr>
                <w:sz w:val="18"/>
                <w:szCs w:val="18"/>
              </w:rPr>
              <w:t xml:space="preserve">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 доля муниципальных общеобразовательных учреждений, здания которых находятся в аварийном состоянии или требуют капитального ремонта, в общем </w:t>
            </w:r>
            <w:r w:rsidRPr="00060B77">
              <w:rPr>
                <w:sz w:val="18"/>
                <w:szCs w:val="18"/>
              </w:rPr>
              <w:lastRenderedPageBreak/>
              <w:t>количестве муниципальных общеобразовательных учреждений; ОУАС – число муниципальных общеобразовательных учреждений, находящихся в аварийном состоянии (форма № ОО-2 раздел 1.1 графа 8); ОУКР – число муниципальных общеобразовательных учреждений, здания которых требуют капитального ремонта (форма № ОО-2 раздел 1,1 графа 7); ОУ – число муниципальных общеобразовательных учреждений, всего (форма № ОО-2 раздел 1.6 строка 01+40 графа 3).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 Снижение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6D4DA8A0" w14:textId="77777777" w:rsidR="00CF5690" w:rsidRPr="00060B77" w:rsidRDefault="00CF5690" w:rsidP="00E9539D">
            <w:pPr>
              <w:jc w:val="both"/>
              <w:rPr>
                <w:sz w:val="18"/>
                <w:szCs w:val="18"/>
              </w:rPr>
            </w:pPr>
            <w:r w:rsidRPr="00060B77">
              <w:rPr>
                <w:sz w:val="18"/>
                <w:szCs w:val="18"/>
              </w:rPr>
              <w:lastRenderedPageBreak/>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574AF3F1" w14:textId="77777777" w:rsidR="00CF5690" w:rsidRPr="00060B77" w:rsidRDefault="00CF5690" w:rsidP="00E9539D">
            <w:pPr>
              <w:jc w:val="both"/>
              <w:rPr>
                <w:sz w:val="18"/>
                <w:szCs w:val="18"/>
              </w:rPr>
            </w:pPr>
            <w:r w:rsidRPr="00060B77">
              <w:rPr>
                <w:sz w:val="18"/>
                <w:szCs w:val="18"/>
              </w:rPr>
              <w:t xml:space="preserve">отдел по образованию, спорту и молодежной </w:t>
            </w:r>
            <w:r w:rsidRPr="00060B77">
              <w:rPr>
                <w:sz w:val="18"/>
                <w:szCs w:val="18"/>
              </w:rPr>
              <w:lastRenderedPageBreak/>
              <w:t>политике администрации Рамонского муниципального района</w:t>
            </w:r>
          </w:p>
        </w:tc>
      </w:tr>
      <w:tr w:rsidR="00CF5690" w:rsidRPr="00060B77" w14:paraId="2961204D"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6E0B85C6" w14:textId="77777777" w:rsidR="00CF5690" w:rsidRPr="00060B77" w:rsidRDefault="00CF5690" w:rsidP="00E9539D">
            <w:pPr>
              <w:jc w:val="both"/>
              <w:rPr>
                <w:sz w:val="18"/>
                <w:szCs w:val="18"/>
              </w:rPr>
            </w:pPr>
            <w:r w:rsidRPr="00060B77">
              <w:rPr>
                <w:sz w:val="18"/>
                <w:szCs w:val="18"/>
              </w:rPr>
              <w:t>1.7</w:t>
            </w:r>
          </w:p>
        </w:tc>
        <w:tc>
          <w:tcPr>
            <w:tcW w:w="2052" w:type="dxa"/>
            <w:tcBorders>
              <w:top w:val="single" w:sz="4" w:space="0" w:color="auto"/>
              <w:left w:val="single" w:sz="4" w:space="0" w:color="auto"/>
              <w:bottom w:val="single" w:sz="4" w:space="0" w:color="auto"/>
              <w:right w:val="single" w:sz="4" w:space="0" w:color="auto"/>
            </w:tcBorders>
          </w:tcPr>
          <w:p w14:paraId="4B17DD5D" w14:textId="77777777" w:rsidR="00CF5690" w:rsidRPr="00060B77" w:rsidRDefault="00CF5690" w:rsidP="00E9539D">
            <w:pPr>
              <w:jc w:val="both"/>
              <w:rPr>
                <w:sz w:val="18"/>
                <w:szCs w:val="18"/>
              </w:rPr>
            </w:pPr>
            <w:r w:rsidRPr="00060B77">
              <w:rPr>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840" w:type="dxa"/>
            <w:tcBorders>
              <w:top w:val="single" w:sz="4" w:space="0" w:color="auto"/>
              <w:left w:val="single" w:sz="4" w:space="0" w:color="auto"/>
              <w:bottom w:val="single" w:sz="4" w:space="0" w:color="auto"/>
              <w:right w:val="single" w:sz="4" w:space="0" w:color="auto"/>
            </w:tcBorders>
            <w:vAlign w:val="center"/>
          </w:tcPr>
          <w:p w14:paraId="6D9409EE"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634DE4CC" w14:textId="77777777" w:rsidR="00CF5690" w:rsidRPr="00060B77" w:rsidRDefault="00CF5690" w:rsidP="00E9539D">
            <w:pPr>
              <w:jc w:val="both"/>
              <w:rPr>
                <w:sz w:val="18"/>
                <w:szCs w:val="18"/>
              </w:rPr>
            </w:pPr>
            <w:r w:rsidRPr="00060B77">
              <w:rPr>
                <w:sz w:val="18"/>
                <w:szCs w:val="18"/>
              </w:rPr>
              <w:t>Источник информации: форма ФСН № 30 «Сведения о медицинской организации», таблица 2510. Расчет показателя: П= И_(I,II)/(И )×100 , где П - доля детей первой и второй групп здоровья в общей численности обучающихся в муниципальных общеобразовательных учреждениях; И_(I,II) - число детей первой и второй групп здоровья из числа осмотренных обучающихся в муниципальных общеобразовательных учреждениях (таблица 2510 строка 5 сумма граф 7 и 8); И - общее число осмотренных детей обучающихся в муниципальных общеобразовательных учреждениях (таблица 2510 строка 5 графа 5). Рост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3E4F5155"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03F000F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78AB249F"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0E210264" w14:textId="77777777" w:rsidR="00CF5690" w:rsidRPr="00060B77" w:rsidRDefault="00CF5690" w:rsidP="00E9539D">
            <w:pPr>
              <w:jc w:val="both"/>
              <w:rPr>
                <w:sz w:val="18"/>
                <w:szCs w:val="18"/>
              </w:rPr>
            </w:pPr>
            <w:r w:rsidRPr="00060B77">
              <w:rPr>
                <w:sz w:val="18"/>
                <w:szCs w:val="18"/>
              </w:rPr>
              <w:t>1.8</w:t>
            </w:r>
          </w:p>
        </w:tc>
        <w:tc>
          <w:tcPr>
            <w:tcW w:w="2052" w:type="dxa"/>
            <w:tcBorders>
              <w:top w:val="single" w:sz="4" w:space="0" w:color="auto"/>
              <w:left w:val="single" w:sz="4" w:space="0" w:color="auto"/>
              <w:bottom w:val="single" w:sz="4" w:space="0" w:color="auto"/>
              <w:right w:val="single" w:sz="4" w:space="0" w:color="auto"/>
            </w:tcBorders>
          </w:tcPr>
          <w:p w14:paraId="236576B2" w14:textId="77777777" w:rsidR="00CF5690" w:rsidRPr="00060B77" w:rsidRDefault="00CF5690" w:rsidP="00E9539D">
            <w:pPr>
              <w:jc w:val="both"/>
              <w:rPr>
                <w:sz w:val="18"/>
                <w:szCs w:val="18"/>
              </w:rPr>
            </w:pPr>
            <w:r w:rsidRPr="00060B77">
              <w:rPr>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40" w:type="dxa"/>
            <w:tcBorders>
              <w:top w:val="single" w:sz="4" w:space="0" w:color="auto"/>
              <w:left w:val="single" w:sz="4" w:space="0" w:color="auto"/>
              <w:bottom w:val="single" w:sz="4" w:space="0" w:color="auto"/>
              <w:right w:val="single" w:sz="4" w:space="0" w:color="auto"/>
            </w:tcBorders>
            <w:vAlign w:val="center"/>
          </w:tcPr>
          <w:p w14:paraId="06873F44"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0D92DAD0" w14:textId="77777777" w:rsidR="00CF5690" w:rsidRPr="00060B77" w:rsidRDefault="00CF5690" w:rsidP="00E9539D">
            <w:pPr>
              <w:jc w:val="both"/>
              <w:rPr>
                <w:sz w:val="18"/>
                <w:szCs w:val="18"/>
              </w:rPr>
            </w:pPr>
            <w:r w:rsidRPr="00060B77">
              <w:rPr>
                <w:sz w:val="18"/>
                <w:szCs w:val="18"/>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 (без учета обучающихся вечерних (сменных) общеобразовательных организаций) , где Об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численность обучающихся во вторую смену в муниципальных общеобразовательных учреждениях (ОО-1 раздел 2 подраздел 2.9 сумма строк 01, 02, 03 графа 4); - численность обучающихся в третью смену в муниципальных общеобразовательных учреждениях (ОО-1 раздел 2 подраздел 2.9 сумма строк 01, 02, 03 графа 5); - общая численность обучающихся в муниципальных общеобразовательных учреждениях (ОО-1</w:t>
            </w:r>
            <w:r>
              <w:rPr>
                <w:sz w:val="18"/>
                <w:szCs w:val="18"/>
              </w:rPr>
              <w:t xml:space="preserve"> </w:t>
            </w:r>
            <w:r w:rsidRPr="00060B77">
              <w:rPr>
                <w:sz w:val="18"/>
                <w:szCs w:val="18"/>
              </w:rPr>
              <w:t>раздел 2 подразделы 2.1.1 строка 10 графа 3 +</w:t>
            </w:r>
            <w:r>
              <w:rPr>
                <w:sz w:val="18"/>
                <w:szCs w:val="18"/>
              </w:rPr>
              <w:t xml:space="preserve"> </w:t>
            </w:r>
            <w:r w:rsidRPr="00060B77">
              <w:rPr>
                <w:sz w:val="18"/>
                <w:szCs w:val="18"/>
              </w:rPr>
              <w:t>подразделы 2.1.2, строка</w:t>
            </w:r>
            <w:r>
              <w:rPr>
                <w:sz w:val="18"/>
                <w:szCs w:val="18"/>
              </w:rPr>
              <w:t xml:space="preserve"> </w:t>
            </w:r>
            <w:r w:rsidRPr="00060B77">
              <w:rPr>
                <w:sz w:val="18"/>
                <w:szCs w:val="18"/>
              </w:rPr>
              <w:t>24 графа 3 + подразделы 2.1.3, строка 10 графа 3.). Снижение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55E11F80"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38824558"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4D30C0F6"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8A8D7EE" w14:textId="77777777" w:rsidR="00CF5690" w:rsidRPr="00060B77" w:rsidRDefault="00CF5690" w:rsidP="00E9539D">
            <w:pPr>
              <w:jc w:val="both"/>
              <w:rPr>
                <w:sz w:val="18"/>
                <w:szCs w:val="18"/>
              </w:rPr>
            </w:pPr>
            <w:r w:rsidRPr="00060B77">
              <w:rPr>
                <w:sz w:val="18"/>
                <w:szCs w:val="18"/>
              </w:rPr>
              <w:t>1.9</w:t>
            </w:r>
          </w:p>
        </w:tc>
        <w:tc>
          <w:tcPr>
            <w:tcW w:w="2052" w:type="dxa"/>
            <w:tcBorders>
              <w:top w:val="single" w:sz="4" w:space="0" w:color="auto"/>
              <w:left w:val="single" w:sz="4" w:space="0" w:color="auto"/>
              <w:bottom w:val="single" w:sz="4" w:space="0" w:color="auto"/>
              <w:right w:val="single" w:sz="4" w:space="0" w:color="auto"/>
            </w:tcBorders>
          </w:tcPr>
          <w:p w14:paraId="60709C27" w14:textId="77777777" w:rsidR="00CF5690" w:rsidRPr="00060B77" w:rsidRDefault="00CF5690" w:rsidP="00E9539D">
            <w:pPr>
              <w:jc w:val="both"/>
              <w:rPr>
                <w:sz w:val="18"/>
                <w:szCs w:val="18"/>
              </w:rPr>
            </w:pPr>
            <w:r w:rsidRPr="00060B77">
              <w:rPr>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40" w:type="dxa"/>
            <w:tcBorders>
              <w:top w:val="single" w:sz="4" w:space="0" w:color="auto"/>
              <w:left w:val="single" w:sz="4" w:space="0" w:color="auto"/>
              <w:bottom w:val="single" w:sz="4" w:space="0" w:color="auto"/>
              <w:right w:val="single" w:sz="4" w:space="0" w:color="auto"/>
            </w:tcBorders>
            <w:vAlign w:val="center"/>
          </w:tcPr>
          <w:p w14:paraId="5B236413" w14:textId="77777777" w:rsidR="00CF5690" w:rsidRPr="00060B77" w:rsidRDefault="00CF5690" w:rsidP="00E9539D">
            <w:pPr>
              <w:jc w:val="both"/>
              <w:rPr>
                <w:sz w:val="18"/>
                <w:szCs w:val="18"/>
              </w:rPr>
            </w:pPr>
            <w:r w:rsidRPr="00060B77">
              <w:rPr>
                <w:sz w:val="18"/>
                <w:szCs w:val="18"/>
              </w:rPr>
              <w:t>тыс. руб.</w:t>
            </w:r>
          </w:p>
        </w:tc>
        <w:tc>
          <w:tcPr>
            <w:tcW w:w="7655" w:type="dxa"/>
            <w:tcBorders>
              <w:top w:val="single" w:sz="4" w:space="0" w:color="auto"/>
              <w:left w:val="single" w:sz="4" w:space="0" w:color="auto"/>
              <w:bottom w:val="single" w:sz="4" w:space="0" w:color="auto"/>
              <w:right w:val="single" w:sz="4" w:space="0" w:color="auto"/>
            </w:tcBorders>
          </w:tcPr>
          <w:p w14:paraId="77C319EC" w14:textId="77777777" w:rsidR="00CF5690" w:rsidRPr="00060B77" w:rsidRDefault="00CF5690" w:rsidP="00E9539D">
            <w:pPr>
              <w:jc w:val="both"/>
              <w:rPr>
                <w:sz w:val="18"/>
                <w:szCs w:val="18"/>
              </w:rPr>
            </w:pPr>
            <w:r w:rsidRPr="00060B77">
              <w:rPr>
                <w:sz w:val="18"/>
                <w:szCs w:val="1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П - расходы бюджета муниципального образования на общее образование в расчете на 1 обучающегося в муниципальных общеобразовательных организациях; БМ – объем поступивших средств местного бюджета (всего) (форма № ОО-2 раздел 3.1 строка 05 графа 3); УС – среднегодовая численность обучающихся (форма № ОО-2 раздел 3.4 сумма строк 01+05 по графе 4). Рост значения показателя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12C65797"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5E1B0236"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51EA35EF"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6267740F" w14:textId="77777777" w:rsidR="00CF5690" w:rsidRPr="00060B77" w:rsidRDefault="00CF5690" w:rsidP="00E9539D">
            <w:pPr>
              <w:jc w:val="both"/>
              <w:rPr>
                <w:sz w:val="18"/>
                <w:szCs w:val="18"/>
              </w:rPr>
            </w:pPr>
            <w:r w:rsidRPr="00060B77">
              <w:rPr>
                <w:sz w:val="18"/>
                <w:szCs w:val="18"/>
              </w:rPr>
              <w:lastRenderedPageBreak/>
              <w:t>1.10</w:t>
            </w:r>
          </w:p>
        </w:tc>
        <w:tc>
          <w:tcPr>
            <w:tcW w:w="2052" w:type="dxa"/>
            <w:tcBorders>
              <w:top w:val="single" w:sz="4" w:space="0" w:color="auto"/>
              <w:left w:val="single" w:sz="4" w:space="0" w:color="auto"/>
              <w:bottom w:val="single" w:sz="4" w:space="0" w:color="auto"/>
              <w:right w:val="single" w:sz="4" w:space="0" w:color="auto"/>
            </w:tcBorders>
            <w:vAlign w:val="center"/>
          </w:tcPr>
          <w:p w14:paraId="35DC435C" w14:textId="77777777" w:rsidR="00CF5690" w:rsidRPr="00060B77" w:rsidRDefault="00CF5690" w:rsidP="00E9539D">
            <w:pPr>
              <w:jc w:val="both"/>
              <w:rPr>
                <w:sz w:val="18"/>
                <w:szCs w:val="18"/>
              </w:rPr>
            </w:pPr>
            <w:r w:rsidRPr="00060B77">
              <w:rPr>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vAlign w:val="center"/>
          </w:tcPr>
          <w:p w14:paraId="5E10E714"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497DCF1E" w14:textId="77777777" w:rsidR="00CF5690" w:rsidRPr="00060B77" w:rsidRDefault="00CF5690" w:rsidP="00E9539D">
            <w:pPr>
              <w:jc w:val="both"/>
              <w:rPr>
                <w:sz w:val="18"/>
                <w:szCs w:val="18"/>
              </w:rPr>
            </w:pPr>
            <w:r w:rsidRPr="00060B77">
              <w:rPr>
                <w:sz w:val="18"/>
                <w:szCs w:val="18"/>
              </w:rPr>
              <w:t xml:space="preserve">Охват питанием обучающихся 1-11 классов </w:t>
            </w:r>
            <w:proofErr w:type="gramStart"/>
            <w:r w:rsidRPr="00060B77">
              <w:rPr>
                <w:sz w:val="18"/>
                <w:szCs w:val="18"/>
              </w:rPr>
              <w:t>муниципальных общеобразовательных учреждений</w:t>
            </w:r>
            <w:proofErr w:type="gramEnd"/>
            <w:r w:rsidRPr="00060B77">
              <w:rPr>
                <w:sz w:val="18"/>
                <w:szCs w:val="18"/>
              </w:rPr>
              <w:t xml:space="preserve"> получающих двухразовое горячее питание рассчитывается как отношение количества учащихся, систематически получающих двухразовое горячее питание к общей численности обучающихся 1-11 классов</w:t>
            </w:r>
          </w:p>
        </w:tc>
        <w:tc>
          <w:tcPr>
            <w:tcW w:w="1163" w:type="dxa"/>
            <w:tcBorders>
              <w:top w:val="single" w:sz="4" w:space="0" w:color="auto"/>
              <w:left w:val="single" w:sz="4" w:space="0" w:color="auto"/>
              <w:bottom w:val="single" w:sz="4" w:space="0" w:color="auto"/>
              <w:right w:val="single" w:sz="4" w:space="0" w:color="auto"/>
            </w:tcBorders>
          </w:tcPr>
          <w:p w14:paraId="7A7F9E77"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0CEF4301"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21E276D1"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2123F0FC" w14:textId="77777777" w:rsidR="00CF5690" w:rsidRPr="00060B77" w:rsidRDefault="00CF5690" w:rsidP="00E9539D">
            <w:pPr>
              <w:jc w:val="both"/>
              <w:rPr>
                <w:sz w:val="18"/>
                <w:szCs w:val="18"/>
              </w:rPr>
            </w:pPr>
            <w:r w:rsidRPr="00060B77">
              <w:rPr>
                <w:sz w:val="18"/>
                <w:szCs w:val="18"/>
              </w:rPr>
              <w:t>1.11</w:t>
            </w:r>
          </w:p>
        </w:tc>
        <w:tc>
          <w:tcPr>
            <w:tcW w:w="2052" w:type="dxa"/>
            <w:tcBorders>
              <w:top w:val="single" w:sz="4" w:space="0" w:color="auto"/>
              <w:left w:val="single" w:sz="4" w:space="0" w:color="auto"/>
              <w:bottom w:val="single" w:sz="4" w:space="0" w:color="auto"/>
              <w:right w:val="single" w:sz="4" w:space="0" w:color="auto"/>
            </w:tcBorders>
          </w:tcPr>
          <w:p w14:paraId="7AE0C13F" w14:textId="77777777" w:rsidR="00CF5690" w:rsidRPr="00060B77" w:rsidRDefault="00CF5690" w:rsidP="00E9539D">
            <w:pPr>
              <w:jc w:val="both"/>
              <w:rPr>
                <w:sz w:val="18"/>
                <w:szCs w:val="18"/>
              </w:rPr>
            </w:pPr>
            <w:r w:rsidRPr="00060B77">
              <w:rPr>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40" w:type="dxa"/>
            <w:tcBorders>
              <w:top w:val="single" w:sz="4" w:space="0" w:color="auto"/>
              <w:left w:val="single" w:sz="4" w:space="0" w:color="auto"/>
              <w:bottom w:val="single" w:sz="4" w:space="0" w:color="auto"/>
              <w:right w:val="single" w:sz="4" w:space="0" w:color="auto"/>
            </w:tcBorders>
            <w:vAlign w:val="center"/>
          </w:tcPr>
          <w:p w14:paraId="1B627597"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2B45E452" w14:textId="77777777" w:rsidR="00CF5690" w:rsidRPr="00060B77" w:rsidRDefault="00CF5690" w:rsidP="00E9539D">
            <w:pPr>
              <w:jc w:val="both"/>
              <w:rPr>
                <w:sz w:val="18"/>
                <w:szCs w:val="18"/>
              </w:rPr>
            </w:pPr>
            <w:r w:rsidRPr="00060B77">
              <w:rPr>
                <w:sz w:val="18"/>
                <w:szCs w:val="18"/>
              </w:rPr>
              <w:t>УЧОК = ЧУК ∑(</w:t>
            </w:r>
            <w:proofErr w:type="spellStart"/>
            <w:r w:rsidRPr="00060B77">
              <w:rPr>
                <w:sz w:val="18"/>
                <w:szCs w:val="18"/>
              </w:rPr>
              <w:t>ЧУВСошрег</w:t>
            </w:r>
            <w:proofErr w:type="spellEnd"/>
            <w:r w:rsidRPr="00060B77">
              <w:rPr>
                <w:sz w:val="18"/>
                <w:szCs w:val="18"/>
              </w:rPr>
              <w:t xml:space="preserve">_+ </w:t>
            </w:r>
            <w:proofErr w:type="spellStart"/>
            <w:r w:rsidRPr="00060B77">
              <w:rPr>
                <w:sz w:val="18"/>
                <w:szCs w:val="18"/>
              </w:rPr>
              <w:t>ЧУКвсерос</w:t>
            </w:r>
            <w:proofErr w:type="spellEnd"/>
            <w:r w:rsidRPr="00060B77">
              <w:rPr>
                <w:sz w:val="18"/>
                <w:szCs w:val="18"/>
              </w:rPr>
              <w:t>/</w:t>
            </w:r>
            <w:proofErr w:type="spellStart"/>
            <w:r w:rsidRPr="00060B77">
              <w:rPr>
                <w:sz w:val="18"/>
                <w:szCs w:val="18"/>
              </w:rPr>
              <w:t>межд</w:t>
            </w:r>
            <w:proofErr w:type="spellEnd"/>
            <w:r w:rsidRPr="00060B77">
              <w:rPr>
                <w:sz w:val="18"/>
                <w:szCs w:val="18"/>
              </w:rPr>
              <w:t xml:space="preserve">) : ЧОх100%, где 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 ЧУК – 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w:t>
            </w:r>
            <w:proofErr w:type="spellStart"/>
            <w:r w:rsidRPr="00060B77">
              <w:rPr>
                <w:sz w:val="18"/>
                <w:szCs w:val="18"/>
              </w:rPr>
              <w:t>Минпросвещения</w:t>
            </w:r>
            <w:proofErr w:type="spellEnd"/>
            <w:r w:rsidRPr="00060B77">
              <w:rPr>
                <w:sz w:val="18"/>
                <w:szCs w:val="18"/>
              </w:rPr>
              <w:t xml:space="preserve"> Росси, где </w:t>
            </w:r>
            <w:proofErr w:type="spellStart"/>
            <w:r w:rsidRPr="00060B77">
              <w:rPr>
                <w:sz w:val="18"/>
                <w:szCs w:val="18"/>
              </w:rPr>
              <w:t>ЧУВСошрег</w:t>
            </w:r>
            <w:proofErr w:type="spellEnd"/>
            <w:r w:rsidRPr="00060B77">
              <w:rPr>
                <w:sz w:val="18"/>
                <w:szCs w:val="18"/>
              </w:rPr>
              <w:t xml:space="preserve"> - число участников регионального этапа Всероссийской олимпиады школьников, по данным органов местного самоуправления, </w:t>
            </w:r>
            <w:proofErr w:type="spellStart"/>
            <w:r w:rsidRPr="00060B77">
              <w:rPr>
                <w:sz w:val="18"/>
                <w:szCs w:val="18"/>
              </w:rPr>
              <w:t>ЧУКвсерос</w:t>
            </w:r>
            <w:proofErr w:type="spellEnd"/>
            <w:r w:rsidRPr="00060B77">
              <w:rPr>
                <w:sz w:val="18"/>
                <w:szCs w:val="18"/>
              </w:rPr>
              <w:t>/</w:t>
            </w:r>
            <w:proofErr w:type="spellStart"/>
            <w:r w:rsidRPr="00060B77">
              <w:rPr>
                <w:sz w:val="18"/>
                <w:szCs w:val="18"/>
              </w:rPr>
              <w:t>межд</w:t>
            </w:r>
            <w:proofErr w:type="spellEnd"/>
            <w:r w:rsidRPr="00060B77">
              <w:rPr>
                <w:sz w:val="18"/>
                <w:szCs w:val="18"/>
              </w:rPr>
              <w:t xml:space="preserve"> - 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 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tc>
        <w:tc>
          <w:tcPr>
            <w:tcW w:w="1163" w:type="dxa"/>
            <w:tcBorders>
              <w:top w:val="single" w:sz="4" w:space="0" w:color="auto"/>
              <w:left w:val="single" w:sz="4" w:space="0" w:color="auto"/>
              <w:bottom w:val="single" w:sz="4" w:space="0" w:color="auto"/>
              <w:right w:val="single" w:sz="4" w:space="0" w:color="auto"/>
            </w:tcBorders>
          </w:tcPr>
          <w:p w14:paraId="3354D5B0"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589687B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69895BE5"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07F4EDE5" w14:textId="77777777" w:rsidR="00CF5690" w:rsidRPr="00060B77" w:rsidRDefault="00CF5690" w:rsidP="00E9539D">
            <w:pPr>
              <w:jc w:val="both"/>
              <w:rPr>
                <w:sz w:val="18"/>
                <w:szCs w:val="18"/>
              </w:rPr>
            </w:pPr>
            <w:r w:rsidRPr="00060B77">
              <w:rPr>
                <w:sz w:val="18"/>
                <w:szCs w:val="18"/>
              </w:rPr>
              <w:t>1.12</w:t>
            </w:r>
          </w:p>
        </w:tc>
        <w:tc>
          <w:tcPr>
            <w:tcW w:w="2052" w:type="dxa"/>
            <w:tcBorders>
              <w:top w:val="single" w:sz="4" w:space="0" w:color="auto"/>
              <w:left w:val="single" w:sz="4" w:space="0" w:color="auto"/>
              <w:bottom w:val="single" w:sz="4" w:space="0" w:color="auto"/>
              <w:right w:val="single" w:sz="4" w:space="0" w:color="auto"/>
            </w:tcBorders>
          </w:tcPr>
          <w:p w14:paraId="5A5725FC" w14:textId="77777777" w:rsidR="00CF5690" w:rsidRPr="00060B77" w:rsidRDefault="00CF5690" w:rsidP="00E9539D">
            <w:pPr>
              <w:jc w:val="both"/>
              <w:rPr>
                <w:sz w:val="18"/>
                <w:szCs w:val="18"/>
              </w:rPr>
            </w:pPr>
            <w:r w:rsidRPr="00060B77">
              <w:rPr>
                <w:sz w:val="18"/>
                <w:szCs w:val="18"/>
              </w:rPr>
              <w:t>Численность детей, охваченных мероприятиями по профилактике детского дорожно-транспортного травматизма, на базе Автогородка на базе автотранспортного средства, в том числе с использованием дистанционных технологий.</w:t>
            </w:r>
          </w:p>
        </w:tc>
        <w:tc>
          <w:tcPr>
            <w:tcW w:w="840" w:type="dxa"/>
            <w:tcBorders>
              <w:top w:val="single" w:sz="4" w:space="0" w:color="auto"/>
              <w:left w:val="single" w:sz="4" w:space="0" w:color="auto"/>
              <w:bottom w:val="single" w:sz="4" w:space="0" w:color="auto"/>
              <w:right w:val="single" w:sz="4" w:space="0" w:color="auto"/>
            </w:tcBorders>
            <w:vAlign w:val="center"/>
          </w:tcPr>
          <w:p w14:paraId="5C590C70" w14:textId="77777777" w:rsidR="00CF5690" w:rsidRPr="00060B77" w:rsidRDefault="00CF5690" w:rsidP="00E9539D">
            <w:pPr>
              <w:jc w:val="both"/>
              <w:rPr>
                <w:sz w:val="18"/>
                <w:szCs w:val="18"/>
              </w:rPr>
            </w:pPr>
            <w:r w:rsidRPr="00060B77">
              <w:rPr>
                <w:sz w:val="18"/>
                <w:szCs w:val="18"/>
              </w:rPr>
              <w:t>Чел.</w:t>
            </w:r>
          </w:p>
        </w:tc>
        <w:tc>
          <w:tcPr>
            <w:tcW w:w="7655" w:type="dxa"/>
            <w:tcBorders>
              <w:top w:val="single" w:sz="4" w:space="0" w:color="auto"/>
              <w:left w:val="single" w:sz="4" w:space="0" w:color="auto"/>
              <w:bottom w:val="single" w:sz="4" w:space="0" w:color="auto"/>
              <w:right w:val="single" w:sz="4" w:space="0" w:color="auto"/>
            </w:tcBorders>
          </w:tcPr>
          <w:p w14:paraId="5F3F00FF" w14:textId="77777777" w:rsidR="00CF5690" w:rsidRPr="00060B77" w:rsidRDefault="00CF5690" w:rsidP="00E9539D">
            <w:pPr>
              <w:jc w:val="both"/>
              <w:rPr>
                <w:sz w:val="18"/>
                <w:szCs w:val="18"/>
              </w:rPr>
            </w:pPr>
            <w:r w:rsidRPr="00060B77">
              <w:rPr>
                <w:sz w:val="18"/>
                <w:szCs w:val="18"/>
              </w:rPr>
              <w:t>М д=</w:t>
            </w:r>
            <w:proofErr w:type="spellStart"/>
            <w:r w:rsidRPr="00060B77">
              <w:rPr>
                <w:sz w:val="18"/>
                <w:szCs w:val="18"/>
              </w:rPr>
              <w:t>Мдмо+Мдбмо</w:t>
            </w:r>
            <w:proofErr w:type="spellEnd"/>
            <w:r w:rsidRPr="00060B77">
              <w:rPr>
                <w:sz w:val="18"/>
                <w:szCs w:val="18"/>
              </w:rPr>
              <w:t xml:space="preserve">, где </w:t>
            </w:r>
          </w:p>
          <w:p w14:paraId="0F162E73" w14:textId="77777777" w:rsidR="00CF5690" w:rsidRPr="00060B77" w:rsidRDefault="00CF5690" w:rsidP="00E9539D">
            <w:pPr>
              <w:jc w:val="both"/>
              <w:rPr>
                <w:sz w:val="18"/>
                <w:szCs w:val="18"/>
              </w:rPr>
            </w:pPr>
            <w:proofErr w:type="spellStart"/>
            <w:r w:rsidRPr="00060B77">
              <w:rPr>
                <w:sz w:val="18"/>
                <w:szCs w:val="18"/>
              </w:rPr>
              <w:t>Мдмо</w:t>
            </w:r>
            <w:proofErr w:type="spellEnd"/>
            <w:r w:rsidRPr="00060B77">
              <w:rPr>
                <w:sz w:val="18"/>
                <w:szCs w:val="18"/>
              </w:rPr>
              <w:t>- численность детей 5-18 лет охваченных мероприятиями по профилактике детского дорожно-транспортного травматизма</w:t>
            </w:r>
            <w:r>
              <w:rPr>
                <w:sz w:val="18"/>
                <w:szCs w:val="18"/>
              </w:rPr>
              <w:t xml:space="preserve"> </w:t>
            </w:r>
            <w:r w:rsidRPr="00060B77">
              <w:rPr>
                <w:sz w:val="18"/>
                <w:szCs w:val="18"/>
              </w:rPr>
              <w:t>в муниципальном образовании, в котором располагается</w:t>
            </w:r>
            <w:r>
              <w:rPr>
                <w:sz w:val="18"/>
                <w:szCs w:val="18"/>
              </w:rPr>
              <w:t xml:space="preserve"> </w:t>
            </w:r>
            <w:r w:rsidRPr="00060B77">
              <w:rPr>
                <w:sz w:val="18"/>
                <w:szCs w:val="18"/>
              </w:rPr>
              <w:t>Автогородок, в течение года</w:t>
            </w:r>
          </w:p>
          <w:p w14:paraId="6100B643" w14:textId="77777777" w:rsidR="00CF5690" w:rsidRPr="00060B77" w:rsidRDefault="00CF5690" w:rsidP="00E9539D">
            <w:pPr>
              <w:jc w:val="both"/>
              <w:rPr>
                <w:sz w:val="18"/>
                <w:szCs w:val="18"/>
              </w:rPr>
            </w:pPr>
            <w:proofErr w:type="spellStart"/>
            <w:r w:rsidRPr="00060B77">
              <w:rPr>
                <w:sz w:val="18"/>
                <w:szCs w:val="18"/>
              </w:rPr>
              <w:t>Мдбмо</w:t>
            </w:r>
            <w:proofErr w:type="spellEnd"/>
            <w:r w:rsidRPr="00060B77">
              <w:rPr>
                <w:sz w:val="18"/>
                <w:szCs w:val="18"/>
              </w:rPr>
              <w:t xml:space="preserve"> -</w:t>
            </w:r>
            <w:r>
              <w:rPr>
                <w:sz w:val="18"/>
                <w:szCs w:val="18"/>
              </w:rPr>
              <w:t xml:space="preserve"> </w:t>
            </w:r>
            <w:r w:rsidRPr="00060B77">
              <w:rPr>
                <w:sz w:val="18"/>
                <w:szCs w:val="18"/>
              </w:rPr>
              <w:t>сумма численности всех детей 5-18 лет из</w:t>
            </w:r>
            <w:r>
              <w:rPr>
                <w:sz w:val="18"/>
                <w:szCs w:val="18"/>
              </w:rPr>
              <w:t xml:space="preserve"> </w:t>
            </w:r>
            <w:r w:rsidRPr="00060B77">
              <w:rPr>
                <w:sz w:val="18"/>
                <w:szCs w:val="18"/>
              </w:rPr>
              <w:t>близлежащих муниципальных образований, охваченных мероприятиями на базе</w:t>
            </w:r>
            <w:r>
              <w:rPr>
                <w:sz w:val="18"/>
                <w:szCs w:val="18"/>
              </w:rPr>
              <w:t xml:space="preserve"> </w:t>
            </w:r>
            <w:r w:rsidRPr="00060B77">
              <w:rPr>
                <w:sz w:val="18"/>
                <w:szCs w:val="18"/>
              </w:rPr>
              <w:t>Автогородка на базе автотранспортного</w:t>
            </w:r>
            <w:r>
              <w:rPr>
                <w:sz w:val="18"/>
                <w:szCs w:val="18"/>
              </w:rPr>
              <w:t xml:space="preserve"> </w:t>
            </w:r>
            <w:proofErr w:type="gramStart"/>
            <w:r w:rsidRPr="00060B77">
              <w:rPr>
                <w:sz w:val="18"/>
                <w:szCs w:val="18"/>
              </w:rPr>
              <w:t>средства ,в</w:t>
            </w:r>
            <w:proofErr w:type="gramEnd"/>
            <w:r w:rsidRPr="00060B77">
              <w:rPr>
                <w:sz w:val="18"/>
                <w:szCs w:val="18"/>
              </w:rPr>
              <w:t xml:space="preserve"> течение года</w:t>
            </w:r>
          </w:p>
        </w:tc>
        <w:tc>
          <w:tcPr>
            <w:tcW w:w="1163" w:type="dxa"/>
            <w:tcBorders>
              <w:top w:val="single" w:sz="4" w:space="0" w:color="auto"/>
              <w:left w:val="single" w:sz="4" w:space="0" w:color="auto"/>
              <w:bottom w:val="single" w:sz="4" w:space="0" w:color="auto"/>
              <w:right w:val="single" w:sz="4" w:space="0" w:color="auto"/>
            </w:tcBorders>
          </w:tcPr>
          <w:p w14:paraId="735D02ED" w14:textId="77777777" w:rsidR="00CF5690" w:rsidRPr="00060B77" w:rsidRDefault="00CF5690" w:rsidP="00E9539D">
            <w:pPr>
              <w:jc w:val="both"/>
              <w:rPr>
                <w:sz w:val="18"/>
                <w:szCs w:val="18"/>
              </w:rPr>
            </w:pPr>
          </w:p>
        </w:tc>
        <w:tc>
          <w:tcPr>
            <w:tcW w:w="1414" w:type="dxa"/>
            <w:tcBorders>
              <w:top w:val="single" w:sz="4" w:space="0" w:color="auto"/>
              <w:left w:val="single" w:sz="4" w:space="0" w:color="auto"/>
              <w:bottom w:val="single" w:sz="4" w:space="0" w:color="auto"/>
              <w:right w:val="single" w:sz="4" w:space="0" w:color="auto"/>
            </w:tcBorders>
          </w:tcPr>
          <w:p w14:paraId="52462F17" w14:textId="77777777" w:rsidR="00CF5690" w:rsidRPr="00060B77" w:rsidRDefault="00CF5690" w:rsidP="00E9539D">
            <w:pPr>
              <w:jc w:val="both"/>
              <w:rPr>
                <w:sz w:val="18"/>
                <w:szCs w:val="18"/>
              </w:rPr>
            </w:pPr>
          </w:p>
        </w:tc>
      </w:tr>
      <w:tr w:rsidR="00CF5690" w:rsidRPr="00060B77" w14:paraId="092A1BC9"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5975886" w14:textId="77777777" w:rsidR="00CF5690" w:rsidRPr="00060B77" w:rsidRDefault="00CF5690" w:rsidP="00E9539D">
            <w:pPr>
              <w:jc w:val="both"/>
              <w:rPr>
                <w:sz w:val="18"/>
                <w:szCs w:val="18"/>
              </w:rPr>
            </w:pPr>
            <w:r w:rsidRPr="00060B77">
              <w:rPr>
                <w:sz w:val="18"/>
                <w:szCs w:val="18"/>
              </w:rPr>
              <w:lastRenderedPageBreak/>
              <w:t>2.1.</w:t>
            </w:r>
          </w:p>
        </w:tc>
        <w:tc>
          <w:tcPr>
            <w:tcW w:w="2052" w:type="dxa"/>
            <w:tcBorders>
              <w:top w:val="single" w:sz="4" w:space="0" w:color="auto"/>
              <w:left w:val="single" w:sz="4" w:space="0" w:color="auto"/>
              <w:bottom w:val="single" w:sz="4" w:space="0" w:color="auto"/>
              <w:right w:val="single" w:sz="4" w:space="0" w:color="auto"/>
            </w:tcBorders>
            <w:vAlign w:val="center"/>
          </w:tcPr>
          <w:p w14:paraId="2A2C01F2" w14:textId="77777777" w:rsidR="00CF5690" w:rsidRPr="00060B77" w:rsidRDefault="00CF5690" w:rsidP="00E9539D">
            <w:pPr>
              <w:jc w:val="both"/>
              <w:rPr>
                <w:sz w:val="18"/>
                <w:szCs w:val="18"/>
              </w:rPr>
            </w:pPr>
            <w:r w:rsidRPr="00060B77">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840" w:type="dxa"/>
            <w:tcBorders>
              <w:top w:val="single" w:sz="4" w:space="0" w:color="auto"/>
              <w:left w:val="single" w:sz="4" w:space="0" w:color="auto"/>
              <w:bottom w:val="single" w:sz="4" w:space="0" w:color="auto"/>
              <w:right w:val="single" w:sz="4" w:space="0" w:color="auto"/>
            </w:tcBorders>
            <w:vAlign w:val="center"/>
          </w:tcPr>
          <w:p w14:paraId="75535EA7"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1A632049" w14:textId="77777777" w:rsidR="00CF5690" w:rsidRPr="00060B77" w:rsidRDefault="00CF5690" w:rsidP="00E9539D">
            <w:pPr>
              <w:jc w:val="both"/>
              <w:rPr>
                <w:sz w:val="18"/>
                <w:szCs w:val="18"/>
              </w:rPr>
            </w:pPr>
            <w:r w:rsidRPr="00060B77">
              <w:rPr>
                <w:sz w:val="18"/>
                <w:szCs w:val="18"/>
              </w:rPr>
              <w:drawing>
                <wp:inline distT="0" distB="0" distL="0" distR="0" wp14:anchorId="738849B0" wp14:editId="4E7FE823">
                  <wp:extent cx="822960" cy="220980"/>
                  <wp:effectExtent l="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060B77">
              <w:rPr>
                <w:sz w:val="18"/>
                <w:szCs w:val="18"/>
              </w:rPr>
              <w:t xml:space="preserve"> </w:t>
            </w:r>
            <w:proofErr w:type="spellStart"/>
            <w:r w:rsidRPr="00060B77">
              <w:rPr>
                <w:sz w:val="18"/>
                <w:szCs w:val="18"/>
              </w:rPr>
              <w:t>где:Ко</w:t>
            </w:r>
            <w:proofErr w:type="spellEnd"/>
            <w:r w:rsidRPr="00060B77">
              <w:rPr>
                <w:sz w:val="18"/>
                <w:szCs w:val="18"/>
              </w:rPr>
              <w:t xml:space="preserve"> - общая численность детей, оставшихся без попечения родителей, выявленных и устроенных на конец отчетного года; </w:t>
            </w:r>
            <w:proofErr w:type="spellStart"/>
            <w:r w:rsidRPr="00060B77">
              <w:rPr>
                <w:sz w:val="18"/>
                <w:szCs w:val="18"/>
              </w:rPr>
              <w:t>Кi</w:t>
            </w:r>
            <w:proofErr w:type="spellEnd"/>
            <w:r w:rsidRPr="00060B77">
              <w:rPr>
                <w:sz w:val="18"/>
                <w:szCs w:val="18"/>
              </w:rPr>
              <w:t xml:space="preserve"> - численность детей, оставшихся без попечения родителей, устроенных на усыновление иностранными гражданами (кроме отчима и мачехи); М - численность населения возраста от 0 до 17 лет включительно по состоянию на 31 декабря отчетного года. Значение показателя определяется на основании данных формы статистического наблюдения N 103-РИК "Сведения о выявлении и устройстве детей-сирот и детей, оставшихся без попечения родителей" (далее - N 103-РИК), данных Росстата о распределении населения по возрастным группам</w:t>
            </w:r>
          </w:p>
        </w:tc>
        <w:tc>
          <w:tcPr>
            <w:tcW w:w="1163" w:type="dxa"/>
            <w:tcBorders>
              <w:top w:val="single" w:sz="4" w:space="0" w:color="auto"/>
              <w:left w:val="single" w:sz="4" w:space="0" w:color="auto"/>
              <w:bottom w:val="single" w:sz="4" w:space="0" w:color="auto"/>
              <w:right w:val="single" w:sz="4" w:space="0" w:color="auto"/>
            </w:tcBorders>
          </w:tcPr>
          <w:p w14:paraId="67DA4E7C"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3D01CD3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4A79C2BF"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2F78A3F8" w14:textId="77777777" w:rsidR="00CF5690" w:rsidRPr="00060B77" w:rsidRDefault="00CF5690" w:rsidP="00E9539D">
            <w:pPr>
              <w:jc w:val="both"/>
              <w:rPr>
                <w:sz w:val="18"/>
                <w:szCs w:val="18"/>
              </w:rPr>
            </w:pPr>
            <w:r w:rsidRPr="00060B77">
              <w:rPr>
                <w:sz w:val="18"/>
                <w:szCs w:val="18"/>
              </w:rPr>
              <w:t>3.1</w:t>
            </w:r>
          </w:p>
        </w:tc>
        <w:tc>
          <w:tcPr>
            <w:tcW w:w="2052" w:type="dxa"/>
            <w:tcBorders>
              <w:top w:val="single" w:sz="4" w:space="0" w:color="auto"/>
              <w:left w:val="single" w:sz="4" w:space="0" w:color="auto"/>
              <w:bottom w:val="single" w:sz="4" w:space="0" w:color="auto"/>
              <w:right w:val="single" w:sz="4" w:space="0" w:color="auto"/>
            </w:tcBorders>
          </w:tcPr>
          <w:p w14:paraId="4237328A" w14:textId="77777777" w:rsidR="00CF5690" w:rsidRPr="00060B77" w:rsidRDefault="00CF5690" w:rsidP="00E9539D">
            <w:pPr>
              <w:jc w:val="both"/>
              <w:rPr>
                <w:sz w:val="18"/>
                <w:szCs w:val="18"/>
              </w:rPr>
            </w:pPr>
            <w:r w:rsidRPr="00060B77">
              <w:rPr>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40" w:type="dxa"/>
            <w:tcBorders>
              <w:top w:val="single" w:sz="4" w:space="0" w:color="auto"/>
              <w:left w:val="single" w:sz="4" w:space="0" w:color="auto"/>
              <w:bottom w:val="single" w:sz="4" w:space="0" w:color="auto"/>
              <w:right w:val="single" w:sz="4" w:space="0" w:color="auto"/>
            </w:tcBorders>
            <w:vAlign w:val="center"/>
          </w:tcPr>
          <w:p w14:paraId="5A9AC2FB"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E36F1C5" w14:textId="77777777" w:rsidR="00CF5690" w:rsidRPr="00060B77" w:rsidRDefault="00CF5690" w:rsidP="00E9539D">
            <w:pPr>
              <w:jc w:val="both"/>
              <w:rPr>
                <w:sz w:val="18"/>
                <w:szCs w:val="18"/>
              </w:rPr>
            </w:pPr>
            <w:r w:rsidRPr="00060B77">
              <w:rPr>
                <w:sz w:val="18"/>
                <w:szCs w:val="18"/>
              </w:rPr>
              <w:t xml:space="preserve">Для расчета показателя использовать приказ </w:t>
            </w:r>
            <w:proofErr w:type="spellStart"/>
            <w:r w:rsidRPr="00060B77">
              <w:rPr>
                <w:sz w:val="18"/>
                <w:szCs w:val="18"/>
              </w:rPr>
              <w:t>Минпросвещения</w:t>
            </w:r>
            <w:proofErr w:type="spellEnd"/>
            <w:r w:rsidRPr="00060B77">
              <w:rPr>
                <w:sz w:val="18"/>
                <w:szCs w:val="18"/>
              </w:rPr>
              <w:t xml:space="preserve">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рассчитывается на основании данных форм федерального статистического наблюдения: № 1-ДОП «Сведения о дополнительном образовании детей» (далее - форма № 1-ДОП); № 5-ФК (сводная) «Сведения по организациям, осуществляющим спортивную подготовку» (далее - форма № 5-ФК); № 3-АФК «Сведения об адаптивной физической культуре и спорте» (далее - форма № 3-АФК); окончательные итоги Росстата о возрастно-половом составе населения на 1 января текущего года </w:t>
            </w:r>
            <w:proofErr w:type="spellStart"/>
            <w:r w:rsidRPr="00060B77">
              <w:rPr>
                <w:sz w:val="18"/>
                <w:szCs w:val="18"/>
              </w:rPr>
              <w:t>где:Y</w:t>
            </w:r>
            <w:proofErr w:type="spellEnd"/>
            <w:r w:rsidRPr="00060B77">
              <w:rPr>
                <w:sz w:val="18"/>
                <w:szCs w:val="18"/>
              </w:rPr>
              <w:t xml:space="preserve"> - численность детей в возрасте от 5 до 18 лет, охваченных дополнительным образованием (Y = ЧДОП / </w:t>
            </w:r>
            <w:proofErr w:type="spellStart"/>
            <w:r w:rsidRPr="00060B77">
              <w:rPr>
                <w:sz w:val="18"/>
                <w:szCs w:val="18"/>
              </w:rPr>
              <w:t>Зср</w:t>
            </w:r>
            <w:proofErr w:type="spellEnd"/>
            <w:r w:rsidRPr="00060B77">
              <w:rPr>
                <w:sz w:val="18"/>
                <w:szCs w:val="18"/>
              </w:rPr>
              <w:t>),</w:t>
            </w:r>
            <w:proofErr w:type="spellStart"/>
            <w:r w:rsidRPr="00060B77">
              <w:rPr>
                <w:sz w:val="18"/>
                <w:szCs w:val="18"/>
              </w:rPr>
              <w:t>Yвсего</w:t>
            </w:r>
            <w:proofErr w:type="spellEnd"/>
            <w:r w:rsidRPr="00060B77">
              <w:rPr>
                <w:sz w:val="18"/>
                <w:szCs w:val="18"/>
              </w:rPr>
              <w:t xml:space="preserve"> - численность детей в возрасте 5 - 17 лет. Форма федерального статистического наблюдения №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(далее - форма № 1-качество). На основании результатов разработки данных формы № 1-ДОП определяется численность обучающихся в возрасте от 5 до 18 лет, по дополнительным образовательным программам всех направлений подготовки (ЧДОП).По результатам опроса по форме № 1-качество определяется среднее количество занятий, посещаемых одним ребенком в возрасте от 5 до 18 лет: где, </w:t>
            </w:r>
            <w:proofErr w:type="spellStart"/>
            <w:r w:rsidRPr="00060B77">
              <w:rPr>
                <w:sz w:val="18"/>
                <w:szCs w:val="18"/>
              </w:rPr>
              <w:t>Зср</w:t>
            </w:r>
            <w:proofErr w:type="spellEnd"/>
            <w:r w:rsidRPr="00060B77">
              <w:rPr>
                <w:sz w:val="18"/>
                <w:szCs w:val="18"/>
              </w:rPr>
              <w:t xml:space="preserve"> - среднее количество видов занятий по дополнительным образовательным программам, посещаемых одним ребенком в возрасте от 5 до 18 лет; </w:t>
            </w:r>
            <w:proofErr w:type="spellStart"/>
            <w:r w:rsidRPr="00060B77">
              <w:rPr>
                <w:sz w:val="18"/>
                <w:szCs w:val="18"/>
              </w:rPr>
              <w:t>Вз</w:t>
            </w:r>
            <w:proofErr w:type="spellEnd"/>
            <w:r w:rsidRPr="00060B77">
              <w:rPr>
                <w:sz w:val="18"/>
                <w:szCs w:val="18"/>
              </w:rPr>
              <w:t xml:space="preserve"> - количество видов занятий по дополнительным образовательным программам, посещаемых детьми в возрасте от 5 до 18 лет; ЧДЗ - численность детей в возрасте от 5 до 18 лет, посещающих занятия по дополнительным образовательным программам.</w:t>
            </w:r>
          </w:p>
        </w:tc>
        <w:tc>
          <w:tcPr>
            <w:tcW w:w="1163" w:type="dxa"/>
            <w:tcBorders>
              <w:top w:val="single" w:sz="4" w:space="0" w:color="auto"/>
              <w:left w:val="single" w:sz="4" w:space="0" w:color="auto"/>
              <w:bottom w:val="single" w:sz="4" w:space="0" w:color="auto"/>
              <w:right w:val="single" w:sz="4" w:space="0" w:color="auto"/>
            </w:tcBorders>
          </w:tcPr>
          <w:p w14:paraId="1CE60390"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3F235B7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12132625"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3C30E849" w14:textId="77777777" w:rsidR="00CF5690" w:rsidRPr="00060B77" w:rsidRDefault="00CF5690" w:rsidP="00E9539D">
            <w:pPr>
              <w:jc w:val="both"/>
              <w:rPr>
                <w:sz w:val="18"/>
                <w:szCs w:val="18"/>
              </w:rPr>
            </w:pPr>
            <w:r w:rsidRPr="00060B77">
              <w:rPr>
                <w:sz w:val="18"/>
                <w:szCs w:val="18"/>
              </w:rPr>
              <w:t>3.2</w:t>
            </w:r>
          </w:p>
        </w:tc>
        <w:tc>
          <w:tcPr>
            <w:tcW w:w="2052" w:type="dxa"/>
            <w:tcBorders>
              <w:top w:val="single" w:sz="4" w:space="0" w:color="auto"/>
              <w:left w:val="single" w:sz="4" w:space="0" w:color="auto"/>
              <w:bottom w:val="single" w:sz="4" w:space="0" w:color="auto"/>
              <w:right w:val="single" w:sz="4" w:space="0" w:color="auto"/>
            </w:tcBorders>
            <w:vAlign w:val="center"/>
          </w:tcPr>
          <w:p w14:paraId="3B4C1CA0" w14:textId="77777777" w:rsidR="00CF5690" w:rsidRPr="00060B77" w:rsidRDefault="00CF5690" w:rsidP="00E9539D">
            <w:pPr>
              <w:jc w:val="both"/>
              <w:rPr>
                <w:sz w:val="18"/>
                <w:szCs w:val="18"/>
              </w:rPr>
            </w:pPr>
            <w:r w:rsidRPr="00060B77">
              <w:rPr>
                <w:sz w:val="18"/>
                <w:szCs w:val="18"/>
              </w:rPr>
              <w:t xml:space="preserve">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w:t>
            </w:r>
            <w:r w:rsidRPr="00060B77">
              <w:rPr>
                <w:sz w:val="18"/>
                <w:szCs w:val="18"/>
              </w:rPr>
              <w:lastRenderedPageBreak/>
              <w:t>предпрофессиональной подготовки</w:t>
            </w:r>
          </w:p>
        </w:tc>
        <w:tc>
          <w:tcPr>
            <w:tcW w:w="840" w:type="dxa"/>
            <w:tcBorders>
              <w:top w:val="single" w:sz="4" w:space="0" w:color="auto"/>
              <w:left w:val="single" w:sz="4" w:space="0" w:color="auto"/>
              <w:bottom w:val="single" w:sz="4" w:space="0" w:color="auto"/>
              <w:right w:val="single" w:sz="4" w:space="0" w:color="auto"/>
            </w:tcBorders>
            <w:vAlign w:val="center"/>
          </w:tcPr>
          <w:p w14:paraId="71F2F360" w14:textId="77777777" w:rsidR="00CF5690" w:rsidRPr="00060B77" w:rsidRDefault="00CF5690" w:rsidP="00E9539D">
            <w:pPr>
              <w:jc w:val="both"/>
              <w:rPr>
                <w:sz w:val="18"/>
                <w:szCs w:val="18"/>
              </w:rPr>
            </w:pPr>
            <w:r w:rsidRPr="00060B77">
              <w:rPr>
                <w:sz w:val="18"/>
                <w:szCs w:val="18"/>
              </w:rPr>
              <w:lastRenderedPageBreak/>
              <w:t>процент</w:t>
            </w:r>
          </w:p>
        </w:tc>
        <w:tc>
          <w:tcPr>
            <w:tcW w:w="7655" w:type="dxa"/>
            <w:tcBorders>
              <w:top w:val="single" w:sz="4" w:space="0" w:color="auto"/>
              <w:left w:val="single" w:sz="4" w:space="0" w:color="auto"/>
              <w:bottom w:val="single" w:sz="4" w:space="0" w:color="auto"/>
              <w:right w:val="single" w:sz="4" w:space="0" w:color="auto"/>
            </w:tcBorders>
          </w:tcPr>
          <w:p w14:paraId="106F8E22" w14:textId="77777777" w:rsidR="00CF5690" w:rsidRPr="00060B77" w:rsidRDefault="00CF5690" w:rsidP="00E9539D">
            <w:pPr>
              <w:jc w:val="both"/>
              <w:rPr>
                <w:sz w:val="18"/>
                <w:szCs w:val="18"/>
              </w:rPr>
            </w:pPr>
            <w:r w:rsidRPr="00060B77">
              <w:rPr>
                <w:sz w:val="18"/>
                <w:szCs w:val="18"/>
              </w:rPr>
              <w:t xml:space="preserve">Порядок расчета численности детей в возрасте от 5 до 18 лет, охваченных дополнительным образованием образования с использованием сертификата дополнительного образования, применяется в связи с особенностями образовательной деятельности в сфере дополнительного образования детей и возможностью посещения одним ребенком нескольких организаций, реализующих дополнительные образовательные программы и/или несколько дополнительных образовательных программ в одной организации. Источники официальной статистической информации для расчета численности детей в возрасте от 5 до 18 лет, охваченных дополнительным образованием: Форма № 1-ДОП и форма № 5-ФК, форма № 3-АФК только в части данных о численности занимающихся по программам спортивной подготовки детей в возрасте от 5 до 18 лет. </w:t>
            </w:r>
          </w:p>
        </w:tc>
        <w:tc>
          <w:tcPr>
            <w:tcW w:w="1163" w:type="dxa"/>
            <w:tcBorders>
              <w:top w:val="single" w:sz="4" w:space="0" w:color="auto"/>
              <w:left w:val="single" w:sz="4" w:space="0" w:color="auto"/>
              <w:bottom w:val="single" w:sz="4" w:space="0" w:color="auto"/>
              <w:right w:val="single" w:sz="4" w:space="0" w:color="auto"/>
            </w:tcBorders>
          </w:tcPr>
          <w:p w14:paraId="22AC6354"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4A6B511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322639DE"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03AB08CD" w14:textId="77777777" w:rsidR="00CF5690" w:rsidRPr="00060B77" w:rsidRDefault="00CF5690" w:rsidP="00E9539D">
            <w:pPr>
              <w:jc w:val="both"/>
              <w:rPr>
                <w:sz w:val="18"/>
                <w:szCs w:val="18"/>
              </w:rPr>
            </w:pPr>
            <w:r w:rsidRPr="00060B77">
              <w:rPr>
                <w:sz w:val="18"/>
                <w:szCs w:val="18"/>
              </w:rPr>
              <w:t>3.3</w:t>
            </w:r>
          </w:p>
        </w:tc>
        <w:tc>
          <w:tcPr>
            <w:tcW w:w="2052" w:type="dxa"/>
            <w:tcBorders>
              <w:top w:val="single" w:sz="4" w:space="0" w:color="auto"/>
              <w:left w:val="single" w:sz="4" w:space="0" w:color="auto"/>
              <w:bottom w:val="single" w:sz="4" w:space="0" w:color="auto"/>
              <w:right w:val="single" w:sz="4" w:space="0" w:color="auto"/>
            </w:tcBorders>
            <w:vAlign w:val="center"/>
          </w:tcPr>
          <w:p w14:paraId="537D4C28" w14:textId="77777777" w:rsidR="00CF5690" w:rsidRPr="00060B77" w:rsidRDefault="00CF5690" w:rsidP="00E9539D">
            <w:pPr>
              <w:jc w:val="both"/>
              <w:rPr>
                <w:sz w:val="18"/>
                <w:szCs w:val="18"/>
              </w:rPr>
            </w:pPr>
            <w:r w:rsidRPr="00060B77">
              <w:rPr>
                <w:sz w:val="18"/>
                <w:szCs w:val="18"/>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840" w:type="dxa"/>
            <w:tcBorders>
              <w:top w:val="single" w:sz="4" w:space="0" w:color="auto"/>
              <w:left w:val="single" w:sz="4" w:space="0" w:color="auto"/>
              <w:bottom w:val="single" w:sz="4" w:space="0" w:color="auto"/>
              <w:right w:val="single" w:sz="4" w:space="0" w:color="auto"/>
            </w:tcBorders>
            <w:vAlign w:val="center"/>
          </w:tcPr>
          <w:p w14:paraId="08DF7067"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EE7D909" w14:textId="77777777" w:rsidR="00CF5690" w:rsidRPr="00060B77" w:rsidRDefault="00CF5690" w:rsidP="00E9539D">
            <w:pPr>
              <w:jc w:val="both"/>
              <w:rPr>
                <w:sz w:val="18"/>
                <w:szCs w:val="18"/>
              </w:rPr>
            </w:pPr>
            <w:r w:rsidRPr="00060B77">
              <w:rPr>
                <w:sz w:val="18"/>
                <w:szCs w:val="18"/>
              </w:rPr>
              <w:t>Характеризует степень внедрения механизма персонифицированного учета дополнительного образования детей.</w:t>
            </w:r>
          </w:p>
          <w:p w14:paraId="1F7E2243" w14:textId="77777777" w:rsidR="00CF5690" w:rsidRPr="00060B77" w:rsidRDefault="00CF5690" w:rsidP="00E9539D">
            <w:pPr>
              <w:jc w:val="both"/>
              <w:rPr>
                <w:sz w:val="18"/>
                <w:szCs w:val="18"/>
              </w:rPr>
            </w:pPr>
            <w:r w:rsidRPr="00060B77">
              <w:rPr>
                <w:sz w:val="18"/>
                <w:szCs w:val="18"/>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14:paraId="44F51EB6" w14:textId="77777777" w:rsidR="00CF5690" w:rsidRPr="00060B77" w:rsidRDefault="00CF5690" w:rsidP="00E9539D">
            <w:pPr>
              <w:jc w:val="both"/>
              <w:rPr>
                <w:sz w:val="18"/>
                <w:szCs w:val="18"/>
              </w:rPr>
            </w:pPr>
            <w:r w:rsidRPr="00060B77">
              <w:rPr>
                <w:sz w:val="18"/>
                <w:szCs w:val="18"/>
              </w:rPr>
              <w:t>Рассчитывается по формуле:</w:t>
            </w:r>
          </w:p>
          <w:p w14:paraId="0AA7F2B4" w14:textId="77777777" w:rsidR="00CF5690" w:rsidRPr="00060B77" w:rsidRDefault="00CF5690" w:rsidP="00E9539D">
            <w:pPr>
              <w:jc w:val="both"/>
              <w:rPr>
                <w:sz w:val="18"/>
                <w:szCs w:val="18"/>
              </w:rPr>
            </w:pPr>
            <w:r w:rsidRPr="00060B77">
              <w:rPr>
                <w:sz w:val="18"/>
                <w:szCs w:val="18"/>
              </w:rPr>
              <w:t xml:space="preserve"> </w:t>
            </w:r>
            <w:proofErr w:type="spellStart"/>
            <w:r w:rsidRPr="00060B77">
              <w:rPr>
                <w:sz w:val="18"/>
                <w:szCs w:val="18"/>
              </w:rPr>
              <w:t>Спдо</w:t>
            </w:r>
            <w:proofErr w:type="spellEnd"/>
            <w:r w:rsidRPr="00060B77">
              <w:rPr>
                <w:sz w:val="18"/>
                <w:szCs w:val="18"/>
              </w:rPr>
              <w:t>= (</w:t>
            </w:r>
            <w:proofErr w:type="spellStart"/>
            <w:r w:rsidRPr="00060B77">
              <w:rPr>
                <w:sz w:val="18"/>
                <w:szCs w:val="18"/>
              </w:rPr>
              <w:t>Чспдо</w:t>
            </w:r>
            <w:proofErr w:type="spellEnd"/>
            <w:r w:rsidRPr="00060B77">
              <w:rPr>
                <w:sz w:val="18"/>
                <w:szCs w:val="18"/>
              </w:rPr>
              <w:t xml:space="preserve"> / Чобуч5-18) *100%, где:</w:t>
            </w:r>
          </w:p>
          <w:p w14:paraId="68169AE9" w14:textId="77777777" w:rsidR="00CF5690" w:rsidRPr="00060B77" w:rsidRDefault="00CF5690" w:rsidP="00E9539D">
            <w:pPr>
              <w:jc w:val="both"/>
              <w:rPr>
                <w:sz w:val="18"/>
                <w:szCs w:val="18"/>
              </w:rPr>
            </w:pPr>
            <w:proofErr w:type="spellStart"/>
            <w:r w:rsidRPr="00060B77">
              <w:rPr>
                <w:sz w:val="18"/>
                <w:szCs w:val="18"/>
              </w:rPr>
              <w:t>Чспдо</w:t>
            </w:r>
            <w:proofErr w:type="spellEnd"/>
            <w:r w:rsidRPr="00060B77">
              <w:rPr>
                <w:sz w:val="18"/>
                <w:szCs w:val="18"/>
              </w:rPr>
              <w:t xml:space="preserve">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14:paraId="4641CD56" w14:textId="77777777" w:rsidR="00CF5690" w:rsidRPr="00060B77" w:rsidRDefault="00CF5690" w:rsidP="00E9539D">
            <w:pPr>
              <w:jc w:val="both"/>
              <w:rPr>
                <w:sz w:val="18"/>
                <w:szCs w:val="18"/>
              </w:rPr>
            </w:pPr>
            <w:proofErr w:type="spellStart"/>
            <w:r w:rsidRPr="00060B77">
              <w:rPr>
                <w:sz w:val="18"/>
                <w:szCs w:val="18"/>
              </w:rPr>
              <w:t>Чобуч</w:t>
            </w:r>
            <w:proofErr w:type="spellEnd"/>
            <w:r w:rsidRPr="00060B77">
              <w:rPr>
                <w:sz w:val="18"/>
                <w:szCs w:val="18"/>
              </w:rPr>
              <w:t xml:space="preserve"> 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tc>
        <w:tc>
          <w:tcPr>
            <w:tcW w:w="1163" w:type="dxa"/>
            <w:tcBorders>
              <w:top w:val="single" w:sz="4" w:space="0" w:color="auto"/>
              <w:left w:val="single" w:sz="4" w:space="0" w:color="auto"/>
              <w:bottom w:val="single" w:sz="4" w:space="0" w:color="auto"/>
              <w:right w:val="single" w:sz="4" w:space="0" w:color="auto"/>
            </w:tcBorders>
          </w:tcPr>
          <w:p w14:paraId="656F3D46"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778E88E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737537B2"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7F86C58C" w14:textId="77777777" w:rsidR="00CF5690" w:rsidRPr="00060B77" w:rsidRDefault="00CF5690" w:rsidP="00E9539D">
            <w:pPr>
              <w:jc w:val="both"/>
              <w:rPr>
                <w:sz w:val="18"/>
                <w:szCs w:val="18"/>
              </w:rPr>
            </w:pPr>
            <w:r w:rsidRPr="00060B77">
              <w:rPr>
                <w:sz w:val="18"/>
                <w:szCs w:val="18"/>
              </w:rPr>
              <w:t>3.4</w:t>
            </w:r>
          </w:p>
        </w:tc>
        <w:tc>
          <w:tcPr>
            <w:tcW w:w="2052" w:type="dxa"/>
            <w:tcBorders>
              <w:top w:val="single" w:sz="4" w:space="0" w:color="auto"/>
              <w:left w:val="single" w:sz="4" w:space="0" w:color="auto"/>
              <w:bottom w:val="single" w:sz="4" w:space="0" w:color="auto"/>
              <w:right w:val="single" w:sz="4" w:space="0" w:color="auto"/>
            </w:tcBorders>
          </w:tcPr>
          <w:p w14:paraId="70558C22" w14:textId="77777777" w:rsidR="00CF5690" w:rsidRPr="00060B77" w:rsidRDefault="00CF5690" w:rsidP="00E9539D">
            <w:pPr>
              <w:jc w:val="both"/>
              <w:rPr>
                <w:sz w:val="18"/>
                <w:szCs w:val="18"/>
              </w:rPr>
            </w:pPr>
            <w:r w:rsidRPr="00060B77">
              <w:rPr>
                <w:sz w:val="18"/>
                <w:szCs w:val="18"/>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840" w:type="dxa"/>
            <w:tcBorders>
              <w:top w:val="single" w:sz="4" w:space="0" w:color="auto"/>
              <w:left w:val="single" w:sz="4" w:space="0" w:color="auto"/>
              <w:bottom w:val="single" w:sz="4" w:space="0" w:color="auto"/>
              <w:right w:val="single" w:sz="4" w:space="0" w:color="auto"/>
            </w:tcBorders>
            <w:vAlign w:val="center"/>
          </w:tcPr>
          <w:p w14:paraId="1CEDF35C" w14:textId="77777777" w:rsidR="00CF5690" w:rsidRPr="00060B77" w:rsidRDefault="00CF5690" w:rsidP="00E9539D">
            <w:pPr>
              <w:jc w:val="both"/>
              <w:rPr>
                <w:sz w:val="18"/>
                <w:szCs w:val="18"/>
              </w:rPr>
            </w:pPr>
          </w:p>
        </w:tc>
        <w:tc>
          <w:tcPr>
            <w:tcW w:w="7655" w:type="dxa"/>
            <w:tcBorders>
              <w:top w:val="single" w:sz="4" w:space="0" w:color="auto"/>
              <w:left w:val="single" w:sz="4" w:space="0" w:color="auto"/>
              <w:bottom w:val="single" w:sz="4" w:space="0" w:color="auto"/>
              <w:right w:val="single" w:sz="4" w:space="0" w:color="auto"/>
            </w:tcBorders>
          </w:tcPr>
          <w:p w14:paraId="6F9DBF66" w14:textId="77777777" w:rsidR="00CF5690" w:rsidRPr="00060B77" w:rsidRDefault="00CF5690" w:rsidP="00E9539D">
            <w:pPr>
              <w:jc w:val="both"/>
              <w:rPr>
                <w:sz w:val="18"/>
                <w:szCs w:val="18"/>
              </w:rPr>
            </w:pPr>
            <w:r w:rsidRPr="00060B77">
              <w:rPr>
                <w:sz w:val="18"/>
                <w:szCs w:val="18"/>
              </w:rPr>
              <w:t>Характеризует степень внедрения механизма персонифицированного финансирования и доступность дополнительного образования.</w:t>
            </w:r>
          </w:p>
          <w:p w14:paraId="11C4A7FD" w14:textId="77777777" w:rsidR="00CF5690" w:rsidRPr="00060B77" w:rsidRDefault="00CF5690" w:rsidP="00E9539D">
            <w:pPr>
              <w:jc w:val="both"/>
              <w:rPr>
                <w:sz w:val="18"/>
                <w:szCs w:val="18"/>
              </w:rPr>
            </w:pPr>
            <w:r w:rsidRPr="00060B77">
              <w:rPr>
                <w:sz w:val="18"/>
                <w:szCs w:val="18"/>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14:paraId="406D592C" w14:textId="77777777" w:rsidR="00CF5690" w:rsidRPr="00060B77" w:rsidRDefault="00CF5690" w:rsidP="00E9539D">
            <w:pPr>
              <w:jc w:val="both"/>
              <w:rPr>
                <w:sz w:val="18"/>
                <w:szCs w:val="18"/>
              </w:rPr>
            </w:pPr>
            <w:r w:rsidRPr="00060B77">
              <w:rPr>
                <w:sz w:val="18"/>
                <w:szCs w:val="18"/>
              </w:rPr>
              <w:t xml:space="preserve">Рассчитывается по формуле: </w:t>
            </w:r>
            <w:proofErr w:type="spellStart"/>
            <w:r w:rsidRPr="00060B77">
              <w:rPr>
                <w:sz w:val="18"/>
                <w:szCs w:val="18"/>
              </w:rPr>
              <w:t>Спф</w:t>
            </w:r>
            <w:proofErr w:type="spellEnd"/>
            <w:r w:rsidRPr="00060B77">
              <w:rPr>
                <w:sz w:val="18"/>
                <w:szCs w:val="18"/>
              </w:rPr>
              <w:t>= (</w:t>
            </w:r>
            <w:proofErr w:type="spellStart"/>
            <w:r w:rsidRPr="00060B77">
              <w:rPr>
                <w:sz w:val="18"/>
                <w:szCs w:val="18"/>
              </w:rPr>
              <w:t>Чдспф</w:t>
            </w:r>
            <w:proofErr w:type="spellEnd"/>
            <w:r w:rsidRPr="00060B77">
              <w:rPr>
                <w:sz w:val="18"/>
                <w:szCs w:val="18"/>
              </w:rPr>
              <w:t xml:space="preserve"> / Ч5-</w:t>
            </w:r>
            <w:proofErr w:type="gramStart"/>
            <w:r w:rsidRPr="00060B77">
              <w:rPr>
                <w:sz w:val="18"/>
                <w:szCs w:val="18"/>
              </w:rPr>
              <w:t>18)*</w:t>
            </w:r>
            <w:proofErr w:type="gramEnd"/>
            <w:r w:rsidRPr="00060B77">
              <w:rPr>
                <w:sz w:val="18"/>
                <w:szCs w:val="18"/>
              </w:rPr>
              <w:t>100%, где:</w:t>
            </w:r>
          </w:p>
          <w:p w14:paraId="3E02B2AB" w14:textId="77777777" w:rsidR="00CF5690" w:rsidRPr="00060B77" w:rsidRDefault="00CF5690" w:rsidP="00E9539D">
            <w:pPr>
              <w:jc w:val="both"/>
              <w:rPr>
                <w:sz w:val="18"/>
                <w:szCs w:val="18"/>
              </w:rPr>
            </w:pPr>
            <w:proofErr w:type="spellStart"/>
            <w:r w:rsidRPr="00060B77">
              <w:rPr>
                <w:sz w:val="18"/>
                <w:szCs w:val="18"/>
              </w:rPr>
              <w:t>Чдспф</w:t>
            </w:r>
            <w:proofErr w:type="spellEnd"/>
            <w:r w:rsidRPr="00060B77">
              <w:rPr>
                <w:sz w:val="18"/>
                <w:szCs w:val="18"/>
              </w:rPr>
              <w:t xml:space="preserve">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88D211E" w14:textId="77777777" w:rsidR="00CF5690" w:rsidRPr="00060B77" w:rsidRDefault="00CF5690" w:rsidP="00E9539D">
            <w:pPr>
              <w:jc w:val="both"/>
              <w:rPr>
                <w:sz w:val="18"/>
                <w:szCs w:val="18"/>
              </w:rPr>
            </w:pPr>
            <w:r w:rsidRPr="00060B77">
              <w:rPr>
                <w:sz w:val="18"/>
                <w:szCs w:val="18"/>
              </w:rPr>
              <w:t>Ч5-18 - численность детей в возрасте от 5 до 18 лет, проживающих на территории муниципалитета.</w:t>
            </w:r>
          </w:p>
        </w:tc>
        <w:tc>
          <w:tcPr>
            <w:tcW w:w="1163" w:type="dxa"/>
            <w:tcBorders>
              <w:top w:val="single" w:sz="4" w:space="0" w:color="auto"/>
              <w:left w:val="single" w:sz="4" w:space="0" w:color="auto"/>
              <w:bottom w:val="single" w:sz="4" w:space="0" w:color="auto"/>
              <w:right w:val="single" w:sz="4" w:space="0" w:color="auto"/>
            </w:tcBorders>
          </w:tcPr>
          <w:p w14:paraId="293C2AF5"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0448AF2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092170C8"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72E6AC82" w14:textId="77777777" w:rsidR="00CF5690" w:rsidRPr="00060B77" w:rsidRDefault="00CF5690" w:rsidP="00E9539D">
            <w:pPr>
              <w:jc w:val="both"/>
              <w:rPr>
                <w:sz w:val="18"/>
                <w:szCs w:val="18"/>
              </w:rPr>
            </w:pPr>
            <w:r w:rsidRPr="00060B77">
              <w:rPr>
                <w:sz w:val="18"/>
                <w:szCs w:val="18"/>
              </w:rPr>
              <w:t>3.5</w:t>
            </w:r>
          </w:p>
        </w:tc>
        <w:tc>
          <w:tcPr>
            <w:tcW w:w="2052" w:type="dxa"/>
            <w:tcBorders>
              <w:top w:val="single" w:sz="4" w:space="0" w:color="auto"/>
              <w:left w:val="single" w:sz="4" w:space="0" w:color="auto"/>
              <w:bottom w:val="single" w:sz="4" w:space="0" w:color="auto"/>
              <w:right w:val="single" w:sz="4" w:space="0" w:color="auto"/>
            </w:tcBorders>
            <w:vAlign w:val="center"/>
          </w:tcPr>
          <w:p w14:paraId="1674F961" w14:textId="77777777" w:rsidR="00CF5690" w:rsidRPr="00060B77" w:rsidRDefault="00CF5690" w:rsidP="00E9539D">
            <w:pPr>
              <w:jc w:val="both"/>
              <w:rPr>
                <w:sz w:val="18"/>
                <w:szCs w:val="18"/>
              </w:rPr>
            </w:pPr>
            <w:r w:rsidRPr="00060B77">
              <w:rPr>
                <w:sz w:val="18"/>
                <w:szCs w:val="18"/>
              </w:rPr>
              <w:t xml:space="preserve">Удельный вес численности обучающихся по основным образовательным программам начального общего, основного общего и среднего общего образования, </w:t>
            </w:r>
            <w:r w:rsidRPr="00060B77">
              <w:rPr>
                <w:sz w:val="18"/>
                <w:szCs w:val="18"/>
              </w:rPr>
              <w:lastRenderedPageBreak/>
              <w:t>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40" w:type="dxa"/>
            <w:tcBorders>
              <w:top w:val="single" w:sz="4" w:space="0" w:color="auto"/>
              <w:left w:val="single" w:sz="4" w:space="0" w:color="auto"/>
              <w:bottom w:val="single" w:sz="4" w:space="0" w:color="auto"/>
              <w:right w:val="single" w:sz="4" w:space="0" w:color="auto"/>
            </w:tcBorders>
            <w:vAlign w:val="center"/>
          </w:tcPr>
          <w:p w14:paraId="208FC559" w14:textId="77777777" w:rsidR="00CF5690" w:rsidRPr="00060B77" w:rsidRDefault="00CF5690" w:rsidP="00E9539D">
            <w:pPr>
              <w:jc w:val="both"/>
              <w:rPr>
                <w:sz w:val="18"/>
                <w:szCs w:val="18"/>
              </w:rPr>
            </w:pPr>
            <w:r w:rsidRPr="00060B77">
              <w:rPr>
                <w:sz w:val="18"/>
                <w:szCs w:val="18"/>
              </w:rPr>
              <w:lastRenderedPageBreak/>
              <w:t>процент</w:t>
            </w:r>
          </w:p>
        </w:tc>
        <w:tc>
          <w:tcPr>
            <w:tcW w:w="7655" w:type="dxa"/>
            <w:tcBorders>
              <w:top w:val="single" w:sz="4" w:space="0" w:color="auto"/>
              <w:left w:val="single" w:sz="4" w:space="0" w:color="auto"/>
              <w:bottom w:val="single" w:sz="4" w:space="0" w:color="auto"/>
              <w:right w:val="single" w:sz="4" w:space="0" w:color="auto"/>
            </w:tcBorders>
          </w:tcPr>
          <w:p w14:paraId="4692A945" w14:textId="77777777" w:rsidR="00CF5690" w:rsidRPr="00060B77" w:rsidRDefault="00CF5690" w:rsidP="00E9539D">
            <w:pPr>
              <w:jc w:val="both"/>
              <w:rPr>
                <w:sz w:val="18"/>
                <w:szCs w:val="18"/>
              </w:rPr>
            </w:pPr>
            <w:r w:rsidRPr="00060B77">
              <w:rPr>
                <w:sz w:val="18"/>
                <w:szCs w:val="18"/>
              </w:rPr>
              <w:t>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w:t>
            </w:r>
          </w:p>
        </w:tc>
        <w:tc>
          <w:tcPr>
            <w:tcW w:w="1163" w:type="dxa"/>
            <w:tcBorders>
              <w:top w:val="single" w:sz="4" w:space="0" w:color="auto"/>
              <w:left w:val="single" w:sz="4" w:space="0" w:color="auto"/>
              <w:bottom w:val="single" w:sz="4" w:space="0" w:color="auto"/>
              <w:right w:val="single" w:sz="4" w:space="0" w:color="auto"/>
            </w:tcBorders>
          </w:tcPr>
          <w:p w14:paraId="03748FEA"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29C1C14D"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695560EC"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62F058E9" w14:textId="77777777" w:rsidR="00CF5690" w:rsidRPr="00060B77" w:rsidRDefault="00CF5690" w:rsidP="00E9539D">
            <w:pPr>
              <w:jc w:val="both"/>
              <w:rPr>
                <w:sz w:val="18"/>
                <w:szCs w:val="18"/>
              </w:rPr>
            </w:pPr>
            <w:r w:rsidRPr="00060B77">
              <w:rPr>
                <w:sz w:val="18"/>
                <w:szCs w:val="18"/>
              </w:rPr>
              <w:t>4.1</w:t>
            </w:r>
          </w:p>
        </w:tc>
        <w:tc>
          <w:tcPr>
            <w:tcW w:w="2052" w:type="dxa"/>
            <w:tcBorders>
              <w:top w:val="single" w:sz="4" w:space="0" w:color="auto"/>
              <w:left w:val="single" w:sz="4" w:space="0" w:color="auto"/>
              <w:bottom w:val="single" w:sz="4" w:space="0" w:color="auto"/>
              <w:right w:val="single" w:sz="4" w:space="0" w:color="auto"/>
            </w:tcBorders>
          </w:tcPr>
          <w:p w14:paraId="398FBB96" w14:textId="77777777" w:rsidR="00CF5690" w:rsidRPr="00060B77" w:rsidRDefault="00CF5690" w:rsidP="00E9539D">
            <w:pPr>
              <w:jc w:val="both"/>
              <w:rPr>
                <w:sz w:val="18"/>
                <w:szCs w:val="18"/>
              </w:rPr>
            </w:pPr>
            <w:r w:rsidRPr="00060B77">
              <w:rPr>
                <w:sz w:val="18"/>
                <w:szCs w:val="18"/>
              </w:rPr>
              <w:t>Доля молодых людей, задействованных в реализации подпрограммы, от общей численности молодежи в возрасте от 14 до 30 лет.</w:t>
            </w:r>
          </w:p>
        </w:tc>
        <w:tc>
          <w:tcPr>
            <w:tcW w:w="840" w:type="dxa"/>
            <w:tcBorders>
              <w:top w:val="single" w:sz="4" w:space="0" w:color="auto"/>
              <w:left w:val="single" w:sz="4" w:space="0" w:color="auto"/>
              <w:bottom w:val="single" w:sz="4" w:space="0" w:color="auto"/>
              <w:right w:val="single" w:sz="4" w:space="0" w:color="auto"/>
            </w:tcBorders>
            <w:vAlign w:val="center"/>
          </w:tcPr>
          <w:p w14:paraId="5A1C3445"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070E1F8D" w14:textId="77777777" w:rsidR="00CF5690" w:rsidRPr="00060B77" w:rsidRDefault="00CF5690" w:rsidP="00E9539D">
            <w:pPr>
              <w:jc w:val="both"/>
              <w:rPr>
                <w:sz w:val="18"/>
                <w:szCs w:val="18"/>
              </w:rPr>
            </w:pPr>
            <w:r w:rsidRPr="00060B77">
              <w:rPr>
                <w:sz w:val="18"/>
                <w:szCs w:val="18"/>
              </w:rPr>
              <w:t>Значение показателя определяется на основании данных, сформированных на конец отчетного года, и рассчитывается путем количественного подсчета молодых людей, вовлеченных в мероприятия и проекты (программы), направленные на интеграцию в жизнь общества</w:t>
            </w:r>
          </w:p>
        </w:tc>
        <w:tc>
          <w:tcPr>
            <w:tcW w:w="1163" w:type="dxa"/>
            <w:tcBorders>
              <w:top w:val="single" w:sz="4" w:space="0" w:color="auto"/>
              <w:left w:val="single" w:sz="4" w:space="0" w:color="auto"/>
              <w:bottom w:val="single" w:sz="4" w:space="0" w:color="auto"/>
              <w:right w:val="single" w:sz="4" w:space="0" w:color="auto"/>
            </w:tcBorders>
          </w:tcPr>
          <w:p w14:paraId="43DD0797"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1178FB8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5DEE714C"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0B742E81" w14:textId="77777777" w:rsidR="00CF5690" w:rsidRPr="00060B77" w:rsidRDefault="00CF5690" w:rsidP="00E9539D">
            <w:pPr>
              <w:jc w:val="both"/>
              <w:rPr>
                <w:sz w:val="18"/>
                <w:szCs w:val="18"/>
              </w:rPr>
            </w:pPr>
            <w:r w:rsidRPr="00060B77">
              <w:rPr>
                <w:sz w:val="18"/>
                <w:szCs w:val="18"/>
              </w:rPr>
              <w:t>4.2</w:t>
            </w:r>
          </w:p>
        </w:tc>
        <w:tc>
          <w:tcPr>
            <w:tcW w:w="2052" w:type="dxa"/>
            <w:tcBorders>
              <w:top w:val="single" w:sz="4" w:space="0" w:color="auto"/>
              <w:left w:val="single" w:sz="4" w:space="0" w:color="auto"/>
              <w:bottom w:val="single" w:sz="4" w:space="0" w:color="auto"/>
              <w:right w:val="single" w:sz="4" w:space="0" w:color="auto"/>
            </w:tcBorders>
            <w:vAlign w:val="center"/>
          </w:tcPr>
          <w:p w14:paraId="0328CC81" w14:textId="77777777" w:rsidR="00CF5690" w:rsidRPr="00060B77" w:rsidRDefault="00CF5690" w:rsidP="00E9539D">
            <w:pPr>
              <w:jc w:val="both"/>
              <w:rPr>
                <w:sz w:val="18"/>
                <w:szCs w:val="18"/>
              </w:rPr>
            </w:pPr>
            <w:r w:rsidRPr="00060B77">
              <w:rPr>
                <w:sz w:val="18"/>
                <w:szCs w:val="18"/>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840" w:type="dxa"/>
            <w:tcBorders>
              <w:top w:val="single" w:sz="4" w:space="0" w:color="auto"/>
              <w:left w:val="single" w:sz="4" w:space="0" w:color="auto"/>
              <w:bottom w:val="single" w:sz="4" w:space="0" w:color="auto"/>
              <w:right w:val="single" w:sz="4" w:space="0" w:color="auto"/>
            </w:tcBorders>
            <w:vAlign w:val="center"/>
          </w:tcPr>
          <w:p w14:paraId="4F3A28D6"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053D6786" w14:textId="77777777" w:rsidR="00CF5690" w:rsidRPr="00060B77" w:rsidRDefault="00CF5690" w:rsidP="00E9539D">
            <w:pPr>
              <w:jc w:val="both"/>
              <w:rPr>
                <w:sz w:val="18"/>
                <w:szCs w:val="18"/>
              </w:rPr>
            </w:pPr>
            <w:r w:rsidRPr="00060B77">
              <w:rPr>
                <w:sz w:val="18"/>
                <w:szCs w:val="18"/>
              </w:rPr>
              <w:t>Значение показателя определяется на основе данных мониторинга численности молодых людей в возрасте от 14 до 30 лет, участвующих в деятельности молодежных общественных объединений, полученных на конец года</w:t>
            </w:r>
          </w:p>
        </w:tc>
        <w:tc>
          <w:tcPr>
            <w:tcW w:w="1163" w:type="dxa"/>
            <w:tcBorders>
              <w:top w:val="single" w:sz="4" w:space="0" w:color="auto"/>
              <w:left w:val="single" w:sz="4" w:space="0" w:color="auto"/>
              <w:bottom w:val="single" w:sz="4" w:space="0" w:color="auto"/>
              <w:right w:val="single" w:sz="4" w:space="0" w:color="auto"/>
            </w:tcBorders>
          </w:tcPr>
          <w:p w14:paraId="1FB938A1"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1FBE2DC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54515DE9"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1F7D5A30" w14:textId="77777777" w:rsidR="00CF5690" w:rsidRPr="00060B77" w:rsidRDefault="00CF5690" w:rsidP="00E9539D">
            <w:pPr>
              <w:jc w:val="both"/>
              <w:rPr>
                <w:sz w:val="18"/>
                <w:szCs w:val="18"/>
              </w:rPr>
            </w:pPr>
            <w:r w:rsidRPr="00060B77">
              <w:rPr>
                <w:sz w:val="18"/>
                <w:szCs w:val="18"/>
              </w:rPr>
              <w:t>5.1</w:t>
            </w:r>
          </w:p>
        </w:tc>
        <w:tc>
          <w:tcPr>
            <w:tcW w:w="2052" w:type="dxa"/>
            <w:tcBorders>
              <w:top w:val="single" w:sz="4" w:space="0" w:color="auto"/>
              <w:left w:val="single" w:sz="4" w:space="0" w:color="auto"/>
              <w:bottom w:val="single" w:sz="4" w:space="0" w:color="auto"/>
              <w:right w:val="single" w:sz="4" w:space="0" w:color="auto"/>
            </w:tcBorders>
          </w:tcPr>
          <w:p w14:paraId="26F9944B" w14:textId="77777777" w:rsidR="00CF5690" w:rsidRPr="00060B77" w:rsidRDefault="00CF5690" w:rsidP="00E9539D">
            <w:pPr>
              <w:jc w:val="both"/>
              <w:rPr>
                <w:sz w:val="18"/>
                <w:szCs w:val="18"/>
              </w:rPr>
            </w:pPr>
            <w:r w:rsidRPr="00060B77">
              <w:rPr>
                <w:sz w:val="18"/>
                <w:szCs w:val="18"/>
              </w:rPr>
              <w:t>Доля детей, охваченных организованным отдыхом и (или) оздоровлением к общей численности детей школьного возраста в муниципальном образовании</w:t>
            </w:r>
          </w:p>
        </w:tc>
        <w:tc>
          <w:tcPr>
            <w:tcW w:w="840" w:type="dxa"/>
            <w:tcBorders>
              <w:top w:val="single" w:sz="4" w:space="0" w:color="auto"/>
              <w:left w:val="single" w:sz="4" w:space="0" w:color="auto"/>
              <w:bottom w:val="single" w:sz="4" w:space="0" w:color="auto"/>
              <w:right w:val="single" w:sz="4" w:space="0" w:color="auto"/>
            </w:tcBorders>
            <w:vAlign w:val="center"/>
          </w:tcPr>
          <w:p w14:paraId="4FBAC535"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4B2C526D" w14:textId="77777777" w:rsidR="00CF5690" w:rsidRPr="00060B77" w:rsidRDefault="00CF5690" w:rsidP="00E9539D">
            <w:pPr>
              <w:jc w:val="both"/>
              <w:rPr>
                <w:sz w:val="18"/>
                <w:szCs w:val="18"/>
              </w:rPr>
            </w:pPr>
            <w:r w:rsidRPr="00060B77">
              <w:rPr>
                <w:sz w:val="18"/>
                <w:szCs w:val="18"/>
              </w:rPr>
              <w:t>Показатель рассчитывается по формуле: Доля оздоровленных детей=</w:t>
            </w:r>
            <w:r>
              <w:rPr>
                <w:sz w:val="18"/>
                <w:szCs w:val="18"/>
              </w:rPr>
              <w:t xml:space="preserve"> </w:t>
            </w:r>
            <w:r w:rsidRPr="00060B77">
              <w:rPr>
                <w:sz w:val="18"/>
                <w:szCs w:val="18"/>
              </w:rPr>
              <w:t xml:space="preserve">(Ч ДОЛ + Ч </w:t>
            </w:r>
            <w:proofErr w:type="spellStart"/>
            <w:r w:rsidRPr="00060B77">
              <w:rPr>
                <w:sz w:val="18"/>
                <w:szCs w:val="18"/>
              </w:rPr>
              <w:t>дн</w:t>
            </w:r>
            <w:proofErr w:type="spellEnd"/>
            <w:r w:rsidRPr="00060B77">
              <w:rPr>
                <w:sz w:val="18"/>
                <w:szCs w:val="18"/>
              </w:rPr>
              <w:t xml:space="preserve">. пребыв. + Ч проф. </w:t>
            </w:r>
            <w:proofErr w:type="spellStart"/>
            <w:r w:rsidRPr="00060B77">
              <w:rPr>
                <w:sz w:val="18"/>
                <w:szCs w:val="18"/>
              </w:rPr>
              <w:t>стац</w:t>
            </w:r>
            <w:proofErr w:type="spellEnd"/>
            <w:r w:rsidRPr="00060B77">
              <w:rPr>
                <w:sz w:val="18"/>
                <w:szCs w:val="18"/>
              </w:rPr>
              <w:t xml:space="preserve">. + Ч проф. </w:t>
            </w:r>
            <w:proofErr w:type="spellStart"/>
            <w:r w:rsidRPr="00060B77">
              <w:rPr>
                <w:sz w:val="18"/>
                <w:szCs w:val="18"/>
              </w:rPr>
              <w:t>нестац</w:t>
            </w:r>
            <w:proofErr w:type="spellEnd"/>
            <w:r w:rsidRPr="00060B77">
              <w:rPr>
                <w:sz w:val="18"/>
                <w:szCs w:val="18"/>
              </w:rPr>
              <w:t xml:space="preserve">. + Ч пер. + Ч сан. + Ч иные)/Ч детей школьного возраста где: 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области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 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 Ч проф. </w:t>
            </w:r>
            <w:proofErr w:type="spellStart"/>
            <w:r w:rsidRPr="00060B77">
              <w:rPr>
                <w:sz w:val="18"/>
                <w:szCs w:val="18"/>
              </w:rPr>
              <w:t>стац</w:t>
            </w:r>
            <w:proofErr w:type="spellEnd"/>
            <w:r w:rsidRPr="00060B77">
              <w:rPr>
                <w:sz w:val="18"/>
                <w:szCs w:val="18"/>
              </w:rPr>
              <w:t xml:space="preserve">. – численность детей муниципального района (городского округа), отдохнувших в профильных стационарных лагерях; </w:t>
            </w:r>
            <w:r w:rsidRPr="00060B77">
              <w:rPr>
                <w:sz w:val="18"/>
                <w:szCs w:val="18"/>
              </w:rPr>
              <w:tab/>
              <w:t xml:space="preserve">Ч проф. </w:t>
            </w:r>
            <w:proofErr w:type="spellStart"/>
            <w:r w:rsidRPr="00060B77">
              <w:rPr>
                <w:sz w:val="18"/>
                <w:szCs w:val="18"/>
              </w:rPr>
              <w:t>нестац</w:t>
            </w:r>
            <w:proofErr w:type="spellEnd"/>
            <w:r w:rsidRPr="00060B77">
              <w:rPr>
                <w:sz w:val="18"/>
                <w:szCs w:val="18"/>
              </w:rPr>
              <w:t xml:space="preserve">. – численность детей муниципального района (городского округа), отдохнувших в профильных нестационарных лагерях; Ч </w:t>
            </w:r>
            <w:proofErr w:type="spellStart"/>
            <w:r w:rsidRPr="00060B77">
              <w:rPr>
                <w:sz w:val="18"/>
                <w:szCs w:val="18"/>
              </w:rPr>
              <w:t>передвиж</w:t>
            </w:r>
            <w:proofErr w:type="spellEnd"/>
            <w:r w:rsidRPr="00060B77">
              <w:rPr>
                <w:sz w:val="18"/>
                <w:szCs w:val="18"/>
              </w:rPr>
              <w:t xml:space="preserve">. – численность детей муниципального района (городского округа), отдохнувших в передвижных лагерях; Ч санатории – численность детей муниципального района (городского округа), направленных в санатории Воронежской области; Ч иные – численность детей, проживающих в муниципальном районе </w:t>
            </w:r>
            <w:r w:rsidRPr="00060B77">
              <w:rPr>
                <w:sz w:val="18"/>
                <w:szCs w:val="18"/>
              </w:rPr>
              <w:lastRenderedPageBreak/>
              <w:t>(городском округе), отдохнувших в иных формах отдыха, отличных от форм отдыха, определенных Законом Воронежской области от 29.12.2009 № 178-ОЗ; Ч детей школьного возраста – численность детей школьного возраста в муниципальном районе (городском округе) по данным Росстата на начало года.</w:t>
            </w:r>
          </w:p>
        </w:tc>
        <w:tc>
          <w:tcPr>
            <w:tcW w:w="1163" w:type="dxa"/>
            <w:tcBorders>
              <w:top w:val="single" w:sz="4" w:space="0" w:color="auto"/>
              <w:left w:val="single" w:sz="4" w:space="0" w:color="auto"/>
              <w:bottom w:val="single" w:sz="4" w:space="0" w:color="auto"/>
              <w:right w:val="single" w:sz="4" w:space="0" w:color="auto"/>
            </w:tcBorders>
          </w:tcPr>
          <w:p w14:paraId="7E630712" w14:textId="77777777" w:rsidR="00CF5690" w:rsidRPr="00060B77" w:rsidRDefault="00CF5690" w:rsidP="00E9539D">
            <w:pPr>
              <w:jc w:val="both"/>
              <w:rPr>
                <w:sz w:val="18"/>
                <w:szCs w:val="18"/>
              </w:rPr>
            </w:pPr>
            <w:r w:rsidRPr="00060B77">
              <w:rPr>
                <w:sz w:val="18"/>
                <w:szCs w:val="18"/>
              </w:rPr>
              <w:lastRenderedPageBreak/>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381337D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6457CB19"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08C9FB1" w14:textId="77777777" w:rsidR="00CF5690" w:rsidRPr="00060B77" w:rsidRDefault="00CF5690" w:rsidP="00E9539D">
            <w:pPr>
              <w:jc w:val="both"/>
              <w:rPr>
                <w:sz w:val="18"/>
                <w:szCs w:val="18"/>
              </w:rPr>
            </w:pPr>
            <w:r w:rsidRPr="00060B77">
              <w:rPr>
                <w:sz w:val="18"/>
                <w:szCs w:val="18"/>
              </w:rPr>
              <w:t>5.2</w:t>
            </w:r>
          </w:p>
        </w:tc>
        <w:tc>
          <w:tcPr>
            <w:tcW w:w="2052" w:type="dxa"/>
            <w:tcBorders>
              <w:top w:val="single" w:sz="4" w:space="0" w:color="auto"/>
              <w:left w:val="single" w:sz="4" w:space="0" w:color="auto"/>
              <w:bottom w:val="single" w:sz="4" w:space="0" w:color="auto"/>
              <w:right w:val="single" w:sz="4" w:space="0" w:color="auto"/>
            </w:tcBorders>
          </w:tcPr>
          <w:p w14:paraId="3DD7204B"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40" w:type="dxa"/>
            <w:tcBorders>
              <w:top w:val="single" w:sz="4" w:space="0" w:color="auto"/>
              <w:left w:val="single" w:sz="4" w:space="0" w:color="auto"/>
              <w:bottom w:val="single" w:sz="4" w:space="0" w:color="auto"/>
              <w:right w:val="single" w:sz="4" w:space="0" w:color="auto"/>
            </w:tcBorders>
            <w:vAlign w:val="center"/>
          </w:tcPr>
          <w:p w14:paraId="00FEB2AB"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4619004B" w14:textId="77777777" w:rsidR="00CF5690" w:rsidRPr="00060B77" w:rsidRDefault="00CF5690" w:rsidP="00E9539D">
            <w:pPr>
              <w:jc w:val="both"/>
              <w:rPr>
                <w:sz w:val="18"/>
                <w:szCs w:val="18"/>
              </w:rPr>
            </w:pPr>
            <w:r w:rsidRPr="00060B77">
              <w:rPr>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163" w:type="dxa"/>
            <w:tcBorders>
              <w:top w:val="single" w:sz="4" w:space="0" w:color="auto"/>
              <w:left w:val="single" w:sz="4" w:space="0" w:color="auto"/>
              <w:bottom w:val="single" w:sz="4" w:space="0" w:color="auto"/>
              <w:right w:val="single" w:sz="4" w:space="0" w:color="auto"/>
            </w:tcBorders>
          </w:tcPr>
          <w:p w14:paraId="482D2399"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06BB8E8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60CFC506"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17177A2B" w14:textId="77777777" w:rsidR="00CF5690" w:rsidRPr="00060B77" w:rsidRDefault="00CF5690" w:rsidP="00E9539D">
            <w:pPr>
              <w:jc w:val="both"/>
              <w:rPr>
                <w:sz w:val="18"/>
                <w:szCs w:val="18"/>
              </w:rPr>
            </w:pPr>
            <w:r w:rsidRPr="00060B77">
              <w:rPr>
                <w:sz w:val="18"/>
                <w:szCs w:val="18"/>
              </w:rPr>
              <w:t>6.1.</w:t>
            </w:r>
          </w:p>
        </w:tc>
        <w:tc>
          <w:tcPr>
            <w:tcW w:w="2052" w:type="dxa"/>
            <w:tcBorders>
              <w:top w:val="single" w:sz="4" w:space="0" w:color="auto"/>
              <w:left w:val="single" w:sz="4" w:space="0" w:color="auto"/>
              <w:bottom w:val="single" w:sz="4" w:space="0" w:color="auto"/>
              <w:right w:val="single" w:sz="4" w:space="0" w:color="auto"/>
            </w:tcBorders>
            <w:vAlign w:val="center"/>
          </w:tcPr>
          <w:p w14:paraId="7AB66F4D" w14:textId="77777777" w:rsidR="00CF5690" w:rsidRPr="00060B77" w:rsidRDefault="00CF5690" w:rsidP="00E9539D">
            <w:pPr>
              <w:jc w:val="both"/>
              <w:rPr>
                <w:sz w:val="18"/>
                <w:szCs w:val="18"/>
              </w:rPr>
            </w:pPr>
            <w:r w:rsidRPr="00060B77">
              <w:rPr>
                <w:sz w:val="18"/>
                <w:szCs w:val="18"/>
              </w:rPr>
              <w:t>Доля населения, систематически занимающегося физической культурой и спортом</w:t>
            </w:r>
          </w:p>
        </w:tc>
        <w:tc>
          <w:tcPr>
            <w:tcW w:w="840" w:type="dxa"/>
            <w:tcBorders>
              <w:top w:val="single" w:sz="4" w:space="0" w:color="auto"/>
              <w:left w:val="single" w:sz="4" w:space="0" w:color="auto"/>
              <w:bottom w:val="single" w:sz="4" w:space="0" w:color="auto"/>
              <w:right w:val="single" w:sz="4" w:space="0" w:color="auto"/>
            </w:tcBorders>
            <w:vAlign w:val="center"/>
          </w:tcPr>
          <w:p w14:paraId="43D8D934"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1118005" w14:textId="77777777" w:rsidR="00CF5690" w:rsidRPr="00060B77" w:rsidRDefault="00CF5690" w:rsidP="00E9539D">
            <w:pPr>
              <w:jc w:val="both"/>
              <w:rPr>
                <w:sz w:val="18"/>
                <w:szCs w:val="18"/>
              </w:rPr>
            </w:pPr>
            <w:proofErr w:type="spellStart"/>
            <w:r w:rsidRPr="00060B77">
              <w:rPr>
                <w:sz w:val="18"/>
                <w:szCs w:val="18"/>
              </w:rPr>
              <w:t>Дз</w:t>
            </w:r>
            <w:proofErr w:type="spellEnd"/>
            <w:r w:rsidRPr="00060B77">
              <w:rPr>
                <w:sz w:val="18"/>
                <w:szCs w:val="18"/>
              </w:rPr>
              <w:t xml:space="preserve"> = </w:t>
            </w:r>
            <w:proofErr w:type="spellStart"/>
            <w:r w:rsidRPr="00060B77">
              <w:rPr>
                <w:sz w:val="18"/>
                <w:szCs w:val="18"/>
              </w:rPr>
              <w:t>Чз</w:t>
            </w:r>
            <w:proofErr w:type="spellEnd"/>
            <w:r w:rsidRPr="00060B77">
              <w:rPr>
                <w:sz w:val="18"/>
                <w:szCs w:val="18"/>
              </w:rPr>
              <w:t xml:space="preserve">/Чн1 х 100 где, </w:t>
            </w:r>
            <w:proofErr w:type="spellStart"/>
            <w:r w:rsidRPr="00060B77">
              <w:rPr>
                <w:sz w:val="18"/>
                <w:szCs w:val="18"/>
              </w:rPr>
              <w:t>Дз</w:t>
            </w:r>
            <w:proofErr w:type="spellEnd"/>
            <w:r w:rsidRPr="00060B77">
              <w:rPr>
                <w:sz w:val="18"/>
                <w:szCs w:val="18"/>
              </w:rPr>
              <w:t xml:space="preserve"> - доля населения, систематически занимающегося физической культурой и спортом, в общей численности населения; </w:t>
            </w:r>
            <w:proofErr w:type="spellStart"/>
            <w:r w:rsidRPr="00060B77">
              <w:rPr>
                <w:sz w:val="18"/>
                <w:szCs w:val="18"/>
              </w:rPr>
              <w:t>Чз</w:t>
            </w:r>
            <w:proofErr w:type="spellEnd"/>
            <w:r w:rsidRPr="00060B77">
              <w:rPr>
                <w:sz w:val="18"/>
                <w:szCs w:val="18"/>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графа 4); Чн1 - численность населения городского округа или муниципального образования в возрасте от 3 до 79 лет по данным Федеральной службы государственной статистики на 1 января отчетного года.</w:t>
            </w:r>
          </w:p>
        </w:tc>
        <w:tc>
          <w:tcPr>
            <w:tcW w:w="1163" w:type="dxa"/>
            <w:tcBorders>
              <w:top w:val="single" w:sz="4" w:space="0" w:color="auto"/>
              <w:left w:val="single" w:sz="4" w:space="0" w:color="auto"/>
              <w:bottom w:val="single" w:sz="4" w:space="0" w:color="auto"/>
              <w:right w:val="single" w:sz="4" w:space="0" w:color="auto"/>
            </w:tcBorders>
          </w:tcPr>
          <w:p w14:paraId="476941BE"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2C0BEEA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54F5B9A5"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1DC66C25" w14:textId="77777777" w:rsidR="00CF5690" w:rsidRPr="00060B77" w:rsidRDefault="00CF5690" w:rsidP="00E9539D">
            <w:pPr>
              <w:jc w:val="both"/>
              <w:rPr>
                <w:sz w:val="18"/>
                <w:szCs w:val="18"/>
              </w:rPr>
            </w:pPr>
            <w:r w:rsidRPr="00060B77">
              <w:rPr>
                <w:sz w:val="18"/>
                <w:szCs w:val="18"/>
              </w:rPr>
              <w:t>6.2.</w:t>
            </w:r>
          </w:p>
        </w:tc>
        <w:tc>
          <w:tcPr>
            <w:tcW w:w="2052" w:type="dxa"/>
            <w:tcBorders>
              <w:top w:val="single" w:sz="4" w:space="0" w:color="auto"/>
              <w:left w:val="single" w:sz="4" w:space="0" w:color="auto"/>
              <w:bottom w:val="single" w:sz="4" w:space="0" w:color="auto"/>
              <w:right w:val="single" w:sz="4" w:space="0" w:color="auto"/>
            </w:tcBorders>
            <w:vAlign w:val="center"/>
          </w:tcPr>
          <w:p w14:paraId="602F8FAC" w14:textId="77777777" w:rsidR="00CF5690" w:rsidRPr="00060B77" w:rsidRDefault="00CF5690" w:rsidP="00E9539D">
            <w:pPr>
              <w:jc w:val="both"/>
              <w:rPr>
                <w:sz w:val="18"/>
                <w:szCs w:val="18"/>
              </w:rPr>
            </w:pPr>
            <w:r w:rsidRPr="00060B77">
              <w:rPr>
                <w:sz w:val="18"/>
                <w:szCs w:val="18"/>
              </w:rPr>
              <w:t>Доля обучающихся, систематически занимающихся физической культурой и спортом, в общей численности обучающихся</w:t>
            </w:r>
          </w:p>
        </w:tc>
        <w:tc>
          <w:tcPr>
            <w:tcW w:w="840" w:type="dxa"/>
            <w:tcBorders>
              <w:top w:val="single" w:sz="4" w:space="0" w:color="auto"/>
              <w:left w:val="single" w:sz="4" w:space="0" w:color="auto"/>
              <w:bottom w:val="single" w:sz="4" w:space="0" w:color="auto"/>
              <w:right w:val="single" w:sz="4" w:space="0" w:color="auto"/>
            </w:tcBorders>
            <w:vAlign w:val="center"/>
          </w:tcPr>
          <w:p w14:paraId="1BA79739"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0761221A" w14:textId="77777777" w:rsidR="00CF5690" w:rsidRPr="00060B77" w:rsidRDefault="00CF5690" w:rsidP="00E9539D">
            <w:pPr>
              <w:jc w:val="both"/>
              <w:rPr>
                <w:sz w:val="18"/>
                <w:szCs w:val="18"/>
              </w:rPr>
            </w:pPr>
            <w:r w:rsidRPr="00060B77">
              <w:rPr>
                <w:sz w:val="18"/>
                <w:szCs w:val="18"/>
              </w:rPr>
              <w:t xml:space="preserve">До = </w:t>
            </w:r>
            <w:proofErr w:type="spellStart"/>
            <w:r w:rsidRPr="00060B77">
              <w:rPr>
                <w:sz w:val="18"/>
                <w:szCs w:val="18"/>
              </w:rPr>
              <w:t>Чз</w:t>
            </w:r>
            <w:proofErr w:type="spellEnd"/>
            <w:r w:rsidRPr="00060B77">
              <w:rPr>
                <w:sz w:val="18"/>
                <w:szCs w:val="18"/>
              </w:rPr>
              <w:t xml:space="preserve">/Чн2 х 100 где, До – доля обучающихся, систематически занимающихся физической культуры и спортом, в общей численности обучающихся; </w:t>
            </w:r>
            <w:proofErr w:type="spellStart"/>
            <w:r w:rsidRPr="00060B77">
              <w:rPr>
                <w:sz w:val="18"/>
                <w:szCs w:val="18"/>
              </w:rPr>
              <w:t>Чз</w:t>
            </w:r>
            <w:proofErr w:type="spellEnd"/>
            <w:r w:rsidRPr="00060B77">
              <w:rPr>
                <w:sz w:val="18"/>
                <w:szCs w:val="18"/>
              </w:rPr>
              <w:t xml:space="preserve"> – численность обучающихся,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 Чн2 – численность населения городского округа или муниципального образования в возрасте от 3 до 18 лет по данным Федеральной службы государственной статистики на 1 января отчетного года.</w:t>
            </w:r>
          </w:p>
        </w:tc>
        <w:tc>
          <w:tcPr>
            <w:tcW w:w="1163" w:type="dxa"/>
            <w:tcBorders>
              <w:top w:val="single" w:sz="4" w:space="0" w:color="auto"/>
              <w:left w:val="single" w:sz="4" w:space="0" w:color="auto"/>
              <w:bottom w:val="single" w:sz="4" w:space="0" w:color="auto"/>
              <w:right w:val="single" w:sz="4" w:space="0" w:color="auto"/>
            </w:tcBorders>
          </w:tcPr>
          <w:p w14:paraId="3466025B"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48753EC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5AC85315"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71DFE3FA" w14:textId="77777777" w:rsidR="00CF5690" w:rsidRPr="00060B77" w:rsidRDefault="00CF5690" w:rsidP="00E9539D">
            <w:pPr>
              <w:jc w:val="both"/>
              <w:rPr>
                <w:sz w:val="18"/>
                <w:szCs w:val="18"/>
              </w:rPr>
            </w:pPr>
            <w:r w:rsidRPr="00060B77">
              <w:rPr>
                <w:sz w:val="18"/>
                <w:szCs w:val="18"/>
              </w:rPr>
              <w:t>6.3.</w:t>
            </w:r>
          </w:p>
        </w:tc>
        <w:tc>
          <w:tcPr>
            <w:tcW w:w="2052" w:type="dxa"/>
            <w:tcBorders>
              <w:top w:val="single" w:sz="4" w:space="0" w:color="auto"/>
              <w:left w:val="single" w:sz="4" w:space="0" w:color="auto"/>
              <w:bottom w:val="single" w:sz="4" w:space="0" w:color="auto"/>
              <w:right w:val="single" w:sz="4" w:space="0" w:color="auto"/>
            </w:tcBorders>
            <w:vAlign w:val="center"/>
          </w:tcPr>
          <w:p w14:paraId="3539E362" w14:textId="77777777" w:rsidR="00CF5690" w:rsidRPr="00060B77" w:rsidRDefault="00CF5690" w:rsidP="00E9539D">
            <w:pPr>
              <w:jc w:val="both"/>
              <w:rPr>
                <w:sz w:val="18"/>
                <w:szCs w:val="18"/>
              </w:rPr>
            </w:pPr>
            <w:r w:rsidRPr="00060B77">
              <w:rPr>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840" w:type="dxa"/>
            <w:tcBorders>
              <w:top w:val="single" w:sz="4" w:space="0" w:color="auto"/>
              <w:left w:val="single" w:sz="4" w:space="0" w:color="auto"/>
              <w:bottom w:val="single" w:sz="4" w:space="0" w:color="auto"/>
              <w:right w:val="single" w:sz="4" w:space="0" w:color="auto"/>
            </w:tcBorders>
            <w:vAlign w:val="center"/>
          </w:tcPr>
          <w:p w14:paraId="08D5004B"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6E7900FB" w14:textId="77777777" w:rsidR="00CF5690" w:rsidRPr="00060B77" w:rsidRDefault="00CF5690" w:rsidP="00E9539D">
            <w:pPr>
              <w:jc w:val="both"/>
              <w:rPr>
                <w:sz w:val="18"/>
                <w:szCs w:val="18"/>
              </w:rPr>
            </w:pPr>
            <w:r w:rsidRPr="00060B77">
              <w:rPr>
                <w:sz w:val="18"/>
                <w:szCs w:val="18"/>
              </w:rPr>
              <w:t xml:space="preserve">Формулы расчета показателя: </w:t>
            </w:r>
            <w:proofErr w:type="spellStart"/>
            <w:r w:rsidRPr="00060B77">
              <w:rPr>
                <w:sz w:val="18"/>
                <w:szCs w:val="18"/>
              </w:rPr>
              <w:t>Дгто</w:t>
            </w:r>
            <w:proofErr w:type="spellEnd"/>
            <w:r w:rsidRPr="00060B77">
              <w:rPr>
                <w:sz w:val="18"/>
                <w:szCs w:val="18"/>
              </w:rPr>
              <w:t xml:space="preserve"> = </w:t>
            </w:r>
            <w:proofErr w:type="spellStart"/>
            <w:r w:rsidRPr="00060B77">
              <w:rPr>
                <w:sz w:val="18"/>
                <w:szCs w:val="18"/>
              </w:rPr>
              <w:t>Чпр_гто</w:t>
            </w:r>
            <w:proofErr w:type="spellEnd"/>
            <w:r w:rsidRPr="00060B77">
              <w:rPr>
                <w:sz w:val="18"/>
                <w:szCs w:val="18"/>
              </w:rPr>
              <w:t xml:space="preserve"> / </w:t>
            </w:r>
            <w:proofErr w:type="spellStart"/>
            <w:r w:rsidRPr="00060B77">
              <w:rPr>
                <w:sz w:val="18"/>
                <w:szCs w:val="18"/>
              </w:rPr>
              <w:t>Чн</w:t>
            </w:r>
            <w:proofErr w:type="spellEnd"/>
            <w:r w:rsidRPr="00060B77">
              <w:rPr>
                <w:sz w:val="18"/>
                <w:szCs w:val="18"/>
              </w:rPr>
              <w:t xml:space="preserve"> x 100% где </w:t>
            </w:r>
            <w:proofErr w:type="spellStart"/>
            <w:r w:rsidRPr="00060B77">
              <w:rPr>
                <w:sz w:val="18"/>
                <w:szCs w:val="18"/>
              </w:rPr>
              <w:t>Чпр_гто</w:t>
            </w:r>
            <w:proofErr w:type="spellEnd"/>
            <w:r w:rsidRPr="00060B77">
              <w:rPr>
                <w:sz w:val="18"/>
                <w:szCs w:val="18"/>
              </w:rPr>
              <w:t xml:space="preserve"> - численность населения Воронежской области, принявшего участие в выполнении нормативов испытаний (тестов) Всероссийского физкультурно-спортивного комплекса «Готов к труду и обороне» (ГТО), согласно данным АИС ГТО на отчетную дату (человек); </w:t>
            </w:r>
            <w:proofErr w:type="spellStart"/>
            <w:r w:rsidRPr="00060B77">
              <w:rPr>
                <w:sz w:val="18"/>
                <w:szCs w:val="18"/>
              </w:rPr>
              <w:t>Чн</w:t>
            </w:r>
            <w:proofErr w:type="spellEnd"/>
            <w:r w:rsidRPr="00060B77">
              <w:rPr>
                <w:sz w:val="18"/>
                <w:szCs w:val="18"/>
              </w:rPr>
              <w:t xml:space="preserve"> - численности населения, в возрасте от 6 лет по административной информации Федеральной службы государственной статистики на начало отчетного года (человек).</w:t>
            </w:r>
          </w:p>
        </w:tc>
        <w:tc>
          <w:tcPr>
            <w:tcW w:w="1163" w:type="dxa"/>
            <w:tcBorders>
              <w:top w:val="single" w:sz="4" w:space="0" w:color="auto"/>
              <w:left w:val="single" w:sz="4" w:space="0" w:color="auto"/>
              <w:bottom w:val="single" w:sz="4" w:space="0" w:color="auto"/>
              <w:right w:val="single" w:sz="4" w:space="0" w:color="auto"/>
            </w:tcBorders>
          </w:tcPr>
          <w:p w14:paraId="33277ED1"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0D38E57B"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Рамонского муниципального района</w:t>
            </w:r>
          </w:p>
        </w:tc>
      </w:tr>
      <w:tr w:rsidR="00CF5690" w:rsidRPr="00060B77" w14:paraId="7BC54A0C"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2283DB2" w14:textId="77777777" w:rsidR="00CF5690" w:rsidRPr="00060B77" w:rsidRDefault="00CF5690" w:rsidP="00E9539D">
            <w:pPr>
              <w:jc w:val="both"/>
              <w:rPr>
                <w:sz w:val="18"/>
                <w:szCs w:val="18"/>
              </w:rPr>
            </w:pPr>
            <w:r w:rsidRPr="00060B77">
              <w:rPr>
                <w:sz w:val="18"/>
                <w:szCs w:val="18"/>
              </w:rPr>
              <w:t>6.4.</w:t>
            </w:r>
          </w:p>
        </w:tc>
        <w:tc>
          <w:tcPr>
            <w:tcW w:w="2052" w:type="dxa"/>
            <w:tcBorders>
              <w:top w:val="single" w:sz="4" w:space="0" w:color="auto"/>
              <w:left w:val="single" w:sz="4" w:space="0" w:color="auto"/>
              <w:bottom w:val="single" w:sz="4" w:space="0" w:color="auto"/>
              <w:right w:val="single" w:sz="4" w:space="0" w:color="auto"/>
            </w:tcBorders>
          </w:tcPr>
          <w:p w14:paraId="6CD3B32C"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подпрограммы.</w:t>
            </w:r>
          </w:p>
        </w:tc>
        <w:tc>
          <w:tcPr>
            <w:tcW w:w="840" w:type="dxa"/>
            <w:tcBorders>
              <w:top w:val="single" w:sz="4" w:space="0" w:color="auto"/>
              <w:left w:val="single" w:sz="4" w:space="0" w:color="auto"/>
              <w:bottom w:val="single" w:sz="4" w:space="0" w:color="auto"/>
              <w:right w:val="single" w:sz="4" w:space="0" w:color="auto"/>
            </w:tcBorders>
            <w:vAlign w:val="center"/>
          </w:tcPr>
          <w:p w14:paraId="108D9334"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2254DAE1" w14:textId="77777777" w:rsidR="00CF5690" w:rsidRPr="00060B77" w:rsidRDefault="00CF5690" w:rsidP="00E9539D">
            <w:pPr>
              <w:jc w:val="both"/>
              <w:rPr>
                <w:sz w:val="18"/>
                <w:szCs w:val="18"/>
              </w:rPr>
            </w:pPr>
            <w:r w:rsidRPr="00060B77">
              <w:rPr>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163" w:type="dxa"/>
            <w:tcBorders>
              <w:top w:val="single" w:sz="4" w:space="0" w:color="auto"/>
              <w:left w:val="single" w:sz="4" w:space="0" w:color="auto"/>
              <w:bottom w:val="single" w:sz="4" w:space="0" w:color="auto"/>
              <w:right w:val="single" w:sz="4" w:space="0" w:color="auto"/>
            </w:tcBorders>
          </w:tcPr>
          <w:p w14:paraId="2C5DAAED"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207320FD"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r>
      <w:tr w:rsidR="00CF5690" w:rsidRPr="00060B77" w14:paraId="414F2E83" w14:textId="77777777" w:rsidTr="00E9539D">
        <w:tc>
          <w:tcPr>
            <w:tcW w:w="572" w:type="dxa"/>
            <w:tcBorders>
              <w:top w:val="single" w:sz="4" w:space="0" w:color="auto"/>
              <w:left w:val="single" w:sz="4" w:space="0" w:color="auto"/>
              <w:bottom w:val="single" w:sz="4" w:space="0" w:color="auto"/>
              <w:right w:val="single" w:sz="4" w:space="0" w:color="auto"/>
            </w:tcBorders>
            <w:vAlign w:val="center"/>
          </w:tcPr>
          <w:p w14:paraId="5AB69AC8" w14:textId="77777777" w:rsidR="00CF5690" w:rsidRPr="00060B77" w:rsidRDefault="00CF5690" w:rsidP="00E9539D">
            <w:pPr>
              <w:jc w:val="both"/>
              <w:rPr>
                <w:sz w:val="18"/>
                <w:szCs w:val="18"/>
              </w:rPr>
            </w:pPr>
            <w:r w:rsidRPr="00060B77">
              <w:rPr>
                <w:sz w:val="18"/>
                <w:szCs w:val="18"/>
              </w:rPr>
              <w:lastRenderedPageBreak/>
              <w:t>7.2.</w:t>
            </w:r>
          </w:p>
        </w:tc>
        <w:tc>
          <w:tcPr>
            <w:tcW w:w="2052" w:type="dxa"/>
            <w:tcBorders>
              <w:top w:val="single" w:sz="4" w:space="0" w:color="auto"/>
              <w:left w:val="single" w:sz="4" w:space="0" w:color="auto"/>
              <w:bottom w:val="single" w:sz="4" w:space="0" w:color="auto"/>
              <w:right w:val="single" w:sz="4" w:space="0" w:color="auto"/>
            </w:tcBorders>
          </w:tcPr>
          <w:p w14:paraId="2A5CBE34" w14:textId="77777777" w:rsidR="00CF5690" w:rsidRPr="00060B77" w:rsidRDefault="00CF5690" w:rsidP="00E9539D">
            <w:pPr>
              <w:jc w:val="both"/>
              <w:rPr>
                <w:sz w:val="18"/>
                <w:szCs w:val="18"/>
              </w:rPr>
            </w:pPr>
            <w:r w:rsidRPr="00060B77">
              <w:rPr>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840" w:type="dxa"/>
            <w:tcBorders>
              <w:top w:val="single" w:sz="4" w:space="0" w:color="auto"/>
              <w:left w:val="single" w:sz="4" w:space="0" w:color="auto"/>
              <w:bottom w:val="single" w:sz="4" w:space="0" w:color="auto"/>
              <w:right w:val="single" w:sz="4" w:space="0" w:color="auto"/>
            </w:tcBorders>
            <w:vAlign w:val="center"/>
          </w:tcPr>
          <w:p w14:paraId="42F998AC" w14:textId="77777777" w:rsidR="00CF5690" w:rsidRPr="00060B77" w:rsidRDefault="00CF5690" w:rsidP="00E9539D">
            <w:pPr>
              <w:jc w:val="both"/>
              <w:rPr>
                <w:sz w:val="18"/>
                <w:szCs w:val="18"/>
              </w:rPr>
            </w:pPr>
            <w:r w:rsidRPr="00060B77">
              <w:rPr>
                <w:sz w:val="18"/>
                <w:szCs w:val="18"/>
              </w:rPr>
              <w:t>процент</w:t>
            </w:r>
          </w:p>
        </w:tc>
        <w:tc>
          <w:tcPr>
            <w:tcW w:w="7655" w:type="dxa"/>
            <w:tcBorders>
              <w:top w:val="single" w:sz="4" w:space="0" w:color="auto"/>
              <w:left w:val="single" w:sz="4" w:space="0" w:color="auto"/>
              <w:bottom w:val="single" w:sz="4" w:space="0" w:color="auto"/>
              <w:right w:val="single" w:sz="4" w:space="0" w:color="auto"/>
            </w:tcBorders>
          </w:tcPr>
          <w:p w14:paraId="7C62D8C5" w14:textId="77777777" w:rsidR="00CF5690" w:rsidRPr="00060B77" w:rsidRDefault="00CF5690" w:rsidP="00E9539D">
            <w:pPr>
              <w:jc w:val="both"/>
              <w:rPr>
                <w:sz w:val="18"/>
                <w:szCs w:val="18"/>
              </w:rPr>
            </w:pPr>
            <w:r w:rsidRPr="00060B77">
              <w:rPr>
                <w:sz w:val="18"/>
                <w:szCs w:val="18"/>
              </w:rPr>
              <w:t>Выполнение целей, задач и показателей муниципальной программы свидетельствует об эффективности деятельности органов местного самоуправления.</w:t>
            </w:r>
          </w:p>
        </w:tc>
        <w:tc>
          <w:tcPr>
            <w:tcW w:w="1163" w:type="dxa"/>
            <w:tcBorders>
              <w:top w:val="single" w:sz="4" w:space="0" w:color="auto"/>
              <w:left w:val="single" w:sz="4" w:space="0" w:color="auto"/>
              <w:bottom w:val="single" w:sz="4" w:space="0" w:color="auto"/>
              <w:right w:val="single" w:sz="4" w:space="0" w:color="auto"/>
            </w:tcBorders>
          </w:tcPr>
          <w:p w14:paraId="7722F90C" w14:textId="77777777" w:rsidR="00CF5690" w:rsidRPr="00060B77" w:rsidRDefault="00CF5690" w:rsidP="00E9539D">
            <w:pPr>
              <w:jc w:val="both"/>
              <w:rPr>
                <w:sz w:val="18"/>
                <w:szCs w:val="18"/>
              </w:rPr>
            </w:pPr>
            <w:r w:rsidRPr="00060B77">
              <w:rPr>
                <w:sz w:val="18"/>
                <w:szCs w:val="18"/>
              </w:rPr>
              <w:t>январь следующего за отчетным годом</w:t>
            </w:r>
          </w:p>
        </w:tc>
        <w:tc>
          <w:tcPr>
            <w:tcW w:w="1414" w:type="dxa"/>
            <w:tcBorders>
              <w:top w:val="single" w:sz="4" w:space="0" w:color="auto"/>
              <w:left w:val="single" w:sz="4" w:space="0" w:color="auto"/>
              <w:bottom w:val="single" w:sz="4" w:space="0" w:color="auto"/>
              <w:right w:val="single" w:sz="4" w:space="0" w:color="auto"/>
            </w:tcBorders>
          </w:tcPr>
          <w:p w14:paraId="13B9286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Рамонского района</w:t>
            </w:r>
          </w:p>
        </w:tc>
      </w:tr>
    </w:tbl>
    <w:p w14:paraId="15B83B8C" w14:textId="77777777" w:rsidR="00CF5690" w:rsidRPr="00060B77" w:rsidRDefault="00CF5690" w:rsidP="00CF5690">
      <w:pPr>
        <w:jc w:val="both"/>
        <w:rPr>
          <w:sz w:val="18"/>
          <w:szCs w:val="18"/>
        </w:rPr>
      </w:pPr>
    </w:p>
    <w:p w14:paraId="57D1292C" w14:textId="77777777" w:rsidR="00CF5690" w:rsidRPr="00940BF6" w:rsidRDefault="00CF5690" w:rsidP="00CF5690">
      <w:pPr>
        <w:ind w:firstLine="4536"/>
        <w:jc w:val="both"/>
        <w:rPr>
          <w:i/>
          <w:iCs/>
          <w:sz w:val="18"/>
          <w:szCs w:val="18"/>
        </w:rPr>
      </w:pPr>
      <w:r w:rsidRPr="00940BF6">
        <w:rPr>
          <w:i/>
          <w:iCs/>
          <w:sz w:val="18"/>
          <w:szCs w:val="18"/>
        </w:rPr>
        <w:t xml:space="preserve">Приложение 3 </w:t>
      </w:r>
    </w:p>
    <w:p w14:paraId="0E25697C" w14:textId="77777777" w:rsidR="00CF5690" w:rsidRPr="00940BF6" w:rsidRDefault="00CF5690" w:rsidP="00CF5690">
      <w:pPr>
        <w:ind w:firstLine="4536"/>
        <w:jc w:val="both"/>
        <w:rPr>
          <w:i/>
          <w:iCs/>
          <w:sz w:val="18"/>
          <w:szCs w:val="18"/>
        </w:rPr>
      </w:pPr>
      <w:r w:rsidRPr="00940BF6">
        <w:rPr>
          <w:i/>
          <w:iCs/>
          <w:sz w:val="18"/>
          <w:szCs w:val="18"/>
        </w:rPr>
        <w:t>к муниципальной программе «Развитие образования Рамонского муниципального района Воронежской области»</w:t>
      </w:r>
    </w:p>
    <w:p w14:paraId="4C4C6E1F" w14:textId="77777777" w:rsidR="00CF5690" w:rsidRPr="00060B77" w:rsidRDefault="00CF5690" w:rsidP="00CF5690">
      <w:pPr>
        <w:jc w:val="both"/>
        <w:rPr>
          <w:sz w:val="18"/>
          <w:szCs w:val="18"/>
        </w:rPr>
      </w:pPr>
    </w:p>
    <w:p w14:paraId="2B297E52" w14:textId="77777777" w:rsidR="00CF5690" w:rsidRPr="00940BF6" w:rsidRDefault="00CF5690" w:rsidP="00CF5690">
      <w:pPr>
        <w:jc w:val="center"/>
        <w:rPr>
          <w:b/>
          <w:bCs/>
          <w:i/>
          <w:iCs/>
          <w:sz w:val="18"/>
          <w:szCs w:val="18"/>
        </w:rPr>
      </w:pPr>
      <w:r w:rsidRPr="00940BF6">
        <w:rPr>
          <w:b/>
          <w:bCs/>
          <w:i/>
          <w:iCs/>
          <w:sz w:val="18"/>
          <w:szCs w:val="18"/>
        </w:rPr>
        <w:t>Перечень основных мероприятий подпрограмм и мероприятий,</w:t>
      </w:r>
    </w:p>
    <w:p w14:paraId="71DFC835" w14:textId="77777777" w:rsidR="00CF5690" w:rsidRPr="00940BF6" w:rsidRDefault="00CF5690" w:rsidP="00CF5690">
      <w:pPr>
        <w:jc w:val="center"/>
        <w:rPr>
          <w:b/>
          <w:bCs/>
          <w:i/>
          <w:iCs/>
          <w:sz w:val="18"/>
          <w:szCs w:val="18"/>
        </w:rPr>
      </w:pPr>
      <w:r w:rsidRPr="00940BF6">
        <w:rPr>
          <w:b/>
          <w:bCs/>
          <w:i/>
          <w:iCs/>
          <w:sz w:val="18"/>
          <w:szCs w:val="18"/>
        </w:rPr>
        <w:t>реализуемых в рамках муниципальной программы «Развитие образования Рамонского муниципального района Воронежской области»</w:t>
      </w:r>
    </w:p>
    <w:p w14:paraId="311090D7" w14:textId="77777777" w:rsidR="00CF5690" w:rsidRPr="00060B77" w:rsidRDefault="00CF5690" w:rsidP="00CF5690">
      <w:pPr>
        <w:jc w:val="both"/>
        <w:rPr>
          <w:sz w:val="18"/>
          <w:szCs w:val="18"/>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9"/>
        <w:gridCol w:w="992"/>
        <w:gridCol w:w="2877"/>
        <w:gridCol w:w="3644"/>
        <w:gridCol w:w="708"/>
        <w:gridCol w:w="2127"/>
        <w:gridCol w:w="3118"/>
      </w:tblGrid>
      <w:tr w:rsidR="00CF5690" w:rsidRPr="00060B77" w14:paraId="5DED83FF" w14:textId="77777777" w:rsidTr="005E131E">
        <w:tc>
          <w:tcPr>
            <w:tcW w:w="279" w:type="dxa"/>
            <w:vAlign w:val="center"/>
          </w:tcPr>
          <w:p w14:paraId="63915E0C" w14:textId="77777777" w:rsidR="00CF5690" w:rsidRPr="00060B77" w:rsidRDefault="00CF5690" w:rsidP="00E9539D">
            <w:pPr>
              <w:jc w:val="center"/>
              <w:rPr>
                <w:sz w:val="18"/>
                <w:szCs w:val="18"/>
              </w:rPr>
            </w:pPr>
            <w:r w:rsidRPr="00060B77">
              <w:rPr>
                <w:sz w:val="18"/>
                <w:szCs w:val="18"/>
              </w:rPr>
              <w:t>N п/п</w:t>
            </w:r>
          </w:p>
        </w:tc>
        <w:tc>
          <w:tcPr>
            <w:tcW w:w="992" w:type="dxa"/>
            <w:vAlign w:val="center"/>
          </w:tcPr>
          <w:p w14:paraId="5AD1D94F" w14:textId="77777777" w:rsidR="00CF5690" w:rsidRPr="00060B77" w:rsidRDefault="00CF5690" w:rsidP="00E9539D">
            <w:pPr>
              <w:jc w:val="center"/>
              <w:rPr>
                <w:sz w:val="18"/>
                <w:szCs w:val="18"/>
              </w:rPr>
            </w:pPr>
            <w:r w:rsidRPr="00060B77">
              <w:rPr>
                <w:sz w:val="18"/>
                <w:szCs w:val="18"/>
              </w:rPr>
              <w:t>Статус</w:t>
            </w:r>
          </w:p>
        </w:tc>
        <w:tc>
          <w:tcPr>
            <w:tcW w:w="2877" w:type="dxa"/>
            <w:vAlign w:val="center"/>
          </w:tcPr>
          <w:p w14:paraId="3F8A9B91" w14:textId="77777777" w:rsidR="00CF5690" w:rsidRPr="00060B77" w:rsidRDefault="00CF5690" w:rsidP="00E9539D">
            <w:pPr>
              <w:jc w:val="center"/>
              <w:rPr>
                <w:sz w:val="18"/>
                <w:szCs w:val="18"/>
              </w:rPr>
            </w:pPr>
            <w:r w:rsidRPr="00060B77">
              <w:rPr>
                <w:sz w:val="18"/>
                <w:szCs w:val="18"/>
              </w:rPr>
              <w:t>Наименование основного мероприятия государственной программы, подпрограммы, основного мероприятия подпрограммы</w:t>
            </w:r>
          </w:p>
        </w:tc>
        <w:tc>
          <w:tcPr>
            <w:tcW w:w="3644" w:type="dxa"/>
            <w:vAlign w:val="center"/>
          </w:tcPr>
          <w:p w14:paraId="437EEAC8" w14:textId="77777777" w:rsidR="00CF5690" w:rsidRPr="00060B77" w:rsidRDefault="00CF5690" w:rsidP="00E9539D">
            <w:pPr>
              <w:jc w:val="center"/>
              <w:rPr>
                <w:sz w:val="18"/>
                <w:szCs w:val="18"/>
              </w:rPr>
            </w:pPr>
            <w:r w:rsidRPr="00060B77">
              <w:rPr>
                <w:sz w:val="18"/>
                <w:szCs w:val="18"/>
              </w:rPr>
              <w:t>Наименование мероприятия/содержание основного мероприятия</w:t>
            </w:r>
          </w:p>
        </w:tc>
        <w:tc>
          <w:tcPr>
            <w:tcW w:w="708" w:type="dxa"/>
            <w:vAlign w:val="center"/>
          </w:tcPr>
          <w:p w14:paraId="7701E414" w14:textId="77777777" w:rsidR="00CF5690" w:rsidRPr="00060B77" w:rsidRDefault="00CF5690" w:rsidP="00E9539D">
            <w:pPr>
              <w:jc w:val="center"/>
              <w:rPr>
                <w:sz w:val="18"/>
                <w:szCs w:val="18"/>
              </w:rPr>
            </w:pPr>
            <w:r w:rsidRPr="00060B77">
              <w:rPr>
                <w:sz w:val="18"/>
                <w:szCs w:val="18"/>
              </w:rPr>
              <w:t>Срок реализации</w:t>
            </w:r>
          </w:p>
        </w:tc>
        <w:tc>
          <w:tcPr>
            <w:tcW w:w="2127" w:type="dxa"/>
            <w:vAlign w:val="center"/>
          </w:tcPr>
          <w:p w14:paraId="1E97C2E9" w14:textId="77777777" w:rsidR="00CF5690" w:rsidRPr="00060B77" w:rsidRDefault="00CF5690" w:rsidP="00E9539D">
            <w:pPr>
              <w:jc w:val="center"/>
              <w:rPr>
                <w:sz w:val="18"/>
                <w:szCs w:val="18"/>
              </w:rPr>
            </w:pPr>
            <w:r w:rsidRPr="00060B77">
              <w:rPr>
                <w:sz w:val="18"/>
                <w:szCs w:val="18"/>
              </w:rPr>
              <w:t>Исполнитель</w:t>
            </w:r>
          </w:p>
        </w:tc>
        <w:tc>
          <w:tcPr>
            <w:tcW w:w="3118" w:type="dxa"/>
            <w:vAlign w:val="center"/>
          </w:tcPr>
          <w:p w14:paraId="3F1D30FF" w14:textId="77777777" w:rsidR="00CF5690" w:rsidRPr="00060B77" w:rsidRDefault="00CF5690" w:rsidP="00E9539D">
            <w:pPr>
              <w:jc w:val="center"/>
              <w:rPr>
                <w:sz w:val="18"/>
                <w:szCs w:val="18"/>
              </w:rPr>
            </w:pPr>
            <w:r w:rsidRPr="00060B77">
              <w:rPr>
                <w:sz w:val="18"/>
                <w:szCs w:val="18"/>
              </w:rPr>
              <w:t>Ожидаемый результат реализации основного мероприятия/мероприятия</w:t>
            </w:r>
          </w:p>
        </w:tc>
      </w:tr>
      <w:tr w:rsidR="00CF5690" w:rsidRPr="00060B77" w14:paraId="54E0520E" w14:textId="77777777" w:rsidTr="005E131E">
        <w:tc>
          <w:tcPr>
            <w:tcW w:w="279" w:type="dxa"/>
          </w:tcPr>
          <w:p w14:paraId="7BEDB3E9" w14:textId="77777777" w:rsidR="00CF5690" w:rsidRPr="00060B77" w:rsidRDefault="00CF5690" w:rsidP="00E9539D">
            <w:pPr>
              <w:jc w:val="center"/>
              <w:rPr>
                <w:sz w:val="18"/>
                <w:szCs w:val="18"/>
              </w:rPr>
            </w:pPr>
            <w:r w:rsidRPr="00060B77">
              <w:rPr>
                <w:sz w:val="18"/>
                <w:szCs w:val="18"/>
              </w:rPr>
              <w:t>1</w:t>
            </w:r>
          </w:p>
        </w:tc>
        <w:tc>
          <w:tcPr>
            <w:tcW w:w="992" w:type="dxa"/>
            <w:vAlign w:val="center"/>
          </w:tcPr>
          <w:p w14:paraId="691BEF86" w14:textId="77777777" w:rsidR="00CF5690" w:rsidRPr="00060B77" w:rsidRDefault="00CF5690" w:rsidP="00E9539D">
            <w:pPr>
              <w:jc w:val="center"/>
              <w:rPr>
                <w:sz w:val="18"/>
                <w:szCs w:val="18"/>
              </w:rPr>
            </w:pPr>
            <w:r w:rsidRPr="00060B77">
              <w:rPr>
                <w:sz w:val="18"/>
                <w:szCs w:val="18"/>
              </w:rPr>
              <w:t>2</w:t>
            </w:r>
          </w:p>
        </w:tc>
        <w:tc>
          <w:tcPr>
            <w:tcW w:w="2877" w:type="dxa"/>
            <w:vAlign w:val="center"/>
          </w:tcPr>
          <w:p w14:paraId="6FC0C783" w14:textId="77777777" w:rsidR="00CF5690" w:rsidRPr="00060B77" w:rsidRDefault="00CF5690" w:rsidP="00E9539D">
            <w:pPr>
              <w:jc w:val="center"/>
              <w:rPr>
                <w:sz w:val="18"/>
                <w:szCs w:val="18"/>
              </w:rPr>
            </w:pPr>
            <w:r w:rsidRPr="00060B77">
              <w:rPr>
                <w:sz w:val="18"/>
                <w:szCs w:val="18"/>
              </w:rPr>
              <w:t>3</w:t>
            </w:r>
          </w:p>
        </w:tc>
        <w:tc>
          <w:tcPr>
            <w:tcW w:w="3644" w:type="dxa"/>
            <w:vAlign w:val="center"/>
          </w:tcPr>
          <w:p w14:paraId="51B2D2A4" w14:textId="77777777" w:rsidR="00CF5690" w:rsidRPr="00060B77" w:rsidRDefault="00CF5690" w:rsidP="00E9539D">
            <w:pPr>
              <w:jc w:val="center"/>
              <w:rPr>
                <w:sz w:val="18"/>
                <w:szCs w:val="18"/>
              </w:rPr>
            </w:pPr>
            <w:r w:rsidRPr="00060B77">
              <w:rPr>
                <w:sz w:val="18"/>
                <w:szCs w:val="18"/>
              </w:rPr>
              <w:t>4</w:t>
            </w:r>
          </w:p>
        </w:tc>
        <w:tc>
          <w:tcPr>
            <w:tcW w:w="708" w:type="dxa"/>
            <w:vAlign w:val="center"/>
          </w:tcPr>
          <w:p w14:paraId="5447C6B4" w14:textId="77777777" w:rsidR="00CF5690" w:rsidRPr="00060B77" w:rsidRDefault="00CF5690" w:rsidP="00E9539D">
            <w:pPr>
              <w:jc w:val="center"/>
              <w:rPr>
                <w:sz w:val="18"/>
                <w:szCs w:val="18"/>
              </w:rPr>
            </w:pPr>
            <w:r w:rsidRPr="00060B77">
              <w:rPr>
                <w:sz w:val="18"/>
                <w:szCs w:val="18"/>
              </w:rPr>
              <w:t>5</w:t>
            </w:r>
          </w:p>
        </w:tc>
        <w:tc>
          <w:tcPr>
            <w:tcW w:w="2127" w:type="dxa"/>
            <w:vAlign w:val="center"/>
          </w:tcPr>
          <w:p w14:paraId="609EBB29" w14:textId="77777777" w:rsidR="00CF5690" w:rsidRPr="00060B77" w:rsidRDefault="00CF5690" w:rsidP="00E9539D">
            <w:pPr>
              <w:jc w:val="center"/>
              <w:rPr>
                <w:sz w:val="18"/>
                <w:szCs w:val="18"/>
              </w:rPr>
            </w:pPr>
            <w:r w:rsidRPr="00060B77">
              <w:rPr>
                <w:sz w:val="18"/>
                <w:szCs w:val="18"/>
              </w:rPr>
              <w:t>6</w:t>
            </w:r>
          </w:p>
        </w:tc>
        <w:tc>
          <w:tcPr>
            <w:tcW w:w="3118" w:type="dxa"/>
            <w:vAlign w:val="center"/>
          </w:tcPr>
          <w:p w14:paraId="447EF095" w14:textId="77777777" w:rsidR="00CF5690" w:rsidRPr="00060B77" w:rsidRDefault="00CF5690" w:rsidP="00E9539D">
            <w:pPr>
              <w:jc w:val="center"/>
              <w:rPr>
                <w:sz w:val="18"/>
                <w:szCs w:val="18"/>
              </w:rPr>
            </w:pPr>
            <w:r w:rsidRPr="00060B77">
              <w:rPr>
                <w:sz w:val="18"/>
                <w:szCs w:val="18"/>
              </w:rPr>
              <w:t>7</w:t>
            </w:r>
          </w:p>
        </w:tc>
      </w:tr>
      <w:tr w:rsidR="00CF5690" w:rsidRPr="00060B77" w14:paraId="4EFB0134" w14:textId="77777777" w:rsidTr="005E131E">
        <w:tc>
          <w:tcPr>
            <w:tcW w:w="279" w:type="dxa"/>
          </w:tcPr>
          <w:p w14:paraId="3CB8B954" w14:textId="77777777" w:rsidR="00CF5690" w:rsidRPr="00060B77" w:rsidRDefault="00CF5690" w:rsidP="00E9539D">
            <w:pPr>
              <w:jc w:val="both"/>
              <w:rPr>
                <w:sz w:val="18"/>
                <w:szCs w:val="18"/>
              </w:rPr>
            </w:pPr>
          </w:p>
        </w:tc>
        <w:tc>
          <w:tcPr>
            <w:tcW w:w="13466" w:type="dxa"/>
            <w:gridSpan w:val="6"/>
          </w:tcPr>
          <w:p w14:paraId="15AAA7FB" w14:textId="77777777" w:rsidR="00CF5690" w:rsidRPr="00060B77" w:rsidRDefault="00CF5690" w:rsidP="00E9539D">
            <w:pPr>
              <w:jc w:val="both"/>
              <w:rPr>
                <w:sz w:val="18"/>
                <w:szCs w:val="18"/>
              </w:rPr>
            </w:pPr>
            <w:r w:rsidRPr="00060B77">
              <w:rPr>
                <w:sz w:val="18"/>
                <w:szCs w:val="18"/>
              </w:rPr>
              <w:t>Муниципальная программа «Развитие образования Рамонского муниципального района Воронежской области»</w:t>
            </w:r>
          </w:p>
        </w:tc>
      </w:tr>
      <w:tr w:rsidR="00CF5690" w:rsidRPr="00060B77" w14:paraId="420A5CE8" w14:textId="77777777" w:rsidTr="005E131E">
        <w:tc>
          <w:tcPr>
            <w:tcW w:w="279" w:type="dxa"/>
          </w:tcPr>
          <w:p w14:paraId="0E6A0A80" w14:textId="77777777" w:rsidR="00CF5690" w:rsidRPr="00060B77" w:rsidRDefault="00CF5690" w:rsidP="00E9539D">
            <w:pPr>
              <w:jc w:val="both"/>
              <w:rPr>
                <w:sz w:val="18"/>
                <w:szCs w:val="18"/>
              </w:rPr>
            </w:pPr>
            <w:r w:rsidRPr="00060B77">
              <w:rPr>
                <w:sz w:val="18"/>
                <w:szCs w:val="18"/>
              </w:rPr>
              <w:t>1</w:t>
            </w:r>
          </w:p>
        </w:tc>
        <w:tc>
          <w:tcPr>
            <w:tcW w:w="13466" w:type="dxa"/>
            <w:gridSpan w:val="6"/>
          </w:tcPr>
          <w:p w14:paraId="1521857A" w14:textId="77777777" w:rsidR="00CF5690" w:rsidRPr="00060B77" w:rsidRDefault="00CF5690" w:rsidP="00E9539D">
            <w:pPr>
              <w:jc w:val="both"/>
              <w:rPr>
                <w:sz w:val="18"/>
                <w:szCs w:val="18"/>
              </w:rPr>
            </w:pPr>
            <w:r w:rsidRPr="00060B77">
              <w:rPr>
                <w:sz w:val="18"/>
                <w:szCs w:val="18"/>
              </w:rPr>
              <w:t>Подпрограмма 1 "Развитие дошкольного и общего образования" (2014-2030 годы)</w:t>
            </w:r>
          </w:p>
        </w:tc>
      </w:tr>
      <w:tr w:rsidR="00CF5690" w:rsidRPr="00060B77" w14:paraId="7A1BAE7F" w14:textId="77777777" w:rsidTr="005E131E">
        <w:tc>
          <w:tcPr>
            <w:tcW w:w="279" w:type="dxa"/>
            <w:vMerge w:val="restart"/>
          </w:tcPr>
          <w:p w14:paraId="229B03FA" w14:textId="77777777" w:rsidR="00CF5690" w:rsidRPr="00060B77" w:rsidRDefault="00CF5690" w:rsidP="00E9539D">
            <w:pPr>
              <w:jc w:val="both"/>
              <w:rPr>
                <w:sz w:val="18"/>
                <w:szCs w:val="18"/>
              </w:rPr>
            </w:pPr>
          </w:p>
        </w:tc>
        <w:tc>
          <w:tcPr>
            <w:tcW w:w="992" w:type="dxa"/>
            <w:vMerge w:val="restart"/>
          </w:tcPr>
          <w:p w14:paraId="2FF4638A" w14:textId="77777777" w:rsidR="00CF5690" w:rsidRPr="00060B77" w:rsidRDefault="00CF5690" w:rsidP="00E9539D">
            <w:pPr>
              <w:jc w:val="both"/>
              <w:rPr>
                <w:sz w:val="18"/>
                <w:szCs w:val="18"/>
              </w:rPr>
            </w:pPr>
            <w:r w:rsidRPr="00060B77">
              <w:rPr>
                <w:sz w:val="18"/>
                <w:szCs w:val="18"/>
              </w:rPr>
              <w:t>Основное мероприятие 1.1.</w:t>
            </w:r>
          </w:p>
        </w:tc>
        <w:tc>
          <w:tcPr>
            <w:tcW w:w="2877" w:type="dxa"/>
            <w:vMerge w:val="restart"/>
          </w:tcPr>
          <w:p w14:paraId="4D9B772E" w14:textId="77777777" w:rsidR="00CF5690" w:rsidRPr="00060B77" w:rsidRDefault="00CF5690" w:rsidP="00E9539D">
            <w:pPr>
              <w:jc w:val="both"/>
              <w:rPr>
                <w:sz w:val="18"/>
                <w:szCs w:val="18"/>
              </w:rPr>
            </w:pPr>
            <w:r w:rsidRPr="00060B77">
              <w:rPr>
                <w:sz w:val="18"/>
                <w:szCs w:val="18"/>
              </w:rPr>
              <w:t>Развитие и модернизация дошкольного образования</w:t>
            </w:r>
          </w:p>
        </w:tc>
        <w:tc>
          <w:tcPr>
            <w:tcW w:w="3644" w:type="dxa"/>
          </w:tcPr>
          <w:p w14:paraId="6037F594" w14:textId="77777777" w:rsidR="00CF5690" w:rsidRPr="00060B77" w:rsidRDefault="00CF5690" w:rsidP="00E9539D">
            <w:pPr>
              <w:jc w:val="both"/>
              <w:rPr>
                <w:sz w:val="18"/>
                <w:szCs w:val="18"/>
              </w:rPr>
            </w:pPr>
            <w:r w:rsidRPr="00060B77">
              <w:rPr>
                <w:sz w:val="18"/>
                <w:szCs w:val="18"/>
              </w:rPr>
              <w:t xml:space="preserve"> Строительство и реконструкция зданий дошкольных образовательных организаций:</w:t>
            </w:r>
          </w:p>
          <w:p w14:paraId="5DD50EBF" w14:textId="77777777" w:rsidR="00CF5690" w:rsidRPr="00060B77" w:rsidRDefault="00CF5690" w:rsidP="00E9539D">
            <w:pPr>
              <w:jc w:val="both"/>
              <w:rPr>
                <w:sz w:val="18"/>
                <w:szCs w:val="18"/>
              </w:rPr>
            </w:pPr>
            <w:r w:rsidRPr="00060B77">
              <w:rPr>
                <w:sz w:val="18"/>
                <w:szCs w:val="18"/>
              </w:rPr>
              <w:t>- Строительство детского сада на 220 мест по улице Ягодная в с. Ямное Рамонского района Воронежской области</w:t>
            </w:r>
          </w:p>
        </w:tc>
        <w:tc>
          <w:tcPr>
            <w:tcW w:w="708" w:type="dxa"/>
          </w:tcPr>
          <w:p w14:paraId="51A3A960" w14:textId="77777777" w:rsidR="00CF5690" w:rsidRPr="00060B77" w:rsidRDefault="00CF5690" w:rsidP="00E9539D">
            <w:pPr>
              <w:jc w:val="both"/>
              <w:rPr>
                <w:sz w:val="18"/>
                <w:szCs w:val="18"/>
              </w:rPr>
            </w:pPr>
            <w:r w:rsidRPr="00060B77">
              <w:rPr>
                <w:sz w:val="18"/>
                <w:szCs w:val="18"/>
              </w:rPr>
              <w:t>2018 - 2019 годы</w:t>
            </w:r>
          </w:p>
        </w:tc>
        <w:tc>
          <w:tcPr>
            <w:tcW w:w="2127" w:type="dxa"/>
          </w:tcPr>
          <w:p w14:paraId="0EA5A89C" w14:textId="77777777" w:rsidR="00CF5690" w:rsidRPr="00060B77" w:rsidRDefault="00CF5690" w:rsidP="00E9539D">
            <w:pPr>
              <w:jc w:val="both"/>
              <w:rPr>
                <w:sz w:val="18"/>
                <w:szCs w:val="18"/>
              </w:rPr>
            </w:pPr>
            <w:r w:rsidRPr="00060B77">
              <w:rPr>
                <w:sz w:val="18"/>
                <w:szCs w:val="18"/>
              </w:rPr>
              <w:t xml:space="preserve">Отдел по образованию, спорту и молодежной политике, отдел градостроительной деятельности администрации муниципального района </w:t>
            </w:r>
          </w:p>
        </w:tc>
        <w:tc>
          <w:tcPr>
            <w:tcW w:w="3118" w:type="dxa"/>
          </w:tcPr>
          <w:p w14:paraId="04422F42" w14:textId="77777777" w:rsidR="00CF5690" w:rsidRPr="00060B77" w:rsidRDefault="00CF5690" w:rsidP="00E9539D">
            <w:pPr>
              <w:jc w:val="both"/>
              <w:rPr>
                <w:sz w:val="18"/>
                <w:szCs w:val="18"/>
              </w:rPr>
            </w:pPr>
            <w:r w:rsidRPr="00060B77">
              <w:rPr>
                <w:sz w:val="18"/>
                <w:szCs w:val="18"/>
              </w:rPr>
              <w:t xml:space="preserve"> Ликвидация очередности по зачислению детей в детские сады. Перевод детей из зданий с высокой степенью износа в новые здания</w:t>
            </w:r>
          </w:p>
        </w:tc>
      </w:tr>
      <w:tr w:rsidR="00CF5690" w:rsidRPr="00060B77" w14:paraId="067BA0AB" w14:textId="77777777" w:rsidTr="005E131E">
        <w:tc>
          <w:tcPr>
            <w:tcW w:w="279" w:type="dxa"/>
            <w:vMerge/>
          </w:tcPr>
          <w:p w14:paraId="13022ED5" w14:textId="77777777" w:rsidR="00CF5690" w:rsidRPr="00060B77" w:rsidRDefault="00CF5690" w:rsidP="00E9539D">
            <w:pPr>
              <w:jc w:val="both"/>
              <w:rPr>
                <w:sz w:val="18"/>
                <w:szCs w:val="18"/>
              </w:rPr>
            </w:pPr>
          </w:p>
        </w:tc>
        <w:tc>
          <w:tcPr>
            <w:tcW w:w="992" w:type="dxa"/>
            <w:vMerge/>
          </w:tcPr>
          <w:p w14:paraId="55CB5C0C" w14:textId="77777777" w:rsidR="00CF5690" w:rsidRPr="00060B77" w:rsidRDefault="00CF5690" w:rsidP="00E9539D">
            <w:pPr>
              <w:jc w:val="both"/>
              <w:rPr>
                <w:sz w:val="18"/>
                <w:szCs w:val="18"/>
              </w:rPr>
            </w:pPr>
          </w:p>
        </w:tc>
        <w:tc>
          <w:tcPr>
            <w:tcW w:w="2877" w:type="dxa"/>
            <w:vMerge/>
          </w:tcPr>
          <w:p w14:paraId="75971AD0" w14:textId="77777777" w:rsidR="00CF5690" w:rsidRPr="00060B77" w:rsidRDefault="00CF5690" w:rsidP="00E9539D">
            <w:pPr>
              <w:jc w:val="both"/>
              <w:rPr>
                <w:sz w:val="18"/>
                <w:szCs w:val="18"/>
              </w:rPr>
            </w:pPr>
          </w:p>
        </w:tc>
        <w:tc>
          <w:tcPr>
            <w:tcW w:w="3644" w:type="dxa"/>
          </w:tcPr>
          <w:p w14:paraId="40EC9154" w14:textId="77777777" w:rsidR="00CF5690" w:rsidRPr="00060B77" w:rsidRDefault="00CF5690" w:rsidP="00E9539D">
            <w:pPr>
              <w:jc w:val="both"/>
              <w:rPr>
                <w:sz w:val="18"/>
                <w:szCs w:val="18"/>
              </w:rPr>
            </w:pPr>
            <w:r w:rsidRPr="00060B77">
              <w:rPr>
                <w:sz w:val="18"/>
                <w:szCs w:val="18"/>
              </w:rPr>
              <w:t>Капитальный ремонт зданий дошкольных образовательных организаций.</w:t>
            </w:r>
          </w:p>
        </w:tc>
        <w:tc>
          <w:tcPr>
            <w:tcW w:w="708" w:type="dxa"/>
          </w:tcPr>
          <w:p w14:paraId="4E900F6B"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7AC55C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118" w:type="dxa"/>
          </w:tcPr>
          <w:p w14:paraId="7963D8A8" w14:textId="77777777" w:rsidR="00CF5690" w:rsidRPr="00060B77" w:rsidRDefault="00CF5690" w:rsidP="00E9539D">
            <w:pPr>
              <w:jc w:val="both"/>
              <w:rPr>
                <w:sz w:val="18"/>
                <w:szCs w:val="18"/>
              </w:rPr>
            </w:pPr>
            <w:r w:rsidRPr="00060B77">
              <w:rPr>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CF5690" w:rsidRPr="00060B77" w14:paraId="0213C169" w14:textId="77777777" w:rsidTr="005E131E">
        <w:tc>
          <w:tcPr>
            <w:tcW w:w="279" w:type="dxa"/>
            <w:vMerge/>
          </w:tcPr>
          <w:p w14:paraId="4FCF6882" w14:textId="77777777" w:rsidR="00CF5690" w:rsidRPr="00060B77" w:rsidRDefault="00CF5690" w:rsidP="00E9539D">
            <w:pPr>
              <w:jc w:val="both"/>
              <w:rPr>
                <w:sz w:val="18"/>
                <w:szCs w:val="18"/>
              </w:rPr>
            </w:pPr>
          </w:p>
        </w:tc>
        <w:tc>
          <w:tcPr>
            <w:tcW w:w="992" w:type="dxa"/>
            <w:vMerge/>
          </w:tcPr>
          <w:p w14:paraId="62E91964" w14:textId="77777777" w:rsidR="00CF5690" w:rsidRPr="00060B77" w:rsidRDefault="00CF5690" w:rsidP="00E9539D">
            <w:pPr>
              <w:jc w:val="both"/>
              <w:rPr>
                <w:sz w:val="18"/>
                <w:szCs w:val="18"/>
              </w:rPr>
            </w:pPr>
          </w:p>
        </w:tc>
        <w:tc>
          <w:tcPr>
            <w:tcW w:w="2877" w:type="dxa"/>
            <w:vMerge/>
          </w:tcPr>
          <w:p w14:paraId="23800D30" w14:textId="77777777" w:rsidR="00CF5690" w:rsidRPr="00060B77" w:rsidRDefault="00CF5690" w:rsidP="00E9539D">
            <w:pPr>
              <w:jc w:val="both"/>
              <w:rPr>
                <w:sz w:val="18"/>
                <w:szCs w:val="18"/>
              </w:rPr>
            </w:pPr>
          </w:p>
        </w:tc>
        <w:tc>
          <w:tcPr>
            <w:tcW w:w="3644" w:type="dxa"/>
          </w:tcPr>
          <w:p w14:paraId="0286A795" w14:textId="77777777" w:rsidR="00CF5690" w:rsidRPr="00060B77" w:rsidRDefault="00CF5690" w:rsidP="00E9539D">
            <w:pPr>
              <w:jc w:val="both"/>
              <w:rPr>
                <w:sz w:val="18"/>
                <w:szCs w:val="18"/>
              </w:rPr>
            </w:pPr>
            <w:r w:rsidRPr="00060B77">
              <w:rPr>
                <w:sz w:val="18"/>
                <w:szCs w:val="18"/>
              </w:rPr>
              <w:t>Материально-техническое оснащение муниципальных дошкольных образовательных организаций.</w:t>
            </w:r>
          </w:p>
          <w:p w14:paraId="02D7BB00" w14:textId="77777777" w:rsidR="00CF5690" w:rsidRPr="00060B77" w:rsidRDefault="00CF5690" w:rsidP="00E9539D">
            <w:pPr>
              <w:jc w:val="both"/>
              <w:rPr>
                <w:sz w:val="18"/>
                <w:szCs w:val="18"/>
              </w:rPr>
            </w:pPr>
            <w:r w:rsidRPr="00060B77">
              <w:rPr>
                <w:sz w:val="18"/>
                <w:szCs w:val="18"/>
              </w:rPr>
              <w:t>Приобретение мебели, оборудования, инвентаря для оснащения дошкольных образовательных организаций.</w:t>
            </w:r>
          </w:p>
        </w:tc>
        <w:tc>
          <w:tcPr>
            <w:tcW w:w="708" w:type="dxa"/>
          </w:tcPr>
          <w:p w14:paraId="292DA780" w14:textId="77777777" w:rsidR="00CF5690" w:rsidRPr="00060B77" w:rsidRDefault="00CF5690" w:rsidP="00E9539D">
            <w:pPr>
              <w:jc w:val="both"/>
              <w:rPr>
                <w:sz w:val="18"/>
                <w:szCs w:val="18"/>
              </w:rPr>
            </w:pPr>
            <w:r w:rsidRPr="00060B77">
              <w:rPr>
                <w:sz w:val="18"/>
                <w:szCs w:val="18"/>
              </w:rPr>
              <w:t>2016 - 2030 годы</w:t>
            </w:r>
          </w:p>
        </w:tc>
        <w:tc>
          <w:tcPr>
            <w:tcW w:w="2127" w:type="dxa"/>
          </w:tcPr>
          <w:p w14:paraId="577FA25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568331A1" w14:textId="77777777" w:rsidR="00CF5690" w:rsidRPr="00060B77" w:rsidRDefault="00CF5690" w:rsidP="00E9539D">
            <w:pPr>
              <w:jc w:val="both"/>
              <w:rPr>
                <w:sz w:val="18"/>
                <w:szCs w:val="18"/>
              </w:rPr>
            </w:pPr>
            <w:r w:rsidRPr="00060B77">
              <w:rPr>
                <w:sz w:val="18"/>
                <w:szCs w:val="18"/>
              </w:rPr>
              <w:t>Соответствие материально-технического оснащения муниципальных дошкольных образовательных организаций современным требованиям</w:t>
            </w:r>
          </w:p>
        </w:tc>
      </w:tr>
      <w:tr w:rsidR="00CF5690" w:rsidRPr="00060B77" w14:paraId="32D55281" w14:textId="77777777" w:rsidTr="005E131E">
        <w:tc>
          <w:tcPr>
            <w:tcW w:w="279" w:type="dxa"/>
            <w:vMerge/>
          </w:tcPr>
          <w:p w14:paraId="4AEF9D67" w14:textId="77777777" w:rsidR="00CF5690" w:rsidRPr="00060B77" w:rsidRDefault="00CF5690" w:rsidP="00E9539D">
            <w:pPr>
              <w:jc w:val="both"/>
              <w:rPr>
                <w:sz w:val="18"/>
                <w:szCs w:val="18"/>
              </w:rPr>
            </w:pPr>
          </w:p>
        </w:tc>
        <w:tc>
          <w:tcPr>
            <w:tcW w:w="992" w:type="dxa"/>
            <w:vMerge/>
          </w:tcPr>
          <w:p w14:paraId="65766477" w14:textId="77777777" w:rsidR="00CF5690" w:rsidRPr="00060B77" w:rsidRDefault="00CF5690" w:rsidP="00E9539D">
            <w:pPr>
              <w:jc w:val="both"/>
              <w:rPr>
                <w:sz w:val="18"/>
                <w:szCs w:val="18"/>
              </w:rPr>
            </w:pPr>
          </w:p>
        </w:tc>
        <w:tc>
          <w:tcPr>
            <w:tcW w:w="2877" w:type="dxa"/>
            <w:vMerge/>
          </w:tcPr>
          <w:p w14:paraId="09F9173B" w14:textId="77777777" w:rsidR="00CF5690" w:rsidRPr="00060B77" w:rsidRDefault="00CF5690" w:rsidP="00E9539D">
            <w:pPr>
              <w:jc w:val="both"/>
              <w:rPr>
                <w:sz w:val="18"/>
                <w:szCs w:val="18"/>
              </w:rPr>
            </w:pPr>
          </w:p>
        </w:tc>
        <w:tc>
          <w:tcPr>
            <w:tcW w:w="3644" w:type="dxa"/>
          </w:tcPr>
          <w:p w14:paraId="33FCD86C" w14:textId="77777777" w:rsidR="00CF5690" w:rsidRPr="00060B77" w:rsidRDefault="00CF5690" w:rsidP="00E9539D">
            <w:pPr>
              <w:jc w:val="both"/>
              <w:rPr>
                <w:sz w:val="18"/>
                <w:szCs w:val="18"/>
              </w:rPr>
            </w:pPr>
            <w:r w:rsidRPr="00060B77">
              <w:rPr>
                <w:sz w:val="18"/>
                <w:szCs w:val="18"/>
              </w:rPr>
              <w:t>Повышение квалификации или профессиональная переподготовка педагогических и руководящих работников государственных (муниципальных) дошкольных образовательных организаций.</w:t>
            </w:r>
          </w:p>
        </w:tc>
        <w:tc>
          <w:tcPr>
            <w:tcW w:w="708" w:type="dxa"/>
          </w:tcPr>
          <w:p w14:paraId="06078499" w14:textId="77777777" w:rsidR="00CF5690" w:rsidRPr="00060B77" w:rsidRDefault="00CF5690" w:rsidP="00E9539D">
            <w:pPr>
              <w:jc w:val="both"/>
              <w:rPr>
                <w:sz w:val="18"/>
                <w:szCs w:val="18"/>
              </w:rPr>
            </w:pPr>
            <w:r w:rsidRPr="00060B77">
              <w:rPr>
                <w:sz w:val="18"/>
                <w:szCs w:val="18"/>
              </w:rPr>
              <w:t>2016 - 2030 годы</w:t>
            </w:r>
          </w:p>
        </w:tc>
        <w:tc>
          <w:tcPr>
            <w:tcW w:w="2127" w:type="dxa"/>
          </w:tcPr>
          <w:p w14:paraId="6976A17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071E5CA8" w14:textId="77777777" w:rsidR="00CF5690" w:rsidRPr="00060B77" w:rsidRDefault="00CF5690" w:rsidP="00E9539D">
            <w:pPr>
              <w:jc w:val="both"/>
              <w:rPr>
                <w:sz w:val="18"/>
                <w:szCs w:val="18"/>
              </w:rPr>
            </w:pPr>
            <w:r w:rsidRPr="00060B77">
              <w:rPr>
                <w:sz w:val="18"/>
                <w:szCs w:val="18"/>
              </w:rPr>
              <w:t>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w:t>
            </w:r>
          </w:p>
        </w:tc>
      </w:tr>
      <w:tr w:rsidR="00CF5690" w:rsidRPr="00060B77" w14:paraId="52F76202" w14:textId="77777777" w:rsidTr="005E131E">
        <w:tc>
          <w:tcPr>
            <w:tcW w:w="279" w:type="dxa"/>
            <w:vMerge/>
          </w:tcPr>
          <w:p w14:paraId="3CCADE8E" w14:textId="77777777" w:rsidR="00CF5690" w:rsidRPr="00060B77" w:rsidRDefault="00CF5690" w:rsidP="00E9539D">
            <w:pPr>
              <w:jc w:val="both"/>
              <w:rPr>
                <w:sz w:val="18"/>
                <w:szCs w:val="18"/>
              </w:rPr>
            </w:pPr>
          </w:p>
        </w:tc>
        <w:tc>
          <w:tcPr>
            <w:tcW w:w="992" w:type="dxa"/>
            <w:vMerge/>
          </w:tcPr>
          <w:p w14:paraId="4DC8B032" w14:textId="77777777" w:rsidR="00CF5690" w:rsidRPr="00060B77" w:rsidRDefault="00CF5690" w:rsidP="00E9539D">
            <w:pPr>
              <w:jc w:val="both"/>
              <w:rPr>
                <w:sz w:val="18"/>
                <w:szCs w:val="18"/>
              </w:rPr>
            </w:pPr>
          </w:p>
        </w:tc>
        <w:tc>
          <w:tcPr>
            <w:tcW w:w="2877" w:type="dxa"/>
            <w:vMerge/>
          </w:tcPr>
          <w:p w14:paraId="271C5A5D" w14:textId="77777777" w:rsidR="00CF5690" w:rsidRPr="00060B77" w:rsidRDefault="00CF5690" w:rsidP="00E9539D">
            <w:pPr>
              <w:jc w:val="both"/>
              <w:rPr>
                <w:sz w:val="18"/>
                <w:szCs w:val="18"/>
              </w:rPr>
            </w:pPr>
          </w:p>
        </w:tc>
        <w:tc>
          <w:tcPr>
            <w:tcW w:w="3644" w:type="dxa"/>
          </w:tcPr>
          <w:p w14:paraId="05C3605B" w14:textId="77777777" w:rsidR="00CF5690" w:rsidRPr="00060B77" w:rsidRDefault="00CF5690" w:rsidP="00E9539D">
            <w:pPr>
              <w:jc w:val="both"/>
              <w:rPr>
                <w:sz w:val="18"/>
                <w:szCs w:val="18"/>
              </w:rPr>
            </w:pPr>
            <w:r w:rsidRPr="00060B77">
              <w:rPr>
                <w:sz w:val="18"/>
                <w:szCs w:val="18"/>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708" w:type="dxa"/>
          </w:tcPr>
          <w:p w14:paraId="335429DF"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3ED72D4C"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5FF19BEB" w14:textId="77777777" w:rsidR="00CF5690" w:rsidRPr="00060B77" w:rsidRDefault="00CF5690" w:rsidP="00E9539D">
            <w:pPr>
              <w:jc w:val="both"/>
              <w:rPr>
                <w:sz w:val="18"/>
                <w:szCs w:val="18"/>
              </w:rPr>
            </w:pPr>
            <w:r w:rsidRPr="00060B77">
              <w:rPr>
                <w:sz w:val="18"/>
                <w:szCs w:val="18"/>
              </w:rPr>
              <w:t xml:space="preserve"> Все заявители обеспечены выплатой</w:t>
            </w:r>
          </w:p>
        </w:tc>
      </w:tr>
      <w:tr w:rsidR="00CF5690" w:rsidRPr="00060B77" w14:paraId="3A8A4A9C" w14:textId="77777777" w:rsidTr="005E131E">
        <w:tc>
          <w:tcPr>
            <w:tcW w:w="279" w:type="dxa"/>
            <w:vMerge/>
          </w:tcPr>
          <w:p w14:paraId="7777C62F" w14:textId="77777777" w:rsidR="00CF5690" w:rsidRPr="00060B77" w:rsidRDefault="00CF5690" w:rsidP="00E9539D">
            <w:pPr>
              <w:jc w:val="both"/>
              <w:rPr>
                <w:sz w:val="18"/>
                <w:szCs w:val="18"/>
              </w:rPr>
            </w:pPr>
          </w:p>
        </w:tc>
        <w:tc>
          <w:tcPr>
            <w:tcW w:w="992" w:type="dxa"/>
            <w:vMerge/>
          </w:tcPr>
          <w:p w14:paraId="48FAE2A6" w14:textId="77777777" w:rsidR="00CF5690" w:rsidRPr="00060B77" w:rsidRDefault="00CF5690" w:rsidP="00E9539D">
            <w:pPr>
              <w:jc w:val="both"/>
              <w:rPr>
                <w:sz w:val="18"/>
                <w:szCs w:val="18"/>
              </w:rPr>
            </w:pPr>
          </w:p>
        </w:tc>
        <w:tc>
          <w:tcPr>
            <w:tcW w:w="2877" w:type="dxa"/>
            <w:vMerge/>
          </w:tcPr>
          <w:p w14:paraId="5BD5D198" w14:textId="77777777" w:rsidR="00CF5690" w:rsidRPr="00060B77" w:rsidRDefault="00CF5690" w:rsidP="00E9539D">
            <w:pPr>
              <w:jc w:val="both"/>
              <w:rPr>
                <w:sz w:val="18"/>
                <w:szCs w:val="18"/>
              </w:rPr>
            </w:pPr>
          </w:p>
        </w:tc>
        <w:tc>
          <w:tcPr>
            <w:tcW w:w="3644" w:type="dxa"/>
          </w:tcPr>
          <w:p w14:paraId="34D6A583" w14:textId="77777777" w:rsidR="00CF5690" w:rsidRPr="00060B77" w:rsidRDefault="00CF5690" w:rsidP="00E9539D">
            <w:pPr>
              <w:jc w:val="both"/>
              <w:rPr>
                <w:sz w:val="18"/>
                <w:szCs w:val="18"/>
              </w:rPr>
            </w:pPr>
            <w:r w:rsidRPr="00060B77">
              <w:rPr>
                <w:sz w:val="18"/>
                <w:szCs w:val="18"/>
              </w:rPr>
              <w:t>Мероприятия по развитию сети дошкольных образовательных организаций Воронежской области.</w:t>
            </w:r>
          </w:p>
          <w:p w14:paraId="29985EA5" w14:textId="77777777" w:rsidR="00CF5690" w:rsidRPr="00060B77" w:rsidRDefault="00CF5690" w:rsidP="00E9539D">
            <w:pPr>
              <w:jc w:val="both"/>
              <w:rPr>
                <w:sz w:val="18"/>
                <w:szCs w:val="18"/>
              </w:rPr>
            </w:pPr>
            <w:r w:rsidRPr="00060B77">
              <w:rPr>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tc>
        <w:tc>
          <w:tcPr>
            <w:tcW w:w="708" w:type="dxa"/>
          </w:tcPr>
          <w:p w14:paraId="5573A16E" w14:textId="77777777" w:rsidR="00CF5690" w:rsidRPr="00060B77" w:rsidRDefault="00CF5690" w:rsidP="00E9539D">
            <w:pPr>
              <w:jc w:val="both"/>
              <w:rPr>
                <w:sz w:val="18"/>
                <w:szCs w:val="18"/>
              </w:rPr>
            </w:pPr>
            <w:r w:rsidRPr="00060B77">
              <w:rPr>
                <w:sz w:val="18"/>
                <w:szCs w:val="18"/>
              </w:rPr>
              <w:t>2018 - 2030 годы</w:t>
            </w:r>
          </w:p>
        </w:tc>
        <w:tc>
          <w:tcPr>
            <w:tcW w:w="2127" w:type="dxa"/>
          </w:tcPr>
          <w:p w14:paraId="5004C95C"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62ADA470" w14:textId="77777777" w:rsidR="00CF5690" w:rsidRPr="00060B77" w:rsidRDefault="00CF5690" w:rsidP="00E9539D">
            <w:pPr>
              <w:jc w:val="both"/>
              <w:rPr>
                <w:sz w:val="18"/>
                <w:szCs w:val="18"/>
              </w:rPr>
            </w:pPr>
            <w:r w:rsidRPr="00060B77">
              <w:rPr>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CF5690" w:rsidRPr="00060B77" w14:paraId="2A222C01" w14:textId="77777777" w:rsidTr="005E131E">
        <w:tc>
          <w:tcPr>
            <w:tcW w:w="279" w:type="dxa"/>
            <w:vMerge w:val="restart"/>
          </w:tcPr>
          <w:p w14:paraId="665D080E" w14:textId="77777777" w:rsidR="00CF5690" w:rsidRPr="00060B77" w:rsidRDefault="00CF5690" w:rsidP="00E9539D">
            <w:pPr>
              <w:jc w:val="both"/>
              <w:rPr>
                <w:sz w:val="18"/>
                <w:szCs w:val="18"/>
              </w:rPr>
            </w:pPr>
          </w:p>
        </w:tc>
        <w:tc>
          <w:tcPr>
            <w:tcW w:w="992" w:type="dxa"/>
            <w:vMerge w:val="restart"/>
          </w:tcPr>
          <w:p w14:paraId="1A0AE292" w14:textId="77777777" w:rsidR="00CF5690" w:rsidRPr="00060B77" w:rsidRDefault="00CF5690" w:rsidP="00E9539D">
            <w:pPr>
              <w:jc w:val="both"/>
              <w:rPr>
                <w:sz w:val="18"/>
                <w:szCs w:val="18"/>
              </w:rPr>
            </w:pPr>
            <w:r w:rsidRPr="00060B77">
              <w:rPr>
                <w:sz w:val="18"/>
                <w:szCs w:val="18"/>
              </w:rPr>
              <w:t>Основное мероприятие 1.2</w:t>
            </w:r>
          </w:p>
        </w:tc>
        <w:tc>
          <w:tcPr>
            <w:tcW w:w="2877" w:type="dxa"/>
            <w:vMerge w:val="restart"/>
          </w:tcPr>
          <w:p w14:paraId="2EA2BA94" w14:textId="77777777" w:rsidR="00CF5690" w:rsidRPr="00060B77" w:rsidRDefault="00CF5690" w:rsidP="00E9539D">
            <w:pPr>
              <w:jc w:val="both"/>
              <w:rPr>
                <w:sz w:val="18"/>
                <w:szCs w:val="18"/>
              </w:rPr>
            </w:pPr>
            <w:r w:rsidRPr="00060B77">
              <w:rPr>
                <w:sz w:val="18"/>
                <w:szCs w:val="18"/>
              </w:rPr>
              <w:t>Развитие и модернизация общего образования</w:t>
            </w:r>
          </w:p>
        </w:tc>
        <w:tc>
          <w:tcPr>
            <w:tcW w:w="3644" w:type="dxa"/>
          </w:tcPr>
          <w:p w14:paraId="33DC9ACE" w14:textId="77777777" w:rsidR="00CF5690" w:rsidRPr="00060B77" w:rsidRDefault="00CF5690" w:rsidP="00E9539D">
            <w:pPr>
              <w:jc w:val="both"/>
              <w:rPr>
                <w:sz w:val="18"/>
                <w:szCs w:val="18"/>
              </w:rPr>
            </w:pPr>
            <w:r w:rsidRPr="00060B77">
              <w:rPr>
                <w:sz w:val="18"/>
                <w:szCs w:val="18"/>
              </w:rPr>
              <w:t xml:space="preserve"> Развитие системы поддержки талантливых детей и творческих педагогов.</w:t>
            </w:r>
          </w:p>
        </w:tc>
        <w:tc>
          <w:tcPr>
            <w:tcW w:w="708" w:type="dxa"/>
          </w:tcPr>
          <w:p w14:paraId="312B9EEA"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17C34D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118" w:type="dxa"/>
          </w:tcPr>
          <w:p w14:paraId="450356DF" w14:textId="77777777" w:rsidR="00CF5690" w:rsidRPr="00060B77" w:rsidRDefault="00CF5690" w:rsidP="00E9539D">
            <w:pPr>
              <w:jc w:val="both"/>
              <w:rPr>
                <w:sz w:val="18"/>
                <w:szCs w:val="18"/>
              </w:rPr>
            </w:pPr>
            <w:r w:rsidRPr="00060B77">
              <w:rPr>
                <w:sz w:val="18"/>
                <w:szCs w:val="18"/>
              </w:rPr>
              <w:t>Выявление обучающихся, продемонстрировавших выдающиеся способности интеллектуального, эстетического и иного вида.</w:t>
            </w:r>
          </w:p>
          <w:p w14:paraId="2C288925" w14:textId="77777777" w:rsidR="00CF5690" w:rsidRPr="00060B77" w:rsidRDefault="00CF5690" w:rsidP="00E9539D">
            <w:pPr>
              <w:jc w:val="both"/>
              <w:rPr>
                <w:sz w:val="18"/>
                <w:szCs w:val="18"/>
              </w:rPr>
            </w:pPr>
            <w:r w:rsidRPr="00060B77">
              <w:rPr>
                <w:sz w:val="18"/>
                <w:szCs w:val="18"/>
              </w:rPr>
              <w:t>Поддержка</w:t>
            </w:r>
            <w:r>
              <w:rPr>
                <w:sz w:val="18"/>
                <w:szCs w:val="18"/>
              </w:rPr>
              <w:t xml:space="preserve"> </w:t>
            </w:r>
            <w:r w:rsidRPr="00060B77">
              <w:rPr>
                <w:sz w:val="18"/>
                <w:szCs w:val="18"/>
              </w:rPr>
              <w:t>педагогов-наставников обучающихся добившихся высоких результатов в олимпиадах и конкурсах.</w:t>
            </w:r>
          </w:p>
        </w:tc>
      </w:tr>
      <w:tr w:rsidR="00CF5690" w:rsidRPr="00060B77" w14:paraId="6338784B" w14:textId="77777777" w:rsidTr="005E131E">
        <w:tc>
          <w:tcPr>
            <w:tcW w:w="279" w:type="dxa"/>
            <w:vMerge/>
          </w:tcPr>
          <w:p w14:paraId="7BFEFADA" w14:textId="77777777" w:rsidR="00CF5690" w:rsidRPr="00060B77" w:rsidRDefault="00CF5690" w:rsidP="00E9539D">
            <w:pPr>
              <w:jc w:val="both"/>
              <w:rPr>
                <w:sz w:val="18"/>
                <w:szCs w:val="18"/>
              </w:rPr>
            </w:pPr>
          </w:p>
        </w:tc>
        <w:tc>
          <w:tcPr>
            <w:tcW w:w="992" w:type="dxa"/>
            <w:vMerge/>
          </w:tcPr>
          <w:p w14:paraId="7FEA6AE3" w14:textId="77777777" w:rsidR="00CF5690" w:rsidRPr="00060B77" w:rsidRDefault="00CF5690" w:rsidP="00E9539D">
            <w:pPr>
              <w:jc w:val="both"/>
              <w:rPr>
                <w:sz w:val="18"/>
                <w:szCs w:val="18"/>
              </w:rPr>
            </w:pPr>
          </w:p>
        </w:tc>
        <w:tc>
          <w:tcPr>
            <w:tcW w:w="2877" w:type="dxa"/>
            <w:vMerge/>
          </w:tcPr>
          <w:p w14:paraId="5F1383AB" w14:textId="77777777" w:rsidR="00CF5690" w:rsidRPr="00060B77" w:rsidRDefault="00CF5690" w:rsidP="00E9539D">
            <w:pPr>
              <w:jc w:val="both"/>
              <w:rPr>
                <w:sz w:val="18"/>
                <w:szCs w:val="18"/>
              </w:rPr>
            </w:pPr>
          </w:p>
        </w:tc>
        <w:tc>
          <w:tcPr>
            <w:tcW w:w="3644" w:type="dxa"/>
          </w:tcPr>
          <w:p w14:paraId="0AAF250B" w14:textId="77777777" w:rsidR="00CF5690" w:rsidRPr="00060B77" w:rsidRDefault="00CF5690" w:rsidP="00E9539D">
            <w:pPr>
              <w:jc w:val="both"/>
              <w:rPr>
                <w:sz w:val="18"/>
                <w:szCs w:val="18"/>
              </w:rPr>
            </w:pPr>
            <w:r w:rsidRPr="00060B77">
              <w:rPr>
                <w:sz w:val="18"/>
                <w:szCs w:val="18"/>
              </w:rPr>
              <w:t>Формирование и развитие системы работы по самоопределению и профессиональной ориентации обучающихся</w:t>
            </w:r>
          </w:p>
        </w:tc>
        <w:tc>
          <w:tcPr>
            <w:tcW w:w="708" w:type="dxa"/>
          </w:tcPr>
          <w:p w14:paraId="7C2CDC60" w14:textId="77777777" w:rsidR="00CF5690" w:rsidRPr="00060B77" w:rsidRDefault="00CF5690" w:rsidP="00E9539D">
            <w:pPr>
              <w:jc w:val="both"/>
              <w:rPr>
                <w:sz w:val="18"/>
                <w:szCs w:val="18"/>
              </w:rPr>
            </w:pPr>
            <w:r w:rsidRPr="00060B77">
              <w:rPr>
                <w:sz w:val="18"/>
                <w:szCs w:val="18"/>
              </w:rPr>
              <w:t>2021-2030 годы</w:t>
            </w:r>
          </w:p>
        </w:tc>
        <w:tc>
          <w:tcPr>
            <w:tcW w:w="2127" w:type="dxa"/>
          </w:tcPr>
          <w:p w14:paraId="600F56B8"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118" w:type="dxa"/>
          </w:tcPr>
          <w:p w14:paraId="477EB6D2" w14:textId="77777777" w:rsidR="00CF5690" w:rsidRPr="00060B77" w:rsidRDefault="00CF5690" w:rsidP="00E9539D">
            <w:pPr>
              <w:jc w:val="both"/>
              <w:rPr>
                <w:sz w:val="18"/>
                <w:szCs w:val="18"/>
              </w:rPr>
            </w:pPr>
            <w:r w:rsidRPr="00060B77">
              <w:rPr>
                <w:sz w:val="18"/>
                <w:szCs w:val="18"/>
              </w:rPr>
              <w:t>Формирование системы работы по самоопределению и профессиональной ориентации обучающихся, соответствующей требованиям социально- экономического развития муниципального района, региона, страны.</w:t>
            </w:r>
          </w:p>
        </w:tc>
      </w:tr>
      <w:tr w:rsidR="00CF5690" w:rsidRPr="00060B77" w14:paraId="4D2BF924" w14:textId="77777777" w:rsidTr="005E131E">
        <w:tc>
          <w:tcPr>
            <w:tcW w:w="279" w:type="dxa"/>
            <w:vMerge/>
          </w:tcPr>
          <w:p w14:paraId="086BC591" w14:textId="77777777" w:rsidR="00CF5690" w:rsidRPr="00060B77" w:rsidRDefault="00CF5690" w:rsidP="00E9539D">
            <w:pPr>
              <w:jc w:val="both"/>
              <w:rPr>
                <w:sz w:val="18"/>
                <w:szCs w:val="18"/>
              </w:rPr>
            </w:pPr>
          </w:p>
        </w:tc>
        <w:tc>
          <w:tcPr>
            <w:tcW w:w="992" w:type="dxa"/>
            <w:vMerge/>
          </w:tcPr>
          <w:p w14:paraId="298709DE" w14:textId="77777777" w:rsidR="00CF5690" w:rsidRPr="00060B77" w:rsidRDefault="00CF5690" w:rsidP="00E9539D">
            <w:pPr>
              <w:jc w:val="both"/>
              <w:rPr>
                <w:sz w:val="18"/>
                <w:szCs w:val="18"/>
              </w:rPr>
            </w:pPr>
          </w:p>
        </w:tc>
        <w:tc>
          <w:tcPr>
            <w:tcW w:w="2877" w:type="dxa"/>
            <w:vMerge/>
          </w:tcPr>
          <w:p w14:paraId="3C925A59" w14:textId="77777777" w:rsidR="00CF5690" w:rsidRPr="00060B77" w:rsidRDefault="00CF5690" w:rsidP="00E9539D">
            <w:pPr>
              <w:jc w:val="both"/>
              <w:rPr>
                <w:sz w:val="18"/>
                <w:szCs w:val="18"/>
              </w:rPr>
            </w:pPr>
          </w:p>
        </w:tc>
        <w:tc>
          <w:tcPr>
            <w:tcW w:w="3644" w:type="dxa"/>
          </w:tcPr>
          <w:p w14:paraId="55A0D3DC" w14:textId="77777777" w:rsidR="00CF5690" w:rsidRPr="00060B77" w:rsidRDefault="00CF5690" w:rsidP="00E9539D">
            <w:pPr>
              <w:jc w:val="both"/>
              <w:rPr>
                <w:sz w:val="18"/>
                <w:szCs w:val="18"/>
              </w:rPr>
            </w:pPr>
            <w:r w:rsidRPr="00060B77">
              <w:rPr>
                <w:sz w:val="18"/>
                <w:szCs w:val="18"/>
              </w:rPr>
              <w:t xml:space="preserve"> Строительство и реконструкция зданий общеобразовательных организаций.</w:t>
            </w:r>
          </w:p>
        </w:tc>
        <w:tc>
          <w:tcPr>
            <w:tcW w:w="708" w:type="dxa"/>
          </w:tcPr>
          <w:p w14:paraId="15EC7C5C"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2C6B9C4E" w14:textId="77777777" w:rsidR="00CF5690" w:rsidRPr="00060B77" w:rsidRDefault="00CF5690" w:rsidP="00E9539D">
            <w:pPr>
              <w:jc w:val="both"/>
              <w:rPr>
                <w:sz w:val="18"/>
                <w:szCs w:val="18"/>
              </w:rPr>
            </w:pPr>
            <w:r w:rsidRPr="00060B77">
              <w:rPr>
                <w:sz w:val="18"/>
                <w:szCs w:val="18"/>
              </w:rPr>
              <w:t xml:space="preserve">Отдел по образованию, спорту и молодежной политике, отдел градостроительной деятельности </w:t>
            </w:r>
            <w:r w:rsidRPr="00060B77">
              <w:rPr>
                <w:sz w:val="18"/>
                <w:szCs w:val="18"/>
              </w:rPr>
              <w:lastRenderedPageBreak/>
              <w:t>администрации муниципального района</w:t>
            </w:r>
          </w:p>
        </w:tc>
        <w:tc>
          <w:tcPr>
            <w:tcW w:w="3118" w:type="dxa"/>
          </w:tcPr>
          <w:p w14:paraId="37582FBB" w14:textId="77777777" w:rsidR="00CF5690" w:rsidRPr="00060B77" w:rsidRDefault="00CF5690" w:rsidP="00E9539D">
            <w:pPr>
              <w:jc w:val="both"/>
              <w:rPr>
                <w:sz w:val="18"/>
                <w:szCs w:val="18"/>
              </w:rPr>
            </w:pPr>
            <w:r w:rsidRPr="00060B77">
              <w:rPr>
                <w:sz w:val="18"/>
                <w:szCs w:val="18"/>
              </w:rPr>
              <w:lastRenderedPageBreak/>
              <w:t>Ликвидация 2-й смены обучения. Перевод школьников из зданий с высокой степенью износа в новые здания общеобразовательных организаций</w:t>
            </w:r>
          </w:p>
        </w:tc>
      </w:tr>
      <w:tr w:rsidR="00CF5690" w:rsidRPr="00060B77" w14:paraId="09D4A723" w14:textId="77777777" w:rsidTr="005E131E">
        <w:tc>
          <w:tcPr>
            <w:tcW w:w="279" w:type="dxa"/>
            <w:vMerge/>
          </w:tcPr>
          <w:p w14:paraId="2B01BC9C" w14:textId="77777777" w:rsidR="00CF5690" w:rsidRPr="00060B77" w:rsidRDefault="00CF5690" w:rsidP="00E9539D">
            <w:pPr>
              <w:jc w:val="both"/>
              <w:rPr>
                <w:sz w:val="18"/>
                <w:szCs w:val="18"/>
              </w:rPr>
            </w:pPr>
          </w:p>
        </w:tc>
        <w:tc>
          <w:tcPr>
            <w:tcW w:w="992" w:type="dxa"/>
            <w:vMerge/>
          </w:tcPr>
          <w:p w14:paraId="7CAD810A" w14:textId="77777777" w:rsidR="00CF5690" w:rsidRPr="00060B77" w:rsidRDefault="00CF5690" w:rsidP="00E9539D">
            <w:pPr>
              <w:jc w:val="both"/>
              <w:rPr>
                <w:sz w:val="18"/>
                <w:szCs w:val="18"/>
              </w:rPr>
            </w:pPr>
          </w:p>
        </w:tc>
        <w:tc>
          <w:tcPr>
            <w:tcW w:w="2877" w:type="dxa"/>
            <w:vMerge/>
          </w:tcPr>
          <w:p w14:paraId="273C4AB4" w14:textId="77777777" w:rsidR="00CF5690" w:rsidRPr="00060B77" w:rsidRDefault="00CF5690" w:rsidP="00E9539D">
            <w:pPr>
              <w:jc w:val="both"/>
              <w:rPr>
                <w:sz w:val="18"/>
                <w:szCs w:val="18"/>
              </w:rPr>
            </w:pPr>
          </w:p>
        </w:tc>
        <w:tc>
          <w:tcPr>
            <w:tcW w:w="3644" w:type="dxa"/>
          </w:tcPr>
          <w:p w14:paraId="4F0AAEC9" w14:textId="77777777" w:rsidR="00CF5690" w:rsidRPr="00060B77" w:rsidRDefault="00CF5690" w:rsidP="00E9539D">
            <w:pPr>
              <w:jc w:val="both"/>
              <w:rPr>
                <w:sz w:val="18"/>
                <w:szCs w:val="18"/>
              </w:rPr>
            </w:pPr>
            <w:r w:rsidRPr="00060B77">
              <w:rPr>
                <w:sz w:val="18"/>
                <w:szCs w:val="18"/>
              </w:rPr>
              <w:t>Капитальный ремонт образовательных организаций.</w:t>
            </w:r>
          </w:p>
        </w:tc>
        <w:tc>
          <w:tcPr>
            <w:tcW w:w="708" w:type="dxa"/>
          </w:tcPr>
          <w:p w14:paraId="67E0353A"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F66D49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6F6EC51" w14:textId="77777777" w:rsidR="00CF5690" w:rsidRPr="00060B77" w:rsidRDefault="00CF5690" w:rsidP="00E9539D">
            <w:pPr>
              <w:jc w:val="both"/>
              <w:rPr>
                <w:sz w:val="18"/>
                <w:szCs w:val="18"/>
              </w:rPr>
            </w:pPr>
            <w:r w:rsidRPr="00060B77">
              <w:rPr>
                <w:sz w:val="18"/>
                <w:szCs w:val="18"/>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CF5690" w:rsidRPr="00060B77" w14:paraId="3943BD52" w14:textId="77777777" w:rsidTr="005E131E">
        <w:tc>
          <w:tcPr>
            <w:tcW w:w="279" w:type="dxa"/>
            <w:vMerge w:val="restart"/>
          </w:tcPr>
          <w:p w14:paraId="3E1C96AC" w14:textId="77777777" w:rsidR="00CF5690" w:rsidRPr="00060B77" w:rsidRDefault="00CF5690" w:rsidP="00E9539D">
            <w:pPr>
              <w:jc w:val="both"/>
              <w:rPr>
                <w:sz w:val="18"/>
                <w:szCs w:val="18"/>
              </w:rPr>
            </w:pPr>
          </w:p>
        </w:tc>
        <w:tc>
          <w:tcPr>
            <w:tcW w:w="992" w:type="dxa"/>
            <w:vMerge w:val="restart"/>
          </w:tcPr>
          <w:p w14:paraId="69CD1DB9" w14:textId="77777777" w:rsidR="00CF5690" w:rsidRPr="00060B77" w:rsidRDefault="00CF5690" w:rsidP="00E9539D">
            <w:pPr>
              <w:jc w:val="both"/>
              <w:rPr>
                <w:sz w:val="18"/>
                <w:szCs w:val="18"/>
              </w:rPr>
            </w:pPr>
          </w:p>
        </w:tc>
        <w:tc>
          <w:tcPr>
            <w:tcW w:w="2877" w:type="dxa"/>
            <w:vMerge w:val="restart"/>
          </w:tcPr>
          <w:p w14:paraId="7CFA28DB" w14:textId="77777777" w:rsidR="00CF5690" w:rsidRPr="00060B77" w:rsidRDefault="00CF5690" w:rsidP="00E9539D">
            <w:pPr>
              <w:jc w:val="both"/>
              <w:rPr>
                <w:sz w:val="18"/>
                <w:szCs w:val="18"/>
              </w:rPr>
            </w:pPr>
          </w:p>
        </w:tc>
        <w:tc>
          <w:tcPr>
            <w:tcW w:w="3644" w:type="dxa"/>
          </w:tcPr>
          <w:p w14:paraId="23FE53EB" w14:textId="77777777" w:rsidR="00CF5690" w:rsidRPr="00060B77" w:rsidRDefault="00CF5690" w:rsidP="00E9539D">
            <w:pPr>
              <w:jc w:val="both"/>
              <w:rPr>
                <w:sz w:val="18"/>
                <w:szCs w:val="18"/>
              </w:rPr>
            </w:pPr>
            <w:r w:rsidRPr="00060B77">
              <w:rPr>
                <w:sz w:val="18"/>
                <w:szCs w:val="18"/>
              </w:rPr>
              <w:t>Обеспечение комплексной безопасности муниципальных образовательных организаций.</w:t>
            </w:r>
          </w:p>
        </w:tc>
        <w:tc>
          <w:tcPr>
            <w:tcW w:w="708" w:type="dxa"/>
          </w:tcPr>
          <w:p w14:paraId="6EE629AC"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ED99A6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D044E7C" w14:textId="77777777" w:rsidR="00CF5690" w:rsidRPr="00060B77" w:rsidRDefault="00CF5690" w:rsidP="00E9539D">
            <w:pPr>
              <w:jc w:val="both"/>
              <w:rPr>
                <w:sz w:val="18"/>
                <w:szCs w:val="18"/>
              </w:rPr>
            </w:pPr>
            <w:r w:rsidRPr="00060B77">
              <w:rPr>
                <w:sz w:val="18"/>
                <w:szCs w:val="18"/>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w:t>
            </w:r>
          </w:p>
        </w:tc>
      </w:tr>
      <w:tr w:rsidR="00CF5690" w:rsidRPr="00060B77" w14:paraId="730D75AD" w14:textId="77777777" w:rsidTr="005E131E">
        <w:tc>
          <w:tcPr>
            <w:tcW w:w="279" w:type="dxa"/>
            <w:vMerge/>
          </w:tcPr>
          <w:p w14:paraId="76C2B732" w14:textId="77777777" w:rsidR="00CF5690" w:rsidRPr="00060B77" w:rsidRDefault="00CF5690" w:rsidP="00E9539D">
            <w:pPr>
              <w:jc w:val="both"/>
              <w:rPr>
                <w:sz w:val="18"/>
                <w:szCs w:val="18"/>
              </w:rPr>
            </w:pPr>
          </w:p>
        </w:tc>
        <w:tc>
          <w:tcPr>
            <w:tcW w:w="992" w:type="dxa"/>
            <w:vMerge/>
          </w:tcPr>
          <w:p w14:paraId="26FAF326" w14:textId="77777777" w:rsidR="00CF5690" w:rsidRPr="00060B77" w:rsidRDefault="00CF5690" w:rsidP="00E9539D">
            <w:pPr>
              <w:jc w:val="both"/>
              <w:rPr>
                <w:sz w:val="18"/>
                <w:szCs w:val="18"/>
              </w:rPr>
            </w:pPr>
          </w:p>
        </w:tc>
        <w:tc>
          <w:tcPr>
            <w:tcW w:w="2877" w:type="dxa"/>
            <w:vMerge/>
          </w:tcPr>
          <w:p w14:paraId="044EC78F" w14:textId="77777777" w:rsidR="00CF5690" w:rsidRPr="00060B77" w:rsidRDefault="00CF5690" w:rsidP="00E9539D">
            <w:pPr>
              <w:jc w:val="both"/>
              <w:rPr>
                <w:sz w:val="18"/>
                <w:szCs w:val="18"/>
              </w:rPr>
            </w:pPr>
          </w:p>
        </w:tc>
        <w:tc>
          <w:tcPr>
            <w:tcW w:w="3644" w:type="dxa"/>
          </w:tcPr>
          <w:p w14:paraId="5D4A68C1" w14:textId="77777777" w:rsidR="00CF5690" w:rsidRPr="00060B77" w:rsidRDefault="00CF5690" w:rsidP="00E9539D">
            <w:pPr>
              <w:jc w:val="both"/>
              <w:rPr>
                <w:sz w:val="18"/>
                <w:szCs w:val="18"/>
              </w:rPr>
            </w:pPr>
            <w:r w:rsidRPr="00060B77">
              <w:rPr>
                <w:sz w:val="18"/>
                <w:szCs w:val="18"/>
              </w:rPr>
              <w:t>Организация сбалансированного горячего питания школьников.</w:t>
            </w:r>
          </w:p>
        </w:tc>
        <w:tc>
          <w:tcPr>
            <w:tcW w:w="708" w:type="dxa"/>
          </w:tcPr>
          <w:p w14:paraId="0AA1899C"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228E2D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259227CC" w14:textId="77777777" w:rsidR="00CF5690" w:rsidRPr="00060B77" w:rsidRDefault="00CF5690" w:rsidP="00E9539D">
            <w:pPr>
              <w:jc w:val="both"/>
              <w:rPr>
                <w:sz w:val="18"/>
                <w:szCs w:val="18"/>
              </w:rPr>
            </w:pPr>
            <w:r w:rsidRPr="00060B77">
              <w:rPr>
                <w:sz w:val="18"/>
                <w:szCs w:val="18"/>
              </w:rPr>
              <w:t xml:space="preserve"> Создание условий для организации горячего питания обучающихся общеобразовательных организаций</w:t>
            </w:r>
          </w:p>
        </w:tc>
      </w:tr>
      <w:tr w:rsidR="00CF5690" w:rsidRPr="00060B77" w14:paraId="5D79AD52" w14:textId="77777777" w:rsidTr="005E131E">
        <w:tc>
          <w:tcPr>
            <w:tcW w:w="279" w:type="dxa"/>
            <w:vMerge/>
          </w:tcPr>
          <w:p w14:paraId="6668735E" w14:textId="77777777" w:rsidR="00CF5690" w:rsidRPr="00060B77" w:rsidRDefault="00CF5690" w:rsidP="00E9539D">
            <w:pPr>
              <w:jc w:val="both"/>
              <w:rPr>
                <w:sz w:val="18"/>
                <w:szCs w:val="18"/>
              </w:rPr>
            </w:pPr>
          </w:p>
        </w:tc>
        <w:tc>
          <w:tcPr>
            <w:tcW w:w="992" w:type="dxa"/>
            <w:vMerge/>
          </w:tcPr>
          <w:p w14:paraId="501ED15D" w14:textId="77777777" w:rsidR="00CF5690" w:rsidRPr="00060B77" w:rsidRDefault="00CF5690" w:rsidP="00E9539D">
            <w:pPr>
              <w:jc w:val="both"/>
              <w:rPr>
                <w:sz w:val="18"/>
                <w:szCs w:val="18"/>
              </w:rPr>
            </w:pPr>
          </w:p>
        </w:tc>
        <w:tc>
          <w:tcPr>
            <w:tcW w:w="2877" w:type="dxa"/>
            <w:vMerge/>
          </w:tcPr>
          <w:p w14:paraId="4952AC0F" w14:textId="77777777" w:rsidR="00CF5690" w:rsidRPr="00060B77" w:rsidRDefault="00CF5690" w:rsidP="00E9539D">
            <w:pPr>
              <w:jc w:val="both"/>
              <w:rPr>
                <w:sz w:val="18"/>
                <w:szCs w:val="18"/>
              </w:rPr>
            </w:pPr>
          </w:p>
        </w:tc>
        <w:tc>
          <w:tcPr>
            <w:tcW w:w="3644" w:type="dxa"/>
          </w:tcPr>
          <w:p w14:paraId="039F9C09" w14:textId="77777777" w:rsidR="00CF5690" w:rsidRPr="00060B77" w:rsidRDefault="00CF5690" w:rsidP="00E9539D">
            <w:pPr>
              <w:jc w:val="both"/>
              <w:rPr>
                <w:sz w:val="18"/>
                <w:szCs w:val="18"/>
              </w:rPr>
            </w:pPr>
            <w:r w:rsidRPr="00060B77">
              <w:rPr>
                <w:sz w:val="18"/>
                <w:szCs w:val="18"/>
              </w:rPr>
              <w:t>Субсидии на обеспечение учащихся общеобразовательных учреждений молочной продукцией.</w:t>
            </w:r>
          </w:p>
        </w:tc>
        <w:tc>
          <w:tcPr>
            <w:tcW w:w="708" w:type="dxa"/>
          </w:tcPr>
          <w:p w14:paraId="1D31BDEB"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84FA02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1BF284B" w14:textId="77777777" w:rsidR="00CF5690" w:rsidRPr="00060B77" w:rsidRDefault="00CF5690" w:rsidP="00E9539D">
            <w:pPr>
              <w:jc w:val="both"/>
              <w:rPr>
                <w:sz w:val="18"/>
                <w:szCs w:val="18"/>
              </w:rPr>
            </w:pPr>
            <w:r w:rsidRPr="00060B77">
              <w:rPr>
                <w:sz w:val="18"/>
                <w:szCs w:val="18"/>
              </w:rPr>
              <w:t>Учащиеся 1 - 9-х классов общеобразовательных организаций обеспечены ультрапастеризованным питьевым молоком не реже 3 раз в неделю (исходя из посещаемости)</w:t>
            </w:r>
          </w:p>
        </w:tc>
      </w:tr>
      <w:tr w:rsidR="00CF5690" w:rsidRPr="00060B77" w14:paraId="709C9D96" w14:textId="77777777" w:rsidTr="005E131E">
        <w:tc>
          <w:tcPr>
            <w:tcW w:w="279" w:type="dxa"/>
            <w:vMerge w:val="restart"/>
          </w:tcPr>
          <w:p w14:paraId="1FFB0818" w14:textId="77777777" w:rsidR="00CF5690" w:rsidRPr="00060B77" w:rsidRDefault="00CF5690" w:rsidP="00E9539D">
            <w:pPr>
              <w:jc w:val="both"/>
              <w:rPr>
                <w:sz w:val="18"/>
                <w:szCs w:val="18"/>
              </w:rPr>
            </w:pPr>
          </w:p>
        </w:tc>
        <w:tc>
          <w:tcPr>
            <w:tcW w:w="992" w:type="dxa"/>
            <w:vMerge w:val="restart"/>
          </w:tcPr>
          <w:p w14:paraId="7C724A5F" w14:textId="77777777" w:rsidR="00CF5690" w:rsidRPr="00060B77" w:rsidRDefault="00CF5690" w:rsidP="00E9539D">
            <w:pPr>
              <w:jc w:val="both"/>
              <w:rPr>
                <w:sz w:val="18"/>
                <w:szCs w:val="18"/>
              </w:rPr>
            </w:pPr>
          </w:p>
        </w:tc>
        <w:tc>
          <w:tcPr>
            <w:tcW w:w="2877" w:type="dxa"/>
            <w:vMerge w:val="restart"/>
          </w:tcPr>
          <w:p w14:paraId="479C0D8E" w14:textId="77777777" w:rsidR="00CF5690" w:rsidRPr="00060B77" w:rsidRDefault="00CF5690" w:rsidP="00E9539D">
            <w:pPr>
              <w:jc w:val="both"/>
              <w:rPr>
                <w:sz w:val="18"/>
                <w:szCs w:val="18"/>
              </w:rPr>
            </w:pPr>
          </w:p>
        </w:tc>
        <w:tc>
          <w:tcPr>
            <w:tcW w:w="3644" w:type="dxa"/>
          </w:tcPr>
          <w:p w14:paraId="48C0E1EB" w14:textId="77777777" w:rsidR="00CF5690" w:rsidRPr="00060B77" w:rsidRDefault="00CF5690" w:rsidP="00E9539D">
            <w:pPr>
              <w:jc w:val="both"/>
              <w:rPr>
                <w:sz w:val="18"/>
                <w:szCs w:val="18"/>
              </w:rPr>
            </w:pPr>
            <w:r w:rsidRPr="00060B77">
              <w:rPr>
                <w:sz w:val="18"/>
                <w:szCs w:val="18"/>
              </w:rPr>
              <w:t>Организация спортивных занятий школьников.</w:t>
            </w:r>
          </w:p>
        </w:tc>
        <w:tc>
          <w:tcPr>
            <w:tcW w:w="708" w:type="dxa"/>
          </w:tcPr>
          <w:p w14:paraId="2AA7CC57"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256E28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5A3CFC01" w14:textId="77777777" w:rsidR="00CF5690" w:rsidRPr="00060B77" w:rsidRDefault="00CF5690" w:rsidP="00E9539D">
            <w:pPr>
              <w:jc w:val="both"/>
              <w:rPr>
                <w:sz w:val="18"/>
                <w:szCs w:val="18"/>
              </w:rPr>
            </w:pPr>
            <w:r w:rsidRPr="00060B77">
              <w:rPr>
                <w:sz w:val="18"/>
                <w:szCs w:val="18"/>
              </w:rPr>
              <w:t xml:space="preserve"> Создание в образовательных организациях условий для сохранения и укрепления здоровья обучающихся, формирования здорового образа жизни, мотивации к занятию физкультурой и спортом</w:t>
            </w:r>
          </w:p>
        </w:tc>
      </w:tr>
      <w:tr w:rsidR="00CF5690" w:rsidRPr="00060B77" w14:paraId="674AD99F" w14:textId="77777777" w:rsidTr="005E131E">
        <w:tc>
          <w:tcPr>
            <w:tcW w:w="279" w:type="dxa"/>
            <w:vMerge/>
          </w:tcPr>
          <w:p w14:paraId="43567190" w14:textId="77777777" w:rsidR="00CF5690" w:rsidRPr="00060B77" w:rsidRDefault="00CF5690" w:rsidP="00E9539D">
            <w:pPr>
              <w:jc w:val="both"/>
              <w:rPr>
                <w:sz w:val="18"/>
                <w:szCs w:val="18"/>
              </w:rPr>
            </w:pPr>
          </w:p>
        </w:tc>
        <w:tc>
          <w:tcPr>
            <w:tcW w:w="992" w:type="dxa"/>
            <w:vMerge/>
          </w:tcPr>
          <w:p w14:paraId="664F74B5" w14:textId="77777777" w:rsidR="00CF5690" w:rsidRPr="00060B77" w:rsidRDefault="00CF5690" w:rsidP="00E9539D">
            <w:pPr>
              <w:jc w:val="both"/>
              <w:rPr>
                <w:sz w:val="18"/>
                <w:szCs w:val="18"/>
              </w:rPr>
            </w:pPr>
          </w:p>
        </w:tc>
        <w:tc>
          <w:tcPr>
            <w:tcW w:w="2877" w:type="dxa"/>
            <w:vMerge/>
          </w:tcPr>
          <w:p w14:paraId="113D23F7" w14:textId="77777777" w:rsidR="00CF5690" w:rsidRPr="00060B77" w:rsidRDefault="00CF5690" w:rsidP="00E9539D">
            <w:pPr>
              <w:jc w:val="both"/>
              <w:rPr>
                <w:sz w:val="18"/>
                <w:szCs w:val="18"/>
              </w:rPr>
            </w:pPr>
          </w:p>
        </w:tc>
        <w:tc>
          <w:tcPr>
            <w:tcW w:w="3644" w:type="dxa"/>
          </w:tcPr>
          <w:p w14:paraId="719976E5" w14:textId="77777777" w:rsidR="00CF5690" w:rsidRPr="00060B77" w:rsidRDefault="00CF5690" w:rsidP="00E9539D">
            <w:pPr>
              <w:jc w:val="both"/>
              <w:rPr>
                <w:sz w:val="18"/>
                <w:szCs w:val="18"/>
              </w:rPr>
            </w:pPr>
            <w:r w:rsidRPr="00060B77">
              <w:rPr>
                <w:sz w:val="18"/>
                <w:szCs w:val="18"/>
              </w:rPr>
              <w:t xml:space="preserve"> Приобретение транспортных средств для перевозки обучающихся образовательных организаций.</w:t>
            </w:r>
          </w:p>
          <w:p w14:paraId="277329ED" w14:textId="77777777" w:rsidR="00CF5690" w:rsidRPr="00060B77" w:rsidRDefault="00CF5690" w:rsidP="00E9539D">
            <w:pPr>
              <w:jc w:val="both"/>
              <w:rPr>
                <w:sz w:val="18"/>
                <w:szCs w:val="18"/>
              </w:rPr>
            </w:pPr>
            <w:r w:rsidRPr="00060B77">
              <w:rPr>
                <w:sz w:val="18"/>
                <w:szCs w:val="18"/>
              </w:rPr>
              <w:t>Развитие системы «Школьный автобус».</w:t>
            </w:r>
          </w:p>
        </w:tc>
        <w:tc>
          <w:tcPr>
            <w:tcW w:w="708" w:type="dxa"/>
          </w:tcPr>
          <w:p w14:paraId="081C30F5" w14:textId="77777777" w:rsidR="00CF5690" w:rsidRPr="00060B77" w:rsidRDefault="00CF5690" w:rsidP="00E9539D">
            <w:pPr>
              <w:jc w:val="both"/>
              <w:rPr>
                <w:sz w:val="18"/>
                <w:szCs w:val="18"/>
              </w:rPr>
            </w:pPr>
            <w:r w:rsidRPr="00060B77">
              <w:rPr>
                <w:sz w:val="18"/>
                <w:szCs w:val="18"/>
              </w:rPr>
              <w:t>2015 - 2030 годы</w:t>
            </w:r>
          </w:p>
        </w:tc>
        <w:tc>
          <w:tcPr>
            <w:tcW w:w="2127" w:type="dxa"/>
          </w:tcPr>
          <w:p w14:paraId="3C8EE1E6"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507D058D" w14:textId="77777777" w:rsidR="00CF5690" w:rsidRPr="00060B77" w:rsidRDefault="00CF5690" w:rsidP="00E9539D">
            <w:pPr>
              <w:jc w:val="both"/>
              <w:rPr>
                <w:sz w:val="18"/>
                <w:szCs w:val="18"/>
              </w:rPr>
            </w:pPr>
            <w:r w:rsidRPr="00060B77">
              <w:rPr>
                <w:sz w:val="18"/>
                <w:szCs w:val="18"/>
              </w:rPr>
              <w:t>Обеспечение подвоза школьников до общеобразовательных организаций и обратно между поселениями,</w:t>
            </w:r>
            <w:r>
              <w:rPr>
                <w:sz w:val="18"/>
                <w:szCs w:val="18"/>
              </w:rPr>
              <w:t xml:space="preserve"> </w:t>
            </w:r>
            <w:r w:rsidRPr="00060B77">
              <w:rPr>
                <w:sz w:val="18"/>
                <w:szCs w:val="18"/>
              </w:rPr>
              <w:t>населенными пунктами в случае отсутствия общеобразовательных организаций в пешей доступности</w:t>
            </w:r>
          </w:p>
        </w:tc>
      </w:tr>
      <w:tr w:rsidR="00CF5690" w:rsidRPr="00060B77" w14:paraId="1B8113E5" w14:textId="77777777" w:rsidTr="005E131E">
        <w:tc>
          <w:tcPr>
            <w:tcW w:w="279" w:type="dxa"/>
            <w:vMerge/>
          </w:tcPr>
          <w:p w14:paraId="3D8B9C14" w14:textId="77777777" w:rsidR="00CF5690" w:rsidRPr="00060B77" w:rsidRDefault="00CF5690" w:rsidP="00E9539D">
            <w:pPr>
              <w:jc w:val="both"/>
              <w:rPr>
                <w:sz w:val="18"/>
                <w:szCs w:val="18"/>
              </w:rPr>
            </w:pPr>
          </w:p>
        </w:tc>
        <w:tc>
          <w:tcPr>
            <w:tcW w:w="992" w:type="dxa"/>
            <w:vMerge/>
          </w:tcPr>
          <w:p w14:paraId="2FEF73A6" w14:textId="77777777" w:rsidR="00CF5690" w:rsidRPr="00060B77" w:rsidRDefault="00CF5690" w:rsidP="00E9539D">
            <w:pPr>
              <w:jc w:val="both"/>
              <w:rPr>
                <w:sz w:val="18"/>
                <w:szCs w:val="18"/>
              </w:rPr>
            </w:pPr>
          </w:p>
        </w:tc>
        <w:tc>
          <w:tcPr>
            <w:tcW w:w="2877" w:type="dxa"/>
            <w:vMerge/>
          </w:tcPr>
          <w:p w14:paraId="10346C9E" w14:textId="77777777" w:rsidR="00CF5690" w:rsidRPr="00060B77" w:rsidRDefault="00CF5690" w:rsidP="00E9539D">
            <w:pPr>
              <w:jc w:val="both"/>
              <w:rPr>
                <w:sz w:val="18"/>
                <w:szCs w:val="18"/>
              </w:rPr>
            </w:pPr>
          </w:p>
        </w:tc>
        <w:tc>
          <w:tcPr>
            <w:tcW w:w="3644" w:type="dxa"/>
          </w:tcPr>
          <w:p w14:paraId="46379D8C" w14:textId="77777777" w:rsidR="00CF5690" w:rsidRPr="00060B77" w:rsidRDefault="00CF5690" w:rsidP="00E9539D">
            <w:pPr>
              <w:jc w:val="both"/>
              <w:rPr>
                <w:sz w:val="18"/>
                <w:szCs w:val="18"/>
              </w:rPr>
            </w:pPr>
            <w:r w:rsidRPr="00060B77">
              <w:rPr>
                <w:sz w:val="18"/>
                <w:szCs w:val="18"/>
              </w:rPr>
              <w:t xml:space="preserve"> Обеспечение проведения ГИА обучающихся по образовательным программам основного общего и среднего общего образования.</w:t>
            </w:r>
          </w:p>
        </w:tc>
        <w:tc>
          <w:tcPr>
            <w:tcW w:w="708" w:type="dxa"/>
          </w:tcPr>
          <w:p w14:paraId="5EA3EDE2" w14:textId="77777777" w:rsidR="00CF5690" w:rsidRPr="00060B77" w:rsidRDefault="00CF5690" w:rsidP="00E9539D">
            <w:pPr>
              <w:jc w:val="both"/>
              <w:rPr>
                <w:sz w:val="18"/>
                <w:szCs w:val="18"/>
              </w:rPr>
            </w:pPr>
            <w:r w:rsidRPr="00060B77">
              <w:rPr>
                <w:sz w:val="18"/>
                <w:szCs w:val="18"/>
              </w:rPr>
              <w:t>2015 - 2030 годы</w:t>
            </w:r>
          </w:p>
        </w:tc>
        <w:tc>
          <w:tcPr>
            <w:tcW w:w="2127" w:type="dxa"/>
          </w:tcPr>
          <w:p w14:paraId="51E9D1C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2211DCE" w14:textId="77777777" w:rsidR="00CF5690" w:rsidRPr="00060B77" w:rsidRDefault="00CF5690" w:rsidP="00E9539D">
            <w:pPr>
              <w:jc w:val="both"/>
              <w:rPr>
                <w:sz w:val="18"/>
                <w:szCs w:val="18"/>
              </w:rPr>
            </w:pPr>
            <w:r w:rsidRPr="00060B77">
              <w:rPr>
                <w:sz w:val="18"/>
                <w:szCs w:val="18"/>
              </w:rPr>
              <w:t>Создание условий для проведения ГИА обучающихся по образовательным программам основного общего и среднего общего образования</w:t>
            </w:r>
          </w:p>
        </w:tc>
      </w:tr>
      <w:tr w:rsidR="00CF5690" w:rsidRPr="00060B77" w14:paraId="6C2B93C0" w14:textId="77777777" w:rsidTr="005E131E">
        <w:tc>
          <w:tcPr>
            <w:tcW w:w="279" w:type="dxa"/>
            <w:vMerge w:val="restart"/>
          </w:tcPr>
          <w:p w14:paraId="41E50A8A" w14:textId="77777777" w:rsidR="00CF5690" w:rsidRPr="00060B77" w:rsidRDefault="00CF5690" w:rsidP="00E9539D">
            <w:pPr>
              <w:jc w:val="both"/>
              <w:rPr>
                <w:sz w:val="18"/>
                <w:szCs w:val="18"/>
              </w:rPr>
            </w:pPr>
          </w:p>
        </w:tc>
        <w:tc>
          <w:tcPr>
            <w:tcW w:w="992" w:type="dxa"/>
            <w:vMerge w:val="restart"/>
          </w:tcPr>
          <w:p w14:paraId="0AD21B84" w14:textId="77777777" w:rsidR="00CF5690" w:rsidRPr="00060B77" w:rsidRDefault="00CF5690" w:rsidP="00E9539D">
            <w:pPr>
              <w:jc w:val="both"/>
              <w:rPr>
                <w:sz w:val="18"/>
                <w:szCs w:val="18"/>
              </w:rPr>
            </w:pPr>
          </w:p>
        </w:tc>
        <w:tc>
          <w:tcPr>
            <w:tcW w:w="2877" w:type="dxa"/>
            <w:vMerge w:val="restart"/>
          </w:tcPr>
          <w:p w14:paraId="39764017" w14:textId="77777777" w:rsidR="00CF5690" w:rsidRPr="00060B77" w:rsidRDefault="00CF5690" w:rsidP="00E9539D">
            <w:pPr>
              <w:jc w:val="both"/>
              <w:rPr>
                <w:sz w:val="18"/>
                <w:szCs w:val="18"/>
              </w:rPr>
            </w:pPr>
          </w:p>
        </w:tc>
        <w:tc>
          <w:tcPr>
            <w:tcW w:w="3644" w:type="dxa"/>
          </w:tcPr>
          <w:p w14:paraId="0885817C" w14:textId="77777777" w:rsidR="00CF5690" w:rsidRPr="00060B77" w:rsidRDefault="00CF5690" w:rsidP="00E9539D">
            <w:pPr>
              <w:jc w:val="both"/>
              <w:rPr>
                <w:sz w:val="18"/>
                <w:szCs w:val="18"/>
              </w:rPr>
            </w:pPr>
            <w:r w:rsidRPr="00060B77">
              <w:rPr>
                <w:sz w:val="18"/>
                <w:szCs w:val="18"/>
              </w:rPr>
              <w:t xml:space="preserve">Повышение качества образования в школах с низкими результатами обучения и в школах, </w:t>
            </w:r>
            <w:r w:rsidRPr="00060B77">
              <w:rPr>
                <w:sz w:val="18"/>
                <w:szCs w:val="18"/>
              </w:rPr>
              <w:lastRenderedPageBreak/>
              <w:t>функционирующих в неблагоприятных социальных условиях.</w:t>
            </w:r>
          </w:p>
        </w:tc>
        <w:tc>
          <w:tcPr>
            <w:tcW w:w="708" w:type="dxa"/>
          </w:tcPr>
          <w:p w14:paraId="04C51E55" w14:textId="77777777" w:rsidR="00CF5690" w:rsidRPr="00060B77" w:rsidRDefault="00CF5690" w:rsidP="00E9539D">
            <w:pPr>
              <w:jc w:val="both"/>
              <w:rPr>
                <w:sz w:val="18"/>
                <w:szCs w:val="18"/>
              </w:rPr>
            </w:pPr>
            <w:r w:rsidRPr="00060B77">
              <w:rPr>
                <w:sz w:val="18"/>
                <w:szCs w:val="18"/>
              </w:rPr>
              <w:lastRenderedPageBreak/>
              <w:t>2016 - 2030 годы</w:t>
            </w:r>
          </w:p>
        </w:tc>
        <w:tc>
          <w:tcPr>
            <w:tcW w:w="2127" w:type="dxa"/>
          </w:tcPr>
          <w:p w14:paraId="192963C5" w14:textId="77777777" w:rsidR="00CF5690" w:rsidRPr="00060B77" w:rsidRDefault="00CF5690" w:rsidP="00E9539D">
            <w:pPr>
              <w:jc w:val="both"/>
              <w:rPr>
                <w:sz w:val="18"/>
                <w:szCs w:val="18"/>
              </w:rPr>
            </w:pPr>
            <w:r w:rsidRPr="00060B77">
              <w:rPr>
                <w:sz w:val="18"/>
                <w:szCs w:val="18"/>
              </w:rPr>
              <w:t xml:space="preserve">Отдел по образованию, спорту и молодежной </w:t>
            </w:r>
            <w:r w:rsidRPr="00060B77">
              <w:rPr>
                <w:sz w:val="18"/>
                <w:szCs w:val="18"/>
              </w:rPr>
              <w:lastRenderedPageBreak/>
              <w:t>политике администрации муниципального района</w:t>
            </w:r>
          </w:p>
        </w:tc>
        <w:tc>
          <w:tcPr>
            <w:tcW w:w="3118" w:type="dxa"/>
          </w:tcPr>
          <w:p w14:paraId="63E53B94" w14:textId="77777777" w:rsidR="00CF5690" w:rsidRPr="00060B77" w:rsidRDefault="00CF5690" w:rsidP="00E9539D">
            <w:pPr>
              <w:jc w:val="both"/>
              <w:rPr>
                <w:sz w:val="18"/>
                <w:szCs w:val="18"/>
              </w:rPr>
            </w:pPr>
            <w:r w:rsidRPr="00060B77">
              <w:rPr>
                <w:sz w:val="18"/>
                <w:szCs w:val="18"/>
              </w:rPr>
              <w:lastRenderedPageBreak/>
              <w:t xml:space="preserve"> Уменьшение общеобразовательных организаций, показывающих низкие результаты</w:t>
            </w:r>
          </w:p>
        </w:tc>
      </w:tr>
      <w:tr w:rsidR="00CF5690" w:rsidRPr="00060B77" w14:paraId="19B3D92F" w14:textId="77777777" w:rsidTr="005E131E">
        <w:tc>
          <w:tcPr>
            <w:tcW w:w="279" w:type="dxa"/>
            <w:vMerge/>
          </w:tcPr>
          <w:p w14:paraId="5ED017AC" w14:textId="77777777" w:rsidR="00CF5690" w:rsidRPr="00060B77" w:rsidRDefault="00CF5690" w:rsidP="00E9539D">
            <w:pPr>
              <w:jc w:val="both"/>
              <w:rPr>
                <w:sz w:val="18"/>
                <w:szCs w:val="18"/>
              </w:rPr>
            </w:pPr>
          </w:p>
        </w:tc>
        <w:tc>
          <w:tcPr>
            <w:tcW w:w="992" w:type="dxa"/>
            <w:vMerge/>
          </w:tcPr>
          <w:p w14:paraId="7029031D" w14:textId="77777777" w:rsidR="00CF5690" w:rsidRPr="00060B77" w:rsidRDefault="00CF5690" w:rsidP="00E9539D">
            <w:pPr>
              <w:jc w:val="both"/>
              <w:rPr>
                <w:sz w:val="18"/>
                <w:szCs w:val="18"/>
              </w:rPr>
            </w:pPr>
          </w:p>
        </w:tc>
        <w:tc>
          <w:tcPr>
            <w:tcW w:w="2877" w:type="dxa"/>
            <w:vMerge/>
          </w:tcPr>
          <w:p w14:paraId="7069635F" w14:textId="77777777" w:rsidR="00CF5690" w:rsidRPr="00060B77" w:rsidRDefault="00CF5690" w:rsidP="00E9539D">
            <w:pPr>
              <w:jc w:val="both"/>
              <w:rPr>
                <w:sz w:val="18"/>
                <w:szCs w:val="18"/>
              </w:rPr>
            </w:pPr>
          </w:p>
        </w:tc>
        <w:tc>
          <w:tcPr>
            <w:tcW w:w="3644" w:type="dxa"/>
          </w:tcPr>
          <w:p w14:paraId="16162CD3" w14:textId="77777777" w:rsidR="00CF5690" w:rsidRPr="00060B77" w:rsidRDefault="00CF5690" w:rsidP="00E9539D">
            <w:pPr>
              <w:jc w:val="both"/>
              <w:rPr>
                <w:sz w:val="18"/>
                <w:szCs w:val="18"/>
              </w:rPr>
            </w:pPr>
            <w:r w:rsidRPr="00060B77">
              <w:rPr>
                <w:sz w:val="18"/>
                <w:szCs w:val="18"/>
              </w:rPr>
              <w:t>Материально-техническое оснащение муниципальных общеобразовательных организаций.</w:t>
            </w:r>
          </w:p>
          <w:p w14:paraId="6BC2511F" w14:textId="77777777" w:rsidR="00CF5690" w:rsidRPr="00060B77" w:rsidRDefault="00CF5690" w:rsidP="00E9539D">
            <w:pPr>
              <w:jc w:val="both"/>
              <w:rPr>
                <w:sz w:val="18"/>
                <w:szCs w:val="18"/>
              </w:rPr>
            </w:pPr>
            <w:r w:rsidRPr="00060B77">
              <w:rPr>
                <w:sz w:val="18"/>
                <w:szCs w:val="18"/>
              </w:rPr>
              <w:t>Приобретение мебели, оборудования, в том числе учебников и учебных пособий, для вновь открываемых общеобразовательных организаций, инвентаря для оснащения общеобразовательных организаций.</w:t>
            </w:r>
          </w:p>
        </w:tc>
        <w:tc>
          <w:tcPr>
            <w:tcW w:w="708" w:type="dxa"/>
          </w:tcPr>
          <w:p w14:paraId="18AF147D" w14:textId="77777777" w:rsidR="00CF5690" w:rsidRPr="00060B77" w:rsidRDefault="00CF5690" w:rsidP="00E9539D">
            <w:pPr>
              <w:jc w:val="both"/>
              <w:rPr>
                <w:sz w:val="18"/>
                <w:szCs w:val="18"/>
              </w:rPr>
            </w:pPr>
            <w:r w:rsidRPr="00060B77">
              <w:rPr>
                <w:sz w:val="18"/>
                <w:szCs w:val="18"/>
              </w:rPr>
              <w:t>2017 - 2030 годы</w:t>
            </w:r>
          </w:p>
        </w:tc>
        <w:tc>
          <w:tcPr>
            <w:tcW w:w="2127" w:type="dxa"/>
          </w:tcPr>
          <w:p w14:paraId="0FB1CD9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327D219" w14:textId="77777777" w:rsidR="00CF5690" w:rsidRPr="00060B77" w:rsidRDefault="00CF5690" w:rsidP="00E9539D">
            <w:pPr>
              <w:jc w:val="both"/>
              <w:rPr>
                <w:sz w:val="18"/>
                <w:szCs w:val="18"/>
              </w:rPr>
            </w:pPr>
            <w:r w:rsidRPr="00060B77">
              <w:rPr>
                <w:sz w:val="18"/>
                <w:szCs w:val="18"/>
              </w:rPr>
              <w:t>Материально-техническое оснащение муниципальных общеобразовательных организаций в целях реализации образовательных программ общего образования в соответствии с ФГОС</w:t>
            </w:r>
          </w:p>
        </w:tc>
      </w:tr>
      <w:tr w:rsidR="00CF5690" w:rsidRPr="00060B77" w14:paraId="7882E920" w14:textId="77777777" w:rsidTr="005E131E">
        <w:tc>
          <w:tcPr>
            <w:tcW w:w="279" w:type="dxa"/>
            <w:vMerge/>
          </w:tcPr>
          <w:p w14:paraId="239F9A38" w14:textId="77777777" w:rsidR="00CF5690" w:rsidRPr="00060B77" w:rsidRDefault="00CF5690" w:rsidP="00E9539D">
            <w:pPr>
              <w:jc w:val="both"/>
              <w:rPr>
                <w:sz w:val="18"/>
                <w:szCs w:val="18"/>
              </w:rPr>
            </w:pPr>
          </w:p>
        </w:tc>
        <w:tc>
          <w:tcPr>
            <w:tcW w:w="992" w:type="dxa"/>
            <w:vMerge/>
          </w:tcPr>
          <w:p w14:paraId="3CEC2E63" w14:textId="77777777" w:rsidR="00CF5690" w:rsidRPr="00060B77" w:rsidRDefault="00CF5690" w:rsidP="00E9539D">
            <w:pPr>
              <w:jc w:val="both"/>
              <w:rPr>
                <w:sz w:val="18"/>
                <w:szCs w:val="18"/>
              </w:rPr>
            </w:pPr>
          </w:p>
        </w:tc>
        <w:tc>
          <w:tcPr>
            <w:tcW w:w="2877" w:type="dxa"/>
            <w:vMerge/>
          </w:tcPr>
          <w:p w14:paraId="4BBC4FD9" w14:textId="77777777" w:rsidR="00CF5690" w:rsidRPr="00060B77" w:rsidRDefault="00CF5690" w:rsidP="00E9539D">
            <w:pPr>
              <w:jc w:val="both"/>
              <w:rPr>
                <w:sz w:val="18"/>
                <w:szCs w:val="18"/>
              </w:rPr>
            </w:pPr>
          </w:p>
        </w:tc>
        <w:tc>
          <w:tcPr>
            <w:tcW w:w="3644" w:type="dxa"/>
          </w:tcPr>
          <w:p w14:paraId="12502767" w14:textId="77777777" w:rsidR="00CF5690" w:rsidRPr="00060B77" w:rsidRDefault="00CF5690" w:rsidP="00E9539D">
            <w:pPr>
              <w:jc w:val="both"/>
              <w:rPr>
                <w:sz w:val="18"/>
                <w:szCs w:val="18"/>
              </w:rPr>
            </w:pPr>
            <w:r w:rsidRPr="00060B77">
              <w:rPr>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tc>
        <w:tc>
          <w:tcPr>
            <w:tcW w:w="708" w:type="dxa"/>
          </w:tcPr>
          <w:p w14:paraId="28045FA7" w14:textId="77777777" w:rsidR="00CF5690" w:rsidRPr="00060B77" w:rsidRDefault="00CF5690" w:rsidP="00E9539D">
            <w:pPr>
              <w:jc w:val="both"/>
              <w:rPr>
                <w:sz w:val="18"/>
                <w:szCs w:val="18"/>
              </w:rPr>
            </w:pPr>
            <w:r w:rsidRPr="00060B77">
              <w:rPr>
                <w:sz w:val="18"/>
                <w:szCs w:val="18"/>
              </w:rPr>
              <w:t>2018 - 2030 годы</w:t>
            </w:r>
          </w:p>
        </w:tc>
        <w:tc>
          <w:tcPr>
            <w:tcW w:w="2127" w:type="dxa"/>
          </w:tcPr>
          <w:p w14:paraId="4AD65D36"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CC2CEC4" w14:textId="77777777" w:rsidR="00CF5690" w:rsidRPr="00060B77" w:rsidRDefault="00CF5690" w:rsidP="00E9539D">
            <w:pPr>
              <w:jc w:val="both"/>
              <w:rPr>
                <w:sz w:val="18"/>
                <w:szCs w:val="18"/>
              </w:rPr>
            </w:pPr>
            <w:r w:rsidRPr="00060B77">
              <w:rPr>
                <w:sz w:val="18"/>
                <w:szCs w:val="18"/>
              </w:rPr>
              <w:t xml:space="preserve"> 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CF5690" w:rsidRPr="00060B77" w14:paraId="38A99CD8" w14:textId="77777777" w:rsidTr="005E131E">
        <w:tc>
          <w:tcPr>
            <w:tcW w:w="279" w:type="dxa"/>
            <w:vMerge w:val="restart"/>
          </w:tcPr>
          <w:p w14:paraId="51366C1B" w14:textId="77777777" w:rsidR="00CF5690" w:rsidRPr="00060B77" w:rsidRDefault="00CF5690" w:rsidP="00E9539D">
            <w:pPr>
              <w:jc w:val="both"/>
              <w:rPr>
                <w:sz w:val="18"/>
                <w:szCs w:val="18"/>
              </w:rPr>
            </w:pPr>
          </w:p>
        </w:tc>
        <w:tc>
          <w:tcPr>
            <w:tcW w:w="992" w:type="dxa"/>
            <w:vMerge w:val="restart"/>
          </w:tcPr>
          <w:p w14:paraId="2FDE2ED6" w14:textId="77777777" w:rsidR="00CF5690" w:rsidRPr="00060B77" w:rsidRDefault="00CF5690" w:rsidP="00E9539D">
            <w:pPr>
              <w:jc w:val="both"/>
              <w:rPr>
                <w:sz w:val="18"/>
                <w:szCs w:val="18"/>
              </w:rPr>
            </w:pPr>
          </w:p>
        </w:tc>
        <w:tc>
          <w:tcPr>
            <w:tcW w:w="2877" w:type="dxa"/>
            <w:vMerge w:val="restart"/>
          </w:tcPr>
          <w:p w14:paraId="79B79836" w14:textId="77777777" w:rsidR="00CF5690" w:rsidRPr="00060B77" w:rsidRDefault="00CF5690" w:rsidP="00E9539D">
            <w:pPr>
              <w:jc w:val="both"/>
              <w:rPr>
                <w:sz w:val="18"/>
                <w:szCs w:val="18"/>
              </w:rPr>
            </w:pPr>
          </w:p>
        </w:tc>
        <w:tc>
          <w:tcPr>
            <w:tcW w:w="3644" w:type="dxa"/>
          </w:tcPr>
          <w:p w14:paraId="135752F8" w14:textId="77777777" w:rsidR="00CF5690" w:rsidRPr="00060B77" w:rsidRDefault="00CF5690" w:rsidP="00E9539D">
            <w:pPr>
              <w:jc w:val="both"/>
              <w:rPr>
                <w:sz w:val="18"/>
                <w:szCs w:val="18"/>
              </w:rPr>
            </w:pPr>
            <w:r w:rsidRPr="00060B77">
              <w:rPr>
                <w:sz w:val="18"/>
                <w:szCs w:val="18"/>
              </w:rPr>
              <w:t>Поддержка педагогических и руководящих работников.</w:t>
            </w:r>
          </w:p>
        </w:tc>
        <w:tc>
          <w:tcPr>
            <w:tcW w:w="708" w:type="dxa"/>
          </w:tcPr>
          <w:p w14:paraId="1816B79B" w14:textId="77777777" w:rsidR="00CF5690" w:rsidRPr="00060B77" w:rsidRDefault="00CF5690" w:rsidP="00E9539D">
            <w:pPr>
              <w:jc w:val="both"/>
              <w:rPr>
                <w:sz w:val="18"/>
                <w:szCs w:val="18"/>
              </w:rPr>
            </w:pPr>
            <w:r w:rsidRPr="00060B77">
              <w:rPr>
                <w:sz w:val="18"/>
                <w:szCs w:val="18"/>
              </w:rPr>
              <w:t>2019 - 2030 годы</w:t>
            </w:r>
          </w:p>
        </w:tc>
        <w:tc>
          <w:tcPr>
            <w:tcW w:w="2127" w:type="dxa"/>
          </w:tcPr>
          <w:p w14:paraId="3A8E820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081F6D1D" w14:textId="77777777" w:rsidR="00CF5690" w:rsidRPr="00060B77" w:rsidRDefault="00CF5690" w:rsidP="00E9539D">
            <w:pPr>
              <w:jc w:val="both"/>
              <w:rPr>
                <w:sz w:val="18"/>
                <w:szCs w:val="18"/>
              </w:rPr>
            </w:pPr>
            <w:r w:rsidRPr="00060B77">
              <w:rPr>
                <w:sz w:val="18"/>
                <w:szCs w:val="18"/>
              </w:rPr>
              <w:t>Привлечение высококвалифицированных специалистов в образовательные организации сельской местности, имеющих кадровый дефицит</w:t>
            </w:r>
          </w:p>
        </w:tc>
      </w:tr>
      <w:tr w:rsidR="00CF5690" w:rsidRPr="00060B77" w14:paraId="0F733B5A" w14:textId="77777777" w:rsidTr="005E131E">
        <w:tc>
          <w:tcPr>
            <w:tcW w:w="279" w:type="dxa"/>
            <w:vMerge/>
          </w:tcPr>
          <w:p w14:paraId="5DF2E3DB" w14:textId="77777777" w:rsidR="00CF5690" w:rsidRPr="00060B77" w:rsidRDefault="00CF5690" w:rsidP="00E9539D">
            <w:pPr>
              <w:jc w:val="both"/>
              <w:rPr>
                <w:sz w:val="18"/>
                <w:szCs w:val="18"/>
              </w:rPr>
            </w:pPr>
          </w:p>
        </w:tc>
        <w:tc>
          <w:tcPr>
            <w:tcW w:w="992" w:type="dxa"/>
            <w:vMerge/>
          </w:tcPr>
          <w:p w14:paraId="4A1C3D26" w14:textId="77777777" w:rsidR="00CF5690" w:rsidRPr="00060B77" w:rsidRDefault="00CF5690" w:rsidP="00E9539D">
            <w:pPr>
              <w:jc w:val="both"/>
              <w:rPr>
                <w:sz w:val="18"/>
                <w:szCs w:val="18"/>
              </w:rPr>
            </w:pPr>
          </w:p>
        </w:tc>
        <w:tc>
          <w:tcPr>
            <w:tcW w:w="2877" w:type="dxa"/>
            <w:vMerge/>
          </w:tcPr>
          <w:p w14:paraId="3862A68F" w14:textId="77777777" w:rsidR="00CF5690" w:rsidRPr="00060B77" w:rsidRDefault="00CF5690" w:rsidP="00E9539D">
            <w:pPr>
              <w:jc w:val="both"/>
              <w:rPr>
                <w:sz w:val="18"/>
                <w:szCs w:val="18"/>
              </w:rPr>
            </w:pPr>
          </w:p>
        </w:tc>
        <w:tc>
          <w:tcPr>
            <w:tcW w:w="3644" w:type="dxa"/>
          </w:tcPr>
          <w:p w14:paraId="3B9C87ED" w14:textId="77777777" w:rsidR="00CF5690" w:rsidRPr="00060B77" w:rsidRDefault="00CF5690" w:rsidP="00E9539D">
            <w:pPr>
              <w:jc w:val="both"/>
              <w:rPr>
                <w:sz w:val="18"/>
                <w:szCs w:val="18"/>
              </w:rPr>
            </w:pPr>
            <w:r w:rsidRPr="00060B77">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Pr>
          <w:p w14:paraId="7F176FFA" w14:textId="77777777" w:rsidR="00CF5690" w:rsidRPr="00060B77" w:rsidRDefault="00CF5690" w:rsidP="00E9539D">
            <w:pPr>
              <w:jc w:val="both"/>
              <w:rPr>
                <w:sz w:val="18"/>
                <w:szCs w:val="18"/>
              </w:rPr>
            </w:pPr>
            <w:r w:rsidRPr="00060B77">
              <w:rPr>
                <w:sz w:val="18"/>
                <w:szCs w:val="18"/>
              </w:rPr>
              <w:t>2020 - 2030 годы</w:t>
            </w:r>
          </w:p>
        </w:tc>
        <w:tc>
          <w:tcPr>
            <w:tcW w:w="2127" w:type="dxa"/>
          </w:tcPr>
          <w:p w14:paraId="412FC4B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609A0308" w14:textId="77777777" w:rsidR="00CF5690" w:rsidRPr="00060B77" w:rsidRDefault="00CF5690" w:rsidP="00E9539D">
            <w:pPr>
              <w:jc w:val="both"/>
              <w:rPr>
                <w:sz w:val="18"/>
                <w:szCs w:val="18"/>
              </w:rPr>
            </w:pPr>
            <w:r w:rsidRPr="00060B77">
              <w:rPr>
                <w:sz w:val="18"/>
                <w:szCs w:val="18"/>
              </w:rPr>
              <w:t>Обеспечение горячим питанием обучающихся 1 - 4-х классов</w:t>
            </w:r>
          </w:p>
        </w:tc>
      </w:tr>
      <w:tr w:rsidR="00CF5690" w:rsidRPr="00060B77" w14:paraId="429993C1" w14:textId="77777777" w:rsidTr="005E131E">
        <w:tc>
          <w:tcPr>
            <w:tcW w:w="279" w:type="dxa"/>
            <w:vMerge/>
          </w:tcPr>
          <w:p w14:paraId="52B89F52" w14:textId="77777777" w:rsidR="00CF5690" w:rsidRPr="00060B77" w:rsidRDefault="00CF5690" w:rsidP="00E9539D">
            <w:pPr>
              <w:jc w:val="both"/>
              <w:rPr>
                <w:sz w:val="18"/>
                <w:szCs w:val="18"/>
              </w:rPr>
            </w:pPr>
          </w:p>
        </w:tc>
        <w:tc>
          <w:tcPr>
            <w:tcW w:w="992" w:type="dxa"/>
            <w:vMerge/>
          </w:tcPr>
          <w:p w14:paraId="0FC4EC67" w14:textId="77777777" w:rsidR="00CF5690" w:rsidRPr="00060B77" w:rsidRDefault="00CF5690" w:rsidP="00E9539D">
            <w:pPr>
              <w:jc w:val="both"/>
              <w:rPr>
                <w:sz w:val="18"/>
                <w:szCs w:val="18"/>
              </w:rPr>
            </w:pPr>
          </w:p>
        </w:tc>
        <w:tc>
          <w:tcPr>
            <w:tcW w:w="2877" w:type="dxa"/>
            <w:vMerge/>
          </w:tcPr>
          <w:p w14:paraId="10ADD635" w14:textId="77777777" w:rsidR="00CF5690" w:rsidRPr="00060B77" w:rsidRDefault="00CF5690" w:rsidP="00E9539D">
            <w:pPr>
              <w:jc w:val="both"/>
              <w:rPr>
                <w:sz w:val="18"/>
                <w:szCs w:val="18"/>
              </w:rPr>
            </w:pPr>
          </w:p>
        </w:tc>
        <w:tc>
          <w:tcPr>
            <w:tcW w:w="3644" w:type="dxa"/>
          </w:tcPr>
          <w:p w14:paraId="77FF57DD" w14:textId="77777777" w:rsidR="00CF5690" w:rsidRPr="00060B77" w:rsidRDefault="00CF5690" w:rsidP="00E9539D">
            <w:pPr>
              <w:jc w:val="both"/>
              <w:rPr>
                <w:sz w:val="18"/>
                <w:szCs w:val="18"/>
              </w:rPr>
            </w:pPr>
            <w:r w:rsidRPr="00060B7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8" w:type="dxa"/>
          </w:tcPr>
          <w:p w14:paraId="19DAA45C" w14:textId="77777777" w:rsidR="00CF5690" w:rsidRPr="00060B77" w:rsidRDefault="00CF5690" w:rsidP="00E9539D">
            <w:pPr>
              <w:jc w:val="both"/>
              <w:rPr>
                <w:sz w:val="18"/>
                <w:szCs w:val="18"/>
              </w:rPr>
            </w:pPr>
            <w:r w:rsidRPr="00060B77">
              <w:rPr>
                <w:sz w:val="18"/>
                <w:szCs w:val="18"/>
              </w:rPr>
              <w:t>2020 - 2030 годы</w:t>
            </w:r>
          </w:p>
        </w:tc>
        <w:tc>
          <w:tcPr>
            <w:tcW w:w="2127" w:type="dxa"/>
          </w:tcPr>
          <w:p w14:paraId="73E026A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7936B3B8" w14:textId="77777777" w:rsidR="00CF5690" w:rsidRPr="00060B77" w:rsidRDefault="00CF5690" w:rsidP="00E9539D">
            <w:pPr>
              <w:jc w:val="both"/>
              <w:rPr>
                <w:sz w:val="18"/>
                <w:szCs w:val="18"/>
              </w:rPr>
            </w:pPr>
            <w:r w:rsidRPr="00060B77">
              <w:rPr>
                <w:sz w:val="18"/>
                <w:szCs w:val="18"/>
              </w:rPr>
              <w:t>Все педагогические работники общеобразовательных организаций, выполняющие функции классного руководителя, будут обеспечены ежемесячным денежным вознаграждением за классное руководство</w:t>
            </w:r>
          </w:p>
        </w:tc>
      </w:tr>
      <w:tr w:rsidR="00CF5690" w:rsidRPr="00060B77" w14:paraId="5D7A0C28" w14:textId="77777777" w:rsidTr="005E131E">
        <w:tc>
          <w:tcPr>
            <w:tcW w:w="279" w:type="dxa"/>
          </w:tcPr>
          <w:p w14:paraId="18C61AF9" w14:textId="77777777" w:rsidR="00CF5690" w:rsidRPr="00060B77" w:rsidRDefault="00CF5690" w:rsidP="00E9539D">
            <w:pPr>
              <w:jc w:val="both"/>
              <w:rPr>
                <w:sz w:val="18"/>
                <w:szCs w:val="18"/>
              </w:rPr>
            </w:pPr>
          </w:p>
        </w:tc>
        <w:tc>
          <w:tcPr>
            <w:tcW w:w="992" w:type="dxa"/>
          </w:tcPr>
          <w:p w14:paraId="03057D5B" w14:textId="77777777" w:rsidR="00CF5690" w:rsidRPr="00060B77" w:rsidRDefault="00CF5690" w:rsidP="00E9539D">
            <w:pPr>
              <w:jc w:val="both"/>
              <w:rPr>
                <w:sz w:val="18"/>
                <w:szCs w:val="18"/>
              </w:rPr>
            </w:pPr>
          </w:p>
        </w:tc>
        <w:tc>
          <w:tcPr>
            <w:tcW w:w="2877" w:type="dxa"/>
          </w:tcPr>
          <w:p w14:paraId="04A6B6B2" w14:textId="77777777" w:rsidR="00CF5690" w:rsidRPr="00060B77" w:rsidRDefault="00CF5690" w:rsidP="00E9539D">
            <w:pPr>
              <w:jc w:val="both"/>
              <w:rPr>
                <w:sz w:val="18"/>
                <w:szCs w:val="18"/>
              </w:rPr>
            </w:pPr>
          </w:p>
        </w:tc>
        <w:tc>
          <w:tcPr>
            <w:tcW w:w="3644" w:type="dxa"/>
          </w:tcPr>
          <w:p w14:paraId="0ABB8BB5" w14:textId="77777777" w:rsidR="00CF5690" w:rsidRPr="00060B77" w:rsidRDefault="00CF5690" w:rsidP="00E9539D">
            <w:pPr>
              <w:jc w:val="both"/>
              <w:rPr>
                <w:sz w:val="18"/>
                <w:szCs w:val="18"/>
              </w:rPr>
            </w:pPr>
            <w:r w:rsidRPr="00060B77">
              <w:rPr>
                <w:sz w:val="18"/>
                <w:szCs w:val="18"/>
              </w:rPr>
              <w:t>Обеспечение учащихся общеобразовательных учреждений молочной продукцией</w:t>
            </w:r>
          </w:p>
        </w:tc>
        <w:tc>
          <w:tcPr>
            <w:tcW w:w="708" w:type="dxa"/>
          </w:tcPr>
          <w:p w14:paraId="57EB5C56" w14:textId="77777777" w:rsidR="00CF5690" w:rsidRPr="00060B77" w:rsidRDefault="00CF5690" w:rsidP="00E9539D">
            <w:pPr>
              <w:jc w:val="both"/>
              <w:rPr>
                <w:sz w:val="18"/>
                <w:szCs w:val="18"/>
              </w:rPr>
            </w:pPr>
            <w:r w:rsidRPr="00060B77">
              <w:rPr>
                <w:sz w:val="18"/>
                <w:szCs w:val="18"/>
              </w:rPr>
              <w:t>2020 - 2030 годы</w:t>
            </w:r>
          </w:p>
        </w:tc>
        <w:tc>
          <w:tcPr>
            <w:tcW w:w="2127" w:type="dxa"/>
          </w:tcPr>
          <w:p w14:paraId="7B4225A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3ABB636" w14:textId="77777777" w:rsidR="00CF5690" w:rsidRPr="00060B77" w:rsidRDefault="00CF5690" w:rsidP="00E9539D">
            <w:pPr>
              <w:jc w:val="both"/>
              <w:rPr>
                <w:sz w:val="18"/>
                <w:szCs w:val="18"/>
              </w:rPr>
            </w:pPr>
            <w:r w:rsidRPr="00060B77">
              <w:rPr>
                <w:sz w:val="18"/>
                <w:szCs w:val="18"/>
              </w:rPr>
              <w:t xml:space="preserve">Обеспечение учащихся 1 – 9-х классов молочной продукцией </w:t>
            </w:r>
          </w:p>
        </w:tc>
      </w:tr>
      <w:tr w:rsidR="00CF5690" w:rsidRPr="00060B77" w14:paraId="423E8DC4" w14:textId="77777777" w:rsidTr="005E131E">
        <w:tc>
          <w:tcPr>
            <w:tcW w:w="279" w:type="dxa"/>
          </w:tcPr>
          <w:p w14:paraId="2E3152DE" w14:textId="77777777" w:rsidR="00CF5690" w:rsidRPr="00060B77" w:rsidRDefault="00CF5690" w:rsidP="00E9539D">
            <w:pPr>
              <w:jc w:val="both"/>
              <w:rPr>
                <w:sz w:val="18"/>
                <w:szCs w:val="18"/>
              </w:rPr>
            </w:pPr>
          </w:p>
        </w:tc>
        <w:tc>
          <w:tcPr>
            <w:tcW w:w="992" w:type="dxa"/>
          </w:tcPr>
          <w:p w14:paraId="3544DD8D" w14:textId="77777777" w:rsidR="00CF5690" w:rsidRPr="00060B77" w:rsidRDefault="00CF5690" w:rsidP="00E9539D">
            <w:pPr>
              <w:jc w:val="both"/>
              <w:rPr>
                <w:sz w:val="18"/>
                <w:szCs w:val="18"/>
              </w:rPr>
            </w:pPr>
            <w:r w:rsidRPr="00060B77">
              <w:rPr>
                <w:sz w:val="18"/>
                <w:szCs w:val="18"/>
              </w:rPr>
              <w:t>Основное мероприятие 1.3</w:t>
            </w:r>
          </w:p>
        </w:tc>
        <w:tc>
          <w:tcPr>
            <w:tcW w:w="2877" w:type="dxa"/>
          </w:tcPr>
          <w:p w14:paraId="2DF427F7" w14:textId="77777777" w:rsidR="00CF5690" w:rsidRPr="00060B77" w:rsidRDefault="00CF5690" w:rsidP="00E9539D">
            <w:pPr>
              <w:jc w:val="both"/>
              <w:rPr>
                <w:sz w:val="18"/>
                <w:szCs w:val="18"/>
              </w:rPr>
            </w:pPr>
            <w:r w:rsidRPr="00060B77">
              <w:rPr>
                <w:sz w:val="18"/>
                <w:szCs w:val="18"/>
              </w:rPr>
              <w:t>Региональный проект "Содействие занятости женщин - создание условий дошкольного образования для детей в возрасте до трех лет"</w:t>
            </w:r>
          </w:p>
        </w:tc>
        <w:tc>
          <w:tcPr>
            <w:tcW w:w="3644" w:type="dxa"/>
          </w:tcPr>
          <w:p w14:paraId="0AADFBFC" w14:textId="77777777" w:rsidR="00CF5690" w:rsidRPr="00060B77" w:rsidRDefault="00CF5690" w:rsidP="00E9539D">
            <w:pPr>
              <w:jc w:val="both"/>
              <w:rPr>
                <w:sz w:val="18"/>
                <w:szCs w:val="18"/>
              </w:rPr>
            </w:pPr>
            <w:r w:rsidRPr="00060B77">
              <w:rPr>
                <w:sz w:val="18"/>
                <w:szCs w:val="18"/>
              </w:rPr>
              <w:t>Основное мероприятие реализуется по следующим направлениям:</w:t>
            </w:r>
          </w:p>
          <w:p w14:paraId="4FA8B070" w14:textId="77777777" w:rsidR="00CF5690" w:rsidRPr="00060B77" w:rsidRDefault="00CF5690" w:rsidP="00E9539D">
            <w:pPr>
              <w:jc w:val="both"/>
              <w:rPr>
                <w:sz w:val="18"/>
                <w:szCs w:val="18"/>
              </w:rPr>
            </w:pPr>
            <w:r w:rsidRPr="00060B77">
              <w:rPr>
                <w:sz w:val="18"/>
                <w:szCs w:val="18"/>
              </w:rPr>
              <w:t xml:space="preserve">1.Создание дополнительных мест для детей в возрасте от двух месяцев до трех лет в образовательных организациях, осуществляющих образовательную </w:t>
            </w:r>
            <w:r w:rsidRPr="00060B77">
              <w:rPr>
                <w:sz w:val="18"/>
                <w:szCs w:val="18"/>
              </w:rPr>
              <w:lastRenderedPageBreak/>
              <w:t>деятельность по образовательным программам дошкольного образования (2019 год):</w:t>
            </w:r>
          </w:p>
          <w:p w14:paraId="158593E1" w14:textId="77777777" w:rsidR="00CF5690" w:rsidRPr="00060B77" w:rsidRDefault="00CF5690" w:rsidP="00E9539D">
            <w:pPr>
              <w:jc w:val="both"/>
              <w:rPr>
                <w:sz w:val="18"/>
                <w:szCs w:val="18"/>
              </w:rPr>
            </w:pPr>
            <w:r w:rsidRPr="00060B77">
              <w:rPr>
                <w:sz w:val="18"/>
                <w:szCs w:val="18"/>
              </w:rPr>
              <w:t xml:space="preserve">- Строительство детского сада в </w:t>
            </w:r>
            <w:proofErr w:type="spellStart"/>
            <w:r w:rsidRPr="00060B77">
              <w:rPr>
                <w:sz w:val="18"/>
                <w:szCs w:val="18"/>
              </w:rPr>
              <w:t>р.п</w:t>
            </w:r>
            <w:proofErr w:type="spellEnd"/>
            <w:r w:rsidRPr="00060B77">
              <w:rPr>
                <w:sz w:val="18"/>
                <w:szCs w:val="18"/>
              </w:rPr>
              <w:t>. Рамонь, ул.50 лет Октября,50 на 220 мест.</w:t>
            </w:r>
          </w:p>
          <w:p w14:paraId="4086D463" w14:textId="77777777" w:rsidR="00CF5690" w:rsidRPr="00060B77" w:rsidRDefault="00CF5690" w:rsidP="00E9539D">
            <w:pPr>
              <w:jc w:val="both"/>
              <w:rPr>
                <w:sz w:val="18"/>
                <w:szCs w:val="18"/>
              </w:rPr>
            </w:pPr>
            <w:r w:rsidRPr="00060B77">
              <w:rPr>
                <w:sz w:val="18"/>
                <w:szCs w:val="18"/>
              </w:rPr>
              <w:t>2.Создание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0F8EB5E8" w14:textId="77777777" w:rsidR="00CF5690" w:rsidRPr="00060B77" w:rsidRDefault="00CF5690" w:rsidP="00E9539D">
            <w:pPr>
              <w:jc w:val="both"/>
              <w:rPr>
                <w:sz w:val="18"/>
                <w:szCs w:val="18"/>
              </w:rPr>
            </w:pPr>
            <w:r w:rsidRPr="00060B77">
              <w:rPr>
                <w:sz w:val="18"/>
                <w:szCs w:val="18"/>
              </w:rPr>
              <w:t xml:space="preserve">- строительство детского сада на 150 мест в с. </w:t>
            </w:r>
            <w:proofErr w:type="spellStart"/>
            <w:r w:rsidRPr="00060B77">
              <w:rPr>
                <w:sz w:val="18"/>
                <w:szCs w:val="18"/>
              </w:rPr>
              <w:t>Новоживотинное</w:t>
            </w:r>
            <w:proofErr w:type="spellEnd"/>
            <w:r w:rsidRPr="00060B77">
              <w:rPr>
                <w:sz w:val="18"/>
                <w:szCs w:val="18"/>
              </w:rPr>
              <w:t xml:space="preserve"> </w:t>
            </w:r>
          </w:p>
        </w:tc>
        <w:tc>
          <w:tcPr>
            <w:tcW w:w="708" w:type="dxa"/>
          </w:tcPr>
          <w:p w14:paraId="70E533E2" w14:textId="77777777" w:rsidR="00CF5690" w:rsidRPr="00060B77" w:rsidRDefault="00CF5690" w:rsidP="00E9539D">
            <w:pPr>
              <w:jc w:val="both"/>
              <w:rPr>
                <w:sz w:val="18"/>
                <w:szCs w:val="18"/>
              </w:rPr>
            </w:pPr>
          </w:p>
          <w:p w14:paraId="2404648E" w14:textId="77777777" w:rsidR="00CF5690" w:rsidRPr="00060B77" w:rsidRDefault="00CF5690" w:rsidP="00E9539D">
            <w:pPr>
              <w:jc w:val="both"/>
              <w:rPr>
                <w:sz w:val="18"/>
                <w:szCs w:val="18"/>
              </w:rPr>
            </w:pPr>
          </w:p>
          <w:p w14:paraId="57927460" w14:textId="77777777" w:rsidR="00CF5690" w:rsidRPr="00060B77" w:rsidRDefault="00CF5690" w:rsidP="00E9539D">
            <w:pPr>
              <w:jc w:val="both"/>
              <w:rPr>
                <w:sz w:val="18"/>
                <w:szCs w:val="18"/>
              </w:rPr>
            </w:pPr>
            <w:r w:rsidRPr="00060B77">
              <w:rPr>
                <w:sz w:val="18"/>
                <w:szCs w:val="18"/>
              </w:rPr>
              <w:t>2018 - 2019 годы</w:t>
            </w:r>
          </w:p>
          <w:p w14:paraId="28876A15" w14:textId="77777777" w:rsidR="00CF5690" w:rsidRPr="00060B77" w:rsidRDefault="00CF5690" w:rsidP="00E9539D">
            <w:pPr>
              <w:jc w:val="both"/>
              <w:rPr>
                <w:sz w:val="18"/>
                <w:szCs w:val="18"/>
              </w:rPr>
            </w:pPr>
          </w:p>
          <w:p w14:paraId="6DFD6DFC" w14:textId="77777777" w:rsidR="00CF5690" w:rsidRPr="00060B77" w:rsidRDefault="00CF5690" w:rsidP="00E9539D">
            <w:pPr>
              <w:jc w:val="both"/>
              <w:rPr>
                <w:sz w:val="18"/>
                <w:szCs w:val="18"/>
              </w:rPr>
            </w:pPr>
          </w:p>
          <w:p w14:paraId="2E714BE4" w14:textId="77777777" w:rsidR="00CF5690" w:rsidRDefault="00CF5690" w:rsidP="00E9539D">
            <w:pPr>
              <w:jc w:val="both"/>
              <w:rPr>
                <w:sz w:val="18"/>
                <w:szCs w:val="18"/>
              </w:rPr>
            </w:pPr>
          </w:p>
          <w:p w14:paraId="4B7940AB" w14:textId="77777777" w:rsidR="00CF5690" w:rsidRPr="00060B77" w:rsidRDefault="00CF5690" w:rsidP="00E9539D">
            <w:pPr>
              <w:jc w:val="both"/>
              <w:rPr>
                <w:sz w:val="18"/>
                <w:szCs w:val="18"/>
              </w:rPr>
            </w:pPr>
          </w:p>
          <w:p w14:paraId="05B2CDF8" w14:textId="77777777" w:rsidR="00CF5690" w:rsidRPr="00060B77" w:rsidRDefault="00CF5690" w:rsidP="00E9539D">
            <w:pPr>
              <w:jc w:val="both"/>
              <w:rPr>
                <w:sz w:val="18"/>
                <w:szCs w:val="18"/>
              </w:rPr>
            </w:pPr>
          </w:p>
          <w:p w14:paraId="37946183" w14:textId="77777777" w:rsidR="00CF5690" w:rsidRPr="00060B77" w:rsidRDefault="00CF5690" w:rsidP="00E9539D">
            <w:pPr>
              <w:jc w:val="both"/>
              <w:rPr>
                <w:sz w:val="18"/>
                <w:szCs w:val="18"/>
              </w:rPr>
            </w:pPr>
          </w:p>
          <w:p w14:paraId="526D9DD4" w14:textId="77777777" w:rsidR="00CF5690" w:rsidRPr="00060B77" w:rsidRDefault="00CF5690" w:rsidP="00E9539D">
            <w:pPr>
              <w:jc w:val="both"/>
              <w:rPr>
                <w:sz w:val="18"/>
                <w:szCs w:val="18"/>
              </w:rPr>
            </w:pPr>
            <w:r w:rsidRPr="00060B77">
              <w:rPr>
                <w:sz w:val="18"/>
                <w:szCs w:val="18"/>
              </w:rPr>
              <w:t>2020 - 2021 годы</w:t>
            </w:r>
          </w:p>
        </w:tc>
        <w:tc>
          <w:tcPr>
            <w:tcW w:w="2127" w:type="dxa"/>
          </w:tcPr>
          <w:p w14:paraId="524CB38B" w14:textId="77777777" w:rsidR="00CF5690" w:rsidRPr="00060B77" w:rsidRDefault="00CF5690" w:rsidP="00E9539D">
            <w:pPr>
              <w:jc w:val="both"/>
              <w:rPr>
                <w:sz w:val="18"/>
                <w:szCs w:val="18"/>
              </w:rPr>
            </w:pPr>
            <w:r w:rsidRPr="00060B77">
              <w:rPr>
                <w:sz w:val="18"/>
                <w:szCs w:val="18"/>
              </w:rPr>
              <w:lastRenderedPageBreak/>
              <w:t xml:space="preserve">Отдел по образованию, спорту и молодежной политике, отдел градостроительной деятельности </w:t>
            </w:r>
            <w:r w:rsidRPr="00060B77">
              <w:rPr>
                <w:sz w:val="18"/>
                <w:szCs w:val="18"/>
              </w:rPr>
              <w:lastRenderedPageBreak/>
              <w:t>администрации муниципального района</w:t>
            </w:r>
          </w:p>
        </w:tc>
        <w:tc>
          <w:tcPr>
            <w:tcW w:w="3118" w:type="dxa"/>
          </w:tcPr>
          <w:p w14:paraId="6390BA0E" w14:textId="77777777" w:rsidR="00CF5690" w:rsidRPr="00060B77" w:rsidRDefault="00CF5690" w:rsidP="00E9539D">
            <w:pPr>
              <w:jc w:val="both"/>
              <w:rPr>
                <w:sz w:val="18"/>
                <w:szCs w:val="18"/>
              </w:rPr>
            </w:pPr>
            <w:r w:rsidRPr="00060B77">
              <w:rPr>
                <w:sz w:val="18"/>
                <w:szCs w:val="18"/>
              </w:rPr>
              <w:lastRenderedPageBreak/>
              <w:t>Обеспечение доступности дошкольного образования для детей в возрасте до трех лет</w:t>
            </w:r>
          </w:p>
        </w:tc>
      </w:tr>
      <w:tr w:rsidR="00CF5690" w:rsidRPr="00060B77" w14:paraId="4D9F5D73" w14:textId="77777777" w:rsidTr="005E131E">
        <w:tc>
          <w:tcPr>
            <w:tcW w:w="279" w:type="dxa"/>
          </w:tcPr>
          <w:p w14:paraId="74D17A82" w14:textId="77777777" w:rsidR="00CF5690" w:rsidRPr="00060B77" w:rsidRDefault="00CF5690" w:rsidP="00E9539D">
            <w:pPr>
              <w:jc w:val="both"/>
              <w:rPr>
                <w:sz w:val="18"/>
                <w:szCs w:val="18"/>
              </w:rPr>
            </w:pPr>
          </w:p>
        </w:tc>
        <w:tc>
          <w:tcPr>
            <w:tcW w:w="992" w:type="dxa"/>
          </w:tcPr>
          <w:p w14:paraId="2355B30E" w14:textId="77777777" w:rsidR="00CF5690" w:rsidRPr="00060B77" w:rsidRDefault="00CF5690" w:rsidP="00E9539D">
            <w:pPr>
              <w:jc w:val="both"/>
              <w:rPr>
                <w:sz w:val="18"/>
                <w:szCs w:val="18"/>
              </w:rPr>
            </w:pPr>
            <w:r w:rsidRPr="00060B77">
              <w:rPr>
                <w:sz w:val="18"/>
                <w:szCs w:val="18"/>
              </w:rPr>
              <w:t>Основное мероприятие 1.4</w:t>
            </w:r>
          </w:p>
        </w:tc>
        <w:tc>
          <w:tcPr>
            <w:tcW w:w="2877" w:type="dxa"/>
          </w:tcPr>
          <w:p w14:paraId="29C2F43B" w14:textId="77777777" w:rsidR="00CF5690" w:rsidRPr="00060B77" w:rsidRDefault="00CF5690" w:rsidP="00E9539D">
            <w:pPr>
              <w:jc w:val="both"/>
              <w:rPr>
                <w:sz w:val="18"/>
                <w:szCs w:val="18"/>
              </w:rPr>
            </w:pPr>
            <w:r w:rsidRPr="00060B77">
              <w:rPr>
                <w:sz w:val="18"/>
                <w:szCs w:val="18"/>
              </w:rPr>
              <w:t>Региональный проект "Современная школа"</w:t>
            </w:r>
          </w:p>
        </w:tc>
        <w:tc>
          <w:tcPr>
            <w:tcW w:w="3644" w:type="dxa"/>
          </w:tcPr>
          <w:p w14:paraId="37205499" w14:textId="77777777" w:rsidR="00CF5690" w:rsidRPr="00060B77" w:rsidRDefault="00CF5690" w:rsidP="00E9539D">
            <w:pPr>
              <w:jc w:val="both"/>
              <w:rPr>
                <w:sz w:val="18"/>
                <w:szCs w:val="18"/>
              </w:rPr>
            </w:pPr>
            <w:r w:rsidRPr="00060B77">
              <w:rPr>
                <w:sz w:val="18"/>
                <w:szCs w:val="18"/>
              </w:rPr>
              <w:t>Основное мероприятие реализуется по следующим направлениям.</w:t>
            </w:r>
          </w:p>
          <w:p w14:paraId="6E5A5143" w14:textId="77777777" w:rsidR="00CF5690" w:rsidRPr="00060B77" w:rsidRDefault="00CF5690" w:rsidP="00E9539D">
            <w:pPr>
              <w:jc w:val="both"/>
              <w:rPr>
                <w:sz w:val="18"/>
                <w:szCs w:val="18"/>
              </w:rPr>
            </w:pPr>
            <w:r w:rsidRPr="00060B77">
              <w:rPr>
                <w:sz w:val="18"/>
                <w:szCs w:val="18"/>
              </w:rPr>
              <w:t>1. Обновление материально-технической базы для формирования у обучающихся современных технологических и гуманитарных навыков («Точка роста»):</w:t>
            </w:r>
          </w:p>
          <w:p w14:paraId="19EC75D2" w14:textId="77777777" w:rsidR="00CF5690" w:rsidRPr="00060B77" w:rsidRDefault="00CF5690" w:rsidP="00E9539D">
            <w:pPr>
              <w:jc w:val="both"/>
              <w:rPr>
                <w:sz w:val="18"/>
                <w:szCs w:val="18"/>
              </w:rPr>
            </w:pPr>
            <w:r w:rsidRPr="00060B77">
              <w:rPr>
                <w:sz w:val="18"/>
                <w:szCs w:val="18"/>
              </w:rPr>
              <w:t>- МКОУ Рамонская СОШ № 2 (2019 год);</w:t>
            </w:r>
          </w:p>
          <w:p w14:paraId="1F70C425" w14:textId="77777777" w:rsidR="00CF5690" w:rsidRPr="00060B77" w:rsidRDefault="00CF5690" w:rsidP="00E9539D">
            <w:pPr>
              <w:jc w:val="both"/>
              <w:rPr>
                <w:sz w:val="18"/>
                <w:szCs w:val="18"/>
              </w:rPr>
            </w:pPr>
            <w:r w:rsidRPr="00060B77">
              <w:rPr>
                <w:sz w:val="18"/>
                <w:szCs w:val="18"/>
              </w:rPr>
              <w:t xml:space="preserve"> МКОУ </w:t>
            </w:r>
            <w:proofErr w:type="spellStart"/>
            <w:r w:rsidRPr="00060B77">
              <w:rPr>
                <w:sz w:val="18"/>
                <w:szCs w:val="18"/>
              </w:rPr>
              <w:t>Новоживотинновская</w:t>
            </w:r>
            <w:proofErr w:type="spellEnd"/>
            <w:r w:rsidRPr="00060B77">
              <w:rPr>
                <w:sz w:val="18"/>
                <w:szCs w:val="18"/>
              </w:rPr>
              <w:t xml:space="preserve"> СОШ (2019 год); </w:t>
            </w:r>
          </w:p>
          <w:p w14:paraId="44218486" w14:textId="77777777" w:rsidR="00CF5690" w:rsidRPr="00060B77" w:rsidRDefault="00CF5690" w:rsidP="00E9539D">
            <w:pPr>
              <w:jc w:val="both"/>
              <w:rPr>
                <w:sz w:val="18"/>
                <w:szCs w:val="18"/>
              </w:rPr>
            </w:pPr>
            <w:r w:rsidRPr="00060B77">
              <w:rPr>
                <w:sz w:val="18"/>
                <w:szCs w:val="18"/>
              </w:rPr>
              <w:t>МКОУ Рамонский лицей им. Е.М. Ольденбургской (2020);</w:t>
            </w:r>
          </w:p>
          <w:p w14:paraId="54E5F4A7" w14:textId="77777777" w:rsidR="00CF5690" w:rsidRPr="00060B77" w:rsidRDefault="00CF5690" w:rsidP="00E9539D">
            <w:pPr>
              <w:jc w:val="both"/>
              <w:rPr>
                <w:sz w:val="18"/>
                <w:szCs w:val="18"/>
              </w:rPr>
            </w:pPr>
            <w:r w:rsidRPr="00060B77">
              <w:rPr>
                <w:sz w:val="18"/>
                <w:szCs w:val="18"/>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14:paraId="14E77AB2" w14:textId="77777777" w:rsidR="00CF5690" w:rsidRPr="00060B77" w:rsidRDefault="00CF5690" w:rsidP="00E9539D">
            <w:pPr>
              <w:jc w:val="both"/>
              <w:rPr>
                <w:sz w:val="18"/>
                <w:szCs w:val="18"/>
              </w:rPr>
            </w:pPr>
            <w:r w:rsidRPr="00060B77">
              <w:rPr>
                <w:sz w:val="18"/>
                <w:szCs w:val="18"/>
              </w:rPr>
              <w:t xml:space="preserve"> МКОУ </w:t>
            </w:r>
            <w:proofErr w:type="spellStart"/>
            <w:r w:rsidRPr="00060B77">
              <w:rPr>
                <w:sz w:val="18"/>
                <w:szCs w:val="18"/>
              </w:rPr>
              <w:t>Яменская</w:t>
            </w:r>
            <w:proofErr w:type="spellEnd"/>
            <w:r w:rsidRPr="00060B77">
              <w:rPr>
                <w:sz w:val="18"/>
                <w:szCs w:val="18"/>
              </w:rPr>
              <w:t xml:space="preserve"> СОШ (2021); </w:t>
            </w:r>
            <w:proofErr w:type="spellStart"/>
            <w:r w:rsidRPr="00060B77">
              <w:rPr>
                <w:sz w:val="18"/>
                <w:szCs w:val="18"/>
              </w:rPr>
              <w:t>Русскогвоздевская</w:t>
            </w:r>
            <w:proofErr w:type="spellEnd"/>
            <w:r w:rsidRPr="00060B77">
              <w:rPr>
                <w:sz w:val="18"/>
                <w:szCs w:val="18"/>
              </w:rPr>
              <w:t xml:space="preserve"> СОШ (2021);</w:t>
            </w:r>
          </w:p>
          <w:p w14:paraId="0F5AB1D8" w14:textId="77777777" w:rsidR="00CF5690" w:rsidRPr="00060B77" w:rsidRDefault="00CF5690" w:rsidP="00E9539D">
            <w:pPr>
              <w:jc w:val="both"/>
              <w:rPr>
                <w:sz w:val="18"/>
                <w:szCs w:val="18"/>
              </w:rPr>
            </w:pPr>
            <w:r w:rsidRPr="00060B77">
              <w:rPr>
                <w:sz w:val="18"/>
                <w:szCs w:val="18"/>
              </w:rPr>
              <w:t xml:space="preserve"> МКОУ </w:t>
            </w:r>
            <w:proofErr w:type="spellStart"/>
            <w:r w:rsidRPr="00060B77">
              <w:rPr>
                <w:sz w:val="18"/>
                <w:szCs w:val="18"/>
              </w:rPr>
              <w:t>Скляевская</w:t>
            </w:r>
            <w:proofErr w:type="spellEnd"/>
            <w:r w:rsidRPr="00060B77">
              <w:rPr>
                <w:sz w:val="18"/>
                <w:szCs w:val="18"/>
              </w:rPr>
              <w:t xml:space="preserve"> СОШ (2021);</w:t>
            </w:r>
            <w:r>
              <w:rPr>
                <w:sz w:val="18"/>
                <w:szCs w:val="18"/>
              </w:rPr>
              <w:t xml:space="preserve"> </w:t>
            </w:r>
          </w:p>
          <w:p w14:paraId="25656145" w14:textId="77777777" w:rsidR="00CF5690" w:rsidRPr="00060B77" w:rsidRDefault="00CF5690" w:rsidP="00E9539D">
            <w:pPr>
              <w:jc w:val="both"/>
              <w:rPr>
                <w:sz w:val="18"/>
                <w:szCs w:val="18"/>
              </w:rPr>
            </w:pPr>
            <w:r w:rsidRPr="00060B77">
              <w:rPr>
                <w:sz w:val="18"/>
                <w:szCs w:val="18"/>
              </w:rPr>
              <w:t>МКОУ Ступинская СОШ (2021);</w:t>
            </w:r>
          </w:p>
          <w:p w14:paraId="3D515794" w14:textId="77777777" w:rsidR="00CF5690" w:rsidRPr="00060B77" w:rsidRDefault="00CF5690" w:rsidP="00E9539D">
            <w:pPr>
              <w:jc w:val="both"/>
              <w:rPr>
                <w:sz w:val="18"/>
                <w:szCs w:val="18"/>
              </w:rPr>
            </w:pPr>
            <w:r w:rsidRPr="00060B77">
              <w:rPr>
                <w:sz w:val="18"/>
                <w:szCs w:val="18"/>
              </w:rPr>
              <w:t xml:space="preserve"> Комсомольская СОШ (2022); МКОУ </w:t>
            </w:r>
            <w:proofErr w:type="spellStart"/>
            <w:r w:rsidRPr="00060B77">
              <w:rPr>
                <w:sz w:val="18"/>
                <w:szCs w:val="18"/>
              </w:rPr>
              <w:t>Большеверейская</w:t>
            </w:r>
            <w:proofErr w:type="spellEnd"/>
            <w:r w:rsidRPr="00060B77">
              <w:rPr>
                <w:sz w:val="18"/>
                <w:szCs w:val="18"/>
              </w:rPr>
              <w:t xml:space="preserve"> СОШ (2022);</w:t>
            </w:r>
          </w:p>
          <w:p w14:paraId="7499957D" w14:textId="77777777" w:rsidR="00CF5690" w:rsidRPr="00060B77" w:rsidRDefault="00CF5690" w:rsidP="00E9539D">
            <w:pPr>
              <w:jc w:val="both"/>
              <w:rPr>
                <w:sz w:val="18"/>
                <w:szCs w:val="18"/>
              </w:rPr>
            </w:pPr>
            <w:r>
              <w:rPr>
                <w:sz w:val="18"/>
                <w:szCs w:val="18"/>
              </w:rPr>
              <w:t xml:space="preserve"> </w:t>
            </w:r>
            <w:r w:rsidRPr="00060B77">
              <w:rPr>
                <w:sz w:val="18"/>
                <w:szCs w:val="18"/>
              </w:rPr>
              <w:t xml:space="preserve">МКОУ Борская СОШ (2022); МКОУ </w:t>
            </w:r>
            <w:proofErr w:type="spellStart"/>
            <w:r w:rsidRPr="00060B77">
              <w:rPr>
                <w:sz w:val="18"/>
                <w:szCs w:val="18"/>
              </w:rPr>
              <w:t>Чистополянская</w:t>
            </w:r>
            <w:proofErr w:type="spellEnd"/>
            <w:r w:rsidRPr="00060B77">
              <w:rPr>
                <w:sz w:val="18"/>
                <w:szCs w:val="18"/>
              </w:rPr>
              <w:t xml:space="preserve"> ООШ (2023); </w:t>
            </w:r>
          </w:p>
          <w:p w14:paraId="4308DC9D" w14:textId="77777777" w:rsidR="00CF5690" w:rsidRPr="00060B77" w:rsidRDefault="00CF5690" w:rsidP="00E9539D">
            <w:pPr>
              <w:jc w:val="both"/>
              <w:rPr>
                <w:sz w:val="18"/>
                <w:szCs w:val="18"/>
              </w:rPr>
            </w:pPr>
            <w:r w:rsidRPr="00060B77">
              <w:rPr>
                <w:sz w:val="18"/>
                <w:szCs w:val="18"/>
              </w:rPr>
              <w:t xml:space="preserve">МКОУ </w:t>
            </w:r>
            <w:proofErr w:type="spellStart"/>
            <w:r w:rsidRPr="00060B77">
              <w:rPr>
                <w:sz w:val="18"/>
                <w:szCs w:val="18"/>
              </w:rPr>
              <w:t>Князевская</w:t>
            </w:r>
            <w:proofErr w:type="spellEnd"/>
            <w:r w:rsidRPr="00060B77">
              <w:rPr>
                <w:sz w:val="18"/>
                <w:szCs w:val="18"/>
              </w:rPr>
              <w:t xml:space="preserve"> ООШ (2023); </w:t>
            </w:r>
          </w:p>
          <w:p w14:paraId="460444C8" w14:textId="77777777" w:rsidR="00CF5690" w:rsidRPr="00060B77" w:rsidRDefault="00CF5690" w:rsidP="00E9539D">
            <w:pPr>
              <w:jc w:val="both"/>
              <w:rPr>
                <w:sz w:val="18"/>
                <w:szCs w:val="18"/>
              </w:rPr>
            </w:pPr>
            <w:r w:rsidRPr="00060B77">
              <w:rPr>
                <w:sz w:val="18"/>
                <w:szCs w:val="18"/>
              </w:rPr>
              <w:t xml:space="preserve">МКОУ </w:t>
            </w:r>
            <w:proofErr w:type="spellStart"/>
            <w:r w:rsidRPr="00060B77">
              <w:rPr>
                <w:sz w:val="18"/>
                <w:szCs w:val="18"/>
              </w:rPr>
              <w:t>Чертовицкая</w:t>
            </w:r>
            <w:proofErr w:type="spellEnd"/>
            <w:r w:rsidRPr="00060B77">
              <w:rPr>
                <w:sz w:val="18"/>
                <w:szCs w:val="18"/>
              </w:rPr>
              <w:t xml:space="preserve"> ООШ (2023).</w:t>
            </w:r>
          </w:p>
          <w:p w14:paraId="2CCF8D04" w14:textId="77777777" w:rsidR="00CF5690" w:rsidRPr="00060B77" w:rsidRDefault="00CF5690" w:rsidP="00E9539D">
            <w:pPr>
              <w:jc w:val="both"/>
              <w:rPr>
                <w:sz w:val="18"/>
                <w:szCs w:val="18"/>
              </w:rPr>
            </w:pPr>
            <w:r w:rsidRPr="00060B77">
              <w:rPr>
                <w:sz w:val="18"/>
                <w:szCs w:val="18"/>
              </w:rPr>
              <w:t>2. Создание новых мест в общеобразовательных организациях, расположенных в сельской местности и поселках городского типа:</w:t>
            </w:r>
          </w:p>
          <w:p w14:paraId="31619C8F" w14:textId="77777777" w:rsidR="00CF5690" w:rsidRPr="00060B77" w:rsidRDefault="00CF5690" w:rsidP="00E9539D">
            <w:pPr>
              <w:jc w:val="both"/>
              <w:rPr>
                <w:sz w:val="18"/>
                <w:szCs w:val="18"/>
              </w:rPr>
            </w:pPr>
            <w:r w:rsidRPr="00060B77">
              <w:rPr>
                <w:sz w:val="18"/>
                <w:szCs w:val="18"/>
              </w:rPr>
              <w:t xml:space="preserve">- Строительство общеобразовательной школы в с. Ямное Рамонского муниципального </w:t>
            </w:r>
            <w:r w:rsidRPr="00060B77">
              <w:rPr>
                <w:sz w:val="18"/>
                <w:szCs w:val="18"/>
              </w:rPr>
              <w:lastRenderedPageBreak/>
              <w:t>района Воронежской области (включая ПИР) на 1100 мест на улице Ольховой, 19.</w:t>
            </w:r>
          </w:p>
          <w:p w14:paraId="08BFE614" w14:textId="77777777" w:rsidR="00CF5690" w:rsidRPr="00060B77" w:rsidRDefault="00CF5690" w:rsidP="00E9539D">
            <w:pPr>
              <w:jc w:val="both"/>
              <w:rPr>
                <w:sz w:val="18"/>
                <w:szCs w:val="18"/>
              </w:rPr>
            </w:pPr>
            <w:r w:rsidRPr="00060B77">
              <w:rPr>
                <w:sz w:val="18"/>
                <w:szCs w:val="18"/>
              </w:rPr>
              <w:t xml:space="preserve">- Строительство школы-детского сада на 220 учащихся и 70 детей дошкольного возраста в с. </w:t>
            </w:r>
            <w:proofErr w:type="spellStart"/>
            <w:r w:rsidRPr="00060B77">
              <w:rPr>
                <w:sz w:val="18"/>
                <w:szCs w:val="18"/>
              </w:rPr>
              <w:t>Чертовицы</w:t>
            </w:r>
            <w:proofErr w:type="spellEnd"/>
            <w:r w:rsidRPr="00060B77">
              <w:rPr>
                <w:sz w:val="18"/>
                <w:szCs w:val="18"/>
              </w:rPr>
              <w:t xml:space="preserve"> Рамонского муниципального района Воронежской области</w:t>
            </w:r>
          </w:p>
        </w:tc>
        <w:tc>
          <w:tcPr>
            <w:tcW w:w="708" w:type="dxa"/>
          </w:tcPr>
          <w:p w14:paraId="44EA55B9" w14:textId="77777777" w:rsidR="00CF5690" w:rsidRPr="00060B77" w:rsidRDefault="00CF5690" w:rsidP="00E9539D">
            <w:pPr>
              <w:jc w:val="both"/>
              <w:rPr>
                <w:sz w:val="18"/>
                <w:szCs w:val="18"/>
              </w:rPr>
            </w:pPr>
          </w:p>
          <w:p w14:paraId="6CE7667B" w14:textId="77777777" w:rsidR="00CF5690" w:rsidRPr="00060B77" w:rsidRDefault="00CF5690" w:rsidP="00E9539D">
            <w:pPr>
              <w:jc w:val="both"/>
              <w:rPr>
                <w:sz w:val="18"/>
                <w:szCs w:val="18"/>
              </w:rPr>
            </w:pPr>
          </w:p>
          <w:p w14:paraId="04537971" w14:textId="77777777" w:rsidR="00CF5690" w:rsidRPr="00060B77" w:rsidRDefault="00CF5690" w:rsidP="00E9539D">
            <w:pPr>
              <w:jc w:val="both"/>
              <w:rPr>
                <w:sz w:val="18"/>
                <w:szCs w:val="18"/>
              </w:rPr>
            </w:pPr>
            <w:r w:rsidRPr="00060B77">
              <w:rPr>
                <w:sz w:val="18"/>
                <w:szCs w:val="18"/>
              </w:rPr>
              <w:t>2018 - 2020 годы</w:t>
            </w:r>
          </w:p>
          <w:p w14:paraId="1166A82A" w14:textId="77777777" w:rsidR="00CF5690" w:rsidRPr="00060B77" w:rsidRDefault="00CF5690" w:rsidP="00E9539D">
            <w:pPr>
              <w:jc w:val="both"/>
              <w:rPr>
                <w:sz w:val="18"/>
                <w:szCs w:val="18"/>
              </w:rPr>
            </w:pPr>
          </w:p>
          <w:p w14:paraId="2A4E0B02" w14:textId="77777777" w:rsidR="00CF5690" w:rsidRPr="00060B77" w:rsidRDefault="00CF5690" w:rsidP="00E9539D">
            <w:pPr>
              <w:jc w:val="both"/>
              <w:rPr>
                <w:sz w:val="18"/>
                <w:szCs w:val="18"/>
              </w:rPr>
            </w:pPr>
          </w:p>
          <w:p w14:paraId="0F09049A" w14:textId="77777777" w:rsidR="00CF5690" w:rsidRPr="00060B77" w:rsidRDefault="00CF5690" w:rsidP="00E9539D">
            <w:pPr>
              <w:jc w:val="both"/>
              <w:rPr>
                <w:sz w:val="18"/>
                <w:szCs w:val="18"/>
              </w:rPr>
            </w:pPr>
          </w:p>
          <w:p w14:paraId="68023640" w14:textId="77777777" w:rsidR="00CF5690" w:rsidRPr="00060B77" w:rsidRDefault="00CF5690" w:rsidP="00E9539D">
            <w:pPr>
              <w:jc w:val="both"/>
              <w:rPr>
                <w:sz w:val="18"/>
                <w:szCs w:val="18"/>
              </w:rPr>
            </w:pPr>
          </w:p>
          <w:p w14:paraId="37E818D5" w14:textId="77777777" w:rsidR="00CF5690" w:rsidRPr="00060B77" w:rsidRDefault="00CF5690" w:rsidP="00E9539D">
            <w:pPr>
              <w:jc w:val="both"/>
              <w:rPr>
                <w:sz w:val="18"/>
                <w:szCs w:val="18"/>
              </w:rPr>
            </w:pPr>
          </w:p>
          <w:p w14:paraId="5E0D6637" w14:textId="77777777" w:rsidR="00CF5690" w:rsidRPr="00060B77" w:rsidRDefault="00CF5690" w:rsidP="00E9539D">
            <w:pPr>
              <w:jc w:val="both"/>
              <w:rPr>
                <w:sz w:val="18"/>
                <w:szCs w:val="18"/>
              </w:rPr>
            </w:pPr>
          </w:p>
          <w:p w14:paraId="431726B8" w14:textId="77777777" w:rsidR="00CF5690" w:rsidRPr="00060B77" w:rsidRDefault="00CF5690" w:rsidP="00E9539D">
            <w:pPr>
              <w:jc w:val="both"/>
              <w:rPr>
                <w:sz w:val="18"/>
                <w:szCs w:val="18"/>
              </w:rPr>
            </w:pPr>
          </w:p>
          <w:p w14:paraId="6A353968" w14:textId="77777777" w:rsidR="00CF5690" w:rsidRPr="00060B77" w:rsidRDefault="00CF5690" w:rsidP="00E9539D">
            <w:pPr>
              <w:jc w:val="both"/>
              <w:rPr>
                <w:sz w:val="18"/>
                <w:szCs w:val="18"/>
              </w:rPr>
            </w:pPr>
          </w:p>
          <w:p w14:paraId="16E83F73" w14:textId="77777777" w:rsidR="00CF5690" w:rsidRPr="00060B77" w:rsidRDefault="00CF5690" w:rsidP="00E9539D">
            <w:pPr>
              <w:jc w:val="both"/>
              <w:rPr>
                <w:sz w:val="18"/>
                <w:szCs w:val="18"/>
              </w:rPr>
            </w:pPr>
          </w:p>
          <w:p w14:paraId="66D6CB22" w14:textId="77777777" w:rsidR="00CF5690" w:rsidRPr="00060B77" w:rsidRDefault="00CF5690" w:rsidP="00E9539D">
            <w:pPr>
              <w:jc w:val="both"/>
              <w:rPr>
                <w:sz w:val="18"/>
                <w:szCs w:val="18"/>
              </w:rPr>
            </w:pPr>
          </w:p>
          <w:p w14:paraId="593BC592" w14:textId="77777777" w:rsidR="00CF5690" w:rsidRPr="00060B77" w:rsidRDefault="00CF5690" w:rsidP="00E9539D">
            <w:pPr>
              <w:jc w:val="both"/>
              <w:rPr>
                <w:sz w:val="18"/>
                <w:szCs w:val="18"/>
              </w:rPr>
            </w:pPr>
          </w:p>
          <w:p w14:paraId="6517534B" w14:textId="77777777" w:rsidR="00CF5690" w:rsidRPr="00060B77" w:rsidRDefault="00CF5690" w:rsidP="00E9539D">
            <w:pPr>
              <w:jc w:val="both"/>
              <w:rPr>
                <w:sz w:val="18"/>
                <w:szCs w:val="18"/>
              </w:rPr>
            </w:pPr>
          </w:p>
          <w:p w14:paraId="4AE35B9B" w14:textId="77777777" w:rsidR="00CF5690" w:rsidRPr="00060B77" w:rsidRDefault="00CF5690" w:rsidP="00E9539D">
            <w:pPr>
              <w:jc w:val="both"/>
              <w:rPr>
                <w:sz w:val="18"/>
                <w:szCs w:val="18"/>
              </w:rPr>
            </w:pPr>
            <w:r w:rsidRPr="00060B77">
              <w:rPr>
                <w:sz w:val="18"/>
                <w:szCs w:val="18"/>
              </w:rPr>
              <w:t>2021-2023</w:t>
            </w:r>
          </w:p>
          <w:p w14:paraId="0F3E30B7" w14:textId="77777777" w:rsidR="00CF5690" w:rsidRPr="00060B77" w:rsidRDefault="00CF5690" w:rsidP="00E9539D">
            <w:pPr>
              <w:jc w:val="both"/>
              <w:rPr>
                <w:sz w:val="18"/>
                <w:szCs w:val="18"/>
              </w:rPr>
            </w:pPr>
            <w:r w:rsidRPr="00060B77">
              <w:rPr>
                <w:sz w:val="18"/>
                <w:szCs w:val="18"/>
              </w:rPr>
              <w:t>годы</w:t>
            </w:r>
          </w:p>
          <w:p w14:paraId="5FDF8311" w14:textId="77777777" w:rsidR="00CF5690" w:rsidRPr="00060B77" w:rsidRDefault="00CF5690" w:rsidP="00E9539D">
            <w:pPr>
              <w:jc w:val="both"/>
              <w:rPr>
                <w:sz w:val="18"/>
                <w:szCs w:val="18"/>
              </w:rPr>
            </w:pPr>
          </w:p>
          <w:p w14:paraId="1CB411EC" w14:textId="77777777" w:rsidR="00CF5690" w:rsidRPr="00060B77" w:rsidRDefault="00CF5690" w:rsidP="00E9539D">
            <w:pPr>
              <w:jc w:val="both"/>
              <w:rPr>
                <w:sz w:val="18"/>
                <w:szCs w:val="18"/>
              </w:rPr>
            </w:pPr>
          </w:p>
          <w:p w14:paraId="4320500B" w14:textId="77777777" w:rsidR="00CF5690" w:rsidRPr="00060B77" w:rsidRDefault="00CF5690" w:rsidP="00E9539D">
            <w:pPr>
              <w:jc w:val="both"/>
              <w:rPr>
                <w:sz w:val="18"/>
                <w:szCs w:val="18"/>
              </w:rPr>
            </w:pPr>
          </w:p>
          <w:p w14:paraId="49AB9082" w14:textId="77777777" w:rsidR="00CF5690" w:rsidRPr="00060B77" w:rsidRDefault="00CF5690" w:rsidP="00E9539D">
            <w:pPr>
              <w:jc w:val="both"/>
              <w:rPr>
                <w:sz w:val="18"/>
                <w:szCs w:val="18"/>
              </w:rPr>
            </w:pPr>
          </w:p>
          <w:p w14:paraId="55D3B540" w14:textId="77777777" w:rsidR="00CF5690" w:rsidRPr="00060B77" w:rsidRDefault="00CF5690" w:rsidP="00E9539D">
            <w:pPr>
              <w:jc w:val="both"/>
              <w:rPr>
                <w:sz w:val="18"/>
                <w:szCs w:val="18"/>
              </w:rPr>
            </w:pPr>
          </w:p>
          <w:p w14:paraId="35DD32EA" w14:textId="77777777" w:rsidR="00CF5690" w:rsidRDefault="00CF5690" w:rsidP="00E9539D">
            <w:pPr>
              <w:jc w:val="both"/>
              <w:rPr>
                <w:sz w:val="18"/>
                <w:szCs w:val="18"/>
              </w:rPr>
            </w:pPr>
          </w:p>
          <w:p w14:paraId="01F70C9C" w14:textId="77777777" w:rsidR="00CF5690" w:rsidRDefault="00CF5690" w:rsidP="00E9539D">
            <w:pPr>
              <w:jc w:val="both"/>
              <w:rPr>
                <w:sz w:val="18"/>
                <w:szCs w:val="18"/>
              </w:rPr>
            </w:pPr>
          </w:p>
          <w:p w14:paraId="7DAB68BA" w14:textId="77777777" w:rsidR="00CF5690" w:rsidRDefault="00CF5690" w:rsidP="00E9539D">
            <w:pPr>
              <w:jc w:val="both"/>
              <w:rPr>
                <w:sz w:val="18"/>
                <w:szCs w:val="18"/>
              </w:rPr>
            </w:pPr>
          </w:p>
          <w:p w14:paraId="33DDA048" w14:textId="77777777" w:rsidR="00CF5690" w:rsidRDefault="00CF5690" w:rsidP="00E9539D">
            <w:pPr>
              <w:jc w:val="both"/>
              <w:rPr>
                <w:sz w:val="18"/>
                <w:szCs w:val="18"/>
              </w:rPr>
            </w:pPr>
          </w:p>
          <w:p w14:paraId="585ACC89" w14:textId="77777777" w:rsidR="00CF5690" w:rsidRPr="00060B77" w:rsidRDefault="00CF5690" w:rsidP="00E9539D">
            <w:pPr>
              <w:jc w:val="both"/>
              <w:rPr>
                <w:sz w:val="18"/>
                <w:szCs w:val="18"/>
              </w:rPr>
            </w:pPr>
          </w:p>
          <w:p w14:paraId="2E659091" w14:textId="77777777" w:rsidR="00CF5690" w:rsidRPr="00060B77" w:rsidRDefault="00CF5690" w:rsidP="00E9539D">
            <w:pPr>
              <w:jc w:val="both"/>
              <w:rPr>
                <w:sz w:val="18"/>
                <w:szCs w:val="18"/>
              </w:rPr>
            </w:pPr>
          </w:p>
          <w:p w14:paraId="0967DAA1" w14:textId="77777777" w:rsidR="00CF5690" w:rsidRPr="00060B77" w:rsidRDefault="00CF5690" w:rsidP="00E9539D">
            <w:pPr>
              <w:jc w:val="both"/>
              <w:rPr>
                <w:sz w:val="18"/>
                <w:szCs w:val="18"/>
              </w:rPr>
            </w:pPr>
            <w:r w:rsidRPr="00060B77">
              <w:rPr>
                <w:sz w:val="18"/>
                <w:szCs w:val="18"/>
              </w:rPr>
              <w:t>2018-2020 годы</w:t>
            </w:r>
          </w:p>
          <w:p w14:paraId="703AFEB2" w14:textId="77777777" w:rsidR="00CF5690" w:rsidRDefault="00CF5690" w:rsidP="00E9539D">
            <w:pPr>
              <w:jc w:val="both"/>
              <w:rPr>
                <w:sz w:val="18"/>
                <w:szCs w:val="18"/>
              </w:rPr>
            </w:pPr>
          </w:p>
          <w:p w14:paraId="1BB87300" w14:textId="77777777" w:rsidR="005E131E" w:rsidRPr="00060B77" w:rsidRDefault="005E131E" w:rsidP="00E9539D">
            <w:pPr>
              <w:jc w:val="both"/>
              <w:rPr>
                <w:sz w:val="18"/>
                <w:szCs w:val="18"/>
              </w:rPr>
            </w:pPr>
          </w:p>
          <w:p w14:paraId="2249D2F3" w14:textId="77777777" w:rsidR="00CF5690" w:rsidRPr="00060B77" w:rsidRDefault="00CF5690" w:rsidP="00E9539D">
            <w:pPr>
              <w:jc w:val="both"/>
              <w:rPr>
                <w:sz w:val="18"/>
                <w:szCs w:val="18"/>
              </w:rPr>
            </w:pPr>
            <w:r w:rsidRPr="00060B77">
              <w:rPr>
                <w:sz w:val="18"/>
                <w:szCs w:val="18"/>
              </w:rPr>
              <w:t>2023-2024 годы</w:t>
            </w:r>
          </w:p>
        </w:tc>
        <w:tc>
          <w:tcPr>
            <w:tcW w:w="2127" w:type="dxa"/>
          </w:tcPr>
          <w:p w14:paraId="052E777E" w14:textId="77777777" w:rsidR="00CF5690" w:rsidRPr="00060B77" w:rsidRDefault="00CF5690" w:rsidP="00E9539D">
            <w:pPr>
              <w:jc w:val="both"/>
              <w:rPr>
                <w:sz w:val="18"/>
                <w:szCs w:val="18"/>
              </w:rPr>
            </w:pPr>
            <w:r w:rsidRPr="00060B77">
              <w:rPr>
                <w:sz w:val="18"/>
                <w:szCs w:val="18"/>
              </w:rPr>
              <w:lastRenderedPageBreak/>
              <w:t>Отдел по образованию, спорту и молодежной политике, отдел градостроительной деятельности администрации муниципального района</w:t>
            </w:r>
          </w:p>
        </w:tc>
        <w:tc>
          <w:tcPr>
            <w:tcW w:w="3118" w:type="dxa"/>
          </w:tcPr>
          <w:p w14:paraId="62AACDA0" w14:textId="77777777" w:rsidR="00CF5690" w:rsidRPr="00060B77" w:rsidRDefault="00CF5690" w:rsidP="00E9539D">
            <w:pPr>
              <w:jc w:val="both"/>
              <w:rPr>
                <w:sz w:val="18"/>
                <w:szCs w:val="18"/>
              </w:rPr>
            </w:pPr>
            <w:r w:rsidRPr="00060B77">
              <w:rPr>
                <w:sz w:val="18"/>
                <w:szCs w:val="18"/>
              </w:rPr>
              <w:t>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 Ликвидация 2-й смены обучения. Перевод школьников из зданий с высокой степенью износа в новые здания общеобразовательных организаций</w:t>
            </w:r>
          </w:p>
        </w:tc>
      </w:tr>
      <w:tr w:rsidR="00CF5690" w:rsidRPr="00060B77" w14:paraId="69EB9FCB" w14:textId="77777777" w:rsidTr="005E131E">
        <w:tc>
          <w:tcPr>
            <w:tcW w:w="279" w:type="dxa"/>
          </w:tcPr>
          <w:p w14:paraId="75D0D4F3" w14:textId="77777777" w:rsidR="00CF5690" w:rsidRPr="00060B77" w:rsidRDefault="00CF5690" w:rsidP="00E9539D">
            <w:pPr>
              <w:jc w:val="both"/>
              <w:rPr>
                <w:sz w:val="18"/>
                <w:szCs w:val="18"/>
              </w:rPr>
            </w:pPr>
          </w:p>
        </w:tc>
        <w:tc>
          <w:tcPr>
            <w:tcW w:w="992" w:type="dxa"/>
          </w:tcPr>
          <w:p w14:paraId="678655C0" w14:textId="77777777" w:rsidR="00CF5690" w:rsidRPr="00060B77" w:rsidRDefault="00CF5690" w:rsidP="00E9539D">
            <w:pPr>
              <w:jc w:val="both"/>
              <w:rPr>
                <w:sz w:val="18"/>
                <w:szCs w:val="18"/>
              </w:rPr>
            </w:pPr>
            <w:r w:rsidRPr="00060B77">
              <w:rPr>
                <w:sz w:val="18"/>
                <w:szCs w:val="18"/>
              </w:rPr>
              <w:t>Основное мероприятие 1.5</w:t>
            </w:r>
          </w:p>
        </w:tc>
        <w:tc>
          <w:tcPr>
            <w:tcW w:w="2877" w:type="dxa"/>
          </w:tcPr>
          <w:p w14:paraId="2794A11C" w14:textId="77777777" w:rsidR="00CF5690" w:rsidRPr="00060B77" w:rsidRDefault="00CF5690" w:rsidP="00E9539D">
            <w:pPr>
              <w:jc w:val="both"/>
              <w:rPr>
                <w:sz w:val="18"/>
                <w:szCs w:val="18"/>
              </w:rPr>
            </w:pPr>
            <w:r w:rsidRPr="00060B77">
              <w:rPr>
                <w:sz w:val="18"/>
                <w:szCs w:val="18"/>
              </w:rPr>
              <w:t>Региональный проект "Цифровая образовательная среда"</w:t>
            </w:r>
          </w:p>
        </w:tc>
        <w:tc>
          <w:tcPr>
            <w:tcW w:w="3644" w:type="dxa"/>
          </w:tcPr>
          <w:p w14:paraId="0BF57A67" w14:textId="77777777" w:rsidR="00CF5690" w:rsidRPr="00060B77" w:rsidRDefault="00CF5690" w:rsidP="00E9539D">
            <w:pPr>
              <w:jc w:val="both"/>
              <w:rPr>
                <w:sz w:val="18"/>
                <w:szCs w:val="18"/>
              </w:rPr>
            </w:pPr>
            <w:r w:rsidRPr="00060B77">
              <w:rPr>
                <w:sz w:val="18"/>
                <w:szCs w:val="18"/>
              </w:rPr>
              <w:t xml:space="preserve">1. Обеспечение образовательных организаций материально-технической базой для внедрения цифровой образовательной среды. </w:t>
            </w:r>
          </w:p>
          <w:p w14:paraId="636582FA" w14:textId="77777777" w:rsidR="00CF5690" w:rsidRPr="00060B77" w:rsidRDefault="00CF5690" w:rsidP="00E9539D">
            <w:pPr>
              <w:jc w:val="both"/>
              <w:rPr>
                <w:sz w:val="18"/>
                <w:szCs w:val="18"/>
              </w:rPr>
            </w:pPr>
            <w:r w:rsidRPr="00060B77">
              <w:rPr>
                <w:sz w:val="18"/>
                <w:szCs w:val="18"/>
              </w:rPr>
              <w:t>2. Создание центров цифрового образования детей (ЦОС):</w:t>
            </w:r>
          </w:p>
          <w:p w14:paraId="485EAE8D" w14:textId="77777777" w:rsidR="00CF5690" w:rsidRPr="00060B77" w:rsidRDefault="00CF5690" w:rsidP="00E9539D">
            <w:pPr>
              <w:jc w:val="both"/>
              <w:rPr>
                <w:sz w:val="18"/>
                <w:szCs w:val="18"/>
              </w:rPr>
            </w:pPr>
            <w:r w:rsidRPr="00060B77">
              <w:rPr>
                <w:sz w:val="18"/>
                <w:szCs w:val="18"/>
              </w:rPr>
              <w:t xml:space="preserve">МКОУ Рамонский лицей им. Е.М. Ольденбургской (2020); МКОУ </w:t>
            </w:r>
            <w:proofErr w:type="spellStart"/>
            <w:r w:rsidRPr="00060B77">
              <w:rPr>
                <w:sz w:val="18"/>
                <w:szCs w:val="18"/>
              </w:rPr>
              <w:t>Яменская</w:t>
            </w:r>
            <w:proofErr w:type="spellEnd"/>
            <w:r w:rsidRPr="00060B77">
              <w:rPr>
                <w:sz w:val="18"/>
                <w:szCs w:val="18"/>
              </w:rPr>
              <w:t xml:space="preserve"> СОШ (2021); МКОУ Комсомольская СОШ (2022); МКОУ </w:t>
            </w:r>
            <w:proofErr w:type="spellStart"/>
            <w:r w:rsidRPr="00060B77">
              <w:rPr>
                <w:sz w:val="18"/>
                <w:szCs w:val="18"/>
              </w:rPr>
              <w:t>Большеверейская</w:t>
            </w:r>
            <w:proofErr w:type="spellEnd"/>
            <w:r w:rsidRPr="00060B77">
              <w:rPr>
                <w:sz w:val="18"/>
                <w:szCs w:val="18"/>
              </w:rPr>
              <w:t xml:space="preserve"> СОШ (2022); МКОЙ Рамонская СОШ№2 (2022); МКОУ </w:t>
            </w:r>
            <w:proofErr w:type="spellStart"/>
            <w:r w:rsidRPr="00060B77">
              <w:rPr>
                <w:sz w:val="18"/>
                <w:szCs w:val="18"/>
              </w:rPr>
              <w:t>Чертовицкая</w:t>
            </w:r>
            <w:proofErr w:type="spellEnd"/>
            <w:r w:rsidRPr="00060B77">
              <w:rPr>
                <w:sz w:val="18"/>
                <w:szCs w:val="18"/>
              </w:rPr>
              <w:t xml:space="preserve"> ООШ (2023); МКОУ </w:t>
            </w:r>
            <w:proofErr w:type="spellStart"/>
            <w:r w:rsidRPr="00060B77">
              <w:rPr>
                <w:sz w:val="18"/>
                <w:szCs w:val="18"/>
              </w:rPr>
              <w:t>Русскогвоздевская</w:t>
            </w:r>
            <w:proofErr w:type="spellEnd"/>
            <w:r w:rsidRPr="00060B77">
              <w:rPr>
                <w:sz w:val="18"/>
                <w:szCs w:val="18"/>
              </w:rPr>
              <w:t xml:space="preserve"> СОШ (2023);</w:t>
            </w:r>
          </w:p>
          <w:p w14:paraId="735B291E" w14:textId="77777777" w:rsidR="00CF5690" w:rsidRPr="00060B77" w:rsidRDefault="00CF5690" w:rsidP="00E9539D">
            <w:pPr>
              <w:jc w:val="both"/>
              <w:rPr>
                <w:sz w:val="18"/>
                <w:szCs w:val="18"/>
              </w:rPr>
            </w:pPr>
            <w:r w:rsidRPr="00060B77">
              <w:rPr>
                <w:sz w:val="18"/>
                <w:szCs w:val="18"/>
              </w:rPr>
              <w:t xml:space="preserve">МКОУ </w:t>
            </w:r>
            <w:proofErr w:type="spellStart"/>
            <w:r w:rsidRPr="00060B77">
              <w:rPr>
                <w:sz w:val="18"/>
                <w:szCs w:val="18"/>
              </w:rPr>
              <w:t>Новоживотинновская</w:t>
            </w:r>
            <w:proofErr w:type="spellEnd"/>
            <w:r w:rsidRPr="00060B77">
              <w:rPr>
                <w:sz w:val="18"/>
                <w:szCs w:val="18"/>
              </w:rPr>
              <w:t xml:space="preserve"> СОШ (2023)</w:t>
            </w:r>
          </w:p>
        </w:tc>
        <w:tc>
          <w:tcPr>
            <w:tcW w:w="708" w:type="dxa"/>
          </w:tcPr>
          <w:p w14:paraId="0B455232" w14:textId="77777777" w:rsidR="00CF5690" w:rsidRPr="00060B77" w:rsidRDefault="00CF5690" w:rsidP="00E9539D">
            <w:pPr>
              <w:jc w:val="both"/>
              <w:rPr>
                <w:sz w:val="18"/>
                <w:szCs w:val="18"/>
              </w:rPr>
            </w:pPr>
            <w:r w:rsidRPr="00060B77">
              <w:rPr>
                <w:sz w:val="18"/>
                <w:szCs w:val="18"/>
              </w:rPr>
              <w:t>2020 - 2023 годы</w:t>
            </w:r>
          </w:p>
        </w:tc>
        <w:tc>
          <w:tcPr>
            <w:tcW w:w="2127" w:type="dxa"/>
          </w:tcPr>
          <w:p w14:paraId="7D6F0A06"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27E07B6C" w14:textId="77777777" w:rsidR="00CF5690" w:rsidRPr="00060B77" w:rsidRDefault="00CF5690" w:rsidP="00E9539D">
            <w:pPr>
              <w:jc w:val="both"/>
              <w:rPr>
                <w:sz w:val="18"/>
                <w:szCs w:val="18"/>
              </w:rPr>
            </w:pPr>
            <w:r w:rsidRPr="00060B77">
              <w:rPr>
                <w:sz w:val="18"/>
                <w:szCs w:val="18"/>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tc>
      </w:tr>
      <w:tr w:rsidR="00CF5690" w:rsidRPr="00060B77" w14:paraId="1C1A66ED" w14:textId="77777777" w:rsidTr="005E131E">
        <w:tc>
          <w:tcPr>
            <w:tcW w:w="279" w:type="dxa"/>
          </w:tcPr>
          <w:p w14:paraId="0F5E2C7B" w14:textId="77777777" w:rsidR="00CF5690" w:rsidRPr="00060B77" w:rsidRDefault="00CF5690" w:rsidP="00E9539D">
            <w:pPr>
              <w:jc w:val="both"/>
              <w:rPr>
                <w:sz w:val="18"/>
                <w:szCs w:val="18"/>
              </w:rPr>
            </w:pPr>
          </w:p>
        </w:tc>
        <w:tc>
          <w:tcPr>
            <w:tcW w:w="992" w:type="dxa"/>
          </w:tcPr>
          <w:p w14:paraId="2ADD1638" w14:textId="77777777" w:rsidR="00CF5690" w:rsidRPr="00060B77" w:rsidRDefault="00CF5690" w:rsidP="00E9539D">
            <w:pPr>
              <w:jc w:val="both"/>
              <w:rPr>
                <w:sz w:val="18"/>
                <w:szCs w:val="18"/>
              </w:rPr>
            </w:pPr>
            <w:r w:rsidRPr="00060B77">
              <w:rPr>
                <w:sz w:val="18"/>
                <w:szCs w:val="18"/>
              </w:rPr>
              <w:t>Основное мероприятие 1.6</w:t>
            </w:r>
          </w:p>
        </w:tc>
        <w:tc>
          <w:tcPr>
            <w:tcW w:w="2877" w:type="dxa"/>
          </w:tcPr>
          <w:p w14:paraId="7EAA2A45" w14:textId="77777777" w:rsidR="00CF5690" w:rsidRPr="00060B77" w:rsidRDefault="00CF5690" w:rsidP="00E9539D">
            <w:pPr>
              <w:jc w:val="both"/>
              <w:rPr>
                <w:sz w:val="18"/>
                <w:szCs w:val="18"/>
              </w:rPr>
            </w:pPr>
            <w:r w:rsidRPr="00060B77">
              <w:rPr>
                <w:sz w:val="18"/>
                <w:szCs w:val="18"/>
              </w:rPr>
              <w:t>Региональный проект "Успех каждого ребенка"</w:t>
            </w:r>
          </w:p>
        </w:tc>
        <w:tc>
          <w:tcPr>
            <w:tcW w:w="3644" w:type="dxa"/>
          </w:tcPr>
          <w:p w14:paraId="6124A7A7" w14:textId="77777777" w:rsidR="00CF5690" w:rsidRPr="00060B77" w:rsidRDefault="00CF5690" w:rsidP="00E9539D">
            <w:pPr>
              <w:jc w:val="both"/>
              <w:rPr>
                <w:sz w:val="18"/>
                <w:szCs w:val="18"/>
              </w:rPr>
            </w:pPr>
            <w:r w:rsidRPr="00060B77">
              <w:rPr>
                <w:sz w:val="18"/>
                <w:szCs w:val="18"/>
              </w:rPr>
              <w:t>Основное мероприятие реализуется по следующим направлениям:</w:t>
            </w:r>
          </w:p>
          <w:p w14:paraId="5640A4FB" w14:textId="77777777" w:rsidR="00CF5690" w:rsidRPr="00060B77" w:rsidRDefault="00CF5690" w:rsidP="00E9539D">
            <w:pPr>
              <w:jc w:val="both"/>
              <w:rPr>
                <w:sz w:val="18"/>
                <w:szCs w:val="18"/>
              </w:rPr>
            </w:pPr>
            <w:r w:rsidRPr="00060B77">
              <w:rPr>
                <w:sz w:val="18"/>
                <w:szCs w:val="18"/>
              </w:rPr>
              <w:t>1.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организациях:</w:t>
            </w:r>
          </w:p>
          <w:p w14:paraId="09061FEE" w14:textId="77777777" w:rsidR="00CF5690" w:rsidRPr="00060B77" w:rsidRDefault="00CF5690" w:rsidP="00E9539D">
            <w:pPr>
              <w:jc w:val="both"/>
              <w:rPr>
                <w:sz w:val="18"/>
                <w:szCs w:val="18"/>
              </w:rPr>
            </w:pPr>
            <w:r w:rsidRPr="00060B77">
              <w:rPr>
                <w:sz w:val="18"/>
                <w:szCs w:val="18"/>
              </w:rPr>
              <w:t xml:space="preserve">- МКОУ </w:t>
            </w:r>
            <w:proofErr w:type="spellStart"/>
            <w:r w:rsidRPr="00060B77">
              <w:rPr>
                <w:sz w:val="18"/>
                <w:szCs w:val="18"/>
              </w:rPr>
              <w:t>Скляевская</w:t>
            </w:r>
            <w:proofErr w:type="spellEnd"/>
            <w:r w:rsidRPr="00060B77">
              <w:rPr>
                <w:sz w:val="18"/>
                <w:szCs w:val="18"/>
              </w:rPr>
              <w:t xml:space="preserve"> СОШ </w:t>
            </w:r>
          </w:p>
        </w:tc>
        <w:tc>
          <w:tcPr>
            <w:tcW w:w="708" w:type="dxa"/>
          </w:tcPr>
          <w:p w14:paraId="4B03B2C5" w14:textId="77777777" w:rsidR="00CF5690" w:rsidRPr="00060B77" w:rsidRDefault="00CF5690" w:rsidP="00E9539D">
            <w:pPr>
              <w:jc w:val="both"/>
              <w:rPr>
                <w:sz w:val="18"/>
                <w:szCs w:val="18"/>
              </w:rPr>
            </w:pPr>
          </w:p>
          <w:p w14:paraId="67EE0A14" w14:textId="77777777" w:rsidR="00CF5690" w:rsidRPr="00060B77" w:rsidRDefault="00CF5690" w:rsidP="00E9539D">
            <w:pPr>
              <w:jc w:val="both"/>
              <w:rPr>
                <w:sz w:val="18"/>
                <w:szCs w:val="18"/>
              </w:rPr>
            </w:pPr>
          </w:p>
          <w:p w14:paraId="32058B4A" w14:textId="77777777" w:rsidR="00CF5690" w:rsidRPr="00060B77" w:rsidRDefault="00CF5690" w:rsidP="00E9539D">
            <w:pPr>
              <w:jc w:val="both"/>
              <w:rPr>
                <w:sz w:val="18"/>
                <w:szCs w:val="18"/>
              </w:rPr>
            </w:pPr>
            <w:r w:rsidRPr="00060B77">
              <w:rPr>
                <w:sz w:val="18"/>
                <w:szCs w:val="18"/>
              </w:rPr>
              <w:t>2023 год</w:t>
            </w:r>
          </w:p>
        </w:tc>
        <w:tc>
          <w:tcPr>
            <w:tcW w:w="2127" w:type="dxa"/>
          </w:tcPr>
          <w:p w14:paraId="19BD708C"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118" w:type="dxa"/>
          </w:tcPr>
          <w:p w14:paraId="13937C76" w14:textId="77777777" w:rsidR="00CF5690" w:rsidRPr="00060B77" w:rsidRDefault="00CF5690" w:rsidP="00E9539D">
            <w:pPr>
              <w:jc w:val="both"/>
              <w:rPr>
                <w:sz w:val="18"/>
                <w:szCs w:val="18"/>
              </w:rPr>
            </w:pPr>
            <w:r w:rsidRPr="00060B77">
              <w:rPr>
                <w:sz w:val="18"/>
                <w:szCs w:val="18"/>
              </w:rPr>
              <w:t>Обновление спортивной инфраструктуры общеобразовательных организаций, расположенных в сельской местности</w:t>
            </w:r>
          </w:p>
        </w:tc>
      </w:tr>
      <w:tr w:rsidR="00CF5690" w:rsidRPr="00060B77" w14:paraId="52526294" w14:textId="77777777" w:rsidTr="005E131E">
        <w:tc>
          <w:tcPr>
            <w:tcW w:w="279" w:type="dxa"/>
          </w:tcPr>
          <w:p w14:paraId="3BEB6472" w14:textId="77777777" w:rsidR="00CF5690" w:rsidRPr="00060B77" w:rsidRDefault="00CF5690" w:rsidP="00E9539D">
            <w:pPr>
              <w:jc w:val="both"/>
              <w:rPr>
                <w:sz w:val="18"/>
                <w:szCs w:val="18"/>
              </w:rPr>
            </w:pPr>
          </w:p>
        </w:tc>
        <w:tc>
          <w:tcPr>
            <w:tcW w:w="992" w:type="dxa"/>
          </w:tcPr>
          <w:p w14:paraId="507934CB" w14:textId="77777777" w:rsidR="00CF5690" w:rsidRPr="00060B77" w:rsidRDefault="00CF5690" w:rsidP="00E9539D">
            <w:pPr>
              <w:jc w:val="both"/>
              <w:rPr>
                <w:sz w:val="18"/>
                <w:szCs w:val="18"/>
              </w:rPr>
            </w:pPr>
            <w:r w:rsidRPr="00060B77">
              <w:rPr>
                <w:sz w:val="18"/>
                <w:szCs w:val="18"/>
              </w:rPr>
              <w:t>Основное мероприятие 1.7.</w:t>
            </w:r>
          </w:p>
        </w:tc>
        <w:tc>
          <w:tcPr>
            <w:tcW w:w="2877" w:type="dxa"/>
          </w:tcPr>
          <w:p w14:paraId="54EB1F3E" w14:textId="77777777" w:rsidR="00CF5690" w:rsidRPr="00060B77" w:rsidRDefault="00CF5690" w:rsidP="00E9539D">
            <w:pPr>
              <w:jc w:val="both"/>
              <w:rPr>
                <w:sz w:val="18"/>
                <w:szCs w:val="18"/>
              </w:rPr>
            </w:pPr>
            <w:r w:rsidRPr="00060B77">
              <w:rPr>
                <w:sz w:val="18"/>
                <w:szCs w:val="18"/>
              </w:rPr>
              <w:t>Повышение безопасности дорожного движения в рамках государственной программы Воронежской области «Обеспечение общественного порядка и противодействия преступности».</w:t>
            </w:r>
          </w:p>
        </w:tc>
        <w:tc>
          <w:tcPr>
            <w:tcW w:w="3644" w:type="dxa"/>
          </w:tcPr>
          <w:p w14:paraId="5B1A8302" w14:textId="77777777" w:rsidR="00CF5690" w:rsidRPr="00060B77" w:rsidRDefault="00CF5690" w:rsidP="00E9539D">
            <w:pPr>
              <w:jc w:val="both"/>
              <w:rPr>
                <w:sz w:val="18"/>
                <w:szCs w:val="18"/>
              </w:rPr>
            </w:pPr>
            <w:r w:rsidRPr="00060B77">
              <w:rPr>
                <w:sz w:val="18"/>
                <w:szCs w:val="18"/>
              </w:rPr>
              <w:t>Основное мероприятие реализуется по следующим направлениям:</w:t>
            </w:r>
          </w:p>
          <w:p w14:paraId="2320DCBD" w14:textId="77777777" w:rsidR="00CF5690" w:rsidRPr="00060B77" w:rsidRDefault="00CF5690" w:rsidP="00E9539D">
            <w:pPr>
              <w:jc w:val="both"/>
              <w:rPr>
                <w:sz w:val="18"/>
                <w:szCs w:val="18"/>
              </w:rPr>
            </w:pPr>
            <w:r w:rsidRPr="00060B77">
              <w:rPr>
                <w:sz w:val="18"/>
                <w:szCs w:val="18"/>
              </w:rPr>
              <w:t>Организация обучения детей и подростков основам безопасности дорожного движения и создания зонального центра по безопасности дорожного движения (Рамонский, Семилукский, Новоусманский, Верхнехавский муниципальные районы).</w:t>
            </w:r>
          </w:p>
        </w:tc>
        <w:tc>
          <w:tcPr>
            <w:tcW w:w="708" w:type="dxa"/>
          </w:tcPr>
          <w:p w14:paraId="3EC0FF8C" w14:textId="77777777" w:rsidR="00CF5690" w:rsidRPr="00060B77" w:rsidRDefault="00CF5690" w:rsidP="00E9539D">
            <w:pPr>
              <w:jc w:val="both"/>
              <w:rPr>
                <w:sz w:val="18"/>
                <w:szCs w:val="18"/>
              </w:rPr>
            </w:pPr>
            <w:r w:rsidRPr="00060B77">
              <w:rPr>
                <w:sz w:val="18"/>
                <w:szCs w:val="18"/>
              </w:rPr>
              <w:t>2024 год</w:t>
            </w:r>
          </w:p>
        </w:tc>
        <w:tc>
          <w:tcPr>
            <w:tcW w:w="2127" w:type="dxa"/>
          </w:tcPr>
          <w:p w14:paraId="0D18833E"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006F8BCA" w14:textId="77777777" w:rsidR="00CF5690" w:rsidRPr="00060B77" w:rsidRDefault="00CF5690" w:rsidP="00E9539D">
            <w:pPr>
              <w:jc w:val="both"/>
              <w:rPr>
                <w:sz w:val="18"/>
                <w:szCs w:val="18"/>
              </w:rPr>
            </w:pPr>
            <w:r w:rsidRPr="00060B77">
              <w:rPr>
                <w:sz w:val="18"/>
                <w:szCs w:val="18"/>
              </w:rPr>
              <w:t>Создание зонального центра по безопасности дорожного движения с использованием возможности мобильного Автогородка для обучения детей и подростков основам безопасности дорожного движения.</w:t>
            </w:r>
          </w:p>
        </w:tc>
      </w:tr>
      <w:tr w:rsidR="00CF5690" w:rsidRPr="00060B77" w14:paraId="52D04586" w14:textId="77777777" w:rsidTr="005E131E">
        <w:tc>
          <w:tcPr>
            <w:tcW w:w="279" w:type="dxa"/>
          </w:tcPr>
          <w:p w14:paraId="3D9CA953" w14:textId="77777777" w:rsidR="00CF5690" w:rsidRPr="00060B77" w:rsidRDefault="00CF5690" w:rsidP="00E9539D">
            <w:pPr>
              <w:jc w:val="both"/>
              <w:rPr>
                <w:sz w:val="18"/>
                <w:szCs w:val="18"/>
              </w:rPr>
            </w:pPr>
            <w:r w:rsidRPr="00060B77">
              <w:rPr>
                <w:sz w:val="18"/>
                <w:szCs w:val="18"/>
              </w:rPr>
              <w:t>2</w:t>
            </w:r>
          </w:p>
        </w:tc>
        <w:tc>
          <w:tcPr>
            <w:tcW w:w="13466" w:type="dxa"/>
            <w:gridSpan w:val="6"/>
          </w:tcPr>
          <w:p w14:paraId="3E18A720" w14:textId="77777777" w:rsidR="00CF5690" w:rsidRPr="00060B77" w:rsidRDefault="00CF5690" w:rsidP="00E9539D">
            <w:pPr>
              <w:jc w:val="both"/>
              <w:rPr>
                <w:sz w:val="18"/>
                <w:szCs w:val="18"/>
              </w:rPr>
            </w:pPr>
            <w:r w:rsidRPr="00060B77">
              <w:rPr>
                <w:sz w:val="18"/>
                <w:szCs w:val="18"/>
              </w:rPr>
              <w:t>Подпрограмма 2 "Социализация детей-сирот и детей, нуждающихся в особой защите государства" (2014-2030 годы)</w:t>
            </w:r>
          </w:p>
        </w:tc>
      </w:tr>
      <w:tr w:rsidR="00CF5690" w:rsidRPr="00060B77" w14:paraId="4455B8EE" w14:textId="77777777" w:rsidTr="005E131E">
        <w:tc>
          <w:tcPr>
            <w:tcW w:w="279" w:type="dxa"/>
          </w:tcPr>
          <w:p w14:paraId="1B0809C9" w14:textId="77777777" w:rsidR="00CF5690" w:rsidRPr="00060B77" w:rsidRDefault="00CF5690" w:rsidP="00E9539D">
            <w:pPr>
              <w:jc w:val="both"/>
              <w:rPr>
                <w:sz w:val="18"/>
                <w:szCs w:val="18"/>
              </w:rPr>
            </w:pPr>
          </w:p>
        </w:tc>
        <w:tc>
          <w:tcPr>
            <w:tcW w:w="992" w:type="dxa"/>
          </w:tcPr>
          <w:p w14:paraId="1E6C3146" w14:textId="77777777" w:rsidR="00CF5690" w:rsidRPr="00060B77" w:rsidRDefault="00CF5690" w:rsidP="00E9539D">
            <w:pPr>
              <w:jc w:val="both"/>
              <w:rPr>
                <w:sz w:val="18"/>
                <w:szCs w:val="18"/>
              </w:rPr>
            </w:pPr>
            <w:r w:rsidRPr="00060B77">
              <w:rPr>
                <w:sz w:val="18"/>
                <w:szCs w:val="18"/>
              </w:rPr>
              <w:t>Основное мероприятие 2.1</w:t>
            </w:r>
          </w:p>
        </w:tc>
        <w:tc>
          <w:tcPr>
            <w:tcW w:w="2877" w:type="dxa"/>
          </w:tcPr>
          <w:p w14:paraId="37AB0852" w14:textId="77777777" w:rsidR="00CF5690" w:rsidRPr="00060B77" w:rsidRDefault="00CF5690" w:rsidP="00E9539D">
            <w:pPr>
              <w:jc w:val="both"/>
              <w:rPr>
                <w:sz w:val="18"/>
                <w:szCs w:val="18"/>
              </w:rPr>
            </w:pPr>
            <w:r w:rsidRPr="00060B77">
              <w:rPr>
                <w:sz w:val="18"/>
                <w:szCs w:val="18"/>
              </w:rPr>
              <w:t>Выплата единовременного пособия при всех формах устройства детей, лишенных родительского попечения, в семью.</w:t>
            </w:r>
          </w:p>
        </w:tc>
        <w:tc>
          <w:tcPr>
            <w:tcW w:w="3644" w:type="dxa"/>
          </w:tcPr>
          <w:p w14:paraId="376B0CFA" w14:textId="77777777" w:rsidR="00CF5690" w:rsidRPr="00060B77" w:rsidRDefault="00CF5690" w:rsidP="00E9539D">
            <w:pPr>
              <w:jc w:val="both"/>
              <w:rPr>
                <w:sz w:val="18"/>
                <w:szCs w:val="18"/>
              </w:rPr>
            </w:pPr>
            <w:r w:rsidRPr="00060B77">
              <w:rPr>
                <w:sz w:val="18"/>
                <w:szCs w:val="18"/>
              </w:rPr>
              <w:t>Обеспечение заявителей выплатой единовременного пособия при всех формах устройства детей, лишенных родительского попечения, в семью.</w:t>
            </w:r>
          </w:p>
        </w:tc>
        <w:tc>
          <w:tcPr>
            <w:tcW w:w="708" w:type="dxa"/>
          </w:tcPr>
          <w:p w14:paraId="20DDAED6"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388FD5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696AE164" w14:textId="77777777" w:rsidR="00CF5690" w:rsidRPr="00060B77" w:rsidRDefault="00CF5690" w:rsidP="00E9539D">
            <w:pPr>
              <w:jc w:val="both"/>
              <w:rPr>
                <w:sz w:val="18"/>
                <w:szCs w:val="18"/>
              </w:rPr>
            </w:pPr>
            <w:r w:rsidRPr="00060B77">
              <w:rPr>
                <w:sz w:val="18"/>
                <w:szCs w:val="18"/>
              </w:rPr>
              <w:t>Выплата единовременного пособия при всех формах устройства детей, лишенных родительского попечения, в семью.</w:t>
            </w:r>
          </w:p>
        </w:tc>
      </w:tr>
      <w:tr w:rsidR="00CF5690" w:rsidRPr="00060B77" w14:paraId="71E2E471" w14:textId="77777777" w:rsidTr="005E131E">
        <w:tc>
          <w:tcPr>
            <w:tcW w:w="279" w:type="dxa"/>
          </w:tcPr>
          <w:p w14:paraId="27A4691D" w14:textId="77777777" w:rsidR="00CF5690" w:rsidRPr="00060B77" w:rsidRDefault="00CF5690" w:rsidP="00E9539D">
            <w:pPr>
              <w:jc w:val="both"/>
              <w:rPr>
                <w:sz w:val="18"/>
                <w:szCs w:val="18"/>
              </w:rPr>
            </w:pPr>
          </w:p>
        </w:tc>
        <w:tc>
          <w:tcPr>
            <w:tcW w:w="992" w:type="dxa"/>
          </w:tcPr>
          <w:p w14:paraId="69615187" w14:textId="77777777" w:rsidR="00CF5690" w:rsidRPr="00060B77" w:rsidRDefault="00CF5690" w:rsidP="00E9539D">
            <w:pPr>
              <w:jc w:val="both"/>
              <w:rPr>
                <w:sz w:val="18"/>
                <w:szCs w:val="18"/>
              </w:rPr>
            </w:pPr>
            <w:r w:rsidRPr="00060B77">
              <w:rPr>
                <w:sz w:val="18"/>
                <w:szCs w:val="18"/>
              </w:rPr>
              <w:t>Основное мероприятие 2.2</w:t>
            </w:r>
          </w:p>
        </w:tc>
        <w:tc>
          <w:tcPr>
            <w:tcW w:w="2877" w:type="dxa"/>
          </w:tcPr>
          <w:p w14:paraId="558199A2"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644" w:type="dxa"/>
          </w:tcPr>
          <w:p w14:paraId="67EFC3C6"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708" w:type="dxa"/>
          </w:tcPr>
          <w:p w14:paraId="743680A8"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69F2A54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1CBBF641"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CF5690" w:rsidRPr="00060B77" w14:paraId="5C2BAD29" w14:textId="77777777" w:rsidTr="005E131E">
        <w:tc>
          <w:tcPr>
            <w:tcW w:w="279" w:type="dxa"/>
          </w:tcPr>
          <w:p w14:paraId="2862B22C" w14:textId="77777777" w:rsidR="00CF5690" w:rsidRPr="00060B77" w:rsidRDefault="00CF5690" w:rsidP="00E9539D">
            <w:pPr>
              <w:jc w:val="both"/>
              <w:rPr>
                <w:sz w:val="18"/>
                <w:szCs w:val="18"/>
              </w:rPr>
            </w:pPr>
            <w:r w:rsidRPr="00060B77">
              <w:rPr>
                <w:sz w:val="18"/>
                <w:szCs w:val="18"/>
              </w:rPr>
              <w:lastRenderedPageBreak/>
              <w:t>16</w:t>
            </w:r>
          </w:p>
        </w:tc>
        <w:tc>
          <w:tcPr>
            <w:tcW w:w="992" w:type="dxa"/>
          </w:tcPr>
          <w:p w14:paraId="6D5A03D8" w14:textId="77777777" w:rsidR="00CF5690" w:rsidRPr="00060B77" w:rsidRDefault="00CF5690" w:rsidP="00E9539D">
            <w:pPr>
              <w:jc w:val="both"/>
              <w:rPr>
                <w:sz w:val="18"/>
                <w:szCs w:val="18"/>
              </w:rPr>
            </w:pPr>
            <w:r w:rsidRPr="00060B77">
              <w:rPr>
                <w:sz w:val="18"/>
                <w:szCs w:val="18"/>
              </w:rPr>
              <w:t>Основное мероприятие 2.3</w:t>
            </w:r>
          </w:p>
        </w:tc>
        <w:tc>
          <w:tcPr>
            <w:tcW w:w="2877" w:type="dxa"/>
          </w:tcPr>
          <w:p w14:paraId="315268B6" w14:textId="77777777" w:rsidR="00CF5690" w:rsidRPr="00060B77" w:rsidRDefault="00CF5690" w:rsidP="00E9539D">
            <w:pPr>
              <w:jc w:val="both"/>
              <w:rPr>
                <w:sz w:val="18"/>
                <w:szCs w:val="18"/>
              </w:rPr>
            </w:pPr>
            <w:r w:rsidRPr="00060B77">
              <w:rPr>
                <w:sz w:val="18"/>
                <w:szCs w:val="18"/>
              </w:rPr>
              <w:t>Расходы на обеспечение выплат приемной семье на содержание подопечных детей.</w:t>
            </w:r>
          </w:p>
        </w:tc>
        <w:tc>
          <w:tcPr>
            <w:tcW w:w="3644" w:type="dxa"/>
          </w:tcPr>
          <w:p w14:paraId="4187CFAE" w14:textId="77777777" w:rsidR="00CF5690" w:rsidRPr="00060B77" w:rsidRDefault="00CF5690" w:rsidP="00E9539D">
            <w:pPr>
              <w:jc w:val="both"/>
              <w:rPr>
                <w:sz w:val="18"/>
                <w:szCs w:val="18"/>
              </w:rPr>
            </w:pPr>
            <w:r w:rsidRPr="00060B77">
              <w:rPr>
                <w:sz w:val="18"/>
                <w:szCs w:val="18"/>
              </w:rPr>
              <w:t>Обеспечение заявителей выплатой приемной семье на содержание подопечных детей.</w:t>
            </w:r>
          </w:p>
        </w:tc>
        <w:tc>
          <w:tcPr>
            <w:tcW w:w="708" w:type="dxa"/>
          </w:tcPr>
          <w:p w14:paraId="12371D95"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677688A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4965A9B0" w14:textId="77777777" w:rsidR="00CF5690" w:rsidRPr="00060B77" w:rsidRDefault="00CF5690" w:rsidP="00E9539D">
            <w:pPr>
              <w:jc w:val="both"/>
              <w:rPr>
                <w:sz w:val="18"/>
                <w:szCs w:val="18"/>
              </w:rPr>
            </w:pPr>
            <w:r w:rsidRPr="00060B77">
              <w:rPr>
                <w:sz w:val="18"/>
                <w:szCs w:val="18"/>
              </w:rPr>
              <w:t>Создание условий для обучения женщин, имеющих детей в возрасте до трех лет, в профессиональных образовательных организациях</w:t>
            </w:r>
          </w:p>
        </w:tc>
      </w:tr>
      <w:tr w:rsidR="00CF5690" w:rsidRPr="00060B77" w14:paraId="454FC0B5" w14:textId="77777777" w:rsidTr="005E131E">
        <w:tc>
          <w:tcPr>
            <w:tcW w:w="279" w:type="dxa"/>
          </w:tcPr>
          <w:p w14:paraId="129EF123" w14:textId="77777777" w:rsidR="00CF5690" w:rsidRPr="00060B77" w:rsidRDefault="00CF5690" w:rsidP="00E9539D">
            <w:pPr>
              <w:jc w:val="both"/>
              <w:rPr>
                <w:sz w:val="18"/>
                <w:szCs w:val="18"/>
              </w:rPr>
            </w:pPr>
            <w:r w:rsidRPr="00060B77">
              <w:rPr>
                <w:sz w:val="18"/>
                <w:szCs w:val="18"/>
              </w:rPr>
              <w:t>17</w:t>
            </w:r>
          </w:p>
        </w:tc>
        <w:tc>
          <w:tcPr>
            <w:tcW w:w="992" w:type="dxa"/>
          </w:tcPr>
          <w:p w14:paraId="76958D20" w14:textId="77777777" w:rsidR="00CF5690" w:rsidRPr="00060B77" w:rsidRDefault="00CF5690" w:rsidP="00E9539D">
            <w:pPr>
              <w:jc w:val="both"/>
              <w:rPr>
                <w:sz w:val="18"/>
                <w:szCs w:val="18"/>
              </w:rPr>
            </w:pPr>
            <w:r w:rsidRPr="00060B77">
              <w:rPr>
                <w:sz w:val="18"/>
                <w:szCs w:val="18"/>
              </w:rPr>
              <w:t>Основное мероприятие 2.4</w:t>
            </w:r>
          </w:p>
        </w:tc>
        <w:tc>
          <w:tcPr>
            <w:tcW w:w="2877" w:type="dxa"/>
          </w:tcPr>
          <w:p w14:paraId="6253F46B" w14:textId="77777777" w:rsidR="00CF5690" w:rsidRPr="00060B77" w:rsidRDefault="00CF5690" w:rsidP="00E9539D">
            <w:pPr>
              <w:jc w:val="both"/>
              <w:rPr>
                <w:sz w:val="18"/>
                <w:szCs w:val="18"/>
              </w:rPr>
            </w:pPr>
            <w:r w:rsidRPr="00060B77">
              <w:rPr>
                <w:sz w:val="18"/>
                <w:szCs w:val="18"/>
              </w:rPr>
              <w:t>Расходы на обеспечение выплаты вознаграждения, причитающегося приемному родителю.</w:t>
            </w:r>
          </w:p>
        </w:tc>
        <w:tc>
          <w:tcPr>
            <w:tcW w:w="3644" w:type="dxa"/>
          </w:tcPr>
          <w:p w14:paraId="49D48702" w14:textId="77777777" w:rsidR="00CF5690" w:rsidRPr="00060B77" w:rsidRDefault="00CF5690" w:rsidP="00E9539D">
            <w:pPr>
              <w:jc w:val="both"/>
              <w:rPr>
                <w:sz w:val="18"/>
                <w:szCs w:val="18"/>
              </w:rPr>
            </w:pPr>
            <w:r w:rsidRPr="00060B77">
              <w:rPr>
                <w:sz w:val="18"/>
                <w:szCs w:val="18"/>
              </w:rPr>
              <w:t>Обеспечение заявителей выплатой вознаграждением, причитающегося приемному родителю.</w:t>
            </w:r>
          </w:p>
        </w:tc>
        <w:tc>
          <w:tcPr>
            <w:tcW w:w="708" w:type="dxa"/>
          </w:tcPr>
          <w:p w14:paraId="794C4545"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E0A5755"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6DC54E0A" w14:textId="77777777" w:rsidR="00CF5690" w:rsidRPr="00060B77" w:rsidRDefault="00CF5690" w:rsidP="00E9539D">
            <w:pPr>
              <w:jc w:val="both"/>
              <w:rPr>
                <w:sz w:val="18"/>
                <w:szCs w:val="18"/>
              </w:rPr>
            </w:pPr>
            <w:r w:rsidRPr="00060B77">
              <w:rPr>
                <w:sz w:val="18"/>
                <w:szCs w:val="18"/>
              </w:rPr>
              <w:t>Организация работы и оказание содействия по обеспечению выплаты вознаграждения, причитающегося приемному родителю.</w:t>
            </w:r>
          </w:p>
        </w:tc>
      </w:tr>
      <w:tr w:rsidR="00CF5690" w:rsidRPr="00060B77" w14:paraId="1E6E3151" w14:textId="77777777" w:rsidTr="005E131E">
        <w:tc>
          <w:tcPr>
            <w:tcW w:w="279" w:type="dxa"/>
          </w:tcPr>
          <w:p w14:paraId="1FA0A8F6" w14:textId="77777777" w:rsidR="00CF5690" w:rsidRPr="00060B77" w:rsidRDefault="00CF5690" w:rsidP="00E9539D">
            <w:pPr>
              <w:jc w:val="both"/>
              <w:rPr>
                <w:sz w:val="18"/>
                <w:szCs w:val="18"/>
              </w:rPr>
            </w:pPr>
            <w:r w:rsidRPr="00060B77">
              <w:rPr>
                <w:sz w:val="18"/>
                <w:szCs w:val="18"/>
              </w:rPr>
              <w:t>18</w:t>
            </w:r>
          </w:p>
        </w:tc>
        <w:tc>
          <w:tcPr>
            <w:tcW w:w="992" w:type="dxa"/>
          </w:tcPr>
          <w:p w14:paraId="717EAA99" w14:textId="77777777" w:rsidR="00CF5690" w:rsidRPr="00060B77" w:rsidRDefault="00CF5690" w:rsidP="00E9539D">
            <w:pPr>
              <w:jc w:val="both"/>
              <w:rPr>
                <w:sz w:val="18"/>
                <w:szCs w:val="18"/>
              </w:rPr>
            </w:pPr>
            <w:r w:rsidRPr="00060B77">
              <w:rPr>
                <w:sz w:val="18"/>
                <w:szCs w:val="18"/>
              </w:rPr>
              <w:t>Основное мероприятие 2.5</w:t>
            </w:r>
          </w:p>
        </w:tc>
        <w:tc>
          <w:tcPr>
            <w:tcW w:w="2877" w:type="dxa"/>
          </w:tcPr>
          <w:p w14:paraId="2363A97E" w14:textId="77777777" w:rsidR="00CF5690" w:rsidRPr="00060B77" w:rsidRDefault="00CF5690" w:rsidP="00E9539D">
            <w:pPr>
              <w:jc w:val="both"/>
              <w:rPr>
                <w:sz w:val="18"/>
                <w:szCs w:val="18"/>
              </w:rPr>
            </w:pPr>
            <w:r w:rsidRPr="00060B77">
              <w:rPr>
                <w:sz w:val="18"/>
                <w:szCs w:val="18"/>
              </w:rPr>
              <w:t>Расходы на обеспечение выплат семьям опекунов на содержание подопечных детей.</w:t>
            </w:r>
          </w:p>
        </w:tc>
        <w:tc>
          <w:tcPr>
            <w:tcW w:w="3644" w:type="dxa"/>
          </w:tcPr>
          <w:p w14:paraId="416A0EA1" w14:textId="77777777" w:rsidR="00CF5690" w:rsidRPr="00060B77" w:rsidRDefault="00CF5690" w:rsidP="00E9539D">
            <w:pPr>
              <w:jc w:val="both"/>
              <w:rPr>
                <w:sz w:val="18"/>
                <w:szCs w:val="18"/>
              </w:rPr>
            </w:pPr>
            <w:r w:rsidRPr="00060B77">
              <w:rPr>
                <w:sz w:val="18"/>
                <w:szCs w:val="18"/>
              </w:rPr>
              <w:t>Обеспечение заявителей выплатой семьям опекунов на содержание подопечных детей.</w:t>
            </w:r>
          </w:p>
        </w:tc>
        <w:tc>
          <w:tcPr>
            <w:tcW w:w="708" w:type="dxa"/>
          </w:tcPr>
          <w:p w14:paraId="1CC017BF"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05BCB6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2C965601" w14:textId="77777777" w:rsidR="00CF5690" w:rsidRPr="00060B77" w:rsidRDefault="00CF5690" w:rsidP="00E9539D">
            <w:pPr>
              <w:jc w:val="both"/>
              <w:rPr>
                <w:sz w:val="18"/>
                <w:szCs w:val="18"/>
              </w:rPr>
            </w:pPr>
            <w:r w:rsidRPr="00060B77">
              <w:rPr>
                <w:sz w:val="18"/>
                <w:szCs w:val="18"/>
              </w:rPr>
              <w:t>Организация работы и оказание содействия по обеспечению выплат семьям опекунов на содержание подопечных детей.</w:t>
            </w:r>
          </w:p>
        </w:tc>
      </w:tr>
      <w:tr w:rsidR="00CF5690" w:rsidRPr="00060B77" w14:paraId="23855DE7" w14:textId="77777777" w:rsidTr="005E131E">
        <w:tc>
          <w:tcPr>
            <w:tcW w:w="279" w:type="dxa"/>
          </w:tcPr>
          <w:p w14:paraId="0466B8CF" w14:textId="77777777" w:rsidR="00CF5690" w:rsidRPr="00060B77" w:rsidRDefault="00CF5690" w:rsidP="00E9539D">
            <w:pPr>
              <w:jc w:val="both"/>
              <w:rPr>
                <w:sz w:val="18"/>
                <w:szCs w:val="18"/>
              </w:rPr>
            </w:pPr>
            <w:r w:rsidRPr="00060B77">
              <w:rPr>
                <w:sz w:val="18"/>
                <w:szCs w:val="18"/>
              </w:rPr>
              <w:t>19</w:t>
            </w:r>
          </w:p>
        </w:tc>
        <w:tc>
          <w:tcPr>
            <w:tcW w:w="992" w:type="dxa"/>
          </w:tcPr>
          <w:p w14:paraId="73CCA281" w14:textId="77777777" w:rsidR="00CF5690" w:rsidRPr="00060B77" w:rsidRDefault="00CF5690" w:rsidP="00E9539D">
            <w:pPr>
              <w:jc w:val="both"/>
              <w:rPr>
                <w:sz w:val="18"/>
                <w:szCs w:val="18"/>
              </w:rPr>
            </w:pPr>
            <w:r w:rsidRPr="00060B77">
              <w:rPr>
                <w:sz w:val="18"/>
                <w:szCs w:val="18"/>
              </w:rPr>
              <w:t>Основное мероприятие 2.6</w:t>
            </w:r>
          </w:p>
        </w:tc>
        <w:tc>
          <w:tcPr>
            <w:tcW w:w="2877" w:type="dxa"/>
          </w:tcPr>
          <w:p w14:paraId="0C832FBE" w14:textId="77777777" w:rsidR="00CF5690" w:rsidRPr="00060B77" w:rsidRDefault="00CF5690" w:rsidP="00E9539D">
            <w:pPr>
              <w:jc w:val="both"/>
              <w:rPr>
                <w:sz w:val="18"/>
                <w:szCs w:val="18"/>
              </w:rPr>
            </w:pPr>
            <w:r w:rsidRPr="00060B77">
              <w:rPr>
                <w:sz w:val="18"/>
                <w:szCs w:val="18"/>
              </w:rPr>
              <w:t>Расходы на обеспечение единовременной выплаты при передаче ребенка на воспитание в семью.</w:t>
            </w:r>
          </w:p>
        </w:tc>
        <w:tc>
          <w:tcPr>
            <w:tcW w:w="3644" w:type="dxa"/>
          </w:tcPr>
          <w:p w14:paraId="1FCB4FB0" w14:textId="77777777" w:rsidR="00CF5690" w:rsidRPr="00060B77" w:rsidRDefault="00CF5690" w:rsidP="00E9539D">
            <w:pPr>
              <w:jc w:val="both"/>
              <w:rPr>
                <w:sz w:val="18"/>
                <w:szCs w:val="18"/>
              </w:rPr>
            </w:pPr>
            <w:r w:rsidRPr="00060B77">
              <w:rPr>
                <w:sz w:val="18"/>
                <w:szCs w:val="18"/>
              </w:rPr>
              <w:t>Обеспечение заявителей выплатой при передаче ребенка на воспитание в семью.</w:t>
            </w:r>
          </w:p>
        </w:tc>
        <w:tc>
          <w:tcPr>
            <w:tcW w:w="708" w:type="dxa"/>
          </w:tcPr>
          <w:p w14:paraId="55BCC73D"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63440C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5DA524E5" w14:textId="77777777" w:rsidR="00CF5690" w:rsidRPr="00060B77" w:rsidRDefault="00CF5690" w:rsidP="00E9539D">
            <w:pPr>
              <w:jc w:val="both"/>
              <w:rPr>
                <w:sz w:val="18"/>
                <w:szCs w:val="18"/>
              </w:rPr>
            </w:pPr>
            <w:r w:rsidRPr="00060B77">
              <w:rPr>
                <w:sz w:val="18"/>
                <w:szCs w:val="18"/>
              </w:rPr>
              <w:t>Организация работы и оказание содействия по обеспечению единовременной выплаты при передаче ребенка на воспитание в семью.</w:t>
            </w:r>
          </w:p>
        </w:tc>
      </w:tr>
      <w:tr w:rsidR="00CF5690" w:rsidRPr="00060B77" w14:paraId="4952DD08" w14:textId="77777777" w:rsidTr="005E131E">
        <w:tc>
          <w:tcPr>
            <w:tcW w:w="279" w:type="dxa"/>
          </w:tcPr>
          <w:p w14:paraId="4E70324C" w14:textId="77777777" w:rsidR="00CF5690" w:rsidRPr="00060B77" w:rsidRDefault="00CF5690" w:rsidP="00E9539D">
            <w:pPr>
              <w:jc w:val="both"/>
              <w:rPr>
                <w:sz w:val="18"/>
                <w:szCs w:val="18"/>
              </w:rPr>
            </w:pPr>
            <w:r w:rsidRPr="00060B77">
              <w:rPr>
                <w:sz w:val="18"/>
                <w:szCs w:val="18"/>
              </w:rPr>
              <w:t>20</w:t>
            </w:r>
          </w:p>
        </w:tc>
        <w:tc>
          <w:tcPr>
            <w:tcW w:w="992" w:type="dxa"/>
          </w:tcPr>
          <w:p w14:paraId="41465D1C" w14:textId="77777777" w:rsidR="00CF5690" w:rsidRPr="00060B77" w:rsidRDefault="00CF5690" w:rsidP="00E9539D">
            <w:pPr>
              <w:jc w:val="both"/>
              <w:rPr>
                <w:sz w:val="18"/>
                <w:szCs w:val="18"/>
              </w:rPr>
            </w:pPr>
            <w:r w:rsidRPr="00060B77">
              <w:rPr>
                <w:sz w:val="18"/>
                <w:szCs w:val="18"/>
              </w:rPr>
              <w:t>Основное мероприятие 2.7</w:t>
            </w:r>
          </w:p>
        </w:tc>
        <w:tc>
          <w:tcPr>
            <w:tcW w:w="2877" w:type="dxa"/>
          </w:tcPr>
          <w:p w14:paraId="436ECA4C" w14:textId="77777777" w:rsidR="00CF5690" w:rsidRPr="00060B77" w:rsidRDefault="00CF5690" w:rsidP="00E9539D">
            <w:pPr>
              <w:jc w:val="both"/>
              <w:rPr>
                <w:sz w:val="18"/>
                <w:szCs w:val="18"/>
              </w:rPr>
            </w:pPr>
            <w:r w:rsidRPr="00060B77">
              <w:rPr>
                <w:sz w:val="18"/>
                <w:szCs w:val="18"/>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3644" w:type="dxa"/>
          </w:tcPr>
          <w:p w14:paraId="0C539842" w14:textId="77777777" w:rsidR="00CF5690" w:rsidRPr="00060B77" w:rsidRDefault="00CF5690" w:rsidP="00E9539D">
            <w:pPr>
              <w:jc w:val="both"/>
              <w:rPr>
                <w:sz w:val="18"/>
                <w:szCs w:val="18"/>
              </w:rPr>
            </w:pPr>
            <w:r w:rsidRPr="00060B77">
              <w:rPr>
                <w:sz w:val="18"/>
                <w:szCs w:val="18"/>
              </w:rPr>
              <w:t>Обеспечение заявителей выплатой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708" w:type="dxa"/>
          </w:tcPr>
          <w:p w14:paraId="7E04DCDC"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B99EFA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7B8C1D74" w14:textId="77777777" w:rsidR="00CF5690" w:rsidRPr="00060B77" w:rsidRDefault="00CF5690" w:rsidP="00E9539D">
            <w:pPr>
              <w:jc w:val="both"/>
              <w:rPr>
                <w:sz w:val="18"/>
                <w:szCs w:val="18"/>
              </w:rPr>
            </w:pPr>
            <w:r w:rsidRPr="00060B77">
              <w:rPr>
                <w:sz w:val="18"/>
                <w:szCs w:val="18"/>
              </w:rPr>
              <w:t>Организация работы и оказание содействия по обеспечению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r>
      <w:tr w:rsidR="00CF5690" w:rsidRPr="00060B77" w14:paraId="4E115320" w14:textId="77777777" w:rsidTr="005E131E">
        <w:tc>
          <w:tcPr>
            <w:tcW w:w="279" w:type="dxa"/>
          </w:tcPr>
          <w:p w14:paraId="0AF65958" w14:textId="77777777" w:rsidR="00CF5690" w:rsidRPr="00060B77" w:rsidRDefault="00CF5690" w:rsidP="00E9539D">
            <w:pPr>
              <w:jc w:val="both"/>
              <w:rPr>
                <w:sz w:val="18"/>
                <w:szCs w:val="18"/>
              </w:rPr>
            </w:pPr>
            <w:r w:rsidRPr="00060B77">
              <w:rPr>
                <w:sz w:val="18"/>
                <w:szCs w:val="18"/>
              </w:rPr>
              <w:t>21</w:t>
            </w:r>
          </w:p>
        </w:tc>
        <w:tc>
          <w:tcPr>
            <w:tcW w:w="992" w:type="dxa"/>
          </w:tcPr>
          <w:p w14:paraId="27CE4BDA" w14:textId="77777777" w:rsidR="00CF5690" w:rsidRPr="00060B77" w:rsidRDefault="00CF5690" w:rsidP="00E9539D">
            <w:pPr>
              <w:jc w:val="both"/>
              <w:rPr>
                <w:sz w:val="18"/>
                <w:szCs w:val="18"/>
              </w:rPr>
            </w:pPr>
            <w:r w:rsidRPr="00060B77">
              <w:rPr>
                <w:sz w:val="18"/>
                <w:szCs w:val="18"/>
              </w:rPr>
              <w:t>Основное мероприятие 2.8</w:t>
            </w:r>
          </w:p>
        </w:tc>
        <w:tc>
          <w:tcPr>
            <w:tcW w:w="2877" w:type="dxa"/>
          </w:tcPr>
          <w:p w14:paraId="3040BD97"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организации и осуществлению деятельности по опеке и попечительству.</w:t>
            </w:r>
          </w:p>
        </w:tc>
        <w:tc>
          <w:tcPr>
            <w:tcW w:w="3644" w:type="dxa"/>
          </w:tcPr>
          <w:p w14:paraId="3EB62A10"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организации и осуществлению деятельности по опеке и попечительству.</w:t>
            </w:r>
          </w:p>
        </w:tc>
        <w:tc>
          <w:tcPr>
            <w:tcW w:w="708" w:type="dxa"/>
          </w:tcPr>
          <w:p w14:paraId="6D788A57"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460265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w:t>
            </w:r>
          </w:p>
        </w:tc>
        <w:tc>
          <w:tcPr>
            <w:tcW w:w="3118" w:type="dxa"/>
          </w:tcPr>
          <w:p w14:paraId="37AB9F76"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организации и осуществлению деятельности по опеке и попечительству.</w:t>
            </w:r>
          </w:p>
        </w:tc>
      </w:tr>
      <w:tr w:rsidR="00CF5690" w:rsidRPr="00060B77" w14:paraId="085B2237" w14:textId="77777777" w:rsidTr="005E131E">
        <w:tc>
          <w:tcPr>
            <w:tcW w:w="279" w:type="dxa"/>
          </w:tcPr>
          <w:p w14:paraId="09AEC3A0" w14:textId="77777777" w:rsidR="00CF5690" w:rsidRPr="00060B77" w:rsidRDefault="00CF5690" w:rsidP="00E9539D">
            <w:pPr>
              <w:jc w:val="both"/>
              <w:rPr>
                <w:sz w:val="18"/>
                <w:szCs w:val="18"/>
              </w:rPr>
            </w:pPr>
            <w:r w:rsidRPr="00060B77">
              <w:rPr>
                <w:sz w:val="18"/>
                <w:szCs w:val="18"/>
              </w:rPr>
              <w:t>3</w:t>
            </w:r>
          </w:p>
        </w:tc>
        <w:tc>
          <w:tcPr>
            <w:tcW w:w="13466" w:type="dxa"/>
            <w:gridSpan w:val="6"/>
          </w:tcPr>
          <w:p w14:paraId="1093922A" w14:textId="77777777" w:rsidR="00CF5690" w:rsidRPr="00060B77" w:rsidRDefault="00CF5690" w:rsidP="00E9539D">
            <w:pPr>
              <w:jc w:val="both"/>
              <w:rPr>
                <w:sz w:val="18"/>
                <w:szCs w:val="18"/>
              </w:rPr>
            </w:pPr>
            <w:r w:rsidRPr="00060B77">
              <w:rPr>
                <w:sz w:val="18"/>
                <w:szCs w:val="18"/>
              </w:rPr>
              <w:t>Подпрограмма 3 "Развитие дополнительного образования и воспитания"(2014-2030 годы)</w:t>
            </w:r>
          </w:p>
        </w:tc>
      </w:tr>
      <w:tr w:rsidR="00CF5690" w:rsidRPr="00060B77" w14:paraId="6C0D1495" w14:textId="77777777" w:rsidTr="005E131E">
        <w:tc>
          <w:tcPr>
            <w:tcW w:w="279" w:type="dxa"/>
          </w:tcPr>
          <w:p w14:paraId="2B3C3A00" w14:textId="77777777" w:rsidR="00CF5690" w:rsidRPr="00060B77" w:rsidRDefault="00CF5690" w:rsidP="00E9539D">
            <w:pPr>
              <w:jc w:val="both"/>
              <w:rPr>
                <w:sz w:val="18"/>
                <w:szCs w:val="18"/>
              </w:rPr>
            </w:pPr>
          </w:p>
        </w:tc>
        <w:tc>
          <w:tcPr>
            <w:tcW w:w="992" w:type="dxa"/>
          </w:tcPr>
          <w:p w14:paraId="4089D74F" w14:textId="77777777" w:rsidR="00CF5690" w:rsidRPr="00060B77" w:rsidRDefault="00CF5690" w:rsidP="00E9539D">
            <w:pPr>
              <w:jc w:val="both"/>
              <w:rPr>
                <w:sz w:val="18"/>
                <w:szCs w:val="18"/>
              </w:rPr>
            </w:pPr>
            <w:r w:rsidRPr="00060B77">
              <w:rPr>
                <w:sz w:val="18"/>
                <w:szCs w:val="18"/>
              </w:rPr>
              <w:t>Основное мероприятие 3.1</w:t>
            </w:r>
          </w:p>
        </w:tc>
        <w:tc>
          <w:tcPr>
            <w:tcW w:w="2877" w:type="dxa"/>
          </w:tcPr>
          <w:p w14:paraId="0315CC37" w14:textId="77777777" w:rsidR="00CF5690" w:rsidRPr="00060B77" w:rsidRDefault="00CF5690" w:rsidP="00E9539D">
            <w:pPr>
              <w:jc w:val="both"/>
              <w:rPr>
                <w:sz w:val="18"/>
                <w:szCs w:val="18"/>
              </w:rPr>
            </w:pPr>
            <w:r w:rsidRPr="00060B77">
              <w:rPr>
                <w:sz w:val="18"/>
                <w:szCs w:val="18"/>
              </w:rPr>
              <w:t>Развитие инфраструктуры и обновление содержания дополнительного образования детей</w:t>
            </w:r>
          </w:p>
        </w:tc>
        <w:tc>
          <w:tcPr>
            <w:tcW w:w="3644" w:type="dxa"/>
          </w:tcPr>
          <w:p w14:paraId="76481DA3" w14:textId="77777777" w:rsidR="00CF5690" w:rsidRPr="00060B77" w:rsidRDefault="00CF5690" w:rsidP="00E9539D">
            <w:pPr>
              <w:jc w:val="both"/>
              <w:rPr>
                <w:sz w:val="18"/>
                <w:szCs w:val="18"/>
              </w:rPr>
            </w:pPr>
            <w:r w:rsidRPr="00060B77">
              <w:rPr>
                <w:sz w:val="18"/>
                <w:szCs w:val="18"/>
              </w:rPr>
              <w:t xml:space="preserve"> Модернизация материально-технической базы (техническое перевооружение) организаций дополнительного образования детей, подведомственных отделу по образованию, спорту и молодежной политике администрации муниципального района.</w:t>
            </w:r>
          </w:p>
          <w:p w14:paraId="47A5F73E" w14:textId="77777777" w:rsidR="00CF5690" w:rsidRPr="00060B77" w:rsidRDefault="00CF5690" w:rsidP="00E9539D">
            <w:pPr>
              <w:jc w:val="both"/>
              <w:rPr>
                <w:sz w:val="18"/>
                <w:szCs w:val="18"/>
              </w:rPr>
            </w:pPr>
            <w:r w:rsidRPr="00060B77">
              <w:rPr>
                <w:sz w:val="18"/>
                <w:szCs w:val="18"/>
              </w:rPr>
              <w:t xml:space="preserve"> Проведение экспертизы программно-методического обеспечения дополнительного образования детей.</w:t>
            </w:r>
          </w:p>
          <w:p w14:paraId="450AEE33" w14:textId="77777777" w:rsidR="00CF5690" w:rsidRPr="00060B77" w:rsidRDefault="00CF5690" w:rsidP="00E9539D">
            <w:pPr>
              <w:jc w:val="both"/>
              <w:rPr>
                <w:sz w:val="18"/>
                <w:szCs w:val="18"/>
              </w:rPr>
            </w:pPr>
            <w:r w:rsidRPr="00060B77">
              <w:rPr>
                <w:sz w:val="18"/>
                <w:szCs w:val="18"/>
              </w:rPr>
              <w:t xml:space="preserve">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14:paraId="4F60EADA" w14:textId="77777777" w:rsidR="00CF5690" w:rsidRPr="00060B77" w:rsidRDefault="00CF5690" w:rsidP="00E9539D">
            <w:pPr>
              <w:jc w:val="both"/>
              <w:rPr>
                <w:sz w:val="18"/>
                <w:szCs w:val="18"/>
              </w:rPr>
            </w:pPr>
            <w:r w:rsidRPr="00060B77">
              <w:rPr>
                <w:sz w:val="18"/>
                <w:szCs w:val="18"/>
              </w:rPr>
              <w:lastRenderedPageBreak/>
              <w:t>Поддержка программ дистанционного обучения в сфере дополнительного образования.</w:t>
            </w:r>
          </w:p>
          <w:p w14:paraId="541E7C3E" w14:textId="77777777" w:rsidR="00CF5690" w:rsidRPr="00060B77" w:rsidRDefault="00CF5690" w:rsidP="00E9539D">
            <w:pPr>
              <w:jc w:val="both"/>
              <w:rPr>
                <w:sz w:val="18"/>
                <w:szCs w:val="18"/>
              </w:rPr>
            </w:pPr>
            <w:r w:rsidRPr="00060B77">
              <w:rPr>
                <w:sz w:val="18"/>
                <w:szCs w:val="18"/>
              </w:rPr>
              <w:t>Предоставление грантов в форме субсидий из областного и муниципального бюджетов социально ориентированным некоммерческим организациям на конкурсной основе.</w:t>
            </w:r>
          </w:p>
          <w:p w14:paraId="30914891" w14:textId="77777777" w:rsidR="00CF5690" w:rsidRPr="00060B77" w:rsidRDefault="00CF5690" w:rsidP="00E9539D">
            <w:pPr>
              <w:jc w:val="both"/>
              <w:rPr>
                <w:sz w:val="18"/>
                <w:szCs w:val="18"/>
              </w:rPr>
            </w:pPr>
            <w:r w:rsidRPr="00060B77">
              <w:rPr>
                <w:sz w:val="18"/>
                <w:szCs w:val="18"/>
              </w:rPr>
              <w:t xml:space="preserve">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w:t>
            </w:r>
          </w:p>
          <w:p w14:paraId="5099A7AF" w14:textId="77777777" w:rsidR="00CF5690" w:rsidRPr="00060B77" w:rsidRDefault="00CF5690" w:rsidP="00E9539D">
            <w:pPr>
              <w:jc w:val="both"/>
              <w:rPr>
                <w:sz w:val="18"/>
                <w:szCs w:val="18"/>
              </w:rPr>
            </w:pPr>
            <w:r w:rsidRPr="00060B77">
              <w:rPr>
                <w:sz w:val="18"/>
                <w:szCs w:val="18"/>
              </w:rPr>
              <w:t>Формирование современных управленческих и организационно-экономических механизмов в системе дополнительного образования детей.</w:t>
            </w:r>
          </w:p>
          <w:p w14:paraId="31C2C994" w14:textId="77777777" w:rsidR="00CF5690" w:rsidRPr="00060B77" w:rsidRDefault="00CF5690" w:rsidP="00E9539D">
            <w:pPr>
              <w:jc w:val="both"/>
              <w:rPr>
                <w:sz w:val="18"/>
                <w:szCs w:val="18"/>
              </w:rPr>
            </w:pPr>
            <w:r w:rsidRPr="00060B77">
              <w:rPr>
                <w:sz w:val="18"/>
                <w:szCs w:val="18"/>
              </w:rPr>
              <w:t>Укрепление материально-технической базы муниципальных учреждений образования:</w:t>
            </w:r>
          </w:p>
          <w:p w14:paraId="18BC06EA" w14:textId="77777777" w:rsidR="00CF5690" w:rsidRPr="00060B77" w:rsidRDefault="00CF5690" w:rsidP="00E9539D">
            <w:pPr>
              <w:jc w:val="both"/>
              <w:rPr>
                <w:sz w:val="18"/>
                <w:szCs w:val="18"/>
              </w:rPr>
            </w:pPr>
            <w:r w:rsidRPr="00060B77">
              <w:rPr>
                <w:sz w:val="18"/>
                <w:szCs w:val="18"/>
              </w:rPr>
              <w:t>- в рамках основного мероприятия 2 «Обеспечение безопасного участия детей в дорожном движении» подпрограммы 1 «Повышение безопасности дорожного движения в Воронежской области на 2014-2020 годы» государственной программы Воронежской области «Обеспечение общественного порядка и противодействие преступности» (Развитие и поддержка деятельности объединений юных инспекторов движения (МКОУ «Рамонский лицей им. Е.М. Ольденбургской)</w:t>
            </w:r>
          </w:p>
        </w:tc>
        <w:tc>
          <w:tcPr>
            <w:tcW w:w="708" w:type="dxa"/>
          </w:tcPr>
          <w:p w14:paraId="0061F1D0" w14:textId="77777777" w:rsidR="00CF5690" w:rsidRPr="00060B77" w:rsidRDefault="00CF5690" w:rsidP="00E9539D">
            <w:pPr>
              <w:jc w:val="both"/>
              <w:rPr>
                <w:sz w:val="18"/>
                <w:szCs w:val="18"/>
              </w:rPr>
            </w:pPr>
            <w:r w:rsidRPr="00060B77">
              <w:rPr>
                <w:sz w:val="18"/>
                <w:szCs w:val="18"/>
              </w:rPr>
              <w:lastRenderedPageBreak/>
              <w:t>2014 - 2030 годы</w:t>
            </w:r>
          </w:p>
        </w:tc>
        <w:tc>
          <w:tcPr>
            <w:tcW w:w="2127" w:type="dxa"/>
          </w:tcPr>
          <w:p w14:paraId="488671E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68CBC337" w14:textId="77777777" w:rsidR="00CF5690" w:rsidRPr="00060B77" w:rsidRDefault="00CF5690" w:rsidP="00E9539D">
            <w:pPr>
              <w:jc w:val="both"/>
              <w:rPr>
                <w:sz w:val="18"/>
                <w:szCs w:val="18"/>
              </w:rPr>
            </w:pPr>
            <w:r w:rsidRPr="00060B77">
              <w:rPr>
                <w:sz w:val="18"/>
                <w:szCs w:val="18"/>
              </w:rPr>
              <w:t>Обновление материально-технической базы организаций дополнительного образования. Создание условий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Создание и поддержка инновационных программ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tc>
      </w:tr>
      <w:tr w:rsidR="00CF5690" w:rsidRPr="00060B77" w14:paraId="4E8EA07C" w14:textId="77777777" w:rsidTr="005E131E">
        <w:tc>
          <w:tcPr>
            <w:tcW w:w="279" w:type="dxa"/>
          </w:tcPr>
          <w:p w14:paraId="4CDB7EC8" w14:textId="77777777" w:rsidR="00CF5690" w:rsidRPr="00060B77" w:rsidRDefault="00CF5690" w:rsidP="00E9539D">
            <w:pPr>
              <w:jc w:val="both"/>
              <w:rPr>
                <w:sz w:val="18"/>
                <w:szCs w:val="18"/>
              </w:rPr>
            </w:pPr>
          </w:p>
        </w:tc>
        <w:tc>
          <w:tcPr>
            <w:tcW w:w="992" w:type="dxa"/>
          </w:tcPr>
          <w:p w14:paraId="1B9B92CE" w14:textId="77777777" w:rsidR="00CF5690" w:rsidRPr="00060B77" w:rsidRDefault="00CF5690" w:rsidP="00E9539D">
            <w:pPr>
              <w:jc w:val="both"/>
              <w:rPr>
                <w:sz w:val="18"/>
                <w:szCs w:val="18"/>
              </w:rPr>
            </w:pPr>
            <w:r w:rsidRPr="00060B77">
              <w:rPr>
                <w:sz w:val="18"/>
                <w:szCs w:val="18"/>
              </w:rPr>
              <w:t>Основное мероприятие 3.2</w:t>
            </w:r>
          </w:p>
        </w:tc>
        <w:tc>
          <w:tcPr>
            <w:tcW w:w="2877" w:type="dxa"/>
          </w:tcPr>
          <w:p w14:paraId="3A5B9BA3" w14:textId="77777777" w:rsidR="00CF5690" w:rsidRPr="00060B77" w:rsidRDefault="00CF5690" w:rsidP="00E9539D">
            <w:pPr>
              <w:jc w:val="both"/>
              <w:rPr>
                <w:sz w:val="18"/>
                <w:szCs w:val="18"/>
              </w:rPr>
            </w:pPr>
            <w:r w:rsidRPr="00060B77">
              <w:rPr>
                <w:sz w:val="18"/>
                <w:szCs w:val="18"/>
              </w:rPr>
              <w:t>Выявление и поддержка одаренных детей и талантливой молодежи</w:t>
            </w:r>
          </w:p>
        </w:tc>
        <w:tc>
          <w:tcPr>
            <w:tcW w:w="3644" w:type="dxa"/>
          </w:tcPr>
          <w:p w14:paraId="676E9BE5" w14:textId="77777777" w:rsidR="00CF5690" w:rsidRPr="00060B77" w:rsidRDefault="00CF5690" w:rsidP="00E9539D">
            <w:pPr>
              <w:jc w:val="both"/>
              <w:rPr>
                <w:sz w:val="18"/>
                <w:szCs w:val="18"/>
              </w:rPr>
            </w:pPr>
            <w:r w:rsidRPr="00060B77">
              <w:rPr>
                <w:sz w:val="18"/>
                <w:szCs w:val="18"/>
              </w:rPr>
              <w:t>Поддержка одаренных детей, выделение премий за достижения в различных предметных областях образования.</w:t>
            </w:r>
          </w:p>
          <w:p w14:paraId="195F9EAC" w14:textId="77777777" w:rsidR="00CF5690" w:rsidRPr="00060B77" w:rsidRDefault="00CF5690" w:rsidP="00E9539D">
            <w:pPr>
              <w:jc w:val="both"/>
              <w:rPr>
                <w:sz w:val="18"/>
                <w:szCs w:val="18"/>
              </w:rPr>
            </w:pPr>
            <w:r w:rsidRPr="00060B77">
              <w:rPr>
                <w:sz w:val="18"/>
                <w:szCs w:val="18"/>
              </w:rPr>
              <w:t xml:space="preserve"> Поддержка (выделение премий) в рамках конкурсного отбора</w:t>
            </w:r>
            <w:r>
              <w:rPr>
                <w:sz w:val="18"/>
                <w:szCs w:val="18"/>
              </w:rPr>
              <w:t xml:space="preserve"> </w:t>
            </w:r>
            <w:r w:rsidRPr="00060B77">
              <w:rPr>
                <w:sz w:val="18"/>
                <w:szCs w:val="18"/>
              </w:rPr>
              <w:t>для поддержки талантливых детей и молодежи по направлениям: в социально значимой и общественной деятельности; в научно-техническом творчестве, учебно-исследовательской деятельности; в художественном творчестве; в любительском спорте; в профессиональном мастерстве и др.</w:t>
            </w:r>
          </w:p>
          <w:p w14:paraId="0456F757" w14:textId="77777777" w:rsidR="00CF5690" w:rsidRPr="00060B77" w:rsidRDefault="00CF5690" w:rsidP="00E9539D">
            <w:pPr>
              <w:jc w:val="both"/>
              <w:rPr>
                <w:sz w:val="18"/>
                <w:szCs w:val="18"/>
              </w:rPr>
            </w:pPr>
            <w:r w:rsidRPr="00060B77">
              <w:rPr>
                <w:sz w:val="18"/>
                <w:szCs w:val="18"/>
              </w:rPr>
              <w:t xml:space="preserve">Поддержка педагогических работников, наиболее успешно работающих с молодыми талантами и детьми с высоким уровнем </w:t>
            </w:r>
            <w:r w:rsidRPr="00060B77">
              <w:rPr>
                <w:sz w:val="18"/>
                <w:szCs w:val="18"/>
              </w:rPr>
              <w:lastRenderedPageBreak/>
              <w:t>мотивации к обучению и самореализации (выделение премий педагогам-наставникам).</w:t>
            </w:r>
          </w:p>
          <w:p w14:paraId="175B89B1" w14:textId="77777777" w:rsidR="00CF5690" w:rsidRPr="00060B77" w:rsidRDefault="00CF5690" w:rsidP="00E9539D">
            <w:pPr>
              <w:jc w:val="both"/>
              <w:rPr>
                <w:sz w:val="18"/>
                <w:szCs w:val="18"/>
              </w:rPr>
            </w:pPr>
            <w:r w:rsidRPr="00060B77">
              <w:rPr>
                <w:sz w:val="18"/>
                <w:szCs w:val="18"/>
              </w:rPr>
              <w:t>Организация и проведение торжественного награждения лауреатов муниципальных и областных премий для поддержки одаренных детей и талантливой молодежи, их педагогов и наставников.</w:t>
            </w:r>
          </w:p>
          <w:p w14:paraId="2DBE10E9" w14:textId="77777777" w:rsidR="00CF5690" w:rsidRPr="00060B77" w:rsidRDefault="00CF5690" w:rsidP="00E9539D">
            <w:pPr>
              <w:jc w:val="both"/>
              <w:rPr>
                <w:sz w:val="18"/>
                <w:szCs w:val="18"/>
              </w:rPr>
            </w:pPr>
            <w:r w:rsidRPr="00060B77">
              <w:rPr>
                <w:sz w:val="18"/>
                <w:szCs w:val="18"/>
              </w:rPr>
              <w:t>Организация образовательных и иных мероприятий.</w:t>
            </w:r>
          </w:p>
          <w:p w14:paraId="6F9B8AAA" w14:textId="77777777" w:rsidR="00CF5690" w:rsidRPr="00060B77" w:rsidRDefault="00CF5690" w:rsidP="00E9539D">
            <w:pPr>
              <w:jc w:val="both"/>
              <w:rPr>
                <w:sz w:val="18"/>
                <w:szCs w:val="18"/>
              </w:rPr>
            </w:pPr>
            <w:r w:rsidRPr="00060B77">
              <w:rPr>
                <w:sz w:val="18"/>
                <w:szCs w:val="18"/>
              </w:rPr>
              <w:t xml:space="preserve"> Направление для обучения, стажировок, участия в областных,</w:t>
            </w:r>
            <w:r>
              <w:rPr>
                <w:sz w:val="18"/>
                <w:szCs w:val="18"/>
              </w:rPr>
              <w:t xml:space="preserve"> </w:t>
            </w:r>
            <w:r w:rsidRPr="00060B77">
              <w:rPr>
                <w:sz w:val="18"/>
                <w:szCs w:val="18"/>
              </w:rPr>
              <w:t>всероссийских и международных мероприятиях талантливых детей и молодежи.</w:t>
            </w:r>
          </w:p>
        </w:tc>
        <w:tc>
          <w:tcPr>
            <w:tcW w:w="708" w:type="dxa"/>
          </w:tcPr>
          <w:p w14:paraId="3D239BA9" w14:textId="77777777" w:rsidR="00CF5690" w:rsidRPr="00060B77" w:rsidRDefault="00CF5690" w:rsidP="00E9539D">
            <w:pPr>
              <w:jc w:val="both"/>
              <w:rPr>
                <w:sz w:val="18"/>
                <w:szCs w:val="18"/>
              </w:rPr>
            </w:pPr>
            <w:r w:rsidRPr="00060B77">
              <w:rPr>
                <w:sz w:val="18"/>
                <w:szCs w:val="18"/>
              </w:rPr>
              <w:lastRenderedPageBreak/>
              <w:t>2014 - 2030 годы</w:t>
            </w:r>
          </w:p>
        </w:tc>
        <w:tc>
          <w:tcPr>
            <w:tcW w:w="2127" w:type="dxa"/>
          </w:tcPr>
          <w:p w14:paraId="1A177EA2"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261D755" w14:textId="77777777" w:rsidR="00CF5690" w:rsidRPr="00060B77" w:rsidRDefault="00CF5690" w:rsidP="00E9539D">
            <w:pPr>
              <w:jc w:val="both"/>
              <w:rPr>
                <w:sz w:val="18"/>
                <w:szCs w:val="18"/>
              </w:rPr>
            </w:pPr>
            <w:r w:rsidRPr="00060B77">
              <w:rPr>
                <w:sz w:val="18"/>
                <w:szCs w:val="18"/>
              </w:rPr>
              <w:t xml:space="preserve">Увеличение числа детей и молодежи, ставших лауреатами и призерами международных, всероссийских и региональных мероприятий (конкурсов), обеспечение поддержки и сопровождение развития одаренных детей. Обеспечение равного доступа одаренных детей и талантливой молодежи к участию в международных, всероссийских и региональных мероприятиях (конкурсах) и стабильного числа детей, показавших высокие результаты деятельности молодежи по различным направлениям науки, техники, искусства и спорта. Обеспечение </w:t>
            </w:r>
            <w:r w:rsidRPr="00060B77">
              <w:rPr>
                <w:sz w:val="18"/>
                <w:szCs w:val="18"/>
              </w:rPr>
              <w:lastRenderedPageBreak/>
              <w:t>поддержки образовательных организаций и педагогов, успешно реализующих программы выявления и поддержки молодых талантов, обучение детей с высоким уровнем мотивации к обучению</w:t>
            </w:r>
          </w:p>
        </w:tc>
      </w:tr>
      <w:tr w:rsidR="00CF5690" w:rsidRPr="00060B77" w14:paraId="79CB5294" w14:textId="77777777" w:rsidTr="005E131E">
        <w:tc>
          <w:tcPr>
            <w:tcW w:w="279" w:type="dxa"/>
          </w:tcPr>
          <w:p w14:paraId="50AF8F43" w14:textId="77777777" w:rsidR="00CF5690" w:rsidRPr="00060B77" w:rsidRDefault="00CF5690" w:rsidP="00E9539D">
            <w:pPr>
              <w:jc w:val="both"/>
              <w:rPr>
                <w:sz w:val="18"/>
                <w:szCs w:val="18"/>
              </w:rPr>
            </w:pPr>
          </w:p>
        </w:tc>
        <w:tc>
          <w:tcPr>
            <w:tcW w:w="992" w:type="dxa"/>
          </w:tcPr>
          <w:p w14:paraId="7A17CB7D" w14:textId="77777777" w:rsidR="00CF5690" w:rsidRPr="00060B77" w:rsidRDefault="00CF5690" w:rsidP="00E9539D">
            <w:pPr>
              <w:jc w:val="both"/>
              <w:rPr>
                <w:sz w:val="18"/>
                <w:szCs w:val="18"/>
              </w:rPr>
            </w:pPr>
            <w:r w:rsidRPr="00060B77">
              <w:rPr>
                <w:sz w:val="18"/>
                <w:szCs w:val="18"/>
              </w:rPr>
              <w:t>Основное мероприятие 3.3</w:t>
            </w:r>
          </w:p>
        </w:tc>
        <w:tc>
          <w:tcPr>
            <w:tcW w:w="2877" w:type="dxa"/>
          </w:tcPr>
          <w:p w14:paraId="7DE6658E" w14:textId="77777777" w:rsidR="00CF5690" w:rsidRPr="00060B77" w:rsidRDefault="00CF5690" w:rsidP="00E9539D">
            <w:pPr>
              <w:jc w:val="both"/>
              <w:rPr>
                <w:sz w:val="18"/>
                <w:szCs w:val="18"/>
              </w:rPr>
            </w:pPr>
            <w:r w:rsidRPr="00060B77">
              <w:rPr>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3644" w:type="dxa"/>
          </w:tcPr>
          <w:p w14:paraId="0AD2EF33" w14:textId="77777777" w:rsidR="00CF5690" w:rsidRPr="00060B77" w:rsidRDefault="00CF5690" w:rsidP="00E9539D">
            <w:pPr>
              <w:jc w:val="both"/>
              <w:rPr>
                <w:sz w:val="18"/>
                <w:szCs w:val="18"/>
              </w:rPr>
            </w:pPr>
            <w:r w:rsidRPr="00060B77">
              <w:rPr>
                <w:sz w:val="18"/>
                <w:szCs w:val="18"/>
              </w:rPr>
              <w:t>Организация, сопровождение, проведение системы конкурсов и мероприятий, образовательных смен в рамках технического, эколого-биологического направлений и др.</w:t>
            </w:r>
          </w:p>
        </w:tc>
        <w:tc>
          <w:tcPr>
            <w:tcW w:w="708" w:type="dxa"/>
          </w:tcPr>
          <w:p w14:paraId="592F3FAF"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4AAF358"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2D46377C" w14:textId="77777777" w:rsidR="00CF5690" w:rsidRPr="00060B77" w:rsidRDefault="00CF5690" w:rsidP="00E9539D">
            <w:pPr>
              <w:jc w:val="both"/>
              <w:rPr>
                <w:sz w:val="18"/>
                <w:szCs w:val="18"/>
              </w:rPr>
            </w:pPr>
            <w:r w:rsidRPr="00060B77">
              <w:rPr>
                <w:sz w:val="18"/>
                <w:szCs w:val="18"/>
              </w:rPr>
              <w:t>Увеличение числа детей и молодежи, принявших участие в региональных, всероссийских, международных мероприятиях по различным направлениям деятельности. Обеспечение равного доступа детей и молодежи к участию в международных, всероссийских и региональных мероприятиях (конкурсах)</w:t>
            </w:r>
          </w:p>
        </w:tc>
      </w:tr>
      <w:tr w:rsidR="00CF5690" w:rsidRPr="00060B77" w14:paraId="64178542" w14:textId="77777777" w:rsidTr="005E131E">
        <w:tc>
          <w:tcPr>
            <w:tcW w:w="279" w:type="dxa"/>
          </w:tcPr>
          <w:p w14:paraId="082C035C" w14:textId="77777777" w:rsidR="00CF5690" w:rsidRPr="00060B77" w:rsidRDefault="00CF5690" w:rsidP="00E9539D">
            <w:pPr>
              <w:jc w:val="both"/>
              <w:rPr>
                <w:sz w:val="18"/>
                <w:szCs w:val="18"/>
              </w:rPr>
            </w:pPr>
          </w:p>
        </w:tc>
        <w:tc>
          <w:tcPr>
            <w:tcW w:w="992" w:type="dxa"/>
          </w:tcPr>
          <w:p w14:paraId="1B89A32F" w14:textId="77777777" w:rsidR="00CF5690" w:rsidRPr="00060B77" w:rsidRDefault="00CF5690" w:rsidP="00E9539D">
            <w:pPr>
              <w:jc w:val="both"/>
              <w:rPr>
                <w:sz w:val="18"/>
                <w:szCs w:val="18"/>
              </w:rPr>
            </w:pPr>
            <w:r w:rsidRPr="00060B77">
              <w:rPr>
                <w:sz w:val="18"/>
                <w:szCs w:val="18"/>
              </w:rPr>
              <w:t>Основное мероприятие 3.4</w:t>
            </w:r>
          </w:p>
        </w:tc>
        <w:tc>
          <w:tcPr>
            <w:tcW w:w="2877" w:type="dxa"/>
          </w:tcPr>
          <w:p w14:paraId="0A4615D9" w14:textId="77777777" w:rsidR="00CF5690" w:rsidRPr="00060B77" w:rsidRDefault="00CF5690" w:rsidP="00E9539D">
            <w:pPr>
              <w:jc w:val="both"/>
              <w:rPr>
                <w:sz w:val="18"/>
                <w:szCs w:val="18"/>
              </w:rPr>
            </w:pPr>
            <w:r w:rsidRPr="00060B77">
              <w:rPr>
                <w:sz w:val="18"/>
                <w:szCs w:val="18"/>
              </w:rPr>
              <w:t>Развитие кадрового потенциала системы дополнительного образования и развития одаренности детей и молодежи</w:t>
            </w:r>
          </w:p>
        </w:tc>
        <w:tc>
          <w:tcPr>
            <w:tcW w:w="3644" w:type="dxa"/>
          </w:tcPr>
          <w:p w14:paraId="3DC0DC28" w14:textId="77777777" w:rsidR="00CF5690" w:rsidRPr="00060B77" w:rsidRDefault="00CF5690" w:rsidP="00E9539D">
            <w:pPr>
              <w:jc w:val="both"/>
              <w:rPr>
                <w:sz w:val="18"/>
                <w:szCs w:val="18"/>
              </w:rPr>
            </w:pPr>
            <w:r w:rsidRPr="00060B77">
              <w:rPr>
                <w:sz w:val="18"/>
                <w:szCs w:val="18"/>
              </w:rPr>
              <w:t>Организация и проведение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14:paraId="2ACAB875" w14:textId="77777777" w:rsidR="00CF5690" w:rsidRPr="00060B77" w:rsidRDefault="00CF5690" w:rsidP="00E9539D">
            <w:pPr>
              <w:jc w:val="both"/>
              <w:rPr>
                <w:sz w:val="18"/>
                <w:szCs w:val="18"/>
              </w:rPr>
            </w:pPr>
            <w:r w:rsidRPr="00060B77">
              <w:rPr>
                <w:sz w:val="18"/>
                <w:szCs w:val="18"/>
              </w:rPr>
              <w:t>Организация муниципального этапа конкурса "Педагог дополнительного образования Воронежской области".</w:t>
            </w:r>
          </w:p>
          <w:p w14:paraId="3E1336BF" w14:textId="77777777" w:rsidR="00CF5690" w:rsidRPr="00060B77" w:rsidRDefault="00CF5690" w:rsidP="00E9539D">
            <w:pPr>
              <w:jc w:val="both"/>
              <w:rPr>
                <w:sz w:val="18"/>
                <w:szCs w:val="18"/>
              </w:rPr>
            </w:pPr>
            <w:r w:rsidRPr="00060B77">
              <w:rPr>
                <w:sz w:val="18"/>
                <w:szCs w:val="18"/>
              </w:rPr>
              <w:t xml:space="preserve"> Участие педагогов в региональных и всероссийских конкурсах, семинарах и иных мероприятиях, в том числе в онлайн формате.</w:t>
            </w:r>
          </w:p>
          <w:p w14:paraId="022819DA" w14:textId="77777777" w:rsidR="00CF5690" w:rsidRPr="00060B77" w:rsidRDefault="00CF5690" w:rsidP="00E9539D">
            <w:pPr>
              <w:jc w:val="both"/>
              <w:rPr>
                <w:sz w:val="18"/>
                <w:szCs w:val="18"/>
              </w:rPr>
            </w:pPr>
            <w:r w:rsidRPr="00060B77">
              <w:rPr>
                <w:sz w:val="18"/>
                <w:szCs w:val="18"/>
              </w:rPr>
              <w:t xml:space="preserve"> Организация научно-практических конференций, выставок по развитию системы дополнительного образования детей, системы работы с молодыми талантами и детьми с высоким уровнем мотивации к обучению и самореализации.</w:t>
            </w:r>
          </w:p>
        </w:tc>
        <w:tc>
          <w:tcPr>
            <w:tcW w:w="708" w:type="dxa"/>
          </w:tcPr>
          <w:p w14:paraId="57747937"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2A5B159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03580DD6" w14:textId="77777777" w:rsidR="00CF5690" w:rsidRPr="00060B77" w:rsidRDefault="00CF5690" w:rsidP="00E9539D">
            <w:pPr>
              <w:jc w:val="both"/>
              <w:rPr>
                <w:sz w:val="18"/>
                <w:szCs w:val="18"/>
              </w:rPr>
            </w:pPr>
            <w:r w:rsidRPr="00060B77">
              <w:rPr>
                <w:sz w:val="18"/>
                <w:szCs w:val="18"/>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r>
      <w:tr w:rsidR="00CF5690" w:rsidRPr="00060B77" w14:paraId="4E88DD11" w14:textId="77777777" w:rsidTr="005E131E">
        <w:tc>
          <w:tcPr>
            <w:tcW w:w="279" w:type="dxa"/>
          </w:tcPr>
          <w:p w14:paraId="75602FDB" w14:textId="77777777" w:rsidR="00CF5690" w:rsidRPr="00060B77" w:rsidRDefault="00CF5690" w:rsidP="00E9539D">
            <w:pPr>
              <w:jc w:val="both"/>
              <w:rPr>
                <w:sz w:val="18"/>
                <w:szCs w:val="18"/>
              </w:rPr>
            </w:pPr>
          </w:p>
        </w:tc>
        <w:tc>
          <w:tcPr>
            <w:tcW w:w="992" w:type="dxa"/>
          </w:tcPr>
          <w:p w14:paraId="0618E092" w14:textId="77777777" w:rsidR="00CF5690" w:rsidRPr="00060B77" w:rsidRDefault="00CF5690" w:rsidP="00E9539D">
            <w:pPr>
              <w:jc w:val="both"/>
              <w:rPr>
                <w:sz w:val="18"/>
                <w:szCs w:val="18"/>
              </w:rPr>
            </w:pPr>
            <w:r w:rsidRPr="00060B77">
              <w:rPr>
                <w:sz w:val="18"/>
                <w:szCs w:val="18"/>
              </w:rPr>
              <w:t>Основное мероприятие 3.5</w:t>
            </w:r>
          </w:p>
        </w:tc>
        <w:tc>
          <w:tcPr>
            <w:tcW w:w="2877" w:type="dxa"/>
          </w:tcPr>
          <w:p w14:paraId="036BE5D5" w14:textId="77777777" w:rsidR="00CF5690" w:rsidRPr="00060B77" w:rsidRDefault="00CF5690" w:rsidP="00E9539D">
            <w:pPr>
              <w:jc w:val="both"/>
              <w:rPr>
                <w:sz w:val="18"/>
                <w:szCs w:val="18"/>
              </w:rPr>
            </w:pPr>
            <w:r w:rsidRPr="00060B77">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3644" w:type="dxa"/>
          </w:tcPr>
          <w:p w14:paraId="5D5CD6F9" w14:textId="77777777" w:rsidR="00CF5690" w:rsidRPr="00060B77" w:rsidRDefault="00CF5690" w:rsidP="00E9539D">
            <w:pPr>
              <w:jc w:val="both"/>
              <w:rPr>
                <w:sz w:val="18"/>
                <w:szCs w:val="18"/>
              </w:rPr>
            </w:pPr>
            <w:r w:rsidRPr="00060B77">
              <w:rPr>
                <w:sz w:val="18"/>
                <w:szCs w:val="18"/>
              </w:rPr>
              <w:t xml:space="preserve">Разработка, приобретение методической литературы, пособий, изданий, журналов, печатной продукции, презентационных материалов, освещающих основные вопросы реализации системы дополнительного </w:t>
            </w:r>
            <w:r w:rsidRPr="00060B77">
              <w:rPr>
                <w:sz w:val="18"/>
                <w:szCs w:val="18"/>
              </w:rPr>
              <w:lastRenderedPageBreak/>
              <w:t>образования и воспитания детей и подростков.</w:t>
            </w:r>
          </w:p>
          <w:p w14:paraId="4DAFE9F2" w14:textId="77777777" w:rsidR="00CF5690" w:rsidRPr="00060B77" w:rsidRDefault="00CF5690" w:rsidP="00E9539D">
            <w:pPr>
              <w:jc w:val="both"/>
              <w:rPr>
                <w:sz w:val="18"/>
                <w:szCs w:val="18"/>
              </w:rPr>
            </w:pPr>
            <w:r w:rsidRPr="00060B77">
              <w:rPr>
                <w:sz w:val="18"/>
                <w:szCs w:val="18"/>
              </w:rPr>
              <w:t>Подключение к сети Интернет, создание и поддержка сайтов организаций дополнительного образования детей.</w:t>
            </w:r>
          </w:p>
          <w:p w14:paraId="70AEBA6F" w14:textId="77777777" w:rsidR="00CF5690" w:rsidRPr="00060B77" w:rsidRDefault="00CF5690" w:rsidP="00E9539D">
            <w:pPr>
              <w:jc w:val="both"/>
              <w:rPr>
                <w:sz w:val="18"/>
                <w:szCs w:val="18"/>
              </w:rPr>
            </w:pPr>
            <w:r w:rsidRPr="00060B77">
              <w:rPr>
                <w:sz w:val="18"/>
                <w:szCs w:val="18"/>
              </w:rPr>
              <w:t>3.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средствах массовой информации (далее - СМИ)</w:t>
            </w:r>
          </w:p>
        </w:tc>
        <w:tc>
          <w:tcPr>
            <w:tcW w:w="708" w:type="dxa"/>
          </w:tcPr>
          <w:p w14:paraId="7A332623" w14:textId="77777777" w:rsidR="00CF5690" w:rsidRPr="00060B77" w:rsidRDefault="00CF5690" w:rsidP="00E9539D">
            <w:pPr>
              <w:jc w:val="both"/>
              <w:rPr>
                <w:sz w:val="18"/>
                <w:szCs w:val="18"/>
              </w:rPr>
            </w:pPr>
            <w:r w:rsidRPr="00060B77">
              <w:rPr>
                <w:sz w:val="18"/>
                <w:szCs w:val="18"/>
              </w:rPr>
              <w:lastRenderedPageBreak/>
              <w:t>2014 - 2030 годы</w:t>
            </w:r>
          </w:p>
        </w:tc>
        <w:tc>
          <w:tcPr>
            <w:tcW w:w="2127" w:type="dxa"/>
          </w:tcPr>
          <w:p w14:paraId="174B09A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4BCEACF" w14:textId="77777777" w:rsidR="00CF5690" w:rsidRPr="00060B77" w:rsidRDefault="00CF5690" w:rsidP="00E9539D">
            <w:pPr>
              <w:jc w:val="both"/>
              <w:rPr>
                <w:sz w:val="18"/>
                <w:szCs w:val="18"/>
              </w:rPr>
            </w:pPr>
            <w:r w:rsidRPr="00060B77">
              <w:rPr>
                <w:sz w:val="18"/>
                <w:szCs w:val="18"/>
              </w:rPr>
              <w:t>Повышение уровня информированности детей и родителей о потенциальных возможностях получения дополнительного образования</w:t>
            </w:r>
          </w:p>
        </w:tc>
      </w:tr>
      <w:tr w:rsidR="00CF5690" w:rsidRPr="00060B77" w14:paraId="0D01B13C" w14:textId="77777777" w:rsidTr="005E131E">
        <w:tc>
          <w:tcPr>
            <w:tcW w:w="279" w:type="dxa"/>
          </w:tcPr>
          <w:p w14:paraId="7395B528" w14:textId="77777777" w:rsidR="00CF5690" w:rsidRPr="00060B77" w:rsidRDefault="00CF5690" w:rsidP="00E9539D">
            <w:pPr>
              <w:jc w:val="both"/>
              <w:rPr>
                <w:sz w:val="18"/>
                <w:szCs w:val="18"/>
              </w:rPr>
            </w:pPr>
          </w:p>
        </w:tc>
        <w:tc>
          <w:tcPr>
            <w:tcW w:w="992" w:type="dxa"/>
          </w:tcPr>
          <w:p w14:paraId="5153B385" w14:textId="77777777" w:rsidR="00CF5690" w:rsidRPr="00060B77" w:rsidRDefault="00CF5690" w:rsidP="00E9539D">
            <w:pPr>
              <w:jc w:val="both"/>
              <w:rPr>
                <w:sz w:val="18"/>
                <w:szCs w:val="18"/>
              </w:rPr>
            </w:pPr>
            <w:r w:rsidRPr="00060B77">
              <w:rPr>
                <w:sz w:val="18"/>
                <w:szCs w:val="18"/>
              </w:rPr>
              <w:t>Основное мероприятие 3.6</w:t>
            </w:r>
          </w:p>
        </w:tc>
        <w:tc>
          <w:tcPr>
            <w:tcW w:w="2877" w:type="dxa"/>
          </w:tcPr>
          <w:p w14:paraId="131AD60D" w14:textId="77777777" w:rsidR="00CF5690" w:rsidRPr="00060B77" w:rsidRDefault="00CF5690" w:rsidP="00E9539D">
            <w:pPr>
              <w:jc w:val="both"/>
              <w:rPr>
                <w:sz w:val="18"/>
                <w:szCs w:val="18"/>
              </w:rPr>
            </w:pPr>
            <w:r w:rsidRPr="00060B77">
              <w:rPr>
                <w:sz w:val="18"/>
                <w:szCs w:val="18"/>
              </w:rPr>
              <w:t>Финансовое обеспечение деятельности муниципальных учреждений дополнительного образования детей</w:t>
            </w:r>
          </w:p>
        </w:tc>
        <w:tc>
          <w:tcPr>
            <w:tcW w:w="3644" w:type="dxa"/>
          </w:tcPr>
          <w:p w14:paraId="0792774F" w14:textId="77777777" w:rsidR="00CF5690" w:rsidRPr="00060B77" w:rsidRDefault="00CF5690" w:rsidP="00E9539D">
            <w:pPr>
              <w:jc w:val="both"/>
              <w:rPr>
                <w:sz w:val="18"/>
                <w:szCs w:val="18"/>
              </w:rPr>
            </w:pPr>
            <w:r w:rsidRPr="00060B77">
              <w:rPr>
                <w:sz w:val="18"/>
                <w:szCs w:val="18"/>
              </w:rPr>
              <w:t>Обеспечение деятельности муниципальных учреждений дополнительного образования и иных образовательных организаций, реализующих программы дополнительного образования.</w:t>
            </w:r>
          </w:p>
        </w:tc>
        <w:tc>
          <w:tcPr>
            <w:tcW w:w="708" w:type="dxa"/>
          </w:tcPr>
          <w:p w14:paraId="18F7C939"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4EF5A08"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D5DEC4E" w14:textId="77777777" w:rsidR="00CF5690" w:rsidRPr="00060B77" w:rsidRDefault="00CF5690" w:rsidP="00E9539D">
            <w:pPr>
              <w:jc w:val="both"/>
              <w:rPr>
                <w:sz w:val="18"/>
                <w:szCs w:val="18"/>
              </w:rPr>
            </w:pPr>
            <w:r w:rsidRPr="00060B77">
              <w:rPr>
                <w:sz w:val="18"/>
                <w:szCs w:val="18"/>
              </w:rPr>
              <w:t>Обеспечение деятельности муниципальных учреждений дополнительного образования.</w:t>
            </w:r>
          </w:p>
          <w:p w14:paraId="373F2881" w14:textId="77777777" w:rsidR="00CF5690" w:rsidRPr="00060B77" w:rsidRDefault="00CF5690" w:rsidP="00E9539D">
            <w:pPr>
              <w:jc w:val="both"/>
              <w:rPr>
                <w:sz w:val="18"/>
                <w:szCs w:val="18"/>
              </w:rPr>
            </w:pPr>
            <w:r w:rsidRPr="00060B77">
              <w:rPr>
                <w:sz w:val="18"/>
                <w:szCs w:val="18"/>
              </w:rPr>
              <w:t>Исполнение плановых назначений по расходам на реализацию подпрограммы.</w:t>
            </w:r>
          </w:p>
        </w:tc>
      </w:tr>
      <w:tr w:rsidR="00CF5690" w:rsidRPr="00060B77" w14:paraId="6C5D0462" w14:textId="77777777" w:rsidTr="005E131E">
        <w:tc>
          <w:tcPr>
            <w:tcW w:w="279" w:type="dxa"/>
          </w:tcPr>
          <w:p w14:paraId="14F91282" w14:textId="77777777" w:rsidR="00CF5690" w:rsidRPr="00060B77" w:rsidRDefault="00CF5690" w:rsidP="00E9539D">
            <w:pPr>
              <w:jc w:val="both"/>
              <w:rPr>
                <w:sz w:val="18"/>
                <w:szCs w:val="18"/>
              </w:rPr>
            </w:pPr>
          </w:p>
        </w:tc>
        <w:tc>
          <w:tcPr>
            <w:tcW w:w="992" w:type="dxa"/>
          </w:tcPr>
          <w:p w14:paraId="3247B22F" w14:textId="77777777" w:rsidR="00CF5690" w:rsidRPr="00060B77" w:rsidRDefault="00CF5690" w:rsidP="00E9539D">
            <w:pPr>
              <w:jc w:val="both"/>
              <w:rPr>
                <w:sz w:val="18"/>
                <w:szCs w:val="18"/>
              </w:rPr>
            </w:pPr>
            <w:r w:rsidRPr="00060B77">
              <w:rPr>
                <w:sz w:val="18"/>
                <w:szCs w:val="18"/>
              </w:rPr>
              <w:t>Мероприятие 3.7</w:t>
            </w:r>
          </w:p>
        </w:tc>
        <w:tc>
          <w:tcPr>
            <w:tcW w:w="2877" w:type="dxa"/>
          </w:tcPr>
          <w:p w14:paraId="038B8E51" w14:textId="77777777" w:rsidR="00CF5690" w:rsidRPr="00060B77" w:rsidRDefault="00CF5690" w:rsidP="00E9539D">
            <w:pPr>
              <w:jc w:val="both"/>
              <w:rPr>
                <w:sz w:val="18"/>
                <w:szCs w:val="18"/>
              </w:rPr>
            </w:pPr>
            <w:r w:rsidRPr="00060B77">
              <w:rPr>
                <w:sz w:val="18"/>
                <w:szCs w:val="18"/>
              </w:rPr>
              <w:t>Обеспечение персонифицированного финансирования дополнительного образования детей</w:t>
            </w:r>
          </w:p>
        </w:tc>
        <w:tc>
          <w:tcPr>
            <w:tcW w:w="3644" w:type="dxa"/>
          </w:tcPr>
          <w:p w14:paraId="1BDF79B7" w14:textId="77777777" w:rsidR="00CF5690" w:rsidRPr="00060B77" w:rsidRDefault="00CF5690" w:rsidP="00E9539D">
            <w:pPr>
              <w:jc w:val="both"/>
              <w:rPr>
                <w:sz w:val="18"/>
                <w:szCs w:val="18"/>
              </w:rPr>
            </w:pPr>
            <w:r w:rsidRPr="00060B77">
              <w:rPr>
                <w:sz w:val="18"/>
                <w:szCs w:val="18"/>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c>
          <w:tcPr>
            <w:tcW w:w="708" w:type="dxa"/>
          </w:tcPr>
          <w:p w14:paraId="674D3579" w14:textId="77777777" w:rsidR="00CF5690" w:rsidRPr="00060B77" w:rsidRDefault="00CF5690" w:rsidP="00E9539D">
            <w:pPr>
              <w:jc w:val="both"/>
              <w:rPr>
                <w:sz w:val="18"/>
                <w:szCs w:val="18"/>
              </w:rPr>
            </w:pPr>
            <w:r w:rsidRPr="00060B77">
              <w:rPr>
                <w:sz w:val="18"/>
                <w:szCs w:val="18"/>
              </w:rPr>
              <w:t>2023 - 2030 годы</w:t>
            </w:r>
          </w:p>
        </w:tc>
        <w:tc>
          <w:tcPr>
            <w:tcW w:w="2127" w:type="dxa"/>
          </w:tcPr>
          <w:p w14:paraId="1809548D"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8FD66C9" w14:textId="77777777" w:rsidR="00CF5690" w:rsidRPr="00060B77" w:rsidRDefault="00CF5690" w:rsidP="00E9539D">
            <w:pPr>
              <w:jc w:val="both"/>
              <w:rPr>
                <w:sz w:val="18"/>
                <w:szCs w:val="18"/>
              </w:rPr>
            </w:pPr>
            <w:r w:rsidRPr="00060B77">
              <w:rPr>
                <w:sz w:val="18"/>
                <w:szCs w:val="18"/>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r>
      <w:tr w:rsidR="00CF5690" w:rsidRPr="00060B77" w14:paraId="4BFFB54A" w14:textId="77777777" w:rsidTr="005E131E">
        <w:tc>
          <w:tcPr>
            <w:tcW w:w="13745" w:type="dxa"/>
            <w:gridSpan w:val="7"/>
          </w:tcPr>
          <w:p w14:paraId="477E1BDD" w14:textId="77777777" w:rsidR="00CF5690" w:rsidRPr="00060B77" w:rsidRDefault="00CF5690" w:rsidP="00E9539D">
            <w:pPr>
              <w:jc w:val="both"/>
              <w:rPr>
                <w:sz w:val="18"/>
                <w:szCs w:val="18"/>
              </w:rPr>
            </w:pPr>
            <w:r w:rsidRPr="00060B77">
              <w:rPr>
                <w:sz w:val="18"/>
                <w:szCs w:val="18"/>
              </w:rPr>
              <w:t>Подпрограмма 4 "Вовлечение молодежи в социальную практику"(2014-2030 годы)</w:t>
            </w:r>
          </w:p>
        </w:tc>
      </w:tr>
      <w:tr w:rsidR="00CF5690" w:rsidRPr="00060B77" w14:paraId="3CBB3DAB" w14:textId="77777777" w:rsidTr="005E131E">
        <w:tc>
          <w:tcPr>
            <w:tcW w:w="279" w:type="dxa"/>
          </w:tcPr>
          <w:p w14:paraId="2BDAC714" w14:textId="77777777" w:rsidR="00CF5690" w:rsidRPr="00060B77" w:rsidRDefault="00CF5690" w:rsidP="00E9539D">
            <w:pPr>
              <w:jc w:val="both"/>
              <w:rPr>
                <w:sz w:val="18"/>
                <w:szCs w:val="18"/>
              </w:rPr>
            </w:pPr>
          </w:p>
        </w:tc>
        <w:tc>
          <w:tcPr>
            <w:tcW w:w="992" w:type="dxa"/>
          </w:tcPr>
          <w:p w14:paraId="03141306" w14:textId="77777777" w:rsidR="00CF5690" w:rsidRPr="00060B77" w:rsidRDefault="00CF5690" w:rsidP="00E9539D">
            <w:pPr>
              <w:jc w:val="both"/>
              <w:rPr>
                <w:sz w:val="18"/>
                <w:szCs w:val="18"/>
              </w:rPr>
            </w:pPr>
            <w:r w:rsidRPr="00060B77">
              <w:rPr>
                <w:sz w:val="18"/>
                <w:szCs w:val="18"/>
              </w:rPr>
              <w:t>Основное мероприятие 4.1</w:t>
            </w:r>
          </w:p>
        </w:tc>
        <w:tc>
          <w:tcPr>
            <w:tcW w:w="2877" w:type="dxa"/>
          </w:tcPr>
          <w:p w14:paraId="342A8EF8" w14:textId="77777777" w:rsidR="00CF5690" w:rsidRPr="00060B77" w:rsidRDefault="00CF5690" w:rsidP="00E9539D">
            <w:pPr>
              <w:jc w:val="both"/>
              <w:rPr>
                <w:sz w:val="18"/>
                <w:szCs w:val="18"/>
              </w:rPr>
            </w:pPr>
            <w:r w:rsidRPr="00060B77">
              <w:rPr>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3644" w:type="dxa"/>
          </w:tcPr>
          <w:p w14:paraId="5FBB8601" w14:textId="77777777" w:rsidR="00CF5690" w:rsidRPr="00060B77" w:rsidRDefault="00CF5690" w:rsidP="00E9539D">
            <w:pPr>
              <w:jc w:val="both"/>
              <w:rPr>
                <w:sz w:val="18"/>
                <w:szCs w:val="18"/>
              </w:rPr>
            </w:pPr>
            <w:r w:rsidRPr="00060B77">
              <w:rPr>
                <w:sz w:val="18"/>
                <w:szCs w:val="18"/>
              </w:rPr>
              <w:t xml:space="preserve"> Организация и проведение образовательных сборов.</w:t>
            </w:r>
          </w:p>
          <w:p w14:paraId="3810B0E7" w14:textId="77777777" w:rsidR="00CF5690" w:rsidRPr="00060B77" w:rsidRDefault="00CF5690" w:rsidP="00E9539D">
            <w:pPr>
              <w:jc w:val="both"/>
              <w:rPr>
                <w:sz w:val="18"/>
                <w:szCs w:val="18"/>
              </w:rPr>
            </w:pPr>
            <w:r w:rsidRPr="00060B77">
              <w:rPr>
                <w:sz w:val="18"/>
                <w:szCs w:val="18"/>
              </w:rPr>
              <w:t>Поддержка социально значимых проектов и программ.</w:t>
            </w:r>
          </w:p>
          <w:p w14:paraId="735F4DE7" w14:textId="77777777" w:rsidR="00CF5690" w:rsidRPr="00060B77" w:rsidRDefault="00CF5690" w:rsidP="00E9539D">
            <w:pPr>
              <w:jc w:val="both"/>
              <w:rPr>
                <w:sz w:val="18"/>
                <w:szCs w:val="18"/>
              </w:rPr>
            </w:pPr>
            <w:r w:rsidRPr="00060B77">
              <w:rPr>
                <w:sz w:val="18"/>
                <w:szCs w:val="18"/>
              </w:rPr>
              <w:t xml:space="preserve"> Организация и проведение мероприятий, направленных на развитие учебно-исследовательской активности молодежи.</w:t>
            </w:r>
          </w:p>
        </w:tc>
        <w:tc>
          <w:tcPr>
            <w:tcW w:w="708" w:type="dxa"/>
          </w:tcPr>
          <w:p w14:paraId="2A3C9BC4"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23089FD"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B2A9C4E" w14:textId="77777777" w:rsidR="00CF5690" w:rsidRPr="00060B77" w:rsidRDefault="00CF5690" w:rsidP="00E9539D">
            <w:pPr>
              <w:jc w:val="both"/>
              <w:rPr>
                <w:sz w:val="18"/>
                <w:szCs w:val="18"/>
              </w:rPr>
            </w:pPr>
            <w:r w:rsidRPr="00060B77">
              <w:rPr>
                <w:sz w:val="18"/>
                <w:szCs w:val="18"/>
              </w:rPr>
              <w:t>Увеличение количества молодых людей, вовлеченных в программы и проекты, направленные на интеграцию в жизнь общества</w:t>
            </w:r>
          </w:p>
        </w:tc>
      </w:tr>
      <w:tr w:rsidR="00CF5690" w:rsidRPr="00060B77" w14:paraId="077B8E0E" w14:textId="77777777" w:rsidTr="005E131E">
        <w:tc>
          <w:tcPr>
            <w:tcW w:w="279" w:type="dxa"/>
          </w:tcPr>
          <w:p w14:paraId="7639A115" w14:textId="77777777" w:rsidR="00CF5690" w:rsidRPr="00060B77" w:rsidRDefault="00CF5690" w:rsidP="00E9539D">
            <w:pPr>
              <w:jc w:val="both"/>
              <w:rPr>
                <w:sz w:val="18"/>
                <w:szCs w:val="18"/>
              </w:rPr>
            </w:pPr>
          </w:p>
        </w:tc>
        <w:tc>
          <w:tcPr>
            <w:tcW w:w="992" w:type="dxa"/>
          </w:tcPr>
          <w:p w14:paraId="1BE5AC46" w14:textId="77777777" w:rsidR="00CF5690" w:rsidRPr="00060B77" w:rsidRDefault="00CF5690" w:rsidP="00E9539D">
            <w:pPr>
              <w:jc w:val="both"/>
              <w:rPr>
                <w:sz w:val="18"/>
                <w:szCs w:val="18"/>
              </w:rPr>
            </w:pPr>
            <w:r w:rsidRPr="00060B77">
              <w:rPr>
                <w:sz w:val="18"/>
                <w:szCs w:val="18"/>
              </w:rPr>
              <w:t>Основное мероприятие 4.2</w:t>
            </w:r>
          </w:p>
        </w:tc>
        <w:tc>
          <w:tcPr>
            <w:tcW w:w="2877" w:type="dxa"/>
          </w:tcPr>
          <w:p w14:paraId="550EC6D4" w14:textId="77777777" w:rsidR="00CF5690" w:rsidRPr="00060B77" w:rsidRDefault="00CF5690" w:rsidP="00E9539D">
            <w:pPr>
              <w:jc w:val="both"/>
              <w:rPr>
                <w:sz w:val="18"/>
                <w:szCs w:val="18"/>
              </w:rPr>
            </w:pPr>
            <w:r w:rsidRPr="00060B77">
              <w:rPr>
                <w:sz w:val="18"/>
                <w:szCs w:val="18"/>
              </w:rPr>
              <w:t>Формирование целостной системы поддержки молодежи и подготовки ее к службе в Вооруженных Силах Российской Федерации</w:t>
            </w:r>
          </w:p>
        </w:tc>
        <w:tc>
          <w:tcPr>
            <w:tcW w:w="3644" w:type="dxa"/>
          </w:tcPr>
          <w:p w14:paraId="32EEA535" w14:textId="77777777" w:rsidR="00CF5690" w:rsidRPr="00060B77" w:rsidRDefault="00CF5690" w:rsidP="00E9539D">
            <w:pPr>
              <w:jc w:val="both"/>
              <w:rPr>
                <w:sz w:val="18"/>
                <w:szCs w:val="18"/>
              </w:rPr>
            </w:pPr>
            <w:r w:rsidRPr="00060B77">
              <w:rPr>
                <w:sz w:val="18"/>
                <w:szCs w:val="18"/>
              </w:rPr>
              <w:t>Организация и проведение мероприятий, связанных с интеллектуальным, творческим развитием молодежи.</w:t>
            </w:r>
          </w:p>
          <w:p w14:paraId="0844B534" w14:textId="77777777" w:rsidR="00CF5690" w:rsidRPr="00060B77" w:rsidRDefault="00CF5690" w:rsidP="00E9539D">
            <w:pPr>
              <w:jc w:val="both"/>
              <w:rPr>
                <w:sz w:val="18"/>
                <w:szCs w:val="18"/>
              </w:rPr>
            </w:pPr>
            <w:r w:rsidRPr="00060B77">
              <w:rPr>
                <w:sz w:val="18"/>
                <w:szCs w:val="18"/>
              </w:rPr>
              <w:t>Организация и проведение образовательных семинаров, лагерных сборов по развитию проектной культуры инициативной молодежи.</w:t>
            </w:r>
          </w:p>
          <w:p w14:paraId="4EE8424A" w14:textId="77777777" w:rsidR="00CF5690" w:rsidRPr="00060B77" w:rsidRDefault="00CF5690" w:rsidP="00E9539D">
            <w:pPr>
              <w:jc w:val="both"/>
              <w:rPr>
                <w:sz w:val="18"/>
                <w:szCs w:val="18"/>
              </w:rPr>
            </w:pPr>
            <w:r w:rsidRPr="00060B77">
              <w:rPr>
                <w:sz w:val="18"/>
                <w:szCs w:val="18"/>
              </w:rPr>
              <w:t xml:space="preserve"> Поддержка тематических лагерей. </w:t>
            </w:r>
          </w:p>
          <w:p w14:paraId="3F43E5C7" w14:textId="77777777" w:rsidR="00CF5690" w:rsidRPr="00060B77" w:rsidRDefault="00CF5690" w:rsidP="00E9539D">
            <w:pPr>
              <w:jc w:val="both"/>
              <w:rPr>
                <w:sz w:val="18"/>
                <w:szCs w:val="18"/>
              </w:rPr>
            </w:pPr>
            <w:r w:rsidRPr="00060B77">
              <w:rPr>
                <w:sz w:val="18"/>
                <w:szCs w:val="18"/>
              </w:rPr>
              <w:t>Проведение занятий, сборов, соревнований и других мероприятий по патриотическому воспитанию.</w:t>
            </w:r>
          </w:p>
          <w:p w14:paraId="2AD2D56A" w14:textId="77777777" w:rsidR="00CF5690" w:rsidRPr="00060B77" w:rsidRDefault="00CF5690" w:rsidP="00E9539D">
            <w:pPr>
              <w:jc w:val="both"/>
              <w:rPr>
                <w:sz w:val="18"/>
                <w:szCs w:val="18"/>
              </w:rPr>
            </w:pPr>
            <w:r w:rsidRPr="00060B77">
              <w:rPr>
                <w:sz w:val="18"/>
                <w:szCs w:val="18"/>
              </w:rPr>
              <w:lastRenderedPageBreak/>
              <w:t>Поддержка деятельности молодежных, детских и юношеских военно-спортивных (клубов, центров, музеев).</w:t>
            </w:r>
          </w:p>
          <w:p w14:paraId="75522057" w14:textId="77777777" w:rsidR="00CF5690" w:rsidRPr="00060B77" w:rsidRDefault="00CF5690" w:rsidP="00E9539D">
            <w:pPr>
              <w:jc w:val="both"/>
              <w:rPr>
                <w:sz w:val="18"/>
                <w:szCs w:val="18"/>
              </w:rPr>
            </w:pPr>
            <w:r w:rsidRPr="00060B77">
              <w:rPr>
                <w:sz w:val="18"/>
                <w:szCs w:val="18"/>
              </w:rPr>
              <w:t>Реализация</w:t>
            </w:r>
            <w:r>
              <w:rPr>
                <w:sz w:val="18"/>
                <w:szCs w:val="18"/>
              </w:rPr>
              <w:t xml:space="preserve"> </w:t>
            </w:r>
            <w:r w:rsidRPr="00060B77">
              <w:rPr>
                <w:sz w:val="18"/>
                <w:szCs w:val="18"/>
              </w:rPr>
              <w:t>мероприятий, направленных на создание положительного образа вооруженных сил, формирование образа долга служения Отечеству у детей и молодежи.</w:t>
            </w:r>
          </w:p>
        </w:tc>
        <w:tc>
          <w:tcPr>
            <w:tcW w:w="708" w:type="dxa"/>
          </w:tcPr>
          <w:p w14:paraId="6AAFABD4" w14:textId="77777777" w:rsidR="00CF5690" w:rsidRPr="00060B77" w:rsidRDefault="00CF5690" w:rsidP="00E9539D">
            <w:pPr>
              <w:jc w:val="both"/>
              <w:rPr>
                <w:sz w:val="18"/>
                <w:szCs w:val="18"/>
              </w:rPr>
            </w:pPr>
            <w:r w:rsidRPr="00060B77">
              <w:rPr>
                <w:sz w:val="18"/>
                <w:szCs w:val="18"/>
              </w:rPr>
              <w:lastRenderedPageBreak/>
              <w:t>2014 - 2030 годы</w:t>
            </w:r>
          </w:p>
        </w:tc>
        <w:tc>
          <w:tcPr>
            <w:tcW w:w="2127" w:type="dxa"/>
          </w:tcPr>
          <w:p w14:paraId="705FD88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28029E31" w14:textId="77777777" w:rsidR="00CF5690" w:rsidRPr="00060B77" w:rsidRDefault="00CF5690" w:rsidP="00E9539D">
            <w:pPr>
              <w:jc w:val="both"/>
              <w:rPr>
                <w:sz w:val="18"/>
                <w:szCs w:val="18"/>
              </w:rPr>
            </w:pPr>
            <w:r w:rsidRPr="00060B77">
              <w:rPr>
                <w:sz w:val="18"/>
                <w:szCs w:val="18"/>
              </w:rPr>
              <w:t>Увеличение количества военно-патриотических объединений, военно-спортивных молодежных и детских организаций - клубов, музеев</w:t>
            </w:r>
          </w:p>
        </w:tc>
      </w:tr>
      <w:tr w:rsidR="00CF5690" w:rsidRPr="00060B77" w14:paraId="0AF87B97" w14:textId="77777777" w:rsidTr="005E131E">
        <w:tc>
          <w:tcPr>
            <w:tcW w:w="279" w:type="dxa"/>
          </w:tcPr>
          <w:p w14:paraId="2A0550CE" w14:textId="77777777" w:rsidR="00CF5690" w:rsidRPr="00060B77" w:rsidRDefault="00CF5690" w:rsidP="00E9539D">
            <w:pPr>
              <w:jc w:val="both"/>
              <w:rPr>
                <w:sz w:val="18"/>
                <w:szCs w:val="18"/>
              </w:rPr>
            </w:pPr>
          </w:p>
        </w:tc>
        <w:tc>
          <w:tcPr>
            <w:tcW w:w="992" w:type="dxa"/>
          </w:tcPr>
          <w:p w14:paraId="28F9BEA3" w14:textId="77777777" w:rsidR="00CF5690" w:rsidRPr="00060B77" w:rsidRDefault="00CF5690" w:rsidP="00E9539D">
            <w:pPr>
              <w:jc w:val="both"/>
              <w:rPr>
                <w:sz w:val="18"/>
                <w:szCs w:val="18"/>
              </w:rPr>
            </w:pPr>
            <w:r w:rsidRPr="00060B77">
              <w:rPr>
                <w:sz w:val="18"/>
                <w:szCs w:val="18"/>
              </w:rPr>
              <w:t>Основное мероприятие 4.3</w:t>
            </w:r>
          </w:p>
        </w:tc>
        <w:tc>
          <w:tcPr>
            <w:tcW w:w="2877" w:type="dxa"/>
          </w:tcPr>
          <w:p w14:paraId="101337DA" w14:textId="77777777" w:rsidR="00CF5690" w:rsidRPr="00060B77" w:rsidRDefault="00CF5690" w:rsidP="00E9539D">
            <w:pPr>
              <w:jc w:val="both"/>
              <w:rPr>
                <w:sz w:val="18"/>
                <w:szCs w:val="18"/>
              </w:rPr>
            </w:pPr>
            <w:r w:rsidRPr="00060B77">
              <w:rPr>
                <w:sz w:val="18"/>
                <w:szCs w:val="1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3644" w:type="dxa"/>
          </w:tcPr>
          <w:p w14:paraId="4C52685B" w14:textId="77777777" w:rsidR="00CF5690" w:rsidRPr="00060B77" w:rsidRDefault="00CF5690" w:rsidP="00E9539D">
            <w:pPr>
              <w:jc w:val="both"/>
              <w:rPr>
                <w:sz w:val="18"/>
                <w:szCs w:val="18"/>
              </w:rPr>
            </w:pPr>
            <w:r w:rsidRPr="00060B77">
              <w:rPr>
                <w:sz w:val="18"/>
                <w:szCs w:val="18"/>
              </w:rPr>
              <w:t>Организация и проведение мероприятий, направленных на развитие добровольческой (волонтерской) деятельности молодежи.</w:t>
            </w:r>
          </w:p>
          <w:p w14:paraId="107A53D0" w14:textId="77777777" w:rsidR="00CF5690" w:rsidRPr="00060B77" w:rsidRDefault="00CF5690" w:rsidP="00E9539D">
            <w:pPr>
              <w:jc w:val="both"/>
              <w:rPr>
                <w:sz w:val="18"/>
                <w:szCs w:val="18"/>
              </w:rPr>
            </w:pPr>
            <w:r w:rsidRPr="00060B77">
              <w:rPr>
                <w:sz w:val="18"/>
                <w:szCs w:val="18"/>
              </w:rPr>
              <w:t>Развитие моделей молодежного самоуправления.</w:t>
            </w:r>
          </w:p>
          <w:p w14:paraId="3FEE037E" w14:textId="77777777" w:rsidR="00CF5690" w:rsidRPr="00060B77" w:rsidRDefault="00CF5690" w:rsidP="00E9539D">
            <w:pPr>
              <w:jc w:val="both"/>
              <w:rPr>
                <w:sz w:val="18"/>
                <w:szCs w:val="18"/>
              </w:rPr>
            </w:pPr>
            <w:r w:rsidRPr="00060B77">
              <w:rPr>
                <w:sz w:val="18"/>
                <w:szCs w:val="18"/>
              </w:rPr>
              <w:t xml:space="preserve"> Организация и проведение мероприятий, направленных на профилактику асоциальных явлений в подростковой и молодежной среде.</w:t>
            </w:r>
          </w:p>
          <w:p w14:paraId="2908C3B4" w14:textId="77777777" w:rsidR="00CF5690" w:rsidRPr="00060B77" w:rsidRDefault="00CF5690" w:rsidP="00E9539D">
            <w:pPr>
              <w:jc w:val="both"/>
              <w:rPr>
                <w:sz w:val="18"/>
                <w:szCs w:val="18"/>
              </w:rPr>
            </w:pPr>
            <w:r w:rsidRPr="00060B77">
              <w:rPr>
                <w:sz w:val="18"/>
                <w:szCs w:val="18"/>
              </w:rPr>
              <w:t xml:space="preserve"> Организация и проведение мероприятий, направленных на воспитание толерантности в молодежной среде.</w:t>
            </w:r>
          </w:p>
          <w:p w14:paraId="50489C71" w14:textId="77777777" w:rsidR="00CF5690" w:rsidRPr="00060B77" w:rsidRDefault="00CF5690" w:rsidP="00E9539D">
            <w:pPr>
              <w:jc w:val="both"/>
              <w:rPr>
                <w:sz w:val="18"/>
                <w:szCs w:val="18"/>
              </w:rPr>
            </w:pPr>
            <w:r w:rsidRPr="00060B77">
              <w:rPr>
                <w:sz w:val="18"/>
                <w:szCs w:val="18"/>
              </w:rPr>
              <w:t>Организация и проведение мероприятий по патриотическому и экологическому воспитанию молодежи средствами туризма.</w:t>
            </w:r>
          </w:p>
          <w:p w14:paraId="0CA682E8" w14:textId="77777777" w:rsidR="00CF5690" w:rsidRPr="00060B77" w:rsidRDefault="00CF5690" w:rsidP="00E9539D">
            <w:pPr>
              <w:jc w:val="both"/>
              <w:rPr>
                <w:sz w:val="18"/>
                <w:szCs w:val="18"/>
              </w:rPr>
            </w:pPr>
            <w:r w:rsidRPr="00060B77">
              <w:rPr>
                <w:sz w:val="18"/>
                <w:szCs w:val="18"/>
              </w:rPr>
              <w:t xml:space="preserve"> Организация и проведение мероприятий по приобщению молодежи к культурным ценностям.</w:t>
            </w:r>
          </w:p>
          <w:p w14:paraId="6AF8A850" w14:textId="77777777" w:rsidR="00CF5690" w:rsidRPr="00060B77" w:rsidRDefault="00CF5690" w:rsidP="00E9539D">
            <w:pPr>
              <w:jc w:val="both"/>
              <w:rPr>
                <w:sz w:val="18"/>
                <w:szCs w:val="18"/>
              </w:rPr>
            </w:pPr>
            <w:r w:rsidRPr="00060B77">
              <w:rPr>
                <w:sz w:val="18"/>
                <w:szCs w:val="18"/>
              </w:rPr>
              <w:t>Организация и проведение мероприятий в рамках празднования Дня молодежи.</w:t>
            </w:r>
          </w:p>
        </w:tc>
        <w:tc>
          <w:tcPr>
            <w:tcW w:w="708" w:type="dxa"/>
          </w:tcPr>
          <w:p w14:paraId="605E0171"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16A39F9"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33ECAD7" w14:textId="77777777" w:rsidR="00CF5690" w:rsidRPr="00060B77" w:rsidRDefault="00CF5690" w:rsidP="00E9539D">
            <w:pPr>
              <w:jc w:val="both"/>
              <w:rPr>
                <w:sz w:val="18"/>
                <w:szCs w:val="18"/>
              </w:rPr>
            </w:pPr>
            <w:r w:rsidRPr="00060B77">
              <w:rPr>
                <w:sz w:val="18"/>
                <w:szCs w:val="18"/>
              </w:rPr>
              <w:t>Увеличение количества мероприятий, проектов (программ), направленных на формирование правовых, культурных и нравственных ценностей среди молодежи</w:t>
            </w:r>
          </w:p>
        </w:tc>
      </w:tr>
      <w:tr w:rsidR="00CF5690" w:rsidRPr="00060B77" w14:paraId="4047C479" w14:textId="77777777" w:rsidTr="005E131E">
        <w:tc>
          <w:tcPr>
            <w:tcW w:w="279" w:type="dxa"/>
          </w:tcPr>
          <w:p w14:paraId="79AA0F64" w14:textId="77777777" w:rsidR="00CF5690" w:rsidRPr="00060B77" w:rsidRDefault="00CF5690" w:rsidP="00E9539D">
            <w:pPr>
              <w:jc w:val="both"/>
              <w:rPr>
                <w:sz w:val="18"/>
                <w:szCs w:val="18"/>
              </w:rPr>
            </w:pPr>
          </w:p>
        </w:tc>
        <w:tc>
          <w:tcPr>
            <w:tcW w:w="992" w:type="dxa"/>
          </w:tcPr>
          <w:p w14:paraId="0C1D70BC" w14:textId="77777777" w:rsidR="00CF5690" w:rsidRPr="00060B77" w:rsidRDefault="00CF5690" w:rsidP="00E9539D">
            <w:pPr>
              <w:jc w:val="both"/>
              <w:rPr>
                <w:sz w:val="18"/>
                <w:szCs w:val="18"/>
              </w:rPr>
            </w:pPr>
            <w:r w:rsidRPr="00060B77">
              <w:rPr>
                <w:sz w:val="18"/>
                <w:szCs w:val="18"/>
              </w:rPr>
              <w:t>Основное мероприятие 4.4</w:t>
            </w:r>
          </w:p>
        </w:tc>
        <w:tc>
          <w:tcPr>
            <w:tcW w:w="2877" w:type="dxa"/>
          </w:tcPr>
          <w:p w14:paraId="607A8415" w14:textId="77777777" w:rsidR="00CF5690" w:rsidRPr="00060B77" w:rsidRDefault="00CF5690" w:rsidP="00E9539D">
            <w:pPr>
              <w:jc w:val="both"/>
              <w:rPr>
                <w:sz w:val="18"/>
                <w:szCs w:val="18"/>
              </w:rPr>
            </w:pPr>
            <w:r w:rsidRPr="00060B77">
              <w:rPr>
                <w:sz w:val="18"/>
                <w:szCs w:val="18"/>
              </w:rPr>
              <w:t>Развитие системы информирования молодежи о потенциальных возможностях саморазвития и мониторинга молодежной политики</w:t>
            </w:r>
          </w:p>
        </w:tc>
        <w:tc>
          <w:tcPr>
            <w:tcW w:w="3644" w:type="dxa"/>
          </w:tcPr>
          <w:p w14:paraId="572A04C6" w14:textId="77777777" w:rsidR="00CF5690" w:rsidRPr="00060B77" w:rsidRDefault="00CF5690" w:rsidP="00E9539D">
            <w:pPr>
              <w:jc w:val="both"/>
              <w:rPr>
                <w:sz w:val="18"/>
                <w:szCs w:val="18"/>
              </w:rPr>
            </w:pPr>
            <w:r w:rsidRPr="00060B77">
              <w:rPr>
                <w:sz w:val="18"/>
                <w:szCs w:val="18"/>
              </w:rPr>
              <w:t xml:space="preserve"> Изготовление символики и атрибутики.</w:t>
            </w:r>
          </w:p>
          <w:p w14:paraId="02061665" w14:textId="77777777" w:rsidR="00CF5690" w:rsidRPr="00060B77" w:rsidRDefault="00CF5690" w:rsidP="00E9539D">
            <w:pPr>
              <w:jc w:val="both"/>
              <w:rPr>
                <w:sz w:val="18"/>
                <w:szCs w:val="18"/>
              </w:rPr>
            </w:pPr>
            <w:r w:rsidRPr="00060B77">
              <w:rPr>
                <w:sz w:val="18"/>
                <w:szCs w:val="18"/>
              </w:rPr>
              <w:t xml:space="preserve"> Выпуск информационных материалов по освещению состояния и развития сферы государственной молодежной политики, допризывной подготовки молодежи в области.</w:t>
            </w:r>
          </w:p>
          <w:p w14:paraId="3E95DAD6" w14:textId="77777777" w:rsidR="00CF5690" w:rsidRPr="00060B77" w:rsidRDefault="00CF5690" w:rsidP="00E9539D">
            <w:pPr>
              <w:jc w:val="both"/>
              <w:rPr>
                <w:sz w:val="18"/>
                <w:szCs w:val="18"/>
              </w:rPr>
            </w:pPr>
            <w:r w:rsidRPr="00060B77">
              <w:rPr>
                <w:sz w:val="18"/>
                <w:szCs w:val="18"/>
              </w:rPr>
              <w:t>Приобретение или изготовление методической литературы, пособий, изданий, журналов, печатной продукции.</w:t>
            </w:r>
          </w:p>
          <w:p w14:paraId="15F91BCA" w14:textId="77777777" w:rsidR="00CF5690" w:rsidRPr="00060B77" w:rsidRDefault="00CF5690" w:rsidP="00E9539D">
            <w:pPr>
              <w:jc w:val="both"/>
              <w:rPr>
                <w:sz w:val="18"/>
                <w:szCs w:val="18"/>
              </w:rPr>
            </w:pPr>
            <w:r w:rsidRPr="00060B77">
              <w:rPr>
                <w:sz w:val="18"/>
                <w:szCs w:val="18"/>
              </w:rPr>
              <w:t>Организация и проведение мероприятий, направленных на развитие школьной, студенческой и молодежной прессы.</w:t>
            </w:r>
          </w:p>
          <w:p w14:paraId="10ABC8E9" w14:textId="77777777" w:rsidR="00CF5690" w:rsidRPr="00060B77" w:rsidRDefault="00CF5690" w:rsidP="00E9539D">
            <w:pPr>
              <w:jc w:val="both"/>
              <w:rPr>
                <w:sz w:val="18"/>
                <w:szCs w:val="18"/>
              </w:rPr>
            </w:pPr>
            <w:r w:rsidRPr="00060B77">
              <w:rPr>
                <w:sz w:val="18"/>
                <w:szCs w:val="18"/>
              </w:rPr>
              <w:t>Развитие системы электронного информирования молодежи о потенциальных возможностях саморазвития</w:t>
            </w:r>
          </w:p>
        </w:tc>
        <w:tc>
          <w:tcPr>
            <w:tcW w:w="708" w:type="dxa"/>
          </w:tcPr>
          <w:p w14:paraId="294752C9" w14:textId="77777777" w:rsidR="00CF5690" w:rsidRPr="00060B77" w:rsidRDefault="00CF5690" w:rsidP="00E9539D">
            <w:pPr>
              <w:jc w:val="both"/>
              <w:rPr>
                <w:sz w:val="18"/>
                <w:szCs w:val="18"/>
              </w:rPr>
            </w:pPr>
            <w:r w:rsidRPr="00060B77">
              <w:rPr>
                <w:sz w:val="18"/>
                <w:szCs w:val="18"/>
              </w:rPr>
              <w:t>2014 - 2015 годы</w:t>
            </w:r>
          </w:p>
        </w:tc>
        <w:tc>
          <w:tcPr>
            <w:tcW w:w="2127" w:type="dxa"/>
          </w:tcPr>
          <w:p w14:paraId="303FAF1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62C65BD" w14:textId="77777777" w:rsidR="00CF5690" w:rsidRPr="00060B77" w:rsidRDefault="00CF5690" w:rsidP="00E9539D">
            <w:pPr>
              <w:jc w:val="both"/>
              <w:rPr>
                <w:sz w:val="18"/>
                <w:szCs w:val="18"/>
              </w:rPr>
            </w:pPr>
            <w:r w:rsidRPr="00060B77">
              <w:rPr>
                <w:sz w:val="18"/>
                <w:szCs w:val="18"/>
              </w:rPr>
              <w:t>Увеличение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CF5690" w:rsidRPr="00060B77" w14:paraId="18C5C732" w14:textId="77777777" w:rsidTr="005E131E">
        <w:tc>
          <w:tcPr>
            <w:tcW w:w="279" w:type="dxa"/>
          </w:tcPr>
          <w:p w14:paraId="1C49345F" w14:textId="77777777" w:rsidR="00CF5690" w:rsidRPr="00060B77" w:rsidRDefault="00CF5690" w:rsidP="00E9539D">
            <w:pPr>
              <w:jc w:val="both"/>
              <w:rPr>
                <w:sz w:val="18"/>
                <w:szCs w:val="18"/>
              </w:rPr>
            </w:pPr>
          </w:p>
        </w:tc>
        <w:tc>
          <w:tcPr>
            <w:tcW w:w="992" w:type="dxa"/>
          </w:tcPr>
          <w:p w14:paraId="3F6ACEE5" w14:textId="77777777" w:rsidR="00CF5690" w:rsidRPr="00060B77" w:rsidRDefault="00CF5690" w:rsidP="00E9539D">
            <w:pPr>
              <w:jc w:val="both"/>
              <w:rPr>
                <w:sz w:val="18"/>
                <w:szCs w:val="18"/>
              </w:rPr>
            </w:pPr>
            <w:r w:rsidRPr="00060B77">
              <w:rPr>
                <w:sz w:val="18"/>
                <w:szCs w:val="18"/>
              </w:rPr>
              <w:t>Основное мероприятие 4.5</w:t>
            </w:r>
          </w:p>
        </w:tc>
        <w:tc>
          <w:tcPr>
            <w:tcW w:w="2877" w:type="dxa"/>
          </w:tcPr>
          <w:p w14:paraId="7F8FEB5F" w14:textId="77777777" w:rsidR="00CF5690" w:rsidRPr="00060B77" w:rsidRDefault="00CF5690" w:rsidP="00E9539D">
            <w:pPr>
              <w:jc w:val="both"/>
              <w:rPr>
                <w:sz w:val="18"/>
                <w:szCs w:val="18"/>
              </w:rPr>
            </w:pPr>
            <w:r w:rsidRPr="00060B77">
              <w:rPr>
                <w:sz w:val="18"/>
                <w:szCs w:val="18"/>
              </w:rPr>
              <w:t>Региональный проект "Социальная активность"</w:t>
            </w:r>
          </w:p>
        </w:tc>
        <w:tc>
          <w:tcPr>
            <w:tcW w:w="3644" w:type="dxa"/>
          </w:tcPr>
          <w:p w14:paraId="4F45A6F4" w14:textId="77777777" w:rsidR="00CF5690" w:rsidRPr="00060B77" w:rsidRDefault="00CF5690" w:rsidP="00E9539D">
            <w:pPr>
              <w:jc w:val="both"/>
              <w:rPr>
                <w:sz w:val="18"/>
                <w:szCs w:val="18"/>
              </w:rPr>
            </w:pPr>
            <w:r w:rsidRPr="00060B77">
              <w:rPr>
                <w:sz w:val="18"/>
                <w:szCs w:val="18"/>
              </w:rPr>
              <w:t>Реализация практик поддержки и развития волонтерства</w:t>
            </w:r>
          </w:p>
          <w:p w14:paraId="3E22B9D4" w14:textId="77777777" w:rsidR="00CF5690" w:rsidRPr="00060B77" w:rsidRDefault="00CF5690" w:rsidP="00E9539D">
            <w:pPr>
              <w:jc w:val="both"/>
              <w:rPr>
                <w:sz w:val="18"/>
                <w:szCs w:val="18"/>
              </w:rPr>
            </w:pPr>
          </w:p>
        </w:tc>
        <w:tc>
          <w:tcPr>
            <w:tcW w:w="708" w:type="dxa"/>
          </w:tcPr>
          <w:p w14:paraId="553FD607" w14:textId="77777777" w:rsidR="00CF5690" w:rsidRPr="00060B77" w:rsidRDefault="00CF5690" w:rsidP="00E9539D">
            <w:pPr>
              <w:jc w:val="both"/>
              <w:rPr>
                <w:sz w:val="18"/>
                <w:szCs w:val="18"/>
              </w:rPr>
            </w:pPr>
            <w:r w:rsidRPr="00060B77">
              <w:rPr>
                <w:sz w:val="18"/>
                <w:szCs w:val="18"/>
              </w:rPr>
              <w:t>2019 - 2030 годы</w:t>
            </w:r>
          </w:p>
        </w:tc>
        <w:tc>
          <w:tcPr>
            <w:tcW w:w="2127" w:type="dxa"/>
          </w:tcPr>
          <w:p w14:paraId="0D02A67C"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9B991A7" w14:textId="77777777" w:rsidR="00CF5690" w:rsidRPr="00060B77" w:rsidRDefault="00CF5690" w:rsidP="00E9539D">
            <w:pPr>
              <w:jc w:val="both"/>
              <w:rPr>
                <w:sz w:val="18"/>
                <w:szCs w:val="18"/>
              </w:rPr>
            </w:pPr>
            <w:r w:rsidRPr="00060B77">
              <w:rPr>
                <w:sz w:val="18"/>
                <w:szCs w:val="18"/>
              </w:rPr>
              <w:t>Функционирование ресурсного центра по поддержке добровольчества (волонтерства).</w:t>
            </w:r>
          </w:p>
          <w:p w14:paraId="1F158CC3" w14:textId="77777777" w:rsidR="00CF5690" w:rsidRPr="00060B77" w:rsidRDefault="00CF5690" w:rsidP="00E9539D">
            <w:pPr>
              <w:jc w:val="both"/>
              <w:rPr>
                <w:sz w:val="18"/>
                <w:szCs w:val="18"/>
              </w:rPr>
            </w:pPr>
            <w:r w:rsidRPr="00060B77">
              <w:rPr>
                <w:sz w:val="18"/>
                <w:szCs w:val="18"/>
              </w:rPr>
              <w:lastRenderedPageBreak/>
              <w:t>Проведение мероприятий, направленных на развитие добровольчества</w:t>
            </w:r>
          </w:p>
        </w:tc>
      </w:tr>
      <w:tr w:rsidR="00CF5690" w:rsidRPr="00060B77" w14:paraId="79F62635" w14:textId="77777777" w:rsidTr="005E131E">
        <w:tc>
          <w:tcPr>
            <w:tcW w:w="279" w:type="dxa"/>
          </w:tcPr>
          <w:p w14:paraId="76777F09" w14:textId="77777777" w:rsidR="00CF5690" w:rsidRPr="00060B77" w:rsidRDefault="00CF5690" w:rsidP="00E9539D">
            <w:pPr>
              <w:jc w:val="both"/>
              <w:rPr>
                <w:sz w:val="18"/>
                <w:szCs w:val="18"/>
              </w:rPr>
            </w:pPr>
          </w:p>
        </w:tc>
        <w:tc>
          <w:tcPr>
            <w:tcW w:w="992" w:type="dxa"/>
          </w:tcPr>
          <w:p w14:paraId="61516D1C" w14:textId="77777777" w:rsidR="00CF5690" w:rsidRPr="00060B77" w:rsidRDefault="00CF5690" w:rsidP="00E9539D">
            <w:pPr>
              <w:jc w:val="both"/>
              <w:rPr>
                <w:sz w:val="18"/>
                <w:szCs w:val="18"/>
              </w:rPr>
            </w:pPr>
            <w:r w:rsidRPr="00060B77">
              <w:rPr>
                <w:sz w:val="18"/>
                <w:szCs w:val="18"/>
              </w:rPr>
              <w:t>Основное мероприятие 4.6</w:t>
            </w:r>
          </w:p>
        </w:tc>
        <w:tc>
          <w:tcPr>
            <w:tcW w:w="2877" w:type="dxa"/>
          </w:tcPr>
          <w:p w14:paraId="0BD3BA4B" w14:textId="77777777" w:rsidR="00CF5690" w:rsidRPr="00060B77" w:rsidRDefault="00CF5690" w:rsidP="00E9539D">
            <w:pPr>
              <w:jc w:val="both"/>
              <w:rPr>
                <w:sz w:val="18"/>
                <w:szCs w:val="18"/>
              </w:rPr>
            </w:pPr>
            <w:r w:rsidRPr="00060B77">
              <w:rPr>
                <w:sz w:val="18"/>
                <w:szCs w:val="18"/>
              </w:rPr>
              <w:t>Региональный проект "Патриотическое воспитание граждан Российской Федерации (Воронежская область)"</w:t>
            </w:r>
          </w:p>
        </w:tc>
        <w:tc>
          <w:tcPr>
            <w:tcW w:w="3644" w:type="dxa"/>
          </w:tcPr>
          <w:p w14:paraId="549E9108" w14:textId="77777777" w:rsidR="00CF5690" w:rsidRPr="00060B77" w:rsidRDefault="00CF5690" w:rsidP="00E9539D">
            <w:pPr>
              <w:jc w:val="both"/>
              <w:rPr>
                <w:sz w:val="18"/>
                <w:szCs w:val="18"/>
              </w:rPr>
            </w:pPr>
            <w:r w:rsidRPr="00060B77">
              <w:rPr>
                <w:sz w:val="18"/>
                <w:szCs w:val="18"/>
              </w:rPr>
              <w:t>Организация и проведение мероприятий патриотической направленности</w:t>
            </w:r>
          </w:p>
        </w:tc>
        <w:tc>
          <w:tcPr>
            <w:tcW w:w="708" w:type="dxa"/>
          </w:tcPr>
          <w:p w14:paraId="622ECC2D" w14:textId="77777777" w:rsidR="00CF5690" w:rsidRPr="00060B77" w:rsidRDefault="00CF5690" w:rsidP="00E9539D">
            <w:pPr>
              <w:jc w:val="both"/>
              <w:rPr>
                <w:sz w:val="18"/>
                <w:szCs w:val="18"/>
              </w:rPr>
            </w:pPr>
            <w:r w:rsidRPr="00060B77">
              <w:rPr>
                <w:sz w:val="18"/>
                <w:szCs w:val="18"/>
              </w:rPr>
              <w:t>2021 - 2030 годы</w:t>
            </w:r>
          </w:p>
        </w:tc>
        <w:tc>
          <w:tcPr>
            <w:tcW w:w="2127" w:type="dxa"/>
          </w:tcPr>
          <w:p w14:paraId="385BC63F"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33D127F1" w14:textId="77777777" w:rsidR="00CF5690" w:rsidRPr="00060B77" w:rsidRDefault="00CF5690" w:rsidP="00E9539D">
            <w:pPr>
              <w:jc w:val="both"/>
              <w:rPr>
                <w:sz w:val="18"/>
                <w:szCs w:val="18"/>
              </w:rPr>
            </w:pPr>
            <w:r w:rsidRPr="00060B77">
              <w:rPr>
                <w:sz w:val="18"/>
                <w:szCs w:val="18"/>
              </w:rPr>
              <w:t>Обеспечено увеличение численности детей и молодежи в возрасте до 30 лет, включенных в социально активную деятельность через увеличение охвата патриотическими проектами</w:t>
            </w:r>
          </w:p>
        </w:tc>
      </w:tr>
      <w:tr w:rsidR="00CF5690" w:rsidRPr="00060B77" w14:paraId="337CE1D7" w14:textId="77777777" w:rsidTr="005E131E">
        <w:tc>
          <w:tcPr>
            <w:tcW w:w="279" w:type="dxa"/>
          </w:tcPr>
          <w:p w14:paraId="7324C167" w14:textId="77777777" w:rsidR="00CF5690" w:rsidRPr="00060B77" w:rsidRDefault="00CF5690" w:rsidP="00E9539D">
            <w:pPr>
              <w:jc w:val="both"/>
              <w:rPr>
                <w:sz w:val="18"/>
                <w:szCs w:val="18"/>
              </w:rPr>
            </w:pPr>
            <w:r w:rsidRPr="00060B77">
              <w:rPr>
                <w:sz w:val="18"/>
                <w:szCs w:val="18"/>
              </w:rPr>
              <w:t>5</w:t>
            </w:r>
          </w:p>
        </w:tc>
        <w:tc>
          <w:tcPr>
            <w:tcW w:w="13466" w:type="dxa"/>
            <w:gridSpan w:val="6"/>
          </w:tcPr>
          <w:p w14:paraId="641C79E3" w14:textId="77777777" w:rsidR="00CF5690" w:rsidRPr="00060B77" w:rsidRDefault="00CF5690" w:rsidP="00E9539D">
            <w:pPr>
              <w:jc w:val="both"/>
              <w:rPr>
                <w:sz w:val="18"/>
                <w:szCs w:val="18"/>
              </w:rPr>
            </w:pPr>
            <w:r w:rsidRPr="00060B77">
              <w:rPr>
                <w:sz w:val="18"/>
                <w:szCs w:val="18"/>
              </w:rPr>
              <w:t>Подпрограмма 5 "Создание условий для организации отдыха и оздоровления детей и молодежи " (2014-2030 годы)</w:t>
            </w:r>
          </w:p>
        </w:tc>
      </w:tr>
      <w:tr w:rsidR="00CF5690" w:rsidRPr="00060B77" w14:paraId="005C7D22" w14:textId="77777777" w:rsidTr="005E131E">
        <w:tc>
          <w:tcPr>
            <w:tcW w:w="279" w:type="dxa"/>
          </w:tcPr>
          <w:p w14:paraId="58F0CFEB" w14:textId="77777777" w:rsidR="00CF5690" w:rsidRPr="00060B77" w:rsidRDefault="00CF5690" w:rsidP="00E9539D">
            <w:pPr>
              <w:jc w:val="both"/>
              <w:rPr>
                <w:sz w:val="18"/>
                <w:szCs w:val="18"/>
              </w:rPr>
            </w:pPr>
          </w:p>
        </w:tc>
        <w:tc>
          <w:tcPr>
            <w:tcW w:w="992" w:type="dxa"/>
          </w:tcPr>
          <w:p w14:paraId="296549E8" w14:textId="77777777" w:rsidR="00CF5690" w:rsidRPr="00060B77" w:rsidRDefault="00CF5690" w:rsidP="00E9539D">
            <w:pPr>
              <w:jc w:val="both"/>
              <w:rPr>
                <w:sz w:val="18"/>
                <w:szCs w:val="18"/>
              </w:rPr>
            </w:pPr>
            <w:r w:rsidRPr="00060B77">
              <w:rPr>
                <w:sz w:val="18"/>
                <w:szCs w:val="18"/>
              </w:rPr>
              <w:t>Основное мероприятие 5.1</w:t>
            </w:r>
          </w:p>
        </w:tc>
        <w:tc>
          <w:tcPr>
            <w:tcW w:w="2877" w:type="dxa"/>
          </w:tcPr>
          <w:p w14:paraId="2DD11376" w14:textId="77777777" w:rsidR="00CF5690" w:rsidRPr="00060B77" w:rsidRDefault="00CF5690" w:rsidP="00E9539D">
            <w:pPr>
              <w:jc w:val="both"/>
              <w:rPr>
                <w:sz w:val="18"/>
                <w:szCs w:val="18"/>
              </w:rPr>
            </w:pPr>
            <w:r w:rsidRPr="00060B77">
              <w:rPr>
                <w:sz w:val="18"/>
                <w:szCs w:val="18"/>
              </w:rPr>
              <w:t>Мероприятия по развитию механизмов административной среды и межведомственного взаимодействия</w:t>
            </w:r>
          </w:p>
        </w:tc>
        <w:tc>
          <w:tcPr>
            <w:tcW w:w="3644" w:type="dxa"/>
          </w:tcPr>
          <w:p w14:paraId="48E468F6" w14:textId="77777777" w:rsidR="00CF5690" w:rsidRPr="00060B77" w:rsidRDefault="00CF5690" w:rsidP="00E9539D">
            <w:pPr>
              <w:jc w:val="both"/>
              <w:rPr>
                <w:sz w:val="18"/>
                <w:szCs w:val="18"/>
              </w:rPr>
            </w:pPr>
            <w:r w:rsidRPr="00060B77">
              <w:rPr>
                <w:sz w:val="18"/>
                <w:szCs w:val="18"/>
              </w:rPr>
              <w:t>Реализация плана работы</w:t>
            </w:r>
            <w:r>
              <w:rPr>
                <w:sz w:val="18"/>
                <w:szCs w:val="18"/>
              </w:rPr>
              <w:t xml:space="preserve"> </w:t>
            </w:r>
            <w:r w:rsidRPr="00060B77">
              <w:rPr>
                <w:sz w:val="18"/>
                <w:szCs w:val="18"/>
              </w:rPr>
              <w:t>районной межведомственной комиссии по организации отдыха и оздоровления детей.</w:t>
            </w:r>
          </w:p>
        </w:tc>
        <w:tc>
          <w:tcPr>
            <w:tcW w:w="708" w:type="dxa"/>
          </w:tcPr>
          <w:p w14:paraId="7D9B9010"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53F2A8D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F439FF7" w14:textId="77777777" w:rsidR="00CF5690" w:rsidRPr="00060B77" w:rsidRDefault="00CF5690" w:rsidP="00E9539D">
            <w:pPr>
              <w:jc w:val="both"/>
              <w:rPr>
                <w:sz w:val="18"/>
                <w:szCs w:val="18"/>
              </w:rPr>
            </w:pPr>
            <w:r w:rsidRPr="00060B77">
              <w:rPr>
                <w:sz w:val="18"/>
                <w:szCs w:val="18"/>
              </w:rPr>
              <w:t>Реализация плана работы</w:t>
            </w:r>
            <w:r>
              <w:rPr>
                <w:sz w:val="18"/>
                <w:szCs w:val="18"/>
              </w:rPr>
              <w:t xml:space="preserve"> </w:t>
            </w:r>
            <w:r w:rsidRPr="00060B77">
              <w:rPr>
                <w:sz w:val="18"/>
                <w:szCs w:val="18"/>
              </w:rPr>
              <w:t>районной межведомственной комиссии по организации отдыха и оздоровления детей.</w:t>
            </w:r>
          </w:p>
        </w:tc>
      </w:tr>
      <w:tr w:rsidR="00CF5690" w:rsidRPr="00060B77" w14:paraId="4270ECE5" w14:textId="77777777" w:rsidTr="005E131E">
        <w:tc>
          <w:tcPr>
            <w:tcW w:w="279" w:type="dxa"/>
          </w:tcPr>
          <w:p w14:paraId="77392FE1" w14:textId="77777777" w:rsidR="00CF5690" w:rsidRPr="00060B77" w:rsidRDefault="00CF5690" w:rsidP="00E9539D">
            <w:pPr>
              <w:jc w:val="both"/>
              <w:rPr>
                <w:sz w:val="18"/>
                <w:szCs w:val="18"/>
              </w:rPr>
            </w:pPr>
          </w:p>
        </w:tc>
        <w:tc>
          <w:tcPr>
            <w:tcW w:w="992" w:type="dxa"/>
          </w:tcPr>
          <w:p w14:paraId="67EEC339" w14:textId="77777777" w:rsidR="00CF5690" w:rsidRPr="00060B77" w:rsidRDefault="00CF5690" w:rsidP="00E9539D">
            <w:pPr>
              <w:jc w:val="both"/>
              <w:rPr>
                <w:sz w:val="18"/>
                <w:szCs w:val="18"/>
              </w:rPr>
            </w:pPr>
            <w:r w:rsidRPr="00060B77">
              <w:rPr>
                <w:sz w:val="18"/>
                <w:szCs w:val="18"/>
              </w:rPr>
              <w:t>Основное мероприятие 5.2</w:t>
            </w:r>
          </w:p>
        </w:tc>
        <w:tc>
          <w:tcPr>
            <w:tcW w:w="2877" w:type="dxa"/>
          </w:tcPr>
          <w:p w14:paraId="4DC44CEE" w14:textId="77777777" w:rsidR="00CF5690" w:rsidRPr="00060B77" w:rsidRDefault="00CF5690" w:rsidP="00E9539D">
            <w:pPr>
              <w:jc w:val="both"/>
              <w:rPr>
                <w:sz w:val="18"/>
                <w:szCs w:val="18"/>
              </w:rPr>
            </w:pPr>
            <w:r w:rsidRPr="00060B77">
              <w:rPr>
                <w:sz w:val="18"/>
                <w:szCs w:val="18"/>
              </w:rPr>
              <w:t>Организация отдыха, оздоровления и занятости детей и молодежи</w:t>
            </w:r>
          </w:p>
        </w:tc>
        <w:tc>
          <w:tcPr>
            <w:tcW w:w="3644" w:type="dxa"/>
          </w:tcPr>
          <w:p w14:paraId="7EC81D86" w14:textId="77777777" w:rsidR="00CF5690" w:rsidRPr="00060B77" w:rsidRDefault="00CF5690" w:rsidP="00E9539D">
            <w:pPr>
              <w:jc w:val="both"/>
              <w:rPr>
                <w:sz w:val="18"/>
                <w:szCs w:val="18"/>
              </w:rPr>
            </w:pPr>
            <w:r w:rsidRPr="00060B77">
              <w:rPr>
                <w:sz w:val="18"/>
                <w:szCs w:val="18"/>
              </w:rPr>
              <w:t>Проведение мероприятий по укреплению инфраструктуры организаций отдыха детей и их оздоровления сезонного или круглогодичного действия, лагерей, организованных образовательными организациями, осуществляющими организацию отдыха и оздоровления обучающихся в каникулярное время.</w:t>
            </w:r>
          </w:p>
          <w:p w14:paraId="5E21A06E" w14:textId="77777777" w:rsidR="00CF5690" w:rsidRPr="00060B77" w:rsidRDefault="00CF5690" w:rsidP="00E9539D">
            <w:pPr>
              <w:jc w:val="both"/>
              <w:rPr>
                <w:sz w:val="18"/>
                <w:szCs w:val="18"/>
              </w:rPr>
            </w:pPr>
            <w:r w:rsidRPr="00060B77">
              <w:rPr>
                <w:sz w:val="18"/>
                <w:szCs w:val="18"/>
              </w:rPr>
              <w:t>Обеспечение предоставления безопасных качественных услуг в сфере оздоровления и отдыха детей.</w:t>
            </w:r>
          </w:p>
          <w:p w14:paraId="4B147473" w14:textId="77777777" w:rsidR="00CF5690" w:rsidRPr="00060B77" w:rsidRDefault="00CF5690" w:rsidP="00E9539D">
            <w:pPr>
              <w:jc w:val="both"/>
              <w:rPr>
                <w:sz w:val="18"/>
                <w:szCs w:val="18"/>
              </w:rPr>
            </w:pPr>
            <w:r w:rsidRPr="00060B77">
              <w:rPr>
                <w:sz w:val="18"/>
                <w:szCs w:val="18"/>
              </w:rPr>
              <w:t>Сохранение и развитие инфраструктуры детского отдыха и оздоровления в муниципальном районе.</w:t>
            </w:r>
          </w:p>
          <w:p w14:paraId="6AC44D78" w14:textId="77777777" w:rsidR="00CF5690" w:rsidRPr="00060B77" w:rsidRDefault="00CF5690" w:rsidP="00E9539D">
            <w:pPr>
              <w:jc w:val="both"/>
              <w:rPr>
                <w:sz w:val="18"/>
                <w:szCs w:val="18"/>
              </w:rPr>
            </w:pPr>
            <w:r w:rsidRPr="00060B77">
              <w:rPr>
                <w:sz w:val="18"/>
                <w:szCs w:val="18"/>
              </w:rPr>
              <w:t>Содействие развитию различных учреждений, предоставляющих услуги в сфере летнего отдыха и оздоровления детей.</w:t>
            </w:r>
          </w:p>
          <w:p w14:paraId="07DCF1CD" w14:textId="77777777" w:rsidR="00CF5690" w:rsidRPr="00060B77" w:rsidRDefault="00CF5690" w:rsidP="00E9539D">
            <w:pPr>
              <w:jc w:val="both"/>
              <w:rPr>
                <w:sz w:val="18"/>
                <w:szCs w:val="18"/>
              </w:rPr>
            </w:pPr>
            <w:r w:rsidRPr="00060B77">
              <w:rPr>
                <w:sz w:val="18"/>
                <w:szCs w:val="18"/>
              </w:rPr>
              <w:t>Информационно-методическая поддержка сферы оздоровления и отдыха детей.</w:t>
            </w:r>
          </w:p>
        </w:tc>
        <w:tc>
          <w:tcPr>
            <w:tcW w:w="708" w:type="dxa"/>
          </w:tcPr>
          <w:p w14:paraId="42350D08"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841B14B"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5B3B455D" w14:textId="77777777" w:rsidR="00CF5690" w:rsidRPr="00060B77" w:rsidRDefault="00CF5690" w:rsidP="00E9539D">
            <w:pPr>
              <w:jc w:val="both"/>
              <w:rPr>
                <w:sz w:val="18"/>
                <w:szCs w:val="18"/>
              </w:rPr>
            </w:pPr>
            <w:r w:rsidRPr="00060B77">
              <w:rPr>
                <w:sz w:val="18"/>
                <w:szCs w:val="18"/>
              </w:rPr>
              <w:t>Сохранение и развитие инфраструктуры детского отдыха и оздоровления в Рамонском муниципальном районе.</w:t>
            </w:r>
          </w:p>
          <w:p w14:paraId="0BE0E6B1" w14:textId="77777777" w:rsidR="00CF5690" w:rsidRPr="00060B77" w:rsidRDefault="00CF5690" w:rsidP="00E9539D">
            <w:pPr>
              <w:jc w:val="both"/>
              <w:rPr>
                <w:sz w:val="18"/>
                <w:szCs w:val="18"/>
              </w:rPr>
            </w:pPr>
            <w:r w:rsidRPr="00060B77">
              <w:rPr>
                <w:sz w:val="18"/>
                <w:szCs w:val="18"/>
              </w:rPr>
              <w:t>Укрепление материально-технической базы организаций отдыха и оздоровления детей.</w:t>
            </w:r>
          </w:p>
          <w:p w14:paraId="4DFEC8FA" w14:textId="77777777" w:rsidR="00CF5690" w:rsidRPr="00060B77" w:rsidRDefault="00CF5690" w:rsidP="00E9539D">
            <w:pPr>
              <w:jc w:val="both"/>
              <w:rPr>
                <w:sz w:val="18"/>
                <w:szCs w:val="18"/>
              </w:rPr>
            </w:pPr>
            <w:r w:rsidRPr="00060B77">
              <w:rPr>
                <w:sz w:val="18"/>
                <w:szCs w:val="18"/>
              </w:rPr>
              <w:t>Оказание содействия развитию различных организаций, предоставляющих услуги в сфере летнего отдыха и оздоровления детей</w:t>
            </w:r>
          </w:p>
        </w:tc>
      </w:tr>
      <w:tr w:rsidR="00CF5690" w:rsidRPr="00060B77" w14:paraId="3978CBA4" w14:textId="77777777" w:rsidTr="005E131E">
        <w:tc>
          <w:tcPr>
            <w:tcW w:w="279" w:type="dxa"/>
          </w:tcPr>
          <w:p w14:paraId="013CF160" w14:textId="77777777" w:rsidR="00CF5690" w:rsidRPr="00060B77" w:rsidRDefault="00CF5690" w:rsidP="00E9539D">
            <w:pPr>
              <w:jc w:val="both"/>
              <w:rPr>
                <w:sz w:val="18"/>
                <w:szCs w:val="18"/>
              </w:rPr>
            </w:pPr>
          </w:p>
        </w:tc>
        <w:tc>
          <w:tcPr>
            <w:tcW w:w="992" w:type="dxa"/>
          </w:tcPr>
          <w:p w14:paraId="1A049DBC" w14:textId="77777777" w:rsidR="00CF5690" w:rsidRPr="00060B77" w:rsidRDefault="00CF5690" w:rsidP="00E9539D">
            <w:pPr>
              <w:jc w:val="both"/>
              <w:rPr>
                <w:sz w:val="18"/>
                <w:szCs w:val="18"/>
              </w:rPr>
            </w:pPr>
            <w:r w:rsidRPr="00060B77">
              <w:rPr>
                <w:sz w:val="18"/>
                <w:szCs w:val="18"/>
              </w:rPr>
              <w:t>Основное мероприятие 5.3</w:t>
            </w:r>
          </w:p>
        </w:tc>
        <w:tc>
          <w:tcPr>
            <w:tcW w:w="2877" w:type="dxa"/>
          </w:tcPr>
          <w:p w14:paraId="3E23EF11" w14:textId="77777777" w:rsidR="00CF5690" w:rsidRPr="00060B77" w:rsidRDefault="00CF5690" w:rsidP="00E9539D">
            <w:pPr>
              <w:jc w:val="both"/>
              <w:rPr>
                <w:sz w:val="18"/>
                <w:szCs w:val="18"/>
              </w:rPr>
            </w:pPr>
            <w:r w:rsidRPr="00060B77">
              <w:rPr>
                <w:sz w:val="18"/>
                <w:szCs w:val="18"/>
              </w:rPr>
              <w:t>Организация отдыха и оздоровления детей в лагерях дневного пребывания</w:t>
            </w:r>
          </w:p>
        </w:tc>
        <w:tc>
          <w:tcPr>
            <w:tcW w:w="3644" w:type="dxa"/>
          </w:tcPr>
          <w:p w14:paraId="0397463E" w14:textId="77777777" w:rsidR="00CF5690" w:rsidRPr="00060B77" w:rsidRDefault="00CF5690" w:rsidP="00E9539D">
            <w:pPr>
              <w:jc w:val="both"/>
              <w:rPr>
                <w:sz w:val="18"/>
                <w:szCs w:val="18"/>
              </w:rPr>
            </w:pPr>
            <w:r w:rsidRPr="00060B77">
              <w:rPr>
                <w:sz w:val="18"/>
                <w:szCs w:val="18"/>
              </w:rPr>
              <w:t>Организация деятельности лагерей с дневным пребыванием детей на базе муниципальных организаций общего и дополнительного образования</w:t>
            </w:r>
          </w:p>
        </w:tc>
        <w:tc>
          <w:tcPr>
            <w:tcW w:w="708" w:type="dxa"/>
          </w:tcPr>
          <w:p w14:paraId="5D6E7943"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22ED6C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09F28F86" w14:textId="77777777" w:rsidR="00CF5690" w:rsidRPr="00060B77" w:rsidRDefault="00CF5690" w:rsidP="00E9539D">
            <w:pPr>
              <w:jc w:val="both"/>
              <w:rPr>
                <w:sz w:val="18"/>
                <w:szCs w:val="18"/>
              </w:rPr>
            </w:pPr>
            <w:r w:rsidRPr="00060B77">
              <w:rPr>
                <w:sz w:val="18"/>
                <w:szCs w:val="18"/>
              </w:rPr>
              <w:t>Проведение лагерей с дневным пребыванием детей на базе муниципальных организаций общего и дополнительного образования</w:t>
            </w:r>
          </w:p>
        </w:tc>
      </w:tr>
      <w:tr w:rsidR="00CF5690" w:rsidRPr="00060B77" w14:paraId="70AF8397" w14:textId="77777777" w:rsidTr="005E131E">
        <w:tc>
          <w:tcPr>
            <w:tcW w:w="279" w:type="dxa"/>
          </w:tcPr>
          <w:p w14:paraId="6A2922C0" w14:textId="77777777" w:rsidR="00CF5690" w:rsidRPr="00060B77" w:rsidRDefault="00CF5690" w:rsidP="00E9539D">
            <w:pPr>
              <w:jc w:val="both"/>
              <w:rPr>
                <w:sz w:val="18"/>
                <w:szCs w:val="18"/>
              </w:rPr>
            </w:pPr>
          </w:p>
        </w:tc>
        <w:tc>
          <w:tcPr>
            <w:tcW w:w="992" w:type="dxa"/>
          </w:tcPr>
          <w:p w14:paraId="4727073A" w14:textId="77777777" w:rsidR="00CF5690" w:rsidRPr="00060B77" w:rsidRDefault="00CF5690" w:rsidP="00E9539D">
            <w:pPr>
              <w:jc w:val="both"/>
              <w:rPr>
                <w:sz w:val="18"/>
                <w:szCs w:val="18"/>
              </w:rPr>
            </w:pPr>
            <w:r w:rsidRPr="00060B77">
              <w:rPr>
                <w:sz w:val="18"/>
                <w:szCs w:val="18"/>
              </w:rPr>
              <w:t>Основное мероприятие 5.4</w:t>
            </w:r>
          </w:p>
        </w:tc>
        <w:tc>
          <w:tcPr>
            <w:tcW w:w="2877" w:type="dxa"/>
          </w:tcPr>
          <w:p w14:paraId="3F4D0FFE" w14:textId="77777777" w:rsidR="00CF5690" w:rsidRPr="00060B77" w:rsidRDefault="00CF5690" w:rsidP="00E9539D">
            <w:pPr>
              <w:jc w:val="both"/>
              <w:rPr>
                <w:sz w:val="18"/>
                <w:szCs w:val="18"/>
              </w:rPr>
            </w:pPr>
            <w:r w:rsidRPr="00060B77">
              <w:rPr>
                <w:sz w:val="18"/>
                <w:szCs w:val="18"/>
              </w:rPr>
              <w:t>Организация оборонно-спортивных профильных смен для подростков допризывного возраста</w:t>
            </w:r>
          </w:p>
        </w:tc>
        <w:tc>
          <w:tcPr>
            <w:tcW w:w="3644" w:type="dxa"/>
          </w:tcPr>
          <w:p w14:paraId="0A6B4789" w14:textId="77777777" w:rsidR="00CF5690" w:rsidRPr="00060B77" w:rsidRDefault="00CF5690" w:rsidP="00E9539D">
            <w:pPr>
              <w:jc w:val="both"/>
              <w:rPr>
                <w:sz w:val="18"/>
                <w:szCs w:val="18"/>
              </w:rPr>
            </w:pPr>
            <w:r w:rsidRPr="00060B77">
              <w:rPr>
                <w:sz w:val="18"/>
                <w:szCs w:val="18"/>
              </w:rPr>
              <w:t>Организация оборонно-спортивного профильного лагеря для подростков допризывного возраста.</w:t>
            </w:r>
          </w:p>
          <w:p w14:paraId="50A41874" w14:textId="77777777" w:rsidR="00CF5690" w:rsidRPr="00060B77" w:rsidRDefault="00CF5690" w:rsidP="00E9539D">
            <w:pPr>
              <w:jc w:val="both"/>
              <w:rPr>
                <w:sz w:val="18"/>
                <w:szCs w:val="18"/>
              </w:rPr>
            </w:pPr>
          </w:p>
        </w:tc>
        <w:tc>
          <w:tcPr>
            <w:tcW w:w="708" w:type="dxa"/>
          </w:tcPr>
          <w:p w14:paraId="424AF122"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50117AC5"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99FB41A" w14:textId="77777777" w:rsidR="00CF5690" w:rsidRPr="00060B77" w:rsidRDefault="00CF5690" w:rsidP="00E9539D">
            <w:pPr>
              <w:jc w:val="both"/>
              <w:rPr>
                <w:sz w:val="18"/>
                <w:szCs w:val="18"/>
              </w:rPr>
            </w:pPr>
            <w:r w:rsidRPr="00060B77">
              <w:rPr>
                <w:sz w:val="18"/>
                <w:szCs w:val="18"/>
              </w:rPr>
              <w:t>Проведение оборонно-спортивных профильных смен для подростков допризывного возраста.</w:t>
            </w:r>
          </w:p>
          <w:p w14:paraId="0ECD2FCD" w14:textId="77777777" w:rsidR="00CF5690" w:rsidRPr="00060B77" w:rsidRDefault="00CF5690" w:rsidP="00E9539D">
            <w:pPr>
              <w:jc w:val="both"/>
              <w:rPr>
                <w:sz w:val="18"/>
                <w:szCs w:val="18"/>
              </w:rPr>
            </w:pPr>
          </w:p>
        </w:tc>
      </w:tr>
      <w:tr w:rsidR="00CF5690" w:rsidRPr="00060B77" w14:paraId="471404CF" w14:textId="77777777" w:rsidTr="005E131E">
        <w:tc>
          <w:tcPr>
            <w:tcW w:w="279" w:type="dxa"/>
          </w:tcPr>
          <w:p w14:paraId="185839EF" w14:textId="77777777" w:rsidR="00CF5690" w:rsidRPr="00060B77" w:rsidRDefault="00CF5690" w:rsidP="00E9539D">
            <w:pPr>
              <w:jc w:val="both"/>
              <w:rPr>
                <w:sz w:val="18"/>
                <w:szCs w:val="18"/>
              </w:rPr>
            </w:pPr>
          </w:p>
        </w:tc>
        <w:tc>
          <w:tcPr>
            <w:tcW w:w="992" w:type="dxa"/>
          </w:tcPr>
          <w:p w14:paraId="0BB345E4" w14:textId="77777777" w:rsidR="00CF5690" w:rsidRPr="00060B77" w:rsidRDefault="00CF5690" w:rsidP="00E9539D">
            <w:pPr>
              <w:jc w:val="both"/>
              <w:rPr>
                <w:sz w:val="18"/>
                <w:szCs w:val="18"/>
              </w:rPr>
            </w:pPr>
            <w:r w:rsidRPr="00060B77">
              <w:rPr>
                <w:sz w:val="18"/>
                <w:szCs w:val="18"/>
              </w:rPr>
              <w:t>Основное мероприятие 5.5</w:t>
            </w:r>
          </w:p>
        </w:tc>
        <w:tc>
          <w:tcPr>
            <w:tcW w:w="2877" w:type="dxa"/>
          </w:tcPr>
          <w:p w14:paraId="778CFAEA" w14:textId="77777777" w:rsidR="00CF5690" w:rsidRPr="00060B77" w:rsidRDefault="00CF5690" w:rsidP="00E9539D">
            <w:pPr>
              <w:jc w:val="both"/>
              <w:rPr>
                <w:sz w:val="18"/>
                <w:szCs w:val="18"/>
              </w:rPr>
            </w:pPr>
            <w:r w:rsidRPr="00060B77">
              <w:rPr>
                <w:sz w:val="18"/>
                <w:szCs w:val="18"/>
              </w:rPr>
              <w:t>Организация профильных и тематических смен различной направленности в учреждениях отдыха и оздоровления детей и подростков.</w:t>
            </w:r>
          </w:p>
        </w:tc>
        <w:tc>
          <w:tcPr>
            <w:tcW w:w="3644" w:type="dxa"/>
          </w:tcPr>
          <w:p w14:paraId="7682E0F6" w14:textId="77777777" w:rsidR="00CF5690" w:rsidRPr="00060B77" w:rsidRDefault="00CF5690" w:rsidP="00E9539D">
            <w:pPr>
              <w:jc w:val="both"/>
              <w:rPr>
                <w:sz w:val="18"/>
                <w:szCs w:val="18"/>
              </w:rPr>
            </w:pPr>
            <w:r w:rsidRPr="00060B77">
              <w:rPr>
                <w:sz w:val="18"/>
                <w:szCs w:val="18"/>
              </w:rPr>
              <w:t xml:space="preserve">Организация профильных и тематических смен различной направленности в учреждениях отдыха и оздоровления детей и подростков </w:t>
            </w:r>
            <w:proofErr w:type="gramStart"/>
            <w:r w:rsidRPr="00060B77">
              <w:rPr>
                <w:sz w:val="18"/>
                <w:szCs w:val="18"/>
              </w:rPr>
              <w:t>( «</w:t>
            </w:r>
            <w:proofErr w:type="gramEnd"/>
            <w:r w:rsidRPr="00060B77">
              <w:rPr>
                <w:sz w:val="18"/>
                <w:szCs w:val="18"/>
              </w:rPr>
              <w:t>Лидер», «Олимп», «Рюкзачок» и др.)</w:t>
            </w:r>
          </w:p>
        </w:tc>
        <w:tc>
          <w:tcPr>
            <w:tcW w:w="708" w:type="dxa"/>
          </w:tcPr>
          <w:p w14:paraId="15FD243F"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2B64478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117BF55" w14:textId="77777777" w:rsidR="00CF5690" w:rsidRPr="00060B77" w:rsidRDefault="00CF5690" w:rsidP="00E9539D">
            <w:pPr>
              <w:jc w:val="both"/>
              <w:rPr>
                <w:sz w:val="18"/>
                <w:szCs w:val="18"/>
              </w:rPr>
            </w:pPr>
            <w:r w:rsidRPr="00060B77">
              <w:rPr>
                <w:sz w:val="18"/>
                <w:szCs w:val="18"/>
              </w:rPr>
              <w:t xml:space="preserve">Проведение профильных и тематических смен различной направленности в учреждениях отдыха и оздоровления детей и подростков </w:t>
            </w:r>
            <w:proofErr w:type="gramStart"/>
            <w:r w:rsidRPr="00060B77">
              <w:rPr>
                <w:sz w:val="18"/>
                <w:szCs w:val="18"/>
              </w:rPr>
              <w:t>( «</w:t>
            </w:r>
            <w:proofErr w:type="gramEnd"/>
            <w:r w:rsidRPr="00060B77">
              <w:rPr>
                <w:sz w:val="18"/>
                <w:szCs w:val="18"/>
              </w:rPr>
              <w:t>Лидер», «Олимп», «Рюкзачок» и др.)</w:t>
            </w:r>
          </w:p>
        </w:tc>
      </w:tr>
      <w:tr w:rsidR="00CF5690" w:rsidRPr="00060B77" w14:paraId="235315FA" w14:textId="77777777" w:rsidTr="005E131E">
        <w:tc>
          <w:tcPr>
            <w:tcW w:w="279" w:type="dxa"/>
          </w:tcPr>
          <w:p w14:paraId="66094660" w14:textId="77777777" w:rsidR="00CF5690" w:rsidRPr="00060B77" w:rsidRDefault="00CF5690" w:rsidP="00E9539D">
            <w:pPr>
              <w:jc w:val="both"/>
              <w:rPr>
                <w:sz w:val="18"/>
                <w:szCs w:val="18"/>
              </w:rPr>
            </w:pPr>
          </w:p>
        </w:tc>
        <w:tc>
          <w:tcPr>
            <w:tcW w:w="992" w:type="dxa"/>
          </w:tcPr>
          <w:p w14:paraId="0CDDAE2A" w14:textId="77777777" w:rsidR="00CF5690" w:rsidRPr="00060B77" w:rsidRDefault="00CF5690" w:rsidP="00E9539D">
            <w:pPr>
              <w:jc w:val="both"/>
              <w:rPr>
                <w:sz w:val="18"/>
                <w:szCs w:val="18"/>
              </w:rPr>
            </w:pPr>
            <w:r w:rsidRPr="00060B77">
              <w:rPr>
                <w:sz w:val="18"/>
                <w:szCs w:val="18"/>
              </w:rPr>
              <w:t>Основное мероприятие 5.6</w:t>
            </w:r>
          </w:p>
        </w:tc>
        <w:tc>
          <w:tcPr>
            <w:tcW w:w="2877" w:type="dxa"/>
          </w:tcPr>
          <w:p w14:paraId="2F6F3A34" w14:textId="77777777" w:rsidR="00CF5690" w:rsidRPr="00060B77" w:rsidRDefault="00CF5690" w:rsidP="00E9539D">
            <w:pPr>
              <w:jc w:val="both"/>
              <w:rPr>
                <w:sz w:val="18"/>
                <w:szCs w:val="18"/>
              </w:rPr>
            </w:pPr>
            <w:r w:rsidRPr="00060B77">
              <w:rPr>
                <w:sz w:val="18"/>
                <w:szCs w:val="18"/>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3644" w:type="dxa"/>
          </w:tcPr>
          <w:p w14:paraId="5918B887" w14:textId="77777777" w:rsidR="00CF5690" w:rsidRPr="00060B77" w:rsidRDefault="00CF5690" w:rsidP="00E9539D">
            <w:pPr>
              <w:jc w:val="both"/>
              <w:rPr>
                <w:sz w:val="18"/>
                <w:szCs w:val="18"/>
              </w:rPr>
            </w:pPr>
            <w:r w:rsidRPr="00060B77">
              <w:rPr>
                <w:sz w:val="18"/>
                <w:szCs w:val="18"/>
              </w:rPr>
              <w:t>Совершенствование кадрового и информационно-</w:t>
            </w:r>
          </w:p>
          <w:p w14:paraId="246BF281" w14:textId="77777777" w:rsidR="00CF5690" w:rsidRPr="00060B77" w:rsidRDefault="00CF5690" w:rsidP="00E9539D">
            <w:pPr>
              <w:jc w:val="both"/>
              <w:rPr>
                <w:sz w:val="18"/>
                <w:szCs w:val="18"/>
              </w:rPr>
            </w:pPr>
            <w:r w:rsidRPr="00060B77">
              <w:rPr>
                <w:sz w:val="18"/>
                <w:szCs w:val="18"/>
              </w:rPr>
              <w:t>методического обеспечения организации и проведения детской оздоровительной кампании.</w:t>
            </w:r>
          </w:p>
        </w:tc>
        <w:tc>
          <w:tcPr>
            <w:tcW w:w="708" w:type="dxa"/>
          </w:tcPr>
          <w:p w14:paraId="5C430213"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11B36A1F" w14:textId="77777777" w:rsidR="00CF5690" w:rsidRPr="00060B77" w:rsidRDefault="00CF5690" w:rsidP="00E9539D">
            <w:pPr>
              <w:jc w:val="both"/>
              <w:rPr>
                <w:sz w:val="18"/>
                <w:szCs w:val="18"/>
              </w:rPr>
            </w:pPr>
            <w:r w:rsidRPr="00060B77">
              <w:rPr>
                <w:sz w:val="18"/>
                <w:szCs w:val="18"/>
              </w:rPr>
              <w:t>Отдел по образованию, спор</w:t>
            </w:r>
          </w:p>
          <w:p w14:paraId="2AFAEB39" w14:textId="77777777" w:rsidR="00CF5690" w:rsidRPr="00060B77" w:rsidRDefault="00CF5690" w:rsidP="00E9539D">
            <w:pPr>
              <w:jc w:val="both"/>
              <w:rPr>
                <w:sz w:val="18"/>
                <w:szCs w:val="18"/>
              </w:rPr>
            </w:pPr>
            <w:r w:rsidRPr="00060B77">
              <w:rPr>
                <w:sz w:val="18"/>
                <w:szCs w:val="18"/>
              </w:rPr>
              <w:t>ту и молодежной политике администрации муниципального района</w:t>
            </w:r>
          </w:p>
        </w:tc>
        <w:tc>
          <w:tcPr>
            <w:tcW w:w="3118" w:type="dxa"/>
          </w:tcPr>
          <w:p w14:paraId="771EB9E1" w14:textId="77777777" w:rsidR="00CF5690" w:rsidRPr="00060B77" w:rsidRDefault="00CF5690" w:rsidP="00E9539D">
            <w:pPr>
              <w:jc w:val="both"/>
              <w:rPr>
                <w:sz w:val="18"/>
                <w:szCs w:val="18"/>
              </w:rPr>
            </w:pPr>
            <w:r w:rsidRPr="00060B77">
              <w:rPr>
                <w:sz w:val="18"/>
                <w:szCs w:val="18"/>
              </w:rPr>
              <w:t xml:space="preserve">Подготовка квалифицированных кадров для работы </w:t>
            </w:r>
          </w:p>
          <w:p w14:paraId="70CDD436" w14:textId="77777777" w:rsidR="00CF5690" w:rsidRPr="00060B77" w:rsidRDefault="00CF5690" w:rsidP="00E9539D">
            <w:pPr>
              <w:jc w:val="both"/>
              <w:rPr>
                <w:sz w:val="18"/>
                <w:szCs w:val="18"/>
              </w:rPr>
            </w:pPr>
            <w:r w:rsidRPr="00060B77">
              <w:rPr>
                <w:sz w:val="18"/>
                <w:szCs w:val="18"/>
              </w:rPr>
              <w:t>в организациях отдыха детей и их оздоровления</w:t>
            </w:r>
          </w:p>
        </w:tc>
      </w:tr>
      <w:tr w:rsidR="00CF5690" w:rsidRPr="00060B77" w14:paraId="2BD28614" w14:textId="77777777" w:rsidTr="005E131E">
        <w:tc>
          <w:tcPr>
            <w:tcW w:w="279" w:type="dxa"/>
          </w:tcPr>
          <w:p w14:paraId="457EE320" w14:textId="77777777" w:rsidR="00CF5690" w:rsidRPr="00060B77" w:rsidRDefault="00CF5690" w:rsidP="00E9539D">
            <w:pPr>
              <w:jc w:val="both"/>
              <w:rPr>
                <w:sz w:val="18"/>
                <w:szCs w:val="18"/>
              </w:rPr>
            </w:pPr>
          </w:p>
        </w:tc>
        <w:tc>
          <w:tcPr>
            <w:tcW w:w="992" w:type="dxa"/>
          </w:tcPr>
          <w:p w14:paraId="2FDC0B28" w14:textId="77777777" w:rsidR="00CF5690" w:rsidRPr="00060B77" w:rsidRDefault="00CF5690" w:rsidP="00E9539D">
            <w:pPr>
              <w:jc w:val="both"/>
              <w:rPr>
                <w:sz w:val="18"/>
                <w:szCs w:val="18"/>
              </w:rPr>
            </w:pPr>
            <w:r w:rsidRPr="00060B77">
              <w:rPr>
                <w:sz w:val="18"/>
                <w:szCs w:val="18"/>
              </w:rPr>
              <w:t>Основное мероприятие5.7</w:t>
            </w:r>
          </w:p>
        </w:tc>
        <w:tc>
          <w:tcPr>
            <w:tcW w:w="2877" w:type="dxa"/>
          </w:tcPr>
          <w:p w14:paraId="27A4D0C7" w14:textId="77777777" w:rsidR="00CF5690" w:rsidRPr="00060B77" w:rsidRDefault="00CF5690" w:rsidP="00E9539D">
            <w:pPr>
              <w:jc w:val="both"/>
              <w:rPr>
                <w:sz w:val="18"/>
                <w:szCs w:val="18"/>
              </w:rPr>
            </w:pPr>
            <w:r w:rsidRPr="00060B77">
              <w:rPr>
                <w:sz w:val="18"/>
                <w:szCs w:val="18"/>
              </w:rPr>
              <w:t>Финансовое обеспечение деятельности МКУ РДОЛ «Бобренок»</w:t>
            </w:r>
          </w:p>
        </w:tc>
        <w:tc>
          <w:tcPr>
            <w:tcW w:w="3644" w:type="dxa"/>
          </w:tcPr>
          <w:p w14:paraId="78EA3490" w14:textId="77777777" w:rsidR="00CF5690" w:rsidRPr="00060B77" w:rsidRDefault="00CF5690" w:rsidP="00E9539D">
            <w:pPr>
              <w:jc w:val="both"/>
              <w:rPr>
                <w:sz w:val="18"/>
                <w:szCs w:val="18"/>
              </w:rPr>
            </w:pPr>
            <w:r w:rsidRPr="00060B77">
              <w:rPr>
                <w:sz w:val="18"/>
                <w:szCs w:val="18"/>
              </w:rPr>
              <w:t>Обеспечение деятельности МКУ РДОЛ «Бобрёнок».</w:t>
            </w:r>
          </w:p>
        </w:tc>
        <w:tc>
          <w:tcPr>
            <w:tcW w:w="708" w:type="dxa"/>
          </w:tcPr>
          <w:p w14:paraId="4BEF6316"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39B916B0"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0CA833A9" w14:textId="77777777" w:rsidR="00CF5690" w:rsidRPr="00060B77" w:rsidRDefault="00CF5690" w:rsidP="00E9539D">
            <w:pPr>
              <w:jc w:val="both"/>
              <w:rPr>
                <w:sz w:val="18"/>
                <w:szCs w:val="18"/>
              </w:rPr>
            </w:pPr>
            <w:r w:rsidRPr="00060B77">
              <w:rPr>
                <w:sz w:val="18"/>
                <w:szCs w:val="18"/>
              </w:rPr>
              <w:t>Финансовое обеспечение деятельности МКУ РДОЛ «Бобренок»</w:t>
            </w:r>
          </w:p>
        </w:tc>
      </w:tr>
      <w:tr w:rsidR="00CF5690" w:rsidRPr="00060B77" w14:paraId="151BB1DE" w14:textId="77777777" w:rsidTr="005E131E">
        <w:tc>
          <w:tcPr>
            <w:tcW w:w="279" w:type="dxa"/>
          </w:tcPr>
          <w:p w14:paraId="466E8322" w14:textId="77777777" w:rsidR="00CF5690" w:rsidRPr="00060B77" w:rsidRDefault="00CF5690" w:rsidP="00E9539D">
            <w:pPr>
              <w:jc w:val="both"/>
              <w:rPr>
                <w:sz w:val="18"/>
                <w:szCs w:val="18"/>
              </w:rPr>
            </w:pPr>
          </w:p>
        </w:tc>
        <w:tc>
          <w:tcPr>
            <w:tcW w:w="992" w:type="dxa"/>
          </w:tcPr>
          <w:p w14:paraId="18A98F56" w14:textId="77777777" w:rsidR="00CF5690" w:rsidRPr="00060B77" w:rsidRDefault="00CF5690" w:rsidP="00E9539D">
            <w:pPr>
              <w:jc w:val="both"/>
              <w:rPr>
                <w:sz w:val="18"/>
                <w:szCs w:val="18"/>
              </w:rPr>
            </w:pPr>
            <w:r w:rsidRPr="00060B77">
              <w:rPr>
                <w:sz w:val="18"/>
                <w:szCs w:val="18"/>
              </w:rPr>
              <w:t>Основное мероприятие5.8</w:t>
            </w:r>
          </w:p>
        </w:tc>
        <w:tc>
          <w:tcPr>
            <w:tcW w:w="2877" w:type="dxa"/>
          </w:tcPr>
          <w:p w14:paraId="3BECA3DE" w14:textId="77777777" w:rsidR="00CF5690" w:rsidRPr="00060B77" w:rsidRDefault="00CF5690" w:rsidP="00E9539D">
            <w:pPr>
              <w:jc w:val="both"/>
              <w:rPr>
                <w:sz w:val="18"/>
                <w:szCs w:val="18"/>
              </w:rPr>
            </w:pPr>
            <w:r w:rsidRPr="00060B77">
              <w:rPr>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c>
          <w:tcPr>
            <w:tcW w:w="3644" w:type="dxa"/>
          </w:tcPr>
          <w:p w14:paraId="00575C63" w14:textId="77777777" w:rsidR="00CF5690" w:rsidRPr="00060B77" w:rsidRDefault="00CF5690" w:rsidP="00E9539D">
            <w:pPr>
              <w:jc w:val="both"/>
              <w:rPr>
                <w:sz w:val="18"/>
                <w:szCs w:val="18"/>
              </w:rPr>
            </w:pPr>
            <w:r w:rsidRPr="00060B77">
              <w:rPr>
                <w:sz w:val="18"/>
                <w:szCs w:val="18"/>
              </w:rPr>
              <w:t>Обеспечение деятельности Муниципального казенного учреждения «Рамонский центр развития образования и молодежных проектов»</w:t>
            </w:r>
          </w:p>
        </w:tc>
        <w:tc>
          <w:tcPr>
            <w:tcW w:w="708" w:type="dxa"/>
          </w:tcPr>
          <w:p w14:paraId="327FE22F"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6F1502F5"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141F7016" w14:textId="77777777" w:rsidR="00CF5690" w:rsidRPr="00060B77" w:rsidRDefault="00CF5690" w:rsidP="00E9539D">
            <w:pPr>
              <w:jc w:val="both"/>
              <w:rPr>
                <w:sz w:val="18"/>
                <w:szCs w:val="18"/>
              </w:rPr>
            </w:pPr>
            <w:r w:rsidRPr="00060B77">
              <w:rPr>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r>
      <w:tr w:rsidR="00CF5690" w:rsidRPr="00060B77" w14:paraId="0A3F6F70" w14:textId="77777777" w:rsidTr="005E131E">
        <w:tc>
          <w:tcPr>
            <w:tcW w:w="279" w:type="dxa"/>
          </w:tcPr>
          <w:p w14:paraId="62835C20" w14:textId="77777777" w:rsidR="00CF5690" w:rsidRPr="00060B77" w:rsidRDefault="00CF5690" w:rsidP="00E9539D">
            <w:pPr>
              <w:jc w:val="both"/>
              <w:rPr>
                <w:sz w:val="18"/>
                <w:szCs w:val="18"/>
              </w:rPr>
            </w:pPr>
            <w:r w:rsidRPr="00060B77">
              <w:rPr>
                <w:sz w:val="18"/>
                <w:szCs w:val="18"/>
              </w:rPr>
              <w:t>6</w:t>
            </w:r>
          </w:p>
        </w:tc>
        <w:tc>
          <w:tcPr>
            <w:tcW w:w="13466" w:type="dxa"/>
            <w:gridSpan w:val="6"/>
          </w:tcPr>
          <w:p w14:paraId="64722698" w14:textId="77777777" w:rsidR="00CF5690" w:rsidRPr="00060B77" w:rsidRDefault="00CF5690" w:rsidP="00E9539D">
            <w:pPr>
              <w:jc w:val="both"/>
              <w:rPr>
                <w:sz w:val="18"/>
                <w:szCs w:val="18"/>
              </w:rPr>
            </w:pPr>
            <w:r w:rsidRPr="00060B77">
              <w:rPr>
                <w:sz w:val="18"/>
                <w:szCs w:val="18"/>
              </w:rPr>
              <w:t>Подпрограмма 6 "Развитие физической культуры и спорта" (2014-2030 годы)</w:t>
            </w:r>
          </w:p>
        </w:tc>
      </w:tr>
      <w:tr w:rsidR="00CF5690" w:rsidRPr="00060B77" w14:paraId="3AF22BBD" w14:textId="77777777" w:rsidTr="005E131E">
        <w:tc>
          <w:tcPr>
            <w:tcW w:w="279" w:type="dxa"/>
          </w:tcPr>
          <w:p w14:paraId="3EA2C37A" w14:textId="77777777" w:rsidR="00CF5690" w:rsidRPr="00060B77" w:rsidRDefault="00CF5690" w:rsidP="00E9539D">
            <w:pPr>
              <w:jc w:val="both"/>
              <w:rPr>
                <w:sz w:val="18"/>
                <w:szCs w:val="18"/>
              </w:rPr>
            </w:pPr>
          </w:p>
        </w:tc>
        <w:tc>
          <w:tcPr>
            <w:tcW w:w="992" w:type="dxa"/>
          </w:tcPr>
          <w:p w14:paraId="0531E41C" w14:textId="77777777" w:rsidR="00CF5690" w:rsidRPr="00060B77" w:rsidRDefault="00CF5690" w:rsidP="00E9539D">
            <w:pPr>
              <w:jc w:val="both"/>
              <w:rPr>
                <w:sz w:val="18"/>
                <w:szCs w:val="18"/>
              </w:rPr>
            </w:pPr>
            <w:r w:rsidRPr="00060B77">
              <w:rPr>
                <w:sz w:val="18"/>
                <w:szCs w:val="18"/>
              </w:rPr>
              <w:t>Основное мероприятие 6.1</w:t>
            </w:r>
          </w:p>
        </w:tc>
        <w:tc>
          <w:tcPr>
            <w:tcW w:w="2877" w:type="dxa"/>
          </w:tcPr>
          <w:p w14:paraId="6608AFE8"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МКУ «Рамонский районный центр физической культуры и спорта» </w:t>
            </w:r>
          </w:p>
        </w:tc>
        <w:tc>
          <w:tcPr>
            <w:tcW w:w="3644" w:type="dxa"/>
          </w:tcPr>
          <w:p w14:paraId="765137C9" w14:textId="77777777" w:rsidR="00CF5690" w:rsidRPr="00060B77" w:rsidRDefault="00CF5690" w:rsidP="00E9539D">
            <w:pPr>
              <w:jc w:val="both"/>
              <w:rPr>
                <w:sz w:val="18"/>
                <w:szCs w:val="18"/>
              </w:rPr>
            </w:pPr>
            <w:r w:rsidRPr="00060B77">
              <w:rPr>
                <w:sz w:val="18"/>
                <w:szCs w:val="18"/>
              </w:rPr>
              <w:t>Обеспечение деятельности МКУ ДО «Рамонский</w:t>
            </w:r>
            <w:r>
              <w:rPr>
                <w:sz w:val="18"/>
                <w:szCs w:val="18"/>
              </w:rPr>
              <w:t xml:space="preserve"> </w:t>
            </w:r>
            <w:r w:rsidRPr="00060B77">
              <w:rPr>
                <w:sz w:val="18"/>
                <w:szCs w:val="18"/>
              </w:rPr>
              <w:t>центр физической культуры и спорта».</w:t>
            </w:r>
          </w:p>
        </w:tc>
        <w:tc>
          <w:tcPr>
            <w:tcW w:w="708" w:type="dxa"/>
          </w:tcPr>
          <w:p w14:paraId="24D6186D"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473D18F"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2A3B2B20" w14:textId="77777777" w:rsidR="00CF5690" w:rsidRPr="00060B77" w:rsidRDefault="00CF5690" w:rsidP="00E9539D">
            <w:pPr>
              <w:jc w:val="both"/>
              <w:rPr>
                <w:sz w:val="18"/>
                <w:szCs w:val="18"/>
              </w:rPr>
            </w:pPr>
            <w:r w:rsidRPr="00060B77">
              <w:rPr>
                <w:sz w:val="18"/>
                <w:szCs w:val="18"/>
              </w:rPr>
              <w:t>Обеспечение деятельности МКУ ДО «Рамонский</w:t>
            </w:r>
            <w:r>
              <w:rPr>
                <w:sz w:val="18"/>
                <w:szCs w:val="18"/>
              </w:rPr>
              <w:t xml:space="preserve"> </w:t>
            </w:r>
            <w:r w:rsidRPr="00060B77">
              <w:rPr>
                <w:sz w:val="18"/>
                <w:szCs w:val="18"/>
              </w:rPr>
              <w:t>центр физической культуры и спорта».</w:t>
            </w:r>
          </w:p>
        </w:tc>
      </w:tr>
      <w:tr w:rsidR="00CF5690" w:rsidRPr="00060B77" w14:paraId="7B855C89" w14:textId="77777777" w:rsidTr="005E131E">
        <w:tc>
          <w:tcPr>
            <w:tcW w:w="279" w:type="dxa"/>
          </w:tcPr>
          <w:p w14:paraId="7784C594" w14:textId="77777777" w:rsidR="00CF5690" w:rsidRPr="00060B77" w:rsidRDefault="00CF5690" w:rsidP="00E9539D">
            <w:pPr>
              <w:jc w:val="both"/>
              <w:rPr>
                <w:sz w:val="18"/>
                <w:szCs w:val="18"/>
              </w:rPr>
            </w:pPr>
          </w:p>
        </w:tc>
        <w:tc>
          <w:tcPr>
            <w:tcW w:w="992" w:type="dxa"/>
          </w:tcPr>
          <w:p w14:paraId="3B9CA964" w14:textId="77777777" w:rsidR="00CF5690" w:rsidRPr="00060B77" w:rsidRDefault="00CF5690" w:rsidP="00E9539D">
            <w:pPr>
              <w:jc w:val="both"/>
              <w:rPr>
                <w:sz w:val="18"/>
                <w:szCs w:val="18"/>
              </w:rPr>
            </w:pPr>
            <w:r w:rsidRPr="00060B77">
              <w:rPr>
                <w:sz w:val="18"/>
                <w:szCs w:val="18"/>
              </w:rPr>
              <w:t>Основное мероприятие 6.2</w:t>
            </w:r>
          </w:p>
        </w:tc>
        <w:tc>
          <w:tcPr>
            <w:tcW w:w="2877" w:type="dxa"/>
          </w:tcPr>
          <w:p w14:paraId="041B2717" w14:textId="77777777" w:rsidR="00CF5690" w:rsidRPr="00060B77" w:rsidRDefault="00CF5690" w:rsidP="00E9539D">
            <w:pPr>
              <w:jc w:val="both"/>
              <w:rPr>
                <w:sz w:val="18"/>
                <w:szCs w:val="18"/>
              </w:rPr>
            </w:pPr>
            <w:r w:rsidRPr="00060B77">
              <w:rPr>
                <w:sz w:val="18"/>
                <w:szCs w:val="18"/>
              </w:rPr>
              <w:t xml:space="preserve">Организация и проведение физкультурных и спортивных мероприятий в Рамонском муниципальном районе Воронежской области </w:t>
            </w:r>
          </w:p>
        </w:tc>
        <w:tc>
          <w:tcPr>
            <w:tcW w:w="3644" w:type="dxa"/>
          </w:tcPr>
          <w:p w14:paraId="20B754F4" w14:textId="77777777" w:rsidR="00CF5690" w:rsidRPr="00060B77" w:rsidRDefault="00CF5690" w:rsidP="00E9539D">
            <w:pPr>
              <w:jc w:val="both"/>
              <w:rPr>
                <w:sz w:val="18"/>
                <w:szCs w:val="18"/>
              </w:rPr>
            </w:pPr>
            <w:r w:rsidRPr="00060B77">
              <w:rPr>
                <w:sz w:val="18"/>
                <w:szCs w:val="18"/>
              </w:rPr>
              <w:t xml:space="preserve">Укрепление здоровья населения муниципального района, воспитание физически и нравственно развитых юных граждан муниципального района, создание условий для самореализации граждан и спортивно одаренных детей, организация и обеспечение участия физкультурников, спортсменов и спортивных команд муниципального района в соревнованиях межмуниципального, регионального и иного уровней. </w:t>
            </w:r>
          </w:p>
        </w:tc>
        <w:tc>
          <w:tcPr>
            <w:tcW w:w="708" w:type="dxa"/>
          </w:tcPr>
          <w:p w14:paraId="3442E5F0"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057C051A"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p w14:paraId="01DC72EB" w14:textId="77777777" w:rsidR="00CF5690" w:rsidRPr="00060B77" w:rsidRDefault="00CF5690" w:rsidP="00E9539D">
            <w:pPr>
              <w:jc w:val="both"/>
              <w:rPr>
                <w:sz w:val="18"/>
                <w:szCs w:val="18"/>
              </w:rPr>
            </w:pPr>
            <w:r w:rsidRPr="00060B77">
              <w:rPr>
                <w:sz w:val="18"/>
                <w:szCs w:val="18"/>
              </w:rPr>
              <w:t>МКУ ДО «Рамонский центр физической культуры и спорта»</w:t>
            </w:r>
          </w:p>
        </w:tc>
        <w:tc>
          <w:tcPr>
            <w:tcW w:w="3118" w:type="dxa"/>
          </w:tcPr>
          <w:p w14:paraId="013144E4" w14:textId="77777777" w:rsidR="00CF5690" w:rsidRPr="00060B77" w:rsidRDefault="00CF5690" w:rsidP="00E9539D">
            <w:pPr>
              <w:jc w:val="both"/>
              <w:rPr>
                <w:sz w:val="18"/>
                <w:szCs w:val="18"/>
              </w:rPr>
            </w:pPr>
            <w:r w:rsidRPr="00060B77">
              <w:rPr>
                <w:sz w:val="18"/>
                <w:szCs w:val="18"/>
              </w:rPr>
              <w:t>Организация физкультурно-оздоровительной и спортивно-массовой работы среди всех групп населения;</w:t>
            </w:r>
          </w:p>
          <w:p w14:paraId="5A2C960D" w14:textId="77777777" w:rsidR="00CF5690" w:rsidRPr="00060B77" w:rsidRDefault="00CF5690" w:rsidP="00E9539D">
            <w:pPr>
              <w:jc w:val="both"/>
              <w:rPr>
                <w:sz w:val="18"/>
                <w:szCs w:val="18"/>
              </w:rPr>
            </w:pPr>
            <w:r w:rsidRPr="00060B77">
              <w:rPr>
                <w:sz w:val="18"/>
                <w:szCs w:val="18"/>
              </w:rPr>
              <w:t>Создание благоприятных условий для занятий физической культурой и спортом для всех групп населения.</w:t>
            </w:r>
          </w:p>
        </w:tc>
      </w:tr>
      <w:tr w:rsidR="00CF5690" w:rsidRPr="00060B77" w14:paraId="16684B50" w14:textId="77777777" w:rsidTr="005E131E">
        <w:tc>
          <w:tcPr>
            <w:tcW w:w="279" w:type="dxa"/>
          </w:tcPr>
          <w:p w14:paraId="463BEF7A" w14:textId="77777777" w:rsidR="00CF5690" w:rsidRPr="00060B77" w:rsidRDefault="00CF5690" w:rsidP="00E9539D">
            <w:pPr>
              <w:jc w:val="both"/>
              <w:rPr>
                <w:sz w:val="18"/>
                <w:szCs w:val="18"/>
              </w:rPr>
            </w:pPr>
          </w:p>
        </w:tc>
        <w:tc>
          <w:tcPr>
            <w:tcW w:w="992" w:type="dxa"/>
          </w:tcPr>
          <w:p w14:paraId="045EF0F8" w14:textId="77777777" w:rsidR="00CF5690" w:rsidRPr="00060B77" w:rsidRDefault="00CF5690" w:rsidP="00E9539D">
            <w:pPr>
              <w:jc w:val="both"/>
              <w:rPr>
                <w:sz w:val="18"/>
                <w:szCs w:val="18"/>
              </w:rPr>
            </w:pPr>
            <w:r w:rsidRPr="00060B77">
              <w:rPr>
                <w:sz w:val="18"/>
                <w:szCs w:val="18"/>
              </w:rPr>
              <w:t>Основное мероприятие 6.3</w:t>
            </w:r>
          </w:p>
        </w:tc>
        <w:tc>
          <w:tcPr>
            <w:tcW w:w="2877" w:type="dxa"/>
          </w:tcPr>
          <w:p w14:paraId="494EFECF" w14:textId="77777777" w:rsidR="00CF5690" w:rsidRPr="00060B77" w:rsidRDefault="00CF5690" w:rsidP="00E9539D">
            <w:pPr>
              <w:jc w:val="both"/>
              <w:rPr>
                <w:sz w:val="18"/>
                <w:szCs w:val="18"/>
              </w:rPr>
            </w:pPr>
            <w:r w:rsidRPr="00060B77">
              <w:rPr>
                <w:sz w:val="18"/>
                <w:szCs w:val="18"/>
              </w:rPr>
              <w:t xml:space="preserve">Обеспечение функционирования центра тестирования комплекса ГТО </w:t>
            </w:r>
          </w:p>
        </w:tc>
        <w:tc>
          <w:tcPr>
            <w:tcW w:w="3644" w:type="dxa"/>
          </w:tcPr>
          <w:p w14:paraId="7692252F" w14:textId="77777777" w:rsidR="00CF5690" w:rsidRPr="00060B77" w:rsidRDefault="00CF5690" w:rsidP="00E9539D">
            <w:pPr>
              <w:jc w:val="both"/>
              <w:rPr>
                <w:sz w:val="18"/>
                <w:szCs w:val="18"/>
              </w:rPr>
            </w:pPr>
            <w:r w:rsidRPr="00060B77">
              <w:rPr>
                <w:sz w:val="18"/>
                <w:szCs w:val="18"/>
              </w:rPr>
              <w:t xml:space="preserve">Создание нормативно-правовой и методической базы с учетом внедрения комплекса ГТО; </w:t>
            </w:r>
          </w:p>
          <w:p w14:paraId="5FA9820B" w14:textId="77777777" w:rsidR="00CF5690" w:rsidRPr="00060B77" w:rsidRDefault="00CF5690" w:rsidP="00E9539D">
            <w:pPr>
              <w:jc w:val="both"/>
              <w:rPr>
                <w:sz w:val="18"/>
                <w:szCs w:val="18"/>
              </w:rPr>
            </w:pPr>
            <w:r w:rsidRPr="00060B77">
              <w:rPr>
                <w:sz w:val="18"/>
                <w:szCs w:val="18"/>
              </w:rPr>
              <w:t xml:space="preserve">Развитие материально-технической и спортивной инфраструктуры, обеспечивающей внедрение комплекса ГТО; Формирование механизмов вовлечения молодежи и взрослого населения в подготовку и сдачу норм ГТО; </w:t>
            </w:r>
          </w:p>
          <w:p w14:paraId="04EED783" w14:textId="77777777" w:rsidR="00CF5690" w:rsidRPr="00060B77" w:rsidRDefault="00CF5690" w:rsidP="00E9539D">
            <w:pPr>
              <w:jc w:val="both"/>
              <w:rPr>
                <w:sz w:val="18"/>
                <w:szCs w:val="18"/>
              </w:rPr>
            </w:pPr>
            <w:r w:rsidRPr="00060B77">
              <w:rPr>
                <w:sz w:val="18"/>
                <w:szCs w:val="18"/>
              </w:rPr>
              <w:t xml:space="preserve">Организация информационно-пропагандистских акций по продвижению </w:t>
            </w:r>
          </w:p>
          <w:p w14:paraId="59CE6533" w14:textId="77777777" w:rsidR="00CF5690" w:rsidRPr="00060B77" w:rsidRDefault="00CF5690" w:rsidP="00E9539D">
            <w:pPr>
              <w:jc w:val="both"/>
              <w:rPr>
                <w:sz w:val="18"/>
                <w:szCs w:val="18"/>
              </w:rPr>
            </w:pPr>
            <w:r w:rsidRPr="00060B77">
              <w:rPr>
                <w:sz w:val="18"/>
                <w:szCs w:val="18"/>
              </w:rPr>
              <w:t xml:space="preserve">комплекса ГТО среди молодежи и взрослого населения. </w:t>
            </w:r>
          </w:p>
        </w:tc>
        <w:tc>
          <w:tcPr>
            <w:tcW w:w="708" w:type="dxa"/>
          </w:tcPr>
          <w:p w14:paraId="5E0D4099"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3D741D13"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2A8C4688" w14:textId="77777777" w:rsidR="00CF5690" w:rsidRPr="00060B77" w:rsidRDefault="00CF5690" w:rsidP="00E9539D">
            <w:pPr>
              <w:jc w:val="both"/>
              <w:rPr>
                <w:sz w:val="18"/>
                <w:szCs w:val="18"/>
              </w:rPr>
            </w:pPr>
            <w:r w:rsidRPr="00060B77">
              <w:rPr>
                <w:sz w:val="18"/>
                <w:szCs w:val="18"/>
              </w:rPr>
              <w:t xml:space="preserve">Организация проведения тестирования школьников и других категорий населения; совершенствование материально - технических условий внедрения комплекса ГТО; </w:t>
            </w:r>
          </w:p>
          <w:p w14:paraId="627AA712" w14:textId="77777777" w:rsidR="00CF5690" w:rsidRPr="00060B77" w:rsidRDefault="00CF5690" w:rsidP="00E9539D">
            <w:pPr>
              <w:jc w:val="both"/>
              <w:rPr>
                <w:sz w:val="18"/>
                <w:szCs w:val="18"/>
              </w:rPr>
            </w:pPr>
            <w:r w:rsidRPr="00060B77">
              <w:rPr>
                <w:sz w:val="18"/>
                <w:szCs w:val="18"/>
              </w:rPr>
              <w:t>информационное сопровождение внедрения комплекса ГТО.</w:t>
            </w:r>
          </w:p>
        </w:tc>
      </w:tr>
      <w:tr w:rsidR="00CF5690" w:rsidRPr="00060B77" w14:paraId="448F36CD" w14:textId="77777777" w:rsidTr="005E131E">
        <w:tc>
          <w:tcPr>
            <w:tcW w:w="279" w:type="dxa"/>
          </w:tcPr>
          <w:p w14:paraId="3A1DF383" w14:textId="77777777" w:rsidR="00CF5690" w:rsidRPr="00060B77" w:rsidRDefault="00CF5690" w:rsidP="00E9539D">
            <w:pPr>
              <w:jc w:val="both"/>
              <w:rPr>
                <w:sz w:val="18"/>
                <w:szCs w:val="18"/>
              </w:rPr>
            </w:pPr>
          </w:p>
        </w:tc>
        <w:tc>
          <w:tcPr>
            <w:tcW w:w="992" w:type="dxa"/>
          </w:tcPr>
          <w:p w14:paraId="2A13ABF4" w14:textId="77777777" w:rsidR="00CF5690" w:rsidRPr="00060B77" w:rsidRDefault="00CF5690" w:rsidP="00E9539D">
            <w:pPr>
              <w:jc w:val="both"/>
              <w:rPr>
                <w:sz w:val="18"/>
                <w:szCs w:val="18"/>
              </w:rPr>
            </w:pPr>
            <w:r w:rsidRPr="00060B77">
              <w:rPr>
                <w:sz w:val="18"/>
                <w:szCs w:val="18"/>
              </w:rPr>
              <w:t>Основное мероприятие 6.4</w:t>
            </w:r>
          </w:p>
        </w:tc>
        <w:tc>
          <w:tcPr>
            <w:tcW w:w="2877" w:type="dxa"/>
          </w:tcPr>
          <w:p w14:paraId="4FB86E6E"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(оказания услуг) спортивного комплекса «Лидер» и стадиона «Юность» </w:t>
            </w:r>
          </w:p>
        </w:tc>
        <w:tc>
          <w:tcPr>
            <w:tcW w:w="3644" w:type="dxa"/>
          </w:tcPr>
          <w:p w14:paraId="7171540A" w14:textId="77777777" w:rsidR="00CF5690" w:rsidRPr="00060B77" w:rsidRDefault="00CF5690" w:rsidP="00E9539D">
            <w:pPr>
              <w:jc w:val="both"/>
              <w:rPr>
                <w:sz w:val="18"/>
                <w:szCs w:val="18"/>
              </w:rPr>
            </w:pPr>
            <w:r w:rsidRPr="00060B77">
              <w:rPr>
                <w:sz w:val="18"/>
                <w:szCs w:val="18"/>
              </w:rPr>
              <w:t>Обеспечение деятельности (оказания услуг) спортивного комплекса «Лидер» и стадиона «Юность»</w:t>
            </w:r>
          </w:p>
        </w:tc>
        <w:tc>
          <w:tcPr>
            <w:tcW w:w="708" w:type="dxa"/>
          </w:tcPr>
          <w:p w14:paraId="23B1FAEC"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7DF3E9CD"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115D54E9" w14:textId="77777777" w:rsidR="00CF5690" w:rsidRPr="00060B77" w:rsidRDefault="00CF5690" w:rsidP="00E9539D">
            <w:pPr>
              <w:jc w:val="both"/>
              <w:rPr>
                <w:sz w:val="18"/>
                <w:szCs w:val="18"/>
              </w:rPr>
            </w:pPr>
            <w:r w:rsidRPr="00060B77">
              <w:rPr>
                <w:sz w:val="18"/>
                <w:szCs w:val="18"/>
              </w:rPr>
              <w:t xml:space="preserve">Финансирование деятельности (оказания услуг) спортивного комплекса «Лидер» и стадиона «Юность» в </w:t>
            </w:r>
            <w:proofErr w:type="spellStart"/>
            <w:r w:rsidRPr="00060B77">
              <w:rPr>
                <w:sz w:val="18"/>
                <w:szCs w:val="18"/>
              </w:rPr>
              <w:t>р.п</w:t>
            </w:r>
            <w:proofErr w:type="spellEnd"/>
            <w:r w:rsidRPr="00060B77">
              <w:rPr>
                <w:sz w:val="18"/>
                <w:szCs w:val="18"/>
              </w:rPr>
              <w:t>. Рамонь.</w:t>
            </w:r>
          </w:p>
        </w:tc>
      </w:tr>
      <w:tr w:rsidR="00CF5690" w:rsidRPr="00060B77" w14:paraId="32C8221F" w14:textId="77777777" w:rsidTr="005E131E">
        <w:tc>
          <w:tcPr>
            <w:tcW w:w="279" w:type="dxa"/>
          </w:tcPr>
          <w:p w14:paraId="45362D3D" w14:textId="77777777" w:rsidR="00CF5690" w:rsidRPr="00060B77" w:rsidRDefault="00CF5690" w:rsidP="00E9539D">
            <w:pPr>
              <w:jc w:val="both"/>
              <w:rPr>
                <w:sz w:val="18"/>
                <w:szCs w:val="18"/>
              </w:rPr>
            </w:pPr>
          </w:p>
        </w:tc>
        <w:tc>
          <w:tcPr>
            <w:tcW w:w="992" w:type="dxa"/>
          </w:tcPr>
          <w:p w14:paraId="4A726409" w14:textId="77777777" w:rsidR="00CF5690" w:rsidRPr="00060B77" w:rsidRDefault="00CF5690" w:rsidP="00E9539D">
            <w:pPr>
              <w:jc w:val="both"/>
              <w:rPr>
                <w:sz w:val="18"/>
                <w:szCs w:val="18"/>
              </w:rPr>
            </w:pPr>
            <w:r w:rsidRPr="00060B77">
              <w:rPr>
                <w:sz w:val="18"/>
                <w:szCs w:val="18"/>
              </w:rPr>
              <w:t>Основное мероприятие 6.5</w:t>
            </w:r>
          </w:p>
        </w:tc>
        <w:tc>
          <w:tcPr>
            <w:tcW w:w="2877" w:type="dxa"/>
          </w:tcPr>
          <w:p w14:paraId="2174962C" w14:textId="77777777" w:rsidR="00CF5690" w:rsidRPr="00060B77" w:rsidRDefault="00CF5690" w:rsidP="00E9539D">
            <w:pPr>
              <w:jc w:val="both"/>
              <w:rPr>
                <w:sz w:val="18"/>
                <w:szCs w:val="18"/>
              </w:rPr>
            </w:pPr>
            <w:r w:rsidRPr="00060B77">
              <w:rPr>
                <w:sz w:val="18"/>
                <w:szCs w:val="18"/>
              </w:rPr>
              <w:t>Финансовое обеспечение деятельности (оказания услуг) спортивного комплекса п. ВНИИСС</w:t>
            </w:r>
          </w:p>
        </w:tc>
        <w:tc>
          <w:tcPr>
            <w:tcW w:w="3644" w:type="dxa"/>
          </w:tcPr>
          <w:p w14:paraId="10B1D4DA" w14:textId="77777777" w:rsidR="00CF5690" w:rsidRPr="00060B77" w:rsidRDefault="00CF5690" w:rsidP="00E9539D">
            <w:pPr>
              <w:jc w:val="both"/>
              <w:rPr>
                <w:sz w:val="18"/>
                <w:szCs w:val="18"/>
              </w:rPr>
            </w:pPr>
            <w:r w:rsidRPr="00060B77">
              <w:rPr>
                <w:sz w:val="18"/>
                <w:szCs w:val="18"/>
              </w:rPr>
              <w:t>Обеспечение деятельности (оказания услуг) спортивного комплекса п. ВНИИСС.</w:t>
            </w:r>
          </w:p>
        </w:tc>
        <w:tc>
          <w:tcPr>
            <w:tcW w:w="708" w:type="dxa"/>
          </w:tcPr>
          <w:p w14:paraId="113F71E2"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A00B7E7"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189BF9BA" w14:textId="77777777" w:rsidR="00CF5690" w:rsidRPr="00060B77" w:rsidRDefault="00CF5690" w:rsidP="00E9539D">
            <w:pPr>
              <w:jc w:val="both"/>
              <w:rPr>
                <w:sz w:val="18"/>
                <w:szCs w:val="18"/>
              </w:rPr>
            </w:pPr>
            <w:r w:rsidRPr="00060B77">
              <w:rPr>
                <w:sz w:val="18"/>
                <w:szCs w:val="18"/>
              </w:rPr>
              <w:t>Финансирование деятельности (оказания услуг) спортивного комплекса п. ВНИИСС.</w:t>
            </w:r>
          </w:p>
        </w:tc>
      </w:tr>
      <w:tr w:rsidR="00CF5690" w:rsidRPr="00060B77" w14:paraId="0316559F" w14:textId="77777777" w:rsidTr="005E131E">
        <w:tc>
          <w:tcPr>
            <w:tcW w:w="279" w:type="dxa"/>
          </w:tcPr>
          <w:p w14:paraId="42D1D907" w14:textId="77777777" w:rsidR="00CF5690" w:rsidRPr="00060B77" w:rsidRDefault="00CF5690" w:rsidP="00E9539D">
            <w:pPr>
              <w:jc w:val="both"/>
              <w:rPr>
                <w:sz w:val="18"/>
                <w:szCs w:val="18"/>
              </w:rPr>
            </w:pPr>
          </w:p>
        </w:tc>
        <w:tc>
          <w:tcPr>
            <w:tcW w:w="992" w:type="dxa"/>
          </w:tcPr>
          <w:p w14:paraId="077FAC40" w14:textId="77777777" w:rsidR="00CF5690" w:rsidRPr="00060B77" w:rsidRDefault="00CF5690" w:rsidP="00E9539D">
            <w:pPr>
              <w:jc w:val="both"/>
              <w:rPr>
                <w:sz w:val="18"/>
                <w:szCs w:val="18"/>
              </w:rPr>
            </w:pPr>
            <w:r w:rsidRPr="00060B77">
              <w:rPr>
                <w:sz w:val="18"/>
                <w:szCs w:val="18"/>
              </w:rPr>
              <w:t>Основное мероприятие 6.6</w:t>
            </w:r>
          </w:p>
        </w:tc>
        <w:tc>
          <w:tcPr>
            <w:tcW w:w="2877" w:type="dxa"/>
          </w:tcPr>
          <w:p w14:paraId="47FFCA66" w14:textId="77777777" w:rsidR="00CF5690" w:rsidRPr="00060B77" w:rsidRDefault="00CF5690" w:rsidP="00E9539D">
            <w:pPr>
              <w:jc w:val="both"/>
              <w:rPr>
                <w:sz w:val="18"/>
                <w:szCs w:val="18"/>
              </w:rPr>
            </w:pPr>
            <w:r w:rsidRPr="00060B77">
              <w:rPr>
                <w:sz w:val="18"/>
                <w:szCs w:val="18"/>
              </w:rPr>
              <w:t xml:space="preserve"> Финансовое обеспечение деятельности (оказания услуг) плавательного бассейна </w:t>
            </w:r>
          </w:p>
        </w:tc>
        <w:tc>
          <w:tcPr>
            <w:tcW w:w="3644" w:type="dxa"/>
          </w:tcPr>
          <w:p w14:paraId="3B0478E8" w14:textId="77777777" w:rsidR="00CF5690" w:rsidRPr="00060B77" w:rsidRDefault="00CF5690" w:rsidP="00E9539D">
            <w:pPr>
              <w:jc w:val="both"/>
              <w:rPr>
                <w:sz w:val="18"/>
                <w:szCs w:val="18"/>
              </w:rPr>
            </w:pPr>
            <w:r w:rsidRPr="00060B77">
              <w:rPr>
                <w:sz w:val="18"/>
                <w:szCs w:val="18"/>
              </w:rPr>
              <w:t>Обеспечение деятельности (оказания услуг) плавательного бассейна.</w:t>
            </w:r>
          </w:p>
        </w:tc>
        <w:tc>
          <w:tcPr>
            <w:tcW w:w="708" w:type="dxa"/>
          </w:tcPr>
          <w:p w14:paraId="359F2B8E"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3656C72B"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3A239BA1" w14:textId="77777777" w:rsidR="00CF5690" w:rsidRPr="00060B77" w:rsidRDefault="00CF5690" w:rsidP="00E9539D">
            <w:pPr>
              <w:jc w:val="both"/>
              <w:rPr>
                <w:sz w:val="18"/>
                <w:szCs w:val="18"/>
              </w:rPr>
            </w:pPr>
            <w:r w:rsidRPr="00060B77">
              <w:rPr>
                <w:sz w:val="18"/>
                <w:szCs w:val="18"/>
              </w:rPr>
              <w:t xml:space="preserve">Финансирование деятельности (оказания услуг) плавательного бассейна «Жемчужина» в </w:t>
            </w:r>
            <w:proofErr w:type="spellStart"/>
            <w:r w:rsidRPr="00060B77">
              <w:rPr>
                <w:sz w:val="18"/>
                <w:szCs w:val="18"/>
              </w:rPr>
              <w:t>р.п</w:t>
            </w:r>
            <w:proofErr w:type="spellEnd"/>
            <w:r w:rsidRPr="00060B77">
              <w:rPr>
                <w:sz w:val="18"/>
                <w:szCs w:val="18"/>
              </w:rPr>
              <w:t>. Рамонь.</w:t>
            </w:r>
          </w:p>
        </w:tc>
      </w:tr>
      <w:tr w:rsidR="00CF5690" w:rsidRPr="00060B77" w14:paraId="7927428B" w14:textId="77777777" w:rsidTr="005E131E">
        <w:tc>
          <w:tcPr>
            <w:tcW w:w="279" w:type="dxa"/>
          </w:tcPr>
          <w:p w14:paraId="0ADF57FB" w14:textId="77777777" w:rsidR="00CF5690" w:rsidRPr="00060B77" w:rsidRDefault="00CF5690" w:rsidP="00E9539D">
            <w:pPr>
              <w:jc w:val="both"/>
              <w:rPr>
                <w:sz w:val="18"/>
                <w:szCs w:val="18"/>
              </w:rPr>
            </w:pPr>
          </w:p>
        </w:tc>
        <w:tc>
          <w:tcPr>
            <w:tcW w:w="992" w:type="dxa"/>
          </w:tcPr>
          <w:p w14:paraId="353EF9E6" w14:textId="77777777" w:rsidR="00CF5690" w:rsidRPr="00060B77" w:rsidRDefault="00CF5690" w:rsidP="00E9539D">
            <w:pPr>
              <w:jc w:val="both"/>
              <w:rPr>
                <w:sz w:val="18"/>
                <w:szCs w:val="18"/>
              </w:rPr>
            </w:pPr>
            <w:r w:rsidRPr="00060B77">
              <w:rPr>
                <w:sz w:val="18"/>
                <w:szCs w:val="18"/>
              </w:rPr>
              <w:t>Основное мероприятие 6.7</w:t>
            </w:r>
          </w:p>
        </w:tc>
        <w:tc>
          <w:tcPr>
            <w:tcW w:w="2877" w:type="dxa"/>
          </w:tcPr>
          <w:p w14:paraId="4C05C27D" w14:textId="77777777" w:rsidR="00CF5690" w:rsidRPr="00060B77" w:rsidRDefault="00CF5690" w:rsidP="00E9539D">
            <w:pPr>
              <w:jc w:val="both"/>
              <w:rPr>
                <w:sz w:val="18"/>
                <w:szCs w:val="18"/>
              </w:rPr>
            </w:pPr>
            <w:r w:rsidRPr="00060B77">
              <w:rPr>
                <w:sz w:val="18"/>
                <w:szCs w:val="18"/>
              </w:rPr>
              <w:t>Строительство и реконструкция спортивных объектов муниципальной собственности</w:t>
            </w:r>
          </w:p>
        </w:tc>
        <w:tc>
          <w:tcPr>
            <w:tcW w:w="3644" w:type="dxa"/>
          </w:tcPr>
          <w:p w14:paraId="14030D1E" w14:textId="77777777" w:rsidR="00CF5690" w:rsidRPr="00060B77" w:rsidRDefault="00CF5690" w:rsidP="00E9539D">
            <w:pPr>
              <w:jc w:val="both"/>
              <w:rPr>
                <w:sz w:val="18"/>
                <w:szCs w:val="18"/>
              </w:rPr>
            </w:pPr>
            <w:r w:rsidRPr="00060B77">
              <w:rPr>
                <w:sz w:val="18"/>
                <w:szCs w:val="18"/>
              </w:rPr>
              <w:t>Строительство и реконструкция спортивных объектов муниципальной собственности, совершенствование спортивной инфраструктуры и материально-технической базы для занятий физической культурой и спортом:</w:t>
            </w:r>
          </w:p>
          <w:p w14:paraId="541AEFA5" w14:textId="77777777" w:rsidR="00CF5690" w:rsidRPr="00060B77" w:rsidRDefault="00CF5690" w:rsidP="00E9539D">
            <w:pPr>
              <w:jc w:val="both"/>
              <w:rPr>
                <w:sz w:val="18"/>
                <w:szCs w:val="18"/>
              </w:rPr>
            </w:pPr>
            <w:r w:rsidRPr="00060B77">
              <w:rPr>
                <w:sz w:val="18"/>
                <w:szCs w:val="18"/>
              </w:rPr>
              <w:t xml:space="preserve">- строительство физкультурно-оздоровительного комплекса открытого типа по адресу: Рамонский муниципальный район, с. Русская Гвоздевка, ул. Кирова 27 МКОУ </w:t>
            </w:r>
            <w:proofErr w:type="spellStart"/>
            <w:r w:rsidRPr="00060B77">
              <w:rPr>
                <w:sz w:val="18"/>
                <w:szCs w:val="18"/>
              </w:rPr>
              <w:t>Русскогвоздевская</w:t>
            </w:r>
            <w:proofErr w:type="spellEnd"/>
            <w:r w:rsidRPr="00060B77">
              <w:rPr>
                <w:sz w:val="18"/>
                <w:szCs w:val="18"/>
              </w:rPr>
              <w:t xml:space="preserve"> СОШ (2019 год)</w:t>
            </w:r>
          </w:p>
        </w:tc>
        <w:tc>
          <w:tcPr>
            <w:tcW w:w="708" w:type="dxa"/>
          </w:tcPr>
          <w:p w14:paraId="28686C2D"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90ACF04"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118" w:type="dxa"/>
          </w:tcPr>
          <w:p w14:paraId="3EB4B009" w14:textId="77777777" w:rsidR="00CF5690" w:rsidRPr="00060B77" w:rsidRDefault="00CF5690" w:rsidP="00E9539D">
            <w:pPr>
              <w:jc w:val="both"/>
              <w:rPr>
                <w:sz w:val="18"/>
                <w:szCs w:val="18"/>
              </w:rPr>
            </w:pPr>
            <w:r w:rsidRPr="00060B77">
              <w:rPr>
                <w:sz w:val="18"/>
                <w:szCs w:val="18"/>
              </w:rPr>
              <w:t>Развитие инфраструктуры для занятий физической культурой и спортом.</w:t>
            </w:r>
          </w:p>
          <w:p w14:paraId="34D20C1B" w14:textId="77777777" w:rsidR="00CF5690" w:rsidRPr="00060B77" w:rsidRDefault="00CF5690" w:rsidP="00E9539D">
            <w:pPr>
              <w:jc w:val="both"/>
              <w:rPr>
                <w:sz w:val="18"/>
                <w:szCs w:val="18"/>
              </w:rPr>
            </w:pPr>
            <w:r w:rsidRPr="00060B77">
              <w:rPr>
                <w:sz w:val="18"/>
                <w:szCs w:val="18"/>
              </w:rPr>
              <w:t>Создание благоприятных условий для занятий физической культурой и спортом всех групп населения.</w:t>
            </w:r>
            <w:r>
              <w:rPr>
                <w:sz w:val="18"/>
                <w:szCs w:val="18"/>
              </w:rPr>
              <w:t xml:space="preserve"> </w:t>
            </w:r>
          </w:p>
        </w:tc>
      </w:tr>
      <w:tr w:rsidR="00CF5690" w:rsidRPr="00060B77" w14:paraId="6AA6B617" w14:textId="77777777" w:rsidTr="005E131E">
        <w:tc>
          <w:tcPr>
            <w:tcW w:w="279" w:type="dxa"/>
          </w:tcPr>
          <w:p w14:paraId="7230CD6C" w14:textId="77777777" w:rsidR="00CF5690" w:rsidRPr="00060B77" w:rsidRDefault="00CF5690" w:rsidP="00E9539D">
            <w:pPr>
              <w:jc w:val="both"/>
              <w:rPr>
                <w:sz w:val="18"/>
                <w:szCs w:val="18"/>
              </w:rPr>
            </w:pPr>
            <w:r w:rsidRPr="00060B77">
              <w:rPr>
                <w:sz w:val="18"/>
                <w:szCs w:val="18"/>
              </w:rPr>
              <w:t>7</w:t>
            </w:r>
          </w:p>
        </w:tc>
        <w:tc>
          <w:tcPr>
            <w:tcW w:w="13466" w:type="dxa"/>
            <w:gridSpan w:val="6"/>
          </w:tcPr>
          <w:p w14:paraId="55459D0C" w14:textId="77777777" w:rsidR="00CF5690" w:rsidRPr="00060B77" w:rsidRDefault="00CF5690" w:rsidP="00E9539D">
            <w:pPr>
              <w:jc w:val="both"/>
              <w:rPr>
                <w:sz w:val="18"/>
                <w:szCs w:val="18"/>
              </w:rPr>
            </w:pPr>
            <w:r w:rsidRPr="00060B77">
              <w:rPr>
                <w:sz w:val="18"/>
                <w:szCs w:val="18"/>
              </w:rPr>
              <w:t>Подпрограмма 7 "Финансовое обеспечение реализации муниципальной программы " (2014-2030 годы)</w:t>
            </w:r>
          </w:p>
        </w:tc>
      </w:tr>
      <w:tr w:rsidR="00CF5690" w:rsidRPr="00060B77" w14:paraId="6B8F44B8" w14:textId="77777777" w:rsidTr="005E131E">
        <w:tc>
          <w:tcPr>
            <w:tcW w:w="279" w:type="dxa"/>
          </w:tcPr>
          <w:p w14:paraId="18A47D4E" w14:textId="77777777" w:rsidR="00CF5690" w:rsidRPr="00060B77" w:rsidRDefault="00CF5690" w:rsidP="00E9539D">
            <w:pPr>
              <w:jc w:val="both"/>
              <w:rPr>
                <w:sz w:val="18"/>
                <w:szCs w:val="18"/>
              </w:rPr>
            </w:pPr>
          </w:p>
        </w:tc>
        <w:tc>
          <w:tcPr>
            <w:tcW w:w="992" w:type="dxa"/>
          </w:tcPr>
          <w:p w14:paraId="7967D0DB" w14:textId="77777777" w:rsidR="00CF5690" w:rsidRPr="00060B77" w:rsidRDefault="00CF5690" w:rsidP="00E9539D">
            <w:pPr>
              <w:jc w:val="both"/>
              <w:rPr>
                <w:sz w:val="18"/>
                <w:szCs w:val="18"/>
              </w:rPr>
            </w:pPr>
            <w:r w:rsidRPr="00060B77">
              <w:rPr>
                <w:sz w:val="18"/>
                <w:szCs w:val="18"/>
              </w:rPr>
              <w:t>Основное мероприятие 7.1</w:t>
            </w:r>
          </w:p>
        </w:tc>
        <w:tc>
          <w:tcPr>
            <w:tcW w:w="2877" w:type="dxa"/>
          </w:tcPr>
          <w:p w14:paraId="1EC45241" w14:textId="77777777" w:rsidR="00CF5690" w:rsidRPr="00060B77" w:rsidRDefault="00CF5690" w:rsidP="00E9539D">
            <w:pPr>
              <w:jc w:val="both"/>
              <w:rPr>
                <w:sz w:val="18"/>
                <w:szCs w:val="18"/>
              </w:rPr>
            </w:pPr>
            <w:r w:rsidRPr="00060B77">
              <w:rPr>
                <w:sz w:val="18"/>
                <w:szCs w:val="18"/>
              </w:rPr>
              <w:t>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tc>
        <w:tc>
          <w:tcPr>
            <w:tcW w:w="3644" w:type="dxa"/>
            <w:shd w:val="clear" w:color="auto" w:fill="auto"/>
            <w:vAlign w:val="bottom"/>
          </w:tcPr>
          <w:p w14:paraId="6C944248" w14:textId="77777777" w:rsidR="00CF5690" w:rsidRPr="00060B77" w:rsidRDefault="00CF5690" w:rsidP="00E9539D">
            <w:pPr>
              <w:jc w:val="both"/>
              <w:rPr>
                <w:sz w:val="18"/>
                <w:szCs w:val="18"/>
              </w:rPr>
            </w:pPr>
            <w:r w:rsidRPr="00060B77">
              <w:rPr>
                <w:sz w:val="18"/>
                <w:szCs w:val="18"/>
              </w:rPr>
              <w:t xml:space="preserve">По данному мероприятию отражены расходы на содержание штатных единиц аппарата, оплату коммунальных услуг, услуг связи, и прочих работ и услуг в целях обеспечения эффективности управления системой образования. </w:t>
            </w:r>
          </w:p>
        </w:tc>
        <w:tc>
          <w:tcPr>
            <w:tcW w:w="708" w:type="dxa"/>
          </w:tcPr>
          <w:p w14:paraId="0EBFA69E"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6967A295"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47D52E42" w14:textId="77777777" w:rsidR="00CF5690" w:rsidRPr="00060B77" w:rsidRDefault="00CF5690" w:rsidP="00E9539D">
            <w:pPr>
              <w:jc w:val="both"/>
              <w:rPr>
                <w:sz w:val="18"/>
                <w:szCs w:val="18"/>
              </w:rPr>
            </w:pPr>
            <w:r w:rsidRPr="00060B77">
              <w:rPr>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585C64AE" w14:textId="77777777" w:rsidR="00CF5690" w:rsidRPr="00060B77" w:rsidRDefault="00CF5690" w:rsidP="00E9539D">
            <w:pPr>
              <w:jc w:val="both"/>
              <w:rPr>
                <w:sz w:val="18"/>
                <w:szCs w:val="18"/>
              </w:rPr>
            </w:pPr>
            <w:r w:rsidRPr="00060B77">
              <w:rPr>
                <w:sz w:val="18"/>
                <w:szCs w:val="18"/>
              </w:rPr>
              <w:t>Эффективное управления финансами в сфере образования муниципального района.</w:t>
            </w:r>
          </w:p>
        </w:tc>
      </w:tr>
      <w:tr w:rsidR="00CF5690" w:rsidRPr="00060B77" w14:paraId="15E30D32" w14:textId="77777777" w:rsidTr="005E131E">
        <w:tc>
          <w:tcPr>
            <w:tcW w:w="279" w:type="dxa"/>
          </w:tcPr>
          <w:p w14:paraId="724C3B0E" w14:textId="77777777" w:rsidR="00CF5690" w:rsidRPr="00060B77" w:rsidRDefault="00CF5690" w:rsidP="00E9539D">
            <w:pPr>
              <w:jc w:val="both"/>
              <w:rPr>
                <w:sz w:val="18"/>
                <w:szCs w:val="18"/>
              </w:rPr>
            </w:pPr>
          </w:p>
        </w:tc>
        <w:tc>
          <w:tcPr>
            <w:tcW w:w="992" w:type="dxa"/>
          </w:tcPr>
          <w:p w14:paraId="71827DCC" w14:textId="77777777" w:rsidR="00CF5690" w:rsidRPr="00060B77" w:rsidRDefault="00CF5690" w:rsidP="00E9539D">
            <w:pPr>
              <w:jc w:val="both"/>
              <w:rPr>
                <w:sz w:val="18"/>
                <w:szCs w:val="18"/>
              </w:rPr>
            </w:pPr>
            <w:r w:rsidRPr="00060B77">
              <w:rPr>
                <w:sz w:val="18"/>
                <w:szCs w:val="18"/>
              </w:rPr>
              <w:t>Основное мероприятие 7.2</w:t>
            </w:r>
          </w:p>
        </w:tc>
        <w:tc>
          <w:tcPr>
            <w:tcW w:w="2877" w:type="dxa"/>
          </w:tcPr>
          <w:p w14:paraId="3620E2BC" w14:textId="77777777" w:rsidR="00CF5690" w:rsidRPr="00060B77" w:rsidRDefault="00CF5690" w:rsidP="00E9539D">
            <w:pPr>
              <w:jc w:val="both"/>
              <w:rPr>
                <w:sz w:val="18"/>
                <w:szCs w:val="18"/>
              </w:rPr>
            </w:pPr>
            <w:r w:rsidRPr="00060B77">
              <w:rPr>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3644" w:type="dxa"/>
          </w:tcPr>
          <w:p w14:paraId="26A7283B" w14:textId="77777777" w:rsidR="00CF5690" w:rsidRPr="00060B77" w:rsidRDefault="00CF5690" w:rsidP="00E9539D">
            <w:pPr>
              <w:jc w:val="both"/>
              <w:rPr>
                <w:sz w:val="18"/>
                <w:szCs w:val="18"/>
              </w:rPr>
            </w:pPr>
            <w:r w:rsidRPr="00060B77">
              <w:rPr>
                <w:sz w:val="18"/>
                <w:szCs w:val="18"/>
              </w:rPr>
              <w:t>По данному мероприятию отражены расходы на публикацию нормативных правовых актов, транспортные услуги, налог на имущество, приобретение оборудования для функционирования информационных систем и компонентов ИКТ-инфраструктуры.</w:t>
            </w:r>
          </w:p>
        </w:tc>
        <w:tc>
          <w:tcPr>
            <w:tcW w:w="708" w:type="dxa"/>
          </w:tcPr>
          <w:p w14:paraId="75BF226B" w14:textId="77777777" w:rsidR="00CF5690" w:rsidRPr="00060B77" w:rsidRDefault="00CF5690" w:rsidP="00E9539D">
            <w:pPr>
              <w:jc w:val="both"/>
              <w:rPr>
                <w:sz w:val="18"/>
                <w:szCs w:val="18"/>
              </w:rPr>
            </w:pPr>
            <w:r w:rsidRPr="00060B77">
              <w:rPr>
                <w:sz w:val="18"/>
                <w:szCs w:val="18"/>
              </w:rPr>
              <w:t>2014 - 2030 годы</w:t>
            </w:r>
          </w:p>
        </w:tc>
        <w:tc>
          <w:tcPr>
            <w:tcW w:w="2127" w:type="dxa"/>
          </w:tcPr>
          <w:p w14:paraId="40984B8C" w14:textId="77777777" w:rsidR="00CF5690" w:rsidRPr="00060B77" w:rsidRDefault="00CF5690" w:rsidP="00E9539D">
            <w:pPr>
              <w:jc w:val="both"/>
              <w:rPr>
                <w:sz w:val="18"/>
                <w:szCs w:val="18"/>
              </w:rPr>
            </w:pPr>
            <w:r w:rsidRPr="00060B77">
              <w:rPr>
                <w:sz w:val="18"/>
                <w:szCs w:val="18"/>
              </w:rPr>
              <w:t>Отдел по образованию, спорту и молодежной политике администрации муниципального района</w:t>
            </w:r>
          </w:p>
        </w:tc>
        <w:tc>
          <w:tcPr>
            <w:tcW w:w="3118" w:type="dxa"/>
          </w:tcPr>
          <w:p w14:paraId="2D970A42" w14:textId="77777777" w:rsidR="00CF5690" w:rsidRPr="00060B77" w:rsidRDefault="00CF5690" w:rsidP="00E9539D">
            <w:pPr>
              <w:jc w:val="both"/>
              <w:rPr>
                <w:sz w:val="18"/>
                <w:szCs w:val="18"/>
              </w:rPr>
            </w:pPr>
            <w:r w:rsidRPr="00060B77">
              <w:rPr>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16715BFF" w14:textId="77777777" w:rsidR="00CF5690" w:rsidRPr="00060B77" w:rsidRDefault="00CF5690" w:rsidP="00E9539D">
            <w:pPr>
              <w:jc w:val="both"/>
              <w:rPr>
                <w:sz w:val="18"/>
                <w:szCs w:val="18"/>
              </w:rPr>
            </w:pPr>
            <w:r w:rsidRPr="00060B77">
              <w:rPr>
                <w:sz w:val="18"/>
                <w:szCs w:val="18"/>
              </w:rPr>
              <w:lastRenderedPageBreak/>
              <w:t>Эффективное управления финансами в сфере образования муниципального района.</w:t>
            </w:r>
          </w:p>
        </w:tc>
      </w:tr>
    </w:tbl>
    <w:p w14:paraId="427DFC8C" w14:textId="77777777" w:rsidR="00CF5690" w:rsidRPr="00060B77" w:rsidRDefault="00CF5690" w:rsidP="00CF5690">
      <w:pPr>
        <w:jc w:val="both"/>
        <w:rPr>
          <w:sz w:val="18"/>
          <w:szCs w:val="18"/>
        </w:rPr>
      </w:pPr>
    </w:p>
    <w:p w14:paraId="764E6857" w14:textId="77777777" w:rsidR="00CF5690" w:rsidRPr="006A2746" w:rsidRDefault="00CF5690" w:rsidP="00CF5690">
      <w:pPr>
        <w:ind w:firstLine="4678"/>
        <w:jc w:val="both"/>
        <w:rPr>
          <w:i/>
          <w:iCs/>
          <w:sz w:val="18"/>
          <w:szCs w:val="18"/>
        </w:rPr>
      </w:pPr>
      <w:r w:rsidRPr="006A2746">
        <w:rPr>
          <w:i/>
          <w:iCs/>
          <w:sz w:val="18"/>
          <w:szCs w:val="18"/>
        </w:rPr>
        <w:t xml:space="preserve">Приложение 4 </w:t>
      </w:r>
    </w:p>
    <w:p w14:paraId="3905B782" w14:textId="77777777" w:rsidR="00CF5690" w:rsidRPr="006A2746" w:rsidRDefault="00CF5690" w:rsidP="00CF5690">
      <w:pPr>
        <w:ind w:firstLine="4678"/>
        <w:jc w:val="both"/>
        <w:rPr>
          <w:i/>
          <w:iCs/>
          <w:sz w:val="18"/>
          <w:szCs w:val="18"/>
        </w:rPr>
      </w:pPr>
      <w:r w:rsidRPr="006A2746">
        <w:rPr>
          <w:i/>
          <w:iCs/>
          <w:sz w:val="18"/>
          <w:szCs w:val="18"/>
        </w:rPr>
        <w:t>к муниципальной программе «Развитие образования Рамонского муниципального района Воронежской области»</w:t>
      </w:r>
    </w:p>
    <w:p w14:paraId="2B5DD144" w14:textId="77777777" w:rsidR="00CF5690" w:rsidRPr="00060B77" w:rsidRDefault="00CF5690" w:rsidP="00CF5690">
      <w:pPr>
        <w:jc w:val="both"/>
        <w:rPr>
          <w:sz w:val="18"/>
          <w:szCs w:val="18"/>
        </w:rPr>
      </w:pPr>
    </w:p>
    <w:p w14:paraId="4931EBC7" w14:textId="77777777" w:rsidR="00CF5690" w:rsidRPr="006A2746" w:rsidRDefault="00CF5690" w:rsidP="00CF5690">
      <w:pPr>
        <w:jc w:val="center"/>
        <w:rPr>
          <w:b/>
          <w:bCs/>
          <w:i/>
          <w:iCs/>
          <w:sz w:val="18"/>
          <w:szCs w:val="18"/>
        </w:rPr>
      </w:pPr>
      <w:r w:rsidRPr="006A2746">
        <w:rPr>
          <w:b/>
          <w:bCs/>
          <w:i/>
          <w:iCs/>
          <w:sz w:val="18"/>
          <w:szCs w:val="18"/>
        </w:rPr>
        <w:t>Расходы бюджета Рамонского муниципального района Воронежской области на реализацию муниципальной программы «Развитие образования Рамонского муниципального района Воронежской области»</w:t>
      </w:r>
    </w:p>
    <w:tbl>
      <w:tblPr>
        <w:tblW w:w="0" w:type="auto"/>
        <w:tblLayout w:type="fixed"/>
        <w:tblCellMar>
          <w:left w:w="57" w:type="dxa"/>
          <w:right w:w="57" w:type="dxa"/>
        </w:tblCellMar>
        <w:tblLook w:val="04A0" w:firstRow="1" w:lastRow="0" w:firstColumn="1" w:lastColumn="0" w:noHBand="0" w:noVBand="1"/>
      </w:tblPr>
      <w:tblGrid>
        <w:gridCol w:w="792"/>
        <w:gridCol w:w="1897"/>
        <w:gridCol w:w="1701"/>
        <w:gridCol w:w="850"/>
        <w:gridCol w:w="928"/>
        <w:gridCol w:w="868"/>
        <w:gridCol w:w="756"/>
        <w:gridCol w:w="826"/>
        <w:gridCol w:w="733"/>
        <w:gridCol w:w="850"/>
        <w:gridCol w:w="851"/>
        <w:gridCol w:w="850"/>
        <w:gridCol w:w="851"/>
        <w:gridCol w:w="809"/>
      </w:tblGrid>
      <w:tr w:rsidR="00CF5690" w:rsidRPr="006A2746" w14:paraId="195283D3" w14:textId="77777777" w:rsidTr="00E9539D">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7972C" w14:textId="77777777" w:rsidR="00CF5690" w:rsidRPr="006A2746" w:rsidRDefault="00CF5690" w:rsidP="00E9539D">
            <w:pPr>
              <w:jc w:val="center"/>
              <w:rPr>
                <w:sz w:val="16"/>
                <w:szCs w:val="16"/>
              </w:rPr>
            </w:pPr>
            <w:r w:rsidRPr="006A2746">
              <w:rPr>
                <w:sz w:val="16"/>
                <w:szCs w:val="16"/>
              </w:rPr>
              <w:t>Статус</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F797B" w14:textId="77777777" w:rsidR="00CF5690" w:rsidRPr="006A2746" w:rsidRDefault="00CF5690" w:rsidP="00E9539D">
            <w:pPr>
              <w:jc w:val="center"/>
              <w:rPr>
                <w:sz w:val="16"/>
                <w:szCs w:val="16"/>
              </w:rPr>
            </w:pPr>
            <w:r w:rsidRPr="006A2746">
              <w:rPr>
                <w:sz w:val="16"/>
                <w:szCs w:val="16"/>
              </w:rPr>
              <w:t>Наименование муниципальной программы, подпрограммы,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43F53" w14:textId="77777777" w:rsidR="00CF5690" w:rsidRPr="006A2746" w:rsidRDefault="00CF5690" w:rsidP="00E9539D">
            <w:pPr>
              <w:jc w:val="center"/>
              <w:rPr>
                <w:sz w:val="16"/>
                <w:szCs w:val="16"/>
              </w:rPr>
            </w:pPr>
            <w:r w:rsidRPr="006A2746">
              <w:rPr>
                <w:sz w:val="16"/>
                <w:szCs w:val="16"/>
              </w:rPr>
              <w:t>Источники ресурсного обеспечения</w:t>
            </w:r>
          </w:p>
        </w:tc>
        <w:tc>
          <w:tcPr>
            <w:tcW w:w="1778" w:type="dxa"/>
            <w:gridSpan w:val="2"/>
            <w:tcBorders>
              <w:top w:val="single" w:sz="4" w:space="0" w:color="auto"/>
              <w:left w:val="nil"/>
              <w:bottom w:val="single" w:sz="4" w:space="0" w:color="auto"/>
              <w:right w:val="single" w:sz="4" w:space="0" w:color="000000"/>
            </w:tcBorders>
            <w:shd w:val="clear" w:color="auto" w:fill="auto"/>
            <w:vAlign w:val="center"/>
            <w:hideMark/>
          </w:tcPr>
          <w:p w14:paraId="772E0C3F" w14:textId="77777777" w:rsidR="00CF5690" w:rsidRPr="006A2746" w:rsidRDefault="00CF5690" w:rsidP="00E9539D">
            <w:pPr>
              <w:jc w:val="center"/>
              <w:rPr>
                <w:sz w:val="16"/>
                <w:szCs w:val="16"/>
              </w:rPr>
            </w:pPr>
          </w:p>
        </w:tc>
        <w:tc>
          <w:tcPr>
            <w:tcW w:w="3183" w:type="dxa"/>
            <w:gridSpan w:val="4"/>
            <w:tcBorders>
              <w:top w:val="single" w:sz="4" w:space="0" w:color="auto"/>
              <w:left w:val="nil"/>
              <w:bottom w:val="single" w:sz="4" w:space="0" w:color="auto"/>
              <w:right w:val="single" w:sz="4" w:space="0" w:color="auto"/>
            </w:tcBorders>
            <w:shd w:val="clear" w:color="auto" w:fill="auto"/>
            <w:vAlign w:val="center"/>
            <w:hideMark/>
          </w:tcPr>
          <w:p w14:paraId="3C98B676" w14:textId="77777777" w:rsidR="00CF5690" w:rsidRPr="006A2746" w:rsidRDefault="00CF5690" w:rsidP="00E9539D">
            <w:pPr>
              <w:jc w:val="center"/>
              <w:rPr>
                <w:sz w:val="16"/>
                <w:szCs w:val="16"/>
              </w:rPr>
            </w:pPr>
            <w:r w:rsidRPr="006A2746">
              <w:rPr>
                <w:sz w:val="16"/>
                <w:szCs w:val="16"/>
              </w:rPr>
              <w:t>2025</w:t>
            </w:r>
            <w:r w:rsidRPr="006A2746">
              <w:rPr>
                <w:sz w:val="16"/>
                <w:szCs w:val="16"/>
              </w:rPr>
              <w:br/>
              <w:t>(двенадцатый год реализации)</w:t>
            </w:r>
          </w:p>
        </w:tc>
        <w:tc>
          <w:tcPr>
            <w:tcW w:w="4211" w:type="dxa"/>
            <w:gridSpan w:val="5"/>
            <w:tcBorders>
              <w:top w:val="single" w:sz="4" w:space="0" w:color="auto"/>
              <w:left w:val="nil"/>
              <w:bottom w:val="single" w:sz="4" w:space="0" w:color="auto"/>
              <w:right w:val="single" w:sz="4" w:space="0" w:color="000000"/>
            </w:tcBorders>
            <w:shd w:val="clear" w:color="auto" w:fill="auto"/>
            <w:vAlign w:val="center"/>
            <w:hideMark/>
          </w:tcPr>
          <w:p w14:paraId="499CA429" w14:textId="77777777" w:rsidR="00CF5690" w:rsidRPr="006A2746" w:rsidRDefault="00CF5690" w:rsidP="00E9539D">
            <w:pPr>
              <w:jc w:val="center"/>
              <w:rPr>
                <w:sz w:val="16"/>
                <w:szCs w:val="16"/>
              </w:rPr>
            </w:pPr>
          </w:p>
        </w:tc>
      </w:tr>
      <w:tr w:rsidR="00CF5690" w:rsidRPr="006A2746" w14:paraId="43E3215D" w14:textId="77777777" w:rsidTr="00E9539D">
        <w:tc>
          <w:tcPr>
            <w:tcW w:w="792" w:type="dxa"/>
            <w:vMerge/>
            <w:tcBorders>
              <w:top w:val="single" w:sz="4" w:space="0" w:color="auto"/>
              <w:left w:val="single" w:sz="4" w:space="0" w:color="auto"/>
              <w:bottom w:val="single" w:sz="4" w:space="0" w:color="auto"/>
              <w:right w:val="single" w:sz="4" w:space="0" w:color="auto"/>
            </w:tcBorders>
            <w:vAlign w:val="center"/>
            <w:hideMark/>
          </w:tcPr>
          <w:p w14:paraId="0D9801B5" w14:textId="77777777" w:rsidR="00CF5690" w:rsidRPr="006A2746" w:rsidRDefault="00CF5690" w:rsidP="00E9539D">
            <w:pPr>
              <w:jc w:val="center"/>
              <w:rPr>
                <w:sz w:val="16"/>
                <w:szCs w:val="16"/>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1B863E3E" w14:textId="77777777" w:rsidR="00CF5690" w:rsidRPr="006A2746" w:rsidRDefault="00CF5690" w:rsidP="00E9539D">
            <w:pPr>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0EA0ED" w14:textId="77777777" w:rsidR="00CF5690" w:rsidRPr="006A2746" w:rsidRDefault="00CF5690" w:rsidP="00E9539D">
            <w:pPr>
              <w:jc w:val="center"/>
              <w:rPr>
                <w:sz w:val="16"/>
                <w:szCs w:val="16"/>
              </w:rPr>
            </w:pPr>
          </w:p>
        </w:tc>
        <w:tc>
          <w:tcPr>
            <w:tcW w:w="850" w:type="dxa"/>
            <w:tcBorders>
              <w:top w:val="nil"/>
              <w:left w:val="nil"/>
              <w:bottom w:val="single" w:sz="4" w:space="0" w:color="auto"/>
              <w:right w:val="single" w:sz="4" w:space="0" w:color="auto"/>
            </w:tcBorders>
            <w:shd w:val="clear" w:color="auto" w:fill="auto"/>
            <w:hideMark/>
          </w:tcPr>
          <w:p w14:paraId="344053C1" w14:textId="77777777" w:rsidR="00CF5690" w:rsidRPr="006A2746" w:rsidRDefault="00CF5690" w:rsidP="00E9539D">
            <w:pPr>
              <w:jc w:val="center"/>
              <w:rPr>
                <w:sz w:val="16"/>
                <w:szCs w:val="16"/>
              </w:rPr>
            </w:pPr>
            <w:r w:rsidRPr="006A2746">
              <w:rPr>
                <w:sz w:val="16"/>
                <w:szCs w:val="16"/>
              </w:rPr>
              <w:t>2023</w:t>
            </w:r>
            <w:r w:rsidRPr="006A2746">
              <w:rPr>
                <w:sz w:val="16"/>
                <w:szCs w:val="16"/>
              </w:rPr>
              <w:br/>
              <w:t>(десятый год реализации)</w:t>
            </w:r>
          </w:p>
        </w:tc>
        <w:tc>
          <w:tcPr>
            <w:tcW w:w="928" w:type="dxa"/>
            <w:tcBorders>
              <w:top w:val="nil"/>
              <w:left w:val="nil"/>
              <w:bottom w:val="single" w:sz="4" w:space="0" w:color="auto"/>
              <w:right w:val="single" w:sz="4" w:space="0" w:color="auto"/>
            </w:tcBorders>
            <w:shd w:val="clear" w:color="auto" w:fill="auto"/>
            <w:hideMark/>
          </w:tcPr>
          <w:p w14:paraId="22D9DAAC" w14:textId="77777777" w:rsidR="00CF5690" w:rsidRPr="006A2746" w:rsidRDefault="00CF5690" w:rsidP="00E9539D">
            <w:pPr>
              <w:jc w:val="center"/>
              <w:rPr>
                <w:sz w:val="16"/>
                <w:szCs w:val="16"/>
              </w:rPr>
            </w:pPr>
            <w:r w:rsidRPr="006A2746">
              <w:rPr>
                <w:sz w:val="16"/>
                <w:szCs w:val="16"/>
              </w:rPr>
              <w:t>2024</w:t>
            </w:r>
            <w:r w:rsidRPr="006A2746">
              <w:rPr>
                <w:sz w:val="16"/>
                <w:szCs w:val="16"/>
              </w:rPr>
              <w:br/>
              <w:t>(одиннадцатый год реализации)</w:t>
            </w:r>
          </w:p>
        </w:tc>
        <w:tc>
          <w:tcPr>
            <w:tcW w:w="868" w:type="dxa"/>
            <w:tcBorders>
              <w:top w:val="nil"/>
              <w:left w:val="nil"/>
              <w:bottom w:val="single" w:sz="4" w:space="0" w:color="auto"/>
              <w:right w:val="single" w:sz="4" w:space="0" w:color="auto"/>
            </w:tcBorders>
            <w:shd w:val="clear" w:color="auto" w:fill="auto"/>
            <w:vAlign w:val="center"/>
            <w:hideMark/>
          </w:tcPr>
          <w:p w14:paraId="1AA6BDDF" w14:textId="77777777" w:rsidR="00CF5690" w:rsidRPr="006A2746" w:rsidRDefault="00CF5690" w:rsidP="00E9539D">
            <w:pPr>
              <w:jc w:val="center"/>
              <w:rPr>
                <w:sz w:val="16"/>
                <w:szCs w:val="16"/>
              </w:rPr>
            </w:pPr>
            <w:r w:rsidRPr="006A2746">
              <w:rPr>
                <w:sz w:val="16"/>
                <w:szCs w:val="16"/>
              </w:rPr>
              <w:t>всего (бюджетные ассигнования, предусмотренные решением СНД о бюджете района</w:t>
            </w:r>
          </w:p>
        </w:tc>
        <w:tc>
          <w:tcPr>
            <w:tcW w:w="756" w:type="dxa"/>
            <w:tcBorders>
              <w:top w:val="nil"/>
              <w:left w:val="nil"/>
              <w:bottom w:val="single" w:sz="4" w:space="0" w:color="auto"/>
              <w:right w:val="single" w:sz="4" w:space="0" w:color="auto"/>
            </w:tcBorders>
            <w:shd w:val="clear" w:color="auto" w:fill="auto"/>
            <w:vAlign w:val="center"/>
            <w:hideMark/>
          </w:tcPr>
          <w:p w14:paraId="09CECF22" w14:textId="77777777" w:rsidR="00CF5690" w:rsidRPr="006A2746" w:rsidRDefault="00CF5690" w:rsidP="00E9539D">
            <w:pPr>
              <w:jc w:val="center"/>
              <w:rPr>
                <w:sz w:val="16"/>
                <w:szCs w:val="16"/>
              </w:rPr>
            </w:pPr>
            <w:r w:rsidRPr="006A2746">
              <w:rPr>
                <w:sz w:val="16"/>
                <w:szCs w:val="16"/>
              </w:rPr>
              <w:t>федеральный бюджет</w:t>
            </w:r>
          </w:p>
        </w:tc>
        <w:tc>
          <w:tcPr>
            <w:tcW w:w="826" w:type="dxa"/>
            <w:tcBorders>
              <w:top w:val="nil"/>
              <w:left w:val="nil"/>
              <w:bottom w:val="single" w:sz="4" w:space="0" w:color="auto"/>
              <w:right w:val="single" w:sz="4" w:space="0" w:color="auto"/>
            </w:tcBorders>
            <w:shd w:val="clear" w:color="auto" w:fill="auto"/>
            <w:vAlign w:val="center"/>
            <w:hideMark/>
          </w:tcPr>
          <w:p w14:paraId="5DED0AE4" w14:textId="77777777" w:rsidR="00CF5690" w:rsidRPr="006A2746" w:rsidRDefault="00CF5690" w:rsidP="00E9539D">
            <w:pPr>
              <w:jc w:val="center"/>
              <w:rPr>
                <w:sz w:val="16"/>
                <w:szCs w:val="16"/>
              </w:rPr>
            </w:pPr>
            <w:r w:rsidRPr="006A2746">
              <w:rPr>
                <w:sz w:val="16"/>
                <w:szCs w:val="16"/>
              </w:rPr>
              <w:t>областной бюджет</w:t>
            </w:r>
          </w:p>
        </w:tc>
        <w:tc>
          <w:tcPr>
            <w:tcW w:w="733" w:type="dxa"/>
            <w:tcBorders>
              <w:top w:val="nil"/>
              <w:left w:val="nil"/>
              <w:bottom w:val="single" w:sz="4" w:space="0" w:color="auto"/>
              <w:right w:val="single" w:sz="4" w:space="0" w:color="auto"/>
            </w:tcBorders>
            <w:shd w:val="clear" w:color="auto" w:fill="auto"/>
            <w:vAlign w:val="center"/>
            <w:hideMark/>
          </w:tcPr>
          <w:p w14:paraId="69C7A7DD" w14:textId="77777777" w:rsidR="00CF5690" w:rsidRPr="006A2746" w:rsidRDefault="00CF5690" w:rsidP="00E9539D">
            <w:pPr>
              <w:jc w:val="center"/>
              <w:rPr>
                <w:sz w:val="16"/>
                <w:szCs w:val="16"/>
              </w:rPr>
            </w:pPr>
            <w:r w:rsidRPr="006A2746">
              <w:rPr>
                <w:sz w:val="16"/>
                <w:szCs w:val="16"/>
              </w:rPr>
              <w:t>местный бюджет</w:t>
            </w:r>
          </w:p>
        </w:tc>
        <w:tc>
          <w:tcPr>
            <w:tcW w:w="850" w:type="dxa"/>
            <w:tcBorders>
              <w:top w:val="nil"/>
              <w:left w:val="nil"/>
              <w:bottom w:val="single" w:sz="4" w:space="0" w:color="auto"/>
              <w:right w:val="single" w:sz="4" w:space="0" w:color="auto"/>
            </w:tcBorders>
            <w:shd w:val="clear" w:color="auto" w:fill="auto"/>
            <w:hideMark/>
          </w:tcPr>
          <w:p w14:paraId="2B7FBDBA" w14:textId="77777777" w:rsidR="00CF5690" w:rsidRPr="006A2746" w:rsidRDefault="00CF5690" w:rsidP="00E9539D">
            <w:pPr>
              <w:jc w:val="center"/>
              <w:rPr>
                <w:sz w:val="16"/>
                <w:szCs w:val="16"/>
              </w:rPr>
            </w:pPr>
            <w:r w:rsidRPr="006A2746">
              <w:rPr>
                <w:sz w:val="16"/>
                <w:szCs w:val="16"/>
              </w:rPr>
              <w:t>2026</w:t>
            </w:r>
            <w:r w:rsidRPr="006A2746">
              <w:rPr>
                <w:sz w:val="16"/>
                <w:szCs w:val="16"/>
              </w:rPr>
              <w:br/>
              <w:t>(тринадцатый год реализации)</w:t>
            </w:r>
          </w:p>
        </w:tc>
        <w:tc>
          <w:tcPr>
            <w:tcW w:w="851" w:type="dxa"/>
            <w:tcBorders>
              <w:top w:val="nil"/>
              <w:left w:val="nil"/>
              <w:bottom w:val="single" w:sz="4" w:space="0" w:color="auto"/>
              <w:right w:val="single" w:sz="4" w:space="0" w:color="auto"/>
            </w:tcBorders>
            <w:shd w:val="clear" w:color="auto" w:fill="auto"/>
            <w:hideMark/>
          </w:tcPr>
          <w:p w14:paraId="5E9E4662" w14:textId="77777777" w:rsidR="00CF5690" w:rsidRPr="006A2746" w:rsidRDefault="00CF5690" w:rsidP="00E9539D">
            <w:pPr>
              <w:jc w:val="center"/>
              <w:rPr>
                <w:sz w:val="16"/>
                <w:szCs w:val="16"/>
              </w:rPr>
            </w:pPr>
            <w:r w:rsidRPr="006A2746">
              <w:rPr>
                <w:sz w:val="16"/>
                <w:szCs w:val="16"/>
              </w:rPr>
              <w:t>2027</w:t>
            </w:r>
            <w:r w:rsidRPr="006A2746">
              <w:rPr>
                <w:sz w:val="16"/>
                <w:szCs w:val="16"/>
              </w:rPr>
              <w:br/>
              <w:t>(четырнадцатый год реализации)</w:t>
            </w:r>
          </w:p>
        </w:tc>
        <w:tc>
          <w:tcPr>
            <w:tcW w:w="850" w:type="dxa"/>
            <w:tcBorders>
              <w:top w:val="nil"/>
              <w:left w:val="nil"/>
              <w:bottom w:val="single" w:sz="4" w:space="0" w:color="auto"/>
              <w:right w:val="single" w:sz="4" w:space="0" w:color="auto"/>
            </w:tcBorders>
            <w:shd w:val="clear" w:color="auto" w:fill="auto"/>
            <w:hideMark/>
          </w:tcPr>
          <w:p w14:paraId="78FF182E" w14:textId="77777777" w:rsidR="00CF5690" w:rsidRPr="006A2746" w:rsidRDefault="00CF5690" w:rsidP="00E9539D">
            <w:pPr>
              <w:jc w:val="center"/>
              <w:rPr>
                <w:sz w:val="16"/>
                <w:szCs w:val="16"/>
              </w:rPr>
            </w:pPr>
            <w:r w:rsidRPr="006A2746">
              <w:rPr>
                <w:sz w:val="16"/>
                <w:szCs w:val="16"/>
              </w:rPr>
              <w:t>2028</w:t>
            </w:r>
            <w:r w:rsidRPr="006A2746">
              <w:rPr>
                <w:sz w:val="16"/>
                <w:szCs w:val="16"/>
              </w:rPr>
              <w:br/>
              <w:t>(пятнадцатый год реализации)</w:t>
            </w:r>
          </w:p>
        </w:tc>
        <w:tc>
          <w:tcPr>
            <w:tcW w:w="851" w:type="dxa"/>
            <w:tcBorders>
              <w:top w:val="nil"/>
              <w:left w:val="nil"/>
              <w:bottom w:val="single" w:sz="4" w:space="0" w:color="auto"/>
              <w:right w:val="single" w:sz="4" w:space="0" w:color="auto"/>
            </w:tcBorders>
            <w:shd w:val="clear" w:color="auto" w:fill="auto"/>
            <w:hideMark/>
          </w:tcPr>
          <w:p w14:paraId="6D4FA334" w14:textId="77777777" w:rsidR="00CF5690" w:rsidRPr="006A2746" w:rsidRDefault="00CF5690" w:rsidP="00E9539D">
            <w:pPr>
              <w:jc w:val="center"/>
              <w:rPr>
                <w:sz w:val="16"/>
                <w:szCs w:val="16"/>
              </w:rPr>
            </w:pPr>
            <w:r w:rsidRPr="006A2746">
              <w:rPr>
                <w:sz w:val="16"/>
                <w:szCs w:val="16"/>
              </w:rPr>
              <w:t>2029</w:t>
            </w:r>
            <w:r w:rsidRPr="006A2746">
              <w:rPr>
                <w:sz w:val="16"/>
                <w:szCs w:val="16"/>
              </w:rPr>
              <w:br/>
              <w:t>(шестнадцатый год реализации)</w:t>
            </w:r>
          </w:p>
        </w:tc>
        <w:tc>
          <w:tcPr>
            <w:tcW w:w="809" w:type="dxa"/>
            <w:tcBorders>
              <w:top w:val="nil"/>
              <w:left w:val="nil"/>
              <w:bottom w:val="single" w:sz="4" w:space="0" w:color="auto"/>
              <w:right w:val="single" w:sz="4" w:space="0" w:color="auto"/>
            </w:tcBorders>
            <w:shd w:val="clear" w:color="auto" w:fill="auto"/>
            <w:hideMark/>
          </w:tcPr>
          <w:p w14:paraId="233503E5" w14:textId="77777777" w:rsidR="00CF5690" w:rsidRPr="006A2746" w:rsidRDefault="00CF5690" w:rsidP="00E9539D">
            <w:pPr>
              <w:jc w:val="center"/>
              <w:rPr>
                <w:sz w:val="16"/>
                <w:szCs w:val="16"/>
              </w:rPr>
            </w:pPr>
            <w:r w:rsidRPr="006A2746">
              <w:rPr>
                <w:sz w:val="16"/>
                <w:szCs w:val="16"/>
              </w:rPr>
              <w:t>2030</w:t>
            </w:r>
            <w:r w:rsidRPr="006A2746">
              <w:rPr>
                <w:sz w:val="16"/>
                <w:szCs w:val="16"/>
              </w:rPr>
              <w:br/>
              <w:t>(семнадцатый год реализации)</w:t>
            </w:r>
          </w:p>
        </w:tc>
      </w:tr>
      <w:tr w:rsidR="00CF5690" w:rsidRPr="006A2746" w14:paraId="726E3680"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7B83B6F6" w14:textId="77777777" w:rsidR="00CF5690" w:rsidRPr="006A2746" w:rsidRDefault="00CF5690" w:rsidP="00E9539D">
            <w:pPr>
              <w:jc w:val="both"/>
              <w:rPr>
                <w:sz w:val="16"/>
                <w:szCs w:val="16"/>
              </w:rPr>
            </w:pPr>
            <w:r w:rsidRPr="006A2746">
              <w:rPr>
                <w:sz w:val="16"/>
                <w:szCs w:val="16"/>
              </w:rPr>
              <w:t>МУНИЦИПАЛЬНАЯ ПРОГРАММА</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070EF4D4" w14:textId="77777777" w:rsidR="00CF5690" w:rsidRPr="006A2746" w:rsidRDefault="00CF5690" w:rsidP="00E9539D">
            <w:pPr>
              <w:jc w:val="both"/>
              <w:rPr>
                <w:sz w:val="16"/>
                <w:szCs w:val="16"/>
              </w:rPr>
            </w:pPr>
            <w:r w:rsidRPr="006A2746">
              <w:rPr>
                <w:sz w:val="16"/>
                <w:szCs w:val="16"/>
              </w:rPr>
              <w:t>«Развитие образования Рамонского муниципального района Воронежской области»</w:t>
            </w:r>
          </w:p>
        </w:tc>
        <w:tc>
          <w:tcPr>
            <w:tcW w:w="1701" w:type="dxa"/>
            <w:tcBorders>
              <w:top w:val="nil"/>
              <w:left w:val="nil"/>
              <w:bottom w:val="single" w:sz="4" w:space="0" w:color="auto"/>
              <w:right w:val="single" w:sz="4" w:space="0" w:color="auto"/>
            </w:tcBorders>
            <w:shd w:val="clear" w:color="auto" w:fill="auto"/>
            <w:hideMark/>
          </w:tcPr>
          <w:p w14:paraId="63D32D6C"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37828238" w14:textId="77777777" w:rsidR="00CF5690" w:rsidRPr="006A2746" w:rsidRDefault="00CF5690" w:rsidP="00E9539D">
            <w:pPr>
              <w:jc w:val="both"/>
              <w:rPr>
                <w:sz w:val="16"/>
                <w:szCs w:val="16"/>
              </w:rPr>
            </w:pPr>
            <w:r w:rsidRPr="006A2746">
              <w:rPr>
                <w:sz w:val="16"/>
                <w:szCs w:val="16"/>
              </w:rPr>
              <w:t>1459758,9</w:t>
            </w:r>
          </w:p>
        </w:tc>
        <w:tc>
          <w:tcPr>
            <w:tcW w:w="928" w:type="dxa"/>
            <w:tcBorders>
              <w:top w:val="nil"/>
              <w:left w:val="nil"/>
              <w:bottom w:val="single" w:sz="4" w:space="0" w:color="auto"/>
              <w:right w:val="single" w:sz="4" w:space="0" w:color="auto"/>
            </w:tcBorders>
            <w:shd w:val="clear" w:color="auto" w:fill="auto"/>
            <w:hideMark/>
          </w:tcPr>
          <w:p w14:paraId="24CA6D18" w14:textId="77777777" w:rsidR="00CF5690" w:rsidRPr="006A2746" w:rsidRDefault="00CF5690" w:rsidP="00E9539D">
            <w:pPr>
              <w:jc w:val="both"/>
              <w:rPr>
                <w:sz w:val="16"/>
                <w:szCs w:val="16"/>
              </w:rPr>
            </w:pPr>
            <w:r w:rsidRPr="006A2746">
              <w:rPr>
                <w:sz w:val="16"/>
                <w:szCs w:val="16"/>
              </w:rPr>
              <w:t>2 336 038,8</w:t>
            </w:r>
          </w:p>
        </w:tc>
        <w:tc>
          <w:tcPr>
            <w:tcW w:w="868" w:type="dxa"/>
            <w:tcBorders>
              <w:top w:val="nil"/>
              <w:left w:val="nil"/>
              <w:bottom w:val="single" w:sz="4" w:space="0" w:color="auto"/>
              <w:right w:val="single" w:sz="4" w:space="0" w:color="auto"/>
            </w:tcBorders>
            <w:shd w:val="clear" w:color="auto" w:fill="auto"/>
            <w:hideMark/>
          </w:tcPr>
          <w:p w14:paraId="04C807E4" w14:textId="77777777" w:rsidR="00CF5690" w:rsidRPr="006A2746" w:rsidRDefault="00CF5690" w:rsidP="00E9539D">
            <w:pPr>
              <w:jc w:val="both"/>
              <w:rPr>
                <w:sz w:val="16"/>
                <w:szCs w:val="16"/>
              </w:rPr>
            </w:pPr>
            <w:r w:rsidRPr="006A2746">
              <w:rPr>
                <w:sz w:val="16"/>
                <w:szCs w:val="16"/>
              </w:rPr>
              <w:t>1593390,1</w:t>
            </w:r>
          </w:p>
        </w:tc>
        <w:tc>
          <w:tcPr>
            <w:tcW w:w="756" w:type="dxa"/>
            <w:tcBorders>
              <w:top w:val="nil"/>
              <w:left w:val="nil"/>
              <w:bottom w:val="single" w:sz="4" w:space="0" w:color="auto"/>
              <w:right w:val="single" w:sz="4" w:space="0" w:color="auto"/>
            </w:tcBorders>
            <w:shd w:val="clear" w:color="auto" w:fill="auto"/>
            <w:hideMark/>
          </w:tcPr>
          <w:p w14:paraId="08E364F6" w14:textId="77777777" w:rsidR="00CF5690" w:rsidRPr="006A2746" w:rsidRDefault="00CF5690" w:rsidP="00E9539D">
            <w:pPr>
              <w:jc w:val="both"/>
              <w:rPr>
                <w:sz w:val="16"/>
                <w:szCs w:val="16"/>
              </w:rPr>
            </w:pPr>
            <w:r w:rsidRPr="006A2746">
              <w:rPr>
                <w:sz w:val="16"/>
                <w:szCs w:val="16"/>
              </w:rPr>
              <w:t>64 388,42</w:t>
            </w:r>
          </w:p>
        </w:tc>
        <w:tc>
          <w:tcPr>
            <w:tcW w:w="826" w:type="dxa"/>
            <w:tcBorders>
              <w:top w:val="nil"/>
              <w:left w:val="nil"/>
              <w:bottom w:val="single" w:sz="4" w:space="0" w:color="auto"/>
              <w:right w:val="single" w:sz="4" w:space="0" w:color="auto"/>
            </w:tcBorders>
            <w:shd w:val="clear" w:color="auto" w:fill="auto"/>
            <w:hideMark/>
          </w:tcPr>
          <w:p w14:paraId="16A4EE83" w14:textId="77777777" w:rsidR="00CF5690" w:rsidRPr="006A2746" w:rsidRDefault="00CF5690" w:rsidP="00E9539D">
            <w:pPr>
              <w:jc w:val="both"/>
              <w:rPr>
                <w:sz w:val="16"/>
                <w:szCs w:val="16"/>
              </w:rPr>
            </w:pPr>
            <w:r w:rsidRPr="006A2746">
              <w:rPr>
                <w:sz w:val="16"/>
                <w:szCs w:val="16"/>
              </w:rPr>
              <w:t>689 583,76</w:t>
            </w:r>
          </w:p>
        </w:tc>
        <w:tc>
          <w:tcPr>
            <w:tcW w:w="733" w:type="dxa"/>
            <w:tcBorders>
              <w:top w:val="nil"/>
              <w:left w:val="nil"/>
              <w:bottom w:val="single" w:sz="4" w:space="0" w:color="auto"/>
              <w:right w:val="single" w:sz="4" w:space="0" w:color="auto"/>
            </w:tcBorders>
            <w:shd w:val="clear" w:color="auto" w:fill="auto"/>
            <w:hideMark/>
          </w:tcPr>
          <w:p w14:paraId="505ED375" w14:textId="77777777" w:rsidR="00CF5690" w:rsidRPr="006A2746" w:rsidRDefault="00CF5690" w:rsidP="00E9539D">
            <w:pPr>
              <w:jc w:val="both"/>
              <w:rPr>
                <w:sz w:val="16"/>
                <w:szCs w:val="16"/>
              </w:rPr>
            </w:pPr>
            <w:r w:rsidRPr="006A2746">
              <w:rPr>
                <w:sz w:val="16"/>
                <w:szCs w:val="16"/>
              </w:rPr>
              <w:t>839417,9</w:t>
            </w:r>
          </w:p>
        </w:tc>
        <w:tc>
          <w:tcPr>
            <w:tcW w:w="850" w:type="dxa"/>
            <w:tcBorders>
              <w:top w:val="nil"/>
              <w:left w:val="nil"/>
              <w:bottom w:val="single" w:sz="4" w:space="0" w:color="auto"/>
              <w:right w:val="single" w:sz="4" w:space="0" w:color="auto"/>
            </w:tcBorders>
            <w:shd w:val="clear" w:color="auto" w:fill="auto"/>
            <w:hideMark/>
          </w:tcPr>
          <w:p w14:paraId="60E30E5D" w14:textId="77777777" w:rsidR="00CF5690" w:rsidRPr="006A2746" w:rsidRDefault="00CF5690" w:rsidP="00E9539D">
            <w:pPr>
              <w:jc w:val="both"/>
              <w:rPr>
                <w:sz w:val="16"/>
                <w:szCs w:val="16"/>
              </w:rPr>
            </w:pPr>
            <w:r w:rsidRPr="006A2746">
              <w:rPr>
                <w:sz w:val="16"/>
                <w:szCs w:val="16"/>
              </w:rPr>
              <w:t>2051140,8</w:t>
            </w:r>
          </w:p>
        </w:tc>
        <w:tc>
          <w:tcPr>
            <w:tcW w:w="851" w:type="dxa"/>
            <w:tcBorders>
              <w:top w:val="nil"/>
              <w:left w:val="nil"/>
              <w:bottom w:val="single" w:sz="4" w:space="0" w:color="auto"/>
              <w:right w:val="single" w:sz="4" w:space="0" w:color="auto"/>
            </w:tcBorders>
            <w:shd w:val="clear" w:color="auto" w:fill="auto"/>
            <w:hideMark/>
          </w:tcPr>
          <w:p w14:paraId="01AADDFB" w14:textId="77777777" w:rsidR="00CF5690" w:rsidRPr="006A2746" w:rsidRDefault="00CF5690" w:rsidP="00E9539D">
            <w:pPr>
              <w:jc w:val="both"/>
              <w:rPr>
                <w:sz w:val="16"/>
                <w:szCs w:val="16"/>
              </w:rPr>
            </w:pPr>
            <w:r w:rsidRPr="006A2746">
              <w:rPr>
                <w:sz w:val="16"/>
                <w:szCs w:val="16"/>
              </w:rPr>
              <w:t>2067493,6</w:t>
            </w:r>
          </w:p>
        </w:tc>
        <w:tc>
          <w:tcPr>
            <w:tcW w:w="850" w:type="dxa"/>
            <w:tcBorders>
              <w:top w:val="nil"/>
              <w:left w:val="nil"/>
              <w:bottom w:val="single" w:sz="4" w:space="0" w:color="auto"/>
              <w:right w:val="single" w:sz="4" w:space="0" w:color="auto"/>
            </w:tcBorders>
            <w:shd w:val="clear" w:color="auto" w:fill="auto"/>
            <w:hideMark/>
          </w:tcPr>
          <w:p w14:paraId="131291A5" w14:textId="77777777" w:rsidR="00CF5690" w:rsidRPr="006A2746" w:rsidRDefault="00CF5690" w:rsidP="00E9539D">
            <w:pPr>
              <w:jc w:val="both"/>
              <w:rPr>
                <w:sz w:val="16"/>
                <w:szCs w:val="16"/>
              </w:rPr>
            </w:pPr>
            <w:r w:rsidRPr="006A2746">
              <w:rPr>
                <w:sz w:val="16"/>
                <w:szCs w:val="16"/>
              </w:rPr>
              <w:t>2063571,7</w:t>
            </w:r>
          </w:p>
        </w:tc>
        <w:tc>
          <w:tcPr>
            <w:tcW w:w="851" w:type="dxa"/>
            <w:tcBorders>
              <w:top w:val="nil"/>
              <w:left w:val="nil"/>
              <w:bottom w:val="single" w:sz="4" w:space="0" w:color="auto"/>
              <w:right w:val="single" w:sz="4" w:space="0" w:color="auto"/>
            </w:tcBorders>
            <w:shd w:val="clear" w:color="auto" w:fill="auto"/>
            <w:hideMark/>
          </w:tcPr>
          <w:p w14:paraId="4A6A27E8" w14:textId="77777777" w:rsidR="00CF5690" w:rsidRPr="006A2746" w:rsidRDefault="00CF5690" w:rsidP="00E9539D">
            <w:pPr>
              <w:jc w:val="both"/>
              <w:rPr>
                <w:sz w:val="16"/>
                <w:szCs w:val="16"/>
              </w:rPr>
            </w:pPr>
            <w:r w:rsidRPr="006A2746">
              <w:rPr>
                <w:sz w:val="16"/>
                <w:szCs w:val="16"/>
              </w:rPr>
              <w:t>2063571,7</w:t>
            </w:r>
          </w:p>
        </w:tc>
        <w:tc>
          <w:tcPr>
            <w:tcW w:w="809" w:type="dxa"/>
            <w:tcBorders>
              <w:top w:val="nil"/>
              <w:left w:val="nil"/>
              <w:bottom w:val="single" w:sz="4" w:space="0" w:color="auto"/>
              <w:right w:val="single" w:sz="4" w:space="0" w:color="auto"/>
            </w:tcBorders>
            <w:shd w:val="clear" w:color="auto" w:fill="auto"/>
            <w:hideMark/>
          </w:tcPr>
          <w:p w14:paraId="6589CC44" w14:textId="77777777" w:rsidR="00CF5690" w:rsidRPr="006A2746" w:rsidRDefault="00CF5690" w:rsidP="00E9539D">
            <w:pPr>
              <w:jc w:val="both"/>
              <w:rPr>
                <w:sz w:val="16"/>
                <w:szCs w:val="16"/>
              </w:rPr>
            </w:pPr>
            <w:r w:rsidRPr="006A2746">
              <w:rPr>
                <w:sz w:val="16"/>
                <w:szCs w:val="16"/>
              </w:rPr>
              <w:t>2063571,7</w:t>
            </w:r>
          </w:p>
        </w:tc>
      </w:tr>
      <w:tr w:rsidR="00CF5690" w:rsidRPr="006A2746" w14:paraId="0A6CF178"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092DB8A0"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3A1089CC"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27832F60" w14:textId="77777777" w:rsidR="00CF5690" w:rsidRPr="006A2746" w:rsidRDefault="00CF5690" w:rsidP="00E9539D">
            <w:pPr>
              <w:jc w:val="both"/>
              <w:rPr>
                <w:sz w:val="16"/>
                <w:szCs w:val="16"/>
              </w:rPr>
            </w:pPr>
            <w:r w:rsidRPr="006A2746">
              <w:rPr>
                <w:sz w:val="16"/>
                <w:szCs w:val="16"/>
              </w:rPr>
              <w:t>Администрация Рамонского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14:paraId="6EBD4EAA" w14:textId="77777777" w:rsidR="00CF5690" w:rsidRPr="006A2746" w:rsidRDefault="00CF5690" w:rsidP="00E9539D">
            <w:pPr>
              <w:jc w:val="both"/>
              <w:rPr>
                <w:sz w:val="16"/>
                <w:szCs w:val="16"/>
              </w:rPr>
            </w:pPr>
            <w:r w:rsidRPr="006A2746">
              <w:rPr>
                <w:sz w:val="16"/>
                <w:szCs w:val="16"/>
              </w:rPr>
              <w:t>287 056,9</w:t>
            </w:r>
          </w:p>
        </w:tc>
        <w:tc>
          <w:tcPr>
            <w:tcW w:w="928" w:type="dxa"/>
            <w:tcBorders>
              <w:top w:val="nil"/>
              <w:left w:val="nil"/>
              <w:bottom w:val="single" w:sz="4" w:space="0" w:color="auto"/>
              <w:right w:val="single" w:sz="4" w:space="0" w:color="auto"/>
            </w:tcBorders>
            <w:shd w:val="clear" w:color="auto" w:fill="auto"/>
            <w:hideMark/>
          </w:tcPr>
          <w:p w14:paraId="6F7FB2F6" w14:textId="77777777" w:rsidR="00CF5690" w:rsidRPr="006A2746" w:rsidRDefault="00CF5690" w:rsidP="00E9539D">
            <w:pPr>
              <w:jc w:val="both"/>
              <w:rPr>
                <w:sz w:val="16"/>
                <w:szCs w:val="16"/>
              </w:rPr>
            </w:pPr>
            <w:r w:rsidRPr="006A2746">
              <w:rPr>
                <w:sz w:val="16"/>
                <w:szCs w:val="16"/>
              </w:rPr>
              <w:t>869 252,4</w:t>
            </w:r>
          </w:p>
        </w:tc>
        <w:tc>
          <w:tcPr>
            <w:tcW w:w="868" w:type="dxa"/>
            <w:tcBorders>
              <w:top w:val="nil"/>
              <w:left w:val="nil"/>
              <w:bottom w:val="single" w:sz="4" w:space="0" w:color="auto"/>
              <w:right w:val="single" w:sz="4" w:space="0" w:color="auto"/>
            </w:tcBorders>
            <w:shd w:val="clear" w:color="auto" w:fill="auto"/>
            <w:hideMark/>
          </w:tcPr>
          <w:p w14:paraId="11017417" w14:textId="77777777" w:rsidR="00CF5690" w:rsidRPr="006A2746" w:rsidRDefault="00CF5690" w:rsidP="00E9539D">
            <w:pPr>
              <w:jc w:val="both"/>
              <w:rPr>
                <w:sz w:val="16"/>
                <w:szCs w:val="16"/>
              </w:rPr>
            </w:pPr>
            <w:r w:rsidRPr="006A2746">
              <w:rPr>
                <w:sz w:val="16"/>
                <w:szCs w:val="16"/>
              </w:rPr>
              <w:t>82 068,6</w:t>
            </w:r>
          </w:p>
        </w:tc>
        <w:tc>
          <w:tcPr>
            <w:tcW w:w="756" w:type="dxa"/>
            <w:tcBorders>
              <w:top w:val="nil"/>
              <w:left w:val="nil"/>
              <w:bottom w:val="single" w:sz="4" w:space="0" w:color="auto"/>
              <w:right w:val="single" w:sz="4" w:space="0" w:color="auto"/>
            </w:tcBorders>
            <w:shd w:val="clear" w:color="auto" w:fill="auto"/>
            <w:hideMark/>
          </w:tcPr>
          <w:p w14:paraId="7FCF5F68"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518C1CCE" w14:textId="77777777" w:rsidR="00CF5690" w:rsidRPr="006A2746" w:rsidRDefault="00CF5690" w:rsidP="00E9539D">
            <w:pPr>
              <w:jc w:val="both"/>
              <w:rPr>
                <w:sz w:val="16"/>
                <w:szCs w:val="16"/>
              </w:rPr>
            </w:pPr>
            <w:r w:rsidRPr="006A2746">
              <w:rPr>
                <w:sz w:val="16"/>
                <w:szCs w:val="16"/>
              </w:rPr>
              <w:t>60 074,2</w:t>
            </w:r>
          </w:p>
        </w:tc>
        <w:tc>
          <w:tcPr>
            <w:tcW w:w="733" w:type="dxa"/>
            <w:tcBorders>
              <w:top w:val="nil"/>
              <w:left w:val="nil"/>
              <w:bottom w:val="single" w:sz="4" w:space="0" w:color="auto"/>
              <w:right w:val="single" w:sz="4" w:space="0" w:color="auto"/>
            </w:tcBorders>
            <w:shd w:val="clear" w:color="auto" w:fill="auto"/>
            <w:hideMark/>
          </w:tcPr>
          <w:p w14:paraId="0739E6C7" w14:textId="77777777" w:rsidR="00CF5690" w:rsidRPr="006A2746" w:rsidRDefault="00CF5690" w:rsidP="00E9539D">
            <w:pPr>
              <w:jc w:val="both"/>
              <w:rPr>
                <w:sz w:val="16"/>
                <w:szCs w:val="16"/>
              </w:rPr>
            </w:pPr>
            <w:r w:rsidRPr="006A2746">
              <w:rPr>
                <w:sz w:val="16"/>
                <w:szCs w:val="16"/>
              </w:rPr>
              <w:t>21 994,4</w:t>
            </w:r>
          </w:p>
        </w:tc>
        <w:tc>
          <w:tcPr>
            <w:tcW w:w="850" w:type="dxa"/>
            <w:tcBorders>
              <w:top w:val="nil"/>
              <w:left w:val="nil"/>
              <w:bottom w:val="single" w:sz="4" w:space="0" w:color="auto"/>
              <w:right w:val="single" w:sz="4" w:space="0" w:color="auto"/>
            </w:tcBorders>
            <w:shd w:val="clear" w:color="auto" w:fill="auto"/>
            <w:hideMark/>
          </w:tcPr>
          <w:p w14:paraId="53570EE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4DE366A5"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7E5A0A9"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2F512945"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57A9068B" w14:textId="77777777" w:rsidR="00CF5690" w:rsidRPr="006A2746" w:rsidRDefault="00CF5690" w:rsidP="00E9539D">
            <w:pPr>
              <w:jc w:val="both"/>
              <w:rPr>
                <w:sz w:val="16"/>
                <w:szCs w:val="16"/>
              </w:rPr>
            </w:pPr>
            <w:r w:rsidRPr="006A2746">
              <w:rPr>
                <w:sz w:val="16"/>
                <w:szCs w:val="16"/>
              </w:rPr>
              <w:t> </w:t>
            </w:r>
          </w:p>
        </w:tc>
      </w:tr>
      <w:tr w:rsidR="00CF5690" w:rsidRPr="006A2746" w14:paraId="1D401225"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10783C73"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6FB3AF90"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5B631275"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02C8091F" w14:textId="77777777" w:rsidR="00CF5690" w:rsidRPr="006A2746" w:rsidRDefault="00CF5690" w:rsidP="00E9539D">
            <w:pPr>
              <w:jc w:val="both"/>
              <w:rPr>
                <w:sz w:val="16"/>
                <w:szCs w:val="16"/>
              </w:rPr>
            </w:pPr>
            <w:r w:rsidRPr="006A2746">
              <w:rPr>
                <w:sz w:val="16"/>
                <w:szCs w:val="16"/>
              </w:rPr>
              <w:t>1 172 702,0</w:t>
            </w:r>
          </w:p>
        </w:tc>
        <w:tc>
          <w:tcPr>
            <w:tcW w:w="928" w:type="dxa"/>
            <w:tcBorders>
              <w:top w:val="nil"/>
              <w:left w:val="nil"/>
              <w:bottom w:val="single" w:sz="4" w:space="0" w:color="auto"/>
              <w:right w:val="single" w:sz="4" w:space="0" w:color="auto"/>
            </w:tcBorders>
            <w:shd w:val="clear" w:color="auto" w:fill="auto"/>
            <w:hideMark/>
          </w:tcPr>
          <w:p w14:paraId="4F128BFB" w14:textId="77777777" w:rsidR="00CF5690" w:rsidRPr="006A2746" w:rsidRDefault="00CF5690" w:rsidP="00E9539D">
            <w:pPr>
              <w:jc w:val="both"/>
              <w:rPr>
                <w:sz w:val="16"/>
                <w:szCs w:val="16"/>
              </w:rPr>
            </w:pPr>
            <w:r w:rsidRPr="006A2746">
              <w:rPr>
                <w:sz w:val="16"/>
                <w:szCs w:val="16"/>
              </w:rPr>
              <w:t>1 466 786,4</w:t>
            </w:r>
          </w:p>
        </w:tc>
        <w:tc>
          <w:tcPr>
            <w:tcW w:w="868" w:type="dxa"/>
            <w:tcBorders>
              <w:top w:val="nil"/>
              <w:left w:val="nil"/>
              <w:bottom w:val="single" w:sz="4" w:space="0" w:color="auto"/>
              <w:right w:val="single" w:sz="4" w:space="0" w:color="auto"/>
            </w:tcBorders>
            <w:shd w:val="clear" w:color="auto" w:fill="auto"/>
            <w:hideMark/>
          </w:tcPr>
          <w:p w14:paraId="1590EBFD" w14:textId="77777777" w:rsidR="00CF5690" w:rsidRPr="006A2746" w:rsidRDefault="00CF5690" w:rsidP="00E9539D">
            <w:pPr>
              <w:jc w:val="both"/>
              <w:rPr>
                <w:sz w:val="16"/>
                <w:szCs w:val="16"/>
              </w:rPr>
            </w:pPr>
            <w:r w:rsidRPr="006A2746">
              <w:rPr>
                <w:sz w:val="16"/>
                <w:szCs w:val="16"/>
              </w:rPr>
              <w:t>1 511 321,5</w:t>
            </w:r>
          </w:p>
        </w:tc>
        <w:tc>
          <w:tcPr>
            <w:tcW w:w="756" w:type="dxa"/>
            <w:tcBorders>
              <w:top w:val="nil"/>
              <w:left w:val="nil"/>
              <w:bottom w:val="single" w:sz="4" w:space="0" w:color="auto"/>
              <w:right w:val="single" w:sz="4" w:space="0" w:color="auto"/>
            </w:tcBorders>
            <w:shd w:val="clear" w:color="auto" w:fill="auto"/>
            <w:hideMark/>
          </w:tcPr>
          <w:p w14:paraId="73B9FE2E" w14:textId="77777777" w:rsidR="00CF5690" w:rsidRPr="006A2746" w:rsidRDefault="00CF5690" w:rsidP="00E9539D">
            <w:pPr>
              <w:jc w:val="both"/>
              <w:rPr>
                <w:sz w:val="16"/>
                <w:szCs w:val="16"/>
              </w:rPr>
            </w:pPr>
            <w:r w:rsidRPr="006A2746">
              <w:rPr>
                <w:sz w:val="16"/>
                <w:szCs w:val="16"/>
              </w:rPr>
              <w:t>64 388,4</w:t>
            </w:r>
          </w:p>
        </w:tc>
        <w:tc>
          <w:tcPr>
            <w:tcW w:w="826" w:type="dxa"/>
            <w:tcBorders>
              <w:top w:val="nil"/>
              <w:left w:val="nil"/>
              <w:bottom w:val="single" w:sz="4" w:space="0" w:color="auto"/>
              <w:right w:val="single" w:sz="4" w:space="0" w:color="auto"/>
            </w:tcBorders>
            <w:shd w:val="clear" w:color="auto" w:fill="auto"/>
            <w:hideMark/>
          </w:tcPr>
          <w:p w14:paraId="41593088" w14:textId="77777777" w:rsidR="00CF5690" w:rsidRPr="006A2746" w:rsidRDefault="00CF5690" w:rsidP="00E9539D">
            <w:pPr>
              <w:jc w:val="both"/>
              <w:rPr>
                <w:sz w:val="16"/>
                <w:szCs w:val="16"/>
              </w:rPr>
            </w:pPr>
            <w:r w:rsidRPr="006A2746">
              <w:rPr>
                <w:sz w:val="16"/>
                <w:szCs w:val="16"/>
              </w:rPr>
              <w:t>629 509,6</w:t>
            </w:r>
          </w:p>
        </w:tc>
        <w:tc>
          <w:tcPr>
            <w:tcW w:w="733" w:type="dxa"/>
            <w:tcBorders>
              <w:top w:val="nil"/>
              <w:left w:val="nil"/>
              <w:bottom w:val="single" w:sz="4" w:space="0" w:color="auto"/>
              <w:right w:val="single" w:sz="4" w:space="0" w:color="auto"/>
            </w:tcBorders>
            <w:shd w:val="clear" w:color="auto" w:fill="auto"/>
            <w:hideMark/>
          </w:tcPr>
          <w:p w14:paraId="15A7BB22" w14:textId="77777777" w:rsidR="00CF5690" w:rsidRPr="006A2746" w:rsidRDefault="00CF5690" w:rsidP="00E9539D">
            <w:pPr>
              <w:jc w:val="both"/>
              <w:rPr>
                <w:sz w:val="16"/>
                <w:szCs w:val="16"/>
              </w:rPr>
            </w:pPr>
            <w:r w:rsidRPr="006A2746">
              <w:rPr>
                <w:sz w:val="16"/>
                <w:szCs w:val="16"/>
              </w:rPr>
              <w:t>817423,5</w:t>
            </w:r>
          </w:p>
        </w:tc>
        <w:tc>
          <w:tcPr>
            <w:tcW w:w="850" w:type="dxa"/>
            <w:tcBorders>
              <w:top w:val="nil"/>
              <w:left w:val="nil"/>
              <w:bottom w:val="single" w:sz="4" w:space="0" w:color="auto"/>
              <w:right w:val="single" w:sz="4" w:space="0" w:color="auto"/>
            </w:tcBorders>
            <w:shd w:val="clear" w:color="auto" w:fill="auto"/>
            <w:hideMark/>
          </w:tcPr>
          <w:p w14:paraId="5EC2C624" w14:textId="77777777" w:rsidR="00CF5690" w:rsidRPr="006A2746" w:rsidRDefault="00CF5690" w:rsidP="00E9539D">
            <w:pPr>
              <w:jc w:val="both"/>
              <w:rPr>
                <w:sz w:val="16"/>
                <w:szCs w:val="16"/>
              </w:rPr>
            </w:pPr>
            <w:r w:rsidRPr="006A2746">
              <w:rPr>
                <w:sz w:val="16"/>
                <w:szCs w:val="16"/>
              </w:rPr>
              <w:t>2051140,8</w:t>
            </w:r>
          </w:p>
        </w:tc>
        <w:tc>
          <w:tcPr>
            <w:tcW w:w="851" w:type="dxa"/>
            <w:tcBorders>
              <w:top w:val="nil"/>
              <w:left w:val="nil"/>
              <w:bottom w:val="single" w:sz="4" w:space="0" w:color="auto"/>
              <w:right w:val="single" w:sz="4" w:space="0" w:color="auto"/>
            </w:tcBorders>
            <w:shd w:val="clear" w:color="auto" w:fill="auto"/>
            <w:hideMark/>
          </w:tcPr>
          <w:p w14:paraId="71383528" w14:textId="77777777" w:rsidR="00CF5690" w:rsidRPr="006A2746" w:rsidRDefault="00CF5690" w:rsidP="00E9539D">
            <w:pPr>
              <w:jc w:val="both"/>
              <w:rPr>
                <w:sz w:val="16"/>
                <w:szCs w:val="16"/>
              </w:rPr>
            </w:pPr>
            <w:r w:rsidRPr="006A2746">
              <w:rPr>
                <w:sz w:val="16"/>
                <w:szCs w:val="16"/>
              </w:rPr>
              <w:t>2067493,6</w:t>
            </w:r>
          </w:p>
        </w:tc>
        <w:tc>
          <w:tcPr>
            <w:tcW w:w="850" w:type="dxa"/>
            <w:tcBorders>
              <w:top w:val="nil"/>
              <w:left w:val="nil"/>
              <w:bottom w:val="single" w:sz="4" w:space="0" w:color="auto"/>
              <w:right w:val="single" w:sz="4" w:space="0" w:color="auto"/>
            </w:tcBorders>
            <w:shd w:val="clear" w:color="auto" w:fill="auto"/>
            <w:hideMark/>
          </w:tcPr>
          <w:p w14:paraId="145C36D2" w14:textId="77777777" w:rsidR="00CF5690" w:rsidRPr="006A2746" w:rsidRDefault="00CF5690" w:rsidP="00E9539D">
            <w:pPr>
              <w:jc w:val="both"/>
              <w:rPr>
                <w:sz w:val="16"/>
                <w:szCs w:val="16"/>
              </w:rPr>
            </w:pPr>
            <w:r w:rsidRPr="006A2746">
              <w:rPr>
                <w:sz w:val="16"/>
                <w:szCs w:val="16"/>
              </w:rPr>
              <w:t>2063571,7</w:t>
            </w:r>
          </w:p>
        </w:tc>
        <w:tc>
          <w:tcPr>
            <w:tcW w:w="851" w:type="dxa"/>
            <w:tcBorders>
              <w:top w:val="nil"/>
              <w:left w:val="nil"/>
              <w:bottom w:val="single" w:sz="4" w:space="0" w:color="auto"/>
              <w:right w:val="single" w:sz="4" w:space="0" w:color="auto"/>
            </w:tcBorders>
            <w:shd w:val="clear" w:color="auto" w:fill="auto"/>
            <w:hideMark/>
          </w:tcPr>
          <w:p w14:paraId="30AFD05C" w14:textId="77777777" w:rsidR="00CF5690" w:rsidRPr="006A2746" w:rsidRDefault="00CF5690" w:rsidP="00E9539D">
            <w:pPr>
              <w:jc w:val="both"/>
              <w:rPr>
                <w:sz w:val="16"/>
                <w:szCs w:val="16"/>
              </w:rPr>
            </w:pPr>
            <w:r w:rsidRPr="006A2746">
              <w:rPr>
                <w:sz w:val="16"/>
                <w:szCs w:val="16"/>
              </w:rPr>
              <w:t>2063571,7</w:t>
            </w:r>
          </w:p>
        </w:tc>
        <w:tc>
          <w:tcPr>
            <w:tcW w:w="809" w:type="dxa"/>
            <w:tcBorders>
              <w:top w:val="nil"/>
              <w:left w:val="nil"/>
              <w:bottom w:val="single" w:sz="4" w:space="0" w:color="auto"/>
              <w:right w:val="single" w:sz="4" w:space="0" w:color="auto"/>
            </w:tcBorders>
            <w:shd w:val="clear" w:color="auto" w:fill="auto"/>
            <w:hideMark/>
          </w:tcPr>
          <w:p w14:paraId="63D92A7E" w14:textId="77777777" w:rsidR="00CF5690" w:rsidRPr="006A2746" w:rsidRDefault="00CF5690" w:rsidP="00E9539D">
            <w:pPr>
              <w:jc w:val="both"/>
              <w:rPr>
                <w:sz w:val="16"/>
                <w:szCs w:val="16"/>
              </w:rPr>
            </w:pPr>
            <w:r w:rsidRPr="006A2746">
              <w:rPr>
                <w:sz w:val="16"/>
                <w:szCs w:val="16"/>
              </w:rPr>
              <w:t>2063571,7</w:t>
            </w:r>
          </w:p>
        </w:tc>
      </w:tr>
      <w:tr w:rsidR="00CF5690" w:rsidRPr="006A2746" w14:paraId="0770E2A3"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3E04DE46" w14:textId="77777777" w:rsidR="00CF5690" w:rsidRPr="006A2746" w:rsidRDefault="00CF5690" w:rsidP="00E9539D">
            <w:pPr>
              <w:jc w:val="both"/>
              <w:rPr>
                <w:sz w:val="16"/>
                <w:szCs w:val="16"/>
              </w:rPr>
            </w:pPr>
            <w:r w:rsidRPr="006A2746">
              <w:rPr>
                <w:sz w:val="16"/>
                <w:szCs w:val="16"/>
              </w:rPr>
              <w:t>ПОДПРОГРАММА 1</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5BCFEC2F" w14:textId="77777777" w:rsidR="00CF5690" w:rsidRPr="006A2746" w:rsidRDefault="00CF5690" w:rsidP="00E9539D">
            <w:pPr>
              <w:jc w:val="both"/>
              <w:rPr>
                <w:sz w:val="16"/>
                <w:szCs w:val="16"/>
              </w:rPr>
            </w:pPr>
            <w:r w:rsidRPr="006A2746">
              <w:rPr>
                <w:sz w:val="16"/>
                <w:szCs w:val="16"/>
              </w:rPr>
              <w:t>«Развитие дошкольного и общего образования»</w:t>
            </w:r>
          </w:p>
        </w:tc>
        <w:tc>
          <w:tcPr>
            <w:tcW w:w="1701" w:type="dxa"/>
            <w:tcBorders>
              <w:top w:val="nil"/>
              <w:left w:val="nil"/>
              <w:bottom w:val="single" w:sz="4" w:space="0" w:color="auto"/>
              <w:right w:val="single" w:sz="4" w:space="0" w:color="auto"/>
            </w:tcBorders>
            <w:shd w:val="clear" w:color="auto" w:fill="auto"/>
            <w:hideMark/>
          </w:tcPr>
          <w:p w14:paraId="52A4AF39"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12E309FB" w14:textId="77777777" w:rsidR="00CF5690" w:rsidRPr="006A2746" w:rsidRDefault="00CF5690" w:rsidP="00E9539D">
            <w:pPr>
              <w:jc w:val="both"/>
              <w:rPr>
                <w:sz w:val="16"/>
                <w:szCs w:val="16"/>
              </w:rPr>
            </w:pPr>
            <w:r w:rsidRPr="006A2746">
              <w:rPr>
                <w:sz w:val="16"/>
                <w:szCs w:val="16"/>
              </w:rPr>
              <w:t>1228390,6</w:t>
            </w:r>
          </w:p>
        </w:tc>
        <w:tc>
          <w:tcPr>
            <w:tcW w:w="928" w:type="dxa"/>
            <w:tcBorders>
              <w:top w:val="nil"/>
              <w:left w:val="nil"/>
              <w:bottom w:val="single" w:sz="4" w:space="0" w:color="auto"/>
              <w:right w:val="single" w:sz="4" w:space="0" w:color="auto"/>
            </w:tcBorders>
            <w:shd w:val="clear" w:color="auto" w:fill="auto"/>
            <w:hideMark/>
          </w:tcPr>
          <w:p w14:paraId="2B02A7B8" w14:textId="77777777" w:rsidR="00CF5690" w:rsidRPr="006A2746" w:rsidRDefault="00CF5690" w:rsidP="00E9539D">
            <w:pPr>
              <w:jc w:val="both"/>
              <w:rPr>
                <w:sz w:val="16"/>
                <w:szCs w:val="16"/>
              </w:rPr>
            </w:pPr>
            <w:r w:rsidRPr="006A2746">
              <w:rPr>
                <w:sz w:val="16"/>
                <w:szCs w:val="16"/>
              </w:rPr>
              <w:t>2 079 029,5</w:t>
            </w:r>
          </w:p>
        </w:tc>
        <w:tc>
          <w:tcPr>
            <w:tcW w:w="868" w:type="dxa"/>
            <w:tcBorders>
              <w:top w:val="nil"/>
              <w:left w:val="nil"/>
              <w:bottom w:val="single" w:sz="4" w:space="0" w:color="auto"/>
              <w:right w:val="single" w:sz="4" w:space="0" w:color="auto"/>
            </w:tcBorders>
            <w:shd w:val="clear" w:color="auto" w:fill="auto"/>
            <w:hideMark/>
          </w:tcPr>
          <w:p w14:paraId="1FE906E7" w14:textId="77777777" w:rsidR="00CF5690" w:rsidRPr="006A2746" w:rsidRDefault="00CF5690" w:rsidP="00E9539D">
            <w:pPr>
              <w:jc w:val="both"/>
              <w:rPr>
                <w:sz w:val="16"/>
                <w:szCs w:val="16"/>
              </w:rPr>
            </w:pPr>
            <w:r w:rsidRPr="006A2746">
              <w:rPr>
                <w:sz w:val="16"/>
                <w:szCs w:val="16"/>
              </w:rPr>
              <w:t>1265418,9</w:t>
            </w:r>
          </w:p>
        </w:tc>
        <w:tc>
          <w:tcPr>
            <w:tcW w:w="756" w:type="dxa"/>
            <w:tcBorders>
              <w:top w:val="nil"/>
              <w:left w:val="nil"/>
              <w:bottom w:val="single" w:sz="4" w:space="0" w:color="auto"/>
              <w:right w:val="single" w:sz="4" w:space="0" w:color="auto"/>
            </w:tcBorders>
            <w:shd w:val="clear" w:color="auto" w:fill="auto"/>
            <w:hideMark/>
          </w:tcPr>
          <w:p w14:paraId="49BA8337" w14:textId="77777777" w:rsidR="00CF5690" w:rsidRPr="006A2746" w:rsidRDefault="00CF5690" w:rsidP="00E9539D">
            <w:pPr>
              <w:jc w:val="both"/>
              <w:rPr>
                <w:sz w:val="16"/>
                <w:szCs w:val="16"/>
              </w:rPr>
            </w:pPr>
            <w:r w:rsidRPr="006A2746">
              <w:rPr>
                <w:sz w:val="16"/>
                <w:szCs w:val="16"/>
              </w:rPr>
              <w:t>61 551,4</w:t>
            </w:r>
          </w:p>
        </w:tc>
        <w:tc>
          <w:tcPr>
            <w:tcW w:w="826" w:type="dxa"/>
            <w:tcBorders>
              <w:top w:val="nil"/>
              <w:left w:val="nil"/>
              <w:bottom w:val="single" w:sz="4" w:space="0" w:color="auto"/>
              <w:right w:val="single" w:sz="4" w:space="0" w:color="auto"/>
            </w:tcBorders>
            <w:shd w:val="clear" w:color="auto" w:fill="auto"/>
            <w:hideMark/>
          </w:tcPr>
          <w:p w14:paraId="1348B0C5" w14:textId="77777777" w:rsidR="00CF5690" w:rsidRPr="006A2746" w:rsidRDefault="00CF5690" w:rsidP="00E9539D">
            <w:pPr>
              <w:jc w:val="both"/>
              <w:rPr>
                <w:sz w:val="16"/>
                <w:szCs w:val="16"/>
              </w:rPr>
            </w:pPr>
            <w:r w:rsidRPr="006A2746">
              <w:rPr>
                <w:sz w:val="16"/>
                <w:szCs w:val="16"/>
              </w:rPr>
              <w:t>659 468,1</w:t>
            </w:r>
          </w:p>
        </w:tc>
        <w:tc>
          <w:tcPr>
            <w:tcW w:w="733" w:type="dxa"/>
            <w:tcBorders>
              <w:top w:val="nil"/>
              <w:left w:val="nil"/>
              <w:bottom w:val="single" w:sz="4" w:space="0" w:color="auto"/>
              <w:right w:val="single" w:sz="4" w:space="0" w:color="auto"/>
            </w:tcBorders>
            <w:shd w:val="clear" w:color="auto" w:fill="auto"/>
            <w:hideMark/>
          </w:tcPr>
          <w:p w14:paraId="66B23C99" w14:textId="77777777" w:rsidR="00CF5690" w:rsidRPr="006A2746" w:rsidRDefault="00CF5690" w:rsidP="00E9539D">
            <w:pPr>
              <w:jc w:val="both"/>
              <w:rPr>
                <w:sz w:val="16"/>
                <w:szCs w:val="16"/>
              </w:rPr>
            </w:pPr>
            <w:r w:rsidRPr="006A2746">
              <w:rPr>
                <w:sz w:val="16"/>
                <w:szCs w:val="16"/>
              </w:rPr>
              <w:t>544399,4</w:t>
            </w:r>
          </w:p>
        </w:tc>
        <w:tc>
          <w:tcPr>
            <w:tcW w:w="850" w:type="dxa"/>
            <w:tcBorders>
              <w:top w:val="nil"/>
              <w:left w:val="nil"/>
              <w:bottom w:val="single" w:sz="4" w:space="0" w:color="auto"/>
              <w:right w:val="single" w:sz="4" w:space="0" w:color="auto"/>
            </w:tcBorders>
            <w:shd w:val="clear" w:color="auto" w:fill="auto"/>
            <w:hideMark/>
          </w:tcPr>
          <w:p w14:paraId="5ECB9AEA" w14:textId="77777777" w:rsidR="00CF5690" w:rsidRPr="006A2746" w:rsidRDefault="00CF5690" w:rsidP="00E9539D">
            <w:pPr>
              <w:jc w:val="both"/>
              <w:rPr>
                <w:sz w:val="16"/>
                <w:szCs w:val="16"/>
              </w:rPr>
            </w:pPr>
            <w:r w:rsidRPr="006A2746">
              <w:rPr>
                <w:sz w:val="16"/>
                <w:szCs w:val="16"/>
              </w:rPr>
              <w:t>1668976,7</w:t>
            </w:r>
          </w:p>
        </w:tc>
        <w:tc>
          <w:tcPr>
            <w:tcW w:w="851" w:type="dxa"/>
            <w:tcBorders>
              <w:top w:val="nil"/>
              <w:left w:val="nil"/>
              <w:bottom w:val="single" w:sz="4" w:space="0" w:color="auto"/>
              <w:right w:val="single" w:sz="4" w:space="0" w:color="auto"/>
            </w:tcBorders>
            <w:shd w:val="clear" w:color="auto" w:fill="auto"/>
            <w:hideMark/>
          </w:tcPr>
          <w:p w14:paraId="4402DAF9" w14:textId="77777777" w:rsidR="00CF5690" w:rsidRPr="006A2746" w:rsidRDefault="00CF5690" w:rsidP="00E9539D">
            <w:pPr>
              <w:jc w:val="both"/>
              <w:rPr>
                <w:sz w:val="16"/>
                <w:szCs w:val="16"/>
              </w:rPr>
            </w:pPr>
            <w:r w:rsidRPr="006A2746">
              <w:rPr>
                <w:sz w:val="16"/>
                <w:szCs w:val="16"/>
              </w:rPr>
              <w:t>1752065,0</w:t>
            </w:r>
          </w:p>
        </w:tc>
        <w:tc>
          <w:tcPr>
            <w:tcW w:w="850" w:type="dxa"/>
            <w:tcBorders>
              <w:top w:val="nil"/>
              <w:left w:val="nil"/>
              <w:bottom w:val="single" w:sz="4" w:space="0" w:color="auto"/>
              <w:right w:val="single" w:sz="4" w:space="0" w:color="auto"/>
            </w:tcBorders>
            <w:shd w:val="clear" w:color="auto" w:fill="auto"/>
            <w:hideMark/>
          </w:tcPr>
          <w:p w14:paraId="3C9765BD" w14:textId="77777777" w:rsidR="00CF5690" w:rsidRPr="006A2746" w:rsidRDefault="00CF5690" w:rsidP="00E9539D">
            <w:pPr>
              <w:jc w:val="both"/>
              <w:rPr>
                <w:sz w:val="16"/>
                <w:szCs w:val="16"/>
              </w:rPr>
            </w:pPr>
            <w:r w:rsidRPr="006A2746">
              <w:rPr>
                <w:sz w:val="16"/>
                <w:szCs w:val="16"/>
              </w:rPr>
              <w:t>1748556,1</w:t>
            </w:r>
          </w:p>
        </w:tc>
        <w:tc>
          <w:tcPr>
            <w:tcW w:w="851" w:type="dxa"/>
            <w:tcBorders>
              <w:top w:val="nil"/>
              <w:left w:val="nil"/>
              <w:bottom w:val="single" w:sz="4" w:space="0" w:color="auto"/>
              <w:right w:val="single" w:sz="4" w:space="0" w:color="auto"/>
            </w:tcBorders>
            <w:shd w:val="clear" w:color="auto" w:fill="auto"/>
            <w:hideMark/>
          </w:tcPr>
          <w:p w14:paraId="1726D0FD" w14:textId="77777777" w:rsidR="00CF5690" w:rsidRPr="006A2746" w:rsidRDefault="00CF5690" w:rsidP="00E9539D">
            <w:pPr>
              <w:jc w:val="both"/>
              <w:rPr>
                <w:sz w:val="16"/>
                <w:szCs w:val="16"/>
              </w:rPr>
            </w:pPr>
            <w:r w:rsidRPr="006A2746">
              <w:rPr>
                <w:sz w:val="16"/>
                <w:szCs w:val="16"/>
              </w:rPr>
              <w:t>1748556,1</w:t>
            </w:r>
          </w:p>
        </w:tc>
        <w:tc>
          <w:tcPr>
            <w:tcW w:w="809" w:type="dxa"/>
            <w:tcBorders>
              <w:top w:val="nil"/>
              <w:left w:val="nil"/>
              <w:bottom w:val="single" w:sz="4" w:space="0" w:color="auto"/>
              <w:right w:val="single" w:sz="4" w:space="0" w:color="auto"/>
            </w:tcBorders>
            <w:shd w:val="clear" w:color="auto" w:fill="auto"/>
            <w:hideMark/>
          </w:tcPr>
          <w:p w14:paraId="472C3EC5" w14:textId="77777777" w:rsidR="00CF5690" w:rsidRPr="006A2746" w:rsidRDefault="00CF5690" w:rsidP="00E9539D">
            <w:pPr>
              <w:jc w:val="both"/>
              <w:rPr>
                <w:sz w:val="16"/>
                <w:szCs w:val="16"/>
              </w:rPr>
            </w:pPr>
            <w:r w:rsidRPr="006A2746">
              <w:rPr>
                <w:sz w:val="16"/>
                <w:szCs w:val="16"/>
              </w:rPr>
              <w:t>1748556,1</w:t>
            </w:r>
          </w:p>
        </w:tc>
      </w:tr>
      <w:tr w:rsidR="00CF5690" w:rsidRPr="006A2746" w14:paraId="3CC9F1D8"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10B33D3E"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47412593"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294B5F21" w14:textId="77777777" w:rsidR="00CF5690" w:rsidRPr="006A2746" w:rsidRDefault="00CF5690" w:rsidP="00E9539D">
            <w:pPr>
              <w:jc w:val="both"/>
              <w:rPr>
                <w:sz w:val="16"/>
                <w:szCs w:val="16"/>
              </w:rPr>
            </w:pPr>
            <w:r w:rsidRPr="006A2746">
              <w:rPr>
                <w:sz w:val="16"/>
                <w:szCs w:val="16"/>
              </w:rPr>
              <w:t>Администрация Рамонского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14:paraId="4B8D4FF3" w14:textId="77777777" w:rsidR="00CF5690" w:rsidRPr="006A2746" w:rsidRDefault="00CF5690" w:rsidP="00E9539D">
            <w:pPr>
              <w:jc w:val="both"/>
              <w:rPr>
                <w:sz w:val="16"/>
                <w:szCs w:val="16"/>
              </w:rPr>
            </w:pPr>
            <w:r w:rsidRPr="006A2746">
              <w:rPr>
                <w:sz w:val="16"/>
                <w:szCs w:val="16"/>
              </w:rPr>
              <w:t>6985,9</w:t>
            </w:r>
          </w:p>
        </w:tc>
        <w:tc>
          <w:tcPr>
            <w:tcW w:w="928" w:type="dxa"/>
            <w:tcBorders>
              <w:top w:val="nil"/>
              <w:left w:val="nil"/>
              <w:bottom w:val="single" w:sz="4" w:space="0" w:color="auto"/>
              <w:right w:val="single" w:sz="4" w:space="0" w:color="auto"/>
            </w:tcBorders>
            <w:shd w:val="clear" w:color="auto" w:fill="auto"/>
            <w:hideMark/>
          </w:tcPr>
          <w:p w14:paraId="07410AC0"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654629AF" w14:textId="77777777" w:rsidR="00CF5690" w:rsidRPr="006A2746" w:rsidRDefault="00CF5690" w:rsidP="00E9539D">
            <w:pPr>
              <w:jc w:val="both"/>
              <w:rPr>
                <w:sz w:val="16"/>
                <w:szCs w:val="16"/>
              </w:rPr>
            </w:pPr>
            <w:r w:rsidRPr="006A2746">
              <w:rPr>
                <w:sz w:val="16"/>
                <w:szCs w:val="16"/>
              </w:rPr>
              <w:t>82068,6</w:t>
            </w:r>
          </w:p>
        </w:tc>
        <w:tc>
          <w:tcPr>
            <w:tcW w:w="756" w:type="dxa"/>
            <w:tcBorders>
              <w:top w:val="nil"/>
              <w:left w:val="nil"/>
              <w:bottom w:val="single" w:sz="4" w:space="0" w:color="auto"/>
              <w:right w:val="single" w:sz="4" w:space="0" w:color="auto"/>
            </w:tcBorders>
            <w:shd w:val="clear" w:color="auto" w:fill="auto"/>
            <w:hideMark/>
          </w:tcPr>
          <w:p w14:paraId="4FBA18C8"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1559450" w14:textId="77777777" w:rsidR="00CF5690" w:rsidRPr="006A2746" w:rsidRDefault="00CF5690" w:rsidP="00E9539D">
            <w:pPr>
              <w:jc w:val="both"/>
              <w:rPr>
                <w:sz w:val="16"/>
                <w:szCs w:val="16"/>
              </w:rPr>
            </w:pPr>
            <w:r w:rsidRPr="006A2746">
              <w:rPr>
                <w:sz w:val="16"/>
                <w:szCs w:val="16"/>
              </w:rPr>
              <w:t>60 074,2</w:t>
            </w:r>
          </w:p>
        </w:tc>
        <w:tc>
          <w:tcPr>
            <w:tcW w:w="733" w:type="dxa"/>
            <w:tcBorders>
              <w:top w:val="nil"/>
              <w:left w:val="nil"/>
              <w:bottom w:val="single" w:sz="4" w:space="0" w:color="auto"/>
              <w:right w:val="single" w:sz="4" w:space="0" w:color="auto"/>
            </w:tcBorders>
            <w:shd w:val="clear" w:color="auto" w:fill="auto"/>
            <w:hideMark/>
          </w:tcPr>
          <w:p w14:paraId="3B278ADE" w14:textId="77777777" w:rsidR="00CF5690" w:rsidRPr="006A2746" w:rsidRDefault="00CF5690" w:rsidP="00E9539D">
            <w:pPr>
              <w:jc w:val="both"/>
              <w:rPr>
                <w:sz w:val="16"/>
                <w:szCs w:val="16"/>
              </w:rPr>
            </w:pPr>
            <w:r w:rsidRPr="006A2746">
              <w:rPr>
                <w:sz w:val="16"/>
                <w:szCs w:val="16"/>
              </w:rPr>
              <w:t>21994,4</w:t>
            </w:r>
          </w:p>
        </w:tc>
        <w:tc>
          <w:tcPr>
            <w:tcW w:w="850" w:type="dxa"/>
            <w:tcBorders>
              <w:top w:val="nil"/>
              <w:left w:val="nil"/>
              <w:bottom w:val="single" w:sz="4" w:space="0" w:color="auto"/>
              <w:right w:val="single" w:sz="4" w:space="0" w:color="auto"/>
            </w:tcBorders>
            <w:shd w:val="clear" w:color="auto" w:fill="auto"/>
            <w:hideMark/>
          </w:tcPr>
          <w:p w14:paraId="77073D43"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BC632A4"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D91AECC"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48EB8D45"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0F975CA5" w14:textId="77777777" w:rsidR="00CF5690" w:rsidRPr="006A2746" w:rsidRDefault="00CF5690" w:rsidP="00E9539D">
            <w:pPr>
              <w:jc w:val="both"/>
              <w:rPr>
                <w:sz w:val="16"/>
                <w:szCs w:val="16"/>
              </w:rPr>
            </w:pPr>
            <w:r w:rsidRPr="006A2746">
              <w:rPr>
                <w:sz w:val="16"/>
                <w:szCs w:val="16"/>
              </w:rPr>
              <w:t> </w:t>
            </w:r>
          </w:p>
        </w:tc>
      </w:tr>
      <w:tr w:rsidR="00CF5690" w:rsidRPr="006A2746" w14:paraId="2F4D7271"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2A4FC562"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5154193E"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225934C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534B1E58" w14:textId="77777777" w:rsidR="00CF5690" w:rsidRPr="006A2746" w:rsidRDefault="00CF5690" w:rsidP="00E9539D">
            <w:pPr>
              <w:jc w:val="both"/>
              <w:rPr>
                <w:sz w:val="16"/>
                <w:szCs w:val="16"/>
              </w:rPr>
            </w:pPr>
            <w:r w:rsidRPr="006A2746">
              <w:rPr>
                <w:sz w:val="16"/>
                <w:szCs w:val="16"/>
              </w:rPr>
              <w:t>1221404,7</w:t>
            </w:r>
          </w:p>
        </w:tc>
        <w:tc>
          <w:tcPr>
            <w:tcW w:w="928" w:type="dxa"/>
            <w:tcBorders>
              <w:top w:val="nil"/>
              <w:left w:val="nil"/>
              <w:bottom w:val="single" w:sz="4" w:space="0" w:color="auto"/>
              <w:right w:val="single" w:sz="4" w:space="0" w:color="auto"/>
            </w:tcBorders>
            <w:shd w:val="clear" w:color="auto" w:fill="auto"/>
            <w:hideMark/>
          </w:tcPr>
          <w:p w14:paraId="03D80491"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1133E60D" w14:textId="77777777" w:rsidR="00CF5690" w:rsidRPr="006A2746" w:rsidRDefault="00CF5690" w:rsidP="00E9539D">
            <w:pPr>
              <w:jc w:val="both"/>
              <w:rPr>
                <w:sz w:val="16"/>
                <w:szCs w:val="16"/>
              </w:rPr>
            </w:pPr>
            <w:r w:rsidRPr="006A2746">
              <w:rPr>
                <w:sz w:val="16"/>
                <w:szCs w:val="16"/>
              </w:rPr>
              <w:t>1183350,3</w:t>
            </w:r>
          </w:p>
        </w:tc>
        <w:tc>
          <w:tcPr>
            <w:tcW w:w="756" w:type="dxa"/>
            <w:tcBorders>
              <w:top w:val="nil"/>
              <w:left w:val="nil"/>
              <w:bottom w:val="single" w:sz="4" w:space="0" w:color="auto"/>
              <w:right w:val="single" w:sz="4" w:space="0" w:color="auto"/>
            </w:tcBorders>
            <w:shd w:val="clear" w:color="auto" w:fill="auto"/>
            <w:hideMark/>
          </w:tcPr>
          <w:p w14:paraId="0F0D3D1E" w14:textId="77777777" w:rsidR="00CF5690" w:rsidRPr="006A2746" w:rsidRDefault="00CF5690" w:rsidP="00E9539D">
            <w:pPr>
              <w:jc w:val="both"/>
              <w:rPr>
                <w:sz w:val="16"/>
                <w:szCs w:val="16"/>
              </w:rPr>
            </w:pPr>
            <w:r w:rsidRPr="006A2746">
              <w:rPr>
                <w:sz w:val="16"/>
                <w:szCs w:val="16"/>
              </w:rPr>
              <w:t>61551,4</w:t>
            </w:r>
          </w:p>
        </w:tc>
        <w:tc>
          <w:tcPr>
            <w:tcW w:w="826" w:type="dxa"/>
            <w:tcBorders>
              <w:top w:val="nil"/>
              <w:left w:val="nil"/>
              <w:bottom w:val="single" w:sz="4" w:space="0" w:color="auto"/>
              <w:right w:val="single" w:sz="4" w:space="0" w:color="auto"/>
            </w:tcBorders>
            <w:shd w:val="clear" w:color="auto" w:fill="auto"/>
            <w:hideMark/>
          </w:tcPr>
          <w:p w14:paraId="09EE6AD0" w14:textId="77777777" w:rsidR="00CF5690" w:rsidRPr="006A2746" w:rsidRDefault="00CF5690" w:rsidP="00E9539D">
            <w:pPr>
              <w:jc w:val="both"/>
              <w:rPr>
                <w:sz w:val="16"/>
                <w:szCs w:val="16"/>
              </w:rPr>
            </w:pPr>
            <w:r w:rsidRPr="006A2746">
              <w:rPr>
                <w:sz w:val="16"/>
                <w:szCs w:val="16"/>
              </w:rPr>
              <w:t>599393,9</w:t>
            </w:r>
          </w:p>
        </w:tc>
        <w:tc>
          <w:tcPr>
            <w:tcW w:w="733" w:type="dxa"/>
            <w:tcBorders>
              <w:top w:val="nil"/>
              <w:left w:val="nil"/>
              <w:bottom w:val="single" w:sz="4" w:space="0" w:color="auto"/>
              <w:right w:val="single" w:sz="4" w:space="0" w:color="auto"/>
            </w:tcBorders>
            <w:shd w:val="clear" w:color="auto" w:fill="auto"/>
            <w:hideMark/>
          </w:tcPr>
          <w:p w14:paraId="1A8468E9" w14:textId="77777777" w:rsidR="00CF5690" w:rsidRPr="006A2746" w:rsidRDefault="00CF5690" w:rsidP="00E9539D">
            <w:pPr>
              <w:jc w:val="both"/>
              <w:rPr>
                <w:sz w:val="16"/>
                <w:szCs w:val="16"/>
              </w:rPr>
            </w:pPr>
            <w:r w:rsidRPr="006A2746">
              <w:rPr>
                <w:sz w:val="16"/>
                <w:szCs w:val="16"/>
              </w:rPr>
              <w:t>522405,0</w:t>
            </w:r>
          </w:p>
        </w:tc>
        <w:tc>
          <w:tcPr>
            <w:tcW w:w="850" w:type="dxa"/>
            <w:tcBorders>
              <w:top w:val="nil"/>
              <w:left w:val="nil"/>
              <w:bottom w:val="single" w:sz="4" w:space="0" w:color="auto"/>
              <w:right w:val="single" w:sz="4" w:space="0" w:color="auto"/>
            </w:tcBorders>
            <w:shd w:val="clear" w:color="auto" w:fill="auto"/>
            <w:hideMark/>
          </w:tcPr>
          <w:p w14:paraId="64B960B9" w14:textId="77777777" w:rsidR="00CF5690" w:rsidRPr="006A2746" w:rsidRDefault="00CF5690" w:rsidP="00E9539D">
            <w:pPr>
              <w:jc w:val="both"/>
              <w:rPr>
                <w:sz w:val="16"/>
                <w:szCs w:val="16"/>
              </w:rPr>
            </w:pPr>
            <w:r w:rsidRPr="006A2746">
              <w:rPr>
                <w:sz w:val="16"/>
                <w:szCs w:val="16"/>
              </w:rPr>
              <w:t>1668976,7</w:t>
            </w:r>
          </w:p>
        </w:tc>
        <w:tc>
          <w:tcPr>
            <w:tcW w:w="851" w:type="dxa"/>
            <w:tcBorders>
              <w:top w:val="nil"/>
              <w:left w:val="nil"/>
              <w:bottom w:val="single" w:sz="4" w:space="0" w:color="auto"/>
              <w:right w:val="single" w:sz="4" w:space="0" w:color="auto"/>
            </w:tcBorders>
            <w:shd w:val="clear" w:color="auto" w:fill="auto"/>
            <w:hideMark/>
          </w:tcPr>
          <w:p w14:paraId="36C08E3F" w14:textId="77777777" w:rsidR="00CF5690" w:rsidRPr="006A2746" w:rsidRDefault="00CF5690" w:rsidP="00E9539D">
            <w:pPr>
              <w:jc w:val="both"/>
              <w:rPr>
                <w:sz w:val="16"/>
                <w:szCs w:val="16"/>
              </w:rPr>
            </w:pPr>
            <w:r w:rsidRPr="006A2746">
              <w:rPr>
                <w:sz w:val="16"/>
                <w:szCs w:val="16"/>
              </w:rPr>
              <w:t>1752065,0</w:t>
            </w:r>
          </w:p>
        </w:tc>
        <w:tc>
          <w:tcPr>
            <w:tcW w:w="850" w:type="dxa"/>
            <w:tcBorders>
              <w:top w:val="nil"/>
              <w:left w:val="nil"/>
              <w:bottom w:val="single" w:sz="4" w:space="0" w:color="auto"/>
              <w:right w:val="single" w:sz="4" w:space="0" w:color="auto"/>
            </w:tcBorders>
            <w:shd w:val="clear" w:color="auto" w:fill="auto"/>
            <w:hideMark/>
          </w:tcPr>
          <w:p w14:paraId="141DD617" w14:textId="77777777" w:rsidR="00CF5690" w:rsidRPr="006A2746" w:rsidRDefault="00CF5690" w:rsidP="00E9539D">
            <w:pPr>
              <w:jc w:val="both"/>
              <w:rPr>
                <w:sz w:val="16"/>
                <w:szCs w:val="16"/>
              </w:rPr>
            </w:pPr>
            <w:r w:rsidRPr="006A2746">
              <w:rPr>
                <w:sz w:val="16"/>
                <w:szCs w:val="16"/>
              </w:rPr>
              <w:t>1748556,1</w:t>
            </w:r>
          </w:p>
        </w:tc>
        <w:tc>
          <w:tcPr>
            <w:tcW w:w="851" w:type="dxa"/>
            <w:tcBorders>
              <w:top w:val="nil"/>
              <w:left w:val="nil"/>
              <w:bottom w:val="single" w:sz="4" w:space="0" w:color="auto"/>
              <w:right w:val="single" w:sz="4" w:space="0" w:color="auto"/>
            </w:tcBorders>
            <w:shd w:val="clear" w:color="auto" w:fill="auto"/>
            <w:hideMark/>
          </w:tcPr>
          <w:p w14:paraId="57AAE39B" w14:textId="77777777" w:rsidR="00CF5690" w:rsidRPr="006A2746" w:rsidRDefault="00CF5690" w:rsidP="00E9539D">
            <w:pPr>
              <w:jc w:val="both"/>
              <w:rPr>
                <w:sz w:val="16"/>
                <w:szCs w:val="16"/>
              </w:rPr>
            </w:pPr>
            <w:r w:rsidRPr="006A2746">
              <w:rPr>
                <w:sz w:val="16"/>
                <w:szCs w:val="16"/>
              </w:rPr>
              <w:t>1748556,1</w:t>
            </w:r>
          </w:p>
        </w:tc>
        <w:tc>
          <w:tcPr>
            <w:tcW w:w="809" w:type="dxa"/>
            <w:tcBorders>
              <w:top w:val="nil"/>
              <w:left w:val="nil"/>
              <w:bottom w:val="single" w:sz="4" w:space="0" w:color="auto"/>
              <w:right w:val="single" w:sz="4" w:space="0" w:color="auto"/>
            </w:tcBorders>
            <w:shd w:val="clear" w:color="auto" w:fill="auto"/>
            <w:hideMark/>
          </w:tcPr>
          <w:p w14:paraId="51EA9470" w14:textId="77777777" w:rsidR="00CF5690" w:rsidRPr="006A2746" w:rsidRDefault="00CF5690" w:rsidP="00E9539D">
            <w:pPr>
              <w:jc w:val="both"/>
              <w:rPr>
                <w:sz w:val="16"/>
                <w:szCs w:val="16"/>
              </w:rPr>
            </w:pPr>
            <w:r w:rsidRPr="006A2746">
              <w:rPr>
                <w:sz w:val="16"/>
                <w:szCs w:val="16"/>
              </w:rPr>
              <w:t>1748556,1</w:t>
            </w:r>
          </w:p>
        </w:tc>
      </w:tr>
      <w:tr w:rsidR="00CF5690" w:rsidRPr="006A2746" w14:paraId="64CD7086"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492C2627" w14:textId="77777777" w:rsidR="00CF5690" w:rsidRPr="006A2746" w:rsidRDefault="00CF5690" w:rsidP="00E9539D">
            <w:pPr>
              <w:jc w:val="both"/>
              <w:rPr>
                <w:sz w:val="16"/>
                <w:szCs w:val="16"/>
              </w:rPr>
            </w:pPr>
            <w:r w:rsidRPr="006A2746">
              <w:rPr>
                <w:sz w:val="16"/>
                <w:szCs w:val="16"/>
              </w:rPr>
              <w:t xml:space="preserve">Основное мероприятие 1.1 </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3DC07C7C" w14:textId="77777777" w:rsidR="00CF5690" w:rsidRPr="006A2746" w:rsidRDefault="00CF5690" w:rsidP="00E9539D">
            <w:pPr>
              <w:jc w:val="both"/>
              <w:rPr>
                <w:sz w:val="16"/>
                <w:szCs w:val="16"/>
              </w:rPr>
            </w:pPr>
            <w:r w:rsidRPr="006A2746">
              <w:rPr>
                <w:sz w:val="16"/>
                <w:szCs w:val="16"/>
              </w:rPr>
              <w:t>Развитие дошкольного образования</w:t>
            </w:r>
          </w:p>
        </w:tc>
        <w:tc>
          <w:tcPr>
            <w:tcW w:w="1701" w:type="dxa"/>
            <w:tcBorders>
              <w:top w:val="nil"/>
              <w:left w:val="nil"/>
              <w:bottom w:val="single" w:sz="4" w:space="0" w:color="auto"/>
              <w:right w:val="single" w:sz="4" w:space="0" w:color="auto"/>
            </w:tcBorders>
            <w:shd w:val="clear" w:color="auto" w:fill="auto"/>
            <w:hideMark/>
          </w:tcPr>
          <w:p w14:paraId="1C74847B"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3D0B1795" w14:textId="77777777" w:rsidR="00CF5690" w:rsidRPr="006A2746" w:rsidRDefault="00CF5690" w:rsidP="00E9539D">
            <w:pPr>
              <w:jc w:val="both"/>
              <w:rPr>
                <w:sz w:val="16"/>
                <w:szCs w:val="16"/>
              </w:rPr>
            </w:pPr>
            <w:r w:rsidRPr="006A2746">
              <w:rPr>
                <w:sz w:val="16"/>
                <w:szCs w:val="16"/>
              </w:rPr>
              <w:t>326153,8</w:t>
            </w:r>
          </w:p>
        </w:tc>
        <w:tc>
          <w:tcPr>
            <w:tcW w:w="928" w:type="dxa"/>
            <w:tcBorders>
              <w:top w:val="nil"/>
              <w:left w:val="nil"/>
              <w:bottom w:val="single" w:sz="4" w:space="0" w:color="auto"/>
              <w:right w:val="single" w:sz="4" w:space="0" w:color="auto"/>
            </w:tcBorders>
            <w:shd w:val="clear" w:color="auto" w:fill="auto"/>
            <w:hideMark/>
          </w:tcPr>
          <w:p w14:paraId="6D94921B" w14:textId="77777777" w:rsidR="00CF5690" w:rsidRPr="006A2746" w:rsidRDefault="00CF5690" w:rsidP="00E9539D">
            <w:pPr>
              <w:jc w:val="both"/>
              <w:rPr>
                <w:sz w:val="16"/>
                <w:szCs w:val="16"/>
              </w:rPr>
            </w:pPr>
            <w:r w:rsidRPr="006A2746">
              <w:rPr>
                <w:sz w:val="16"/>
                <w:szCs w:val="16"/>
              </w:rPr>
              <w:t>370 232,3</w:t>
            </w:r>
          </w:p>
        </w:tc>
        <w:tc>
          <w:tcPr>
            <w:tcW w:w="868" w:type="dxa"/>
            <w:tcBorders>
              <w:top w:val="nil"/>
              <w:left w:val="nil"/>
              <w:bottom w:val="single" w:sz="4" w:space="0" w:color="auto"/>
              <w:right w:val="single" w:sz="4" w:space="0" w:color="auto"/>
            </w:tcBorders>
            <w:shd w:val="clear" w:color="auto" w:fill="auto"/>
            <w:hideMark/>
          </w:tcPr>
          <w:p w14:paraId="77B613FC" w14:textId="77777777" w:rsidR="00CF5690" w:rsidRPr="006A2746" w:rsidRDefault="00CF5690" w:rsidP="00E9539D">
            <w:pPr>
              <w:jc w:val="both"/>
              <w:rPr>
                <w:sz w:val="16"/>
                <w:szCs w:val="16"/>
              </w:rPr>
            </w:pPr>
            <w:r w:rsidRPr="006A2746">
              <w:rPr>
                <w:sz w:val="16"/>
                <w:szCs w:val="16"/>
              </w:rPr>
              <w:t>531191,4</w:t>
            </w:r>
          </w:p>
        </w:tc>
        <w:tc>
          <w:tcPr>
            <w:tcW w:w="756" w:type="dxa"/>
            <w:tcBorders>
              <w:top w:val="nil"/>
              <w:left w:val="nil"/>
              <w:bottom w:val="single" w:sz="4" w:space="0" w:color="auto"/>
              <w:right w:val="single" w:sz="4" w:space="0" w:color="auto"/>
            </w:tcBorders>
            <w:shd w:val="clear" w:color="auto" w:fill="auto"/>
            <w:hideMark/>
          </w:tcPr>
          <w:p w14:paraId="1F29A64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vAlign w:val="bottom"/>
            <w:hideMark/>
          </w:tcPr>
          <w:p w14:paraId="1BDBE142" w14:textId="77777777" w:rsidR="00CF5690" w:rsidRPr="006A2746" w:rsidRDefault="00CF5690" w:rsidP="00E9539D">
            <w:pPr>
              <w:jc w:val="both"/>
              <w:rPr>
                <w:sz w:val="16"/>
                <w:szCs w:val="16"/>
              </w:rPr>
            </w:pPr>
            <w:r w:rsidRPr="006A2746">
              <w:rPr>
                <w:sz w:val="16"/>
                <w:szCs w:val="16"/>
              </w:rPr>
              <w:t>232 224,1</w:t>
            </w:r>
          </w:p>
        </w:tc>
        <w:tc>
          <w:tcPr>
            <w:tcW w:w="733" w:type="dxa"/>
            <w:tcBorders>
              <w:top w:val="nil"/>
              <w:left w:val="nil"/>
              <w:bottom w:val="single" w:sz="4" w:space="0" w:color="auto"/>
              <w:right w:val="single" w:sz="4" w:space="0" w:color="auto"/>
            </w:tcBorders>
            <w:shd w:val="clear" w:color="auto" w:fill="auto"/>
            <w:vAlign w:val="bottom"/>
            <w:hideMark/>
          </w:tcPr>
          <w:p w14:paraId="5D5D6C0E" w14:textId="77777777" w:rsidR="00CF5690" w:rsidRPr="006A2746" w:rsidRDefault="00CF5690" w:rsidP="00E9539D">
            <w:pPr>
              <w:jc w:val="both"/>
              <w:rPr>
                <w:sz w:val="16"/>
                <w:szCs w:val="16"/>
              </w:rPr>
            </w:pPr>
            <w:r w:rsidRPr="006A2746">
              <w:rPr>
                <w:sz w:val="16"/>
                <w:szCs w:val="16"/>
              </w:rPr>
              <w:t>298967,3</w:t>
            </w:r>
          </w:p>
        </w:tc>
        <w:tc>
          <w:tcPr>
            <w:tcW w:w="850" w:type="dxa"/>
            <w:tcBorders>
              <w:top w:val="nil"/>
              <w:left w:val="nil"/>
              <w:bottom w:val="single" w:sz="4" w:space="0" w:color="auto"/>
              <w:right w:val="single" w:sz="4" w:space="0" w:color="auto"/>
            </w:tcBorders>
            <w:shd w:val="clear" w:color="auto" w:fill="auto"/>
            <w:hideMark/>
          </w:tcPr>
          <w:p w14:paraId="64072F13" w14:textId="77777777" w:rsidR="00CF5690" w:rsidRPr="006A2746" w:rsidRDefault="00CF5690" w:rsidP="00E9539D">
            <w:pPr>
              <w:jc w:val="both"/>
              <w:rPr>
                <w:sz w:val="16"/>
                <w:szCs w:val="16"/>
              </w:rPr>
            </w:pPr>
            <w:r w:rsidRPr="006A2746">
              <w:rPr>
                <w:sz w:val="16"/>
                <w:szCs w:val="16"/>
              </w:rPr>
              <w:t>896338,3</w:t>
            </w:r>
          </w:p>
        </w:tc>
        <w:tc>
          <w:tcPr>
            <w:tcW w:w="851" w:type="dxa"/>
            <w:tcBorders>
              <w:top w:val="nil"/>
              <w:left w:val="nil"/>
              <w:bottom w:val="single" w:sz="4" w:space="0" w:color="auto"/>
              <w:right w:val="single" w:sz="4" w:space="0" w:color="auto"/>
            </w:tcBorders>
            <w:shd w:val="clear" w:color="auto" w:fill="auto"/>
            <w:hideMark/>
          </w:tcPr>
          <w:p w14:paraId="02A5CB84" w14:textId="77777777" w:rsidR="00CF5690" w:rsidRPr="006A2746" w:rsidRDefault="00CF5690" w:rsidP="00E9539D">
            <w:pPr>
              <w:jc w:val="both"/>
              <w:rPr>
                <w:sz w:val="16"/>
                <w:szCs w:val="16"/>
              </w:rPr>
            </w:pPr>
            <w:r w:rsidRPr="006A2746">
              <w:rPr>
                <w:sz w:val="16"/>
                <w:szCs w:val="16"/>
              </w:rPr>
              <w:t>956477,3</w:t>
            </w:r>
          </w:p>
        </w:tc>
        <w:tc>
          <w:tcPr>
            <w:tcW w:w="850" w:type="dxa"/>
            <w:tcBorders>
              <w:top w:val="nil"/>
              <w:left w:val="nil"/>
              <w:bottom w:val="single" w:sz="4" w:space="0" w:color="auto"/>
              <w:right w:val="single" w:sz="4" w:space="0" w:color="auto"/>
            </w:tcBorders>
            <w:shd w:val="clear" w:color="auto" w:fill="auto"/>
            <w:hideMark/>
          </w:tcPr>
          <w:p w14:paraId="2D7D31BD" w14:textId="77777777" w:rsidR="00CF5690" w:rsidRPr="006A2746" w:rsidRDefault="00CF5690" w:rsidP="00E9539D">
            <w:pPr>
              <w:jc w:val="both"/>
              <w:rPr>
                <w:sz w:val="16"/>
                <w:szCs w:val="16"/>
              </w:rPr>
            </w:pPr>
            <w:r w:rsidRPr="006A2746">
              <w:rPr>
                <w:sz w:val="16"/>
                <w:szCs w:val="16"/>
              </w:rPr>
              <w:t>956477,3</w:t>
            </w:r>
          </w:p>
        </w:tc>
        <w:tc>
          <w:tcPr>
            <w:tcW w:w="851" w:type="dxa"/>
            <w:tcBorders>
              <w:top w:val="nil"/>
              <w:left w:val="nil"/>
              <w:bottom w:val="single" w:sz="4" w:space="0" w:color="auto"/>
              <w:right w:val="single" w:sz="4" w:space="0" w:color="auto"/>
            </w:tcBorders>
            <w:shd w:val="clear" w:color="auto" w:fill="auto"/>
            <w:hideMark/>
          </w:tcPr>
          <w:p w14:paraId="36E9EEA3" w14:textId="77777777" w:rsidR="00CF5690" w:rsidRPr="006A2746" w:rsidRDefault="00CF5690" w:rsidP="00E9539D">
            <w:pPr>
              <w:jc w:val="both"/>
              <w:rPr>
                <w:sz w:val="16"/>
                <w:szCs w:val="16"/>
              </w:rPr>
            </w:pPr>
            <w:r w:rsidRPr="006A2746">
              <w:rPr>
                <w:sz w:val="16"/>
                <w:szCs w:val="16"/>
              </w:rPr>
              <w:t>956477,3</w:t>
            </w:r>
          </w:p>
        </w:tc>
        <w:tc>
          <w:tcPr>
            <w:tcW w:w="809" w:type="dxa"/>
            <w:tcBorders>
              <w:top w:val="nil"/>
              <w:left w:val="nil"/>
              <w:bottom w:val="single" w:sz="4" w:space="0" w:color="auto"/>
              <w:right w:val="single" w:sz="4" w:space="0" w:color="auto"/>
            </w:tcBorders>
            <w:shd w:val="clear" w:color="auto" w:fill="auto"/>
            <w:hideMark/>
          </w:tcPr>
          <w:p w14:paraId="4774BEED" w14:textId="77777777" w:rsidR="00CF5690" w:rsidRPr="006A2746" w:rsidRDefault="00CF5690" w:rsidP="00E9539D">
            <w:pPr>
              <w:jc w:val="both"/>
              <w:rPr>
                <w:sz w:val="16"/>
                <w:szCs w:val="16"/>
              </w:rPr>
            </w:pPr>
            <w:r w:rsidRPr="006A2746">
              <w:rPr>
                <w:sz w:val="16"/>
                <w:szCs w:val="16"/>
              </w:rPr>
              <w:t>956477,3</w:t>
            </w:r>
          </w:p>
        </w:tc>
      </w:tr>
      <w:tr w:rsidR="00CF5690" w:rsidRPr="006A2746" w14:paraId="4CE2853B"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3862AA22"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3C25B1F1"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0D28515B" w14:textId="77777777" w:rsidR="00CF5690" w:rsidRPr="006A2746" w:rsidRDefault="00CF5690" w:rsidP="00E9539D">
            <w:pPr>
              <w:jc w:val="both"/>
              <w:rPr>
                <w:sz w:val="16"/>
                <w:szCs w:val="16"/>
              </w:rPr>
            </w:pPr>
            <w:r w:rsidRPr="006A2746">
              <w:rPr>
                <w:sz w:val="16"/>
                <w:szCs w:val="16"/>
              </w:rPr>
              <w:t>Администрация Рамонского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14:paraId="5EC5CBA0" w14:textId="77777777" w:rsidR="00CF5690" w:rsidRPr="006A2746" w:rsidRDefault="00CF5690" w:rsidP="00E9539D">
            <w:pPr>
              <w:jc w:val="both"/>
              <w:rPr>
                <w:sz w:val="16"/>
                <w:szCs w:val="16"/>
              </w:rPr>
            </w:pPr>
            <w:r w:rsidRPr="006A2746">
              <w:rPr>
                <w:sz w:val="16"/>
                <w:szCs w:val="16"/>
              </w:rPr>
              <w:t>152,9</w:t>
            </w:r>
          </w:p>
        </w:tc>
        <w:tc>
          <w:tcPr>
            <w:tcW w:w="928" w:type="dxa"/>
            <w:tcBorders>
              <w:top w:val="nil"/>
              <w:left w:val="nil"/>
              <w:bottom w:val="single" w:sz="4" w:space="0" w:color="auto"/>
              <w:right w:val="single" w:sz="4" w:space="0" w:color="auto"/>
            </w:tcBorders>
            <w:shd w:val="clear" w:color="auto" w:fill="auto"/>
            <w:hideMark/>
          </w:tcPr>
          <w:p w14:paraId="6521A279"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5662E4A1"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2AE9EB2D"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6AEFEC65"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114CD0BC"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4AF08175"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07A33216"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AC51B89"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6BE0A53"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139EC46F" w14:textId="77777777" w:rsidR="00CF5690" w:rsidRPr="006A2746" w:rsidRDefault="00CF5690" w:rsidP="00E9539D">
            <w:pPr>
              <w:jc w:val="both"/>
              <w:rPr>
                <w:sz w:val="16"/>
                <w:szCs w:val="16"/>
              </w:rPr>
            </w:pPr>
            <w:r w:rsidRPr="006A2746">
              <w:rPr>
                <w:sz w:val="16"/>
                <w:szCs w:val="16"/>
              </w:rPr>
              <w:t> </w:t>
            </w:r>
          </w:p>
        </w:tc>
      </w:tr>
      <w:tr w:rsidR="00CF5690" w:rsidRPr="006A2746" w14:paraId="7F138D56"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291DF709"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7D9ADC7F"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3909F83C"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E84F8A0" w14:textId="77777777" w:rsidR="00CF5690" w:rsidRPr="006A2746" w:rsidRDefault="00CF5690" w:rsidP="00E9539D">
            <w:pPr>
              <w:jc w:val="both"/>
              <w:rPr>
                <w:sz w:val="16"/>
                <w:szCs w:val="16"/>
              </w:rPr>
            </w:pPr>
            <w:r w:rsidRPr="006A2746">
              <w:rPr>
                <w:sz w:val="16"/>
                <w:szCs w:val="16"/>
              </w:rPr>
              <w:t>326000,9</w:t>
            </w:r>
          </w:p>
        </w:tc>
        <w:tc>
          <w:tcPr>
            <w:tcW w:w="928" w:type="dxa"/>
            <w:tcBorders>
              <w:top w:val="nil"/>
              <w:left w:val="nil"/>
              <w:bottom w:val="single" w:sz="4" w:space="0" w:color="auto"/>
              <w:right w:val="single" w:sz="4" w:space="0" w:color="auto"/>
            </w:tcBorders>
            <w:shd w:val="clear" w:color="auto" w:fill="auto"/>
            <w:hideMark/>
          </w:tcPr>
          <w:p w14:paraId="5E43025E"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4BBEADBC" w14:textId="77777777" w:rsidR="00CF5690" w:rsidRPr="006A2746" w:rsidRDefault="00CF5690" w:rsidP="00E9539D">
            <w:pPr>
              <w:jc w:val="both"/>
              <w:rPr>
                <w:sz w:val="16"/>
                <w:szCs w:val="16"/>
              </w:rPr>
            </w:pPr>
            <w:r w:rsidRPr="006A2746">
              <w:rPr>
                <w:sz w:val="16"/>
                <w:szCs w:val="16"/>
              </w:rPr>
              <w:t>531191,4</w:t>
            </w:r>
          </w:p>
        </w:tc>
        <w:tc>
          <w:tcPr>
            <w:tcW w:w="756" w:type="dxa"/>
            <w:tcBorders>
              <w:top w:val="nil"/>
              <w:left w:val="nil"/>
              <w:bottom w:val="single" w:sz="4" w:space="0" w:color="auto"/>
              <w:right w:val="single" w:sz="4" w:space="0" w:color="auto"/>
            </w:tcBorders>
            <w:shd w:val="clear" w:color="auto" w:fill="auto"/>
            <w:hideMark/>
          </w:tcPr>
          <w:p w14:paraId="6D1BDA1D"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608B7C0D" w14:textId="77777777" w:rsidR="00CF5690" w:rsidRPr="006A2746" w:rsidRDefault="00CF5690" w:rsidP="00E9539D">
            <w:pPr>
              <w:jc w:val="both"/>
              <w:rPr>
                <w:sz w:val="16"/>
                <w:szCs w:val="16"/>
              </w:rPr>
            </w:pPr>
            <w:r w:rsidRPr="006A2746">
              <w:rPr>
                <w:sz w:val="16"/>
                <w:szCs w:val="16"/>
              </w:rPr>
              <w:t>232224,1</w:t>
            </w:r>
          </w:p>
        </w:tc>
        <w:tc>
          <w:tcPr>
            <w:tcW w:w="733" w:type="dxa"/>
            <w:tcBorders>
              <w:top w:val="nil"/>
              <w:left w:val="nil"/>
              <w:bottom w:val="single" w:sz="4" w:space="0" w:color="auto"/>
              <w:right w:val="single" w:sz="4" w:space="0" w:color="auto"/>
            </w:tcBorders>
            <w:shd w:val="clear" w:color="auto" w:fill="auto"/>
            <w:hideMark/>
          </w:tcPr>
          <w:p w14:paraId="6222DFC1" w14:textId="77777777" w:rsidR="00CF5690" w:rsidRPr="006A2746" w:rsidRDefault="00CF5690" w:rsidP="00E9539D">
            <w:pPr>
              <w:jc w:val="both"/>
              <w:rPr>
                <w:sz w:val="16"/>
                <w:szCs w:val="16"/>
              </w:rPr>
            </w:pPr>
            <w:r w:rsidRPr="006A2746">
              <w:rPr>
                <w:sz w:val="16"/>
                <w:szCs w:val="16"/>
              </w:rPr>
              <w:t>298967,3</w:t>
            </w:r>
          </w:p>
        </w:tc>
        <w:tc>
          <w:tcPr>
            <w:tcW w:w="850" w:type="dxa"/>
            <w:tcBorders>
              <w:top w:val="nil"/>
              <w:left w:val="nil"/>
              <w:bottom w:val="single" w:sz="4" w:space="0" w:color="auto"/>
              <w:right w:val="single" w:sz="4" w:space="0" w:color="auto"/>
            </w:tcBorders>
            <w:shd w:val="clear" w:color="auto" w:fill="auto"/>
            <w:hideMark/>
          </w:tcPr>
          <w:p w14:paraId="6EEED191" w14:textId="77777777" w:rsidR="00CF5690" w:rsidRPr="006A2746" w:rsidRDefault="00CF5690" w:rsidP="00E9539D">
            <w:pPr>
              <w:jc w:val="both"/>
              <w:rPr>
                <w:sz w:val="16"/>
                <w:szCs w:val="16"/>
              </w:rPr>
            </w:pPr>
            <w:r w:rsidRPr="006A2746">
              <w:rPr>
                <w:sz w:val="16"/>
                <w:szCs w:val="16"/>
              </w:rPr>
              <w:t>896338,3</w:t>
            </w:r>
          </w:p>
        </w:tc>
        <w:tc>
          <w:tcPr>
            <w:tcW w:w="851" w:type="dxa"/>
            <w:tcBorders>
              <w:top w:val="nil"/>
              <w:left w:val="nil"/>
              <w:bottom w:val="single" w:sz="4" w:space="0" w:color="auto"/>
              <w:right w:val="single" w:sz="4" w:space="0" w:color="auto"/>
            </w:tcBorders>
            <w:shd w:val="clear" w:color="auto" w:fill="auto"/>
            <w:hideMark/>
          </w:tcPr>
          <w:p w14:paraId="5AEA9B70" w14:textId="77777777" w:rsidR="00CF5690" w:rsidRPr="006A2746" w:rsidRDefault="00CF5690" w:rsidP="00E9539D">
            <w:pPr>
              <w:jc w:val="both"/>
              <w:rPr>
                <w:sz w:val="16"/>
                <w:szCs w:val="16"/>
              </w:rPr>
            </w:pPr>
            <w:r w:rsidRPr="006A2746">
              <w:rPr>
                <w:sz w:val="16"/>
                <w:szCs w:val="16"/>
              </w:rPr>
              <w:t>956477,3</w:t>
            </w:r>
          </w:p>
        </w:tc>
        <w:tc>
          <w:tcPr>
            <w:tcW w:w="850" w:type="dxa"/>
            <w:tcBorders>
              <w:top w:val="nil"/>
              <w:left w:val="nil"/>
              <w:bottom w:val="single" w:sz="4" w:space="0" w:color="auto"/>
              <w:right w:val="single" w:sz="4" w:space="0" w:color="auto"/>
            </w:tcBorders>
            <w:shd w:val="clear" w:color="auto" w:fill="auto"/>
            <w:hideMark/>
          </w:tcPr>
          <w:p w14:paraId="755A09F3" w14:textId="77777777" w:rsidR="00CF5690" w:rsidRPr="006A2746" w:rsidRDefault="00CF5690" w:rsidP="00E9539D">
            <w:pPr>
              <w:jc w:val="both"/>
              <w:rPr>
                <w:sz w:val="16"/>
                <w:szCs w:val="16"/>
              </w:rPr>
            </w:pPr>
            <w:r w:rsidRPr="006A2746">
              <w:rPr>
                <w:sz w:val="16"/>
                <w:szCs w:val="16"/>
              </w:rPr>
              <w:t>956477,3</w:t>
            </w:r>
          </w:p>
        </w:tc>
        <w:tc>
          <w:tcPr>
            <w:tcW w:w="851" w:type="dxa"/>
            <w:tcBorders>
              <w:top w:val="nil"/>
              <w:left w:val="nil"/>
              <w:bottom w:val="single" w:sz="4" w:space="0" w:color="auto"/>
              <w:right w:val="single" w:sz="4" w:space="0" w:color="auto"/>
            </w:tcBorders>
            <w:shd w:val="clear" w:color="auto" w:fill="auto"/>
            <w:hideMark/>
          </w:tcPr>
          <w:p w14:paraId="1A3CAF8F" w14:textId="77777777" w:rsidR="00CF5690" w:rsidRPr="006A2746" w:rsidRDefault="00CF5690" w:rsidP="00E9539D">
            <w:pPr>
              <w:jc w:val="both"/>
              <w:rPr>
                <w:sz w:val="16"/>
                <w:szCs w:val="16"/>
              </w:rPr>
            </w:pPr>
            <w:r w:rsidRPr="006A2746">
              <w:rPr>
                <w:sz w:val="16"/>
                <w:szCs w:val="16"/>
              </w:rPr>
              <w:t>956477,3</w:t>
            </w:r>
          </w:p>
        </w:tc>
        <w:tc>
          <w:tcPr>
            <w:tcW w:w="809" w:type="dxa"/>
            <w:tcBorders>
              <w:top w:val="nil"/>
              <w:left w:val="nil"/>
              <w:bottom w:val="single" w:sz="4" w:space="0" w:color="auto"/>
              <w:right w:val="single" w:sz="4" w:space="0" w:color="auto"/>
            </w:tcBorders>
            <w:shd w:val="clear" w:color="auto" w:fill="auto"/>
            <w:hideMark/>
          </w:tcPr>
          <w:p w14:paraId="2527B33A" w14:textId="77777777" w:rsidR="00CF5690" w:rsidRPr="006A2746" w:rsidRDefault="00CF5690" w:rsidP="00E9539D">
            <w:pPr>
              <w:jc w:val="both"/>
              <w:rPr>
                <w:sz w:val="16"/>
                <w:szCs w:val="16"/>
              </w:rPr>
            </w:pPr>
            <w:r w:rsidRPr="006A2746">
              <w:rPr>
                <w:sz w:val="16"/>
                <w:szCs w:val="16"/>
              </w:rPr>
              <w:t>956477,3</w:t>
            </w:r>
          </w:p>
        </w:tc>
      </w:tr>
      <w:tr w:rsidR="00CF5690" w:rsidRPr="006A2746" w14:paraId="049553FE"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2C221135" w14:textId="77777777" w:rsidR="00CF5690" w:rsidRPr="006A2746" w:rsidRDefault="00CF5690" w:rsidP="00E9539D">
            <w:pPr>
              <w:jc w:val="both"/>
              <w:rPr>
                <w:sz w:val="16"/>
                <w:szCs w:val="16"/>
              </w:rPr>
            </w:pPr>
            <w:r w:rsidRPr="006A2746">
              <w:rPr>
                <w:sz w:val="16"/>
                <w:szCs w:val="16"/>
              </w:rPr>
              <w:t xml:space="preserve">Основное мероприятие 1.2 </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31FAE690" w14:textId="77777777" w:rsidR="00CF5690" w:rsidRPr="006A2746" w:rsidRDefault="00CF5690" w:rsidP="00E9539D">
            <w:pPr>
              <w:jc w:val="both"/>
              <w:rPr>
                <w:sz w:val="16"/>
                <w:szCs w:val="16"/>
              </w:rPr>
            </w:pPr>
            <w:r w:rsidRPr="006A2746">
              <w:rPr>
                <w:sz w:val="16"/>
                <w:szCs w:val="16"/>
              </w:rPr>
              <w:t>Развитие общего образования</w:t>
            </w:r>
          </w:p>
        </w:tc>
        <w:tc>
          <w:tcPr>
            <w:tcW w:w="1701" w:type="dxa"/>
            <w:tcBorders>
              <w:top w:val="nil"/>
              <w:left w:val="nil"/>
              <w:bottom w:val="single" w:sz="4" w:space="0" w:color="auto"/>
              <w:right w:val="single" w:sz="4" w:space="0" w:color="auto"/>
            </w:tcBorders>
            <w:shd w:val="clear" w:color="auto" w:fill="auto"/>
            <w:hideMark/>
          </w:tcPr>
          <w:p w14:paraId="016BE0A8"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2296454E" w14:textId="77777777" w:rsidR="00CF5690" w:rsidRPr="006A2746" w:rsidRDefault="00CF5690" w:rsidP="00E9539D">
            <w:pPr>
              <w:jc w:val="both"/>
              <w:rPr>
                <w:sz w:val="16"/>
                <w:szCs w:val="16"/>
              </w:rPr>
            </w:pPr>
            <w:r w:rsidRPr="006A2746">
              <w:rPr>
                <w:sz w:val="16"/>
                <w:szCs w:val="16"/>
              </w:rPr>
              <w:t>611241,5</w:t>
            </w:r>
          </w:p>
        </w:tc>
        <w:tc>
          <w:tcPr>
            <w:tcW w:w="928" w:type="dxa"/>
            <w:tcBorders>
              <w:top w:val="nil"/>
              <w:left w:val="nil"/>
              <w:bottom w:val="single" w:sz="4" w:space="0" w:color="auto"/>
              <w:right w:val="single" w:sz="4" w:space="0" w:color="auto"/>
            </w:tcBorders>
            <w:shd w:val="clear" w:color="auto" w:fill="auto"/>
            <w:hideMark/>
          </w:tcPr>
          <w:p w14:paraId="79ED849F" w14:textId="77777777" w:rsidR="00CF5690" w:rsidRPr="006A2746" w:rsidRDefault="00CF5690" w:rsidP="00E9539D">
            <w:pPr>
              <w:jc w:val="both"/>
              <w:rPr>
                <w:sz w:val="16"/>
                <w:szCs w:val="16"/>
              </w:rPr>
            </w:pPr>
            <w:r w:rsidRPr="006A2746">
              <w:rPr>
                <w:sz w:val="16"/>
                <w:szCs w:val="16"/>
              </w:rPr>
              <w:t>839 297,7</w:t>
            </w:r>
          </w:p>
        </w:tc>
        <w:tc>
          <w:tcPr>
            <w:tcW w:w="868" w:type="dxa"/>
            <w:tcBorders>
              <w:top w:val="nil"/>
              <w:left w:val="nil"/>
              <w:bottom w:val="single" w:sz="4" w:space="0" w:color="auto"/>
              <w:right w:val="single" w:sz="4" w:space="0" w:color="auto"/>
            </w:tcBorders>
            <w:shd w:val="clear" w:color="auto" w:fill="auto"/>
            <w:hideMark/>
          </w:tcPr>
          <w:p w14:paraId="2805B173" w14:textId="77777777" w:rsidR="00CF5690" w:rsidRPr="006A2746" w:rsidRDefault="00CF5690" w:rsidP="00E9539D">
            <w:pPr>
              <w:jc w:val="both"/>
              <w:rPr>
                <w:sz w:val="16"/>
                <w:szCs w:val="16"/>
              </w:rPr>
            </w:pPr>
            <w:r w:rsidRPr="006A2746">
              <w:rPr>
                <w:sz w:val="16"/>
                <w:szCs w:val="16"/>
              </w:rPr>
              <w:t>694578,9</w:t>
            </w:r>
          </w:p>
        </w:tc>
        <w:tc>
          <w:tcPr>
            <w:tcW w:w="756" w:type="dxa"/>
            <w:tcBorders>
              <w:top w:val="nil"/>
              <w:left w:val="nil"/>
              <w:bottom w:val="single" w:sz="4" w:space="0" w:color="auto"/>
              <w:right w:val="single" w:sz="4" w:space="0" w:color="auto"/>
            </w:tcBorders>
            <w:shd w:val="clear" w:color="auto" w:fill="auto"/>
            <w:hideMark/>
          </w:tcPr>
          <w:p w14:paraId="7D755760" w14:textId="77777777" w:rsidR="00CF5690" w:rsidRPr="006A2746" w:rsidRDefault="00CF5690" w:rsidP="00E9539D">
            <w:pPr>
              <w:jc w:val="both"/>
              <w:rPr>
                <w:sz w:val="16"/>
                <w:szCs w:val="16"/>
              </w:rPr>
            </w:pPr>
            <w:r w:rsidRPr="006A2746">
              <w:rPr>
                <w:sz w:val="16"/>
                <w:szCs w:val="16"/>
              </w:rPr>
              <w:t>39 068,9</w:t>
            </w:r>
          </w:p>
        </w:tc>
        <w:tc>
          <w:tcPr>
            <w:tcW w:w="826" w:type="dxa"/>
            <w:tcBorders>
              <w:top w:val="nil"/>
              <w:left w:val="nil"/>
              <w:bottom w:val="single" w:sz="4" w:space="0" w:color="auto"/>
              <w:right w:val="single" w:sz="4" w:space="0" w:color="auto"/>
            </w:tcBorders>
            <w:shd w:val="clear" w:color="auto" w:fill="auto"/>
            <w:vAlign w:val="bottom"/>
            <w:hideMark/>
          </w:tcPr>
          <w:p w14:paraId="19A5EC79" w14:textId="77777777" w:rsidR="00CF5690" w:rsidRPr="006A2746" w:rsidRDefault="00CF5690" w:rsidP="00E9539D">
            <w:pPr>
              <w:jc w:val="both"/>
              <w:rPr>
                <w:sz w:val="16"/>
                <w:szCs w:val="16"/>
              </w:rPr>
            </w:pPr>
            <w:r w:rsidRPr="006A2746">
              <w:rPr>
                <w:sz w:val="16"/>
                <w:szCs w:val="16"/>
              </w:rPr>
              <w:t>415 127,1</w:t>
            </w:r>
          </w:p>
        </w:tc>
        <w:tc>
          <w:tcPr>
            <w:tcW w:w="733" w:type="dxa"/>
            <w:tcBorders>
              <w:top w:val="nil"/>
              <w:left w:val="nil"/>
              <w:bottom w:val="single" w:sz="4" w:space="0" w:color="auto"/>
              <w:right w:val="single" w:sz="4" w:space="0" w:color="auto"/>
            </w:tcBorders>
            <w:shd w:val="clear" w:color="auto" w:fill="auto"/>
            <w:vAlign w:val="bottom"/>
            <w:hideMark/>
          </w:tcPr>
          <w:p w14:paraId="0D6D9555" w14:textId="77777777" w:rsidR="00CF5690" w:rsidRPr="006A2746" w:rsidRDefault="00CF5690" w:rsidP="00E9539D">
            <w:pPr>
              <w:jc w:val="both"/>
              <w:rPr>
                <w:sz w:val="16"/>
                <w:szCs w:val="16"/>
              </w:rPr>
            </w:pPr>
            <w:r w:rsidRPr="006A2746">
              <w:rPr>
                <w:sz w:val="16"/>
                <w:szCs w:val="16"/>
              </w:rPr>
              <w:t>240382,9</w:t>
            </w:r>
          </w:p>
        </w:tc>
        <w:tc>
          <w:tcPr>
            <w:tcW w:w="850" w:type="dxa"/>
            <w:tcBorders>
              <w:top w:val="nil"/>
              <w:left w:val="nil"/>
              <w:bottom w:val="single" w:sz="4" w:space="0" w:color="auto"/>
              <w:right w:val="single" w:sz="4" w:space="0" w:color="auto"/>
            </w:tcBorders>
            <w:shd w:val="clear" w:color="auto" w:fill="auto"/>
            <w:hideMark/>
          </w:tcPr>
          <w:p w14:paraId="40069A45" w14:textId="77777777" w:rsidR="00CF5690" w:rsidRPr="006A2746" w:rsidRDefault="00CF5690" w:rsidP="00E9539D">
            <w:pPr>
              <w:jc w:val="both"/>
              <w:rPr>
                <w:sz w:val="16"/>
                <w:szCs w:val="16"/>
              </w:rPr>
            </w:pPr>
            <w:r w:rsidRPr="006A2746">
              <w:rPr>
                <w:sz w:val="16"/>
                <w:szCs w:val="16"/>
              </w:rPr>
              <w:t>734067,8</w:t>
            </w:r>
          </w:p>
        </w:tc>
        <w:tc>
          <w:tcPr>
            <w:tcW w:w="851" w:type="dxa"/>
            <w:tcBorders>
              <w:top w:val="nil"/>
              <w:left w:val="nil"/>
              <w:bottom w:val="single" w:sz="4" w:space="0" w:color="auto"/>
              <w:right w:val="single" w:sz="4" w:space="0" w:color="auto"/>
            </w:tcBorders>
            <w:shd w:val="clear" w:color="auto" w:fill="auto"/>
            <w:hideMark/>
          </w:tcPr>
          <w:p w14:paraId="58593257" w14:textId="77777777" w:rsidR="00CF5690" w:rsidRPr="006A2746" w:rsidRDefault="00CF5690" w:rsidP="00E9539D">
            <w:pPr>
              <w:jc w:val="both"/>
              <w:rPr>
                <w:sz w:val="16"/>
                <w:szCs w:val="16"/>
              </w:rPr>
            </w:pPr>
            <w:r w:rsidRPr="006A2746">
              <w:rPr>
                <w:sz w:val="16"/>
                <w:szCs w:val="16"/>
              </w:rPr>
              <w:t>781223,2</w:t>
            </w:r>
          </w:p>
        </w:tc>
        <w:tc>
          <w:tcPr>
            <w:tcW w:w="850" w:type="dxa"/>
            <w:tcBorders>
              <w:top w:val="nil"/>
              <w:left w:val="nil"/>
              <w:bottom w:val="single" w:sz="4" w:space="0" w:color="auto"/>
              <w:right w:val="single" w:sz="4" w:space="0" w:color="auto"/>
            </w:tcBorders>
            <w:shd w:val="clear" w:color="auto" w:fill="auto"/>
            <w:hideMark/>
          </w:tcPr>
          <w:p w14:paraId="70ED154F" w14:textId="77777777" w:rsidR="00CF5690" w:rsidRPr="006A2746" w:rsidRDefault="00CF5690" w:rsidP="00E9539D">
            <w:pPr>
              <w:jc w:val="both"/>
              <w:rPr>
                <w:sz w:val="16"/>
                <w:szCs w:val="16"/>
              </w:rPr>
            </w:pPr>
            <w:r w:rsidRPr="006A2746">
              <w:rPr>
                <w:sz w:val="16"/>
                <w:szCs w:val="16"/>
              </w:rPr>
              <w:t>778451,2</w:t>
            </w:r>
          </w:p>
        </w:tc>
        <w:tc>
          <w:tcPr>
            <w:tcW w:w="851" w:type="dxa"/>
            <w:tcBorders>
              <w:top w:val="nil"/>
              <w:left w:val="nil"/>
              <w:bottom w:val="single" w:sz="4" w:space="0" w:color="auto"/>
              <w:right w:val="single" w:sz="4" w:space="0" w:color="auto"/>
            </w:tcBorders>
            <w:shd w:val="clear" w:color="auto" w:fill="auto"/>
            <w:hideMark/>
          </w:tcPr>
          <w:p w14:paraId="52577282" w14:textId="77777777" w:rsidR="00CF5690" w:rsidRPr="006A2746" w:rsidRDefault="00CF5690" w:rsidP="00E9539D">
            <w:pPr>
              <w:jc w:val="both"/>
              <w:rPr>
                <w:sz w:val="16"/>
                <w:szCs w:val="16"/>
              </w:rPr>
            </w:pPr>
            <w:r w:rsidRPr="006A2746">
              <w:rPr>
                <w:sz w:val="16"/>
                <w:szCs w:val="16"/>
              </w:rPr>
              <w:t>778451,2</w:t>
            </w:r>
          </w:p>
        </w:tc>
        <w:tc>
          <w:tcPr>
            <w:tcW w:w="809" w:type="dxa"/>
            <w:tcBorders>
              <w:top w:val="nil"/>
              <w:left w:val="nil"/>
              <w:bottom w:val="single" w:sz="4" w:space="0" w:color="auto"/>
              <w:right w:val="single" w:sz="4" w:space="0" w:color="auto"/>
            </w:tcBorders>
            <w:shd w:val="clear" w:color="auto" w:fill="auto"/>
            <w:hideMark/>
          </w:tcPr>
          <w:p w14:paraId="7FD0B3F9" w14:textId="77777777" w:rsidR="00CF5690" w:rsidRPr="006A2746" w:rsidRDefault="00CF5690" w:rsidP="00E9539D">
            <w:pPr>
              <w:jc w:val="both"/>
              <w:rPr>
                <w:sz w:val="16"/>
                <w:szCs w:val="16"/>
              </w:rPr>
            </w:pPr>
            <w:r w:rsidRPr="006A2746">
              <w:rPr>
                <w:sz w:val="16"/>
                <w:szCs w:val="16"/>
              </w:rPr>
              <w:t>778451,2</w:t>
            </w:r>
          </w:p>
        </w:tc>
      </w:tr>
      <w:tr w:rsidR="00CF5690" w:rsidRPr="006A2746" w14:paraId="7DC43D34"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6FC3E68D"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4970A0AA"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00D073E7" w14:textId="77777777" w:rsidR="00CF5690" w:rsidRPr="006A2746" w:rsidRDefault="00CF5690" w:rsidP="00E9539D">
            <w:pPr>
              <w:jc w:val="both"/>
              <w:rPr>
                <w:sz w:val="16"/>
                <w:szCs w:val="16"/>
              </w:rPr>
            </w:pPr>
            <w:r w:rsidRPr="006A2746">
              <w:rPr>
                <w:sz w:val="16"/>
                <w:szCs w:val="16"/>
              </w:rPr>
              <w:t>Администрация Рамонского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14:paraId="57FB05BC" w14:textId="77777777" w:rsidR="00CF5690" w:rsidRPr="006A2746" w:rsidRDefault="00CF5690" w:rsidP="00E9539D">
            <w:pPr>
              <w:jc w:val="both"/>
              <w:rPr>
                <w:sz w:val="16"/>
                <w:szCs w:val="16"/>
              </w:rPr>
            </w:pPr>
            <w:r w:rsidRPr="006A2746">
              <w:rPr>
                <w:sz w:val="16"/>
                <w:szCs w:val="16"/>
              </w:rPr>
              <w:t>280 071,0</w:t>
            </w:r>
          </w:p>
        </w:tc>
        <w:tc>
          <w:tcPr>
            <w:tcW w:w="928" w:type="dxa"/>
            <w:tcBorders>
              <w:top w:val="nil"/>
              <w:left w:val="nil"/>
              <w:bottom w:val="single" w:sz="4" w:space="0" w:color="auto"/>
              <w:right w:val="single" w:sz="4" w:space="0" w:color="auto"/>
            </w:tcBorders>
            <w:shd w:val="clear" w:color="auto" w:fill="auto"/>
            <w:hideMark/>
          </w:tcPr>
          <w:p w14:paraId="5417EC91" w14:textId="77777777" w:rsidR="00CF5690" w:rsidRPr="006A2746" w:rsidRDefault="00CF5690" w:rsidP="00E9539D">
            <w:pPr>
              <w:jc w:val="both"/>
              <w:rPr>
                <w:sz w:val="16"/>
                <w:szCs w:val="16"/>
              </w:rPr>
            </w:pPr>
            <w:r w:rsidRPr="006A2746">
              <w:rPr>
                <w:sz w:val="16"/>
                <w:szCs w:val="16"/>
              </w:rPr>
              <w:t>2 941,6</w:t>
            </w:r>
          </w:p>
        </w:tc>
        <w:tc>
          <w:tcPr>
            <w:tcW w:w="868" w:type="dxa"/>
            <w:tcBorders>
              <w:top w:val="nil"/>
              <w:left w:val="nil"/>
              <w:bottom w:val="single" w:sz="4" w:space="0" w:color="auto"/>
              <w:right w:val="single" w:sz="4" w:space="0" w:color="auto"/>
            </w:tcBorders>
            <w:shd w:val="clear" w:color="auto" w:fill="auto"/>
            <w:hideMark/>
          </w:tcPr>
          <w:p w14:paraId="34DB51DD"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5CE0674C"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27E7AA8C"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D8691D3"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E954B1B"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306F239A"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2B587CA"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92716BD"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6BA04000" w14:textId="77777777" w:rsidR="00CF5690" w:rsidRPr="006A2746" w:rsidRDefault="00CF5690" w:rsidP="00E9539D">
            <w:pPr>
              <w:jc w:val="both"/>
              <w:rPr>
                <w:sz w:val="16"/>
                <w:szCs w:val="16"/>
              </w:rPr>
            </w:pPr>
            <w:r w:rsidRPr="006A2746">
              <w:rPr>
                <w:sz w:val="16"/>
                <w:szCs w:val="16"/>
              </w:rPr>
              <w:t> </w:t>
            </w:r>
          </w:p>
        </w:tc>
      </w:tr>
      <w:tr w:rsidR="00CF5690" w:rsidRPr="006A2746" w14:paraId="5E5FFF9C"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6C6CE1CF"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281FAE06"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6263DE57"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C55985B" w14:textId="77777777" w:rsidR="00CF5690" w:rsidRPr="006A2746" w:rsidRDefault="00CF5690" w:rsidP="00E9539D">
            <w:pPr>
              <w:jc w:val="both"/>
              <w:rPr>
                <w:sz w:val="16"/>
                <w:szCs w:val="16"/>
              </w:rPr>
            </w:pPr>
            <w:r w:rsidRPr="006A2746">
              <w:rPr>
                <w:sz w:val="16"/>
                <w:szCs w:val="16"/>
              </w:rPr>
              <w:t>331 170,5</w:t>
            </w:r>
          </w:p>
        </w:tc>
        <w:tc>
          <w:tcPr>
            <w:tcW w:w="928" w:type="dxa"/>
            <w:tcBorders>
              <w:top w:val="nil"/>
              <w:left w:val="nil"/>
              <w:bottom w:val="single" w:sz="4" w:space="0" w:color="auto"/>
              <w:right w:val="single" w:sz="4" w:space="0" w:color="auto"/>
            </w:tcBorders>
            <w:shd w:val="clear" w:color="auto" w:fill="auto"/>
            <w:hideMark/>
          </w:tcPr>
          <w:p w14:paraId="6AC2B259" w14:textId="77777777" w:rsidR="00CF5690" w:rsidRPr="006A2746" w:rsidRDefault="00CF5690" w:rsidP="00E9539D">
            <w:pPr>
              <w:jc w:val="both"/>
              <w:rPr>
                <w:sz w:val="16"/>
                <w:szCs w:val="16"/>
              </w:rPr>
            </w:pPr>
            <w:r w:rsidRPr="006A2746">
              <w:rPr>
                <w:sz w:val="16"/>
                <w:szCs w:val="16"/>
              </w:rPr>
              <w:t>836 356,2</w:t>
            </w:r>
          </w:p>
        </w:tc>
        <w:tc>
          <w:tcPr>
            <w:tcW w:w="868" w:type="dxa"/>
            <w:tcBorders>
              <w:top w:val="nil"/>
              <w:left w:val="nil"/>
              <w:bottom w:val="single" w:sz="4" w:space="0" w:color="auto"/>
              <w:right w:val="single" w:sz="4" w:space="0" w:color="auto"/>
            </w:tcBorders>
            <w:shd w:val="clear" w:color="auto" w:fill="auto"/>
            <w:hideMark/>
          </w:tcPr>
          <w:p w14:paraId="4A40F1A0" w14:textId="77777777" w:rsidR="00CF5690" w:rsidRPr="006A2746" w:rsidRDefault="00CF5690" w:rsidP="00E9539D">
            <w:pPr>
              <w:jc w:val="both"/>
              <w:rPr>
                <w:sz w:val="16"/>
                <w:szCs w:val="16"/>
              </w:rPr>
            </w:pPr>
            <w:r w:rsidRPr="006A2746">
              <w:rPr>
                <w:sz w:val="16"/>
                <w:szCs w:val="16"/>
              </w:rPr>
              <w:t>694578,9</w:t>
            </w:r>
          </w:p>
        </w:tc>
        <w:tc>
          <w:tcPr>
            <w:tcW w:w="756" w:type="dxa"/>
            <w:tcBorders>
              <w:top w:val="nil"/>
              <w:left w:val="nil"/>
              <w:bottom w:val="single" w:sz="4" w:space="0" w:color="auto"/>
              <w:right w:val="single" w:sz="4" w:space="0" w:color="auto"/>
            </w:tcBorders>
            <w:shd w:val="clear" w:color="auto" w:fill="auto"/>
            <w:hideMark/>
          </w:tcPr>
          <w:p w14:paraId="3882532E" w14:textId="77777777" w:rsidR="00CF5690" w:rsidRPr="006A2746" w:rsidRDefault="00CF5690" w:rsidP="00E9539D">
            <w:pPr>
              <w:jc w:val="both"/>
              <w:rPr>
                <w:sz w:val="16"/>
                <w:szCs w:val="16"/>
              </w:rPr>
            </w:pPr>
            <w:r w:rsidRPr="006A2746">
              <w:rPr>
                <w:sz w:val="16"/>
                <w:szCs w:val="16"/>
              </w:rPr>
              <w:t>39068,9</w:t>
            </w:r>
          </w:p>
        </w:tc>
        <w:tc>
          <w:tcPr>
            <w:tcW w:w="826" w:type="dxa"/>
            <w:tcBorders>
              <w:top w:val="nil"/>
              <w:left w:val="nil"/>
              <w:bottom w:val="single" w:sz="4" w:space="0" w:color="auto"/>
              <w:right w:val="single" w:sz="4" w:space="0" w:color="auto"/>
            </w:tcBorders>
            <w:shd w:val="clear" w:color="auto" w:fill="auto"/>
            <w:hideMark/>
          </w:tcPr>
          <w:p w14:paraId="7ABDCD32" w14:textId="77777777" w:rsidR="00CF5690" w:rsidRPr="006A2746" w:rsidRDefault="00CF5690" w:rsidP="00E9539D">
            <w:pPr>
              <w:jc w:val="both"/>
              <w:rPr>
                <w:sz w:val="16"/>
                <w:szCs w:val="16"/>
              </w:rPr>
            </w:pPr>
            <w:r w:rsidRPr="006A2746">
              <w:rPr>
                <w:sz w:val="16"/>
                <w:szCs w:val="16"/>
              </w:rPr>
              <w:t>415127,1</w:t>
            </w:r>
          </w:p>
        </w:tc>
        <w:tc>
          <w:tcPr>
            <w:tcW w:w="733" w:type="dxa"/>
            <w:tcBorders>
              <w:top w:val="nil"/>
              <w:left w:val="nil"/>
              <w:bottom w:val="single" w:sz="4" w:space="0" w:color="auto"/>
              <w:right w:val="single" w:sz="4" w:space="0" w:color="auto"/>
            </w:tcBorders>
            <w:shd w:val="clear" w:color="auto" w:fill="auto"/>
            <w:hideMark/>
          </w:tcPr>
          <w:p w14:paraId="5E75EDED" w14:textId="77777777" w:rsidR="00CF5690" w:rsidRPr="006A2746" w:rsidRDefault="00CF5690" w:rsidP="00E9539D">
            <w:pPr>
              <w:jc w:val="both"/>
              <w:rPr>
                <w:sz w:val="16"/>
                <w:szCs w:val="16"/>
              </w:rPr>
            </w:pPr>
            <w:r w:rsidRPr="006A2746">
              <w:rPr>
                <w:sz w:val="16"/>
                <w:szCs w:val="16"/>
              </w:rPr>
              <w:t>240382,9</w:t>
            </w:r>
          </w:p>
        </w:tc>
        <w:tc>
          <w:tcPr>
            <w:tcW w:w="850" w:type="dxa"/>
            <w:tcBorders>
              <w:top w:val="nil"/>
              <w:left w:val="nil"/>
              <w:bottom w:val="single" w:sz="4" w:space="0" w:color="auto"/>
              <w:right w:val="single" w:sz="4" w:space="0" w:color="auto"/>
            </w:tcBorders>
            <w:shd w:val="clear" w:color="auto" w:fill="auto"/>
            <w:hideMark/>
          </w:tcPr>
          <w:p w14:paraId="6D357330" w14:textId="77777777" w:rsidR="00CF5690" w:rsidRPr="006A2746" w:rsidRDefault="00CF5690" w:rsidP="00E9539D">
            <w:pPr>
              <w:jc w:val="both"/>
              <w:rPr>
                <w:sz w:val="16"/>
                <w:szCs w:val="16"/>
              </w:rPr>
            </w:pPr>
            <w:r w:rsidRPr="006A2746">
              <w:rPr>
                <w:sz w:val="16"/>
                <w:szCs w:val="16"/>
              </w:rPr>
              <w:t>734067,8</w:t>
            </w:r>
          </w:p>
        </w:tc>
        <w:tc>
          <w:tcPr>
            <w:tcW w:w="851" w:type="dxa"/>
            <w:tcBorders>
              <w:top w:val="nil"/>
              <w:left w:val="nil"/>
              <w:bottom w:val="single" w:sz="4" w:space="0" w:color="auto"/>
              <w:right w:val="single" w:sz="4" w:space="0" w:color="auto"/>
            </w:tcBorders>
            <w:shd w:val="clear" w:color="auto" w:fill="auto"/>
            <w:hideMark/>
          </w:tcPr>
          <w:p w14:paraId="3690ED54" w14:textId="77777777" w:rsidR="00CF5690" w:rsidRPr="006A2746" w:rsidRDefault="00CF5690" w:rsidP="00E9539D">
            <w:pPr>
              <w:jc w:val="both"/>
              <w:rPr>
                <w:sz w:val="16"/>
                <w:szCs w:val="16"/>
              </w:rPr>
            </w:pPr>
            <w:r w:rsidRPr="006A2746">
              <w:rPr>
                <w:sz w:val="16"/>
                <w:szCs w:val="16"/>
              </w:rPr>
              <w:t>781223,2</w:t>
            </w:r>
          </w:p>
        </w:tc>
        <w:tc>
          <w:tcPr>
            <w:tcW w:w="850" w:type="dxa"/>
            <w:tcBorders>
              <w:top w:val="nil"/>
              <w:left w:val="nil"/>
              <w:bottom w:val="single" w:sz="4" w:space="0" w:color="auto"/>
              <w:right w:val="single" w:sz="4" w:space="0" w:color="auto"/>
            </w:tcBorders>
            <w:shd w:val="clear" w:color="auto" w:fill="auto"/>
            <w:hideMark/>
          </w:tcPr>
          <w:p w14:paraId="70ED70C7" w14:textId="77777777" w:rsidR="00CF5690" w:rsidRPr="006A2746" w:rsidRDefault="00CF5690" w:rsidP="00E9539D">
            <w:pPr>
              <w:jc w:val="both"/>
              <w:rPr>
                <w:sz w:val="16"/>
                <w:szCs w:val="16"/>
              </w:rPr>
            </w:pPr>
            <w:r w:rsidRPr="006A2746">
              <w:rPr>
                <w:sz w:val="16"/>
                <w:szCs w:val="16"/>
              </w:rPr>
              <w:t>778451,2</w:t>
            </w:r>
          </w:p>
        </w:tc>
        <w:tc>
          <w:tcPr>
            <w:tcW w:w="851" w:type="dxa"/>
            <w:tcBorders>
              <w:top w:val="nil"/>
              <w:left w:val="nil"/>
              <w:bottom w:val="single" w:sz="4" w:space="0" w:color="auto"/>
              <w:right w:val="single" w:sz="4" w:space="0" w:color="auto"/>
            </w:tcBorders>
            <w:shd w:val="clear" w:color="auto" w:fill="auto"/>
            <w:hideMark/>
          </w:tcPr>
          <w:p w14:paraId="600C6426" w14:textId="77777777" w:rsidR="00CF5690" w:rsidRPr="006A2746" w:rsidRDefault="00CF5690" w:rsidP="00E9539D">
            <w:pPr>
              <w:jc w:val="both"/>
              <w:rPr>
                <w:sz w:val="16"/>
                <w:szCs w:val="16"/>
              </w:rPr>
            </w:pPr>
            <w:r w:rsidRPr="006A2746">
              <w:rPr>
                <w:sz w:val="16"/>
                <w:szCs w:val="16"/>
              </w:rPr>
              <w:t>778451,2</w:t>
            </w:r>
          </w:p>
        </w:tc>
        <w:tc>
          <w:tcPr>
            <w:tcW w:w="809" w:type="dxa"/>
            <w:tcBorders>
              <w:top w:val="nil"/>
              <w:left w:val="nil"/>
              <w:bottom w:val="single" w:sz="4" w:space="0" w:color="auto"/>
              <w:right w:val="single" w:sz="4" w:space="0" w:color="auto"/>
            </w:tcBorders>
            <w:shd w:val="clear" w:color="auto" w:fill="auto"/>
            <w:hideMark/>
          </w:tcPr>
          <w:p w14:paraId="566AE856" w14:textId="77777777" w:rsidR="00CF5690" w:rsidRPr="006A2746" w:rsidRDefault="00CF5690" w:rsidP="00E9539D">
            <w:pPr>
              <w:jc w:val="both"/>
              <w:rPr>
                <w:sz w:val="16"/>
                <w:szCs w:val="16"/>
              </w:rPr>
            </w:pPr>
            <w:r w:rsidRPr="006A2746">
              <w:rPr>
                <w:sz w:val="16"/>
                <w:szCs w:val="16"/>
              </w:rPr>
              <w:t>778451,2</w:t>
            </w:r>
          </w:p>
        </w:tc>
      </w:tr>
      <w:tr w:rsidR="00CF5690" w:rsidRPr="006A2746" w14:paraId="51E582AE" w14:textId="77777777" w:rsidTr="00E9539D">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3DDF1BE" w14:textId="77777777" w:rsidR="00CF5690" w:rsidRPr="006A2746" w:rsidRDefault="00CF5690" w:rsidP="00E9539D">
            <w:pPr>
              <w:jc w:val="both"/>
              <w:rPr>
                <w:sz w:val="16"/>
                <w:szCs w:val="16"/>
              </w:rPr>
            </w:pPr>
            <w:r w:rsidRPr="006A2746">
              <w:rPr>
                <w:sz w:val="16"/>
                <w:szCs w:val="16"/>
              </w:rPr>
              <w:t>Федеральный проект "Современная школа"</w:t>
            </w:r>
          </w:p>
        </w:tc>
        <w:tc>
          <w:tcPr>
            <w:tcW w:w="1701" w:type="dxa"/>
            <w:tcBorders>
              <w:top w:val="nil"/>
              <w:left w:val="nil"/>
              <w:bottom w:val="single" w:sz="4" w:space="0" w:color="auto"/>
              <w:right w:val="single" w:sz="4" w:space="0" w:color="auto"/>
            </w:tcBorders>
            <w:shd w:val="clear" w:color="auto" w:fill="auto"/>
            <w:hideMark/>
          </w:tcPr>
          <w:p w14:paraId="148FD959"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6D91DE35" w14:textId="77777777" w:rsidR="00CF5690" w:rsidRPr="006A2746" w:rsidRDefault="00CF5690" w:rsidP="00E9539D">
            <w:pPr>
              <w:jc w:val="both"/>
              <w:rPr>
                <w:sz w:val="16"/>
                <w:szCs w:val="16"/>
              </w:rPr>
            </w:pPr>
            <w:r w:rsidRPr="006A2746">
              <w:rPr>
                <w:sz w:val="16"/>
                <w:szCs w:val="16"/>
              </w:rPr>
              <w:t>287056,9</w:t>
            </w:r>
          </w:p>
        </w:tc>
        <w:tc>
          <w:tcPr>
            <w:tcW w:w="928" w:type="dxa"/>
            <w:tcBorders>
              <w:top w:val="nil"/>
              <w:left w:val="nil"/>
              <w:bottom w:val="single" w:sz="4" w:space="0" w:color="auto"/>
              <w:right w:val="single" w:sz="4" w:space="0" w:color="auto"/>
            </w:tcBorders>
            <w:shd w:val="clear" w:color="auto" w:fill="auto"/>
            <w:hideMark/>
          </w:tcPr>
          <w:p w14:paraId="10067DE9" w14:textId="77777777" w:rsidR="00CF5690" w:rsidRPr="006A2746" w:rsidRDefault="00CF5690" w:rsidP="00E9539D">
            <w:pPr>
              <w:jc w:val="both"/>
              <w:rPr>
                <w:sz w:val="16"/>
                <w:szCs w:val="16"/>
              </w:rPr>
            </w:pPr>
            <w:r w:rsidRPr="006A2746">
              <w:rPr>
                <w:sz w:val="16"/>
                <w:szCs w:val="16"/>
              </w:rPr>
              <w:t>866 310,8</w:t>
            </w:r>
          </w:p>
        </w:tc>
        <w:tc>
          <w:tcPr>
            <w:tcW w:w="868" w:type="dxa"/>
            <w:tcBorders>
              <w:top w:val="nil"/>
              <w:left w:val="nil"/>
              <w:bottom w:val="single" w:sz="4" w:space="0" w:color="auto"/>
              <w:right w:val="single" w:sz="4" w:space="0" w:color="auto"/>
            </w:tcBorders>
            <w:shd w:val="clear" w:color="auto" w:fill="auto"/>
            <w:hideMark/>
          </w:tcPr>
          <w:p w14:paraId="6419016D"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2E588BC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5F6978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301FC7CC"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4E40A7F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217873D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4FFDE89"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0708FDCC"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7EFD2E48" w14:textId="77777777" w:rsidR="00CF5690" w:rsidRPr="006A2746" w:rsidRDefault="00CF5690" w:rsidP="00E9539D">
            <w:pPr>
              <w:jc w:val="both"/>
              <w:rPr>
                <w:sz w:val="16"/>
                <w:szCs w:val="16"/>
              </w:rPr>
            </w:pPr>
            <w:r w:rsidRPr="006A2746">
              <w:rPr>
                <w:sz w:val="16"/>
                <w:szCs w:val="16"/>
              </w:rPr>
              <w:t> </w:t>
            </w:r>
          </w:p>
        </w:tc>
      </w:tr>
      <w:tr w:rsidR="00CF5690" w:rsidRPr="006A2746" w14:paraId="1A279B5B" w14:textId="77777777" w:rsidTr="00E9539D">
        <w:tc>
          <w:tcPr>
            <w:tcW w:w="2689" w:type="dxa"/>
            <w:gridSpan w:val="2"/>
            <w:vMerge/>
            <w:tcBorders>
              <w:top w:val="single" w:sz="4" w:space="0" w:color="auto"/>
              <w:left w:val="single" w:sz="4" w:space="0" w:color="auto"/>
              <w:bottom w:val="single" w:sz="4" w:space="0" w:color="000000"/>
              <w:right w:val="single" w:sz="4" w:space="0" w:color="000000"/>
            </w:tcBorders>
            <w:vAlign w:val="center"/>
            <w:hideMark/>
          </w:tcPr>
          <w:p w14:paraId="6CD3373B"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7DFAD375" w14:textId="77777777" w:rsidR="00CF5690" w:rsidRPr="006A2746" w:rsidRDefault="00CF5690" w:rsidP="00E9539D">
            <w:pPr>
              <w:jc w:val="both"/>
              <w:rPr>
                <w:sz w:val="16"/>
                <w:szCs w:val="16"/>
              </w:rPr>
            </w:pPr>
            <w:r w:rsidRPr="006A2746">
              <w:rPr>
                <w:sz w:val="16"/>
                <w:szCs w:val="16"/>
              </w:rPr>
              <w:t>Администрация Рамонского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14:paraId="1A8F279E"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00EF9279" w14:textId="77777777" w:rsidR="00CF5690" w:rsidRPr="006A2746" w:rsidRDefault="00CF5690" w:rsidP="00E9539D">
            <w:pPr>
              <w:jc w:val="both"/>
              <w:rPr>
                <w:sz w:val="16"/>
                <w:szCs w:val="16"/>
              </w:rPr>
            </w:pPr>
            <w:r w:rsidRPr="006A2746">
              <w:rPr>
                <w:sz w:val="16"/>
                <w:szCs w:val="16"/>
              </w:rPr>
              <w:t>866 310,8</w:t>
            </w:r>
          </w:p>
        </w:tc>
        <w:tc>
          <w:tcPr>
            <w:tcW w:w="868" w:type="dxa"/>
            <w:tcBorders>
              <w:top w:val="nil"/>
              <w:left w:val="nil"/>
              <w:bottom w:val="single" w:sz="4" w:space="0" w:color="auto"/>
              <w:right w:val="single" w:sz="4" w:space="0" w:color="auto"/>
            </w:tcBorders>
            <w:shd w:val="clear" w:color="auto" w:fill="auto"/>
            <w:hideMark/>
          </w:tcPr>
          <w:p w14:paraId="01D2D6AC"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10822622"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6BFD9451"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A2FCE30"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705F91B"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5B32496A"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33741B9"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9E1245B"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7D3CA234" w14:textId="77777777" w:rsidR="00CF5690" w:rsidRPr="006A2746" w:rsidRDefault="00CF5690" w:rsidP="00E9539D">
            <w:pPr>
              <w:jc w:val="both"/>
              <w:rPr>
                <w:sz w:val="16"/>
                <w:szCs w:val="16"/>
              </w:rPr>
            </w:pPr>
            <w:r w:rsidRPr="006A2746">
              <w:rPr>
                <w:sz w:val="16"/>
                <w:szCs w:val="16"/>
              </w:rPr>
              <w:t> </w:t>
            </w:r>
          </w:p>
        </w:tc>
      </w:tr>
      <w:tr w:rsidR="00CF5690" w:rsidRPr="006A2746" w14:paraId="49282A6C"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7C7FAC46" w14:textId="77777777" w:rsidR="00CF5690" w:rsidRPr="006A2746" w:rsidRDefault="00CF5690" w:rsidP="00E9539D">
            <w:pPr>
              <w:jc w:val="both"/>
              <w:rPr>
                <w:sz w:val="16"/>
                <w:szCs w:val="16"/>
              </w:rPr>
            </w:pPr>
            <w:r w:rsidRPr="006A2746">
              <w:rPr>
                <w:sz w:val="16"/>
                <w:szCs w:val="16"/>
              </w:rPr>
              <w:t>Мероприятие 1.2.1</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4900FECD" w14:textId="77777777" w:rsidR="00CF5690" w:rsidRPr="006A2746" w:rsidRDefault="00CF5690" w:rsidP="00E9539D">
            <w:pPr>
              <w:jc w:val="both"/>
              <w:rPr>
                <w:sz w:val="16"/>
                <w:szCs w:val="16"/>
              </w:rPr>
            </w:pPr>
            <w:r w:rsidRPr="006A2746">
              <w:rPr>
                <w:sz w:val="16"/>
                <w:szCs w:val="16"/>
              </w:rPr>
              <w:t>Создание новых мест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463BE49A"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02BDB187" w14:textId="77777777" w:rsidR="00CF5690" w:rsidRPr="006A2746" w:rsidRDefault="00CF5690" w:rsidP="00E9539D">
            <w:pPr>
              <w:jc w:val="both"/>
              <w:rPr>
                <w:sz w:val="16"/>
                <w:szCs w:val="16"/>
              </w:rPr>
            </w:pPr>
            <w:r w:rsidRPr="006A2746">
              <w:rPr>
                <w:sz w:val="16"/>
                <w:szCs w:val="16"/>
              </w:rPr>
              <w:t>287056,9</w:t>
            </w:r>
          </w:p>
        </w:tc>
        <w:tc>
          <w:tcPr>
            <w:tcW w:w="928" w:type="dxa"/>
            <w:tcBorders>
              <w:top w:val="nil"/>
              <w:left w:val="nil"/>
              <w:bottom w:val="single" w:sz="4" w:space="0" w:color="auto"/>
              <w:right w:val="single" w:sz="4" w:space="0" w:color="auto"/>
            </w:tcBorders>
            <w:shd w:val="clear" w:color="auto" w:fill="auto"/>
            <w:hideMark/>
          </w:tcPr>
          <w:p w14:paraId="425049C1" w14:textId="77777777" w:rsidR="00CF5690" w:rsidRPr="006A2746" w:rsidRDefault="00CF5690" w:rsidP="00E9539D">
            <w:pPr>
              <w:jc w:val="both"/>
              <w:rPr>
                <w:sz w:val="16"/>
                <w:szCs w:val="16"/>
              </w:rPr>
            </w:pPr>
            <w:r w:rsidRPr="006A2746">
              <w:rPr>
                <w:sz w:val="16"/>
                <w:szCs w:val="16"/>
              </w:rPr>
              <w:t>866 310,8</w:t>
            </w:r>
          </w:p>
        </w:tc>
        <w:tc>
          <w:tcPr>
            <w:tcW w:w="868" w:type="dxa"/>
            <w:tcBorders>
              <w:top w:val="nil"/>
              <w:left w:val="nil"/>
              <w:bottom w:val="single" w:sz="4" w:space="0" w:color="auto"/>
              <w:right w:val="single" w:sz="4" w:space="0" w:color="auto"/>
            </w:tcBorders>
            <w:shd w:val="clear" w:color="auto" w:fill="auto"/>
            <w:hideMark/>
          </w:tcPr>
          <w:p w14:paraId="1D2A566C"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7C422786"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0F34C06"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0B83DE5"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72B717B"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8AD35C0"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7F3FE30"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566B3F98"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6B7380FC" w14:textId="77777777" w:rsidR="00CF5690" w:rsidRPr="006A2746" w:rsidRDefault="00CF5690" w:rsidP="00E9539D">
            <w:pPr>
              <w:jc w:val="both"/>
              <w:rPr>
                <w:sz w:val="16"/>
                <w:szCs w:val="16"/>
              </w:rPr>
            </w:pPr>
            <w:r w:rsidRPr="006A2746">
              <w:rPr>
                <w:sz w:val="16"/>
                <w:szCs w:val="16"/>
              </w:rPr>
              <w:t> </w:t>
            </w:r>
          </w:p>
        </w:tc>
      </w:tr>
      <w:tr w:rsidR="00CF5690" w:rsidRPr="006A2746" w14:paraId="02A7FA56"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24F05A36"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33C18F74"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23A913B5"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865D3EF" w14:textId="77777777" w:rsidR="00CF5690" w:rsidRPr="006A2746" w:rsidRDefault="00CF5690" w:rsidP="00E9539D">
            <w:pPr>
              <w:jc w:val="both"/>
              <w:rPr>
                <w:sz w:val="16"/>
                <w:szCs w:val="16"/>
              </w:rPr>
            </w:pPr>
            <w:r w:rsidRPr="006A2746">
              <w:rPr>
                <w:sz w:val="16"/>
                <w:szCs w:val="16"/>
              </w:rPr>
              <w:t>287056,9</w:t>
            </w:r>
          </w:p>
        </w:tc>
        <w:tc>
          <w:tcPr>
            <w:tcW w:w="928" w:type="dxa"/>
            <w:tcBorders>
              <w:top w:val="nil"/>
              <w:left w:val="nil"/>
              <w:bottom w:val="single" w:sz="4" w:space="0" w:color="auto"/>
              <w:right w:val="single" w:sz="4" w:space="0" w:color="auto"/>
            </w:tcBorders>
            <w:shd w:val="clear" w:color="auto" w:fill="auto"/>
            <w:hideMark/>
          </w:tcPr>
          <w:p w14:paraId="65802EBF" w14:textId="77777777" w:rsidR="00CF5690" w:rsidRPr="006A2746" w:rsidRDefault="00CF5690" w:rsidP="00E9539D">
            <w:pPr>
              <w:jc w:val="both"/>
              <w:rPr>
                <w:sz w:val="16"/>
                <w:szCs w:val="16"/>
              </w:rPr>
            </w:pPr>
            <w:r w:rsidRPr="006A2746">
              <w:rPr>
                <w:sz w:val="16"/>
                <w:szCs w:val="16"/>
              </w:rPr>
              <w:t>866 310,8</w:t>
            </w:r>
          </w:p>
        </w:tc>
        <w:tc>
          <w:tcPr>
            <w:tcW w:w="868" w:type="dxa"/>
            <w:tcBorders>
              <w:top w:val="nil"/>
              <w:left w:val="nil"/>
              <w:bottom w:val="single" w:sz="4" w:space="0" w:color="auto"/>
              <w:right w:val="single" w:sz="4" w:space="0" w:color="auto"/>
            </w:tcBorders>
            <w:shd w:val="clear" w:color="auto" w:fill="auto"/>
            <w:hideMark/>
          </w:tcPr>
          <w:p w14:paraId="018E34B3"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47886C4D"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57AFA56E"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086A620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743E6932"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956A325"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BBD7F3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FC5FA02"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0914EBD5" w14:textId="77777777" w:rsidR="00CF5690" w:rsidRPr="006A2746" w:rsidRDefault="00CF5690" w:rsidP="00E9539D">
            <w:pPr>
              <w:jc w:val="both"/>
              <w:rPr>
                <w:sz w:val="16"/>
                <w:szCs w:val="16"/>
              </w:rPr>
            </w:pPr>
            <w:r w:rsidRPr="006A2746">
              <w:rPr>
                <w:sz w:val="16"/>
                <w:szCs w:val="16"/>
              </w:rPr>
              <w:t> </w:t>
            </w:r>
          </w:p>
        </w:tc>
      </w:tr>
      <w:tr w:rsidR="00CF5690" w:rsidRPr="006A2746" w14:paraId="14DEB0B9"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013B7250" w14:textId="77777777" w:rsidR="00CF5690" w:rsidRPr="006A2746" w:rsidRDefault="00CF5690" w:rsidP="00E9539D">
            <w:pPr>
              <w:jc w:val="both"/>
              <w:rPr>
                <w:sz w:val="16"/>
                <w:szCs w:val="16"/>
              </w:rPr>
            </w:pPr>
            <w:r w:rsidRPr="006A2746">
              <w:rPr>
                <w:sz w:val="16"/>
                <w:szCs w:val="16"/>
              </w:rPr>
              <w:t>Мероприятие 1.2.2</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609D1BF6" w14:textId="77777777" w:rsidR="00CF5690" w:rsidRPr="006A2746" w:rsidRDefault="00CF5690" w:rsidP="00E9539D">
            <w:pPr>
              <w:jc w:val="both"/>
              <w:rPr>
                <w:sz w:val="16"/>
                <w:szCs w:val="16"/>
              </w:rPr>
            </w:pPr>
            <w:r w:rsidRPr="006A2746">
              <w:rPr>
                <w:sz w:val="16"/>
                <w:szCs w:val="16"/>
              </w:rPr>
              <w:t>Региональный проект "Успех каждого ребенка"</w:t>
            </w:r>
          </w:p>
        </w:tc>
        <w:tc>
          <w:tcPr>
            <w:tcW w:w="1701" w:type="dxa"/>
            <w:tcBorders>
              <w:top w:val="nil"/>
              <w:left w:val="nil"/>
              <w:bottom w:val="single" w:sz="4" w:space="0" w:color="auto"/>
              <w:right w:val="single" w:sz="4" w:space="0" w:color="auto"/>
            </w:tcBorders>
            <w:shd w:val="clear" w:color="auto" w:fill="auto"/>
            <w:hideMark/>
          </w:tcPr>
          <w:p w14:paraId="0646A659"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5F685FF9" w14:textId="77777777" w:rsidR="00CF5690" w:rsidRPr="006A2746" w:rsidRDefault="00CF5690" w:rsidP="00E9539D">
            <w:pPr>
              <w:jc w:val="both"/>
              <w:rPr>
                <w:sz w:val="16"/>
                <w:szCs w:val="16"/>
              </w:rPr>
            </w:pPr>
            <w:r w:rsidRPr="006A2746">
              <w:rPr>
                <w:sz w:val="16"/>
                <w:szCs w:val="16"/>
              </w:rPr>
              <w:t>703,9</w:t>
            </w:r>
          </w:p>
        </w:tc>
        <w:tc>
          <w:tcPr>
            <w:tcW w:w="928" w:type="dxa"/>
            <w:tcBorders>
              <w:top w:val="nil"/>
              <w:left w:val="nil"/>
              <w:bottom w:val="single" w:sz="4" w:space="0" w:color="auto"/>
              <w:right w:val="single" w:sz="4" w:space="0" w:color="auto"/>
            </w:tcBorders>
            <w:shd w:val="clear" w:color="auto" w:fill="auto"/>
            <w:hideMark/>
          </w:tcPr>
          <w:p w14:paraId="4236C3C6"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4A01677C"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32EBD0BF"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BB3FAEB"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2ADC07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EBC9C4C"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4C4E30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70457D92"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34EF2C92"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568DB17B" w14:textId="77777777" w:rsidR="00CF5690" w:rsidRPr="006A2746" w:rsidRDefault="00CF5690" w:rsidP="00E9539D">
            <w:pPr>
              <w:jc w:val="both"/>
              <w:rPr>
                <w:sz w:val="16"/>
                <w:szCs w:val="16"/>
              </w:rPr>
            </w:pPr>
            <w:r w:rsidRPr="006A2746">
              <w:rPr>
                <w:sz w:val="16"/>
                <w:szCs w:val="16"/>
              </w:rPr>
              <w:t> </w:t>
            </w:r>
          </w:p>
        </w:tc>
      </w:tr>
      <w:tr w:rsidR="00CF5690" w:rsidRPr="006A2746" w14:paraId="0CE8C671"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3E2E7868"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17CE0766"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55FE90D2"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206AE0B" w14:textId="77777777" w:rsidR="00CF5690" w:rsidRPr="006A2746" w:rsidRDefault="00CF5690" w:rsidP="00E9539D">
            <w:pPr>
              <w:jc w:val="both"/>
              <w:rPr>
                <w:sz w:val="16"/>
                <w:szCs w:val="16"/>
              </w:rPr>
            </w:pPr>
            <w:r w:rsidRPr="006A2746">
              <w:rPr>
                <w:sz w:val="16"/>
                <w:szCs w:val="16"/>
              </w:rPr>
              <w:t>703,9</w:t>
            </w:r>
          </w:p>
        </w:tc>
        <w:tc>
          <w:tcPr>
            <w:tcW w:w="928" w:type="dxa"/>
            <w:tcBorders>
              <w:top w:val="nil"/>
              <w:left w:val="nil"/>
              <w:bottom w:val="single" w:sz="4" w:space="0" w:color="auto"/>
              <w:right w:val="single" w:sz="4" w:space="0" w:color="auto"/>
            </w:tcBorders>
            <w:shd w:val="clear" w:color="auto" w:fill="auto"/>
            <w:hideMark/>
          </w:tcPr>
          <w:p w14:paraId="754FA918"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0C16FA67"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6890FE7B"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D7FB650"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4781D7AE"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5B3C0607"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28C00FE3"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B2E4D08"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A4E1661"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50BD656C" w14:textId="77777777" w:rsidR="00CF5690" w:rsidRPr="006A2746" w:rsidRDefault="00CF5690" w:rsidP="00E9539D">
            <w:pPr>
              <w:jc w:val="both"/>
              <w:rPr>
                <w:sz w:val="16"/>
                <w:szCs w:val="16"/>
              </w:rPr>
            </w:pPr>
            <w:r w:rsidRPr="006A2746">
              <w:rPr>
                <w:sz w:val="16"/>
                <w:szCs w:val="16"/>
              </w:rPr>
              <w:t> </w:t>
            </w:r>
          </w:p>
        </w:tc>
      </w:tr>
      <w:tr w:rsidR="00CF5690" w:rsidRPr="006A2746" w14:paraId="2A08854E" w14:textId="77777777" w:rsidTr="00E9539D">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911873C" w14:textId="77777777" w:rsidR="00CF5690" w:rsidRPr="006A2746" w:rsidRDefault="00CF5690" w:rsidP="00E9539D">
            <w:pPr>
              <w:jc w:val="both"/>
              <w:rPr>
                <w:sz w:val="16"/>
                <w:szCs w:val="16"/>
              </w:rPr>
            </w:pPr>
            <w:r w:rsidRPr="006A2746">
              <w:rPr>
                <w:sz w:val="16"/>
                <w:szCs w:val="16"/>
              </w:rPr>
              <w:t>Реализация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hideMark/>
          </w:tcPr>
          <w:p w14:paraId="107DECC1"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49F0676D"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26BCAD18" w14:textId="77777777" w:rsidR="00CF5690" w:rsidRPr="006A2746" w:rsidRDefault="00CF5690" w:rsidP="00E9539D">
            <w:pPr>
              <w:jc w:val="both"/>
              <w:rPr>
                <w:sz w:val="16"/>
                <w:szCs w:val="16"/>
              </w:rPr>
            </w:pPr>
            <w:r w:rsidRPr="006A2746">
              <w:rPr>
                <w:sz w:val="16"/>
                <w:szCs w:val="16"/>
              </w:rPr>
              <w:t>104 339,1</w:t>
            </w:r>
          </w:p>
        </w:tc>
        <w:tc>
          <w:tcPr>
            <w:tcW w:w="868" w:type="dxa"/>
            <w:tcBorders>
              <w:top w:val="nil"/>
              <w:left w:val="nil"/>
              <w:bottom w:val="single" w:sz="4" w:space="0" w:color="auto"/>
              <w:right w:val="single" w:sz="4" w:space="0" w:color="auto"/>
            </w:tcBorders>
            <w:shd w:val="clear" w:color="auto" w:fill="auto"/>
            <w:hideMark/>
          </w:tcPr>
          <w:p w14:paraId="2F494C29"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29FB7D97"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00DC24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1AE2EF05"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0EF8426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51803A4"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5509A72"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041E885"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5B821FBD" w14:textId="77777777" w:rsidR="00CF5690" w:rsidRPr="006A2746" w:rsidRDefault="00CF5690" w:rsidP="00E9539D">
            <w:pPr>
              <w:jc w:val="both"/>
              <w:rPr>
                <w:sz w:val="16"/>
                <w:szCs w:val="16"/>
              </w:rPr>
            </w:pPr>
            <w:r w:rsidRPr="006A2746">
              <w:rPr>
                <w:sz w:val="16"/>
                <w:szCs w:val="16"/>
              </w:rPr>
              <w:t> </w:t>
            </w:r>
          </w:p>
        </w:tc>
      </w:tr>
      <w:tr w:rsidR="00CF5690" w:rsidRPr="006A2746" w14:paraId="3A8C0B1A" w14:textId="77777777" w:rsidTr="00E9539D">
        <w:tc>
          <w:tcPr>
            <w:tcW w:w="2689" w:type="dxa"/>
            <w:gridSpan w:val="2"/>
            <w:vMerge/>
            <w:tcBorders>
              <w:top w:val="single" w:sz="4" w:space="0" w:color="auto"/>
              <w:left w:val="single" w:sz="4" w:space="0" w:color="auto"/>
              <w:bottom w:val="single" w:sz="4" w:space="0" w:color="000000"/>
              <w:right w:val="single" w:sz="4" w:space="0" w:color="000000"/>
            </w:tcBorders>
            <w:vAlign w:val="center"/>
            <w:hideMark/>
          </w:tcPr>
          <w:p w14:paraId="23EECD8A"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1B4FF68F"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65B2941A"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0EE8A694" w14:textId="77777777" w:rsidR="00CF5690" w:rsidRPr="006A2746" w:rsidRDefault="00CF5690" w:rsidP="00E9539D">
            <w:pPr>
              <w:jc w:val="both"/>
              <w:rPr>
                <w:sz w:val="16"/>
                <w:szCs w:val="16"/>
              </w:rPr>
            </w:pPr>
            <w:r w:rsidRPr="006A2746">
              <w:rPr>
                <w:sz w:val="16"/>
                <w:szCs w:val="16"/>
              </w:rPr>
              <w:t>104 339,1</w:t>
            </w:r>
          </w:p>
        </w:tc>
        <w:tc>
          <w:tcPr>
            <w:tcW w:w="868" w:type="dxa"/>
            <w:tcBorders>
              <w:top w:val="nil"/>
              <w:left w:val="nil"/>
              <w:bottom w:val="single" w:sz="4" w:space="0" w:color="auto"/>
              <w:right w:val="single" w:sz="4" w:space="0" w:color="auto"/>
            </w:tcBorders>
            <w:shd w:val="clear" w:color="auto" w:fill="auto"/>
            <w:hideMark/>
          </w:tcPr>
          <w:p w14:paraId="0E4B3C48"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775458B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79DB638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0861B2A"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3CD1477"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4D96FCF6"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4733A24"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438A4993"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2B3565B8" w14:textId="77777777" w:rsidR="00CF5690" w:rsidRPr="006A2746" w:rsidRDefault="00CF5690" w:rsidP="00E9539D">
            <w:pPr>
              <w:jc w:val="both"/>
              <w:rPr>
                <w:sz w:val="16"/>
                <w:szCs w:val="16"/>
              </w:rPr>
            </w:pPr>
            <w:r w:rsidRPr="006A2746">
              <w:rPr>
                <w:sz w:val="16"/>
                <w:szCs w:val="16"/>
              </w:rPr>
              <w:t> </w:t>
            </w:r>
          </w:p>
        </w:tc>
      </w:tr>
      <w:tr w:rsidR="00CF5690" w:rsidRPr="006A2746" w14:paraId="612243CD"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2992B452" w14:textId="77777777" w:rsidR="00CF5690" w:rsidRPr="006A2746" w:rsidRDefault="00CF5690" w:rsidP="00E9539D">
            <w:pPr>
              <w:jc w:val="both"/>
              <w:rPr>
                <w:sz w:val="16"/>
                <w:szCs w:val="16"/>
              </w:rPr>
            </w:pPr>
            <w:r w:rsidRPr="006A2746">
              <w:rPr>
                <w:sz w:val="16"/>
                <w:szCs w:val="16"/>
              </w:rPr>
              <w:t>Мероприятие 1.2.4</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7C1C7963" w14:textId="77777777" w:rsidR="00CF5690" w:rsidRPr="006A2746" w:rsidRDefault="00CF5690" w:rsidP="00E9539D">
            <w:pPr>
              <w:jc w:val="both"/>
              <w:rPr>
                <w:sz w:val="16"/>
                <w:szCs w:val="16"/>
              </w:rPr>
            </w:pPr>
            <w:r w:rsidRPr="006A2746">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6B69D5BB"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5639500F" w14:textId="77777777" w:rsidR="00CF5690" w:rsidRPr="006A2746" w:rsidRDefault="00CF5690" w:rsidP="00E9539D">
            <w:pPr>
              <w:jc w:val="both"/>
              <w:rPr>
                <w:sz w:val="16"/>
                <w:szCs w:val="16"/>
              </w:rPr>
            </w:pPr>
            <w:r w:rsidRPr="006A2746">
              <w:rPr>
                <w:sz w:val="16"/>
                <w:szCs w:val="16"/>
              </w:rPr>
              <w:t>16 438,3</w:t>
            </w:r>
          </w:p>
        </w:tc>
        <w:tc>
          <w:tcPr>
            <w:tcW w:w="928" w:type="dxa"/>
            <w:tcBorders>
              <w:top w:val="nil"/>
              <w:left w:val="nil"/>
              <w:bottom w:val="single" w:sz="4" w:space="0" w:color="auto"/>
              <w:right w:val="single" w:sz="4" w:space="0" w:color="auto"/>
            </w:tcBorders>
            <w:shd w:val="clear" w:color="auto" w:fill="auto"/>
            <w:hideMark/>
          </w:tcPr>
          <w:p w14:paraId="6FC1234B" w14:textId="77777777" w:rsidR="00CF5690" w:rsidRPr="006A2746" w:rsidRDefault="00CF5690" w:rsidP="00E9539D">
            <w:pPr>
              <w:jc w:val="both"/>
              <w:rPr>
                <w:sz w:val="16"/>
                <w:szCs w:val="16"/>
              </w:rPr>
            </w:pPr>
            <w:r w:rsidRPr="006A2746">
              <w:rPr>
                <w:sz w:val="16"/>
                <w:szCs w:val="16"/>
              </w:rPr>
              <w:t>29 531,1</w:t>
            </w:r>
          </w:p>
        </w:tc>
        <w:tc>
          <w:tcPr>
            <w:tcW w:w="868" w:type="dxa"/>
            <w:tcBorders>
              <w:top w:val="nil"/>
              <w:left w:val="nil"/>
              <w:bottom w:val="single" w:sz="4" w:space="0" w:color="auto"/>
              <w:right w:val="single" w:sz="4" w:space="0" w:color="auto"/>
            </w:tcBorders>
            <w:shd w:val="clear" w:color="auto" w:fill="auto"/>
            <w:hideMark/>
          </w:tcPr>
          <w:p w14:paraId="5F73D7E6"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7A2E82DE"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655F8990"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1D2D5087"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E76FE24"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600A6A2"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420582EC"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87C6B0D"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0823D154" w14:textId="77777777" w:rsidR="00CF5690" w:rsidRPr="006A2746" w:rsidRDefault="00CF5690" w:rsidP="00E9539D">
            <w:pPr>
              <w:jc w:val="both"/>
              <w:rPr>
                <w:sz w:val="16"/>
                <w:szCs w:val="16"/>
              </w:rPr>
            </w:pPr>
            <w:r w:rsidRPr="006A2746">
              <w:rPr>
                <w:sz w:val="16"/>
                <w:szCs w:val="16"/>
              </w:rPr>
              <w:t> </w:t>
            </w:r>
          </w:p>
        </w:tc>
      </w:tr>
      <w:tr w:rsidR="00CF5690" w:rsidRPr="006A2746" w14:paraId="6F0783C1"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7A9009D4"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02D5FB9C"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6622513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D93422A" w14:textId="77777777" w:rsidR="00CF5690" w:rsidRPr="006A2746" w:rsidRDefault="00CF5690" w:rsidP="00E9539D">
            <w:pPr>
              <w:jc w:val="both"/>
              <w:rPr>
                <w:sz w:val="16"/>
                <w:szCs w:val="16"/>
              </w:rPr>
            </w:pPr>
            <w:r w:rsidRPr="006A2746">
              <w:rPr>
                <w:sz w:val="16"/>
                <w:szCs w:val="16"/>
              </w:rPr>
              <w:t>16 438,3</w:t>
            </w:r>
          </w:p>
        </w:tc>
        <w:tc>
          <w:tcPr>
            <w:tcW w:w="928" w:type="dxa"/>
            <w:tcBorders>
              <w:top w:val="nil"/>
              <w:left w:val="nil"/>
              <w:bottom w:val="single" w:sz="4" w:space="0" w:color="auto"/>
              <w:right w:val="single" w:sz="4" w:space="0" w:color="auto"/>
            </w:tcBorders>
            <w:shd w:val="clear" w:color="auto" w:fill="auto"/>
            <w:hideMark/>
          </w:tcPr>
          <w:p w14:paraId="255E2E29" w14:textId="77777777" w:rsidR="00CF5690" w:rsidRPr="006A2746" w:rsidRDefault="00CF5690" w:rsidP="00E9539D">
            <w:pPr>
              <w:jc w:val="both"/>
              <w:rPr>
                <w:sz w:val="16"/>
                <w:szCs w:val="16"/>
              </w:rPr>
            </w:pPr>
            <w:r w:rsidRPr="006A2746">
              <w:rPr>
                <w:sz w:val="16"/>
                <w:szCs w:val="16"/>
              </w:rPr>
              <w:t>29 531,1</w:t>
            </w:r>
          </w:p>
        </w:tc>
        <w:tc>
          <w:tcPr>
            <w:tcW w:w="868" w:type="dxa"/>
            <w:tcBorders>
              <w:top w:val="nil"/>
              <w:left w:val="nil"/>
              <w:bottom w:val="single" w:sz="4" w:space="0" w:color="auto"/>
              <w:right w:val="single" w:sz="4" w:space="0" w:color="auto"/>
            </w:tcBorders>
            <w:shd w:val="clear" w:color="auto" w:fill="auto"/>
            <w:hideMark/>
          </w:tcPr>
          <w:p w14:paraId="291D99C3"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6FA09086"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7DD557D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C97DA59"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8A0834A"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0D98A9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4A5D0F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484E69F9"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034451EC" w14:textId="77777777" w:rsidR="00CF5690" w:rsidRPr="006A2746" w:rsidRDefault="00CF5690" w:rsidP="00E9539D">
            <w:pPr>
              <w:jc w:val="both"/>
              <w:rPr>
                <w:sz w:val="16"/>
                <w:szCs w:val="16"/>
              </w:rPr>
            </w:pPr>
            <w:r w:rsidRPr="006A2746">
              <w:rPr>
                <w:sz w:val="16"/>
                <w:szCs w:val="16"/>
              </w:rPr>
              <w:t> </w:t>
            </w:r>
          </w:p>
        </w:tc>
      </w:tr>
      <w:tr w:rsidR="00CF5690" w:rsidRPr="006A2746" w14:paraId="2AE62D07"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0E5665BA" w14:textId="77777777" w:rsidR="00CF5690" w:rsidRPr="006A2746" w:rsidRDefault="00CF5690" w:rsidP="00E9539D">
            <w:pPr>
              <w:jc w:val="both"/>
              <w:rPr>
                <w:sz w:val="16"/>
                <w:szCs w:val="16"/>
              </w:rPr>
            </w:pPr>
            <w:r w:rsidRPr="006A2746">
              <w:rPr>
                <w:sz w:val="16"/>
                <w:szCs w:val="16"/>
              </w:rPr>
              <w:t>Мероприятие 1.2.5</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23893643" w14:textId="77777777" w:rsidR="00CF5690" w:rsidRPr="006A2746" w:rsidRDefault="00CF5690" w:rsidP="00E9539D">
            <w:pPr>
              <w:jc w:val="both"/>
              <w:rPr>
                <w:sz w:val="16"/>
                <w:szCs w:val="16"/>
              </w:rPr>
            </w:pPr>
            <w:r w:rsidRPr="006A2746">
              <w:rPr>
                <w:sz w:val="16"/>
                <w:szCs w:val="16"/>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61F369D3"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522FBA6A" w14:textId="77777777" w:rsidR="00CF5690" w:rsidRPr="006A2746" w:rsidRDefault="00CF5690" w:rsidP="00E9539D">
            <w:pPr>
              <w:jc w:val="both"/>
              <w:rPr>
                <w:sz w:val="16"/>
                <w:szCs w:val="16"/>
              </w:rPr>
            </w:pPr>
            <w:r w:rsidRPr="006A2746">
              <w:rPr>
                <w:sz w:val="16"/>
                <w:szCs w:val="16"/>
              </w:rPr>
              <w:t>20 112,9</w:t>
            </w:r>
          </w:p>
        </w:tc>
        <w:tc>
          <w:tcPr>
            <w:tcW w:w="928" w:type="dxa"/>
            <w:tcBorders>
              <w:top w:val="nil"/>
              <w:left w:val="nil"/>
              <w:bottom w:val="single" w:sz="4" w:space="0" w:color="auto"/>
              <w:right w:val="single" w:sz="4" w:space="0" w:color="auto"/>
            </w:tcBorders>
            <w:shd w:val="clear" w:color="auto" w:fill="auto"/>
            <w:hideMark/>
          </w:tcPr>
          <w:p w14:paraId="0C0F4A87" w14:textId="77777777" w:rsidR="00CF5690" w:rsidRPr="006A2746" w:rsidRDefault="00CF5690" w:rsidP="00E9539D">
            <w:pPr>
              <w:jc w:val="both"/>
              <w:rPr>
                <w:sz w:val="16"/>
                <w:szCs w:val="16"/>
              </w:rPr>
            </w:pPr>
            <w:r w:rsidRPr="006A2746">
              <w:rPr>
                <w:sz w:val="16"/>
                <w:szCs w:val="16"/>
              </w:rPr>
              <w:t>22 973,5</w:t>
            </w:r>
          </w:p>
        </w:tc>
        <w:tc>
          <w:tcPr>
            <w:tcW w:w="868" w:type="dxa"/>
            <w:tcBorders>
              <w:top w:val="nil"/>
              <w:left w:val="nil"/>
              <w:bottom w:val="single" w:sz="4" w:space="0" w:color="auto"/>
              <w:right w:val="single" w:sz="4" w:space="0" w:color="auto"/>
            </w:tcBorders>
            <w:shd w:val="clear" w:color="auto" w:fill="auto"/>
            <w:hideMark/>
          </w:tcPr>
          <w:p w14:paraId="41AAE49A" w14:textId="77777777" w:rsidR="00CF5690" w:rsidRPr="006A2746" w:rsidRDefault="00CF5690" w:rsidP="00E9539D">
            <w:pPr>
              <w:jc w:val="both"/>
              <w:rPr>
                <w:sz w:val="16"/>
                <w:szCs w:val="16"/>
              </w:rPr>
            </w:pPr>
            <w:r w:rsidRPr="006A2746">
              <w:rPr>
                <w:sz w:val="16"/>
                <w:szCs w:val="16"/>
              </w:rPr>
              <w:t>26 487,4</w:t>
            </w:r>
          </w:p>
        </w:tc>
        <w:tc>
          <w:tcPr>
            <w:tcW w:w="756" w:type="dxa"/>
            <w:tcBorders>
              <w:top w:val="nil"/>
              <w:left w:val="nil"/>
              <w:bottom w:val="single" w:sz="4" w:space="0" w:color="auto"/>
              <w:right w:val="single" w:sz="4" w:space="0" w:color="auto"/>
            </w:tcBorders>
            <w:shd w:val="clear" w:color="auto" w:fill="auto"/>
            <w:hideMark/>
          </w:tcPr>
          <w:p w14:paraId="5410AD54" w14:textId="77777777" w:rsidR="00CF5690" w:rsidRPr="006A2746" w:rsidRDefault="00CF5690" w:rsidP="00E9539D">
            <w:pPr>
              <w:jc w:val="both"/>
              <w:rPr>
                <w:sz w:val="16"/>
                <w:szCs w:val="16"/>
              </w:rPr>
            </w:pPr>
            <w:r w:rsidRPr="006A2746">
              <w:rPr>
                <w:sz w:val="16"/>
                <w:szCs w:val="16"/>
              </w:rPr>
              <w:t>22 482,5</w:t>
            </w:r>
          </w:p>
        </w:tc>
        <w:tc>
          <w:tcPr>
            <w:tcW w:w="826" w:type="dxa"/>
            <w:tcBorders>
              <w:top w:val="nil"/>
              <w:left w:val="nil"/>
              <w:bottom w:val="single" w:sz="4" w:space="0" w:color="auto"/>
              <w:right w:val="single" w:sz="4" w:space="0" w:color="auto"/>
            </w:tcBorders>
            <w:shd w:val="clear" w:color="auto" w:fill="auto"/>
            <w:hideMark/>
          </w:tcPr>
          <w:p w14:paraId="1ED65100" w14:textId="77777777" w:rsidR="00CF5690" w:rsidRPr="006A2746" w:rsidRDefault="00CF5690" w:rsidP="00E9539D">
            <w:pPr>
              <w:jc w:val="both"/>
              <w:rPr>
                <w:sz w:val="16"/>
                <w:szCs w:val="16"/>
              </w:rPr>
            </w:pPr>
            <w:r w:rsidRPr="006A2746">
              <w:rPr>
                <w:sz w:val="16"/>
                <w:szCs w:val="16"/>
              </w:rPr>
              <w:t>3 967,5</w:t>
            </w:r>
          </w:p>
        </w:tc>
        <w:tc>
          <w:tcPr>
            <w:tcW w:w="733" w:type="dxa"/>
            <w:tcBorders>
              <w:top w:val="nil"/>
              <w:left w:val="nil"/>
              <w:bottom w:val="single" w:sz="4" w:space="0" w:color="auto"/>
              <w:right w:val="single" w:sz="4" w:space="0" w:color="auto"/>
            </w:tcBorders>
            <w:shd w:val="clear" w:color="auto" w:fill="auto"/>
            <w:hideMark/>
          </w:tcPr>
          <w:p w14:paraId="1EEE2C8B" w14:textId="77777777" w:rsidR="00CF5690" w:rsidRPr="006A2746" w:rsidRDefault="00CF5690" w:rsidP="00E9539D">
            <w:pPr>
              <w:jc w:val="both"/>
              <w:rPr>
                <w:sz w:val="16"/>
                <w:szCs w:val="16"/>
              </w:rPr>
            </w:pPr>
            <w:r w:rsidRPr="006A2746">
              <w:rPr>
                <w:sz w:val="16"/>
                <w:szCs w:val="16"/>
              </w:rPr>
              <w:t>37,4</w:t>
            </w:r>
          </w:p>
        </w:tc>
        <w:tc>
          <w:tcPr>
            <w:tcW w:w="850" w:type="dxa"/>
            <w:tcBorders>
              <w:top w:val="nil"/>
              <w:left w:val="nil"/>
              <w:bottom w:val="single" w:sz="4" w:space="0" w:color="auto"/>
              <w:right w:val="single" w:sz="4" w:space="0" w:color="auto"/>
            </w:tcBorders>
            <w:shd w:val="clear" w:color="auto" w:fill="auto"/>
            <w:hideMark/>
          </w:tcPr>
          <w:p w14:paraId="322F852C" w14:textId="77777777" w:rsidR="00CF5690" w:rsidRPr="006A2746" w:rsidRDefault="00CF5690" w:rsidP="00E9539D">
            <w:pPr>
              <w:jc w:val="both"/>
              <w:rPr>
                <w:sz w:val="16"/>
                <w:szCs w:val="16"/>
              </w:rPr>
            </w:pPr>
            <w:r w:rsidRPr="006A2746">
              <w:rPr>
                <w:sz w:val="16"/>
                <w:szCs w:val="16"/>
              </w:rPr>
              <w:t>26 487,4</w:t>
            </w:r>
          </w:p>
        </w:tc>
        <w:tc>
          <w:tcPr>
            <w:tcW w:w="851" w:type="dxa"/>
            <w:tcBorders>
              <w:top w:val="nil"/>
              <w:left w:val="nil"/>
              <w:bottom w:val="single" w:sz="4" w:space="0" w:color="auto"/>
              <w:right w:val="single" w:sz="4" w:space="0" w:color="auto"/>
            </w:tcBorders>
            <w:shd w:val="clear" w:color="auto" w:fill="auto"/>
            <w:hideMark/>
          </w:tcPr>
          <w:p w14:paraId="6414B70F" w14:textId="77777777" w:rsidR="00CF5690" w:rsidRPr="006A2746" w:rsidRDefault="00CF5690" w:rsidP="00E9539D">
            <w:pPr>
              <w:jc w:val="both"/>
              <w:rPr>
                <w:sz w:val="16"/>
                <w:szCs w:val="16"/>
              </w:rPr>
            </w:pPr>
            <w:r w:rsidRPr="006A2746">
              <w:rPr>
                <w:sz w:val="16"/>
                <w:szCs w:val="16"/>
              </w:rPr>
              <w:t>26 487,4</w:t>
            </w:r>
          </w:p>
        </w:tc>
        <w:tc>
          <w:tcPr>
            <w:tcW w:w="850" w:type="dxa"/>
            <w:tcBorders>
              <w:top w:val="nil"/>
              <w:left w:val="nil"/>
              <w:bottom w:val="single" w:sz="4" w:space="0" w:color="auto"/>
              <w:right w:val="single" w:sz="4" w:space="0" w:color="auto"/>
            </w:tcBorders>
            <w:shd w:val="clear" w:color="auto" w:fill="auto"/>
            <w:hideMark/>
          </w:tcPr>
          <w:p w14:paraId="09BF9EA2" w14:textId="77777777" w:rsidR="00CF5690" w:rsidRPr="006A2746" w:rsidRDefault="00CF5690" w:rsidP="00E9539D">
            <w:pPr>
              <w:jc w:val="both"/>
              <w:rPr>
                <w:sz w:val="16"/>
                <w:szCs w:val="16"/>
              </w:rPr>
            </w:pPr>
            <w:r w:rsidRPr="006A2746">
              <w:rPr>
                <w:sz w:val="16"/>
                <w:szCs w:val="16"/>
              </w:rPr>
              <w:t>22 978,5</w:t>
            </w:r>
          </w:p>
        </w:tc>
        <w:tc>
          <w:tcPr>
            <w:tcW w:w="851" w:type="dxa"/>
            <w:tcBorders>
              <w:top w:val="nil"/>
              <w:left w:val="nil"/>
              <w:bottom w:val="single" w:sz="4" w:space="0" w:color="auto"/>
              <w:right w:val="single" w:sz="4" w:space="0" w:color="auto"/>
            </w:tcBorders>
            <w:shd w:val="clear" w:color="auto" w:fill="auto"/>
            <w:hideMark/>
          </w:tcPr>
          <w:p w14:paraId="17355AB6" w14:textId="77777777" w:rsidR="00CF5690" w:rsidRPr="006A2746" w:rsidRDefault="00CF5690" w:rsidP="00E9539D">
            <w:pPr>
              <w:jc w:val="both"/>
              <w:rPr>
                <w:sz w:val="16"/>
                <w:szCs w:val="16"/>
              </w:rPr>
            </w:pPr>
            <w:r w:rsidRPr="006A2746">
              <w:rPr>
                <w:sz w:val="16"/>
                <w:szCs w:val="16"/>
              </w:rPr>
              <w:t>22 978,5</w:t>
            </w:r>
          </w:p>
        </w:tc>
        <w:tc>
          <w:tcPr>
            <w:tcW w:w="809" w:type="dxa"/>
            <w:tcBorders>
              <w:top w:val="nil"/>
              <w:left w:val="nil"/>
              <w:bottom w:val="single" w:sz="4" w:space="0" w:color="auto"/>
              <w:right w:val="single" w:sz="4" w:space="0" w:color="auto"/>
            </w:tcBorders>
            <w:shd w:val="clear" w:color="auto" w:fill="auto"/>
            <w:hideMark/>
          </w:tcPr>
          <w:p w14:paraId="74E5B1E2" w14:textId="77777777" w:rsidR="00CF5690" w:rsidRPr="006A2746" w:rsidRDefault="00CF5690" w:rsidP="00E9539D">
            <w:pPr>
              <w:jc w:val="both"/>
              <w:rPr>
                <w:sz w:val="16"/>
                <w:szCs w:val="16"/>
              </w:rPr>
            </w:pPr>
            <w:r w:rsidRPr="006A2746">
              <w:rPr>
                <w:sz w:val="16"/>
                <w:szCs w:val="16"/>
              </w:rPr>
              <w:t>22 978,5</w:t>
            </w:r>
          </w:p>
        </w:tc>
      </w:tr>
      <w:tr w:rsidR="00CF5690" w:rsidRPr="006A2746" w14:paraId="0BB7BA98"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5B5A3E2F"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30106658"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00330C93"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1760545" w14:textId="77777777" w:rsidR="00CF5690" w:rsidRPr="006A2746" w:rsidRDefault="00CF5690" w:rsidP="00E9539D">
            <w:pPr>
              <w:jc w:val="both"/>
              <w:rPr>
                <w:sz w:val="16"/>
                <w:szCs w:val="16"/>
              </w:rPr>
            </w:pPr>
            <w:r w:rsidRPr="006A2746">
              <w:rPr>
                <w:sz w:val="16"/>
                <w:szCs w:val="16"/>
              </w:rPr>
              <w:t>20 112,9</w:t>
            </w:r>
          </w:p>
        </w:tc>
        <w:tc>
          <w:tcPr>
            <w:tcW w:w="928" w:type="dxa"/>
            <w:tcBorders>
              <w:top w:val="nil"/>
              <w:left w:val="nil"/>
              <w:bottom w:val="single" w:sz="4" w:space="0" w:color="auto"/>
              <w:right w:val="single" w:sz="4" w:space="0" w:color="auto"/>
            </w:tcBorders>
            <w:shd w:val="clear" w:color="auto" w:fill="auto"/>
            <w:hideMark/>
          </w:tcPr>
          <w:p w14:paraId="67B505CD" w14:textId="77777777" w:rsidR="00CF5690" w:rsidRPr="006A2746" w:rsidRDefault="00CF5690" w:rsidP="00E9539D">
            <w:pPr>
              <w:jc w:val="both"/>
              <w:rPr>
                <w:sz w:val="16"/>
                <w:szCs w:val="16"/>
              </w:rPr>
            </w:pPr>
            <w:r w:rsidRPr="006A2746">
              <w:rPr>
                <w:sz w:val="16"/>
                <w:szCs w:val="16"/>
              </w:rPr>
              <w:t>22 973,5</w:t>
            </w:r>
          </w:p>
        </w:tc>
        <w:tc>
          <w:tcPr>
            <w:tcW w:w="868" w:type="dxa"/>
            <w:tcBorders>
              <w:top w:val="nil"/>
              <w:left w:val="nil"/>
              <w:bottom w:val="single" w:sz="4" w:space="0" w:color="auto"/>
              <w:right w:val="single" w:sz="4" w:space="0" w:color="auto"/>
            </w:tcBorders>
            <w:shd w:val="clear" w:color="auto" w:fill="auto"/>
            <w:hideMark/>
          </w:tcPr>
          <w:p w14:paraId="26AC7A9E" w14:textId="77777777" w:rsidR="00CF5690" w:rsidRPr="006A2746" w:rsidRDefault="00CF5690" w:rsidP="00E9539D">
            <w:pPr>
              <w:jc w:val="both"/>
              <w:rPr>
                <w:sz w:val="16"/>
                <w:szCs w:val="16"/>
              </w:rPr>
            </w:pPr>
            <w:r w:rsidRPr="006A2746">
              <w:rPr>
                <w:sz w:val="16"/>
                <w:szCs w:val="16"/>
              </w:rPr>
              <w:t>26 487,4</w:t>
            </w:r>
          </w:p>
        </w:tc>
        <w:tc>
          <w:tcPr>
            <w:tcW w:w="756" w:type="dxa"/>
            <w:tcBorders>
              <w:top w:val="nil"/>
              <w:left w:val="nil"/>
              <w:bottom w:val="single" w:sz="4" w:space="0" w:color="auto"/>
              <w:right w:val="single" w:sz="4" w:space="0" w:color="auto"/>
            </w:tcBorders>
            <w:shd w:val="clear" w:color="auto" w:fill="auto"/>
            <w:hideMark/>
          </w:tcPr>
          <w:p w14:paraId="41E8BD84" w14:textId="77777777" w:rsidR="00CF5690" w:rsidRPr="006A2746" w:rsidRDefault="00CF5690" w:rsidP="00E9539D">
            <w:pPr>
              <w:jc w:val="both"/>
              <w:rPr>
                <w:sz w:val="16"/>
                <w:szCs w:val="16"/>
              </w:rPr>
            </w:pPr>
            <w:r w:rsidRPr="006A2746">
              <w:rPr>
                <w:sz w:val="16"/>
                <w:szCs w:val="16"/>
              </w:rPr>
              <w:t>22 482,5</w:t>
            </w:r>
          </w:p>
        </w:tc>
        <w:tc>
          <w:tcPr>
            <w:tcW w:w="826" w:type="dxa"/>
            <w:tcBorders>
              <w:top w:val="nil"/>
              <w:left w:val="nil"/>
              <w:bottom w:val="single" w:sz="4" w:space="0" w:color="auto"/>
              <w:right w:val="single" w:sz="4" w:space="0" w:color="auto"/>
            </w:tcBorders>
            <w:shd w:val="clear" w:color="auto" w:fill="auto"/>
            <w:hideMark/>
          </w:tcPr>
          <w:p w14:paraId="18BB3AAF" w14:textId="77777777" w:rsidR="00CF5690" w:rsidRPr="006A2746" w:rsidRDefault="00CF5690" w:rsidP="00E9539D">
            <w:pPr>
              <w:jc w:val="both"/>
              <w:rPr>
                <w:sz w:val="16"/>
                <w:szCs w:val="16"/>
              </w:rPr>
            </w:pPr>
            <w:r w:rsidRPr="006A2746">
              <w:rPr>
                <w:sz w:val="16"/>
                <w:szCs w:val="16"/>
              </w:rPr>
              <w:t>3 967,5</w:t>
            </w:r>
          </w:p>
        </w:tc>
        <w:tc>
          <w:tcPr>
            <w:tcW w:w="733" w:type="dxa"/>
            <w:tcBorders>
              <w:top w:val="nil"/>
              <w:left w:val="nil"/>
              <w:bottom w:val="single" w:sz="4" w:space="0" w:color="auto"/>
              <w:right w:val="single" w:sz="4" w:space="0" w:color="auto"/>
            </w:tcBorders>
            <w:shd w:val="clear" w:color="auto" w:fill="auto"/>
            <w:hideMark/>
          </w:tcPr>
          <w:p w14:paraId="61C71B39" w14:textId="77777777" w:rsidR="00CF5690" w:rsidRPr="006A2746" w:rsidRDefault="00CF5690" w:rsidP="00E9539D">
            <w:pPr>
              <w:jc w:val="both"/>
              <w:rPr>
                <w:sz w:val="16"/>
                <w:szCs w:val="16"/>
              </w:rPr>
            </w:pPr>
            <w:r w:rsidRPr="006A2746">
              <w:rPr>
                <w:sz w:val="16"/>
                <w:szCs w:val="16"/>
              </w:rPr>
              <w:t>37,4</w:t>
            </w:r>
          </w:p>
        </w:tc>
        <w:tc>
          <w:tcPr>
            <w:tcW w:w="850" w:type="dxa"/>
            <w:tcBorders>
              <w:top w:val="nil"/>
              <w:left w:val="nil"/>
              <w:bottom w:val="single" w:sz="4" w:space="0" w:color="auto"/>
              <w:right w:val="single" w:sz="4" w:space="0" w:color="auto"/>
            </w:tcBorders>
            <w:shd w:val="clear" w:color="auto" w:fill="auto"/>
            <w:hideMark/>
          </w:tcPr>
          <w:p w14:paraId="2E6C36C5" w14:textId="77777777" w:rsidR="00CF5690" w:rsidRPr="006A2746" w:rsidRDefault="00CF5690" w:rsidP="00E9539D">
            <w:pPr>
              <w:jc w:val="both"/>
              <w:rPr>
                <w:sz w:val="16"/>
                <w:szCs w:val="16"/>
              </w:rPr>
            </w:pPr>
            <w:r w:rsidRPr="006A2746">
              <w:rPr>
                <w:sz w:val="16"/>
                <w:szCs w:val="16"/>
              </w:rPr>
              <w:t>26 487,4</w:t>
            </w:r>
          </w:p>
        </w:tc>
        <w:tc>
          <w:tcPr>
            <w:tcW w:w="851" w:type="dxa"/>
            <w:tcBorders>
              <w:top w:val="nil"/>
              <w:left w:val="nil"/>
              <w:bottom w:val="single" w:sz="4" w:space="0" w:color="auto"/>
              <w:right w:val="single" w:sz="4" w:space="0" w:color="auto"/>
            </w:tcBorders>
            <w:shd w:val="clear" w:color="auto" w:fill="auto"/>
            <w:hideMark/>
          </w:tcPr>
          <w:p w14:paraId="087DEDF9" w14:textId="77777777" w:rsidR="00CF5690" w:rsidRPr="006A2746" w:rsidRDefault="00CF5690" w:rsidP="00E9539D">
            <w:pPr>
              <w:jc w:val="both"/>
              <w:rPr>
                <w:sz w:val="16"/>
                <w:szCs w:val="16"/>
              </w:rPr>
            </w:pPr>
            <w:r w:rsidRPr="006A2746">
              <w:rPr>
                <w:sz w:val="16"/>
                <w:szCs w:val="16"/>
              </w:rPr>
              <w:t>26 487,4</w:t>
            </w:r>
          </w:p>
        </w:tc>
        <w:tc>
          <w:tcPr>
            <w:tcW w:w="850" w:type="dxa"/>
            <w:tcBorders>
              <w:top w:val="nil"/>
              <w:left w:val="nil"/>
              <w:bottom w:val="single" w:sz="4" w:space="0" w:color="auto"/>
              <w:right w:val="single" w:sz="4" w:space="0" w:color="auto"/>
            </w:tcBorders>
            <w:shd w:val="clear" w:color="auto" w:fill="auto"/>
            <w:hideMark/>
          </w:tcPr>
          <w:p w14:paraId="621F2B18" w14:textId="77777777" w:rsidR="00CF5690" w:rsidRPr="006A2746" w:rsidRDefault="00CF5690" w:rsidP="00E9539D">
            <w:pPr>
              <w:jc w:val="both"/>
              <w:rPr>
                <w:sz w:val="16"/>
                <w:szCs w:val="16"/>
              </w:rPr>
            </w:pPr>
            <w:r w:rsidRPr="006A2746">
              <w:rPr>
                <w:sz w:val="16"/>
                <w:szCs w:val="16"/>
              </w:rPr>
              <w:t>22 978,5</w:t>
            </w:r>
          </w:p>
        </w:tc>
        <w:tc>
          <w:tcPr>
            <w:tcW w:w="851" w:type="dxa"/>
            <w:tcBorders>
              <w:top w:val="nil"/>
              <w:left w:val="nil"/>
              <w:bottom w:val="single" w:sz="4" w:space="0" w:color="auto"/>
              <w:right w:val="single" w:sz="4" w:space="0" w:color="auto"/>
            </w:tcBorders>
            <w:shd w:val="clear" w:color="auto" w:fill="auto"/>
            <w:hideMark/>
          </w:tcPr>
          <w:p w14:paraId="60C5160D" w14:textId="77777777" w:rsidR="00CF5690" w:rsidRPr="006A2746" w:rsidRDefault="00CF5690" w:rsidP="00E9539D">
            <w:pPr>
              <w:jc w:val="both"/>
              <w:rPr>
                <w:sz w:val="16"/>
                <w:szCs w:val="16"/>
              </w:rPr>
            </w:pPr>
            <w:r w:rsidRPr="006A2746">
              <w:rPr>
                <w:sz w:val="16"/>
                <w:szCs w:val="16"/>
              </w:rPr>
              <w:t>22 978,5</w:t>
            </w:r>
          </w:p>
        </w:tc>
        <w:tc>
          <w:tcPr>
            <w:tcW w:w="809" w:type="dxa"/>
            <w:tcBorders>
              <w:top w:val="nil"/>
              <w:left w:val="nil"/>
              <w:bottom w:val="single" w:sz="4" w:space="0" w:color="auto"/>
              <w:right w:val="single" w:sz="4" w:space="0" w:color="auto"/>
            </w:tcBorders>
            <w:shd w:val="clear" w:color="auto" w:fill="auto"/>
            <w:hideMark/>
          </w:tcPr>
          <w:p w14:paraId="03EBE4DE" w14:textId="77777777" w:rsidR="00CF5690" w:rsidRPr="006A2746" w:rsidRDefault="00CF5690" w:rsidP="00E9539D">
            <w:pPr>
              <w:jc w:val="both"/>
              <w:rPr>
                <w:sz w:val="16"/>
                <w:szCs w:val="16"/>
              </w:rPr>
            </w:pPr>
            <w:r w:rsidRPr="006A2746">
              <w:rPr>
                <w:sz w:val="16"/>
                <w:szCs w:val="16"/>
              </w:rPr>
              <w:t>22 978,5</w:t>
            </w:r>
          </w:p>
        </w:tc>
      </w:tr>
      <w:tr w:rsidR="00CF5690" w:rsidRPr="006A2746" w14:paraId="4E626EAB"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227E1790" w14:textId="77777777" w:rsidR="00CF5690" w:rsidRPr="006A2746" w:rsidRDefault="00CF5690" w:rsidP="00E9539D">
            <w:pPr>
              <w:jc w:val="both"/>
              <w:rPr>
                <w:sz w:val="16"/>
                <w:szCs w:val="16"/>
              </w:rPr>
            </w:pPr>
            <w:r w:rsidRPr="006A2746">
              <w:rPr>
                <w:sz w:val="16"/>
                <w:szCs w:val="16"/>
              </w:rPr>
              <w:t>Мероприятие 1.2.6</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5A5AA795" w14:textId="77777777" w:rsidR="00CF5690" w:rsidRPr="006A2746" w:rsidRDefault="00CF5690" w:rsidP="00E9539D">
            <w:pPr>
              <w:jc w:val="both"/>
              <w:rPr>
                <w:sz w:val="16"/>
                <w:szCs w:val="16"/>
              </w:rPr>
            </w:pPr>
            <w:r w:rsidRPr="006A2746">
              <w:rPr>
                <w:sz w:val="16"/>
                <w:szCs w:val="16"/>
              </w:rPr>
              <w:t>Расходы на обеспечение учащихся общеобразовательных учреждений молочной продукцией (софинансирование)</w:t>
            </w:r>
          </w:p>
        </w:tc>
        <w:tc>
          <w:tcPr>
            <w:tcW w:w="1701" w:type="dxa"/>
            <w:tcBorders>
              <w:top w:val="nil"/>
              <w:left w:val="nil"/>
              <w:bottom w:val="single" w:sz="4" w:space="0" w:color="auto"/>
              <w:right w:val="single" w:sz="4" w:space="0" w:color="auto"/>
            </w:tcBorders>
            <w:shd w:val="clear" w:color="auto" w:fill="auto"/>
            <w:hideMark/>
          </w:tcPr>
          <w:p w14:paraId="62DBE8C7"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297DF87B" w14:textId="77777777" w:rsidR="00CF5690" w:rsidRPr="006A2746" w:rsidRDefault="00CF5690" w:rsidP="00E9539D">
            <w:pPr>
              <w:jc w:val="both"/>
              <w:rPr>
                <w:sz w:val="16"/>
                <w:szCs w:val="16"/>
              </w:rPr>
            </w:pPr>
            <w:r w:rsidRPr="006A2746">
              <w:rPr>
                <w:sz w:val="16"/>
                <w:szCs w:val="16"/>
              </w:rPr>
              <w:t>4 440,8</w:t>
            </w:r>
          </w:p>
        </w:tc>
        <w:tc>
          <w:tcPr>
            <w:tcW w:w="928" w:type="dxa"/>
            <w:tcBorders>
              <w:top w:val="nil"/>
              <w:left w:val="nil"/>
              <w:bottom w:val="single" w:sz="4" w:space="0" w:color="auto"/>
              <w:right w:val="single" w:sz="4" w:space="0" w:color="auto"/>
            </w:tcBorders>
            <w:shd w:val="clear" w:color="auto" w:fill="auto"/>
            <w:hideMark/>
          </w:tcPr>
          <w:p w14:paraId="60B24685" w14:textId="77777777" w:rsidR="00CF5690" w:rsidRPr="006A2746" w:rsidRDefault="00CF5690" w:rsidP="00E9539D">
            <w:pPr>
              <w:jc w:val="both"/>
              <w:rPr>
                <w:sz w:val="16"/>
                <w:szCs w:val="16"/>
              </w:rPr>
            </w:pPr>
            <w:r w:rsidRPr="006A2746">
              <w:rPr>
                <w:sz w:val="16"/>
                <w:szCs w:val="16"/>
              </w:rPr>
              <w:t>5 944,0</w:t>
            </w:r>
          </w:p>
        </w:tc>
        <w:tc>
          <w:tcPr>
            <w:tcW w:w="868" w:type="dxa"/>
            <w:tcBorders>
              <w:top w:val="nil"/>
              <w:left w:val="nil"/>
              <w:bottom w:val="single" w:sz="4" w:space="0" w:color="auto"/>
              <w:right w:val="single" w:sz="4" w:space="0" w:color="auto"/>
            </w:tcBorders>
            <w:shd w:val="clear" w:color="auto" w:fill="auto"/>
            <w:hideMark/>
          </w:tcPr>
          <w:p w14:paraId="3248533B" w14:textId="77777777" w:rsidR="00CF5690" w:rsidRPr="006A2746" w:rsidRDefault="00CF5690" w:rsidP="00E9539D">
            <w:pPr>
              <w:jc w:val="both"/>
              <w:rPr>
                <w:sz w:val="16"/>
                <w:szCs w:val="16"/>
              </w:rPr>
            </w:pPr>
            <w:r w:rsidRPr="006A2746">
              <w:rPr>
                <w:sz w:val="16"/>
                <w:szCs w:val="16"/>
              </w:rPr>
              <w:t>7 358,8</w:t>
            </w:r>
          </w:p>
        </w:tc>
        <w:tc>
          <w:tcPr>
            <w:tcW w:w="756" w:type="dxa"/>
            <w:tcBorders>
              <w:top w:val="nil"/>
              <w:left w:val="nil"/>
              <w:bottom w:val="single" w:sz="4" w:space="0" w:color="auto"/>
              <w:right w:val="single" w:sz="4" w:space="0" w:color="auto"/>
            </w:tcBorders>
            <w:shd w:val="clear" w:color="auto" w:fill="auto"/>
            <w:hideMark/>
          </w:tcPr>
          <w:p w14:paraId="1BADBC07"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731317DB" w14:textId="77777777" w:rsidR="00CF5690" w:rsidRPr="006A2746" w:rsidRDefault="00CF5690" w:rsidP="00E9539D">
            <w:pPr>
              <w:jc w:val="both"/>
              <w:rPr>
                <w:sz w:val="16"/>
                <w:szCs w:val="16"/>
              </w:rPr>
            </w:pPr>
            <w:r w:rsidRPr="006A2746">
              <w:rPr>
                <w:sz w:val="16"/>
                <w:szCs w:val="16"/>
              </w:rPr>
              <w:t>3 679,4</w:t>
            </w:r>
          </w:p>
        </w:tc>
        <w:tc>
          <w:tcPr>
            <w:tcW w:w="733" w:type="dxa"/>
            <w:tcBorders>
              <w:top w:val="nil"/>
              <w:left w:val="nil"/>
              <w:bottom w:val="single" w:sz="4" w:space="0" w:color="auto"/>
              <w:right w:val="single" w:sz="4" w:space="0" w:color="auto"/>
            </w:tcBorders>
            <w:shd w:val="clear" w:color="auto" w:fill="auto"/>
            <w:hideMark/>
          </w:tcPr>
          <w:p w14:paraId="3E87190E" w14:textId="77777777" w:rsidR="00CF5690" w:rsidRPr="006A2746" w:rsidRDefault="00CF5690" w:rsidP="00E9539D">
            <w:pPr>
              <w:jc w:val="both"/>
              <w:rPr>
                <w:sz w:val="16"/>
                <w:szCs w:val="16"/>
              </w:rPr>
            </w:pPr>
            <w:r w:rsidRPr="006A2746">
              <w:rPr>
                <w:sz w:val="16"/>
                <w:szCs w:val="16"/>
              </w:rPr>
              <w:t>3 679,4</w:t>
            </w:r>
          </w:p>
        </w:tc>
        <w:tc>
          <w:tcPr>
            <w:tcW w:w="850" w:type="dxa"/>
            <w:tcBorders>
              <w:top w:val="nil"/>
              <w:left w:val="nil"/>
              <w:bottom w:val="single" w:sz="4" w:space="0" w:color="auto"/>
              <w:right w:val="single" w:sz="4" w:space="0" w:color="auto"/>
            </w:tcBorders>
            <w:shd w:val="clear" w:color="auto" w:fill="auto"/>
            <w:hideMark/>
          </w:tcPr>
          <w:p w14:paraId="5FD90886" w14:textId="77777777" w:rsidR="00CF5690" w:rsidRPr="006A2746" w:rsidRDefault="00CF5690" w:rsidP="00E9539D">
            <w:pPr>
              <w:jc w:val="both"/>
              <w:rPr>
                <w:sz w:val="16"/>
                <w:szCs w:val="16"/>
              </w:rPr>
            </w:pPr>
            <w:r w:rsidRPr="006A2746">
              <w:rPr>
                <w:sz w:val="16"/>
                <w:szCs w:val="16"/>
              </w:rPr>
              <w:t>7 653,2</w:t>
            </w:r>
          </w:p>
        </w:tc>
        <w:tc>
          <w:tcPr>
            <w:tcW w:w="851" w:type="dxa"/>
            <w:tcBorders>
              <w:top w:val="nil"/>
              <w:left w:val="nil"/>
              <w:bottom w:val="single" w:sz="4" w:space="0" w:color="auto"/>
              <w:right w:val="single" w:sz="4" w:space="0" w:color="auto"/>
            </w:tcBorders>
            <w:shd w:val="clear" w:color="auto" w:fill="auto"/>
            <w:hideMark/>
          </w:tcPr>
          <w:p w14:paraId="2428DFBD" w14:textId="77777777" w:rsidR="00CF5690" w:rsidRPr="006A2746" w:rsidRDefault="00CF5690" w:rsidP="00E9539D">
            <w:pPr>
              <w:jc w:val="both"/>
              <w:rPr>
                <w:sz w:val="16"/>
                <w:szCs w:val="16"/>
              </w:rPr>
            </w:pPr>
            <w:r w:rsidRPr="006A2746">
              <w:rPr>
                <w:sz w:val="16"/>
                <w:szCs w:val="16"/>
              </w:rPr>
              <w:t>7 959,2</w:t>
            </w:r>
          </w:p>
        </w:tc>
        <w:tc>
          <w:tcPr>
            <w:tcW w:w="850" w:type="dxa"/>
            <w:tcBorders>
              <w:top w:val="nil"/>
              <w:left w:val="nil"/>
              <w:bottom w:val="single" w:sz="4" w:space="0" w:color="auto"/>
              <w:right w:val="single" w:sz="4" w:space="0" w:color="auto"/>
            </w:tcBorders>
            <w:shd w:val="clear" w:color="auto" w:fill="auto"/>
            <w:hideMark/>
          </w:tcPr>
          <w:p w14:paraId="4F1C0E15" w14:textId="77777777" w:rsidR="00CF5690" w:rsidRPr="006A2746" w:rsidRDefault="00CF5690" w:rsidP="00E9539D">
            <w:pPr>
              <w:jc w:val="both"/>
              <w:rPr>
                <w:sz w:val="16"/>
                <w:szCs w:val="16"/>
              </w:rPr>
            </w:pPr>
            <w:r w:rsidRPr="006A2746">
              <w:rPr>
                <w:sz w:val="16"/>
                <w:szCs w:val="16"/>
              </w:rPr>
              <w:t>7 959,2</w:t>
            </w:r>
          </w:p>
        </w:tc>
        <w:tc>
          <w:tcPr>
            <w:tcW w:w="851" w:type="dxa"/>
            <w:tcBorders>
              <w:top w:val="nil"/>
              <w:left w:val="nil"/>
              <w:bottom w:val="single" w:sz="4" w:space="0" w:color="auto"/>
              <w:right w:val="single" w:sz="4" w:space="0" w:color="auto"/>
            </w:tcBorders>
            <w:shd w:val="clear" w:color="auto" w:fill="auto"/>
            <w:hideMark/>
          </w:tcPr>
          <w:p w14:paraId="02550CDB" w14:textId="77777777" w:rsidR="00CF5690" w:rsidRPr="006A2746" w:rsidRDefault="00CF5690" w:rsidP="00E9539D">
            <w:pPr>
              <w:jc w:val="both"/>
              <w:rPr>
                <w:sz w:val="16"/>
                <w:szCs w:val="16"/>
              </w:rPr>
            </w:pPr>
            <w:r w:rsidRPr="006A2746">
              <w:rPr>
                <w:sz w:val="16"/>
                <w:szCs w:val="16"/>
              </w:rPr>
              <w:t>7 959,2</w:t>
            </w:r>
          </w:p>
        </w:tc>
        <w:tc>
          <w:tcPr>
            <w:tcW w:w="809" w:type="dxa"/>
            <w:tcBorders>
              <w:top w:val="nil"/>
              <w:left w:val="nil"/>
              <w:bottom w:val="single" w:sz="4" w:space="0" w:color="auto"/>
              <w:right w:val="single" w:sz="4" w:space="0" w:color="auto"/>
            </w:tcBorders>
            <w:shd w:val="clear" w:color="auto" w:fill="auto"/>
            <w:hideMark/>
          </w:tcPr>
          <w:p w14:paraId="13DADD24" w14:textId="77777777" w:rsidR="00CF5690" w:rsidRPr="006A2746" w:rsidRDefault="00CF5690" w:rsidP="00E9539D">
            <w:pPr>
              <w:jc w:val="both"/>
              <w:rPr>
                <w:sz w:val="16"/>
                <w:szCs w:val="16"/>
              </w:rPr>
            </w:pPr>
            <w:r w:rsidRPr="006A2746">
              <w:rPr>
                <w:sz w:val="16"/>
                <w:szCs w:val="16"/>
              </w:rPr>
              <w:t>7 959,2</w:t>
            </w:r>
          </w:p>
        </w:tc>
      </w:tr>
      <w:tr w:rsidR="00CF5690" w:rsidRPr="006A2746" w14:paraId="563E6E4A"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313C76A1"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779FD687"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49F5E34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791D7D99" w14:textId="77777777" w:rsidR="00CF5690" w:rsidRPr="006A2746" w:rsidRDefault="00CF5690" w:rsidP="00E9539D">
            <w:pPr>
              <w:jc w:val="both"/>
              <w:rPr>
                <w:sz w:val="16"/>
                <w:szCs w:val="16"/>
              </w:rPr>
            </w:pPr>
            <w:r w:rsidRPr="006A2746">
              <w:rPr>
                <w:sz w:val="16"/>
                <w:szCs w:val="16"/>
              </w:rPr>
              <w:t>4 440,8</w:t>
            </w:r>
          </w:p>
        </w:tc>
        <w:tc>
          <w:tcPr>
            <w:tcW w:w="928" w:type="dxa"/>
            <w:tcBorders>
              <w:top w:val="nil"/>
              <w:left w:val="nil"/>
              <w:bottom w:val="single" w:sz="4" w:space="0" w:color="auto"/>
              <w:right w:val="single" w:sz="4" w:space="0" w:color="auto"/>
            </w:tcBorders>
            <w:shd w:val="clear" w:color="auto" w:fill="auto"/>
            <w:hideMark/>
          </w:tcPr>
          <w:p w14:paraId="7B68501D" w14:textId="77777777" w:rsidR="00CF5690" w:rsidRPr="006A2746" w:rsidRDefault="00CF5690" w:rsidP="00E9539D">
            <w:pPr>
              <w:jc w:val="both"/>
              <w:rPr>
                <w:sz w:val="16"/>
                <w:szCs w:val="16"/>
              </w:rPr>
            </w:pPr>
            <w:r w:rsidRPr="006A2746">
              <w:rPr>
                <w:sz w:val="16"/>
                <w:szCs w:val="16"/>
              </w:rPr>
              <w:t>5 944,0</w:t>
            </w:r>
          </w:p>
        </w:tc>
        <w:tc>
          <w:tcPr>
            <w:tcW w:w="868" w:type="dxa"/>
            <w:tcBorders>
              <w:top w:val="nil"/>
              <w:left w:val="nil"/>
              <w:bottom w:val="single" w:sz="4" w:space="0" w:color="auto"/>
              <w:right w:val="single" w:sz="4" w:space="0" w:color="auto"/>
            </w:tcBorders>
            <w:shd w:val="clear" w:color="auto" w:fill="auto"/>
            <w:hideMark/>
          </w:tcPr>
          <w:p w14:paraId="6BD65A59" w14:textId="77777777" w:rsidR="00CF5690" w:rsidRPr="006A2746" w:rsidRDefault="00CF5690" w:rsidP="00E9539D">
            <w:pPr>
              <w:jc w:val="both"/>
              <w:rPr>
                <w:sz w:val="16"/>
                <w:szCs w:val="16"/>
              </w:rPr>
            </w:pPr>
            <w:r w:rsidRPr="006A2746">
              <w:rPr>
                <w:sz w:val="16"/>
                <w:szCs w:val="16"/>
              </w:rPr>
              <w:t>7 358,8</w:t>
            </w:r>
          </w:p>
        </w:tc>
        <w:tc>
          <w:tcPr>
            <w:tcW w:w="756" w:type="dxa"/>
            <w:tcBorders>
              <w:top w:val="nil"/>
              <w:left w:val="nil"/>
              <w:bottom w:val="single" w:sz="4" w:space="0" w:color="auto"/>
              <w:right w:val="single" w:sz="4" w:space="0" w:color="auto"/>
            </w:tcBorders>
            <w:shd w:val="clear" w:color="auto" w:fill="auto"/>
            <w:hideMark/>
          </w:tcPr>
          <w:p w14:paraId="1955053D"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6DB6C734" w14:textId="77777777" w:rsidR="00CF5690" w:rsidRPr="006A2746" w:rsidRDefault="00CF5690" w:rsidP="00E9539D">
            <w:pPr>
              <w:jc w:val="both"/>
              <w:rPr>
                <w:sz w:val="16"/>
                <w:szCs w:val="16"/>
              </w:rPr>
            </w:pPr>
            <w:r w:rsidRPr="006A2746">
              <w:rPr>
                <w:sz w:val="16"/>
                <w:szCs w:val="16"/>
              </w:rPr>
              <w:t>3 679,4</w:t>
            </w:r>
          </w:p>
        </w:tc>
        <w:tc>
          <w:tcPr>
            <w:tcW w:w="733" w:type="dxa"/>
            <w:tcBorders>
              <w:top w:val="nil"/>
              <w:left w:val="nil"/>
              <w:bottom w:val="single" w:sz="4" w:space="0" w:color="auto"/>
              <w:right w:val="single" w:sz="4" w:space="0" w:color="auto"/>
            </w:tcBorders>
            <w:shd w:val="clear" w:color="auto" w:fill="auto"/>
            <w:hideMark/>
          </w:tcPr>
          <w:p w14:paraId="18051220" w14:textId="77777777" w:rsidR="00CF5690" w:rsidRPr="006A2746" w:rsidRDefault="00CF5690" w:rsidP="00E9539D">
            <w:pPr>
              <w:jc w:val="both"/>
              <w:rPr>
                <w:sz w:val="16"/>
                <w:szCs w:val="16"/>
              </w:rPr>
            </w:pPr>
            <w:r w:rsidRPr="006A2746">
              <w:rPr>
                <w:sz w:val="16"/>
                <w:szCs w:val="16"/>
              </w:rPr>
              <w:t>3 679,4</w:t>
            </w:r>
          </w:p>
        </w:tc>
        <w:tc>
          <w:tcPr>
            <w:tcW w:w="850" w:type="dxa"/>
            <w:tcBorders>
              <w:top w:val="nil"/>
              <w:left w:val="nil"/>
              <w:bottom w:val="single" w:sz="4" w:space="0" w:color="auto"/>
              <w:right w:val="single" w:sz="4" w:space="0" w:color="auto"/>
            </w:tcBorders>
            <w:shd w:val="clear" w:color="auto" w:fill="auto"/>
            <w:hideMark/>
          </w:tcPr>
          <w:p w14:paraId="15950F66" w14:textId="77777777" w:rsidR="00CF5690" w:rsidRPr="006A2746" w:rsidRDefault="00CF5690" w:rsidP="00E9539D">
            <w:pPr>
              <w:jc w:val="both"/>
              <w:rPr>
                <w:sz w:val="16"/>
                <w:szCs w:val="16"/>
              </w:rPr>
            </w:pPr>
            <w:r w:rsidRPr="006A2746">
              <w:rPr>
                <w:sz w:val="16"/>
                <w:szCs w:val="16"/>
              </w:rPr>
              <w:t>7 653,2</w:t>
            </w:r>
          </w:p>
        </w:tc>
        <w:tc>
          <w:tcPr>
            <w:tcW w:w="851" w:type="dxa"/>
            <w:tcBorders>
              <w:top w:val="nil"/>
              <w:left w:val="nil"/>
              <w:bottom w:val="single" w:sz="4" w:space="0" w:color="auto"/>
              <w:right w:val="single" w:sz="4" w:space="0" w:color="auto"/>
            </w:tcBorders>
            <w:shd w:val="clear" w:color="auto" w:fill="auto"/>
            <w:hideMark/>
          </w:tcPr>
          <w:p w14:paraId="127C7142" w14:textId="77777777" w:rsidR="00CF5690" w:rsidRPr="006A2746" w:rsidRDefault="00CF5690" w:rsidP="00E9539D">
            <w:pPr>
              <w:jc w:val="both"/>
              <w:rPr>
                <w:sz w:val="16"/>
                <w:szCs w:val="16"/>
              </w:rPr>
            </w:pPr>
            <w:r w:rsidRPr="006A2746">
              <w:rPr>
                <w:sz w:val="16"/>
                <w:szCs w:val="16"/>
              </w:rPr>
              <w:t>7 959,2</w:t>
            </w:r>
          </w:p>
        </w:tc>
        <w:tc>
          <w:tcPr>
            <w:tcW w:w="850" w:type="dxa"/>
            <w:tcBorders>
              <w:top w:val="nil"/>
              <w:left w:val="nil"/>
              <w:bottom w:val="single" w:sz="4" w:space="0" w:color="auto"/>
              <w:right w:val="single" w:sz="4" w:space="0" w:color="auto"/>
            </w:tcBorders>
            <w:shd w:val="clear" w:color="auto" w:fill="auto"/>
            <w:hideMark/>
          </w:tcPr>
          <w:p w14:paraId="4B11A31A" w14:textId="77777777" w:rsidR="00CF5690" w:rsidRPr="006A2746" w:rsidRDefault="00CF5690" w:rsidP="00E9539D">
            <w:pPr>
              <w:jc w:val="both"/>
              <w:rPr>
                <w:sz w:val="16"/>
                <w:szCs w:val="16"/>
              </w:rPr>
            </w:pPr>
            <w:r w:rsidRPr="006A2746">
              <w:rPr>
                <w:sz w:val="16"/>
                <w:szCs w:val="16"/>
              </w:rPr>
              <w:t>7 959,2</w:t>
            </w:r>
          </w:p>
        </w:tc>
        <w:tc>
          <w:tcPr>
            <w:tcW w:w="851" w:type="dxa"/>
            <w:tcBorders>
              <w:top w:val="nil"/>
              <w:left w:val="nil"/>
              <w:bottom w:val="single" w:sz="4" w:space="0" w:color="auto"/>
              <w:right w:val="single" w:sz="4" w:space="0" w:color="auto"/>
            </w:tcBorders>
            <w:shd w:val="clear" w:color="auto" w:fill="auto"/>
            <w:hideMark/>
          </w:tcPr>
          <w:p w14:paraId="7EAB0A23" w14:textId="77777777" w:rsidR="00CF5690" w:rsidRPr="006A2746" w:rsidRDefault="00CF5690" w:rsidP="00E9539D">
            <w:pPr>
              <w:jc w:val="both"/>
              <w:rPr>
                <w:sz w:val="16"/>
                <w:szCs w:val="16"/>
              </w:rPr>
            </w:pPr>
            <w:r w:rsidRPr="006A2746">
              <w:rPr>
                <w:sz w:val="16"/>
                <w:szCs w:val="16"/>
              </w:rPr>
              <w:t>7 959,2</w:t>
            </w:r>
          </w:p>
        </w:tc>
        <w:tc>
          <w:tcPr>
            <w:tcW w:w="809" w:type="dxa"/>
            <w:tcBorders>
              <w:top w:val="nil"/>
              <w:left w:val="nil"/>
              <w:bottom w:val="single" w:sz="4" w:space="0" w:color="auto"/>
              <w:right w:val="single" w:sz="4" w:space="0" w:color="auto"/>
            </w:tcBorders>
            <w:shd w:val="clear" w:color="auto" w:fill="auto"/>
            <w:hideMark/>
          </w:tcPr>
          <w:p w14:paraId="02B0DDED" w14:textId="77777777" w:rsidR="00CF5690" w:rsidRPr="006A2746" w:rsidRDefault="00CF5690" w:rsidP="00E9539D">
            <w:pPr>
              <w:jc w:val="both"/>
              <w:rPr>
                <w:sz w:val="16"/>
                <w:szCs w:val="16"/>
              </w:rPr>
            </w:pPr>
            <w:r w:rsidRPr="006A2746">
              <w:rPr>
                <w:sz w:val="16"/>
                <w:szCs w:val="16"/>
              </w:rPr>
              <w:t>7 959,2</w:t>
            </w:r>
          </w:p>
        </w:tc>
      </w:tr>
      <w:tr w:rsidR="00CF5690" w:rsidRPr="006A2746" w14:paraId="41FC9064"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3419F8A2" w14:textId="77777777" w:rsidR="00CF5690" w:rsidRPr="006A2746" w:rsidRDefault="00CF5690" w:rsidP="00E9539D">
            <w:pPr>
              <w:jc w:val="both"/>
              <w:rPr>
                <w:sz w:val="16"/>
                <w:szCs w:val="16"/>
              </w:rPr>
            </w:pPr>
            <w:r w:rsidRPr="006A2746">
              <w:rPr>
                <w:sz w:val="16"/>
                <w:szCs w:val="16"/>
              </w:rPr>
              <w:t>Мероприятие 1.2.7</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636430F9" w14:textId="77777777" w:rsidR="00CF5690" w:rsidRPr="006A2746" w:rsidRDefault="00CF5690" w:rsidP="00E9539D">
            <w:pPr>
              <w:jc w:val="both"/>
              <w:rPr>
                <w:sz w:val="16"/>
                <w:szCs w:val="16"/>
              </w:rPr>
            </w:pPr>
            <w:r w:rsidRPr="006A2746">
              <w:rPr>
                <w:sz w:val="16"/>
                <w:szCs w:val="16"/>
              </w:rPr>
              <w:t xml:space="preserve"> Расходы на организацию бесплатного питания обучающихся из многодетных семей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14:paraId="15B79D4C"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401A221C"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459B5A2C"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73DF2731" w14:textId="77777777" w:rsidR="00CF5690" w:rsidRPr="006A2746" w:rsidRDefault="00CF5690" w:rsidP="00E9539D">
            <w:pPr>
              <w:jc w:val="both"/>
              <w:rPr>
                <w:sz w:val="16"/>
                <w:szCs w:val="16"/>
              </w:rPr>
            </w:pPr>
            <w:r w:rsidRPr="006A2746">
              <w:rPr>
                <w:sz w:val="16"/>
                <w:szCs w:val="16"/>
              </w:rPr>
              <w:t>5 737,2</w:t>
            </w:r>
          </w:p>
        </w:tc>
        <w:tc>
          <w:tcPr>
            <w:tcW w:w="756" w:type="dxa"/>
            <w:tcBorders>
              <w:top w:val="nil"/>
              <w:left w:val="nil"/>
              <w:bottom w:val="single" w:sz="4" w:space="0" w:color="auto"/>
              <w:right w:val="single" w:sz="4" w:space="0" w:color="auto"/>
            </w:tcBorders>
            <w:shd w:val="clear" w:color="auto" w:fill="auto"/>
            <w:hideMark/>
          </w:tcPr>
          <w:p w14:paraId="52EF8181"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494811B2" w14:textId="77777777" w:rsidR="00CF5690" w:rsidRPr="006A2746" w:rsidRDefault="00CF5690" w:rsidP="00E9539D">
            <w:pPr>
              <w:jc w:val="both"/>
              <w:rPr>
                <w:sz w:val="16"/>
                <w:szCs w:val="16"/>
              </w:rPr>
            </w:pPr>
            <w:r w:rsidRPr="006A2746">
              <w:rPr>
                <w:sz w:val="16"/>
                <w:szCs w:val="16"/>
              </w:rPr>
              <w:t>4 404,8</w:t>
            </w:r>
          </w:p>
        </w:tc>
        <w:tc>
          <w:tcPr>
            <w:tcW w:w="733" w:type="dxa"/>
            <w:tcBorders>
              <w:top w:val="nil"/>
              <w:left w:val="nil"/>
              <w:bottom w:val="single" w:sz="4" w:space="0" w:color="auto"/>
              <w:right w:val="single" w:sz="4" w:space="0" w:color="auto"/>
            </w:tcBorders>
            <w:shd w:val="clear" w:color="auto" w:fill="auto"/>
            <w:hideMark/>
          </w:tcPr>
          <w:p w14:paraId="6CDBBFB7" w14:textId="77777777" w:rsidR="00CF5690" w:rsidRPr="006A2746" w:rsidRDefault="00CF5690" w:rsidP="00E9539D">
            <w:pPr>
              <w:jc w:val="both"/>
              <w:rPr>
                <w:sz w:val="16"/>
                <w:szCs w:val="16"/>
              </w:rPr>
            </w:pPr>
            <w:r w:rsidRPr="006A2746">
              <w:rPr>
                <w:sz w:val="16"/>
                <w:szCs w:val="16"/>
              </w:rPr>
              <w:t>1 332,4</w:t>
            </w:r>
          </w:p>
        </w:tc>
        <w:tc>
          <w:tcPr>
            <w:tcW w:w="850" w:type="dxa"/>
            <w:tcBorders>
              <w:top w:val="nil"/>
              <w:left w:val="nil"/>
              <w:bottom w:val="single" w:sz="4" w:space="0" w:color="auto"/>
              <w:right w:val="single" w:sz="4" w:space="0" w:color="auto"/>
            </w:tcBorders>
            <w:shd w:val="clear" w:color="auto" w:fill="auto"/>
            <w:hideMark/>
          </w:tcPr>
          <w:p w14:paraId="4556B874" w14:textId="77777777" w:rsidR="00CF5690" w:rsidRPr="006A2746" w:rsidRDefault="00CF5690" w:rsidP="00E9539D">
            <w:pPr>
              <w:jc w:val="both"/>
              <w:rPr>
                <w:sz w:val="16"/>
                <w:szCs w:val="16"/>
              </w:rPr>
            </w:pPr>
            <w:r w:rsidRPr="006A2746">
              <w:rPr>
                <w:sz w:val="16"/>
                <w:szCs w:val="16"/>
              </w:rPr>
              <w:t>5 880,6</w:t>
            </w:r>
          </w:p>
        </w:tc>
        <w:tc>
          <w:tcPr>
            <w:tcW w:w="851" w:type="dxa"/>
            <w:tcBorders>
              <w:top w:val="nil"/>
              <w:left w:val="nil"/>
              <w:bottom w:val="single" w:sz="4" w:space="0" w:color="auto"/>
              <w:right w:val="single" w:sz="4" w:space="0" w:color="auto"/>
            </w:tcBorders>
            <w:shd w:val="clear" w:color="auto" w:fill="auto"/>
            <w:hideMark/>
          </w:tcPr>
          <w:p w14:paraId="2AEF266A" w14:textId="77777777" w:rsidR="00CF5690" w:rsidRPr="006A2746" w:rsidRDefault="00CF5690" w:rsidP="00E9539D">
            <w:pPr>
              <w:jc w:val="both"/>
              <w:rPr>
                <w:sz w:val="16"/>
                <w:szCs w:val="16"/>
              </w:rPr>
            </w:pPr>
            <w:r w:rsidRPr="006A2746">
              <w:rPr>
                <w:sz w:val="16"/>
                <w:szCs w:val="16"/>
              </w:rPr>
              <w:t>6 115,8</w:t>
            </w:r>
          </w:p>
        </w:tc>
        <w:tc>
          <w:tcPr>
            <w:tcW w:w="850" w:type="dxa"/>
            <w:tcBorders>
              <w:top w:val="nil"/>
              <w:left w:val="nil"/>
              <w:bottom w:val="single" w:sz="4" w:space="0" w:color="auto"/>
              <w:right w:val="single" w:sz="4" w:space="0" w:color="auto"/>
            </w:tcBorders>
            <w:shd w:val="clear" w:color="auto" w:fill="auto"/>
            <w:hideMark/>
          </w:tcPr>
          <w:p w14:paraId="33A1760B" w14:textId="77777777" w:rsidR="00CF5690" w:rsidRPr="006A2746" w:rsidRDefault="00CF5690" w:rsidP="00E9539D">
            <w:pPr>
              <w:jc w:val="both"/>
              <w:rPr>
                <w:sz w:val="16"/>
                <w:szCs w:val="16"/>
              </w:rPr>
            </w:pPr>
            <w:r w:rsidRPr="006A2746">
              <w:rPr>
                <w:sz w:val="16"/>
                <w:szCs w:val="16"/>
              </w:rPr>
              <w:t>6 115,8</w:t>
            </w:r>
          </w:p>
        </w:tc>
        <w:tc>
          <w:tcPr>
            <w:tcW w:w="851" w:type="dxa"/>
            <w:tcBorders>
              <w:top w:val="nil"/>
              <w:left w:val="nil"/>
              <w:bottom w:val="single" w:sz="4" w:space="0" w:color="auto"/>
              <w:right w:val="single" w:sz="4" w:space="0" w:color="auto"/>
            </w:tcBorders>
            <w:shd w:val="clear" w:color="auto" w:fill="auto"/>
            <w:hideMark/>
          </w:tcPr>
          <w:p w14:paraId="543A4D0D" w14:textId="77777777" w:rsidR="00CF5690" w:rsidRPr="006A2746" w:rsidRDefault="00CF5690" w:rsidP="00E9539D">
            <w:pPr>
              <w:jc w:val="both"/>
              <w:rPr>
                <w:sz w:val="16"/>
                <w:szCs w:val="16"/>
              </w:rPr>
            </w:pPr>
            <w:r w:rsidRPr="006A2746">
              <w:rPr>
                <w:sz w:val="16"/>
                <w:szCs w:val="16"/>
              </w:rPr>
              <w:t>6 115,8</w:t>
            </w:r>
          </w:p>
        </w:tc>
        <w:tc>
          <w:tcPr>
            <w:tcW w:w="809" w:type="dxa"/>
            <w:tcBorders>
              <w:top w:val="nil"/>
              <w:left w:val="nil"/>
              <w:bottom w:val="single" w:sz="4" w:space="0" w:color="auto"/>
              <w:right w:val="single" w:sz="4" w:space="0" w:color="auto"/>
            </w:tcBorders>
            <w:shd w:val="clear" w:color="auto" w:fill="auto"/>
            <w:hideMark/>
          </w:tcPr>
          <w:p w14:paraId="5BAAC962" w14:textId="77777777" w:rsidR="00CF5690" w:rsidRPr="006A2746" w:rsidRDefault="00CF5690" w:rsidP="00E9539D">
            <w:pPr>
              <w:jc w:val="both"/>
              <w:rPr>
                <w:sz w:val="16"/>
                <w:szCs w:val="16"/>
              </w:rPr>
            </w:pPr>
            <w:r w:rsidRPr="006A2746">
              <w:rPr>
                <w:sz w:val="16"/>
                <w:szCs w:val="16"/>
              </w:rPr>
              <w:t>6 115,8</w:t>
            </w:r>
          </w:p>
        </w:tc>
      </w:tr>
      <w:tr w:rsidR="00CF5690" w:rsidRPr="006A2746" w14:paraId="56EF192A"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113C135D"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48BF91C1"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78477113"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67C9EF8B"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48F79B43"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5E0C252A" w14:textId="77777777" w:rsidR="00CF5690" w:rsidRPr="006A2746" w:rsidRDefault="00CF5690" w:rsidP="00E9539D">
            <w:pPr>
              <w:jc w:val="both"/>
              <w:rPr>
                <w:sz w:val="16"/>
                <w:szCs w:val="16"/>
              </w:rPr>
            </w:pPr>
            <w:r w:rsidRPr="006A2746">
              <w:rPr>
                <w:sz w:val="16"/>
                <w:szCs w:val="16"/>
              </w:rPr>
              <w:t>5 737,2</w:t>
            </w:r>
          </w:p>
        </w:tc>
        <w:tc>
          <w:tcPr>
            <w:tcW w:w="756" w:type="dxa"/>
            <w:tcBorders>
              <w:top w:val="nil"/>
              <w:left w:val="nil"/>
              <w:bottom w:val="single" w:sz="4" w:space="0" w:color="auto"/>
              <w:right w:val="single" w:sz="4" w:space="0" w:color="auto"/>
            </w:tcBorders>
            <w:shd w:val="clear" w:color="auto" w:fill="auto"/>
            <w:hideMark/>
          </w:tcPr>
          <w:p w14:paraId="12FAB592"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37145870" w14:textId="77777777" w:rsidR="00CF5690" w:rsidRPr="006A2746" w:rsidRDefault="00CF5690" w:rsidP="00E9539D">
            <w:pPr>
              <w:jc w:val="both"/>
              <w:rPr>
                <w:sz w:val="16"/>
                <w:szCs w:val="16"/>
              </w:rPr>
            </w:pPr>
            <w:r w:rsidRPr="006A2746">
              <w:rPr>
                <w:sz w:val="16"/>
                <w:szCs w:val="16"/>
              </w:rPr>
              <w:t>4 404,8</w:t>
            </w:r>
          </w:p>
        </w:tc>
        <w:tc>
          <w:tcPr>
            <w:tcW w:w="733" w:type="dxa"/>
            <w:tcBorders>
              <w:top w:val="nil"/>
              <w:left w:val="nil"/>
              <w:bottom w:val="single" w:sz="4" w:space="0" w:color="auto"/>
              <w:right w:val="single" w:sz="4" w:space="0" w:color="auto"/>
            </w:tcBorders>
            <w:shd w:val="clear" w:color="auto" w:fill="auto"/>
            <w:hideMark/>
          </w:tcPr>
          <w:p w14:paraId="22919595" w14:textId="77777777" w:rsidR="00CF5690" w:rsidRPr="006A2746" w:rsidRDefault="00CF5690" w:rsidP="00E9539D">
            <w:pPr>
              <w:jc w:val="both"/>
              <w:rPr>
                <w:sz w:val="16"/>
                <w:szCs w:val="16"/>
              </w:rPr>
            </w:pPr>
            <w:r w:rsidRPr="006A2746">
              <w:rPr>
                <w:sz w:val="16"/>
                <w:szCs w:val="16"/>
              </w:rPr>
              <w:t>1 332,4</w:t>
            </w:r>
          </w:p>
        </w:tc>
        <w:tc>
          <w:tcPr>
            <w:tcW w:w="850" w:type="dxa"/>
            <w:tcBorders>
              <w:top w:val="nil"/>
              <w:left w:val="nil"/>
              <w:bottom w:val="single" w:sz="4" w:space="0" w:color="auto"/>
              <w:right w:val="single" w:sz="4" w:space="0" w:color="auto"/>
            </w:tcBorders>
            <w:shd w:val="clear" w:color="auto" w:fill="auto"/>
            <w:hideMark/>
          </w:tcPr>
          <w:p w14:paraId="46244740" w14:textId="77777777" w:rsidR="00CF5690" w:rsidRPr="006A2746" w:rsidRDefault="00CF5690" w:rsidP="00E9539D">
            <w:pPr>
              <w:jc w:val="both"/>
              <w:rPr>
                <w:sz w:val="16"/>
                <w:szCs w:val="16"/>
              </w:rPr>
            </w:pPr>
            <w:r w:rsidRPr="006A2746">
              <w:rPr>
                <w:sz w:val="16"/>
                <w:szCs w:val="16"/>
              </w:rPr>
              <w:t>5 880,6</w:t>
            </w:r>
          </w:p>
        </w:tc>
        <w:tc>
          <w:tcPr>
            <w:tcW w:w="851" w:type="dxa"/>
            <w:tcBorders>
              <w:top w:val="nil"/>
              <w:left w:val="nil"/>
              <w:bottom w:val="single" w:sz="4" w:space="0" w:color="auto"/>
              <w:right w:val="single" w:sz="4" w:space="0" w:color="auto"/>
            </w:tcBorders>
            <w:shd w:val="clear" w:color="auto" w:fill="auto"/>
            <w:hideMark/>
          </w:tcPr>
          <w:p w14:paraId="78CE3F15" w14:textId="77777777" w:rsidR="00CF5690" w:rsidRPr="006A2746" w:rsidRDefault="00CF5690" w:rsidP="00E9539D">
            <w:pPr>
              <w:jc w:val="both"/>
              <w:rPr>
                <w:sz w:val="16"/>
                <w:szCs w:val="16"/>
              </w:rPr>
            </w:pPr>
            <w:r w:rsidRPr="006A2746">
              <w:rPr>
                <w:sz w:val="16"/>
                <w:szCs w:val="16"/>
              </w:rPr>
              <w:t>6 115,8</w:t>
            </w:r>
          </w:p>
        </w:tc>
        <w:tc>
          <w:tcPr>
            <w:tcW w:w="850" w:type="dxa"/>
            <w:tcBorders>
              <w:top w:val="nil"/>
              <w:left w:val="nil"/>
              <w:bottom w:val="single" w:sz="4" w:space="0" w:color="auto"/>
              <w:right w:val="single" w:sz="4" w:space="0" w:color="auto"/>
            </w:tcBorders>
            <w:shd w:val="clear" w:color="auto" w:fill="auto"/>
            <w:hideMark/>
          </w:tcPr>
          <w:p w14:paraId="1B570ADB" w14:textId="77777777" w:rsidR="00CF5690" w:rsidRPr="006A2746" w:rsidRDefault="00CF5690" w:rsidP="00E9539D">
            <w:pPr>
              <w:jc w:val="both"/>
              <w:rPr>
                <w:sz w:val="16"/>
                <w:szCs w:val="16"/>
              </w:rPr>
            </w:pPr>
            <w:r w:rsidRPr="006A2746">
              <w:rPr>
                <w:sz w:val="16"/>
                <w:szCs w:val="16"/>
              </w:rPr>
              <w:t>6 115,8</w:t>
            </w:r>
          </w:p>
        </w:tc>
        <w:tc>
          <w:tcPr>
            <w:tcW w:w="851" w:type="dxa"/>
            <w:tcBorders>
              <w:top w:val="nil"/>
              <w:left w:val="nil"/>
              <w:bottom w:val="single" w:sz="4" w:space="0" w:color="auto"/>
              <w:right w:val="single" w:sz="4" w:space="0" w:color="auto"/>
            </w:tcBorders>
            <w:shd w:val="clear" w:color="auto" w:fill="auto"/>
            <w:hideMark/>
          </w:tcPr>
          <w:p w14:paraId="754841B5" w14:textId="77777777" w:rsidR="00CF5690" w:rsidRPr="006A2746" w:rsidRDefault="00CF5690" w:rsidP="00E9539D">
            <w:pPr>
              <w:jc w:val="both"/>
              <w:rPr>
                <w:sz w:val="16"/>
                <w:szCs w:val="16"/>
              </w:rPr>
            </w:pPr>
            <w:r w:rsidRPr="006A2746">
              <w:rPr>
                <w:sz w:val="16"/>
                <w:szCs w:val="16"/>
              </w:rPr>
              <w:t>6 115,8</w:t>
            </w:r>
          </w:p>
        </w:tc>
        <w:tc>
          <w:tcPr>
            <w:tcW w:w="809" w:type="dxa"/>
            <w:tcBorders>
              <w:top w:val="nil"/>
              <w:left w:val="nil"/>
              <w:bottom w:val="single" w:sz="4" w:space="0" w:color="auto"/>
              <w:right w:val="single" w:sz="4" w:space="0" w:color="auto"/>
            </w:tcBorders>
            <w:shd w:val="clear" w:color="auto" w:fill="auto"/>
            <w:hideMark/>
          </w:tcPr>
          <w:p w14:paraId="700DA7E6" w14:textId="77777777" w:rsidR="00CF5690" w:rsidRPr="006A2746" w:rsidRDefault="00CF5690" w:rsidP="00E9539D">
            <w:pPr>
              <w:jc w:val="both"/>
              <w:rPr>
                <w:sz w:val="16"/>
                <w:szCs w:val="16"/>
              </w:rPr>
            </w:pPr>
            <w:r w:rsidRPr="006A2746">
              <w:rPr>
                <w:sz w:val="16"/>
                <w:szCs w:val="16"/>
              </w:rPr>
              <w:t>6 115,8</w:t>
            </w:r>
          </w:p>
        </w:tc>
      </w:tr>
      <w:tr w:rsidR="00CF5690" w:rsidRPr="006A2746" w14:paraId="67BE1D4E" w14:textId="77777777" w:rsidTr="00E9539D">
        <w:tc>
          <w:tcPr>
            <w:tcW w:w="792" w:type="dxa"/>
            <w:vMerge w:val="restart"/>
            <w:tcBorders>
              <w:top w:val="nil"/>
              <w:left w:val="single" w:sz="4" w:space="0" w:color="auto"/>
              <w:right w:val="single" w:sz="4" w:space="0" w:color="auto"/>
            </w:tcBorders>
            <w:hideMark/>
          </w:tcPr>
          <w:p w14:paraId="2DA54EC7" w14:textId="77777777" w:rsidR="00CF5690" w:rsidRPr="006A2746" w:rsidRDefault="00CF5690" w:rsidP="00E9539D">
            <w:pPr>
              <w:jc w:val="both"/>
              <w:rPr>
                <w:sz w:val="16"/>
                <w:szCs w:val="16"/>
              </w:rPr>
            </w:pPr>
            <w:r w:rsidRPr="006A2746">
              <w:rPr>
                <w:sz w:val="16"/>
                <w:szCs w:val="16"/>
              </w:rPr>
              <w:t>Мероприятие 1.2.8</w:t>
            </w:r>
          </w:p>
        </w:tc>
        <w:tc>
          <w:tcPr>
            <w:tcW w:w="1897" w:type="dxa"/>
            <w:vMerge w:val="restart"/>
            <w:tcBorders>
              <w:top w:val="nil"/>
              <w:left w:val="single" w:sz="4" w:space="0" w:color="auto"/>
              <w:right w:val="single" w:sz="4" w:space="0" w:color="auto"/>
            </w:tcBorders>
            <w:vAlign w:val="center"/>
            <w:hideMark/>
          </w:tcPr>
          <w:p w14:paraId="39CBFF10" w14:textId="77777777" w:rsidR="00CF5690" w:rsidRPr="006A2746" w:rsidRDefault="00CF5690" w:rsidP="00E9539D">
            <w:pPr>
              <w:jc w:val="both"/>
              <w:rPr>
                <w:sz w:val="16"/>
                <w:szCs w:val="16"/>
              </w:rPr>
            </w:pPr>
            <w:r w:rsidRPr="006A2746">
              <w:rPr>
                <w:sz w:val="16"/>
                <w:szCs w:val="16"/>
              </w:rPr>
              <w:t>Расходы на мероприятие в сфере повышения безопасности дорожного движения</w:t>
            </w:r>
          </w:p>
        </w:tc>
        <w:tc>
          <w:tcPr>
            <w:tcW w:w="1701" w:type="dxa"/>
            <w:tcBorders>
              <w:top w:val="nil"/>
              <w:left w:val="nil"/>
              <w:bottom w:val="single" w:sz="4" w:space="0" w:color="auto"/>
              <w:right w:val="single" w:sz="4" w:space="0" w:color="auto"/>
            </w:tcBorders>
            <w:shd w:val="clear" w:color="auto" w:fill="auto"/>
            <w:hideMark/>
          </w:tcPr>
          <w:p w14:paraId="6204C953"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6CAC5E0D" w14:textId="77777777" w:rsidR="00CF5690" w:rsidRPr="006A2746" w:rsidRDefault="00CF5690" w:rsidP="00E9539D">
            <w:pPr>
              <w:jc w:val="both"/>
              <w:rPr>
                <w:sz w:val="16"/>
                <w:szCs w:val="16"/>
              </w:rPr>
            </w:pPr>
          </w:p>
        </w:tc>
        <w:tc>
          <w:tcPr>
            <w:tcW w:w="928" w:type="dxa"/>
            <w:tcBorders>
              <w:top w:val="nil"/>
              <w:left w:val="nil"/>
              <w:bottom w:val="single" w:sz="4" w:space="0" w:color="auto"/>
              <w:right w:val="single" w:sz="4" w:space="0" w:color="auto"/>
            </w:tcBorders>
            <w:shd w:val="clear" w:color="auto" w:fill="auto"/>
            <w:hideMark/>
          </w:tcPr>
          <w:p w14:paraId="2BA0FDF4" w14:textId="77777777" w:rsidR="00CF5690" w:rsidRPr="006A2746" w:rsidRDefault="00CF5690" w:rsidP="00E9539D">
            <w:pPr>
              <w:jc w:val="both"/>
              <w:rPr>
                <w:sz w:val="16"/>
                <w:szCs w:val="16"/>
              </w:rPr>
            </w:pPr>
            <w:r w:rsidRPr="006A2746">
              <w:rPr>
                <w:sz w:val="16"/>
                <w:szCs w:val="16"/>
              </w:rPr>
              <w:t>14545,5</w:t>
            </w:r>
          </w:p>
        </w:tc>
        <w:tc>
          <w:tcPr>
            <w:tcW w:w="868" w:type="dxa"/>
            <w:tcBorders>
              <w:top w:val="nil"/>
              <w:left w:val="nil"/>
              <w:bottom w:val="single" w:sz="4" w:space="0" w:color="auto"/>
              <w:right w:val="single" w:sz="4" w:space="0" w:color="auto"/>
            </w:tcBorders>
            <w:shd w:val="clear" w:color="auto" w:fill="auto"/>
            <w:hideMark/>
          </w:tcPr>
          <w:p w14:paraId="5A3B3C67" w14:textId="77777777" w:rsidR="00CF5690" w:rsidRPr="006A2746" w:rsidRDefault="00CF5690" w:rsidP="00E9539D">
            <w:pPr>
              <w:jc w:val="both"/>
              <w:rPr>
                <w:sz w:val="16"/>
                <w:szCs w:val="16"/>
              </w:rPr>
            </w:pPr>
          </w:p>
        </w:tc>
        <w:tc>
          <w:tcPr>
            <w:tcW w:w="756" w:type="dxa"/>
            <w:tcBorders>
              <w:top w:val="nil"/>
              <w:left w:val="nil"/>
              <w:bottom w:val="single" w:sz="4" w:space="0" w:color="auto"/>
              <w:right w:val="single" w:sz="4" w:space="0" w:color="auto"/>
            </w:tcBorders>
            <w:shd w:val="clear" w:color="auto" w:fill="auto"/>
            <w:hideMark/>
          </w:tcPr>
          <w:p w14:paraId="2D890F30" w14:textId="77777777" w:rsidR="00CF5690" w:rsidRPr="006A2746" w:rsidRDefault="00CF5690" w:rsidP="00E9539D">
            <w:pPr>
              <w:jc w:val="both"/>
              <w:rPr>
                <w:sz w:val="16"/>
                <w:szCs w:val="16"/>
              </w:rPr>
            </w:pPr>
          </w:p>
        </w:tc>
        <w:tc>
          <w:tcPr>
            <w:tcW w:w="826" w:type="dxa"/>
            <w:tcBorders>
              <w:top w:val="nil"/>
              <w:left w:val="nil"/>
              <w:bottom w:val="single" w:sz="4" w:space="0" w:color="auto"/>
              <w:right w:val="single" w:sz="4" w:space="0" w:color="auto"/>
            </w:tcBorders>
            <w:shd w:val="clear" w:color="auto" w:fill="auto"/>
            <w:hideMark/>
          </w:tcPr>
          <w:p w14:paraId="7E18811F" w14:textId="77777777" w:rsidR="00CF5690" w:rsidRPr="006A2746" w:rsidRDefault="00CF5690" w:rsidP="00E9539D">
            <w:pPr>
              <w:jc w:val="both"/>
              <w:rPr>
                <w:sz w:val="16"/>
                <w:szCs w:val="16"/>
              </w:rPr>
            </w:pPr>
          </w:p>
        </w:tc>
        <w:tc>
          <w:tcPr>
            <w:tcW w:w="733" w:type="dxa"/>
            <w:tcBorders>
              <w:top w:val="nil"/>
              <w:left w:val="nil"/>
              <w:bottom w:val="single" w:sz="4" w:space="0" w:color="auto"/>
              <w:right w:val="single" w:sz="4" w:space="0" w:color="auto"/>
            </w:tcBorders>
            <w:shd w:val="clear" w:color="auto" w:fill="auto"/>
            <w:hideMark/>
          </w:tcPr>
          <w:p w14:paraId="0D1E768E" w14:textId="77777777" w:rsidR="00CF5690" w:rsidRPr="006A2746" w:rsidRDefault="00CF5690" w:rsidP="00E9539D">
            <w:pPr>
              <w:jc w:val="both"/>
              <w:rPr>
                <w:sz w:val="16"/>
                <w:szCs w:val="16"/>
              </w:rPr>
            </w:pPr>
          </w:p>
        </w:tc>
        <w:tc>
          <w:tcPr>
            <w:tcW w:w="850" w:type="dxa"/>
            <w:tcBorders>
              <w:top w:val="nil"/>
              <w:left w:val="nil"/>
              <w:bottom w:val="single" w:sz="4" w:space="0" w:color="auto"/>
              <w:right w:val="single" w:sz="4" w:space="0" w:color="auto"/>
            </w:tcBorders>
            <w:shd w:val="clear" w:color="auto" w:fill="auto"/>
            <w:hideMark/>
          </w:tcPr>
          <w:p w14:paraId="64B6D577" w14:textId="77777777" w:rsidR="00CF5690" w:rsidRPr="006A2746" w:rsidRDefault="00CF5690" w:rsidP="00E9539D">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14:paraId="552812B1" w14:textId="77777777" w:rsidR="00CF5690" w:rsidRPr="006A2746" w:rsidRDefault="00CF5690" w:rsidP="00E9539D">
            <w:pPr>
              <w:jc w:val="both"/>
              <w:rPr>
                <w:sz w:val="16"/>
                <w:szCs w:val="16"/>
              </w:rPr>
            </w:pPr>
          </w:p>
        </w:tc>
        <w:tc>
          <w:tcPr>
            <w:tcW w:w="850" w:type="dxa"/>
            <w:tcBorders>
              <w:top w:val="nil"/>
              <w:left w:val="nil"/>
              <w:bottom w:val="single" w:sz="4" w:space="0" w:color="auto"/>
              <w:right w:val="single" w:sz="4" w:space="0" w:color="auto"/>
            </w:tcBorders>
            <w:shd w:val="clear" w:color="auto" w:fill="auto"/>
            <w:hideMark/>
          </w:tcPr>
          <w:p w14:paraId="7D61EFAE" w14:textId="77777777" w:rsidR="00CF5690" w:rsidRPr="006A2746" w:rsidRDefault="00CF5690" w:rsidP="00E9539D">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14:paraId="3134EF2E" w14:textId="77777777" w:rsidR="00CF5690" w:rsidRPr="006A2746" w:rsidRDefault="00CF5690" w:rsidP="00E9539D">
            <w:pPr>
              <w:jc w:val="both"/>
              <w:rPr>
                <w:sz w:val="16"/>
                <w:szCs w:val="16"/>
              </w:rPr>
            </w:pPr>
          </w:p>
        </w:tc>
        <w:tc>
          <w:tcPr>
            <w:tcW w:w="809" w:type="dxa"/>
            <w:tcBorders>
              <w:top w:val="nil"/>
              <w:left w:val="nil"/>
              <w:bottom w:val="single" w:sz="4" w:space="0" w:color="auto"/>
              <w:right w:val="single" w:sz="4" w:space="0" w:color="auto"/>
            </w:tcBorders>
            <w:shd w:val="clear" w:color="auto" w:fill="auto"/>
            <w:hideMark/>
          </w:tcPr>
          <w:p w14:paraId="56C8930C" w14:textId="77777777" w:rsidR="00CF5690" w:rsidRPr="006A2746" w:rsidRDefault="00CF5690" w:rsidP="00E9539D">
            <w:pPr>
              <w:jc w:val="both"/>
              <w:rPr>
                <w:sz w:val="16"/>
                <w:szCs w:val="16"/>
              </w:rPr>
            </w:pPr>
          </w:p>
        </w:tc>
      </w:tr>
      <w:tr w:rsidR="00CF5690" w:rsidRPr="006A2746" w14:paraId="3616F73D" w14:textId="77777777" w:rsidTr="00E9539D">
        <w:tc>
          <w:tcPr>
            <w:tcW w:w="792" w:type="dxa"/>
            <w:vMerge/>
            <w:tcBorders>
              <w:left w:val="single" w:sz="4" w:space="0" w:color="auto"/>
              <w:bottom w:val="single" w:sz="4" w:space="0" w:color="000000"/>
              <w:right w:val="single" w:sz="4" w:space="0" w:color="auto"/>
            </w:tcBorders>
            <w:vAlign w:val="center"/>
            <w:hideMark/>
          </w:tcPr>
          <w:p w14:paraId="03773366" w14:textId="77777777" w:rsidR="00CF5690" w:rsidRPr="006A2746" w:rsidRDefault="00CF5690" w:rsidP="00E9539D">
            <w:pPr>
              <w:jc w:val="both"/>
              <w:rPr>
                <w:sz w:val="16"/>
                <w:szCs w:val="16"/>
              </w:rPr>
            </w:pPr>
          </w:p>
        </w:tc>
        <w:tc>
          <w:tcPr>
            <w:tcW w:w="1897" w:type="dxa"/>
            <w:vMerge/>
            <w:tcBorders>
              <w:left w:val="single" w:sz="4" w:space="0" w:color="auto"/>
              <w:bottom w:val="single" w:sz="4" w:space="0" w:color="000000"/>
              <w:right w:val="single" w:sz="4" w:space="0" w:color="auto"/>
            </w:tcBorders>
            <w:vAlign w:val="center"/>
            <w:hideMark/>
          </w:tcPr>
          <w:p w14:paraId="0EFB7F6A"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6153B130"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62C17AAB" w14:textId="77777777" w:rsidR="00CF5690" w:rsidRPr="006A2746" w:rsidRDefault="00CF5690" w:rsidP="00E9539D">
            <w:pPr>
              <w:jc w:val="both"/>
              <w:rPr>
                <w:sz w:val="16"/>
                <w:szCs w:val="16"/>
              </w:rPr>
            </w:pPr>
          </w:p>
        </w:tc>
        <w:tc>
          <w:tcPr>
            <w:tcW w:w="928" w:type="dxa"/>
            <w:tcBorders>
              <w:top w:val="nil"/>
              <w:left w:val="nil"/>
              <w:bottom w:val="single" w:sz="4" w:space="0" w:color="auto"/>
              <w:right w:val="single" w:sz="4" w:space="0" w:color="auto"/>
            </w:tcBorders>
            <w:shd w:val="clear" w:color="auto" w:fill="auto"/>
            <w:hideMark/>
          </w:tcPr>
          <w:p w14:paraId="338BD21B" w14:textId="77777777" w:rsidR="00CF5690" w:rsidRPr="006A2746" w:rsidRDefault="00CF5690" w:rsidP="00E9539D">
            <w:pPr>
              <w:jc w:val="both"/>
              <w:rPr>
                <w:sz w:val="16"/>
                <w:szCs w:val="16"/>
              </w:rPr>
            </w:pPr>
            <w:r w:rsidRPr="006A2746">
              <w:rPr>
                <w:sz w:val="16"/>
                <w:szCs w:val="16"/>
              </w:rPr>
              <w:t>14545,5</w:t>
            </w:r>
          </w:p>
        </w:tc>
        <w:tc>
          <w:tcPr>
            <w:tcW w:w="868" w:type="dxa"/>
            <w:tcBorders>
              <w:top w:val="nil"/>
              <w:left w:val="nil"/>
              <w:bottom w:val="single" w:sz="4" w:space="0" w:color="auto"/>
              <w:right w:val="single" w:sz="4" w:space="0" w:color="auto"/>
            </w:tcBorders>
            <w:shd w:val="clear" w:color="auto" w:fill="auto"/>
            <w:hideMark/>
          </w:tcPr>
          <w:p w14:paraId="16082370" w14:textId="77777777" w:rsidR="00CF5690" w:rsidRPr="006A2746" w:rsidRDefault="00CF5690" w:rsidP="00E9539D">
            <w:pPr>
              <w:jc w:val="both"/>
              <w:rPr>
                <w:sz w:val="16"/>
                <w:szCs w:val="16"/>
              </w:rPr>
            </w:pPr>
          </w:p>
        </w:tc>
        <w:tc>
          <w:tcPr>
            <w:tcW w:w="756" w:type="dxa"/>
            <w:tcBorders>
              <w:top w:val="nil"/>
              <w:left w:val="nil"/>
              <w:bottom w:val="single" w:sz="4" w:space="0" w:color="auto"/>
              <w:right w:val="single" w:sz="4" w:space="0" w:color="auto"/>
            </w:tcBorders>
            <w:shd w:val="clear" w:color="auto" w:fill="auto"/>
            <w:hideMark/>
          </w:tcPr>
          <w:p w14:paraId="51443A0E" w14:textId="77777777" w:rsidR="00CF5690" w:rsidRPr="006A2746" w:rsidRDefault="00CF5690" w:rsidP="00E9539D">
            <w:pPr>
              <w:jc w:val="both"/>
              <w:rPr>
                <w:sz w:val="16"/>
                <w:szCs w:val="16"/>
              </w:rPr>
            </w:pPr>
          </w:p>
        </w:tc>
        <w:tc>
          <w:tcPr>
            <w:tcW w:w="826" w:type="dxa"/>
            <w:tcBorders>
              <w:top w:val="nil"/>
              <w:left w:val="nil"/>
              <w:bottom w:val="single" w:sz="4" w:space="0" w:color="auto"/>
              <w:right w:val="single" w:sz="4" w:space="0" w:color="auto"/>
            </w:tcBorders>
            <w:shd w:val="clear" w:color="auto" w:fill="auto"/>
            <w:hideMark/>
          </w:tcPr>
          <w:p w14:paraId="41741808" w14:textId="77777777" w:rsidR="00CF5690" w:rsidRPr="006A2746" w:rsidRDefault="00CF5690" w:rsidP="00E9539D">
            <w:pPr>
              <w:jc w:val="both"/>
              <w:rPr>
                <w:sz w:val="16"/>
                <w:szCs w:val="16"/>
              </w:rPr>
            </w:pPr>
          </w:p>
        </w:tc>
        <w:tc>
          <w:tcPr>
            <w:tcW w:w="733" w:type="dxa"/>
            <w:tcBorders>
              <w:top w:val="nil"/>
              <w:left w:val="nil"/>
              <w:bottom w:val="single" w:sz="4" w:space="0" w:color="auto"/>
              <w:right w:val="single" w:sz="4" w:space="0" w:color="auto"/>
            </w:tcBorders>
            <w:shd w:val="clear" w:color="auto" w:fill="auto"/>
            <w:hideMark/>
          </w:tcPr>
          <w:p w14:paraId="1DCAC8CB" w14:textId="77777777" w:rsidR="00CF5690" w:rsidRPr="006A2746" w:rsidRDefault="00CF5690" w:rsidP="00E9539D">
            <w:pPr>
              <w:jc w:val="both"/>
              <w:rPr>
                <w:sz w:val="16"/>
                <w:szCs w:val="16"/>
              </w:rPr>
            </w:pPr>
          </w:p>
        </w:tc>
        <w:tc>
          <w:tcPr>
            <w:tcW w:w="850" w:type="dxa"/>
            <w:tcBorders>
              <w:top w:val="nil"/>
              <w:left w:val="nil"/>
              <w:bottom w:val="single" w:sz="4" w:space="0" w:color="auto"/>
              <w:right w:val="single" w:sz="4" w:space="0" w:color="auto"/>
            </w:tcBorders>
            <w:shd w:val="clear" w:color="auto" w:fill="auto"/>
            <w:hideMark/>
          </w:tcPr>
          <w:p w14:paraId="0785DE14" w14:textId="77777777" w:rsidR="00CF5690" w:rsidRPr="006A2746" w:rsidRDefault="00CF5690" w:rsidP="00E9539D">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14:paraId="35A55FEF" w14:textId="77777777" w:rsidR="00CF5690" w:rsidRPr="006A2746" w:rsidRDefault="00CF5690" w:rsidP="00E9539D">
            <w:pPr>
              <w:jc w:val="both"/>
              <w:rPr>
                <w:sz w:val="16"/>
                <w:szCs w:val="16"/>
              </w:rPr>
            </w:pPr>
          </w:p>
        </w:tc>
        <w:tc>
          <w:tcPr>
            <w:tcW w:w="850" w:type="dxa"/>
            <w:tcBorders>
              <w:top w:val="nil"/>
              <w:left w:val="nil"/>
              <w:bottom w:val="single" w:sz="4" w:space="0" w:color="auto"/>
              <w:right w:val="single" w:sz="4" w:space="0" w:color="auto"/>
            </w:tcBorders>
            <w:shd w:val="clear" w:color="auto" w:fill="auto"/>
            <w:hideMark/>
          </w:tcPr>
          <w:p w14:paraId="245E3648" w14:textId="77777777" w:rsidR="00CF5690" w:rsidRPr="006A2746" w:rsidRDefault="00CF5690" w:rsidP="00E9539D">
            <w:pPr>
              <w:jc w:val="both"/>
              <w:rPr>
                <w:sz w:val="16"/>
                <w:szCs w:val="16"/>
              </w:rPr>
            </w:pPr>
          </w:p>
        </w:tc>
        <w:tc>
          <w:tcPr>
            <w:tcW w:w="851" w:type="dxa"/>
            <w:tcBorders>
              <w:top w:val="nil"/>
              <w:left w:val="nil"/>
              <w:bottom w:val="single" w:sz="4" w:space="0" w:color="auto"/>
              <w:right w:val="single" w:sz="4" w:space="0" w:color="auto"/>
            </w:tcBorders>
            <w:shd w:val="clear" w:color="auto" w:fill="auto"/>
            <w:hideMark/>
          </w:tcPr>
          <w:p w14:paraId="4D55358F" w14:textId="77777777" w:rsidR="00CF5690" w:rsidRPr="006A2746" w:rsidRDefault="00CF5690" w:rsidP="00E9539D">
            <w:pPr>
              <w:jc w:val="both"/>
              <w:rPr>
                <w:sz w:val="16"/>
                <w:szCs w:val="16"/>
              </w:rPr>
            </w:pPr>
          </w:p>
        </w:tc>
        <w:tc>
          <w:tcPr>
            <w:tcW w:w="809" w:type="dxa"/>
            <w:tcBorders>
              <w:top w:val="nil"/>
              <w:left w:val="nil"/>
              <w:bottom w:val="single" w:sz="4" w:space="0" w:color="auto"/>
              <w:right w:val="single" w:sz="4" w:space="0" w:color="auto"/>
            </w:tcBorders>
            <w:shd w:val="clear" w:color="auto" w:fill="auto"/>
            <w:hideMark/>
          </w:tcPr>
          <w:p w14:paraId="58F47AC7" w14:textId="77777777" w:rsidR="00CF5690" w:rsidRPr="006A2746" w:rsidRDefault="00CF5690" w:rsidP="00E9539D">
            <w:pPr>
              <w:jc w:val="both"/>
              <w:rPr>
                <w:sz w:val="16"/>
                <w:szCs w:val="16"/>
              </w:rPr>
            </w:pPr>
          </w:p>
        </w:tc>
      </w:tr>
      <w:tr w:rsidR="00CF5690" w:rsidRPr="006A2746" w14:paraId="0278C413"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2A17BBEC" w14:textId="77777777" w:rsidR="00CF5690" w:rsidRPr="006A2746" w:rsidRDefault="00CF5690" w:rsidP="00E9539D">
            <w:pPr>
              <w:jc w:val="both"/>
              <w:rPr>
                <w:sz w:val="16"/>
                <w:szCs w:val="16"/>
              </w:rPr>
            </w:pPr>
            <w:r w:rsidRPr="006A2746">
              <w:rPr>
                <w:sz w:val="16"/>
                <w:szCs w:val="16"/>
              </w:rPr>
              <w:t>Основное мероприятие 1.3</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6B9121A0" w14:textId="77777777" w:rsidR="00CF5690" w:rsidRPr="006A2746" w:rsidRDefault="00CF5690" w:rsidP="00E9539D">
            <w:pPr>
              <w:jc w:val="both"/>
              <w:rPr>
                <w:sz w:val="16"/>
                <w:szCs w:val="16"/>
              </w:rPr>
            </w:pPr>
            <w:r w:rsidRPr="006A2746">
              <w:rPr>
                <w:sz w:val="16"/>
                <w:szCs w:val="16"/>
              </w:rPr>
              <w:t xml:space="preserve"> "Региональный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9C3EF9C"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2CCC1082" w14:textId="77777777" w:rsidR="00CF5690" w:rsidRPr="006A2746" w:rsidRDefault="00CF5690" w:rsidP="00E9539D">
            <w:pPr>
              <w:jc w:val="both"/>
              <w:rPr>
                <w:sz w:val="16"/>
                <w:szCs w:val="16"/>
              </w:rPr>
            </w:pPr>
            <w:r w:rsidRPr="006A2746">
              <w:rPr>
                <w:sz w:val="16"/>
                <w:szCs w:val="16"/>
              </w:rPr>
              <w:t>3 234,6</w:t>
            </w:r>
          </w:p>
        </w:tc>
        <w:tc>
          <w:tcPr>
            <w:tcW w:w="928" w:type="dxa"/>
            <w:tcBorders>
              <w:top w:val="nil"/>
              <w:left w:val="nil"/>
              <w:bottom w:val="single" w:sz="4" w:space="0" w:color="auto"/>
              <w:right w:val="single" w:sz="4" w:space="0" w:color="auto"/>
            </w:tcBorders>
            <w:shd w:val="clear" w:color="auto" w:fill="auto"/>
            <w:hideMark/>
          </w:tcPr>
          <w:p w14:paraId="2BA22717" w14:textId="77777777" w:rsidR="00CF5690" w:rsidRPr="006A2746" w:rsidRDefault="00CF5690" w:rsidP="00E9539D">
            <w:pPr>
              <w:jc w:val="both"/>
              <w:rPr>
                <w:sz w:val="16"/>
                <w:szCs w:val="16"/>
              </w:rPr>
            </w:pPr>
            <w:r w:rsidRPr="006A2746">
              <w:rPr>
                <w:sz w:val="16"/>
                <w:szCs w:val="16"/>
              </w:rPr>
              <w:t>3 188,6</w:t>
            </w:r>
          </w:p>
        </w:tc>
        <w:tc>
          <w:tcPr>
            <w:tcW w:w="868" w:type="dxa"/>
            <w:tcBorders>
              <w:top w:val="nil"/>
              <w:left w:val="nil"/>
              <w:bottom w:val="single" w:sz="4" w:space="0" w:color="auto"/>
              <w:right w:val="single" w:sz="4" w:space="0" w:color="auto"/>
            </w:tcBorders>
            <w:shd w:val="clear" w:color="auto" w:fill="auto"/>
            <w:hideMark/>
          </w:tcPr>
          <w:p w14:paraId="06C26B5C"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6B9D5F4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0F5CB269"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2351F9D"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7B0AB016"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412251D"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726C3BF"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53033AE"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753B6403" w14:textId="77777777" w:rsidR="00CF5690" w:rsidRPr="006A2746" w:rsidRDefault="00CF5690" w:rsidP="00E9539D">
            <w:pPr>
              <w:jc w:val="both"/>
              <w:rPr>
                <w:sz w:val="16"/>
                <w:szCs w:val="16"/>
              </w:rPr>
            </w:pPr>
            <w:r w:rsidRPr="006A2746">
              <w:rPr>
                <w:sz w:val="16"/>
                <w:szCs w:val="16"/>
              </w:rPr>
              <w:t> </w:t>
            </w:r>
          </w:p>
        </w:tc>
      </w:tr>
      <w:tr w:rsidR="00CF5690" w:rsidRPr="006A2746" w14:paraId="516D0471"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6E06BF7A"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13EC9C78"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773B566C"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3A6F5B3B" w14:textId="77777777" w:rsidR="00CF5690" w:rsidRPr="006A2746" w:rsidRDefault="00CF5690" w:rsidP="00E9539D">
            <w:pPr>
              <w:jc w:val="both"/>
              <w:rPr>
                <w:sz w:val="16"/>
                <w:szCs w:val="16"/>
              </w:rPr>
            </w:pPr>
            <w:r w:rsidRPr="006A2746">
              <w:rPr>
                <w:sz w:val="16"/>
                <w:szCs w:val="16"/>
              </w:rPr>
              <w:t>3 234,6</w:t>
            </w:r>
          </w:p>
        </w:tc>
        <w:tc>
          <w:tcPr>
            <w:tcW w:w="928" w:type="dxa"/>
            <w:tcBorders>
              <w:top w:val="nil"/>
              <w:left w:val="nil"/>
              <w:bottom w:val="single" w:sz="4" w:space="0" w:color="auto"/>
              <w:right w:val="single" w:sz="4" w:space="0" w:color="auto"/>
            </w:tcBorders>
            <w:shd w:val="clear" w:color="auto" w:fill="auto"/>
            <w:hideMark/>
          </w:tcPr>
          <w:p w14:paraId="5D0BB2C9" w14:textId="77777777" w:rsidR="00CF5690" w:rsidRPr="006A2746" w:rsidRDefault="00CF5690" w:rsidP="00E9539D">
            <w:pPr>
              <w:jc w:val="both"/>
              <w:rPr>
                <w:sz w:val="16"/>
                <w:szCs w:val="16"/>
              </w:rPr>
            </w:pPr>
            <w:r w:rsidRPr="006A2746">
              <w:rPr>
                <w:sz w:val="16"/>
                <w:szCs w:val="16"/>
              </w:rPr>
              <w:t>3 188,6</w:t>
            </w:r>
          </w:p>
        </w:tc>
        <w:tc>
          <w:tcPr>
            <w:tcW w:w="868" w:type="dxa"/>
            <w:tcBorders>
              <w:top w:val="nil"/>
              <w:left w:val="nil"/>
              <w:bottom w:val="single" w:sz="4" w:space="0" w:color="auto"/>
              <w:right w:val="single" w:sz="4" w:space="0" w:color="auto"/>
            </w:tcBorders>
            <w:shd w:val="clear" w:color="auto" w:fill="auto"/>
            <w:hideMark/>
          </w:tcPr>
          <w:p w14:paraId="24D6A662"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59B9BD8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45A84878"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3F1036D"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01D52A7"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FF89347"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E36F6FE"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0DAE2CD8"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6DFB0147" w14:textId="77777777" w:rsidR="00CF5690" w:rsidRPr="006A2746" w:rsidRDefault="00CF5690" w:rsidP="00E9539D">
            <w:pPr>
              <w:jc w:val="both"/>
              <w:rPr>
                <w:sz w:val="16"/>
                <w:szCs w:val="16"/>
              </w:rPr>
            </w:pPr>
            <w:r w:rsidRPr="006A2746">
              <w:rPr>
                <w:sz w:val="16"/>
                <w:szCs w:val="16"/>
              </w:rPr>
              <w:t> </w:t>
            </w:r>
          </w:p>
        </w:tc>
      </w:tr>
      <w:tr w:rsidR="00CF5690" w:rsidRPr="006A2746" w14:paraId="18823347"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5E50426F" w14:textId="77777777" w:rsidR="00CF5690" w:rsidRPr="006A2746" w:rsidRDefault="00CF5690" w:rsidP="00E9539D">
            <w:pPr>
              <w:jc w:val="both"/>
              <w:rPr>
                <w:sz w:val="16"/>
                <w:szCs w:val="16"/>
              </w:rPr>
            </w:pPr>
            <w:r w:rsidRPr="006A2746">
              <w:rPr>
                <w:sz w:val="16"/>
                <w:szCs w:val="16"/>
              </w:rPr>
              <w:t>Основное мероприятие 1.4</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48117EEE" w14:textId="77777777" w:rsidR="00CF5690" w:rsidRPr="006A2746" w:rsidRDefault="00CF5690" w:rsidP="00E9539D">
            <w:pPr>
              <w:jc w:val="both"/>
              <w:rPr>
                <w:sz w:val="16"/>
                <w:szCs w:val="16"/>
              </w:rPr>
            </w:pPr>
            <w:r w:rsidRPr="006A2746">
              <w:rPr>
                <w:sz w:val="16"/>
                <w:szCs w:val="16"/>
              </w:rPr>
              <w:t xml:space="preserve"> Основное мероприятие "Региональный проект "Педагоги и наставники"</w:t>
            </w:r>
          </w:p>
        </w:tc>
        <w:tc>
          <w:tcPr>
            <w:tcW w:w="1701" w:type="dxa"/>
            <w:tcBorders>
              <w:top w:val="nil"/>
              <w:left w:val="nil"/>
              <w:bottom w:val="single" w:sz="4" w:space="0" w:color="auto"/>
              <w:right w:val="single" w:sz="4" w:space="0" w:color="auto"/>
            </w:tcBorders>
            <w:shd w:val="clear" w:color="auto" w:fill="auto"/>
            <w:hideMark/>
          </w:tcPr>
          <w:p w14:paraId="623F4BCC"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314BBB0F"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41540225" w14:textId="77777777" w:rsidR="00CF5690" w:rsidRPr="006A2746" w:rsidRDefault="00CF5690" w:rsidP="00E9539D">
            <w:pPr>
              <w:jc w:val="both"/>
              <w:rPr>
                <w:sz w:val="16"/>
                <w:szCs w:val="16"/>
              </w:rPr>
            </w:pPr>
          </w:p>
        </w:tc>
        <w:tc>
          <w:tcPr>
            <w:tcW w:w="868" w:type="dxa"/>
            <w:tcBorders>
              <w:top w:val="nil"/>
              <w:left w:val="nil"/>
              <w:bottom w:val="single" w:sz="4" w:space="0" w:color="auto"/>
              <w:right w:val="single" w:sz="4" w:space="0" w:color="auto"/>
            </w:tcBorders>
            <w:shd w:val="clear" w:color="auto" w:fill="auto"/>
            <w:hideMark/>
          </w:tcPr>
          <w:p w14:paraId="4EE31B29" w14:textId="77777777" w:rsidR="00CF5690" w:rsidRPr="006A2746" w:rsidRDefault="00CF5690" w:rsidP="00E9539D">
            <w:pPr>
              <w:jc w:val="both"/>
              <w:rPr>
                <w:sz w:val="16"/>
                <w:szCs w:val="16"/>
              </w:rPr>
            </w:pPr>
            <w:r w:rsidRPr="006A2746">
              <w:rPr>
                <w:sz w:val="16"/>
                <w:szCs w:val="16"/>
              </w:rPr>
              <w:t>39 134,1</w:t>
            </w:r>
          </w:p>
        </w:tc>
        <w:tc>
          <w:tcPr>
            <w:tcW w:w="756" w:type="dxa"/>
            <w:tcBorders>
              <w:top w:val="nil"/>
              <w:left w:val="nil"/>
              <w:bottom w:val="single" w:sz="4" w:space="0" w:color="auto"/>
              <w:right w:val="single" w:sz="4" w:space="0" w:color="auto"/>
            </w:tcBorders>
            <w:shd w:val="clear" w:color="auto" w:fill="auto"/>
            <w:hideMark/>
          </w:tcPr>
          <w:p w14:paraId="7995C5F0" w14:textId="77777777" w:rsidR="00CF5690" w:rsidRPr="006A2746" w:rsidRDefault="00CF5690" w:rsidP="00E9539D">
            <w:pPr>
              <w:jc w:val="both"/>
              <w:rPr>
                <w:sz w:val="16"/>
                <w:szCs w:val="16"/>
              </w:rPr>
            </w:pPr>
            <w:r w:rsidRPr="006A2746">
              <w:rPr>
                <w:sz w:val="16"/>
                <w:szCs w:val="16"/>
              </w:rPr>
              <w:t>39 070,1</w:t>
            </w:r>
          </w:p>
        </w:tc>
        <w:tc>
          <w:tcPr>
            <w:tcW w:w="826" w:type="dxa"/>
            <w:tcBorders>
              <w:top w:val="nil"/>
              <w:left w:val="nil"/>
              <w:bottom w:val="single" w:sz="4" w:space="0" w:color="auto"/>
              <w:right w:val="single" w:sz="4" w:space="0" w:color="auto"/>
            </w:tcBorders>
            <w:shd w:val="clear" w:color="auto" w:fill="auto"/>
            <w:hideMark/>
          </w:tcPr>
          <w:p w14:paraId="01D7846C" w14:textId="77777777" w:rsidR="00CF5690" w:rsidRPr="006A2746" w:rsidRDefault="00CF5690" w:rsidP="00E9539D">
            <w:pPr>
              <w:jc w:val="both"/>
              <w:rPr>
                <w:sz w:val="16"/>
                <w:szCs w:val="16"/>
              </w:rPr>
            </w:pPr>
            <w:r w:rsidRPr="006A2746">
              <w:rPr>
                <w:sz w:val="16"/>
                <w:szCs w:val="16"/>
              </w:rPr>
              <w:t>64,0</w:t>
            </w:r>
          </w:p>
        </w:tc>
        <w:tc>
          <w:tcPr>
            <w:tcW w:w="733" w:type="dxa"/>
            <w:tcBorders>
              <w:top w:val="nil"/>
              <w:left w:val="nil"/>
              <w:bottom w:val="single" w:sz="4" w:space="0" w:color="auto"/>
              <w:right w:val="single" w:sz="4" w:space="0" w:color="auto"/>
            </w:tcBorders>
            <w:shd w:val="clear" w:color="auto" w:fill="auto"/>
            <w:hideMark/>
          </w:tcPr>
          <w:p w14:paraId="43FFDD01" w14:textId="77777777" w:rsidR="00CF5690" w:rsidRPr="006A2746" w:rsidRDefault="00CF5690" w:rsidP="00E9539D">
            <w:pPr>
              <w:jc w:val="both"/>
              <w:rPr>
                <w:sz w:val="16"/>
                <w:szCs w:val="16"/>
              </w:rPr>
            </w:pPr>
            <w:r w:rsidRPr="006A2746">
              <w:rPr>
                <w:sz w:val="16"/>
                <w:szCs w:val="16"/>
              </w:rPr>
              <w:t>0,0</w:t>
            </w:r>
          </w:p>
        </w:tc>
        <w:tc>
          <w:tcPr>
            <w:tcW w:w="850" w:type="dxa"/>
            <w:tcBorders>
              <w:top w:val="nil"/>
              <w:left w:val="nil"/>
              <w:bottom w:val="single" w:sz="4" w:space="0" w:color="auto"/>
              <w:right w:val="single" w:sz="4" w:space="0" w:color="auto"/>
            </w:tcBorders>
            <w:shd w:val="clear" w:color="auto" w:fill="auto"/>
            <w:hideMark/>
          </w:tcPr>
          <w:p w14:paraId="49CE4AED" w14:textId="77777777" w:rsidR="00CF5690" w:rsidRPr="006A2746" w:rsidRDefault="00CF5690" w:rsidP="00E9539D">
            <w:pPr>
              <w:jc w:val="both"/>
              <w:rPr>
                <w:sz w:val="16"/>
                <w:szCs w:val="16"/>
              </w:rPr>
            </w:pPr>
            <w:r w:rsidRPr="006A2746">
              <w:rPr>
                <w:sz w:val="16"/>
                <w:szCs w:val="16"/>
              </w:rPr>
              <w:t>39 182,6</w:t>
            </w:r>
          </w:p>
        </w:tc>
        <w:tc>
          <w:tcPr>
            <w:tcW w:w="851" w:type="dxa"/>
            <w:tcBorders>
              <w:top w:val="nil"/>
              <w:left w:val="nil"/>
              <w:bottom w:val="single" w:sz="4" w:space="0" w:color="auto"/>
              <w:right w:val="single" w:sz="4" w:space="0" w:color="auto"/>
            </w:tcBorders>
            <w:shd w:val="clear" w:color="auto" w:fill="auto"/>
            <w:hideMark/>
          </w:tcPr>
          <w:p w14:paraId="0A1D5598" w14:textId="77777777" w:rsidR="00CF5690" w:rsidRPr="006A2746" w:rsidRDefault="00CF5690" w:rsidP="00E9539D">
            <w:pPr>
              <w:jc w:val="both"/>
              <w:rPr>
                <w:sz w:val="16"/>
                <w:szCs w:val="16"/>
              </w:rPr>
            </w:pPr>
            <w:r w:rsidRPr="006A2746">
              <w:rPr>
                <w:sz w:val="16"/>
                <w:szCs w:val="16"/>
              </w:rPr>
              <w:t>39 241,4</w:t>
            </w:r>
          </w:p>
        </w:tc>
        <w:tc>
          <w:tcPr>
            <w:tcW w:w="850" w:type="dxa"/>
            <w:tcBorders>
              <w:top w:val="nil"/>
              <w:left w:val="nil"/>
              <w:bottom w:val="single" w:sz="4" w:space="0" w:color="auto"/>
              <w:right w:val="single" w:sz="4" w:space="0" w:color="auto"/>
            </w:tcBorders>
            <w:shd w:val="clear" w:color="auto" w:fill="auto"/>
            <w:hideMark/>
          </w:tcPr>
          <w:p w14:paraId="2269667C" w14:textId="77777777" w:rsidR="00CF5690" w:rsidRPr="006A2746" w:rsidRDefault="00CF5690" w:rsidP="00E9539D">
            <w:pPr>
              <w:jc w:val="both"/>
              <w:rPr>
                <w:sz w:val="16"/>
                <w:szCs w:val="16"/>
              </w:rPr>
            </w:pPr>
            <w:r w:rsidRPr="006A2746">
              <w:rPr>
                <w:sz w:val="16"/>
                <w:szCs w:val="16"/>
              </w:rPr>
              <w:t>39 241,4</w:t>
            </w:r>
          </w:p>
        </w:tc>
        <w:tc>
          <w:tcPr>
            <w:tcW w:w="851" w:type="dxa"/>
            <w:tcBorders>
              <w:top w:val="nil"/>
              <w:left w:val="nil"/>
              <w:bottom w:val="single" w:sz="4" w:space="0" w:color="auto"/>
              <w:right w:val="single" w:sz="4" w:space="0" w:color="auto"/>
            </w:tcBorders>
            <w:shd w:val="clear" w:color="auto" w:fill="auto"/>
            <w:hideMark/>
          </w:tcPr>
          <w:p w14:paraId="408D7AB7" w14:textId="77777777" w:rsidR="00CF5690" w:rsidRPr="006A2746" w:rsidRDefault="00CF5690" w:rsidP="00E9539D">
            <w:pPr>
              <w:jc w:val="both"/>
              <w:rPr>
                <w:sz w:val="16"/>
                <w:szCs w:val="16"/>
              </w:rPr>
            </w:pPr>
            <w:r w:rsidRPr="006A2746">
              <w:rPr>
                <w:sz w:val="16"/>
                <w:szCs w:val="16"/>
              </w:rPr>
              <w:t>39 241,4</w:t>
            </w:r>
          </w:p>
        </w:tc>
        <w:tc>
          <w:tcPr>
            <w:tcW w:w="809" w:type="dxa"/>
            <w:tcBorders>
              <w:top w:val="nil"/>
              <w:left w:val="nil"/>
              <w:bottom w:val="single" w:sz="4" w:space="0" w:color="auto"/>
              <w:right w:val="single" w:sz="4" w:space="0" w:color="auto"/>
            </w:tcBorders>
            <w:shd w:val="clear" w:color="auto" w:fill="auto"/>
            <w:hideMark/>
          </w:tcPr>
          <w:p w14:paraId="0EA985E4" w14:textId="77777777" w:rsidR="00CF5690" w:rsidRPr="006A2746" w:rsidRDefault="00CF5690" w:rsidP="00E9539D">
            <w:pPr>
              <w:jc w:val="both"/>
              <w:rPr>
                <w:sz w:val="16"/>
                <w:szCs w:val="16"/>
              </w:rPr>
            </w:pPr>
            <w:r w:rsidRPr="006A2746">
              <w:rPr>
                <w:sz w:val="16"/>
                <w:szCs w:val="16"/>
              </w:rPr>
              <w:t>39 241,4</w:t>
            </w:r>
          </w:p>
        </w:tc>
      </w:tr>
      <w:tr w:rsidR="00CF5690" w:rsidRPr="006A2746" w14:paraId="25E0AA4F"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55F5EE27"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56BE3352"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59C3B2DE"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3B1E5EF"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1ACEE242" w14:textId="77777777" w:rsidR="00CF5690" w:rsidRPr="006A2746" w:rsidRDefault="00CF5690" w:rsidP="00E9539D">
            <w:pPr>
              <w:jc w:val="both"/>
              <w:rPr>
                <w:sz w:val="16"/>
                <w:szCs w:val="16"/>
              </w:rPr>
            </w:pPr>
          </w:p>
        </w:tc>
        <w:tc>
          <w:tcPr>
            <w:tcW w:w="868" w:type="dxa"/>
            <w:tcBorders>
              <w:top w:val="nil"/>
              <w:left w:val="nil"/>
              <w:bottom w:val="single" w:sz="4" w:space="0" w:color="auto"/>
              <w:right w:val="single" w:sz="4" w:space="0" w:color="auto"/>
            </w:tcBorders>
            <w:shd w:val="clear" w:color="auto" w:fill="auto"/>
            <w:hideMark/>
          </w:tcPr>
          <w:p w14:paraId="0DCACF0D" w14:textId="77777777" w:rsidR="00CF5690" w:rsidRPr="006A2746" w:rsidRDefault="00CF5690" w:rsidP="00E9539D">
            <w:pPr>
              <w:jc w:val="both"/>
              <w:rPr>
                <w:sz w:val="16"/>
                <w:szCs w:val="16"/>
              </w:rPr>
            </w:pPr>
            <w:r w:rsidRPr="006A2746">
              <w:rPr>
                <w:sz w:val="16"/>
                <w:szCs w:val="16"/>
              </w:rPr>
              <w:t>39 134,1</w:t>
            </w:r>
          </w:p>
        </w:tc>
        <w:tc>
          <w:tcPr>
            <w:tcW w:w="756" w:type="dxa"/>
            <w:tcBorders>
              <w:top w:val="nil"/>
              <w:left w:val="nil"/>
              <w:bottom w:val="single" w:sz="4" w:space="0" w:color="auto"/>
              <w:right w:val="single" w:sz="4" w:space="0" w:color="auto"/>
            </w:tcBorders>
            <w:shd w:val="clear" w:color="auto" w:fill="auto"/>
            <w:hideMark/>
          </w:tcPr>
          <w:p w14:paraId="3875EDBB" w14:textId="77777777" w:rsidR="00CF5690" w:rsidRPr="006A2746" w:rsidRDefault="00CF5690" w:rsidP="00E9539D">
            <w:pPr>
              <w:jc w:val="both"/>
              <w:rPr>
                <w:sz w:val="16"/>
                <w:szCs w:val="16"/>
              </w:rPr>
            </w:pPr>
            <w:r w:rsidRPr="006A2746">
              <w:rPr>
                <w:sz w:val="16"/>
                <w:szCs w:val="16"/>
              </w:rPr>
              <w:t>3 9070,1</w:t>
            </w:r>
          </w:p>
        </w:tc>
        <w:tc>
          <w:tcPr>
            <w:tcW w:w="826" w:type="dxa"/>
            <w:tcBorders>
              <w:top w:val="nil"/>
              <w:left w:val="nil"/>
              <w:bottom w:val="single" w:sz="4" w:space="0" w:color="auto"/>
              <w:right w:val="single" w:sz="4" w:space="0" w:color="auto"/>
            </w:tcBorders>
            <w:shd w:val="clear" w:color="auto" w:fill="auto"/>
            <w:hideMark/>
          </w:tcPr>
          <w:p w14:paraId="1F2DE7C4" w14:textId="77777777" w:rsidR="00CF5690" w:rsidRPr="006A2746" w:rsidRDefault="00CF5690" w:rsidP="00E9539D">
            <w:pPr>
              <w:jc w:val="both"/>
              <w:rPr>
                <w:sz w:val="16"/>
                <w:szCs w:val="16"/>
              </w:rPr>
            </w:pPr>
            <w:r w:rsidRPr="006A2746">
              <w:rPr>
                <w:sz w:val="16"/>
                <w:szCs w:val="16"/>
              </w:rPr>
              <w:t>64,0</w:t>
            </w:r>
          </w:p>
        </w:tc>
        <w:tc>
          <w:tcPr>
            <w:tcW w:w="733" w:type="dxa"/>
            <w:tcBorders>
              <w:top w:val="nil"/>
              <w:left w:val="nil"/>
              <w:bottom w:val="single" w:sz="4" w:space="0" w:color="auto"/>
              <w:right w:val="single" w:sz="4" w:space="0" w:color="auto"/>
            </w:tcBorders>
            <w:shd w:val="clear" w:color="auto" w:fill="auto"/>
            <w:hideMark/>
          </w:tcPr>
          <w:p w14:paraId="3F2112F5" w14:textId="77777777" w:rsidR="00CF5690" w:rsidRPr="006A2746" w:rsidRDefault="00CF5690" w:rsidP="00E9539D">
            <w:pPr>
              <w:jc w:val="both"/>
              <w:rPr>
                <w:sz w:val="16"/>
                <w:szCs w:val="16"/>
              </w:rPr>
            </w:pPr>
            <w:r w:rsidRPr="006A2746">
              <w:rPr>
                <w:sz w:val="16"/>
                <w:szCs w:val="16"/>
              </w:rPr>
              <w:t>0,0</w:t>
            </w:r>
          </w:p>
        </w:tc>
        <w:tc>
          <w:tcPr>
            <w:tcW w:w="850" w:type="dxa"/>
            <w:tcBorders>
              <w:top w:val="nil"/>
              <w:left w:val="nil"/>
              <w:bottom w:val="single" w:sz="4" w:space="0" w:color="auto"/>
              <w:right w:val="single" w:sz="4" w:space="0" w:color="auto"/>
            </w:tcBorders>
            <w:shd w:val="clear" w:color="auto" w:fill="auto"/>
            <w:hideMark/>
          </w:tcPr>
          <w:p w14:paraId="72E12927" w14:textId="77777777" w:rsidR="00CF5690" w:rsidRPr="006A2746" w:rsidRDefault="00CF5690" w:rsidP="00E9539D">
            <w:pPr>
              <w:jc w:val="both"/>
              <w:rPr>
                <w:sz w:val="16"/>
                <w:szCs w:val="16"/>
              </w:rPr>
            </w:pPr>
            <w:r w:rsidRPr="006A2746">
              <w:rPr>
                <w:sz w:val="16"/>
                <w:szCs w:val="16"/>
              </w:rPr>
              <w:t>3 9182,6</w:t>
            </w:r>
          </w:p>
        </w:tc>
        <w:tc>
          <w:tcPr>
            <w:tcW w:w="851" w:type="dxa"/>
            <w:tcBorders>
              <w:top w:val="nil"/>
              <w:left w:val="nil"/>
              <w:bottom w:val="single" w:sz="4" w:space="0" w:color="auto"/>
              <w:right w:val="single" w:sz="4" w:space="0" w:color="auto"/>
            </w:tcBorders>
            <w:shd w:val="clear" w:color="auto" w:fill="auto"/>
            <w:hideMark/>
          </w:tcPr>
          <w:p w14:paraId="42F4A971" w14:textId="77777777" w:rsidR="00CF5690" w:rsidRPr="006A2746" w:rsidRDefault="00CF5690" w:rsidP="00E9539D">
            <w:pPr>
              <w:jc w:val="both"/>
              <w:rPr>
                <w:sz w:val="16"/>
                <w:szCs w:val="16"/>
              </w:rPr>
            </w:pPr>
            <w:r w:rsidRPr="006A2746">
              <w:rPr>
                <w:sz w:val="16"/>
                <w:szCs w:val="16"/>
              </w:rPr>
              <w:t>39 241,4</w:t>
            </w:r>
          </w:p>
        </w:tc>
        <w:tc>
          <w:tcPr>
            <w:tcW w:w="850" w:type="dxa"/>
            <w:tcBorders>
              <w:top w:val="nil"/>
              <w:left w:val="nil"/>
              <w:bottom w:val="single" w:sz="4" w:space="0" w:color="auto"/>
              <w:right w:val="single" w:sz="4" w:space="0" w:color="auto"/>
            </w:tcBorders>
            <w:shd w:val="clear" w:color="auto" w:fill="auto"/>
            <w:hideMark/>
          </w:tcPr>
          <w:p w14:paraId="3F1519A9" w14:textId="77777777" w:rsidR="00CF5690" w:rsidRPr="006A2746" w:rsidRDefault="00CF5690" w:rsidP="00E9539D">
            <w:pPr>
              <w:jc w:val="both"/>
              <w:rPr>
                <w:sz w:val="16"/>
                <w:szCs w:val="16"/>
              </w:rPr>
            </w:pPr>
            <w:r w:rsidRPr="006A2746">
              <w:rPr>
                <w:sz w:val="16"/>
                <w:szCs w:val="16"/>
              </w:rPr>
              <w:t>39 241,4</w:t>
            </w:r>
          </w:p>
        </w:tc>
        <w:tc>
          <w:tcPr>
            <w:tcW w:w="851" w:type="dxa"/>
            <w:tcBorders>
              <w:top w:val="nil"/>
              <w:left w:val="nil"/>
              <w:bottom w:val="single" w:sz="4" w:space="0" w:color="auto"/>
              <w:right w:val="single" w:sz="4" w:space="0" w:color="auto"/>
            </w:tcBorders>
            <w:shd w:val="clear" w:color="auto" w:fill="auto"/>
            <w:hideMark/>
          </w:tcPr>
          <w:p w14:paraId="2786386B" w14:textId="77777777" w:rsidR="00CF5690" w:rsidRPr="006A2746" w:rsidRDefault="00CF5690" w:rsidP="00E9539D">
            <w:pPr>
              <w:jc w:val="both"/>
              <w:rPr>
                <w:sz w:val="16"/>
                <w:szCs w:val="16"/>
              </w:rPr>
            </w:pPr>
            <w:r w:rsidRPr="006A2746">
              <w:rPr>
                <w:sz w:val="16"/>
                <w:szCs w:val="16"/>
              </w:rPr>
              <w:t>39 241,4</w:t>
            </w:r>
          </w:p>
        </w:tc>
        <w:tc>
          <w:tcPr>
            <w:tcW w:w="809" w:type="dxa"/>
            <w:tcBorders>
              <w:top w:val="nil"/>
              <w:left w:val="nil"/>
              <w:bottom w:val="single" w:sz="4" w:space="0" w:color="auto"/>
              <w:right w:val="single" w:sz="4" w:space="0" w:color="auto"/>
            </w:tcBorders>
            <w:shd w:val="clear" w:color="auto" w:fill="auto"/>
            <w:hideMark/>
          </w:tcPr>
          <w:p w14:paraId="632F3A69" w14:textId="77777777" w:rsidR="00CF5690" w:rsidRPr="006A2746" w:rsidRDefault="00CF5690" w:rsidP="00E9539D">
            <w:pPr>
              <w:jc w:val="both"/>
              <w:rPr>
                <w:sz w:val="16"/>
                <w:szCs w:val="16"/>
              </w:rPr>
            </w:pPr>
            <w:r w:rsidRPr="006A2746">
              <w:rPr>
                <w:sz w:val="16"/>
                <w:szCs w:val="16"/>
              </w:rPr>
              <w:t>39 241,4</w:t>
            </w:r>
          </w:p>
        </w:tc>
      </w:tr>
      <w:tr w:rsidR="00CF5690" w:rsidRPr="006A2746" w14:paraId="3C385737"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36F25C36" w14:textId="77777777" w:rsidR="00CF5690" w:rsidRPr="006A2746" w:rsidRDefault="00CF5690" w:rsidP="00E9539D">
            <w:pPr>
              <w:jc w:val="both"/>
              <w:rPr>
                <w:sz w:val="16"/>
                <w:szCs w:val="16"/>
              </w:rPr>
            </w:pPr>
            <w:r w:rsidRPr="006A2746">
              <w:rPr>
                <w:sz w:val="16"/>
                <w:szCs w:val="16"/>
              </w:rPr>
              <w:t>Мероприятие 1.4.1</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0AC85059" w14:textId="77777777" w:rsidR="00CF5690" w:rsidRPr="006A2746" w:rsidRDefault="00CF5690" w:rsidP="00E9539D">
            <w:pPr>
              <w:jc w:val="both"/>
              <w:rPr>
                <w:sz w:val="16"/>
                <w:szCs w:val="16"/>
              </w:rPr>
            </w:pPr>
            <w:r w:rsidRPr="006A2746">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41BF19CF"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5B4DEBDF"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575EA366"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64AF74A4" w14:textId="77777777" w:rsidR="00CF5690" w:rsidRPr="006A2746" w:rsidRDefault="00CF5690" w:rsidP="00E9539D">
            <w:pPr>
              <w:jc w:val="both"/>
              <w:rPr>
                <w:sz w:val="16"/>
                <w:szCs w:val="16"/>
              </w:rPr>
            </w:pPr>
            <w:r w:rsidRPr="006A2746">
              <w:rPr>
                <w:sz w:val="16"/>
                <w:szCs w:val="16"/>
              </w:rPr>
              <w:t>34 841,6</w:t>
            </w:r>
          </w:p>
        </w:tc>
        <w:tc>
          <w:tcPr>
            <w:tcW w:w="756" w:type="dxa"/>
            <w:tcBorders>
              <w:top w:val="nil"/>
              <w:left w:val="nil"/>
              <w:bottom w:val="single" w:sz="4" w:space="0" w:color="auto"/>
              <w:right w:val="single" w:sz="4" w:space="0" w:color="auto"/>
            </w:tcBorders>
            <w:shd w:val="clear" w:color="auto" w:fill="auto"/>
            <w:hideMark/>
          </w:tcPr>
          <w:p w14:paraId="3A1AA9B2" w14:textId="77777777" w:rsidR="00CF5690" w:rsidRPr="006A2746" w:rsidRDefault="00CF5690" w:rsidP="00E9539D">
            <w:pPr>
              <w:jc w:val="both"/>
              <w:rPr>
                <w:sz w:val="16"/>
                <w:szCs w:val="16"/>
              </w:rPr>
            </w:pPr>
            <w:r w:rsidRPr="006A2746">
              <w:rPr>
                <w:sz w:val="16"/>
                <w:szCs w:val="16"/>
              </w:rPr>
              <w:t>34 841,6</w:t>
            </w:r>
          </w:p>
        </w:tc>
        <w:tc>
          <w:tcPr>
            <w:tcW w:w="826" w:type="dxa"/>
            <w:tcBorders>
              <w:top w:val="nil"/>
              <w:left w:val="nil"/>
              <w:bottom w:val="single" w:sz="4" w:space="0" w:color="auto"/>
              <w:right w:val="single" w:sz="4" w:space="0" w:color="auto"/>
            </w:tcBorders>
            <w:shd w:val="clear" w:color="auto" w:fill="auto"/>
            <w:hideMark/>
          </w:tcPr>
          <w:p w14:paraId="2BECDDA5"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38FFBD76"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46142C63" w14:textId="77777777" w:rsidR="00CF5690" w:rsidRPr="006A2746" w:rsidRDefault="00CF5690" w:rsidP="00E9539D">
            <w:pPr>
              <w:jc w:val="both"/>
              <w:rPr>
                <w:sz w:val="16"/>
                <w:szCs w:val="16"/>
              </w:rPr>
            </w:pPr>
            <w:r w:rsidRPr="006A2746">
              <w:rPr>
                <w:sz w:val="16"/>
                <w:szCs w:val="16"/>
              </w:rPr>
              <w:t>34 841,6</w:t>
            </w:r>
          </w:p>
        </w:tc>
        <w:tc>
          <w:tcPr>
            <w:tcW w:w="851" w:type="dxa"/>
            <w:tcBorders>
              <w:top w:val="nil"/>
              <w:left w:val="nil"/>
              <w:bottom w:val="single" w:sz="4" w:space="0" w:color="auto"/>
              <w:right w:val="single" w:sz="4" w:space="0" w:color="auto"/>
            </w:tcBorders>
            <w:shd w:val="clear" w:color="auto" w:fill="auto"/>
            <w:hideMark/>
          </w:tcPr>
          <w:p w14:paraId="0EF7A79C" w14:textId="77777777" w:rsidR="00CF5690" w:rsidRPr="006A2746" w:rsidRDefault="00CF5690" w:rsidP="00E9539D">
            <w:pPr>
              <w:jc w:val="both"/>
              <w:rPr>
                <w:sz w:val="16"/>
                <w:szCs w:val="16"/>
              </w:rPr>
            </w:pPr>
            <w:r w:rsidRPr="006A2746">
              <w:rPr>
                <w:sz w:val="16"/>
                <w:szCs w:val="16"/>
              </w:rPr>
              <w:t>34 841,6</w:t>
            </w:r>
          </w:p>
        </w:tc>
        <w:tc>
          <w:tcPr>
            <w:tcW w:w="850" w:type="dxa"/>
            <w:tcBorders>
              <w:top w:val="nil"/>
              <w:left w:val="nil"/>
              <w:bottom w:val="single" w:sz="4" w:space="0" w:color="auto"/>
              <w:right w:val="single" w:sz="4" w:space="0" w:color="auto"/>
            </w:tcBorders>
            <w:shd w:val="clear" w:color="auto" w:fill="auto"/>
            <w:hideMark/>
          </w:tcPr>
          <w:p w14:paraId="4DE5D6C0" w14:textId="77777777" w:rsidR="00CF5690" w:rsidRPr="006A2746" w:rsidRDefault="00CF5690" w:rsidP="00E9539D">
            <w:pPr>
              <w:jc w:val="both"/>
              <w:rPr>
                <w:sz w:val="16"/>
                <w:szCs w:val="16"/>
              </w:rPr>
            </w:pPr>
            <w:r w:rsidRPr="006A2746">
              <w:rPr>
                <w:sz w:val="16"/>
                <w:szCs w:val="16"/>
              </w:rPr>
              <w:t>34 841,6</w:t>
            </w:r>
          </w:p>
        </w:tc>
        <w:tc>
          <w:tcPr>
            <w:tcW w:w="851" w:type="dxa"/>
            <w:tcBorders>
              <w:top w:val="nil"/>
              <w:left w:val="nil"/>
              <w:bottom w:val="single" w:sz="4" w:space="0" w:color="auto"/>
              <w:right w:val="single" w:sz="4" w:space="0" w:color="auto"/>
            </w:tcBorders>
            <w:shd w:val="clear" w:color="auto" w:fill="auto"/>
            <w:hideMark/>
          </w:tcPr>
          <w:p w14:paraId="056C5DBE" w14:textId="77777777" w:rsidR="00CF5690" w:rsidRPr="006A2746" w:rsidRDefault="00CF5690" w:rsidP="00E9539D">
            <w:pPr>
              <w:jc w:val="both"/>
              <w:rPr>
                <w:sz w:val="16"/>
                <w:szCs w:val="16"/>
              </w:rPr>
            </w:pPr>
            <w:r w:rsidRPr="006A2746">
              <w:rPr>
                <w:sz w:val="16"/>
                <w:szCs w:val="16"/>
              </w:rPr>
              <w:t>34 841,6</w:t>
            </w:r>
          </w:p>
        </w:tc>
        <w:tc>
          <w:tcPr>
            <w:tcW w:w="809" w:type="dxa"/>
            <w:tcBorders>
              <w:top w:val="nil"/>
              <w:left w:val="nil"/>
              <w:bottom w:val="single" w:sz="4" w:space="0" w:color="auto"/>
              <w:right w:val="single" w:sz="4" w:space="0" w:color="auto"/>
            </w:tcBorders>
            <w:shd w:val="clear" w:color="auto" w:fill="auto"/>
            <w:hideMark/>
          </w:tcPr>
          <w:p w14:paraId="2954FB45" w14:textId="77777777" w:rsidR="00CF5690" w:rsidRPr="006A2746" w:rsidRDefault="00CF5690" w:rsidP="00E9539D">
            <w:pPr>
              <w:jc w:val="both"/>
              <w:rPr>
                <w:sz w:val="16"/>
                <w:szCs w:val="16"/>
              </w:rPr>
            </w:pPr>
            <w:r w:rsidRPr="006A2746">
              <w:rPr>
                <w:sz w:val="16"/>
                <w:szCs w:val="16"/>
              </w:rPr>
              <w:t>34 841,6</w:t>
            </w:r>
          </w:p>
        </w:tc>
      </w:tr>
      <w:tr w:rsidR="00CF5690" w:rsidRPr="006A2746" w14:paraId="5F913AFA"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5876A7F4"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5B1626B6"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7BD8039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90F5C4D"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4D54CDB7"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4964B3DB" w14:textId="77777777" w:rsidR="00CF5690" w:rsidRPr="006A2746" w:rsidRDefault="00CF5690" w:rsidP="00E9539D">
            <w:pPr>
              <w:jc w:val="both"/>
              <w:rPr>
                <w:sz w:val="16"/>
                <w:szCs w:val="16"/>
              </w:rPr>
            </w:pPr>
            <w:r w:rsidRPr="006A2746">
              <w:rPr>
                <w:sz w:val="16"/>
                <w:szCs w:val="16"/>
              </w:rPr>
              <w:t>34 841,6</w:t>
            </w:r>
          </w:p>
        </w:tc>
        <w:tc>
          <w:tcPr>
            <w:tcW w:w="756" w:type="dxa"/>
            <w:tcBorders>
              <w:top w:val="nil"/>
              <w:left w:val="nil"/>
              <w:bottom w:val="single" w:sz="4" w:space="0" w:color="auto"/>
              <w:right w:val="single" w:sz="4" w:space="0" w:color="auto"/>
            </w:tcBorders>
            <w:shd w:val="clear" w:color="auto" w:fill="auto"/>
            <w:hideMark/>
          </w:tcPr>
          <w:p w14:paraId="3754B240" w14:textId="77777777" w:rsidR="00CF5690" w:rsidRPr="006A2746" w:rsidRDefault="00CF5690" w:rsidP="00E9539D">
            <w:pPr>
              <w:jc w:val="both"/>
              <w:rPr>
                <w:sz w:val="16"/>
                <w:szCs w:val="16"/>
              </w:rPr>
            </w:pPr>
            <w:r w:rsidRPr="006A2746">
              <w:rPr>
                <w:sz w:val="16"/>
                <w:szCs w:val="16"/>
              </w:rPr>
              <w:t>34 841,6</w:t>
            </w:r>
          </w:p>
        </w:tc>
        <w:tc>
          <w:tcPr>
            <w:tcW w:w="826" w:type="dxa"/>
            <w:tcBorders>
              <w:top w:val="nil"/>
              <w:left w:val="nil"/>
              <w:bottom w:val="single" w:sz="4" w:space="0" w:color="auto"/>
              <w:right w:val="single" w:sz="4" w:space="0" w:color="auto"/>
            </w:tcBorders>
            <w:shd w:val="clear" w:color="auto" w:fill="auto"/>
            <w:hideMark/>
          </w:tcPr>
          <w:p w14:paraId="474704FC"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0A97192F"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1ADC72F" w14:textId="77777777" w:rsidR="00CF5690" w:rsidRPr="006A2746" w:rsidRDefault="00CF5690" w:rsidP="00E9539D">
            <w:pPr>
              <w:jc w:val="both"/>
              <w:rPr>
                <w:sz w:val="16"/>
                <w:szCs w:val="16"/>
              </w:rPr>
            </w:pPr>
            <w:r w:rsidRPr="006A2746">
              <w:rPr>
                <w:sz w:val="16"/>
                <w:szCs w:val="16"/>
              </w:rPr>
              <w:t>34 841,6</w:t>
            </w:r>
          </w:p>
        </w:tc>
        <w:tc>
          <w:tcPr>
            <w:tcW w:w="851" w:type="dxa"/>
            <w:tcBorders>
              <w:top w:val="nil"/>
              <w:left w:val="nil"/>
              <w:bottom w:val="single" w:sz="4" w:space="0" w:color="auto"/>
              <w:right w:val="single" w:sz="4" w:space="0" w:color="auto"/>
            </w:tcBorders>
            <w:shd w:val="clear" w:color="auto" w:fill="auto"/>
            <w:hideMark/>
          </w:tcPr>
          <w:p w14:paraId="62BF4F3B" w14:textId="77777777" w:rsidR="00CF5690" w:rsidRPr="006A2746" w:rsidRDefault="00CF5690" w:rsidP="00E9539D">
            <w:pPr>
              <w:jc w:val="both"/>
              <w:rPr>
                <w:sz w:val="16"/>
                <w:szCs w:val="16"/>
              </w:rPr>
            </w:pPr>
            <w:r w:rsidRPr="006A2746">
              <w:rPr>
                <w:sz w:val="16"/>
                <w:szCs w:val="16"/>
              </w:rPr>
              <w:t>34 841,6</w:t>
            </w:r>
          </w:p>
        </w:tc>
        <w:tc>
          <w:tcPr>
            <w:tcW w:w="850" w:type="dxa"/>
            <w:tcBorders>
              <w:top w:val="nil"/>
              <w:left w:val="nil"/>
              <w:bottom w:val="single" w:sz="4" w:space="0" w:color="auto"/>
              <w:right w:val="single" w:sz="4" w:space="0" w:color="auto"/>
            </w:tcBorders>
            <w:shd w:val="clear" w:color="auto" w:fill="auto"/>
            <w:hideMark/>
          </w:tcPr>
          <w:p w14:paraId="604F7F9F" w14:textId="77777777" w:rsidR="00CF5690" w:rsidRPr="006A2746" w:rsidRDefault="00CF5690" w:rsidP="00E9539D">
            <w:pPr>
              <w:jc w:val="both"/>
              <w:rPr>
                <w:sz w:val="16"/>
                <w:szCs w:val="16"/>
              </w:rPr>
            </w:pPr>
            <w:r w:rsidRPr="006A2746">
              <w:rPr>
                <w:sz w:val="16"/>
                <w:szCs w:val="16"/>
              </w:rPr>
              <w:t>34 841,6</w:t>
            </w:r>
          </w:p>
        </w:tc>
        <w:tc>
          <w:tcPr>
            <w:tcW w:w="851" w:type="dxa"/>
            <w:tcBorders>
              <w:top w:val="nil"/>
              <w:left w:val="nil"/>
              <w:bottom w:val="single" w:sz="4" w:space="0" w:color="auto"/>
              <w:right w:val="single" w:sz="4" w:space="0" w:color="auto"/>
            </w:tcBorders>
            <w:shd w:val="clear" w:color="auto" w:fill="auto"/>
            <w:hideMark/>
          </w:tcPr>
          <w:p w14:paraId="64DFD3E5" w14:textId="77777777" w:rsidR="00CF5690" w:rsidRPr="006A2746" w:rsidRDefault="00CF5690" w:rsidP="00E9539D">
            <w:pPr>
              <w:jc w:val="both"/>
              <w:rPr>
                <w:sz w:val="16"/>
                <w:szCs w:val="16"/>
              </w:rPr>
            </w:pPr>
            <w:r w:rsidRPr="006A2746">
              <w:rPr>
                <w:sz w:val="16"/>
                <w:szCs w:val="16"/>
              </w:rPr>
              <w:t>34 841,6</w:t>
            </w:r>
          </w:p>
        </w:tc>
        <w:tc>
          <w:tcPr>
            <w:tcW w:w="809" w:type="dxa"/>
            <w:tcBorders>
              <w:top w:val="nil"/>
              <w:left w:val="nil"/>
              <w:bottom w:val="single" w:sz="4" w:space="0" w:color="auto"/>
              <w:right w:val="single" w:sz="4" w:space="0" w:color="auto"/>
            </w:tcBorders>
            <w:shd w:val="clear" w:color="auto" w:fill="auto"/>
            <w:hideMark/>
          </w:tcPr>
          <w:p w14:paraId="79D0EFEC" w14:textId="77777777" w:rsidR="00CF5690" w:rsidRPr="006A2746" w:rsidRDefault="00CF5690" w:rsidP="00E9539D">
            <w:pPr>
              <w:jc w:val="both"/>
              <w:rPr>
                <w:sz w:val="16"/>
                <w:szCs w:val="16"/>
              </w:rPr>
            </w:pPr>
            <w:r w:rsidRPr="006A2746">
              <w:rPr>
                <w:sz w:val="16"/>
                <w:szCs w:val="16"/>
              </w:rPr>
              <w:t>34 841,6</w:t>
            </w:r>
          </w:p>
        </w:tc>
      </w:tr>
      <w:tr w:rsidR="00CF5690" w:rsidRPr="006A2746" w14:paraId="630B5211"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6190679A" w14:textId="77777777" w:rsidR="00CF5690" w:rsidRPr="006A2746" w:rsidRDefault="00CF5690" w:rsidP="00E9539D">
            <w:pPr>
              <w:jc w:val="both"/>
              <w:rPr>
                <w:sz w:val="16"/>
                <w:szCs w:val="16"/>
              </w:rPr>
            </w:pPr>
            <w:r w:rsidRPr="006A2746">
              <w:rPr>
                <w:sz w:val="16"/>
                <w:szCs w:val="16"/>
              </w:rPr>
              <w:t>Мероприятие 1.4.2</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7BE37687" w14:textId="77777777" w:rsidR="00CF5690" w:rsidRPr="006A2746" w:rsidRDefault="00CF5690" w:rsidP="00E9539D">
            <w:pPr>
              <w:jc w:val="both"/>
              <w:rPr>
                <w:sz w:val="16"/>
                <w:szCs w:val="16"/>
              </w:rPr>
            </w:pPr>
            <w:r w:rsidRPr="006A2746">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hideMark/>
          </w:tcPr>
          <w:p w14:paraId="60471559"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220ADE5C" w14:textId="77777777" w:rsidR="00CF5690" w:rsidRPr="006A2746" w:rsidRDefault="00CF5690" w:rsidP="00E9539D">
            <w:pPr>
              <w:jc w:val="both"/>
              <w:rPr>
                <w:sz w:val="16"/>
                <w:szCs w:val="16"/>
              </w:rPr>
            </w:pPr>
            <w:r w:rsidRPr="006A2746">
              <w:rPr>
                <w:sz w:val="16"/>
                <w:szCs w:val="16"/>
              </w:rPr>
              <w:t>3 234,6</w:t>
            </w:r>
          </w:p>
        </w:tc>
        <w:tc>
          <w:tcPr>
            <w:tcW w:w="928" w:type="dxa"/>
            <w:tcBorders>
              <w:top w:val="nil"/>
              <w:left w:val="nil"/>
              <w:bottom w:val="single" w:sz="4" w:space="0" w:color="auto"/>
              <w:right w:val="single" w:sz="4" w:space="0" w:color="auto"/>
            </w:tcBorders>
            <w:shd w:val="clear" w:color="auto" w:fill="auto"/>
            <w:hideMark/>
          </w:tcPr>
          <w:p w14:paraId="16013FE6" w14:textId="77777777" w:rsidR="00CF5690" w:rsidRPr="006A2746" w:rsidRDefault="00CF5690" w:rsidP="00E9539D">
            <w:pPr>
              <w:jc w:val="both"/>
              <w:rPr>
                <w:sz w:val="16"/>
                <w:szCs w:val="16"/>
              </w:rPr>
            </w:pPr>
            <w:r w:rsidRPr="006A2746">
              <w:rPr>
                <w:sz w:val="16"/>
                <w:szCs w:val="16"/>
              </w:rPr>
              <w:t>3 188,6</w:t>
            </w:r>
          </w:p>
        </w:tc>
        <w:tc>
          <w:tcPr>
            <w:tcW w:w="868" w:type="dxa"/>
            <w:tcBorders>
              <w:top w:val="nil"/>
              <w:left w:val="nil"/>
              <w:bottom w:val="single" w:sz="4" w:space="0" w:color="auto"/>
              <w:right w:val="single" w:sz="4" w:space="0" w:color="auto"/>
            </w:tcBorders>
            <w:shd w:val="clear" w:color="auto" w:fill="auto"/>
            <w:hideMark/>
          </w:tcPr>
          <w:p w14:paraId="48FD112D" w14:textId="77777777" w:rsidR="00CF5690" w:rsidRPr="006A2746" w:rsidRDefault="00CF5690" w:rsidP="00E9539D">
            <w:pPr>
              <w:jc w:val="both"/>
              <w:rPr>
                <w:sz w:val="16"/>
                <w:szCs w:val="16"/>
              </w:rPr>
            </w:pPr>
            <w:r w:rsidRPr="006A2746">
              <w:rPr>
                <w:sz w:val="16"/>
                <w:szCs w:val="16"/>
              </w:rPr>
              <w:t>3 198,8</w:t>
            </w:r>
          </w:p>
        </w:tc>
        <w:tc>
          <w:tcPr>
            <w:tcW w:w="756" w:type="dxa"/>
            <w:tcBorders>
              <w:top w:val="nil"/>
              <w:left w:val="nil"/>
              <w:bottom w:val="single" w:sz="4" w:space="0" w:color="auto"/>
              <w:right w:val="single" w:sz="4" w:space="0" w:color="auto"/>
            </w:tcBorders>
            <w:shd w:val="clear" w:color="auto" w:fill="auto"/>
            <w:hideMark/>
          </w:tcPr>
          <w:p w14:paraId="2F88D526" w14:textId="77777777" w:rsidR="00CF5690" w:rsidRPr="006A2746" w:rsidRDefault="00CF5690" w:rsidP="00E9539D">
            <w:pPr>
              <w:jc w:val="both"/>
              <w:rPr>
                <w:sz w:val="16"/>
                <w:szCs w:val="16"/>
              </w:rPr>
            </w:pPr>
            <w:r w:rsidRPr="006A2746">
              <w:rPr>
                <w:sz w:val="16"/>
                <w:szCs w:val="16"/>
              </w:rPr>
              <w:t>3 134,8</w:t>
            </w:r>
          </w:p>
        </w:tc>
        <w:tc>
          <w:tcPr>
            <w:tcW w:w="826" w:type="dxa"/>
            <w:tcBorders>
              <w:top w:val="nil"/>
              <w:left w:val="nil"/>
              <w:bottom w:val="single" w:sz="4" w:space="0" w:color="auto"/>
              <w:right w:val="single" w:sz="4" w:space="0" w:color="auto"/>
            </w:tcBorders>
            <w:shd w:val="clear" w:color="auto" w:fill="auto"/>
            <w:hideMark/>
          </w:tcPr>
          <w:p w14:paraId="2F65D890" w14:textId="77777777" w:rsidR="00CF5690" w:rsidRPr="006A2746" w:rsidRDefault="00CF5690" w:rsidP="00E9539D">
            <w:pPr>
              <w:jc w:val="both"/>
              <w:rPr>
                <w:sz w:val="16"/>
                <w:szCs w:val="16"/>
              </w:rPr>
            </w:pPr>
            <w:r w:rsidRPr="006A2746">
              <w:rPr>
                <w:sz w:val="16"/>
                <w:szCs w:val="16"/>
              </w:rPr>
              <w:t>64,0</w:t>
            </w:r>
          </w:p>
        </w:tc>
        <w:tc>
          <w:tcPr>
            <w:tcW w:w="733" w:type="dxa"/>
            <w:tcBorders>
              <w:top w:val="nil"/>
              <w:left w:val="nil"/>
              <w:bottom w:val="single" w:sz="4" w:space="0" w:color="auto"/>
              <w:right w:val="single" w:sz="4" w:space="0" w:color="auto"/>
            </w:tcBorders>
            <w:shd w:val="clear" w:color="auto" w:fill="auto"/>
            <w:hideMark/>
          </w:tcPr>
          <w:p w14:paraId="7131EA45" w14:textId="77777777" w:rsidR="00CF5690" w:rsidRPr="006A2746" w:rsidRDefault="00CF5690" w:rsidP="00E9539D">
            <w:pPr>
              <w:jc w:val="both"/>
              <w:rPr>
                <w:sz w:val="16"/>
                <w:szCs w:val="16"/>
              </w:rPr>
            </w:pPr>
            <w:r w:rsidRPr="006A2746">
              <w:rPr>
                <w:sz w:val="16"/>
                <w:szCs w:val="16"/>
              </w:rPr>
              <w:t>0,0</w:t>
            </w:r>
          </w:p>
        </w:tc>
        <w:tc>
          <w:tcPr>
            <w:tcW w:w="850" w:type="dxa"/>
            <w:tcBorders>
              <w:top w:val="nil"/>
              <w:left w:val="nil"/>
              <w:bottom w:val="single" w:sz="4" w:space="0" w:color="auto"/>
              <w:right w:val="single" w:sz="4" w:space="0" w:color="auto"/>
            </w:tcBorders>
            <w:shd w:val="clear" w:color="auto" w:fill="auto"/>
            <w:hideMark/>
          </w:tcPr>
          <w:p w14:paraId="22F550BB" w14:textId="77777777" w:rsidR="00CF5690" w:rsidRPr="006A2746" w:rsidRDefault="00CF5690" w:rsidP="00E9539D">
            <w:pPr>
              <w:jc w:val="both"/>
              <w:rPr>
                <w:sz w:val="16"/>
                <w:szCs w:val="16"/>
              </w:rPr>
            </w:pPr>
            <w:r w:rsidRPr="006A2746">
              <w:rPr>
                <w:sz w:val="16"/>
                <w:szCs w:val="16"/>
              </w:rPr>
              <w:t>3 182,4</w:t>
            </w:r>
          </w:p>
        </w:tc>
        <w:tc>
          <w:tcPr>
            <w:tcW w:w="851" w:type="dxa"/>
            <w:tcBorders>
              <w:top w:val="nil"/>
              <w:left w:val="nil"/>
              <w:bottom w:val="single" w:sz="4" w:space="0" w:color="auto"/>
              <w:right w:val="single" w:sz="4" w:space="0" w:color="auto"/>
            </w:tcBorders>
            <w:shd w:val="clear" w:color="auto" w:fill="auto"/>
            <w:hideMark/>
          </w:tcPr>
          <w:p w14:paraId="3826CC8F" w14:textId="77777777" w:rsidR="00CF5690" w:rsidRPr="006A2746" w:rsidRDefault="00CF5690" w:rsidP="00E9539D">
            <w:pPr>
              <w:jc w:val="both"/>
              <w:rPr>
                <w:sz w:val="16"/>
                <w:szCs w:val="16"/>
              </w:rPr>
            </w:pPr>
            <w:r w:rsidRPr="006A2746">
              <w:rPr>
                <w:sz w:val="16"/>
                <w:szCs w:val="16"/>
              </w:rPr>
              <w:t>3 240,0</w:t>
            </w:r>
          </w:p>
        </w:tc>
        <w:tc>
          <w:tcPr>
            <w:tcW w:w="850" w:type="dxa"/>
            <w:tcBorders>
              <w:top w:val="nil"/>
              <w:left w:val="nil"/>
              <w:bottom w:val="single" w:sz="4" w:space="0" w:color="auto"/>
              <w:right w:val="single" w:sz="4" w:space="0" w:color="auto"/>
            </w:tcBorders>
            <w:shd w:val="clear" w:color="auto" w:fill="auto"/>
            <w:hideMark/>
          </w:tcPr>
          <w:p w14:paraId="43824D63" w14:textId="77777777" w:rsidR="00CF5690" w:rsidRPr="006A2746" w:rsidRDefault="00CF5690" w:rsidP="00E9539D">
            <w:pPr>
              <w:jc w:val="both"/>
              <w:rPr>
                <w:sz w:val="16"/>
                <w:szCs w:val="16"/>
              </w:rPr>
            </w:pPr>
            <w:r w:rsidRPr="006A2746">
              <w:rPr>
                <w:sz w:val="16"/>
                <w:szCs w:val="16"/>
              </w:rPr>
              <w:t>3 240,0</w:t>
            </w:r>
          </w:p>
        </w:tc>
        <w:tc>
          <w:tcPr>
            <w:tcW w:w="851" w:type="dxa"/>
            <w:tcBorders>
              <w:top w:val="nil"/>
              <w:left w:val="nil"/>
              <w:bottom w:val="single" w:sz="4" w:space="0" w:color="auto"/>
              <w:right w:val="single" w:sz="4" w:space="0" w:color="auto"/>
            </w:tcBorders>
            <w:shd w:val="clear" w:color="auto" w:fill="auto"/>
            <w:hideMark/>
          </w:tcPr>
          <w:p w14:paraId="78DF94B8" w14:textId="77777777" w:rsidR="00CF5690" w:rsidRPr="006A2746" w:rsidRDefault="00CF5690" w:rsidP="00E9539D">
            <w:pPr>
              <w:jc w:val="both"/>
              <w:rPr>
                <w:sz w:val="16"/>
                <w:szCs w:val="16"/>
              </w:rPr>
            </w:pPr>
            <w:r w:rsidRPr="006A2746">
              <w:rPr>
                <w:sz w:val="16"/>
                <w:szCs w:val="16"/>
              </w:rPr>
              <w:t>3 240,0</w:t>
            </w:r>
          </w:p>
        </w:tc>
        <w:tc>
          <w:tcPr>
            <w:tcW w:w="809" w:type="dxa"/>
            <w:tcBorders>
              <w:top w:val="nil"/>
              <w:left w:val="nil"/>
              <w:bottom w:val="single" w:sz="4" w:space="0" w:color="auto"/>
              <w:right w:val="single" w:sz="4" w:space="0" w:color="auto"/>
            </w:tcBorders>
            <w:shd w:val="clear" w:color="auto" w:fill="auto"/>
            <w:hideMark/>
          </w:tcPr>
          <w:p w14:paraId="34595B2B" w14:textId="77777777" w:rsidR="00CF5690" w:rsidRPr="006A2746" w:rsidRDefault="00CF5690" w:rsidP="00E9539D">
            <w:pPr>
              <w:jc w:val="both"/>
              <w:rPr>
                <w:sz w:val="16"/>
                <w:szCs w:val="16"/>
              </w:rPr>
            </w:pPr>
            <w:r w:rsidRPr="006A2746">
              <w:rPr>
                <w:sz w:val="16"/>
                <w:szCs w:val="16"/>
              </w:rPr>
              <w:t>3 240,0</w:t>
            </w:r>
          </w:p>
        </w:tc>
      </w:tr>
      <w:tr w:rsidR="00CF5690" w:rsidRPr="006A2746" w14:paraId="4E4E9D89"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44584106"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08C35DC6"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49F11932"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16069B5" w14:textId="77777777" w:rsidR="00CF5690" w:rsidRPr="006A2746" w:rsidRDefault="00CF5690" w:rsidP="00E9539D">
            <w:pPr>
              <w:jc w:val="both"/>
              <w:rPr>
                <w:sz w:val="16"/>
                <w:szCs w:val="16"/>
              </w:rPr>
            </w:pPr>
            <w:r w:rsidRPr="006A2746">
              <w:rPr>
                <w:sz w:val="16"/>
                <w:szCs w:val="16"/>
              </w:rPr>
              <w:t>3 234,6</w:t>
            </w:r>
          </w:p>
        </w:tc>
        <w:tc>
          <w:tcPr>
            <w:tcW w:w="928" w:type="dxa"/>
            <w:tcBorders>
              <w:top w:val="nil"/>
              <w:left w:val="nil"/>
              <w:bottom w:val="single" w:sz="4" w:space="0" w:color="auto"/>
              <w:right w:val="single" w:sz="4" w:space="0" w:color="auto"/>
            </w:tcBorders>
            <w:shd w:val="clear" w:color="auto" w:fill="auto"/>
            <w:hideMark/>
          </w:tcPr>
          <w:p w14:paraId="2AC416BA" w14:textId="77777777" w:rsidR="00CF5690" w:rsidRPr="006A2746" w:rsidRDefault="00CF5690" w:rsidP="00E9539D">
            <w:pPr>
              <w:jc w:val="both"/>
              <w:rPr>
                <w:sz w:val="16"/>
                <w:szCs w:val="16"/>
              </w:rPr>
            </w:pPr>
            <w:r w:rsidRPr="006A2746">
              <w:rPr>
                <w:sz w:val="16"/>
                <w:szCs w:val="16"/>
              </w:rPr>
              <w:t>3 188,6</w:t>
            </w:r>
          </w:p>
        </w:tc>
        <w:tc>
          <w:tcPr>
            <w:tcW w:w="868" w:type="dxa"/>
            <w:tcBorders>
              <w:top w:val="nil"/>
              <w:left w:val="nil"/>
              <w:bottom w:val="single" w:sz="4" w:space="0" w:color="auto"/>
              <w:right w:val="single" w:sz="4" w:space="0" w:color="auto"/>
            </w:tcBorders>
            <w:shd w:val="clear" w:color="auto" w:fill="auto"/>
            <w:hideMark/>
          </w:tcPr>
          <w:p w14:paraId="3FA8AC78" w14:textId="77777777" w:rsidR="00CF5690" w:rsidRPr="006A2746" w:rsidRDefault="00CF5690" w:rsidP="00E9539D">
            <w:pPr>
              <w:jc w:val="both"/>
              <w:rPr>
                <w:sz w:val="16"/>
                <w:szCs w:val="16"/>
              </w:rPr>
            </w:pPr>
            <w:r w:rsidRPr="006A2746">
              <w:rPr>
                <w:sz w:val="16"/>
                <w:szCs w:val="16"/>
              </w:rPr>
              <w:t>3 134,8</w:t>
            </w:r>
          </w:p>
        </w:tc>
        <w:tc>
          <w:tcPr>
            <w:tcW w:w="756" w:type="dxa"/>
            <w:tcBorders>
              <w:top w:val="nil"/>
              <w:left w:val="nil"/>
              <w:bottom w:val="single" w:sz="4" w:space="0" w:color="auto"/>
              <w:right w:val="single" w:sz="4" w:space="0" w:color="auto"/>
            </w:tcBorders>
            <w:shd w:val="clear" w:color="auto" w:fill="auto"/>
            <w:hideMark/>
          </w:tcPr>
          <w:p w14:paraId="44ED5BB3" w14:textId="77777777" w:rsidR="00CF5690" w:rsidRPr="006A2746" w:rsidRDefault="00CF5690" w:rsidP="00E9539D">
            <w:pPr>
              <w:jc w:val="both"/>
              <w:rPr>
                <w:sz w:val="16"/>
                <w:szCs w:val="16"/>
              </w:rPr>
            </w:pPr>
            <w:r w:rsidRPr="006A2746">
              <w:rPr>
                <w:sz w:val="16"/>
                <w:szCs w:val="16"/>
              </w:rPr>
              <w:t>3 134,8</w:t>
            </w:r>
          </w:p>
        </w:tc>
        <w:tc>
          <w:tcPr>
            <w:tcW w:w="826" w:type="dxa"/>
            <w:tcBorders>
              <w:top w:val="nil"/>
              <w:left w:val="nil"/>
              <w:bottom w:val="single" w:sz="4" w:space="0" w:color="auto"/>
              <w:right w:val="single" w:sz="4" w:space="0" w:color="auto"/>
            </w:tcBorders>
            <w:shd w:val="clear" w:color="auto" w:fill="auto"/>
            <w:hideMark/>
          </w:tcPr>
          <w:p w14:paraId="60E3AF47" w14:textId="77777777" w:rsidR="00CF5690" w:rsidRPr="006A2746" w:rsidRDefault="00CF5690" w:rsidP="00E9539D">
            <w:pPr>
              <w:jc w:val="both"/>
              <w:rPr>
                <w:sz w:val="16"/>
                <w:szCs w:val="16"/>
              </w:rPr>
            </w:pPr>
            <w:r w:rsidRPr="006A2746">
              <w:rPr>
                <w:sz w:val="16"/>
                <w:szCs w:val="16"/>
              </w:rPr>
              <w:t>64,0</w:t>
            </w:r>
          </w:p>
        </w:tc>
        <w:tc>
          <w:tcPr>
            <w:tcW w:w="733" w:type="dxa"/>
            <w:tcBorders>
              <w:top w:val="nil"/>
              <w:left w:val="nil"/>
              <w:bottom w:val="single" w:sz="4" w:space="0" w:color="auto"/>
              <w:right w:val="single" w:sz="4" w:space="0" w:color="auto"/>
            </w:tcBorders>
            <w:shd w:val="clear" w:color="auto" w:fill="auto"/>
            <w:hideMark/>
          </w:tcPr>
          <w:p w14:paraId="19C81B0D" w14:textId="77777777" w:rsidR="00CF5690" w:rsidRPr="006A2746" w:rsidRDefault="00CF5690" w:rsidP="00E9539D">
            <w:pPr>
              <w:jc w:val="both"/>
              <w:rPr>
                <w:sz w:val="16"/>
                <w:szCs w:val="16"/>
              </w:rPr>
            </w:pPr>
            <w:r w:rsidRPr="006A2746">
              <w:rPr>
                <w:sz w:val="16"/>
                <w:szCs w:val="16"/>
              </w:rPr>
              <w:t>0,0</w:t>
            </w:r>
          </w:p>
        </w:tc>
        <w:tc>
          <w:tcPr>
            <w:tcW w:w="850" w:type="dxa"/>
            <w:tcBorders>
              <w:top w:val="nil"/>
              <w:left w:val="nil"/>
              <w:bottom w:val="single" w:sz="4" w:space="0" w:color="auto"/>
              <w:right w:val="single" w:sz="4" w:space="0" w:color="auto"/>
            </w:tcBorders>
            <w:shd w:val="clear" w:color="auto" w:fill="auto"/>
            <w:hideMark/>
          </w:tcPr>
          <w:p w14:paraId="2CC2768C" w14:textId="77777777" w:rsidR="00CF5690" w:rsidRPr="006A2746" w:rsidRDefault="00CF5690" w:rsidP="00E9539D">
            <w:pPr>
              <w:jc w:val="both"/>
              <w:rPr>
                <w:sz w:val="16"/>
                <w:szCs w:val="16"/>
              </w:rPr>
            </w:pPr>
            <w:r w:rsidRPr="006A2746">
              <w:rPr>
                <w:sz w:val="16"/>
                <w:szCs w:val="16"/>
              </w:rPr>
              <w:t>3 182,4</w:t>
            </w:r>
          </w:p>
        </w:tc>
        <w:tc>
          <w:tcPr>
            <w:tcW w:w="851" w:type="dxa"/>
            <w:tcBorders>
              <w:top w:val="nil"/>
              <w:left w:val="nil"/>
              <w:bottom w:val="single" w:sz="4" w:space="0" w:color="auto"/>
              <w:right w:val="single" w:sz="4" w:space="0" w:color="auto"/>
            </w:tcBorders>
            <w:shd w:val="clear" w:color="auto" w:fill="auto"/>
            <w:hideMark/>
          </w:tcPr>
          <w:p w14:paraId="3B4AB4DF" w14:textId="77777777" w:rsidR="00CF5690" w:rsidRPr="006A2746" w:rsidRDefault="00CF5690" w:rsidP="00E9539D">
            <w:pPr>
              <w:jc w:val="both"/>
              <w:rPr>
                <w:sz w:val="16"/>
                <w:szCs w:val="16"/>
              </w:rPr>
            </w:pPr>
            <w:r w:rsidRPr="006A2746">
              <w:rPr>
                <w:sz w:val="16"/>
                <w:szCs w:val="16"/>
              </w:rPr>
              <w:t>3 240,0</w:t>
            </w:r>
          </w:p>
        </w:tc>
        <w:tc>
          <w:tcPr>
            <w:tcW w:w="850" w:type="dxa"/>
            <w:tcBorders>
              <w:top w:val="nil"/>
              <w:left w:val="nil"/>
              <w:bottom w:val="single" w:sz="4" w:space="0" w:color="auto"/>
              <w:right w:val="single" w:sz="4" w:space="0" w:color="auto"/>
            </w:tcBorders>
            <w:shd w:val="clear" w:color="auto" w:fill="auto"/>
            <w:hideMark/>
          </w:tcPr>
          <w:p w14:paraId="3C09AAF3" w14:textId="77777777" w:rsidR="00CF5690" w:rsidRPr="006A2746" w:rsidRDefault="00CF5690" w:rsidP="00E9539D">
            <w:pPr>
              <w:jc w:val="both"/>
              <w:rPr>
                <w:sz w:val="16"/>
                <w:szCs w:val="16"/>
              </w:rPr>
            </w:pPr>
            <w:r w:rsidRPr="006A2746">
              <w:rPr>
                <w:sz w:val="16"/>
                <w:szCs w:val="16"/>
              </w:rPr>
              <w:t>3 240,0</w:t>
            </w:r>
          </w:p>
        </w:tc>
        <w:tc>
          <w:tcPr>
            <w:tcW w:w="851" w:type="dxa"/>
            <w:tcBorders>
              <w:top w:val="nil"/>
              <w:left w:val="nil"/>
              <w:bottom w:val="single" w:sz="4" w:space="0" w:color="auto"/>
              <w:right w:val="single" w:sz="4" w:space="0" w:color="auto"/>
            </w:tcBorders>
            <w:shd w:val="clear" w:color="auto" w:fill="auto"/>
            <w:hideMark/>
          </w:tcPr>
          <w:p w14:paraId="59F0013F" w14:textId="77777777" w:rsidR="00CF5690" w:rsidRPr="006A2746" w:rsidRDefault="00CF5690" w:rsidP="00E9539D">
            <w:pPr>
              <w:jc w:val="both"/>
              <w:rPr>
                <w:sz w:val="16"/>
                <w:szCs w:val="16"/>
              </w:rPr>
            </w:pPr>
            <w:r w:rsidRPr="006A2746">
              <w:rPr>
                <w:sz w:val="16"/>
                <w:szCs w:val="16"/>
              </w:rPr>
              <w:t>3 240,0</w:t>
            </w:r>
          </w:p>
        </w:tc>
        <w:tc>
          <w:tcPr>
            <w:tcW w:w="809" w:type="dxa"/>
            <w:tcBorders>
              <w:top w:val="nil"/>
              <w:left w:val="nil"/>
              <w:bottom w:val="single" w:sz="4" w:space="0" w:color="auto"/>
              <w:right w:val="single" w:sz="4" w:space="0" w:color="auto"/>
            </w:tcBorders>
            <w:shd w:val="clear" w:color="auto" w:fill="auto"/>
            <w:hideMark/>
          </w:tcPr>
          <w:p w14:paraId="676CA6F9" w14:textId="77777777" w:rsidR="00CF5690" w:rsidRPr="006A2746" w:rsidRDefault="00CF5690" w:rsidP="00E9539D">
            <w:pPr>
              <w:jc w:val="both"/>
              <w:rPr>
                <w:sz w:val="16"/>
                <w:szCs w:val="16"/>
              </w:rPr>
            </w:pPr>
            <w:r w:rsidRPr="006A2746">
              <w:rPr>
                <w:sz w:val="16"/>
                <w:szCs w:val="16"/>
              </w:rPr>
              <w:t>3 240,0</w:t>
            </w:r>
          </w:p>
        </w:tc>
      </w:tr>
      <w:tr w:rsidR="00CF5690" w:rsidRPr="006A2746" w14:paraId="01405FA5" w14:textId="77777777" w:rsidTr="00E9539D">
        <w:tc>
          <w:tcPr>
            <w:tcW w:w="792" w:type="dxa"/>
            <w:tcBorders>
              <w:top w:val="nil"/>
              <w:left w:val="single" w:sz="4" w:space="0" w:color="auto"/>
              <w:bottom w:val="single" w:sz="4" w:space="0" w:color="auto"/>
              <w:right w:val="single" w:sz="4" w:space="0" w:color="auto"/>
            </w:tcBorders>
            <w:shd w:val="clear" w:color="auto" w:fill="auto"/>
            <w:hideMark/>
          </w:tcPr>
          <w:p w14:paraId="38FE6D02" w14:textId="77777777" w:rsidR="00CF5690" w:rsidRPr="006A2746" w:rsidRDefault="00CF5690" w:rsidP="00E9539D">
            <w:pPr>
              <w:jc w:val="both"/>
              <w:rPr>
                <w:sz w:val="16"/>
                <w:szCs w:val="16"/>
              </w:rPr>
            </w:pPr>
            <w:r w:rsidRPr="006A2746">
              <w:rPr>
                <w:sz w:val="16"/>
                <w:szCs w:val="16"/>
              </w:rPr>
              <w:t>Мероприятие 1.4.3</w:t>
            </w:r>
          </w:p>
        </w:tc>
        <w:tc>
          <w:tcPr>
            <w:tcW w:w="1897" w:type="dxa"/>
            <w:tcBorders>
              <w:top w:val="nil"/>
              <w:left w:val="nil"/>
              <w:bottom w:val="single" w:sz="4" w:space="0" w:color="auto"/>
              <w:right w:val="single" w:sz="4" w:space="0" w:color="auto"/>
            </w:tcBorders>
            <w:shd w:val="clear" w:color="auto" w:fill="auto"/>
            <w:hideMark/>
          </w:tcPr>
          <w:p w14:paraId="13A8B035" w14:textId="77777777" w:rsidR="00CF5690" w:rsidRPr="006A2746" w:rsidRDefault="00CF5690" w:rsidP="00E9539D">
            <w:pPr>
              <w:jc w:val="both"/>
              <w:rPr>
                <w:sz w:val="16"/>
                <w:szCs w:val="16"/>
              </w:rPr>
            </w:pPr>
            <w:r w:rsidRPr="006A2746">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w:t>
            </w:r>
          </w:p>
        </w:tc>
        <w:tc>
          <w:tcPr>
            <w:tcW w:w="1701" w:type="dxa"/>
            <w:tcBorders>
              <w:top w:val="nil"/>
              <w:left w:val="nil"/>
              <w:bottom w:val="single" w:sz="4" w:space="0" w:color="auto"/>
              <w:right w:val="single" w:sz="4" w:space="0" w:color="auto"/>
            </w:tcBorders>
            <w:shd w:val="clear" w:color="auto" w:fill="auto"/>
            <w:hideMark/>
          </w:tcPr>
          <w:p w14:paraId="497CA9DC"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E8D3723"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1A8907DE"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15FF946F" w14:textId="77777777" w:rsidR="00CF5690" w:rsidRPr="006A2746" w:rsidRDefault="00CF5690" w:rsidP="00E9539D">
            <w:pPr>
              <w:jc w:val="both"/>
              <w:rPr>
                <w:sz w:val="16"/>
                <w:szCs w:val="16"/>
              </w:rPr>
            </w:pPr>
            <w:r w:rsidRPr="006A2746">
              <w:rPr>
                <w:sz w:val="16"/>
                <w:szCs w:val="16"/>
              </w:rPr>
              <w:t>1 093,7</w:t>
            </w:r>
          </w:p>
        </w:tc>
        <w:tc>
          <w:tcPr>
            <w:tcW w:w="756" w:type="dxa"/>
            <w:tcBorders>
              <w:top w:val="nil"/>
              <w:left w:val="nil"/>
              <w:bottom w:val="single" w:sz="4" w:space="0" w:color="auto"/>
              <w:right w:val="single" w:sz="4" w:space="0" w:color="auto"/>
            </w:tcBorders>
            <w:shd w:val="clear" w:color="auto" w:fill="auto"/>
            <w:hideMark/>
          </w:tcPr>
          <w:p w14:paraId="08EE366D" w14:textId="77777777" w:rsidR="00CF5690" w:rsidRPr="006A2746" w:rsidRDefault="00CF5690" w:rsidP="00E9539D">
            <w:pPr>
              <w:jc w:val="both"/>
              <w:rPr>
                <w:sz w:val="16"/>
                <w:szCs w:val="16"/>
              </w:rPr>
            </w:pPr>
            <w:r w:rsidRPr="006A2746">
              <w:rPr>
                <w:sz w:val="16"/>
                <w:szCs w:val="16"/>
              </w:rPr>
              <w:t>1 093,7</w:t>
            </w:r>
          </w:p>
        </w:tc>
        <w:tc>
          <w:tcPr>
            <w:tcW w:w="826" w:type="dxa"/>
            <w:tcBorders>
              <w:top w:val="nil"/>
              <w:left w:val="nil"/>
              <w:bottom w:val="single" w:sz="4" w:space="0" w:color="auto"/>
              <w:right w:val="single" w:sz="4" w:space="0" w:color="auto"/>
            </w:tcBorders>
            <w:shd w:val="clear" w:color="auto" w:fill="auto"/>
            <w:hideMark/>
          </w:tcPr>
          <w:p w14:paraId="35AAADBE"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FD82A10"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52D2920F" w14:textId="77777777" w:rsidR="00CF5690" w:rsidRPr="006A2746" w:rsidRDefault="00CF5690" w:rsidP="00E9539D">
            <w:pPr>
              <w:jc w:val="both"/>
              <w:rPr>
                <w:sz w:val="16"/>
                <w:szCs w:val="16"/>
              </w:rPr>
            </w:pPr>
            <w:r w:rsidRPr="006A2746">
              <w:rPr>
                <w:sz w:val="16"/>
                <w:szCs w:val="16"/>
              </w:rPr>
              <w:t>1 093,7</w:t>
            </w:r>
          </w:p>
        </w:tc>
        <w:tc>
          <w:tcPr>
            <w:tcW w:w="851" w:type="dxa"/>
            <w:tcBorders>
              <w:top w:val="nil"/>
              <w:left w:val="nil"/>
              <w:bottom w:val="single" w:sz="4" w:space="0" w:color="auto"/>
              <w:right w:val="single" w:sz="4" w:space="0" w:color="auto"/>
            </w:tcBorders>
            <w:shd w:val="clear" w:color="auto" w:fill="auto"/>
            <w:hideMark/>
          </w:tcPr>
          <w:p w14:paraId="733A392A" w14:textId="77777777" w:rsidR="00CF5690" w:rsidRPr="006A2746" w:rsidRDefault="00CF5690" w:rsidP="00E9539D">
            <w:pPr>
              <w:jc w:val="both"/>
              <w:rPr>
                <w:sz w:val="16"/>
                <w:szCs w:val="16"/>
              </w:rPr>
            </w:pPr>
            <w:r w:rsidRPr="006A2746">
              <w:rPr>
                <w:sz w:val="16"/>
                <w:szCs w:val="16"/>
              </w:rPr>
              <w:t>1 093,7</w:t>
            </w:r>
          </w:p>
        </w:tc>
        <w:tc>
          <w:tcPr>
            <w:tcW w:w="850" w:type="dxa"/>
            <w:tcBorders>
              <w:top w:val="nil"/>
              <w:left w:val="nil"/>
              <w:bottom w:val="single" w:sz="4" w:space="0" w:color="auto"/>
              <w:right w:val="single" w:sz="4" w:space="0" w:color="auto"/>
            </w:tcBorders>
            <w:shd w:val="clear" w:color="auto" w:fill="auto"/>
            <w:hideMark/>
          </w:tcPr>
          <w:p w14:paraId="1BAFF9CB" w14:textId="77777777" w:rsidR="00CF5690" w:rsidRPr="006A2746" w:rsidRDefault="00CF5690" w:rsidP="00E9539D">
            <w:pPr>
              <w:jc w:val="both"/>
              <w:rPr>
                <w:sz w:val="16"/>
                <w:szCs w:val="16"/>
              </w:rPr>
            </w:pPr>
            <w:r w:rsidRPr="006A2746">
              <w:rPr>
                <w:sz w:val="16"/>
                <w:szCs w:val="16"/>
              </w:rPr>
              <w:t>1 093,7</w:t>
            </w:r>
          </w:p>
        </w:tc>
        <w:tc>
          <w:tcPr>
            <w:tcW w:w="851" w:type="dxa"/>
            <w:tcBorders>
              <w:top w:val="nil"/>
              <w:left w:val="nil"/>
              <w:bottom w:val="single" w:sz="4" w:space="0" w:color="auto"/>
              <w:right w:val="single" w:sz="4" w:space="0" w:color="auto"/>
            </w:tcBorders>
            <w:shd w:val="clear" w:color="auto" w:fill="auto"/>
            <w:hideMark/>
          </w:tcPr>
          <w:p w14:paraId="490EAC33" w14:textId="77777777" w:rsidR="00CF5690" w:rsidRPr="006A2746" w:rsidRDefault="00CF5690" w:rsidP="00E9539D">
            <w:pPr>
              <w:jc w:val="both"/>
              <w:rPr>
                <w:sz w:val="16"/>
                <w:szCs w:val="16"/>
              </w:rPr>
            </w:pPr>
            <w:r w:rsidRPr="006A2746">
              <w:rPr>
                <w:sz w:val="16"/>
                <w:szCs w:val="16"/>
              </w:rPr>
              <w:t>1 093,7</w:t>
            </w:r>
          </w:p>
        </w:tc>
        <w:tc>
          <w:tcPr>
            <w:tcW w:w="809" w:type="dxa"/>
            <w:tcBorders>
              <w:top w:val="nil"/>
              <w:left w:val="nil"/>
              <w:bottom w:val="single" w:sz="4" w:space="0" w:color="auto"/>
              <w:right w:val="single" w:sz="4" w:space="0" w:color="auto"/>
            </w:tcBorders>
            <w:shd w:val="clear" w:color="auto" w:fill="auto"/>
            <w:hideMark/>
          </w:tcPr>
          <w:p w14:paraId="52F0F6FE" w14:textId="77777777" w:rsidR="00CF5690" w:rsidRPr="006A2746" w:rsidRDefault="00CF5690" w:rsidP="00E9539D">
            <w:pPr>
              <w:jc w:val="both"/>
              <w:rPr>
                <w:sz w:val="16"/>
                <w:szCs w:val="16"/>
              </w:rPr>
            </w:pPr>
            <w:r w:rsidRPr="006A2746">
              <w:rPr>
                <w:sz w:val="16"/>
                <w:szCs w:val="16"/>
              </w:rPr>
              <w:t>1 093,7</w:t>
            </w:r>
          </w:p>
        </w:tc>
      </w:tr>
      <w:tr w:rsidR="00CF5690" w:rsidRPr="006A2746" w14:paraId="3AD909A3"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1DA1E99A" w14:textId="77777777" w:rsidR="00CF5690" w:rsidRPr="006A2746" w:rsidRDefault="00CF5690" w:rsidP="00E9539D">
            <w:pPr>
              <w:jc w:val="both"/>
              <w:rPr>
                <w:sz w:val="16"/>
                <w:szCs w:val="16"/>
              </w:rPr>
            </w:pPr>
            <w:r w:rsidRPr="006A2746">
              <w:rPr>
                <w:sz w:val="16"/>
                <w:szCs w:val="16"/>
              </w:rPr>
              <w:t>Основное мероприятие 1.5</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678B7650" w14:textId="77777777" w:rsidR="00CF5690" w:rsidRPr="006A2746" w:rsidRDefault="00CF5690" w:rsidP="00E9539D">
            <w:pPr>
              <w:jc w:val="both"/>
              <w:rPr>
                <w:sz w:val="16"/>
                <w:szCs w:val="16"/>
              </w:rPr>
            </w:pPr>
            <w:r w:rsidRPr="006A2746">
              <w:rPr>
                <w:sz w:val="16"/>
                <w:szCs w:val="16"/>
              </w:rPr>
              <w:t xml:space="preserve"> "Региональный проект "Бизнес-спринт (Я выбираю спорт)"</w:t>
            </w:r>
          </w:p>
        </w:tc>
        <w:tc>
          <w:tcPr>
            <w:tcW w:w="1701" w:type="dxa"/>
            <w:tcBorders>
              <w:top w:val="nil"/>
              <w:left w:val="nil"/>
              <w:bottom w:val="single" w:sz="4" w:space="0" w:color="auto"/>
              <w:right w:val="single" w:sz="4" w:space="0" w:color="auto"/>
            </w:tcBorders>
            <w:shd w:val="clear" w:color="auto" w:fill="auto"/>
            <w:hideMark/>
          </w:tcPr>
          <w:p w14:paraId="6C46B756"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6FF43F59"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082F22C3"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135535D6"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46FEFF8D"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F9E8F8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40F4F693"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0A438A7" w14:textId="77777777" w:rsidR="00CF5690" w:rsidRPr="006A2746" w:rsidRDefault="00CF5690" w:rsidP="00E9539D">
            <w:pPr>
              <w:jc w:val="both"/>
              <w:rPr>
                <w:sz w:val="16"/>
                <w:szCs w:val="16"/>
              </w:rPr>
            </w:pPr>
            <w:r w:rsidRPr="006A2746">
              <w:rPr>
                <w:sz w:val="16"/>
                <w:szCs w:val="16"/>
              </w:rPr>
              <w:t>13 034,6</w:t>
            </w:r>
          </w:p>
        </w:tc>
        <w:tc>
          <w:tcPr>
            <w:tcW w:w="851" w:type="dxa"/>
            <w:tcBorders>
              <w:top w:val="nil"/>
              <w:left w:val="nil"/>
              <w:bottom w:val="single" w:sz="4" w:space="0" w:color="auto"/>
              <w:right w:val="single" w:sz="4" w:space="0" w:color="auto"/>
            </w:tcBorders>
            <w:shd w:val="clear" w:color="auto" w:fill="auto"/>
            <w:hideMark/>
          </w:tcPr>
          <w:p w14:paraId="071E0A94"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688942D"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0A955F7"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5B53D9D8" w14:textId="77777777" w:rsidR="00CF5690" w:rsidRPr="006A2746" w:rsidRDefault="00CF5690" w:rsidP="00E9539D">
            <w:pPr>
              <w:jc w:val="both"/>
              <w:rPr>
                <w:sz w:val="16"/>
                <w:szCs w:val="16"/>
              </w:rPr>
            </w:pPr>
            <w:r w:rsidRPr="006A2746">
              <w:rPr>
                <w:sz w:val="16"/>
                <w:szCs w:val="16"/>
              </w:rPr>
              <w:t> </w:t>
            </w:r>
          </w:p>
        </w:tc>
      </w:tr>
      <w:tr w:rsidR="00CF5690" w:rsidRPr="006A2746" w14:paraId="1FA17A9A"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335387B6"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268A0E43"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1951DC36"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7479BC1C"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7D327CB9"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14E7BD78"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195C6C9A"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09BF18C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0326530D"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704CDB82" w14:textId="77777777" w:rsidR="00CF5690" w:rsidRPr="006A2746" w:rsidRDefault="00CF5690" w:rsidP="00E9539D">
            <w:pPr>
              <w:jc w:val="both"/>
              <w:rPr>
                <w:sz w:val="16"/>
                <w:szCs w:val="16"/>
              </w:rPr>
            </w:pPr>
            <w:r w:rsidRPr="006A2746">
              <w:rPr>
                <w:sz w:val="16"/>
                <w:szCs w:val="16"/>
              </w:rPr>
              <w:t>13 034,6</w:t>
            </w:r>
          </w:p>
        </w:tc>
        <w:tc>
          <w:tcPr>
            <w:tcW w:w="851" w:type="dxa"/>
            <w:tcBorders>
              <w:top w:val="nil"/>
              <w:left w:val="nil"/>
              <w:bottom w:val="single" w:sz="4" w:space="0" w:color="auto"/>
              <w:right w:val="single" w:sz="4" w:space="0" w:color="auto"/>
            </w:tcBorders>
            <w:shd w:val="clear" w:color="auto" w:fill="auto"/>
            <w:hideMark/>
          </w:tcPr>
          <w:p w14:paraId="4F8DF680"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436690A"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066864A0"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6DE9063E" w14:textId="77777777" w:rsidR="00CF5690" w:rsidRPr="006A2746" w:rsidRDefault="00CF5690" w:rsidP="00E9539D">
            <w:pPr>
              <w:jc w:val="both"/>
              <w:rPr>
                <w:sz w:val="16"/>
                <w:szCs w:val="16"/>
              </w:rPr>
            </w:pPr>
            <w:r w:rsidRPr="006A2746">
              <w:rPr>
                <w:sz w:val="16"/>
                <w:szCs w:val="16"/>
              </w:rPr>
              <w:t> </w:t>
            </w:r>
          </w:p>
        </w:tc>
      </w:tr>
      <w:tr w:rsidR="00CF5690" w:rsidRPr="006A2746" w14:paraId="7025ACC6"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10E92603" w14:textId="77777777" w:rsidR="00CF5690" w:rsidRPr="006A2746" w:rsidRDefault="00CF5690" w:rsidP="00E9539D">
            <w:pPr>
              <w:jc w:val="both"/>
              <w:rPr>
                <w:sz w:val="16"/>
                <w:szCs w:val="16"/>
              </w:rPr>
            </w:pPr>
            <w:r w:rsidRPr="006A2746">
              <w:rPr>
                <w:sz w:val="16"/>
                <w:szCs w:val="16"/>
              </w:rPr>
              <w:t>ПОДПРОГРАММА 2</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5B64002E" w14:textId="77777777" w:rsidR="00CF5690" w:rsidRPr="006A2746" w:rsidRDefault="00CF5690" w:rsidP="00E9539D">
            <w:pPr>
              <w:jc w:val="both"/>
              <w:rPr>
                <w:sz w:val="16"/>
                <w:szCs w:val="16"/>
              </w:rPr>
            </w:pPr>
            <w:r w:rsidRPr="006A2746">
              <w:rPr>
                <w:sz w:val="16"/>
                <w:szCs w:val="16"/>
              </w:rPr>
              <w:t>«Социализация детей-сирот и детей, нуждающихся в особой заботе государства»</w:t>
            </w:r>
          </w:p>
        </w:tc>
        <w:tc>
          <w:tcPr>
            <w:tcW w:w="1701" w:type="dxa"/>
            <w:tcBorders>
              <w:top w:val="nil"/>
              <w:left w:val="nil"/>
              <w:bottom w:val="single" w:sz="4" w:space="0" w:color="auto"/>
              <w:right w:val="single" w:sz="4" w:space="0" w:color="auto"/>
            </w:tcBorders>
            <w:shd w:val="clear" w:color="auto" w:fill="auto"/>
            <w:hideMark/>
          </w:tcPr>
          <w:p w14:paraId="2667BC4E"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74AFBCC5" w14:textId="77777777" w:rsidR="00CF5690" w:rsidRPr="006A2746" w:rsidRDefault="00CF5690" w:rsidP="00E9539D">
            <w:pPr>
              <w:jc w:val="both"/>
              <w:rPr>
                <w:sz w:val="16"/>
                <w:szCs w:val="16"/>
              </w:rPr>
            </w:pPr>
            <w:r w:rsidRPr="006A2746">
              <w:rPr>
                <w:sz w:val="16"/>
                <w:szCs w:val="16"/>
              </w:rPr>
              <w:t>19772,6</w:t>
            </w:r>
          </w:p>
        </w:tc>
        <w:tc>
          <w:tcPr>
            <w:tcW w:w="928" w:type="dxa"/>
            <w:tcBorders>
              <w:top w:val="nil"/>
              <w:left w:val="nil"/>
              <w:bottom w:val="single" w:sz="4" w:space="0" w:color="auto"/>
              <w:right w:val="single" w:sz="4" w:space="0" w:color="auto"/>
            </w:tcBorders>
            <w:shd w:val="clear" w:color="auto" w:fill="auto"/>
            <w:hideMark/>
          </w:tcPr>
          <w:p w14:paraId="14E9D9DD" w14:textId="77777777" w:rsidR="00CF5690" w:rsidRPr="006A2746" w:rsidRDefault="00CF5690" w:rsidP="00E9539D">
            <w:pPr>
              <w:jc w:val="both"/>
              <w:rPr>
                <w:sz w:val="16"/>
                <w:szCs w:val="16"/>
              </w:rPr>
            </w:pPr>
            <w:r w:rsidRPr="006A2746">
              <w:rPr>
                <w:sz w:val="16"/>
                <w:szCs w:val="16"/>
              </w:rPr>
              <w:t>20360,3</w:t>
            </w:r>
          </w:p>
        </w:tc>
        <w:tc>
          <w:tcPr>
            <w:tcW w:w="868" w:type="dxa"/>
            <w:tcBorders>
              <w:top w:val="nil"/>
              <w:left w:val="nil"/>
              <w:bottom w:val="single" w:sz="4" w:space="0" w:color="auto"/>
              <w:right w:val="single" w:sz="4" w:space="0" w:color="auto"/>
            </w:tcBorders>
            <w:shd w:val="clear" w:color="auto" w:fill="auto"/>
            <w:hideMark/>
          </w:tcPr>
          <w:p w14:paraId="6A57B658" w14:textId="77777777" w:rsidR="00CF5690" w:rsidRPr="006A2746" w:rsidRDefault="00CF5690" w:rsidP="00E9539D">
            <w:pPr>
              <w:jc w:val="both"/>
              <w:rPr>
                <w:sz w:val="16"/>
                <w:szCs w:val="16"/>
              </w:rPr>
            </w:pPr>
            <w:r w:rsidRPr="006A2746">
              <w:rPr>
                <w:sz w:val="16"/>
                <w:szCs w:val="16"/>
              </w:rPr>
              <w:t>21575,0</w:t>
            </w:r>
          </w:p>
        </w:tc>
        <w:tc>
          <w:tcPr>
            <w:tcW w:w="756" w:type="dxa"/>
            <w:tcBorders>
              <w:top w:val="nil"/>
              <w:left w:val="nil"/>
              <w:bottom w:val="single" w:sz="4" w:space="0" w:color="auto"/>
              <w:right w:val="single" w:sz="4" w:space="0" w:color="auto"/>
            </w:tcBorders>
            <w:shd w:val="clear" w:color="auto" w:fill="auto"/>
            <w:hideMark/>
          </w:tcPr>
          <w:p w14:paraId="41FB3D9D"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5E777C3C" w14:textId="77777777" w:rsidR="00CF5690" w:rsidRPr="006A2746" w:rsidRDefault="00CF5690" w:rsidP="00E9539D">
            <w:pPr>
              <w:jc w:val="both"/>
              <w:rPr>
                <w:sz w:val="16"/>
                <w:szCs w:val="16"/>
              </w:rPr>
            </w:pPr>
            <w:r w:rsidRPr="006A2746">
              <w:rPr>
                <w:sz w:val="16"/>
                <w:szCs w:val="16"/>
              </w:rPr>
              <w:t>21575,0</w:t>
            </w:r>
          </w:p>
        </w:tc>
        <w:tc>
          <w:tcPr>
            <w:tcW w:w="733" w:type="dxa"/>
            <w:tcBorders>
              <w:top w:val="nil"/>
              <w:left w:val="nil"/>
              <w:bottom w:val="single" w:sz="4" w:space="0" w:color="auto"/>
              <w:right w:val="single" w:sz="4" w:space="0" w:color="auto"/>
            </w:tcBorders>
            <w:shd w:val="clear" w:color="auto" w:fill="auto"/>
            <w:hideMark/>
          </w:tcPr>
          <w:p w14:paraId="28E5FF96"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A8AE5A7" w14:textId="77777777" w:rsidR="00CF5690" w:rsidRPr="006A2746" w:rsidRDefault="00CF5690" w:rsidP="00E9539D">
            <w:pPr>
              <w:jc w:val="both"/>
              <w:rPr>
                <w:sz w:val="16"/>
                <w:szCs w:val="16"/>
              </w:rPr>
            </w:pPr>
            <w:r w:rsidRPr="006A2746">
              <w:rPr>
                <w:sz w:val="16"/>
                <w:szCs w:val="16"/>
              </w:rPr>
              <w:t>22433,0</w:t>
            </w:r>
          </w:p>
        </w:tc>
        <w:tc>
          <w:tcPr>
            <w:tcW w:w="851" w:type="dxa"/>
            <w:tcBorders>
              <w:top w:val="nil"/>
              <w:left w:val="nil"/>
              <w:bottom w:val="single" w:sz="4" w:space="0" w:color="auto"/>
              <w:right w:val="single" w:sz="4" w:space="0" w:color="auto"/>
            </w:tcBorders>
            <w:shd w:val="clear" w:color="auto" w:fill="auto"/>
            <w:hideMark/>
          </w:tcPr>
          <w:p w14:paraId="5D98E812" w14:textId="77777777" w:rsidR="00CF5690" w:rsidRPr="006A2746" w:rsidRDefault="00CF5690" w:rsidP="00E9539D">
            <w:pPr>
              <w:jc w:val="both"/>
              <w:rPr>
                <w:sz w:val="16"/>
                <w:szCs w:val="16"/>
              </w:rPr>
            </w:pPr>
            <w:r w:rsidRPr="006A2746">
              <w:rPr>
                <w:sz w:val="16"/>
                <w:szCs w:val="16"/>
              </w:rPr>
              <w:t>23328,0</w:t>
            </w:r>
          </w:p>
        </w:tc>
        <w:tc>
          <w:tcPr>
            <w:tcW w:w="850" w:type="dxa"/>
            <w:tcBorders>
              <w:top w:val="nil"/>
              <w:left w:val="nil"/>
              <w:bottom w:val="single" w:sz="4" w:space="0" w:color="auto"/>
              <w:right w:val="single" w:sz="4" w:space="0" w:color="auto"/>
            </w:tcBorders>
            <w:shd w:val="clear" w:color="auto" w:fill="auto"/>
            <w:hideMark/>
          </w:tcPr>
          <w:p w14:paraId="4E0BE16A" w14:textId="77777777" w:rsidR="00CF5690" w:rsidRPr="006A2746" w:rsidRDefault="00CF5690" w:rsidP="00E9539D">
            <w:pPr>
              <w:jc w:val="both"/>
              <w:rPr>
                <w:sz w:val="16"/>
                <w:szCs w:val="16"/>
              </w:rPr>
            </w:pPr>
            <w:r w:rsidRPr="006A2746">
              <w:rPr>
                <w:sz w:val="16"/>
                <w:szCs w:val="16"/>
              </w:rPr>
              <w:t>22915,0</w:t>
            </w:r>
          </w:p>
        </w:tc>
        <w:tc>
          <w:tcPr>
            <w:tcW w:w="851" w:type="dxa"/>
            <w:tcBorders>
              <w:top w:val="nil"/>
              <w:left w:val="nil"/>
              <w:bottom w:val="single" w:sz="4" w:space="0" w:color="auto"/>
              <w:right w:val="single" w:sz="4" w:space="0" w:color="auto"/>
            </w:tcBorders>
            <w:shd w:val="clear" w:color="auto" w:fill="auto"/>
            <w:hideMark/>
          </w:tcPr>
          <w:p w14:paraId="38D38868" w14:textId="77777777" w:rsidR="00CF5690" w:rsidRPr="006A2746" w:rsidRDefault="00CF5690" w:rsidP="00E9539D">
            <w:pPr>
              <w:jc w:val="both"/>
              <w:rPr>
                <w:sz w:val="16"/>
                <w:szCs w:val="16"/>
              </w:rPr>
            </w:pPr>
            <w:r w:rsidRPr="006A2746">
              <w:rPr>
                <w:sz w:val="16"/>
                <w:szCs w:val="16"/>
              </w:rPr>
              <w:t>22915,0</w:t>
            </w:r>
          </w:p>
        </w:tc>
        <w:tc>
          <w:tcPr>
            <w:tcW w:w="809" w:type="dxa"/>
            <w:tcBorders>
              <w:top w:val="nil"/>
              <w:left w:val="nil"/>
              <w:bottom w:val="single" w:sz="4" w:space="0" w:color="auto"/>
              <w:right w:val="single" w:sz="4" w:space="0" w:color="auto"/>
            </w:tcBorders>
            <w:shd w:val="clear" w:color="auto" w:fill="auto"/>
            <w:hideMark/>
          </w:tcPr>
          <w:p w14:paraId="2624E303" w14:textId="77777777" w:rsidR="00CF5690" w:rsidRPr="006A2746" w:rsidRDefault="00CF5690" w:rsidP="00E9539D">
            <w:pPr>
              <w:jc w:val="both"/>
              <w:rPr>
                <w:sz w:val="16"/>
                <w:szCs w:val="16"/>
              </w:rPr>
            </w:pPr>
            <w:r w:rsidRPr="006A2746">
              <w:rPr>
                <w:sz w:val="16"/>
                <w:szCs w:val="16"/>
              </w:rPr>
              <w:t>22915,0</w:t>
            </w:r>
          </w:p>
        </w:tc>
      </w:tr>
      <w:tr w:rsidR="00CF5690" w:rsidRPr="006A2746" w14:paraId="1347F26A"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70621B18"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7EB64899"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320C108A"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3E35AD2" w14:textId="77777777" w:rsidR="00CF5690" w:rsidRPr="006A2746" w:rsidRDefault="00CF5690" w:rsidP="00E9539D">
            <w:pPr>
              <w:jc w:val="both"/>
              <w:rPr>
                <w:sz w:val="16"/>
                <w:szCs w:val="16"/>
              </w:rPr>
            </w:pPr>
            <w:r w:rsidRPr="006A2746">
              <w:rPr>
                <w:sz w:val="16"/>
                <w:szCs w:val="16"/>
              </w:rPr>
              <w:t>19772,6</w:t>
            </w:r>
          </w:p>
        </w:tc>
        <w:tc>
          <w:tcPr>
            <w:tcW w:w="928" w:type="dxa"/>
            <w:tcBorders>
              <w:top w:val="nil"/>
              <w:left w:val="nil"/>
              <w:bottom w:val="single" w:sz="4" w:space="0" w:color="auto"/>
              <w:right w:val="single" w:sz="4" w:space="0" w:color="auto"/>
            </w:tcBorders>
            <w:shd w:val="clear" w:color="auto" w:fill="auto"/>
            <w:hideMark/>
          </w:tcPr>
          <w:p w14:paraId="141FF838" w14:textId="77777777" w:rsidR="00CF5690" w:rsidRPr="006A2746" w:rsidRDefault="00CF5690" w:rsidP="00E9539D">
            <w:pPr>
              <w:jc w:val="both"/>
              <w:rPr>
                <w:sz w:val="16"/>
                <w:szCs w:val="16"/>
              </w:rPr>
            </w:pPr>
            <w:r w:rsidRPr="006A2746">
              <w:rPr>
                <w:sz w:val="16"/>
                <w:szCs w:val="16"/>
              </w:rPr>
              <w:t>20360,3</w:t>
            </w:r>
          </w:p>
        </w:tc>
        <w:tc>
          <w:tcPr>
            <w:tcW w:w="868" w:type="dxa"/>
            <w:tcBorders>
              <w:top w:val="nil"/>
              <w:left w:val="nil"/>
              <w:bottom w:val="single" w:sz="4" w:space="0" w:color="auto"/>
              <w:right w:val="single" w:sz="4" w:space="0" w:color="auto"/>
            </w:tcBorders>
            <w:shd w:val="clear" w:color="auto" w:fill="auto"/>
            <w:hideMark/>
          </w:tcPr>
          <w:p w14:paraId="29822C3A" w14:textId="77777777" w:rsidR="00CF5690" w:rsidRPr="006A2746" w:rsidRDefault="00CF5690" w:rsidP="00E9539D">
            <w:pPr>
              <w:jc w:val="both"/>
              <w:rPr>
                <w:sz w:val="16"/>
                <w:szCs w:val="16"/>
              </w:rPr>
            </w:pPr>
            <w:r w:rsidRPr="006A2746">
              <w:rPr>
                <w:sz w:val="16"/>
                <w:szCs w:val="16"/>
              </w:rPr>
              <w:t>21575,0</w:t>
            </w:r>
          </w:p>
        </w:tc>
        <w:tc>
          <w:tcPr>
            <w:tcW w:w="756" w:type="dxa"/>
            <w:tcBorders>
              <w:top w:val="nil"/>
              <w:left w:val="nil"/>
              <w:bottom w:val="single" w:sz="4" w:space="0" w:color="auto"/>
              <w:right w:val="single" w:sz="4" w:space="0" w:color="auto"/>
            </w:tcBorders>
            <w:shd w:val="clear" w:color="auto" w:fill="auto"/>
            <w:hideMark/>
          </w:tcPr>
          <w:p w14:paraId="01E7632C"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24D44802" w14:textId="77777777" w:rsidR="00CF5690" w:rsidRPr="006A2746" w:rsidRDefault="00CF5690" w:rsidP="00E9539D">
            <w:pPr>
              <w:jc w:val="both"/>
              <w:rPr>
                <w:sz w:val="16"/>
                <w:szCs w:val="16"/>
              </w:rPr>
            </w:pPr>
            <w:r w:rsidRPr="006A2746">
              <w:rPr>
                <w:sz w:val="16"/>
                <w:szCs w:val="16"/>
              </w:rPr>
              <w:t>21575,0</w:t>
            </w:r>
          </w:p>
        </w:tc>
        <w:tc>
          <w:tcPr>
            <w:tcW w:w="733" w:type="dxa"/>
            <w:tcBorders>
              <w:top w:val="nil"/>
              <w:left w:val="nil"/>
              <w:bottom w:val="single" w:sz="4" w:space="0" w:color="auto"/>
              <w:right w:val="single" w:sz="4" w:space="0" w:color="auto"/>
            </w:tcBorders>
            <w:shd w:val="clear" w:color="auto" w:fill="auto"/>
            <w:hideMark/>
          </w:tcPr>
          <w:p w14:paraId="7EDB30F8"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9F28C6F" w14:textId="77777777" w:rsidR="00CF5690" w:rsidRPr="006A2746" w:rsidRDefault="00CF5690" w:rsidP="00E9539D">
            <w:pPr>
              <w:jc w:val="both"/>
              <w:rPr>
                <w:sz w:val="16"/>
                <w:szCs w:val="16"/>
              </w:rPr>
            </w:pPr>
            <w:r w:rsidRPr="006A2746">
              <w:rPr>
                <w:sz w:val="16"/>
                <w:szCs w:val="16"/>
              </w:rPr>
              <w:t>22433,0</w:t>
            </w:r>
          </w:p>
        </w:tc>
        <w:tc>
          <w:tcPr>
            <w:tcW w:w="851" w:type="dxa"/>
            <w:tcBorders>
              <w:top w:val="nil"/>
              <w:left w:val="nil"/>
              <w:bottom w:val="single" w:sz="4" w:space="0" w:color="auto"/>
              <w:right w:val="single" w:sz="4" w:space="0" w:color="auto"/>
            </w:tcBorders>
            <w:shd w:val="clear" w:color="auto" w:fill="auto"/>
            <w:hideMark/>
          </w:tcPr>
          <w:p w14:paraId="29025F5C" w14:textId="77777777" w:rsidR="00CF5690" w:rsidRPr="006A2746" w:rsidRDefault="00CF5690" w:rsidP="00E9539D">
            <w:pPr>
              <w:jc w:val="both"/>
              <w:rPr>
                <w:sz w:val="16"/>
                <w:szCs w:val="16"/>
              </w:rPr>
            </w:pPr>
            <w:r w:rsidRPr="006A2746">
              <w:rPr>
                <w:sz w:val="16"/>
                <w:szCs w:val="16"/>
              </w:rPr>
              <w:t>23328,0</w:t>
            </w:r>
          </w:p>
        </w:tc>
        <w:tc>
          <w:tcPr>
            <w:tcW w:w="850" w:type="dxa"/>
            <w:tcBorders>
              <w:top w:val="nil"/>
              <w:left w:val="nil"/>
              <w:bottom w:val="single" w:sz="4" w:space="0" w:color="auto"/>
              <w:right w:val="single" w:sz="4" w:space="0" w:color="auto"/>
            </w:tcBorders>
            <w:shd w:val="clear" w:color="auto" w:fill="auto"/>
            <w:hideMark/>
          </w:tcPr>
          <w:p w14:paraId="5B110883" w14:textId="77777777" w:rsidR="00CF5690" w:rsidRPr="006A2746" w:rsidRDefault="00CF5690" w:rsidP="00E9539D">
            <w:pPr>
              <w:jc w:val="both"/>
              <w:rPr>
                <w:sz w:val="16"/>
                <w:szCs w:val="16"/>
              </w:rPr>
            </w:pPr>
            <w:r w:rsidRPr="006A2746">
              <w:rPr>
                <w:sz w:val="16"/>
                <w:szCs w:val="16"/>
              </w:rPr>
              <w:t>22915,0</w:t>
            </w:r>
          </w:p>
        </w:tc>
        <w:tc>
          <w:tcPr>
            <w:tcW w:w="851" w:type="dxa"/>
            <w:tcBorders>
              <w:top w:val="nil"/>
              <w:left w:val="nil"/>
              <w:bottom w:val="single" w:sz="4" w:space="0" w:color="auto"/>
              <w:right w:val="single" w:sz="4" w:space="0" w:color="auto"/>
            </w:tcBorders>
            <w:shd w:val="clear" w:color="auto" w:fill="auto"/>
            <w:hideMark/>
          </w:tcPr>
          <w:p w14:paraId="37807D5B" w14:textId="77777777" w:rsidR="00CF5690" w:rsidRPr="006A2746" w:rsidRDefault="00CF5690" w:rsidP="00E9539D">
            <w:pPr>
              <w:jc w:val="both"/>
              <w:rPr>
                <w:sz w:val="16"/>
                <w:szCs w:val="16"/>
              </w:rPr>
            </w:pPr>
            <w:r w:rsidRPr="006A2746">
              <w:rPr>
                <w:sz w:val="16"/>
                <w:szCs w:val="16"/>
              </w:rPr>
              <w:t>22915,0</w:t>
            </w:r>
          </w:p>
        </w:tc>
        <w:tc>
          <w:tcPr>
            <w:tcW w:w="809" w:type="dxa"/>
            <w:tcBorders>
              <w:top w:val="nil"/>
              <w:left w:val="nil"/>
              <w:bottom w:val="single" w:sz="4" w:space="0" w:color="auto"/>
              <w:right w:val="single" w:sz="4" w:space="0" w:color="auto"/>
            </w:tcBorders>
            <w:shd w:val="clear" w:color="auto" w:fill="auto"/>
            <w:hideMark/>
          </w:tcPr>
          <w:p w14:paraId="5755D7E3" w14:textId="77777777" w:rsidR="00CF5690" w:rsidRPr="006A2746" w:rsidRDefault="00CF5690" w:rsidP="00E9539D">
            <w:pPr>
              <w:jc w:val="both"/>
              <w:rPr>
                <w:sz w:val="16"/>
                <w:szCs w:val="16"/>
              </w:rPr>
            </w:pPr>
            <w:r w:rsidRPr="006A2746">
              <w:rPr>
                <w:sz w:val="16"/>
                <w:szCs w:val="16"/>
              </w:rPr>
              <w:t>22915,0</w:t>
            </w:r>
          </w:p>
        </w:tc>
      </w:tr>
      <w:tr w:rsidR="00CF5690" w:rsidRPr="006A2746" w14:paraId="2BAE3643" w14:textId="77777777" w:rsidTr="00E9539D">
        <w:tc>
          <w:tcPr>
            <w:tcW w:w="792" w:type="dxa"/>
            <w:tcBorders>
              <w:top w:val="nil"/>
              <w:left w:val="single" w:sz="4" w:space="0" w:color="auto"/>
              <w:bottom w:val="nil"/>
              <w:right w:val="single" w:sz="4" w:space="0" w:color="auto"/>
            </w:tcBorders>
            <w:shd w:val="clear" w:color="auto" w:fill="auto"/>
            <w:hideMark/>
          </w:tcPr>
          <w:p w14:paraId="4A2B82E8" w14:textId="77777777" w:rsidR="00CF5690" w:rsidRPr="006A2746" w:rsidRDefault="00CF5690" w:rsidP="00E9539D">
            <w:pPr>
              <w:jc w:val="both"/>
              <w:rPr>
                <w:sz w:val="16"/>
                <w:szCs w:val="16"/>
              </w:rPr>
            </w:pPr>
            <w:r w:rsidRPr="006A2746">
              <w:rPr>
                <w:sz w:val="16"/>
                <w:szCs w:val="16"/>
              </w:rPr>
              <w:t>Основное мероприятие 2.2.</w:t>
            </w:r>
          </w:p>
        </w:tc>
        <w:tc>
          <w:tcPr>
            <w:tcW w:w="1897" w:type="dxa"/>
            <w:tcBorders>
              <w:top w:val="nil"/>
              <w:left w:val="nil"/>
              <w:bottom w:val="nil"/>
              <w:right w:val="single" w:sz="4" w:space="0" w:color="auto"/>
            </w:tcBorders>
            <w:shd w:val="clear" w:color="auto" w:fill="auto"/>
            <w:hideMark/>
          </w:tcPr>
          <w:p w14:paraId="0249D32E" w14:textId="77777777" w:rsidR="00CF5690" w:rsidRPr="006A2746" w:rsidRDefault="00CF5690" w:rsidP="00E9539D">
            <w:pPr>
              <w:jc w:val="both"/>
              <w:rPr>
                <w:sz w:val="16"/>
                <w:szCs w:val="16"/>
              </w:rPr>
            </w:pPr>
            <w:r w:rsidRPr="006A2746">
              <w:rPr>
                <w:sz w:val="16"/>
                <w:szCs w:val="16"/>
              </w:rPr>
              <w:t xml:space="preserve">Осуществление государственных полномочий по созданию и организации деятельности комиссий по делам </w:t>
            </w:r>
            <w:r w:rsidRPr="006A2746">
              <w:rPr>
                <w:sz w:val="16"/>
                <w:szCs w:val="16"/>
              </w:rPr>
              <w:lastRenderedPageBreak/>
              <w:t>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hideMark/>
          </w:tcPr>
          <w:p w14:paraId="65373778" w14:textId="77777777" w:rsidR="00CF5690" w:rsidRPr="006A2746" w:rsidRDefault="00CF5690" w:rsidP="00E9539D">
            <w:pPr>
              <w:jc w:val="both"/>
              <w:rPr>
                <w:sz w:val="16"/>
                <w:szCs w:val="16"/>
              </w:rPr>
            </w:pPr>
            <w:r w:rsidRPr="006A2746">
              <w:rPr>
                <w:sz w:val="16"/>
                <w:szCs w:val="16"/>
              </w:rPr>
              <w:lastRenderedPageBreak/>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257D36F" w14:textId="77777777" w:rsidR="00CF5690" w:rsidRPr="006A2746" w:rsidRDefault="00CF5690" w:rsidP="00E9539D">
            <w:pPr>
              <w:jc w:val="both"/>
              <w:rPr>
                <w:sz w:val="16"/>
                <w:szCs w:val="16"/>
              </w:rPr>
            </w:pPr>
            <w:r w:rsidRPr="006A2746">
              <w:rPr>
                <w:sz w:val="16"/>
                <w:szCs w:val="16"/>
              </w:rPr>
              <w:t>517,0</w:t>
            </w:r>
          </w:p>
        </w:tc>
        <w:tc>
          <w:tcPr>
            <w:tcW w:w="928" w:type="dxa"/>
            <w:tcBorders>
              <w:top w:val="nil"/>
              <w:left w:val="nil"/>
              <w:bottom w:val="single" w:sz="4" w:space="0" w:color="auto"/>
              <w:right w:val="single" w:sz="4" w:space="0" w:color="auto"/>
            </w:tcBorders>
            <w:shd w:val="clear" w:color="auto" w:fill="auto"/>
            <w:hideMark/>
          </w:tcPr>
          <w:p w14:paraId="4E5715D3" w14:textId="77777777" w:rsidR="00CF5690" w:rsidRPr="006A2746" w:rsidRDefault="00CF5690" w:rsidP="00E9539D">
            <w:pPr>
              <w:jc w:val="both"/>
              <w:rPr>
                <w:sz w:val="16"/>
                <w:szCs w:val="16"/>
              </w:rPr>
            </w:pPr>
            <w:r w:rsidRPr="006A2746">
              <w:rPr>
                <w:sz w:val="16"/>
                <w:szCs w:val="16"/>
              </w:rPr>
              <w:t>570,0</w:t>
            </w:r>
          </w:p>
        </w:tc>
        <w:tc>
          <w:tcPr>
            <w:tcW w:w="868" w:type="dxa"/>
            <w:tcBorders>
              <w:top w:val="nil"/>
              <w:left w:val="nil"/>
              <w:bottom w:val="single" w:sz="4" w:space="0" w:color="auto"/>
              <w:right w:val="single" w:sz="4" w:space="0" w:color="auto"/>
            </w:tcBorders>
            <w:shd w:val="clear" w:color="auto" w:fill="auto"/>
            <w:hideMark/>
          </w:tcPr>
          <w:p w14:paraId="7DED2AF2" w14:textId="77777777" w:rsidR="00CF5690" w:rsidRPr="006A2746" w:rsidRDefault="00CF5690" w:rsidP="00E9539D">
            <w:pPr>
              <w:jc w:val="both"/>
              <w:rPr>
                <w:sz w:val="16"/>
                <w:szCs w:val="16"/>
              </w:rPr>
            </w:pPr>
            <w:r w:rsidRPr="006A2746">
              <w:rPr>
                <w:sz w:val="16"/>
                <w:szCs w:val="16"/>
              </w:rPr>
              <w:t>597,0</w:t>
            </w:r>
          </w:p>
        </w:tc>
        <w:tc>
          <w:tcPr>
            <w:tcW w:w="756" w:type="dxa"/>
            <w:tcBorders>
              <w:top w:val="nil"/>
              <w:left w:val="nil"/>
              <w:bottom w:val="single" w:sz="4" w:space="0" w:color="auto"/>
              <w:right w:val="single" w:sz="4" w:space="0" w:color="auto"/>
            </w:tcBorders>
            <w:shd w:val="clear" w:color="auto" w:fill="auto"/>
            <w:hideMark/>
          </w:tcPr>
          <w:p w14:paraId="0E958A5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9E7F768" w14:textId="77777777" w:rsidR="00CF5690" w:rsidRPr="006A2746" w:rsidRDefault="00CF5690" w:rsidP="00E9539D">
            <w:pPr>
              <w:jc w:val="both"/>
              <w:rPr>
                <w:sz w:val="16"/>
                <w:szCs w:val="16"/>
              </w:rPr>
            </w:pPr>
            <w:r w:rsidRPr="006A2746">
              <w:rPr>
                <w:sz w:val="16"/>
                <w:szCs w:val="16"/>
              </w:rPr>
              <w:t>597,0</w:t>
            </w:r>
          </w:p>
        </w:tc>
        <w:tc>
          <w:tcPr>
            <w:tcW w:w="733" w:type="dxa"/>
            <w:tcBorders>
              <w:top w:val="nil"/>
              <w:left w:val="nil"/>
              <w:bottom w:val="single" w:sz="4" w:space="0" w:color="auto"/>
              <w:right w:val="single" w:sz="4" w:space="0" w:color="auto"/>
            </w:tcBorders>
            <w:shd w:val="clear" w:color="auto" w:fill="auto"/>
            <w:hideMark/>
          </w:tcPr>
          <w:p w14:paraId="730B0A2C"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09923F6F" w14:textId="77777777" w:rsidR="00CF5690" w:rsidRPr="006A2746" w:rsidRDefault="00CF5690" w:rsidP="00E9539D">
            <w:pPr>
              <w:jc w:val="both"/>
              <w:rPr>
                <w:sz w:val="16"/>
                <w:szCs w:val="16"/>
              </w:rPr>
            </w:pPr>
            <w:r w:rsidRPr="006A2746">
              <w:rPr>
                <w:sz w:val="16"/>
                <w:szCs w:val="16"/>
              </w:rPr>
              <w:t>619,0</w:t>
            </w:r>
          </w:p>
        </w:tc>
        <w:tc>
          <w:tcPr>
            <w:tcW w:w="851" w:type="dxa"/>
            <w:tcBorders>
              <w:top w:val="nil"/>
              <w:left w:val="nil"/>
              <w:bottom w:val="single" w:sz="4" w:space="0" w:color="auto"/>
              <w:right w:val="single" w:sz="4" w:space="0" w:color="auto"/>
            </w:tcBorders>
            <w:shd w:val="clear" w:color="auto" w:fill="auto"/>
            <w:hideMark/>
          </w:tcPr>
          <w:p w14:paraId="4A984C22" w14:textId="77777777" w:rsidR="00CF5690" w:rsidRPr="006A2746" w:rsidRDefault="00CF5690" w:rsidP="00E9539D">
            <w:pPr>
              <w:jc w:val="both"/>
              <w:rPr>
                <w:sz w:val="16"/>
                <w:szCs w:val="16"/>
              </w:rPr>
            </w:pPr>
            <w:r w:rsidRPr="006A2746">
              <w:rPr>
                <w:sz w:val="16"/>
                <w:szCs w:val="16"/>
              </w:rPr>
              <w:t>641,0</w:t>
            </w:r>
          </w:p>
        </w:tc>
        <w:tc>
          <w:tcPr>
            <w:tcW w:w="850" w:type="dxa"/>
            <w:tcBorders>
              <w:top w:val="nil"/>
              <w:left w:val="nil"/>
              <w:bottom w:val="single" w:sz="4" w:space="0" w:color="auto"/>
              <w:right w:val="single" w:sz="4" w:space="0" w:color="auto"/>
            </w:tcBorders>
            <w:shd w:val="clear" w:color="auto" w:fill="auto"/>
            <w:hideMark/>
          </w:tcPr>
          <w:p w14:paraId="4FAD80C7" w14:textId="77777777" w:rsidR="00CF5690" w:rsidRPr="006A2746" w:rsidRDefault="00CF5690" w:rsidP="00E9539D">
            <w:pPr>
              <w:jc w:val="both"/>
              <w:rPr>
                <w:sz w:val="16"/>
                <w:szCs w:val="16"/>
              </w:rPr>
            </w:pPr>
            <w:r w:rsidRPr="006A2746">
              <w:rPr>
                <w:sz w:val="16"/>
                <w:szCs w:val="16"/>
              </w:rPr>
              <w:t>567,0</w:t>
            </w:r>
          </w:p>
        </w:tc>
        <w:tc>
          <w:tcPr>
            <w:tcW w:w="851" w:type="dxa"/>
            <w:tcBorders>
              <w:top w:val="nil"/>
              <w:left w:val="nil"/>
              <w:bottom w:val="single" w:sz="4" w:space="0" w:color="auto"/>
              <w:right w:val="single" w:sz="4" w:space="0" w:color="auto"/>
            </w:tcBorders>
            <w:shd w:val="clear" w:color="auto" w:fill="auto"/>
            <w:hideMark/>
          </w:tcPr>
          <w:p w14:paraId="4E32369F" w14:textId="77777777" w:rsidR="00CF5690" w:rsidRPr="006A2746" w:rsidRDefault="00CF5690" w:rsidP="00E9539D">
            <w:pPr>
              <w:jc w:val="both"/>
              <w:rPr>
                <w:sz w:val="16"/>
                <w:szCs w:val="16"/>
              </w:rPr>
            </w:pPr>
            <w:r w:rsidRPr="006A2746">
              <w:rPr>
                <w:sz w:val="16"/>
                <w:szCs w:val="16"/>
              </w:rPr>
              <w:t>567,0</w:t>
            </w:r>
          </w:p>
        </w:tc>
        <w:tc>
          <w:tcPr>
            <w:tcW w:w="809" w:type="dxa"/>
            <w:tcBorders>
              <w:top w:val="nil"/>
              <w:left w:val="nil"/>
              <w:bottom w:val="single" w:sz="4" w:space="0" w:color="auto"/>
              <w:right w:val="single" w:sz="4" w:space="0" w:color="auto"/>
            </w:tcBorders>
            <w:shd w:val="clear" w:color="auto" w:fill="auto"/>
            <w:hideMark/>
          </w:tcPr>
          <w:p w14:paraId="776653EA" w14:textId="77777777" w:rsidR="00CF5690" w:rsidRPr="006A2746" w:rsidRDefault="00CF5690" w:rsidP="00E9539D">
            <w:pPr>
              <w:jc w:val="both"/>
              <w:rPr>
                <w:sz w:val="16"/>
                <w:szCs w:val="16"/>
              </w:rPr>
            </w:pPr>
            <w:r w:rsidRPr="006A2746">
              <w:rPr>
                <w:sz w:val="16"/>
                <w:szCs w:val="16"/>
              </w:rPr>
              <w:t>567,0</w:t>
            </w:r>
          </w:p>
        </w:tc>
      </w:tr>
      <w:tr w:rsidR="00CF5690" w:rsidRPr="006A2746" w14:paraId="7444B7F9"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556484BA" w14:textId="77777777" w:rsidR="00CF5690" w:rsidRPr="006A2746" w:rsidRDefault="00CF5690" w:rsidP="00E9539D">
            <w:pPr>
              <w:jc w:val="both"/>
              <w:rPr>
                <w:sz w:val="16"/>
                <w:szCs w:val="16"/>
              </w:rPr>
            </w:pPr>
            <w:r w:rsidRPr="006A2746">
              <w:rPr>
                <w:sz w:val="16"/>
                <w:szCs w:val="16"/>
              </w:rPr>
              <w:t>Основное мероприятие 2.3.</w:t>
            </w:r>
          </w:p>
        </w:tc>
        <w:tc>
          <w:tcPr>
            <w:tcW w:w="1897" w:type="dxa"/>
            <w:tcBorders>
              <w:top w:val="single" w:sz="4" w:space="0" w:color="auto"/>
              <w:left w:val="nil"/>
              <w:bottom w:val="nil"/>
              <w:right w:val="single" w:sz="4" w:space="0" w:color="auto"/>
            </w:tcBorders>
            <w:shd w:val="clear" w:color="auto" w:fill="auto"/>
            <w:hideMark/>
          </w:tcPr>
          <w:p w14:paraId="0C44ABFD" w14:textId="77777777" w:rsidR="00CF5690" w:rsidRPr="006A2746" w:rsidRDefault="00CF5690" w:rsidP="00E9539D">
            <w:pPr>
              <w:jc w:val="both"/>
              <w:rPr>
                <w:sz w:val="16"/>
                <w:szCs w:val="16"/>
              </w:rPr>
            </w:pPr>
            <w:r w:rsidRPr="006A2746">
              <w:rPr>
                <w:sz w:val="16"/>
                <w:szCs w:val="16"/>
              </w:rPr>
              <w:t>Расходы на обеспечение выплат приемной семье на содержание подопечных детей</w:t>
            </w:r>
          </w:p>
        </w:tc>
        <w:tc>
          <w:tcPr>
            <w:tcW w:w="1701" w:type="dxa"/>
            <w:tcBorders>
              <w:top w:val="nil"/>
              <w:left w:val="nil"/>
              <w:bottom w:val="single" w:sz="4" w:space="0" w:color="auto"/>
              <w:right w:val="single" w:sz="4" w:space="0" w:color="auto"/>
            </w:tcBorders>
            <w:shd w:val="clear" w:color="auto" w:fill="auto"/>
            <w:hideMark/>
          </w:tcPr>
          <w:p w14:paraId="4186C946"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6AE45D64" w14:textId="77777777" w:rsidR="00CF5690" w:rsidRPr="006A2746" w:rsidRDefault="00CF5690" w:rsidP="00E9539D">
            <w:pPr>
              <w:jc w:val="both"/>
              <w:rPr>
                <w:sz w:val="16"/>
                <w:szCs w:val="16"/>
              </w:rPr>
            </w:pPr>
            <w:r w:rsidRPr="006A2746">
              <w:rPr>
                <w:sz w:val="16"/>
                <w:szCs w:val="16"/>
              </w:rPr>
              <w:t>5 722,7</w:t>
            </w:r>
          </w:p>
        </w:tc>
        <w:tc>
          <w:tcPr>
            <w:tcW w:w="928" w:type="dxa"/>
            <w:tcBorders>
              <w:top w:val="nil"/>
              <w:left w:val="nil"/>
              <w:bottom w:val="single" w:sz="4" w:space="0" w:color="auto"/>
              <w:right w:val="single" w:sz="4" w:space="0" w:color="auto"/>
            </w:tcBorders>
            <w:shd w:val="clear" w:color="auto" w:fill="auto"/>
            <w:hideMark/>
          </w:tcPr>
          <w:p w14:paraId="55DFB2CC" w14:textId="77777777" w:rsidR="00CF5690" w:rsidRPr="006A2746" w:rsidRDefault="00CF5690" w:rsidP="00E9539D">
            <w:pPr>
              <w:jc w:val="both"/>
              <w:rPr>
                <w:sz w:val="16"/>
                <w:szCs w:val="16"/>
              </w:rPr>
            </w:pPr>
            <w:r w:rsidRPr="006A2746">
              <w:rPr>
                <w:sz w:val="16"/>
                <w:szCs w:val="16"/>
              </w:rPr>
              <w:t>5 838,4</w:t>
            </w:r>
          </w:p>
        </w:tc>
        <w:tc>
          <w:tcPr>
            <w:tcW w:w="868" w:type="dxa"/>
            <w:tcBorders>
              <w:top w:val="nil"/>
              <w:left w:val="nil"/>
              <w:bottom w:val="single" w:sz="4" w:space="0" w:color="auto"/>
              <w:right w:val="single" w:sz="4" w:space="0" w:color="auto"/>
            </w:tcBorders>
            <w:shd w:val="clear" w:color="auto" w:fill="auto"/>
            <w:hideMark/>
          </w:tcPr>
          <w:p w14:paraId="01DB247D" w14:textId="77777777" w:rsidR="00CF5690" w:rsidRPr="006A2746" w:rsidRDefault="00CF5690" w:rsidP="00E9539D">
            <w:pPr>
              <w:jc w:val="both"/>
              <w:rPr>
                <w:sz w:val="16"/>
                <w:szCs w:val="16"/>
              </w:rPr>
            </w:pPr>
            <w:r w:rsidRPr="006A2746">
              <w:rPr>
                <w:sz w:val="16"/>
                <w:szCs w:val="16"/>
              </w:rPr>
              <w:t>7 116,0</w:t>
            </w:r>
          </w:p>
        </w:tc>
        <w:tc>
          <w:tcPr>
            <w:tcW w:w="756" w:type="dxa"/>
            <w:tcBorders>
              <w:top w:val="nil"/>
              <w:left w:val="nil"/>
              <w:bottom w:val="single" w:sz="4" w:space="0" w:color="auto"/>
              <w:right w:val="single" w:sz="4" w:space="0" w:color="auto"/>
            </w:tcBorders>
            <w:shd w:val="clear" w:color="auto" w:fill="auto"/>
            <w:hideMark/>
          </w:tcPr>
          <w:p w14:paraId="4F1383DC"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AB66E75" w14:textId="77777777" w:rsidR="00CF5690" w:rsidRPr="006A2746" w:rsidRDefault="00CF5690" w:rsidP="00E9539D">
            <w:pPr>
              <w:jc w:val="both"/>
              <w:rPr>
                <w:sz w:val="16"/>
                <w:szCs w:val="16"/>
              </w:rPr>
            </w:pPr>
            <w:r w:rsidRPr="006A2746">
              <w:rPr>
                <w:sz w:val="16"/>
                <w:szCs w:val="16"/>
              </w:rPr>
              <w:t>7 116,0</w:t>
            </w:r>
          </w:p>
        </w:tc>
        <w:tc>
          <w:tcPr>
            <w:tcW w:w="733" w:type="dxa"/>
            <w:tcBorders>
              <w:top w:val="nil"/>
              <w:left w:val="nil"/>
              <w:bottom w:val="single" w:sz="4" w:space="0" w:color="auto"/>
              <w:right w:val="single" w:sz="4" w:space="0" w:color="auto"/>
            </w:tcBorders>
            <w:shd w:val="clear" w:color="auto" w:fill="auto"/>
            <w:hideMark/>
          </w:tcPr>
          <w:p w14:paraId="03B85FB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533BACF7" w14:textId="77777777" w:rsidR="00CF5690" w:rsidRPr="006A2746" w:rsidRDefault="00CF5690" w:rsidP="00E9539D">
            <w:pPr>
              <w:jc w:val="both"/>
              <w:rPr>
                <w:sz w:val="16"/>
                <w:szCs w:val="16"/>
              </w:rPr>
            </w:pPr>
            <w:r w:rsidRPr="006A2746">
              <w:rPr>
                <w:sz w:val="16"/>
                <w:szCs w:val="16"/>
              </w:rPr>
              <w:t>7 400,0</w:t>
            </w:r>
          </w:p>
        </w:tc>
        <w:tc>
          <w:tcPr>
            <w:tcW w:w="851" w:type="dxa"/>
            <w:tcBorders>
              <w:top w:val="nil"/>
              <w:left w:val="nil"/>
              <w:bottom w:val="single" w:sz="4" w:space="0" w:color="auto"/>
              <w:right w:val="single" w:sz="4" w:space="0" w:color="auto"/>
            </w:tcBorders>
            <w:shd w:val="clear" w:color="auto" w:fill="auto"/>
            <w:hideMark/>
          </w:tcPr>
          <w:p w14:paraId="33676B41" w14:textId="77777777" w:rsidR="00CF5690" w:rsidRPr="006A2746" w:rsidRDefault="00CF5690" w:rsidP="00E9539D">
            <w:pPr>
              <w:jc w:val="both"/>
              <w:rPr>
                <w:sz w:val="16"/>
                <w:szCs w:val="16"/>
              </w:rPr>
            </w:pPr>
            <w:r w:rsidRPr="006A2746">
              <w:rPr>
                <w:sz w:val="16"/>
                <w:szCs w:val="16"/>
              </w:rPr>
              <w:t>7 697,0</w:t>
            </w:r>
          </w:p>
        </w:tc>
        <w:tc>
          <w:tcPr>
            <w:tcW w:w="850" w:type="dxa"/>
            <w:tcBorders>
              <w:top w:val="nil"/>
              <w:left w:val="nil"/>
              <w:bottom w:val="single" w:sz="4" w:space="0" w:color="auto"/>
              <w:right w:val="single" w:sz="4" w:space="0" w:color="auto"/>
            </w:tcBorders>
            <w:shd w:val="clear" w:color="auto" w:fill="auto"/>
            <w:hideMark/>
          </w:tcPr>
          <w:p w14:paraId="218A6931" w14:textId="77777777" w:rsidR="00CF5690" w:rsidRPr="006A2746" w:rsidRDefault="00CF5690" w:rsidP="00E9539D">
            <w:pPr>
              <w:jc w:val="both"/>
              <w:rPr>
                <w:sz w:val="16"/>
                <w:szCs w:val="16"/>
              </w:rPr>
            </w:pPr>
            <w:r w:rsidRPr="006A2746">
              <w:rPr>
                <w:sz w:val="16"/>
                <w:szCs w:val="16"/>
              </w:rPr>
              <w:t>7 358,0</w:t>
            </w:r>
          </w:p>
        </w:tc>
        <w:tc>
          <w:tcPr>
            <w:tcW w:w="851" w:type="dxa"/>
            <w:tcBorders>
              <w:top w:val="nil"/>
              <w:left w:val="nil"/>
              <w:bottom w:val="single" w:sz="4" w:space="0" w:color="auto"/>
              <w:right w:val="single" w:sz="4" w:space="0" w:color="auto"/>
            </w:tcBorders>
            <w:shd w:val="clear" w:color="auto" w:fill="auto"/>
            <w:hideMark/>
          </w:tcPr>
          <w:p w14:paraId="55F248B4" w14:textId="77777777" w:rsidR="00CF5690" w:rsidRPr="006A2746" w:rsidRDefault="00CF5690" w:rsidP="00E9539D">
            <w:pPr>
              <w:jc w:val="both"/>
              <w:rPr>
                <w:sz w:val="16"/>
                <w:szCs w:val="16"/>
              </w:rPr>
            </w:pPr>
            <w:r w:rsidRPr="006A2746">
              <w:rPr>
                <w:sz w:val="16"/>
                <w:szCs w:val="16"/>
              </w:rPr>
              <w:t>7 358,0</w:t>
            </w:r>
          </w:p>
        </w:tc>
        <w:tc>
          <w:tcPr>
            <w:tcW w:w="809" w:type="dxa"/>
            <w:tcBorders>
              <w:top w:val="nil"/>
              <w:left w:val="nil"/>
              <w:bottom w:val="single" w:sz="4" w:space="0" w:color="auto"/>
              <w:right w:val="single" w:sz="4" w:space="0" w:color="auto"/>
            </w:tcBorders>
            <w:shd w:val="clear" w:color="auto" w:fill="auto"/>
            <w:hideMark/>
          </w:tcPr>
          <w:p w14:paraId="4ADBFB4E" w14:textId="77777777" w:rsidR="00CF5690" w:rsidRPr="006A2746" w:rsidRDefault="00CF5690" w:rsidP="00E9539D">
            <w:pPr>
              <w:jc w:val="both"/>
              <w:rPr>
                <w:sz w:val="16"/>
                <w:szCs w:val="16"/>
              </w:rPr>
            </w:pPr>
            <w:r w:rsidRPr="006A2746">
              <w:rPr>
                <w:sz w:val="16"/>
                <w:szCs w:val="16"/>
              </w:rPr>
              <w:t>7 358,0</w:t>
            </w:r>
          </w:p>
        </w:tc>
      </w:tr>
      <w:tr w:rsidR="00CF5690" w:rsidRPr="006A2746" w14:paraId="19C1B048"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0B52C718" w14:textId="77777777" w:rsidR="00CF5690" w:rsidRPr="006A2746" w:rsidRDefault="00CF5690" w:rsidP="00E9539D">
            <w:pPr>
              <w:jc w:val="both"/>
              <w:rPr>
                <w:sz w:val="16"/>
                <w:szCs w:val="16"/>
              </w:rPr>
            </w:pPr>
            <w:r w:rsidRPr="006A2746">
              <w:rPr>
                <w:sz w:val="16"/>
                <w:szCs w:val="16"/>
              </w:rPr>
              <w:t>Основное мероприятие 2.4.</w:t>
            </w:r>
          </w:p>
        </w:tc>
        <w:tc>
          <w:tcPr>
            <w:tcW w:w="1897" w:type="dxa"/>
            <w:tcBorders>
              <w:top w:val="single" w:sz="4" w:space="0" w:color="auto"/>
              <w:left w:val="nil"/>
              <w:bottom w:val="nil"/>
              <w:right w:val="single" w:sz="4" w:space="0" w:color="auto"/>
            </w:tcBorders>
            <w:shd w:val="clear" w:color="auto" w:fill="auto"/>
            <w:hideMark/>
          </w:tcPr>
          <w:p w14:paraId="01AC8C1C" w14:textId="77777777" w:rsidR="00CF5690" w:rsidRPr="006A2746" w:rsidRDefault="00CF5690" w:rsidP="00E9539D">
            <w:pPr>
              <w:jc w:val="both"/>
              <w:rPr>
                <w:sz w:val="16"/>
                <w:szCs w:val="16"/>
              </w:rPr>
            </w:pPr>
            <w:r w:rsidRPr="006A2746">
              <w:rPr>
                <w:sz w:val="16"/>
                <w:szCs w:val="16"/>
              </w:rPr>
              <w:t>Расходы на обеспечение выплаты вознаграждения, причитающегося приемному родителю</w:t>
            </w:r>
          </w:p>
        </w:tc>
        <w:tc>
          <w:tcPr>
            <w:tcW w:w="1701" w:type="dxa"/>
            <w:tcBorders>
              <w:top w:val="nil"/>
              <w:left w:val="nil"/>
              <w:bottom w:val="single" w:sz="4" w:space="0" w:color="auto"/>
              <w:right w:val="single" w:sz="4" w:space="0" w:color="auto"/>
            </w:tcBorders>
            <w:shd w:val="clear" w:color="auto" w:fill="auto"/>
            <w:hideMark/>
          </w:tcPr>
          <w:p w14:paraId="5387BDFA"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98FF552" w14:textId="77777777" w:rsidR="00CF5690" w:rsidRPr="006A2746" w:rsidRDefault="00CF5690" w:rsidP="00E9539D">
            <w:pPr>
              <w:jc w:val="both"/>
              <w:rPr>
                <w:sz w:val="16"/>
                <w:szCs w:val="16"/>
              </w:rPr>
            </w:pPr>
            <w:r w:rsidRPr="006A2746">
              <w:rPr>
                <w:sz w:val="16"/>
                <w:szCs w:val="16"/>
              </w:rPr>
              <w:t>5 990,2</w:t>
            </w:r>
          </w:p>
        </w:tc>
        <w:tc>
          <w:tcPr>
            <w:tcW w:w="928" w:type="dxa"/>
            <w:tcBorders>
              <w:top w:val="nil"/>
              <w:left w:val="nil"/>
              <w:bottom w:val="single" w:sz="4" w:space="0" w:color="auto"/>
              <w:right w:val="single" w:sz="4" w:space="0" w:color="auto"/>
            </w:tcBorders>
            <w:shd w:val="clear" w:color="auto" w:fill="auto"/>
            <w:hideMark/>
          </w:tcPr>
          <w:p w14:paraId="42C2F892" w14:textId="77777777" w:rsidR="00CF5690" w:rsidRPr="006A2746" w:rsidRDefault="00CF5690" w:rsidP="00E9539D">
            <w:pPr>
              <w:jc w:val="both"/>
              <w:rPr>
                <w:sz w:val="16"/>
                <w:szCs w:val="16"/>
              </w:rPr>
            </w:pPr>
            <w:r w:rsidRPr="006A2746">
              <w:rPr>
                <w:sz w:val="16"/>
                <w:szCs w:val="16"/>
              </w:rPr>
              <w:t>5 504,5</w:t>
            </w:r>
          </w:p>
        </w:tc>
        <w:tc>
          <w:tcPr>
            <w:tcW w:w="868" w:type="dxa"/>
            <w:tcBorders>
              <w:top w:val="nil"/>
              <w:left w:val="nil"/>
              <w:bottom w:val="single" w:sz="4" w:space="0" w:color="auto"/>
              <w:right w:val="single" w:sz="4" w:space="0" w:color="auto"/>
            </w:tcBorders>
            <w:shd w:val="clear" w:color="auto" w:fill="auto"/>
            <w:hideMark/>
          </w:tcPr>
          <w:p w14:paraId="4CC6D234" w14:textId="77777777" w:rsidR="00CF5690" w:rsidRPr="006A2746" w:rsidRDefault="00CF5690" w:rsidP="00E9539D">
            <w:pPr>
              <w:jc w:val="both"/>
              <w:rPr>
                <w:sz w:val="16"/>
                <w:szCs w:val="16"/>
              </w:rPr>
            </w:pPr>
            <w:r w:rsidRPr="006A2746">
              <w:rPr>
                <w:sz w:val="16"/>
                <w:szCs w:val="16"/>
              </w:rPr>
              <w:t>5 128,0</w:t>
            </w:r>
          </w:p>
        </w:tc>
        <w:tc>
          <w:tcPr>
            <w:tcW w:w="756" w:type="dxa"/>
            <w:tcBorders>
              <w:top w:val="nil"/>
              <w:left w:val="nil"/>
              <w:bottom w:val="single" w:sz="4" w:space="0" w:color="auto"/>
              <w:right w:val="single" w:sz="4" w:space="0" w:color="auto"/>
            </w:tcBorders>
            <w:shd w:val="clear" w:color="auto" w:fill="auto"/>
            <w:hideMark/>
          </w:tcPr>
          <w:p w14:paraId="027AF49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42058385" w14:textId="77777777" w:rsidR="00CF5690" w:rsidRPr="006A2746" w:rsidRDefault="00CF5690" w:rsidP="00E9539D">
            <w:pPr>
              <w:jc w:val="both"/>
              <w:rPr>
                <w:sz w:val="16"/>
                <w:szCs w:val="16"/>
              </w:rPr>
            </w:pPr>
            <w:r w:rsidRPr="006A2746">
              <w:rPr>
                <w:sz w:val="16"/>
                <w:szCs w:val="16"/>
              </w:rPr>
              <w:t>5 128,0</w:t>
            </w:r>
          </w:p>
        </w:tc>
        <w:tc>
          <w:tcPr>
            <w:tcW w:w="733" w:type="dxa"/>
            <w:tcBorders>
              <w:top w:val="nil"/>
              <w:left w:val="nil"/>
              <w:bottom w:val="single" w:sz="4" w:space="0" w:color="auto"/>
              <w:right w:val="single" w:sz="4" w:space="0" w:color="auto"/>
            </w:tcBorders>
            <w:shd w:val="clear" w:color="auto" w:fill="auto"/>
            <w:hideMark/>
          </w:tcPr>
          <w:p w14:paraId="6893502C"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76778411" w14:textId="77777777" w:rsidR="00CF5690" w:rsidRPr="006A2746" w:rsidRDefault="00CF5690" w:rsidP="00E9539D">
            <w:pPr>
              <w:jc w:val="both"/>
              <w:rPr>
                <w:sz w:val="16"/>
                <w:szCs w:val="16"/>
              </w:rPr>
            </w:pPr>
            <w:r w:rsidRPr="006A2746">
              <w:rPr>
                <w:sz w:val="16"/>
                <w:szCs w:val="16"/>
              </w:rPr>
              <w:t>5 333,0</w:t>
            </w:r>
          </w:p>
        </w:tc>
        <w:tc>
          <w:tcPr>
            <w:tcW w:w="851" w:type="dxa"/>
            <w:tcBorders>
              <w:top w:val="nil"/>
              <w:left w:val="nil"/>
              <w:bottom w:val="single" w:sz="4" w:space="0" w:color="auto"/>
              <w:right w:val="single" w:sz="4" w:space="0" w:color="auto"/>
            </w:tcBorders>
            <w:shd w:val="clear" w:color="auto" w:fill="auto"/>
            <w:hideMark/>
          </w:tcPr>
          <w:p w14:paraId="62128971" w14:textId="77777777" w:rsidR="00CF5690" w:rsidRPr="006A2746" w:rsidRDefault="00CF5690" w:rsidP="00E9539D">
            <w:pPr>
              <w:jc w:val="both"/>
              <w:rPr>
                <w:sz w:val="16"/>
                <w:szCs w:val="16"/>
              </w:rPr>
            </w:pPr>
            <w:r w:rsidRPr="006A2746">
              <w:rPr>
                <w:sz w:val="16"/>
                <w:szCs w:val="16"/>
              </w:rPr>
              <w:t>5 547,0</w:t>
            </w:r>
          </w:p>
        </w:tc>
        <w:tc>
          <w:tcPr>
            <w:tcW w:w="850" w:type="dxa"/>
            <w:tcBorders>
              <w:top w:val="nil"/>
              <w:left w:val="nil"/>
              <w:bottom w:val="single" w:sz="4" w:space="0" w:color="auto"/>
              <w:right w:val="single" w:sz="4" w:space="0" w:color="auto"/>
            </w:tcBorders>
            <w:shd w:val="clear" w:color="auto" w:fill="auto"/>
            <w:hideMark/>
          </w:tcPr>
          <w:p w14:paraId="7C2FAB42" w14:textId="77777777" w:rsidR="00CF5690" w:rsidRPr="006A2746" w:rsidRDefault="00CF5690" w:rsidP="00E9539D">
            <w:pPr>
              <w:jc w:val="both"/>
              <w:rPr>
                <w:sz w:val="16"/>
                <w:szCs w:val="16"/>
              </w:rPr>
            </w:pPr>
            <w:r w:rsidRPr="006A2746">
              <w:rPr>
                <w:sz w:val="16"/>
                <w:szCs w:val="16"/>
              </w:rPr>
              <w:t>5 547,0</w:t>
            </w:r>
          </w:p>
        </w:tc>
        <w:tc>
          <w:tcPr>
            <w:tcW w:w="851" w:type="dxa"/>
            <w:tcBorders>
              <w:top w:val="nil"/>
              <w:left w:val="nil"/>
              <w:bottom w:val="single" w:sz="4" w:space="0" w:color="auto"/>
              <w:right w:val="single" w:sz="4" w:space="0" w:color="auto"/>
            </w:tcBorders>
            <w:shd w:val="clear" w:color="auto" w:fill="auto"/>
            <w:hideMark/>
          </w:tcPr>
          <w:p w14:paraId="4BCA02CE" w14:textId="77777777" w:rsidR="00CF5690" w:rsidRPr="006A2746" w:rsidRDefault="00CF5690" w:rsidP="00E9539D">
            <w:pPr>
              <w:jc w:val="both"/>
              <w:rPr>
                <w:sz w:val="16"/>
                <w:szCs w:val="16"/>
              </w:rPr>
            </w:pPr>
            <w:r w:rsidRPr="006A2746">
              <w:rPr>
                <w:sz w:val="16"/>
                <w:szCs w:val="16"/>
              </w:rPr>
              <w:t>5 547,0</w:t>
            </w:r>
          </w:p>
        </w:tc>
        <w:tc>
          <w:tcPr>
            <w:tcW w:w="809" w:type="dxa"/>
            <w:tcBorders>
              <w:top w:val="nil"/>
              <w:left w:val="nil"/>
              <w:bottom w:val="single" w:sz="4" w:space="0" w:color="auto"/>
              <w:right w:val="single" w:sz="4" w:space="0" w:color="auto"/>
            </w:tcBorders>
            <w:shd w:val="clear" w:color="auto" w:fill="auto"/>
            <w:hideMark/>
          </w:tcPr>
          <w:p w14:paraId="1FDA6E2E" w14:textId="77777777" w:rsidR="00CF5690" w:rsidRPr="006A2746" w:rsidRDefault="00CF5690" w:rsidP="00E9539D">
            <w:pPr>
              <w:jc w:val="both"/>
              <w:rPr>
                <w:sz w:val="16"/>
                <w:szCs w:val="16"/>
              </w:rPr>
            </w:pPr>
            <w:r w:rsidRPr="006A2746">
              <w:rPr>
                <w:sz w:val="16"/>
                <w:szCs w:val="16"/>
              </w:rPr>
              <w:t>5 547,0</w:t>
            </w:r>
          </w:p>
        </w:tc>
      </w:tr>
      <w:tr w:rsidR="00CF5690" w:rsidRPr="006A2746" w14:paraId="4DD2212E"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36947E44" w14:textId="77777777" w:rsidR="00CF5690" w:rsidRPr="006A2746" w:rsidRDefault="00CF5690" w:rsidP="00E9539D">
            <w:pPr>
              <w:jc w:val="both"/>
              <w:rPr>
                <w:sz w:val="16"/>
                <w:szCs w:val="16"/>
              </w:rPr>
            </w:pPr>
            <w:r w:rsidRPr="006A2746">
              <w:rPr>
                <w:sz w:val="16"/>
                <w:szCs w:val="16"/>
              </w:rPr>
              <w:t>Основное мероприятие 2.5.</w:t>
            </w:r>
          </w:p>
        </w:tc>
        <w:tc>
          <w:tcPr>
            <w:tcW w:w="1897" w:type="dxa"/>
            <w:tcBorders>
              <w:top w:val="single" w:sz="4" w:space="0" w:color="auto"/>
              <w:left w:val="nil"/>
              <w:bottom w:val="nil"/>
              <w:right w:val="single" w:sz="4" w:space="0" w:color="auto"/>
            </w:tcBorders>
            <w:shd w:val="clear" w:color="auto" w:fill="auto"/>
            <w:hideMark/>
          </w:tcPr>
          <w:p w14:paraId="79BCD4CF" w14:textId="77777777" w:rsidR="00CF5690" w:rsidRPr="006A2746" w:rsidRDefault="00CF5690" w:rsidP="00E9539D">
            <w:pPr>
              <w:jc w:val="both"/>
              <w:rPr>
                <w:sz w:val="16"/>
                <w:szCs w:val="16"/>
              </w:rPr>
            </w:pPr>
            <w:r w:rsidRPr="006A2746">
              <w:rPr>
                <w:sz w:val="16"/>
                <w:szCs w:val="16"/>
              </w:rPr>
              <w:t>Расходы на обеспечение выплат семьям опекунов на содержание подопечных детей</w:t>
            </w:r>
          </w:p>
        </w:tc>
        <w:tc>
          <w:tcPr>
            <w:tcW w:w="1701" w:type="dxa"/>
            <w:tcBorders>
              <w:top w:val="nil"/>
              <w:left w:val="nil"/>
              <w:bottom w:val="single" w:sz="4" w:space="0" w:color="auto"/>
              <w:right w:val="single" w:sz="4" w:space="0" w:color="auto"/>
            </w:tcBorders>
            <w:shd w:val="clear" w:color="auto" w:fill="auto"/>
            <w:hideMark/>
          </w:tcPr>
          <w:p w14:paraId="5C3D0ECC" w14:textId="77777777" w:rsidR="00CF5690" w:rsidRPr="006A2746" w:rsidRDefault="00CF5690" w:rsidP="00E9539D">
            <w:pPr>
              <w:jc w:val="both"/>
              <w:rPr>
                <w:sz w:val="16"/>
                <w:szCs w:val="16"/>
              </w:rPr>
            </w:pPr>
            <w:r w:rsidRPr="006A2746">
              <w:rPr>
                <w:sz w:val="16"/>
                <w:szCs w:val="16"/>
              </w:rPr>
              <w:t>областной бюджет</w:t>
            </w:r>
          </w:p>
        </w:tc>
        <w:tc>
          <w:tcPr>
            <w:tcW w:w="850" w:type="dxa"/>
            <w:tcBorders>
              <w:top w:val="nil"/>
              <w:left w:val="nil"/>
              <w:bottom w:val="single" w:sz="4" w:space="0" w:color="auto"/>
              <w:right w:val="single" w:sz="4" w:space="0" w:color="auto"/>
            </w:tcBorders>
            <w:shd w:val="clear" w:color="auto" w:fill="auto"/>
            <w:hideMark/>
          </w:tcPr>
          <w:p w14:paraId="2D6D7CDB" w14:textId="77777777" w:rsidR="00CF5690" w:rsidRPr="006A2746" w:rsidRDefault="00CF5690" w:rsidP="00E9539D">
            <w:pPr>
              <w:jc w:val="both"/>
              <w:rPr>
                <w:sz w:val="16"/>
                <w:szCs w:val="16"/>
              </w:rPr>
            </w:pPr>
            <w:r w:rsidRPr="006A2746">
              <w:rPr>
                <w:sz w:val="16"/>
                <w:szCs w:val="16"/>
              </w:rPr>
              <w:t>5 947,7</w:t>
            </w:r>
          </w:p>
        </w:tc>
        <w:tc>
          <w:tcPr>
            <w:tcW w:w="928" w:type="dxa"/>
            <w:tcBorders>
              <w:top w:val="nil"/>
              <w:left w:val="nil"/>
              <w:bottom w:val="single" w:sz="4" w:space="0" w:color="auto"/>
              <w:right w:val="single" w:sz="4" w:space="0" w:color="auto"/>
            </w:tcBorders>
            <w:shd w:val="clear" w:color="auto" w:fill="auto"/>
            <w:hideMark/>
          </w:tcPr>
          <w:p w14:paraId="5C5BA1BE" w14:textId="77777777" w:rsidR="00CF5690" w:rsidRPr="006A2746" w:rsidRDefault="00CF5690" w:rsidP="00E9539D">
            <w:pPr>
              <w:jc w:val="both"/>
              <w:rPr>
                <w:sz w:val="16"/>
                <w:szCs w:val="16"/>
              </w:rPr>
            </w:pPr>
            <w:r w:rsidRPr="006A2746">
              <w:rPr>
                <w:sz w:val="16"/>
                <w:szCs w:val="16"/>
              </w:rPr>
              <w:t>6 070,4</w:t>
            </w:r>
          </w:p>
        </w:tc>
        <w:tc>
          <w:tcPr>
            <w:tcW w:w="868" w:type="dxa"/>
            <w:tcBorders>
              <w:top w:val="nil"/>
              <w:left w:val="nil"/>
              <w:bottom w:val="single" w:sz="4" w:space="0" w:color="auto"/>
              <w:right w:val="single" w:sz="4" w:space="0" w:color="auto"/>
            </w:tcBorders>
            <w:shd w:val="clear" w:color="auto" w:fill="auto"/>
            <w:hideMark/>
          </w:tcPr>
          <w:p w14:paraId="4258DB1A" w14:textId="77777777" w:rsidR="00CF5690" w:rsidRPr="006A2746" w:rsidRDefault="00CF5690" w:rsidP="00E9539D">
            <w:pPr>
              <w:jc w:val="both"/>
              <w:rPr>
                <w:sz w:val="16"/>
                <w:szCs w:val="16"/>
              </w:rPr>
            </w:pPr>
            <w:r w:rsidRPr="006A2746">
              <w:rPr>
                <w:sz w:val="16"/>
                <w:szCs w:val="16"/>
              </w:rPr>
              <w:t>6 307,0</w:t>
            </w:r>
          </w:p>
        </w:tc>
        <w:tc>
          <w:tcPr>
            <w:tcW w:w="756" w:type="dxa"/>
            <w:tcBorders>
              <w:top w:val="nil"/>
              <w:left w:val="nil"/>
              <w:bottom w:val="single" w:sz="4" w:space="0" w:color="auto"/>
              <w:right w:val="single" w:sz="4" w:space="0" w:color="auto"/>
            </w:tcBorders>
            <w:shd w:val="clear" w:color="auto" w:fill="auto"/>
            <w:hideMark/>
          </w:tcPr>
          <w:p w14:paraId="65DA4F8E"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032AF5FF" w14:textId="77777777" w:rsidR="00CF5690" w:rsidRPr="006A2746" w:rsidRDefault="00CF5690" w:rsidP="00E9539D">
            <w:pPr>
              <w:jc w:val="both"/>
              <w:rPr>
                <w:sz w:val="16"/>
                <w:szCs w:val="16"/>
              </w:rPr>
            </w:pPr>
            <w:r w:rsidRPr="006A2746">
              <w:rPr>
                <w:sz w:val="16"/>
                <w:szCs w:val="16"/>
              </w:rPr>
              <w:t>6 307,0</w:t>
            </w:r>
          </w:p>
        </w:tc>
        <w:tc>
          <w:tcPr>
            <w:tcW w:w="733" w:type="dxa"/>
            <w:tcBorders>
              <w:top w:val="nil"/>
              <w:left w:val="nil"/>
              <w:bottom w:val="single" w:sz="4" w:space="0" w:color="auto"/>
              <w:right w:val="single" w:sz="4" w:space="0" w:color="auto"/>
            </w:tcBorders>
            <w:shd w:val="clear" w:color="auto" w:fill="auto"/>
            <w:hideMark/>
          </w:tcPr>
          <w:p w14:paraId="222BF155"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0AD61E7B" w14:textId="77777777" w:rsidR="00CF5690" w:rsidRPr="006A2746" w:rsidRDefault="00CF5690" w:rsidP="00E9539D">
            <w:pPr>
              <w:jc w:val="both"/>
              <w:rPr>
                <w:sz w:val="16"/>
                <w:szCs w:val="16"/>
              </w:rPr>
            </w:pPr>
            <w:r w:rsidRPr="006A2746">
              <w:rPr>
                <w:sz w:val="16"/>
                <w:szCs w:val="16"/>
              </w:rPr>
              <w:t>6 559,0</w:t>
            </w:r>
          </w:p>
        </w:tc>
        <w:tc>
          <w:tcPr>
            <w:tcW w:w="851" w:type="dxa"/>
            <w:tcBorders>
              <w:top w:val="nil"/>
              <w:left w:val="nil"/>
              <w:bottom w:val="single" w:sz="4" w:space="0" w:color="auto"/>
              <w:right w:val="single" w:sz="4" w:space="0" w:color="auto"/>
            </w:tcBorders>
            <w:shd w:val="clear" w:color="auto" w:fill="auto"/>
            <w:hideMark/>
          </w:tcPr>
          <w:p w14:paraId="535BFB92" w14:textId="77777777" w:rsidR="00CF5690" w:rsidRPr="006A2746" w:rsidRDefault="00CF5690" w:rsidP="00E9539D">
            <w:pPr>
              <w:jc w:val="both"/>
              <w:rPr>
                <w:sz w:val="16"/>
                <w:szCs w:val="16"/>
              </w:rPr>
            </w:pPr>
            <w:r w:rsidRPr="006A2746">
              <w:rPr>
                <w:sz w:val="16"/>
                <w:szCs w:val="16"/>
              </w:rPr>
              <w:t>6 822,0</w:t>
            </w:r>
          </w:p>
        </w:tc>
        <w:tc>
          <w:tcPr>
            <w:tcW w:w="850" w:type="dxa"/>
            <w:tcBorders>
              <w:top w:val="nil"/>
              <w:left w:val="nil"/>
              <w:bottom w:val="single" w:sz="4" w:space="0" w:color="auto"/>
              <w:right w:val="single" w:sz="4" w:space="0" w:color="auto"/>
            </w:tcBorders>
            <w:shd w:val="clear" w:color="auto" w:fill="auto"/>
            <w:hideMark/>
          </w:tcPr>
          <w:p w14:paraId="0ACEF44C" w14:textId="77777777" w:rsidR="00CF5690" w:rsidRPr="006A2746" w:rsidRDefault="00CF5690" w:rsidP="00E9539D">
            <w:pPr>
              <w:jc w:val="both"/>
              <w:rPr>
                <w:sz w:val="16"/>
                <w:szCs w:val="16"/>
              </w:rPr>
            </w:pPr>
            <w:r w:rsidRPr="006A2746">
              <w:rPr>
                <w:sz w:val="16"/>
                <w:szCs w:val="16"/>
              </w:rPr>
              <w:t>6 822,0</w:t>
            </w:r>
          </w:p>
        </w:tc>
        <w:tc>
          <w:tcPr>
            <w:tcW w:w="851" w:type="dxa"/>
            <w:tcBorders>
              <w:top w:val="nil"/>
              <w:left w:val="nil"/>
              <w:bottom w:val="single" w:sz="4" w:space="0" w:color="auto"/>
              <w:right w:val="single" w:sz="4" w:space="0" w:color="auto"/>
            </w:tcBorders>
            <w:shd w:val="clear" w:color="auto" w:fill="auto"/>
            <w:hideMark/>
          </w:tcPr>
          <w:p w14:paraId="407EBC6F" w14:textId="77777777" w:rsidR="00CF5690" w:rsidRPr="006A2746" w:rsidRDefault="00CF5690" w:rsidP="00E9539D">
            <w:pPr>
              <w:jc w:val="both"/>
              <w:rPr>
                <w:sz w:val="16"/>
                <w:szCs w:val="16"/>
              </w:rPr>
            </w:pPr>
            <w:r w:rsidRPr="006A2746">
              <w:rPr>
                <w:sz w:val="16"/>
                <w:szCs w:val="16"/>
              </w:rPr>
              <w:t>6 822,0</w:t>
            </w:r>
          </w:p>
        </w:tc>
        <w:tc>
          <w:tcPr>
            <w:tcW w:w="809" w:type="dxa"/>
            <w:tcBorders>
              <w:top w:val="nil"/>
              <w:left w:val="nil"/>
              <w:bottom w:val="single" w:sz="4" w:space="0" w:color="auto"/>
              <w:right w:val="single" w:sz="4" w:space="0" w:color="auto"/>
            </w:tcBorders>
            <w:shd w:val="clear" w:color="auto" w:fill="auto"/>
            <w:hideMark/>
          </w:tcPr>
          <w:p w14:paraId="590FCA56" w14:textId="77777777" w:rsidR="00CF5690" w:rsidRPr="006A2746" w:rsidRDefault="00CF5690" w:rsidP="00E9539D">
            <w:pPr>
              <w:jc w:val="both"/>
              <w:rPr>
                <w:sz w:val="16"/>
                <w:szCs w:val="16"/>
              </w:rPr>
            </w:pPr>
            <w:r w:rsidRPr="006A2746">
              <w:rPr>
                <w:sz w:val="16"/>
                <w:szCs w:val="16"/>
              </w:rPr>
              <w:t>6 822,0</w:t>
            </w:r>
          </w:p>
        </w:tc>
      </w:tr>
      <w:tr w:rsidR="00CF5690" w:rsidRPr="006A2746" w14:paraId="0858C946"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114FB6AF" w14:textId="77777777" w:rsidR="00CF5690" w:rsidRPr="006A2746" w:rsidRDefault="00CF5690" w:rsidP="00E9539D">
            <w:pPr>
              <w:jc w:val="both"/>
              <w:rPr>
                <w:sz w:val="16"/>
                <w:szCs w:val="16"/>
              </w:rPr>
            </w:pPr>
            <w:r w:rsidRPr="006A2746">
              <w:rPr>
                <w:sz w:val="16"/>
                <w:szCs w:val="16"/>
              </w:rPr>
              <w:t>Основное мероприятие 2.8.</w:t>
            </w:r>
          </w:p>
        </w:tc>
        <w:tc>
          <w:tcPr>
            <w:tcW w:w="1897" w:type="dxa"/>
            <w:tcBorders>
              <w:top w:val="single" w:sz="4" w:space="0" w:color="auto"/>
              <w:left w:val="nil"/>
              <w:bottom w:val="nil"/>
              <w:right w:val="single" w:sz="4" w:space="0" w:color="auto"/>
            </w:tcBorders>
            <w:shd w:val="clear" w:color="auto" w:fill="auto"/>
            <w:hideMark/>
          </w:tcPr>
          <w:p w14:paraId="3A200A4D" w14:textId="77777777" w:rsidR="00CF5690" w:rsidRPr="006A2746" w:rsidRDefault="00CF5690" w:rsidP="00E9539D">
            <w:pPr>
              <w:jc w:val="both"/>
              <w:rPr>
                <w:sz w:val="16"/>
                <w:szCs w:val="16"/>
              </w:rPr>
            </w:pPr>
            <w:r w:rsidRPr="006A2746">
              <w:rPr>
                <w:sz w:val="16"/>
                <w:szCs w:val="16"/>
              </w:rPr>
              <w:t>Осуществление государственных полномочий по организации и осуществлению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auto"/>
            <w:hideMark/>
          </w:tcPr>
          <w:p w14:paraId="7A3804AF" w14:textId="77777777" w:rsidR="00CF5690" w:rsidRPr="006A2746" w:rsidRDefault="00CF5690" w:rsidP="00E9539D">
            <w:pPr>
              <w:jc w:val="both"/>
              <w:rPr>
                <w:sz w:val="16"/>
                <w:szCs w:val="16"/>
              </w:rPr>
            </w:pPr>
            <w:r w:rsidRPr="006A2746">
              <w:rPr>
                <w:sz w:val="16"/>
                <w:szCs w:val="16"/>
              </w:rPr>
              <w:t>областной бюджет</w:t>
            </w:r>
          </w:p>
        </w:tc>
        <w:tc>
          <w:tcPr>
            <w:tcW w:w="850" w:type="dxa"/>
            <w:tcBorders>
              <w:top w:val="nil"/>
              <w:left w:val="nil"/>
              <w:bottom w:val="single" w:sz="4" w:space="0" w:color="auto"/>
              <w:right w:val="single" w:sz="4" w:space="0" w:color="auto"/>
            </w:tcBorders>
            <w:shd w:val="clear" w:color="auto" w:fill="auto"/>
            <w:hideMark/>
          </w:tcPr>
          <w:p w14:paraId="5218B02C" w14:textId="77777777" w:rsidR="00CF5690" w:rsidRPr="006A2746" w:rsidRDefault="00CF5690" w:rsidP="00E9539D">
            <w:pPr>
              <w:jc w:val="both"/>
              <w:rPr>
                <w:sz w:val="16"/>
                <w:szCs w:val="16"/>
              </w:rPr>
            </w:pPr>
            <w:r w:rsidRPr="006A2746">
              <w:rPr>
                <w:sz w:val="16"/>
                <w:szCs w:val="16"/>
              </w:rPr>
              <w:t>1 595,0</w:t>
            </w:r>
          </w:p>
        </w:tc>
        <w:tc>
          <w:tcPr>
            <w:tcW w:w="928" w:type="dxa"/>
            <w:tcBorders>
              <w:top w:val="nil"/>
              <w:left w:val="nil"/>
              <w:bottom w:val="single" w:sz="4" w:space="0" w:color="auto"/>
              <w:right w:val="single" w:sz="4" w:space="0" w:color="auto"/>
            </w:tcBorders>
            <w:shd w:val="clear" w:color="auto" w:fill="auto"/>
            <w:hideMark/>
          </w:tcPr>
          <w:p w14:paraId="182B78E7" w14:textId="77777777" w:rsidR="00CF5690" w:rsidRPr="006A2746" w:rsidRDefault="00CF5690" w:rsidP="00E9539D">
            <w:pPr>
              <w:jc w:val="both"/>
              <w:rPr>
                <w:sz w:val="16"/>
                <w:szCs w:val="16"/>
              </w:rPr>
            </w:pPr>
            <w:r w:rsidRPr="006A2746">
              <w:rPr>
                <w:sz w:val="16"/>
                <w:szCs w:val="16"/>
              </w:rPr>
              <w:t>2 377,0</w:t>
            </w:r>
          </w:p>
        </w:tc>
        <w:tc>
          <w:tcPr>
            <w:tcW w:w="868" w:type="dxa"/>
            <w:tcBorders>
              <w:top w:val="nil"/>
              <w:left w:val="nil"/>
              <w:bottom w:val="single" w:sz="4" w:space="0" w:color="auto"/>
              <w:right w:val="single" w:sz="4" w:space="0" w:color="auto"/>
            </w:tcBorders>
            <w:shd w:val="clear" w:color="auto" w:fill="auto"/>
            <w:hideMark/>
          </w:tcPr>
          <w:p w14:paraId="56CA057E" w14:textId="77777777" w:rsidR="00CF5690" w:rsidRPr="006A2746" w:rsidRDefault="00CF5690" w:rsidP="00E9539D">
            <w:pPr>
              <w:jc w:val="both"/>
              <w:rPr>
                <w:sz w:val="16"/>
                <w:szCs w:val="16"/>
              </w:rPr>
            </w:pPr>
            <w:r w:rsidRPr="006A2746">
              <w:rPr>
                <w:sz w:val="16"/>
                <w:szCs w:val="16"/>
              </w:rPr>
              <w:t>2 427,0</w:t>
            </w:r>
          </w:p>
        </w:tc>
        <w:tc>
          <w:tcPr>
            <w:tcW w:w="756" w:type="dxa"/>
            <w:tcBorders>
              <w:top w:val="nil"/>
              <w:left w:val="nil"/>
              <w:bottom w:val="single" w:sz="4" w:space="0" w:color="auto"/>
              <w:right w:val="single" w:sz="4" w:space="0" w:color="auto"/>
            </w:tcBorders>
            <w:shd w:val="clear" w:color="auto" w:fill="auto"/>
            <w:hideMark/>
          </w:tcPr>
          <w:p w14:paraId="1F4188DE"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02C7B2D" w14:textId="77777777" w:rsidR="00CF5690" w:rsidRPr="006A2746" w:rsidRDefault="00CF5690" w:rsidP="00E9539D">
            <w:pPr>
              <w:jc w:val="both"/>
              <w:rPr>
                <w:sz w:val="16"/>
                <w:szCs w:val="16"/>
              </w:rPr>
            </w:pPr>
            <w:r w:rsidRPr="006A2746">
              <w:rPr>
                <w:sz w:val="16"/>
                <w:szCs w:val="16"/>
              </w:rPr>
              <w:t>2 427,0</w:t>
            </w:r>
          </w:p>
        </w:tc>
        <w:tc>
          <w:tcPr>
            <w:tcW w:w="733" w:type="dxa"/>
            <w:tcBorders>
              <w:top w:val="nil"/>
              <w:left w:val="nil"/>
              <w:bottom w:val="single" w:sz="4" w:space="0" w:color="auto"/>
              <w:right w:val="single" w:sz="4" w:space="0" w:color="auto"/>
            </w:tcBorders>
            <w:shd w:val="clear" w:color="auto" w:fill="auto"/>
            <w:hideMark/>
          </w:tcPr>
          <w:p w14:paraId="357E2E9C"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44CEF887" w14:textId="77777777" w:rsidR="00CF5690" w:rsidRPr="006A2746" w:rsidRDefault="00CF5690" w:rsidP="00E9539D">
            <w:pPr>
              <w:jc w:val="both"/>
              <w:rPr>
                <w:sz w:val="16"/>
                <w:szCs w:val="16"/>
              </w:rPr>
            </w:pPr>
            <w:r w:rsidRPr="006A2746">
              <w:rPr>
                <w:sz w:val="16"/>
                <w:szCs w:val="16"/>
              </w:rPr>
              <w:t>2 522,0</w:t>
            </w:r>
          </w:p>
        </w:tc>
        <w:tc>
          <w:tcPr>
            <w:tcW w:w="851" w:type="dxa"/>
            <w:tcBorders>
              <w:top w:val="nil"/>
              <w:left w:val="nil"/>
              <w:bottom w:val="single" w:sz="4" w:space="0" w:color="auto"/>
              <w:right w:val="single" w:sz="4" w:space="0" w:color="auto"/>
            </w:tcBorders>
            <w:shd w:val="clear" w:color="auto" w:fill="auto"/>
            <w:hideMark/>
          </w:tcPr>
          <w:p w14:paraId="5321356C" w14:textId="77777777" w:rsidR="00CF5690" w:rsidRPr="006A2746" w:rsidRDefault="00CF5690" w:rsidP="00E9539D">
            <w:pPr>
              <w:jc w:val="both"/>
              <w:rPr>
                <w:sz w:val="16"/>
                <w:szCs w:val="16"/>
              </w:rPr>
            </w:pPr>
            <w:r w:rsidRPr="006A2746">
              <w:rPr>
                <w:sz w:val="16"/>
                <w:szCs w:val="16"/>
              </w:rPr>
              <w:t>2 621,0</w:t>
            </w:r>
          </w:p>
        </w:tc>
        <w:tc>
          <w:tcPr>
            <w:tcW w:w="850" w:type="dxa"/>
            <w:tcBorders>
              <w:top w:val="nil"/>
              <w:left w:val="nil"/>
              <w:bottom w:val="single" w:sz="4" w:space="0" w:color="auto"/>
              <w:right w:val="single" w:sz="4" w:space="0" w:color="auto"/>
            </w:tcBorders>
            <w:shd w:val="clear" w:color="auto" w:fill="auto"/>
            <w:hideMark/>
          </w:tcPr>
          <w:p w14:paraId="3C0B5D08" w14:textId="77777777" w:rsidR="00CF5690" w:rsidRPr="006A2746" w:rsidRDefault="00CF5690" w:rsidP="00E9539D">
            <w:pPr>
              <w:jc w:val="both"/>
              <w:rPr>
                <w:sz w:val="16"/>
                <w:szCs w:val="16"/>
              </w:rPr>
            </w:pPr>
            <w:r w:rsidRPr="006A2746">
              <w:rPr>
                <w:sz w:val="16"/>
                <w:szCs w:val="16"/>
              </w:rPr>
              <w:t>2 621,0</w:t>
            </w:r>
          </w:p>
        </w:tc>
        <w:tc>
          <w:tcPr>
            <w:tcW w:w="851" w:type="dxa"/>
            <w:tcBorders>
              <w:top w:val="nil"/>
              <w:left w:val="nil"/>
              <w:bottom w:val="single" w:sz="4" w:space="0" w:color="auto"/>
              <w:right w:val="single" w:sz="4" w:space="0" w:color="auto"/>
            </w:tcBorders>
            <w:shd w:val="clear" w:color="auto" w:fill="auto"/>
            <w:hideMark/>
          </w:tcPr>
          <w:p w14:paraId="1AFCCBDB" w14:textId="77777777" w:rsidR="00CF5690" w:rsidRPr="006A2746" w:rsidRDefault="00CF5690" w:rsidP="00E9539D">
            <w:pPr>
              <w:jc w:val="both"/>
              <w:rPr>
                <w:sz w:val="16"/>
                <w:szCs w:val="16"/>
              </w:rPr>
            </w:pPr>
            <w:r w:rsidRPr="006A2746">
              <w:rPr>
                <w:sz w:val="16"/>
                <w:szCs w:val="16"/>
              </w:rPr>
              <w:t>2 621,0</w:t>
            </w:r>
          </w:p>
        </w:tc>
        <w:tc>
          <w:tcPr>
            <w:tcW w:w="809" w:type="dxa"/>
            <w:tcBorders>
              <w:top w:val="nil"/>
              <w:left w:val="nil"/>
              <w:bottom w:val="single" w:sz="4" w:space="0" w:color="auto"/>
              <w:right w:val="single" w:sz="4" w:space="0" w:color="auto"/>
            </w:tcBorders>
            <w:shd w:val="clear" w:color="auto" w:fill="auto"/>
            <w:hideMark/>
          </w:tcPr>
          <w:p w14:paraId="6F256321" w14:textId="77777777" w:rsidR="00CF5690" w:rsidRPr="006A2746" w:rsidRDefault="00CF5690" w:rsidP="00E9539D">
            <w:pPr>
              <w:jc w:val="both"/>
              <w:rPr>
                <w:sz w:val="16"/>
                <w:szCs w:val="16"/>
              </w:rPr>
            </w:pPr>
            <w:r w:rsidRPr="006A2746">
              <w:rPr>
                <w:sz w:val="16"/>
                <w:szCs w:val="16"/>
              </w:rPr>
              <w:t>2 621,0</w:t>
            </w:r>
          </w:p>
        </w:tc>
      </w:tr>
      <w:tr w:rsidR="00CF5690" w:rsidRPr="006A2746" w14:paraId="093D0C5B" w14:textId="77777777" w:rsidTr="00E9539D">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2E45A4" w14:textId="77777777" w:rsidR="00CF5690" w:rsidRPr="006A2746" w:rsidRDefault="00CF5690" w:rsidP="00E9539D">
            <w:pPr>
              <w:jc w:val="both"/>
              <w:rPr>
                <w:sz w:val="16"/>
                <w:szCs w:val="16"/>
              </w:rPr>
            </w:pPr>
            <w:r w:rsidRPr="006A2746">
              <w:rPr>
                <w:sz w:val="16"/>
                <w:szCs w:val="16"/>
              </w:rPr>
              <w:t>ПОДПРОГРАММА 3</w:t>
            </w:r>
          </w:p>
        </w:tc>
        <w:tc>
          <w:tcPr>
            <w:tcW w:w="18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327BCB" w14:textId="77777777" w:rsidR="00CF5690" w:rsidRPr="006A2746" w:rsidRDefault="00CF5690" w:rsidP="00E9539D">
            <w:pPr>
              <w:jc w:val="both"/>
              <w:rPr>
                <w:sz w:val="16"/>
                <w:szCs w:val="16"/>
              </w:rPr>
            </w:pPr>
            <w:r w:rsidRPr="006A2746">
              <w:rPr>
                <w:sz w:val="16"/>
                <w:szCs w:val="16"/>
              </w:rPr>
              <w:t>«Развитие дополнительного образования и воспитание детей и молодежи Рамонского муниципального района (2014-2021 годы)»</w:t>
            </w:r>
          </w:p>
        </w:tc>
        <w:tc>
          <w:tcPr>
            <w:tcW w:w="1701" w:type="dxa"/>
            <w:tcBorders>
              <w:top w:val="nil"/>
              <w:left w:val="nil"/>
              <w:bottom w:val="single" w:sz="4" w:space="0" w:color="auto"/>
              <w:right w:val="single" w:sz="4" w:space="0" w:color="auto"/>
            </w:tcBorders>
            <w:shd w:val="clear" w:color="auto" w:fill="auto"/>
            <w:hideMark/>
          </w:tcPr>
          <w:p w14:paraId="66C40511"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090353CA" w14:textId="77777777" w:rsidR="00CF5690" w:rsidRPr="006A2746" w:rsidRDefault="00CF5690" w:rsidP="00E9539D">
            <w:pPr>
              <w:jc w:val="both"/>
              <w:rPr>
                <w:sz w:val="16"/>
                <w:szCs w:val="16"/>
              </w:rPr>
            </w:pPr>
            <w:r w:rsidRPr="006A2746">
              <w:rPr>
                <w:sz w:val="16"/>
                <w:szCs w:val="16"/>
              </w:rPr>
              <w:t>56540,1</w:t>
            </w:r>
          </w:p>
        </w:tc>
        <w:tc>
          <w:tcPr>
            <w:tcW w:w="928" w:type="dxa"/>
            <w:tcBorders>
              <w:top w:val="nil"/>
              <w:left w:val="nil"/>
              <w:bottom w:val="single" w:sz="4" w:space="0" w:color="auto"/>
              <w:right w:val="single" w:sz="4" w:space="0" w:color="auto"/>
            </w:tcBorders>
            <w:shd w:val="clear" w:color="auto" w:fill="auto"/>
            <w:hideMark/>
          </w:tcPr>
          <w:p w14:paraId="5FB23476" w14:textId="77777777" w:rsidR="00CF5690" w:rsidRPr="006A2746" w:rsidRDefault="00CF5690" w:rsidP="00E9539D">
            <w:pPr>
              <w:jc w:val="both"/>
              <w:rPr>
                <w:sz w:val="16"/>
                <w:szCs w:val="16"/>
              </w:rPr>
            </w:pPr>
            <w:r w:rsidRPr="006A2746">
              <w:rPr>
                <w:sz w:val="16"/>
                <w:szCs w:val="16"/>
              </w:rPr>
              <w:t>64135,5</w:t>
            </w:r>
          </w:p>
        </w:tc>
        <w:tc>
          <w:tcPr>
            <w:tcW w:w="868" w:type="dxa"/>
            <w:tcBorders>
              <w:top w:val="nil"/>
              <w:left w:val="nil"/>
              <w:bottom w:val="single" w:sz="4" w:space="0" w:color="auto"/>
              <w:right w:val="single" w:sz="4" w:space="0" w:color="auto"/>
            </w:tcBorders>
            <w:shd w:val="clear" w:color="auto" w:fill="auto"/>
            <w:hideMark/>
          </w:tcPr>
          <w:p w14:paraId="52938907" w14:textId="77777777" w:rsidR="00CF5690" w:rsidRPr="006A2746" w:rsidRDefault="00CF5690" w:rsidP="00E9539D">
            <w:pPr>
              <w:jc w:val="both"/>
              <w:rPr>
                <w:sz w:val="16"/>
                <w:szCs w:val="16"/>
              </w:rPr>
            </w:pPr>
            <w:r w:rsidRPr="006A2746">
              <w:rPr>
                <w:sz w:val="16"/>
                <w:szCs w:val="16"/>
              </w:rPr>
              <w:t>88730,7</w:t>
            </w:r>
          </w:p>
        </w:tc>
        <w:tc>
          <w:tcPr>
            <w:tcW w:w="756" w:type="dxa"/>
            <w:tcBorders>
              <w:top w:val="nil"/>
              <w:left w:val="nil"/>
              <w:bottom w:val="single" w:sz="4" w:space="0" w:color="auto"/>
              <w:right w:val="single" w:sz="4" w:space="0" w:color="auto"/>
            </w:tcBorders>
            <w:shd w:val="clear" w:color="auto" w:fill="auto"/>
            <w:hideMark/>
          </w:tcPr>
          <w:p w14:paraId="00FCBC8B" w14:textId="77777777" w:rsidR="00CF5690" w:rsidRPr="006A2746" w:rsidRDefault="00CF5690" w:rsidP="00E9539D">
            <w:pPr>
              <w:jc w:val="both"/>
              <w:rPr>
                <w:sz w:val="16"/>
                <w:szCs w:val="16"/>
              </w:rPr>
            </w:pPr>
            <w:r w:rsidRPr="006A2746">
              <w:rPr>
                <w:sz w:val="16"/>
                <w:szCs w:val="16"/>
              </w:rPr>
              <w:t>724,2</w:t>
            </w:r>
          </w:p>
        </w:tc>
        <w:tc>
          <w:tcPr>
            <w:tcW w:w="826" w:type="dxa"/>
            <w:tcBorders>
              <w:top w:val="nil"/>
              <w:left w:val="nil"/>
              <w:bottom w:val="single" w:sz="4" w:space="0" w:color="auto"/>
              <w:right w:val="single" w:sz="4" w:space="0" w:color="auto"/>
            </w:tcBorders>
            <w:shd w:val="clear" w:color="auto" w:fill="auto"/>
            <w:hideMark/>
          </w:tcPr>
          <w:p w14:paraId="7AD9E2A8" w14:textId="77777777" w:rsidR="00CF5690" w:rsidRPr="006A2746" w:rsidRDefault="00CF5690" w:rsidP="00E9539D">
            <w:pPr>
              <w:jc w:val="both"/>
              <w:rPr>
                <w:sz w:val="16"/>
                <w:szCs w:val="16"/>
              </w:rPr>
            </w:pPr>
            <w:r w:rsidRPr="006A2746">
              <w:rPr>
                <w:sz w:val="16"/>
                <w:szCs w:val="16"/>
              </w:rPr>
              <w:t>14,8</w:t>
            </w:r>
          </w:p>
        </w:tc>
        <w:tc>
          <w:tcPr>
            <w:tcW w:w="733" w:type="dxa"/>
            <w:tcBorders>
              <w:top w:val="nil"/>
              <w:left w:val="nil"/>
              <w:bottom w:val="single" w:sz="4" w:space="0" w:color="auto"/>
              <w:right w:val="single" w:sz="4" w:space="0" w:color="auto"/>
            </w:tcBorders>
            <w:shd w:val="clear" w:color="auto" w:fill="auto"/>
            <w:hideMark/>
          </w:tcPr>
          <w:p w14:paraId="13D92FC9" w14:textId="77777777" w:rsidR="00CF5690" w:rsidRPr="006A2746" w:rsidRDefault="00CF5690" w:rsidP="00E9539D">
            <w:pPr>
              <w:jc w:val="both"/>
              <w:rPr>
                <w:sz w:val="16"/>
                <w:szCs w:val="16"/>
              </w:rPr>
            </w:pPr>
            <w:r w:rsidRPr="006A2746">
              <w:rPr>
                <w:sz w:val="16"/>
                <w:szCs w:val="16"/>
              </w:rPr>
              <w:t>87991,7</w:t>
            </w:r>
          </w:p>
        </w:tc>
        <w:tc>
          <w:tcPr>
            <w:tcW w:w="850" w:type="dxa"/>
            <w:tcBorders>
              <w:top w:val="nil"/>
              <w:left w:val="nil"/>
              <w:bottom w:val="single" w:sz="4" w:space="0" w:color="auto"/>
              <w:right w:val="single" w:sz="4" w:space="0" w:color="auto"/>
            </w:tcBorders>
            <w:shd w:val="clear" w:color="auto" w:fill="auto"/>
            <w:hideMark/>
          </w:tcPr>
          <w:p w14:paraId="0E0AEE7D" w14:textId="77777777" w:rsidR="00CF5690" w:rsidRPr="006A2746" w:rsidRDefault="00CF5690" w:rsidP="00E9539D">
            <w:pPr>
              <w:jc w:val="both"/>
              <w:rPr>
                <w:sz w:val="16"/>
                <w:szCs w:val="16"/>
              </w:rPr>
            </w:pPr>
            <w:r w:rsidRPr="006A2746">
              <w:rPr>
                <w:sz w:val="16"/>
                <w:szCs w:val="16"/>
              </w:rPr>
              <w:t>88427,0</w:t>
            </w:r>
          </w:p>
        </w:tc>
        <w:tc>
          <w:tcPr>
            <w:tcW w:w="851" w:type="dxa"/>
            <w:tcBorders>
              <w:top w:val="nil"/>
              <w:left w:val="nil"/>
              <w:bottom w:val="single" w:sz="4" w:space="0" w:color="auto"/>
              <w:right w:val="single" w:sz="4" w:space="0" w:color="auto"/>
            </w:tcBorders>
            <w:shd w:val="clear" w:color="auto" w:fill="auto"/>
            <w:hideMark/>
          </w:tcPr>
          <w:p w14:paraId="546BFB4A" w14:textId="77777777" w:rsidR="00CF5690" w:rsidRPr="006A2746" w:rsidRDefault="00CF5690" w:rsidP="00E9539D">
            <w:pPr>
              <w:jc w:val="both"/>
              <w:rPr>
                <w:sz w:val="16"/>
                <w:szCs w:val="16"/>
              </w:rPr>
            </w:pPr>
            <w:r w:rsidRPr="006A2746">
              <w:rPr>
                <w:sz w:val="16"/>
                <w:szCs w:val="16"/>
              </w:rPr>
              <w:t>88777,0</w:t>
            </w:r>
          </w:p>
        </w:tc>
        <w:tc>
          <w:tcPr>
            <w:tcW w:w="850" w:type="dxa"/>
            <w:tcBorders>
              <w:top w:val="nil"/>
              <w:left w:val="nil"/>
              <w:bottom w:val="single" w:sz="4" w:space="0" w:color="auto"/>
              <w:right w:val="single" w:sz="4" w:space="0" w:color="auto"/>
            </w:tcBorders>
            <w:shd w:val="clear" w:color="auto" w:fill="auto"/>
            <w:hideMark/>
          </w:tcPr>
          <w:p w14:paraId="4D942378" w14:textId="77777777" w:rsidR="00CF5690" w:rsidRPr="006A2746" w:rsidRDefault="00CF5690" w:rsidP="00E9539D">
            <w:pPr>
              <w:jc w:val="both"/>
              <w:rPr>
                <w:sz w:val="16"/>
                <w:szCs w:val="16"/>
              </w:rPr>
            </w:pPr>
            <w:r w:rsidRPr="006A2746">
              <w:rPr>
                <w:sz w:val="16"/>
                <w:szCs w:val="16"/>
              </w:rPr>
              <w:t>88777,0</w:t>
            </w:r>
          </w:p>
        </w:tc>
        <w:tc>
          <w:tcPr>
            <w:tcW w:w="851" w:type="dxa"/>
            <w:tcBorders>
              <w:top w:val="nil"/>
              <w:left w:val="nil"/>
              <w:bottom w:val="single" w:sz="4" w:space="0" w:color="auto"/>
              <w:right w:val="single" w:sz="4" w:space="0" w:color="auto"/>
            </w:tcBorders>
            <w:shd w:val="clear" w:color="auto" w:fill="auto"/>
            <w:hideMark/>
          </w:tcPr>
          <w:p w14:paraId="4721876A" w14:textId="77777777" w:rsidR="00CF5690" w:rsidRPr="006A2746" w:rsidRDefault="00CF5690" w:rsidP="00E9539D">
            <w:pPr>
              <w:jc w:val="both"/>
              <w:rPr>
                <w:sz w:val="16"/>
                <w:szCs w:val="16"/>
              </w:rPr>
            </w:pPr>
            <w:r w:rsidRPr="006A2746">
              <w:rPr>
                <w:sz w:val="16"/>
                <w:szCs w:val="16"/>
              </w:rPr>
              <w:t>88777,0</w:t>
            </w:r>
          </w:p>
        </w:tc>
        <w:tc>
          <w:tcPr>
            <w:tcW w:w="809" w:type="dxa"/>
            <w:tcBorders>
              <w:top w:val="nil"/>
              <w:left w:val="nil"/>
              <w:bottom w:val="single" w:sz="4" w:space="0" w:color="auto"/>
              <w:right w:val="single" w:sz="4" w:space="0" w:color="auto"/>
            </w:tcBorders>
            <w:shd w:val="clear" w:color="auto" w:fill="auto"/>
            <w:hideMark/>
          </w:tcPr>
          <w:p w14:paraId="6C54B8A9" w14:textId="77777777" w:rsidR="00CF5690" w:rsidRPr="006A2746" w:rsidRDefault="00CF5690" w:rsidP="00E9539D">
            <w:pPr>
              <w:jc w:val="both"/>
              <w:rPr>
                <w:sz w:val="16"/>
                <w:szCs w:val="16"/>
              </w:rPr>
            </w:pPr>
            <w:r w:rsidRPr="006A2746">
              <w:rPr>
                <w:sz w:val="16"/>
                <w:szCs w:val="16"/>
              </w:rPr>
              <w:t>88777,0</w:t>
            </w:r>
          </w:p>
        </w:tc>
      </w:tr>
      <w:tr w:rsidR="00CF5690" w:rsidRPr="006A2746" w14:paraId="69EB1C27" w14:textId="77777777" w:rsidTr="00E9539D">
        <w:tc>
          <w:tcPr>
            <w:tcW w:w="792" w:type="dxa"/>
            <w:vMerge/>
            <w:tcBorders>
              <w:top w:val="single" w:sz="4" w:space="0" w:color="auto"/>
              <w:left w:val="single" w:sz="4" w:space="0" w:color="auto"/>
              <w:bottom w:val="single" w:sz="4" w:space="0" w:color="000000"/>
              <w:right w:val="single" w:sz="4" w:space="0" w:color="auto"/>
            </w:tcBorders>
            <w:vAlign w:val="center"/>
            <w:hideMark/>
          </w:tcPr>
          <w:p w14:paraId="060FB456" w14:textId="77777777" w:rsidR="00CF5690" w:rsidRPr="006A2746" w:rsidRDefault="00CF5690" w:rsidP="00E9539D">
            <w:pPr>
              <w:jc w:val="both"/>
              <w:rPr>
                <w:sz w:val="16"/>
                <w:szCs w:val="16"/>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14:paraId="23860057"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66C7CCD0"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A094525" w14:textId="77777777" w:rsidR="00CF5690" w:rsidRPr="006A2746" w:rsidRDefault="00CF5690" w:rsidP="00E9539D">
            <w:pPr>
              <w:jc w:val="both"/>
              <w:rPr>
                <w:sz w:val="16"/>
                <w:szCs w:val="16"/>
              </w:rPr>
            </w:pPr>
            <w:r w:rsidRPr="006A2746">
              <w:rPr>
                <w:sz w:val="16"/>
                <w:szCs w:val="16"/>
              </w:rPr>
              <w:t>56540,1</w:t>
            </w:r>
          </w:p>
        </w:tc>
        <w:tc>
          <w:tcPr>
            <w:tcW w:w="928" w:type="dxa"/>
            <w:tcBorders>
              <w:top w:val="nil"/>
              <w:left w:val="nil"/>
              <w:bottom w:val="single" w:sz="4" w:space="0" w:color="auto"/>
              <w:right w:val="single" w:sz="4" w:space="0" w:color="auto"/>
            </w:tcBorders>
            <w:shd w:val="clear" w:color="auto" w:fill="auto"/>
            <w:hideMark/>
          </w:tcPr>
          <w:p w14:paraId="70AE6066" w14:textId="77777777" w:rsidR="00CF5690" w:rsidRPr="006A2746" w:rsidRDefault="00CF5690" w:rsidP="00E9539D">
            <w:pPr>
              <w:jc w:val="both"/>
              <w:rPr>
                <w:sz w:val="16"/>
                <w:szCs w:val="16"/>
              </w:rPr>
            </w:pPr>
            <w:r w:rsidRPr="006A2746">
              <w:rPr>
                <w:sz w:val="16"/>
                <w:szCs w:val="16"/>
              </w:rPr>
              <w:t>64135,5</w:t>
            </w:r>
          </w:p>
        </w:tc>
        <w:tc>
          <w:tcPr>
            <w:tcW w:w="868" w:type="dxa"/>
            <w:tcBorders>
              <w:top w:val="nil"/>
              <w:left w:val="nil"/>
              <w:bottom w:val="single" w:sz="4" w:space="0" w:color="auto"/>
              <w:right w:val="single" w:sz="4" w:space="0" w:color="auto"/>
            </w:tcBorders>
            <w:shd w:val="clear" w:color="auto" w:fill="auto"/>
            <w:hideMark/>
          </w:tcPr>
          <w:p w14:paraId="6CB51F97" w14:textId="77777777" w:rsidR="00CF5690" w:rsidRPr="006A2746" w:rsidRDefault="00CF5690" w:rsidP="00E9539D">
            <w:pPr>
              <w:jc w:val="both"/>
              <w:rPr>
                <w:sz w:val="16"/>
                <w:szCs w:val="16"/>
              </w:rPr>
            </w:pPr>
            <w:r w:rsidRPr="006A2746">
              <w:rPr>
                <w:sz w:val="16"/>
                <w:szCs w:val="16"/>
              </w:rPr>
              <w:t>88730,7</w:t>
            </w:r>
          </w:p>
        </w:tc>
        <w:tc>
          <w:tcPr>
            <w:tcW w:w="756" w:type="dxa"/>
            <w:tcBorders>
              <w:top w:val="nil"/>
              <w:left w:val="nil"/>
              <w:bottom w:val="single" w:sz="4" w:space="0" w:color="auto"/>
              <w:right w:val="single" w:sz="4" w:space="0" w:color="auto"/>
            </w:tcBorders>
            <w:shd w:val="clear" w:color="auto" w:fill="auto"/>
            <w:hideMark/>
          </w:tcPr>
          <w:p w14:paraId="7B89CB7A" w14:textId="77777777" w:rsidR="00CF5690" w:rsidRPr="006A2746" w:rsidRDefault="00CF5690" w:rsidP="00E9539D">
            <w:pPr>
              <w:jc w:val="both"/>
              <w:rPr>
                <w:sz w:val="16"/>
                <w:szCs w:val="16"/>
              </w:rPr>
            </w:pPr>
            <w:r w:rsidRPr="006A2746">
              <w:rPr>
                <w:sz w:val="16"/>
                <w:szCs w:val="16"/>
              </w:rPr>
              <w:t>724,2</w:t>
            </w:r>
          </w:p>
        </w:tc>
        <w:tc>
          <w:tcPr>
            <w:tcW w:w="826" w:type="dxa"/>
            <w:tcBorders>
              <w:top w:val="nil"/>
              <w:left w:val="nil"/>
              <w:bottom w:val="single" w:sz="4" w:space="0" w:color="auto"/>
              <w:right w:val="single" w:sz="4" w:space="0" w:color="auto"/>
            </w:tcBorders>
            <w:shd w:val="clear" w:color="auto" w:fill="auto"/>
            <w:hideMark/>
          </w:tcPr>
          <w:p w14:paraId="70500F9D" w14:textId="77777777" w:rsidR="00CF5690" w:rsidRPr="006A2746" w:rsidRDefault="00CF5690" w:rsidP="00E9539D">
            <w:pPr>
              <w:jc w:val="both"/>
              <w:rPr>
                <w:sz w:val="16"/>
                <w:szCs w:val="16"/>
              </w:rPr>
            </w:pPr>
            <w:r w:rsidRPr="006A2746">
              <w:rPr>
                <w:sz w:val="16"/>
                <w:szCs w:val="16"/>
              </w:rPr>
              <w:t>14,8</w:t>
            </w:r>
          </w:p>
        </w:tc>
        <w:tc>
          <w:tcPr>
            <w:tcW w:w="733" w:type="dxa"/>
            <w:tcBorders>
              <w:top w:val="nil"/>
              <w:left w:val="nil"/>
              <w:bottom w:val="single" w:sz="4" w:space="0" w:color="auto"/>
              <w:right w:val="single" w:sz="4" w:space="0" w:color="auto"/>
            </w:tcBorders>
            <w:shd w:val="clear" w:color="auto" w:fill="auto"/>
            <w:hideMark/>
          </w:tcPr>
          <w:p w14:paraId="4A73E375" w14:textId="77777777" w:rsidR="00CF5690" w:rsidRPr="006A2746" w:rsidRDefault="00CF5690" w:rsidP="00E9539D">
            <w:pPr>
              <w:jc w:val="both"/>
              <w:rPr>
                <w:sz w:val="16"/>
                <w:szCs w:val="16"/>
              </w:rPr>
            </w:pPr>
            <w:r w:rsidRPr="006A2746">
              <w:rPr>
                <w:sz w:val="16"/>
                <w:szCs w:val="16"/>
              </w:rPr>
              <w:t>87991,7</w:t>
            </w:r>
          </w:p>
        </w:tc>
        <w:tc>
          <w:tcPr>
            <w:tcW w:w="850" w:type="dxa"/>
            <w:tcBorders>
              <w:top w:val="nil"/>
              <w:left w:val="nil"/>
              <w:bottom w:val="single" w:sz="4" w:space="0" w:color="auto"/>
              <w:right w:val="single" w:sz="4" w:space="0" w:color="auto"/>
            </w:tcBorders>
            <w:shd w:val="clear" w:color="auto" w:fill="auto"/>
            <w:hideMark/>
          </w:tcPr>
          <w:p w14:paraId="5AE9EF38" w14:textId="77777777" w:rsidR="00CF5690" w:rsidRPr="006A2746" w:rsidRDefault="00CF5690" w:rsidP="00E9539D">
            <w:pPr>
              <w:jc w:val="both"/>
              <w:rPr>
                <w:sz w:val="16"/>
                <w:szCs w:val="16"/>
              </w:rPr>
            </w:pPr>
            <w:r w:rsidRPr="006A2746">
              <w:rPr>
                <w:sz w:val="16"/>
                <w:szCs w:val="16"/>
              </w:rPr>
              <w:t>88427,0</w:t>
            </w:r>
          </w:p>
        </w:tc>
        <w:tc>
          <w:tcPr>
            <w:tcW w:w="851" w:type="dxa"/>
            <w:tcBorders>
              <w:top w:val="nil"/>
              <w:left w:val="nil"/>
              <w:bottom w:val="single" w:sz="4" w:space="0" w:color="auto"/>
              <w:right w:val="single" w:sz="4" w:space="0" w:color="auto"/>
            </w:tcBorders>
            <w:shd w:val="clear" w:color="auto" w:fill="auto"/>
            <w:hideMark/>
          </w:tcPr>
          <w:p w14:paraId="5B8B30E0" w14:textId="77777777" w:rsidR="00CF5690" w:rsidRPr="006A2746" w:rsidRDefault="00CF5690" w:rsidP="00E9539D">
            <w:pPr>
              <w:jc w:val="both"/>
              <w:rPr>
                <w:sz w:val="16"/>
                <w:szCs w:val="16"/>
              </w:rPr>
            </w:pPr>
            <w:r w:rsidRPr="006A2746">
              <w:rPr>
                <w:sz w:val="16"/>
                <w:szCs w:val="16"/>
              </w:rPr>
              <w:t>88777,0</w:t>
            </w:r>
          </w:p>
        </w:tc>
        <w:tc>
          <w:tcPr>
            <w:tcW w:w="850" w:type="dxa"/>
            <w:tcBorders>
              <w:top w:val="nil"/>
              <w:left w:val="nil"/>
              <w:bottom w:val="single" w:sz="4" w:space="0" w:color="auto"/>
              <w:right w:val="single" w:sz="4" w:space="0" w:color="auto"/>
            </w:tcBorders>
            <w:shd w:val="clear" w:color="auto" w:fill="auto"/>
            <w:hideMark/>
          </w:tcPr>
          <w:p w14:paraId="05DEF30C" w14:textId="77777777" w:rsidR="00CF5690" w:rsidRPr="006A2746" w:rsidRDefault="00CF5690" w:rsidP="00E9539D">
            <w:pPr>
              <w:jc w:val="both"/>
              <w:rPr>
                <w:sz w:val="16"/>
                <w:szCs w:val="16"/>
              </w:rPr>
            </w:pPr>
            <w:r w:rsidRPr="006A2746">
              <w:rPr>
                <w:sz w:val="16"/>
                <w:szCs w:val="16"/>
              </w:rPr>
              <w:t>88777,0</w:t>
            </w:r>
          </w:p>
        </w:tc>
        <w:tc>
          <w:tcPr>
            <w:tcW w:w="851" w:type="dxa"/>
            <w:tcBorders>
              <w:top w:val="nil"/>
              <w:left w:val="nil"/>
              <w:bottom w:val="single" w:sz="4" w:space="0" w:color="auto"/>
              <w:right w:val="single" w:sz="4" w:space="0" w:color="auto"/>
            </w:tcBorders>
            <w:shd w:val="clear" w:color="auto" w:fill="auto"/>
            <w:hideMark/>
          </w:tcPr>
          <w:p w14:paraId="551EB587" w14:textId="77777777" w:rsidR="00CF5690" w:rsidRPr="006A2746" w:rsidRDefault="00CF5690" w:rsidP="00E9539D">
            <w:pPr>
              <w:jc w:val="both"/>
              <w:rPr>
                <w:sz w:val="16"/>
                <w:szCs w:val="16"/>
              </w:rPr>
            </w:pPr>
            <w:r w:rsidRPr="006A2746">
              <w:rPr>
                <w:sz w:val="16"/>
                <w:szCs w:val="16"/>
              </w:rPr>
              <w:t>88777,0</w:t>
            </w:r>
          </w:p>
        </w:tc>
        <w:tc>
          <w:tcPr>
            <w:tcW w:w="809" w:type="dxa"/>
            <w:tcBorders>
              <w:top w:val="nil"/>
              <w:left w:val="nil"/>
              <w:bottom w:val="single" w:sz="4" w:space="0" w:color="auto"/>
              <w:right w:val="single" w:sz="4" w:space="0" w:color="auto"/>
            </w:tcBorders>
            <w:shd w:val="clear" w:color="auto" w:fill="auto"/>
            <w:hideMark/>
          </w:tcPr>
          <w:p w14:paraId="1626CF4B" w14:textId="77777777" w:rsidR="00CF5690" w:rsidRPr="006A2746" w:rsidRDefault="00CF5690" w:rsidP="00E9539D">
            <w:pPr>
              <w:jc w:val="both"/>
              <w:rPr>
                <w:sz w:val="16"/>
                <w:szCs w:val="16"/>
              </w:rPr>
            </w:pPr>
            <w:r w:rsidRPr="006A2746">
              <w:rPr>
                <w:sz w:val="16"/>
                <w:szCs w:val="16"/>
              </w:rPr>
              <w:t>88777,0</w:t>
            </w:r>
          </w:p>
        </w:tc>
      </w:tr>
      <w:tr w:rsidR="00CF5690" w:rsidRPr="006A2746" w14:paraId="78FC8042" w14:textId="77777777" w:rsidTr="00E9539D">
        <w:tc>
          <w:tcPr>
            <w:tcW w:w="792" w:type="dxa"/>
            <w:tcBorders>
              <w:top w:val="nil"/>
              <w:left w:val="single" w:sz="4" w:space="0" w:color="auto"/>
              <w:bottom w:val="nil"/>
              <w:right w:val="single" w:sz="4" w:space="0" w:color="auto"/>
            </w:tcBorders>
            <w:shd w:val="clear" w:color="auto" w:fill="auto"/>
            <w:hideMark/>
          </w:tcPr>
          <w:p w14:paraId="7BA3EEF0" w14:textId="77777777" w:rsidR="00CF5690" w:rsidRPr="006A2746" w:rsidRDefault="00CF5690" w:rsidP="00E9539D">
            <w:pPr>
              <w:jc w:val="both"/>
              <w:rPr>
                <w:sz w:val="16"/>
                <w:szCs w:val="16"/>
              </w:rPr>
            </w:pPr>
            <w:r w:rsidRPr="006A2746">
              <w:rPr>
                <w:sz w:val="16"/>
                <w:szCs w:val="16"/>
              </w:rPr>
              <w:t>Основное мероприятие 3.5.</w:t>
            </w:r>
          </w:p>
        </w:tc>
        <w:tc>
          <w:tcPr>
            <w:tcW w:w="1897" w:type="dxa"/>
            <w:tcBorders>
              <w:top w:val="nil"/>
              <w:left w:val="nil"/>
              <w:bottom w:val="nil"/>
              <w:right w:val="single" w:sz="4" w:space="0" w:color="auto"/>
            </w:tcBorders>
            <w:shd w:val="clear" w:color="auto" w:fill="auto"/>
            <w:hideMark/>
          </w:tcPr>
          <w:p w14:paraId="5B12672B" w14:textId="77777777" w:rsidR="00CF5690" w:rsidRPr="006A2746" w:rsidRDefault="00CF5690" w:rsidP="00E9539D">
            <w:pPr>
              <w:jc w:val="both"/>
              <w:rPr>
                <w:sz w:val="16"/>
                <w:szCs w:val="16"/>
              </w:rPr>
            </w:pPr>
            <w:r w:rsidRPr="006A2746">
              <w:rPr>
                <w:sz w:val="16"/>
                <w:szCs w:val="16"/>
              </w:rPr>
              <w:t>Развитие информационно-методического обеспечения системы дополнительного образования и развития одаренности детей и молодежи</w:t>
            </w:r>
          </w:p>
        </w:tc>
        <w:tc>
          <w:tcPr>
            <w:tcW w:w="1701" w:type="dxa"/>
            <w:tcBorders>
              <w:top w:val="nil"/>
              <w:left w:val="nil"/>
              <w:bottom w:val="single" w:sz="4" w:space="0" w:color="auto"/>
              <w:right w:val="single" w:sz="4" w:space="0" w:color="auto"/>
            </w:tcBorders>
            <w:shd w:val="clear" w:color="auto" w:fill="auto"/>
            <w:hideMark/>
          </w:tcPr>
          <w:p w14:paraId="6C0CD1B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2D6EF77" w14:textId="77777777" w:rsidR="00CF5690" w:rsidRPr="006A2746" w:rsidRDefault="00CF5690" w:rsidP="00E9539D">
            <w:pPr>
              <w:jc w:val="both"/>
              <w:rPr>
                <w:sz w:val="16"/>
                <w:szCs w:val="16"/>
              </w:rPr>
            </w:pPr>
            <w:r w:rsidRPr="006A2746">
              <w:rPr>
                <w:sz w:val="16"/>
                <w:szCs w:val="16"/>
              </w:rPr>
              <w:t>160,4</w:t>
            </w:r>
          </w:p>
        </w:tc>
        <w:tc>
          <w:tcPr>
            <w:tcW w:w="928" w:type="dxa"/>
            <w:tcBorders>
              <w:top w:val="nil"/>
              <w:left w:val="nil"/>
              <w:bottom w:val="single" w:sz="4" w:space="0" w:color="auto"/>
              <w:right w:val="single" w:sz="4" w:space="0" w:color="auto"/>
            </w:tcBorders>
            <w:shd w:val="clear" w:color="auto" w:fill="auto"/>
            <w:hideMark/>
          </w:tcPr>
          <w:p w14:paraId="4AAD7DE0" w14:textId="77777777" w:rsidR="00CF5690" w:rsidRPr="006A2746" w:rsidRDefault="00CF5690" w:rsidP="00E9539D">
            <w:pPr>
              <w:jc w:val="both"/>
              <w:rPr>
                <w:sz w:val="16"/>
                <w:szCs w:val="16"/>
              </w:rPr>
            </w:pPr>
            <w:r w:rsidRPr="006A2746">
              <w:rPr>
                <w:sz w:val="16"/>
                <w:szCs w:val="16"/>
              </w:rPr>
              <w:t>111,2</w:t>
            </w:r>
          </w:p>
        </w:tc>
        <w:tc>
          <w:tcPr>
            <w:tcW w:w="868" w:type="dxa"/>
            <w:tcBorders>
              <w:top w:val="nil"/>
              <w:left w:val="nil"/>
              <w:bottom w:val="single" w:sz="4" w:space="0" w:color="auto"/>
              <w:right w:val="single" w:sz="4" w:space="0" w:color="auto"/>
            </w:tcBorders>
            <w:shd w:val="clear" w:color="auto" w:fill="auto"/>
            <w:hideMark/>
          </w:tcPr>
          <w:p w14:paraId="7CC2C573" w14:textId="77777777" w:rsidR="00CF5690" w:rsidRPr="006A2746" w:rsidRDefault="00CF5690" w:rsidP="00E9539D">
            <w:pPr>
              <w:jc w:val="both"/>
              <w:rPr>
                <w:sz w:val="16"/>
                <w:szCs w:val="16"/>
              </w:rPr>
            </w:pPr>
            <w:r w:rsidRPr="006A2746">
              <w:rPr>
                <w:sz w:val="16"/>
                <w:szCs w:val="16"/>
              </w:rPr>
              <w:t>150,0</w:t>
            </w:r>
          </w:p>
        </w:tc>
        <w:tc>
          <w:tcPr>
            <w:tcW w:w="756" w:type="dxa"/>
            <w:tcBorders>
              <w:top w:val="nil"/>
              <w:left w:val="nil"/>
              <w:bottom w:val="single" w:sz="4" w:space="0" w:color="auto"/>
              <w:right w:val="single" w:sz="4" w:space="0" w:color="auto"/>
            </w:tcBorders>
            <w:shd w:val="clear" w:color="auto" w:fill="auto"/>
            <w:hideMark/>
          </w:tcPr>
          <w:p w14:paraId="571DCD2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2D534AAC"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F648099"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hideMark/>
          </w:tcPr>
          <w:p w14:paraId="7DA65ECC" w14:textId="77777777" w:rsidR="00CF5690" w:rsidRPr="006A2746" w:rsidRDefault="00CF5690" w:rsidP="00E9539D">
            <w:pPr>
              <w:jc w:val="both"/>
              <w:rPr>
                <w:sz w:val="16"/>
                <w:szCs w:val="16"/>
              </w:rPr>
            </w:pPr>
            <w:r w:rsidRPr="006A2746">
              <w:rPr>
                <w:sz w:val="16"/>
                <w:szCs w:val="16"/>
              </w:rPr>
              <w:t>160,0</w:t>
            </w:r>
          </w:p>
        </w:tc>
        <w:tc>
          <w:tcPr>
            <w:tcW w:w="851" w:type="dxa"/>
            <w:tcBorders>
              <w:top w:val="nil"/>
              <w:left w:val="nil"/>
              <w:bottom w:val="single" w:sz="4" w:space="0" w:color="auto"/>
              <w:right w:val="single" w:sz="4" w:space="0" w:color="auto"/>
            </w:tcBorders>
            <w:shd w:val="clear" w:color="auto" w:fill="auto"/>
            <w:hideMark/>
          </w:tcPr>
          <w:p w14:paraId="728FA3A1" w14:textId="77777777" w:rsidR="00CF5690" w:rsidRPr="006A2746" w:rsidRDefault="00CF5690" w:rsidP="00E9539D">
            <w:pPr>
              <w:jc w:val="both"/>
              <w:rPr>
                <w:sz w:val="16"/>
                <w:szCs w:val="16"/>
              </w:rPr>
            </w:pPr>
            <w:r w:rsidRPr="006A2746">
              <w:rPr>
                <w:sz w:val="16"/>
                <w:szCs w:val="16"/>
              </w:rPr>
              <w:t>170,0</w:t>
            </w:r>
          </w:p>
        </w:tc>
        <w:tc>
          <w:tcPr>
            <w:tcW w:w="850" w:type="dxa"/>
            <w:tcBorders>
              <w:top w:val="nil"/>
              <w:left w:val="nil"/>
              <w:bottom w:val="single" w:sz="4" w:space="0" w:color="auto"/>
              <w:right w:val="single" w:sz="4" w:space="0" w:color="auto"/>
            </w:tcBorders>
            <w:shd w:val="clear" w:color="auto" w:fill="auto"/>
            <w:hideMark/>
          </w:tcPr>
          <w:p w14:paraId="0B854A82" w14:textId="77777777" w:rsidR="00CF5690" w:rsidRPr="006A2746" w:rsidRDefault="00CF5690" w:rsidP="00E9539D">
            <w:pPr>
              <w:jc w:val="both"/>
              <w:rPr>
                <w:sz w:val="16"/>
                <w:szCs w:val="16"/>
              </w:rPr>
            </w:pPr>
            <w:r w:rsidRPr="006A2746">
              <w:rPr>
                <w:sz w:val="16"/>
                <w:szCs w:val="16"/>
              </w:rPr>
              <w:t>170,0</w:t>
            </w:r>
          </w:p>
        </w:tc>
        <w:tc>
          <w:tcPr>
            <w:tcW w:w="851" w:type="dxa"/>
            <w:tcBorders>
              <w:top w:val="nil"/>
              <w:left w:val="nil"/>
              <w:bottom w:val="single" w:sz="4" w:space="0" w:color="auto"/>
              <w:right w:val="single" w:sz="4" w:space="0" w:color="auto"/>
            </w:tcBorders>
            <w:shd w:val="clear" w:color="auto" w:fill="auto"/>
            <w:hideMark/>
          </w:tcPr>
          <w:p w14:paraId="138809D0" w14:textId="77777777" w:rsidR="00CF5690" w:rsidRPr="006A2746" w:rsidRDefault="00CF5690" w:rsidP="00E9539D">
            <w:pPr>
              <w:jc w:val="both"/>
              <w:rPr>
                <w:sz w:val="16"/>
                <w:szCs w:val="16"/>
              </w:rPr>
            </w:pPr>
            <w:r w:rsidRPr="006A2746">
              <w:rPr>
                <w:sz w:val="16"/>
                <w:szCs w:val="16"/>
              </w:rPr>
              <w:t>170,0</w:t>
            </w:r>
          </w:p>
        </w:tc>
        <w:tc>
          <w:tcPr>
            <w:tcW w:w="809" w:type="dxa"/>
            <w:tcBorders>
              <w:top w:val="nil"/>
              <w:left w:val="nil"/>
              <w:bottom w:val="single" w:sz="4" w:space="0" w:color="auto"/>
              <w:right w:val="single" w:sz="4" w:space="0" w:color="auto"/>
            </w:tcBorders>
            <w:shd w:val="clear" w:color="auto" w:fill="auto"/>
            <w:hideMark/>
          </w:tcPr>
          <w:p w14:paraId="64ED26F5" w14:textId="77777777" w:rsidR="00CF5690" w:rsidRPr="006A2746" w:rsidRDefault="00CF5690" w:rsidP="00E9539D">
            <w:pPr>
              <w:jc w:val="both"/>
              <w:rPr>
                <w:sz w:val="16"/>
                <w:szCs w:val="16"/>
              </w:rPr>
            </w:pPr>
            <w:r w:rsidRPr="006A2746">
              <w:rPr>
                <w:sz w:val="16"/>
                <w:szCs w:val="16"/>
              </w:rPr>
              <w:t>170,0</w:t>
            </w:r>
          </w:p>
        </w:tc>
      </w:tr>
      <w:tr w:rsidR="00CF5690" w:rsidRPr="006A2746" w14:paraId="14A0BEA4"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09D15C77" w14:textId="77777777" w:rsidR="00CF5690" w:rsidRPr="006A2746" w:rsidRDefault="00CF5690" w:rsidP="00E9539D">
            <w:pPr>
              <w:jc w:val="both"/>
              <w:rPr>
                <w:sz w:val="16"/>
                <w:szCs w:val="16"/>
              </w:rPr>
            </w:pPr>
            <w:r w:rsidRPr="006A2746">
              <w:rPr>
                <w:sz w:val="16"/>
                <w:szCs w:val="16"/>
              </w:rPr>
              <w:t>Основное мероприятие 3.6.</w:t>
            </w:r>
          </w:p>
        </w:tc>
        <w:tc>
          <w:tcPr>
            <w:tcW w:w="1897" w:type="dxa"/>
            <w:tcBorders>
              <w:top w:val="single" w:sz="4" w:space="0" w:color="auto"/>
              <w:left w:val="nil"/>
              <w:bottom w:val="nil"/>
              <w:right w:val="single" w:sz="4" w:space="0" w:color="auto"/>
            </w:tcBorders>
            <w:shd w:val="clear" w:color="auto" w:fill="auto"/>
            <w:hideMark/>
          </w:tcPr>
          <w:p w14:paraId="3FD4F7B4" w14:textId="77777777" w:rsidR="00CF5690" w:rsidRPr="006A2746" w:rsidRDefault="00CF5690" w:rsidP="00E9539D">
            <w:pPr>
              <w:jc w:val="both"/>
              <w:rPr>
                <w:sz w:val="16"/>
                <w:szCs w:val="16"/>
              </w:rPr>
            </w:pPr>
            <w:r w:rsidRPr="006A2746">
              <w:rPr>
                <w:sz w:val="16"/>
                <w:szCs w:val="16"/>
              </w:rPr>
              <w:t xml:space="preserve"> Финансовое обеспечение деятельности муниципальных учреждений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hideMark/>
          </w:tcPr>
          <w:p w14:paraId="682F9040"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03BDDB9E" w14:textId="77777777" w:rsidR="00CF5690" w:rsidRPr="006A2746" w:rsidRDefault="00CF5690" w:rsidP="00E9539D">
            <w:pPr>
              <w:jc w:val="both"/>
              <w:rPr>
                <w:sz w:val="16"/>
                <w:szCs w:val="16"/>
              </w:rPr>
            </w:pPr>
            <w:r w:rsidRPr="006A2746">
              <w:rPr>
                <w:sz w:val="16"/>
                <w:szCs w:val="16"/>
              </w:rPr>
              <w:t>53 792,5</w:t>
            </w:r>
          </w:p>
        </w:tc>
        <w:tc>
          <w:tcPr>
            <w:tcW w:w="928" w:type="dxa"/>
            <w:tcBorders>
              <w:top w:val="nil"/>
              <w:left w:val="nil"/>
              <w:bottom w:val="single" w:sz="4" w:space="0" w:color="auto"/>
              <w:right w:val="single" w:sz="4" w:space="0" w:color="auto"/>
            </w:tcBorders>
            <w:shd w:val="clear" w:color="auto" w:fill="auto"/>
            <w:hideMark/>
          </w:tcPr>
          <w:p w14:paraId="259EF33F" w14:textId="77777777" w:rsidR="00CF5690" w:rsidRPr="006A2746" w:rsidRDefault="00CF5690" w:rsidP="00E9539D">
            <w:pPr>
              <w:jc w:val="both"/>
              <w:rPr>
                <w:sz w:val="16"/>
                <w:szCs w:val="16"/>
              </w:rPr>
            </w:pPr>
            <w:r w:rsidRPr="006A2746">
              <w:rPr>
                <w:sz w:val="16"/>
                <w:szCs w:val="16"/>
              </w:rPr>
              <w:t>54 816,4</w:t>
            </w:r>
          </w:p>
        </w:tc>
        <w:tc>
          <w:tcPr>
            <w:tcW w:w="868" w:type="dxa"/>
            <w:tcBorders>
              <w:top w:val="nil"/>
              <w:left w:val="nil"/>
              <w:bottom w:val="single" w:sz="4" w:space="0" w:color="auto"/>
              <w:right w:val="single" w:sz="4" w:space="0" w:color="auto"/>
            </w:tcBorders>
            <w:shd w:val="clear" w:color="auto" w:fill="auto"/>
            <w:hideMark/>
          </w:tcPr>
          <w:p w14:paraId="5DE6903A" w14:textId="77777777" w:rsidR="00CF5690" w:rsidRPr="006A2746" w:rsidRDefault="00CF5690" w:rsidP="00E9539D">
            <w:pPr>
              <w:jc w:val="both"/>
              <w:rPr>
                <w:sz w:val="16"/>
                <w:szCs w:val="16"/>
              </w:rPr>
            </w:pPr>
            <w:r w:rsidRPr="006A2746">
              <w:rPr>
                <w:sz w:val="16"/>
                <w:szCs w:val="16"/>
              </w:rPr>
              <w:t>84 877,2</w:t>
            </w:r>
          </w:p>
        </w:tc>
        <w:tc>
          <w:tcPr>
            <w:tcW w:w="756" w:type="dxa"/>
            <w:tcBorders>
              <w:top w:val="nil"/>
              <w:left w:val="nil"/>
              <w:bottom w:val="single" w:sz="4" w:space="0" w:color="auto"/>
              <w:right w:val="single" w:sz="4" w:space="0" w:color="auto"/>
            </w:tcBorders>
            <w:shd w:val="clear" w:color="auto" w:fill="auto"/>
            <w:hideMark/>
          </w:tcPr>
          <w:p w14:paraId="7137E0D3"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07B9041A"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5FDF2040" w14:textId="77777777" w:rsidR="00CF5690" w:rsidRPr="006A2746" w:rsidRDefault="00CF5690" w:rsidP="00E9539D">
            <w:pPr>
              <w:jc w:val="both"/>
              <w:rPr>
                <w:sz w:val="16"/>
                <w:szCs w:val="16"/>
              </w:rPr>
            </w:pPr>
            <w:r w:rsidRPr="006A2746">
              <w:rPr>
                <w:sz w:val="16"/>
                <w:szCs w:val="16"/>
              </w:rPr>
              <w:t>84 877,2</w:t>
            </w:r>
          </w:p>
        </w:tc>
        <w:tc>
          <w:tcPr>
            <w:tcW w:w="850" w:type="dxa"/>
            <w:tcBorders>
              <w:top w:val="nil"/>
              <w:left w:val="nil"/>
              <w:bottom w:val="single" w:sz="4" w:space="0" w:color="auto"/>
              <w:right w:val="single" w:sz="4" w:space="0" w:color="auto"/>
            </w:tcBorders>
            <w:shd w:val="clear" w:color="auto" w:fill="auto"/>
            <w:hideMark/>
          </w:tcPr>
          <w:p w14:paraId="0DE52A0B" w14:textId="77777777" w:rsidR="00CF5690" w:rsidRPr="006A2746" w:rsidRDefault="00CF5690" w:rsidP="00E9539D">
            <w:pPr>
              <w:jc w:val="both"/>
              <w:rPr>
                <w:sz w:val="16"/>
                <w:szCs w:val="16"/>
              </w:rPr>
            </w:pPr>
            <w:r w:rsidRPr="006A2746">
              <w:rPr>
                <w:sz w:val="16"/>
                <w:szCs w:val="16"/>
              </w:rPr>
              <w:t>85 307,0</w:t>
            </w:r>
          </w:p>
        </w:tc>
        <w:tc>
          <w:tcPr>
            <w:tcW w:w="851" w:type="dxa"/>
            <w:tcBorders>
              <w:top w:val="nil"/>
              <w:left w:val="nil"/>
              <w:bottom w:val="single" w:sz="4" w:space="0" w:color="auto"/>
              <w:right w:val="single" w:sz="4" w:space="0" w:color="auto"/>
            </w:tcBorders>
            <w:shd w:val="clear" w:color="auto" w:fill="auto"/>
            <w:hideMark/>
          </w:tcPr>
          <w:p w14:paraId="2B8AA5F7" w14:textId="77777777" w:rsidR="00CF5690" w:rsidRPr="006A2746" w:rsidRDefault="00CF5690" w:rsidP="00E9539D">
            <w:pPr>
              <w:jc w:val="both"/>
              <w:rPr>
                <w:sz w:val="16"/>
                <w:szCs w:val="16"/>
              </w:rPr>
            </w:pPr>
            <w:r w:rsidRPr="006A2746">
              <w:rPr>
                <w:sz w:val="16"/>
                <w:szCs w:val="16"/>
              </w:rPr>
              <w:t>85 647,0</w:t>
            </w:r>
          </w:p>
        </w:tc>
        <w:tc>
          <w:tcPr>
            <w:tcW w:w="850" w:type="dxa"/>
            <w:tcBorders>
              <w:top w:val="nil"/>
              <w:left w:val="nil"/>
              <w:bottom w:val="single" w:sz="4" w:space="0" w:color="auto"/>
              <w:right w:val="single" w:sz="4" w:space="0" w:color="auto"/>
            </w:tcBorders>
            <w:shd w:val="clear" w:color="auto" w:fill="auto"/>
            <w:hideMark/>
          </w:tcPr>
          <w:p w14:paraId="010DB087" w14:textId="77777777" w:rsidR="00CF5690" w:rsidRPr="006A2746" w:rsidRDefault="00CF5690" w:rsidP="00E9539D">
            <w:pPr>
              <w:jc w:val="both"/>
              <w:rPr>
                <w:sz w:val="16"/>
                <w:szCs w:val="16"/>
              </w:rPr>
            </w:pPr>
            <w:r w:rsidRPr="006A2746">
              <w:rPr>
                <w:sz w:val="16"/>
                <w:szCs w:val="16"/>
              </w:rPr>
              <w:t>85 647,0</w:t>
            </w:r>
          </w:p>
        </w:tc>
        <w:tc>
          <w:tcPr>
            <w:tcW w:w="851" w:type="dxa"/>
            <w:tcBorders>
              <w:top w:val="nil"/>
              <w:left w:val="nil"/>
              <w:bottom w:val="single" w:sz="4" w:space="0" w:color="auto"/>
              <w:right w:val="single" w:sz="4" w:space="0" w:color="auto"/>
            </w:tcBorders>
            <w:shd w:val="clear" w:color="auto" w:fill="auto"/>
            <w:hideMark/>
          </w:tcPr>
          <w:p w14:paraId="0539DC93" w14:textId="77777777" w:rsidR="00CF5690" w:rsidRPr="006A2746" w:rsidRDefault="00CF5690" w:rsidP="00E9539D">
            <w:pPr>
              <w:jc w:val="both"/>
              <w:rPr>
                <w:sz w:val="16"/>
                <w:szCs w:val="16"/>
              </w:rPr>
            </w:pPr>
            <w:r w:rsidRPr="006A2746">
              <w:rPr>
                <w:sz w:val="16"/>
                <w:szCs w:val="16"/>
              </w:rPr>
              <w:t>85 647,0</w:t>
            </w:r>
          </w:p>
        </w:tc>
        <w:tc>
          <w:tcPr>
            <w:tcW w:w="809" w:type="dxa"/>
            <w:tcBorders>
              <w:top w:val="nil"/>
              <w:left w:val="nil"/>
              <w:bottom w:val="single" w:sz="4" w:space="0" w:color="auto"/>
              <w:right w:val="single" w:sz="4" w:space="0" w:color="auto"/>
            </w:tcBorders>
            <w:shd w:val="clear" w:color="auto" w:fill="auto"/>
            <w:hideMark/>
          </w:tcPr>
          <w:p w14:paraId="17CFA95B" w14:textId="77777777" w:rsidR="00CF5690" w:rsidRPr="006A2746" w:rsidRDefault="00CF5690" w:rsidP="00E9539D">
            <w:pPr>
              <w:jc w:val="both"/>
              <w:rPr>
                <w:sz w:val="16"/>
                <w:szCs w:val="16"/>
              </w:rPr>
            </w:pPr>
            <w:r w:rsidRPr="006A2746">
              <w:rPr>
                <w:sz w:val="16"/>
                <w:szCs w:val="16"/>
              </w:rPr>
              <w:t>85 647,0</w:t>
            </w:r>
          </w:p>
        </w:tc>
      </w:tr>
      <w:tr w:rsidR="00CF5690" w:rsidRPr="006A2746" w14:paraId="75719590"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75BE6516" w14:textId="77777777" w:rsidR="00CF5690" w:rsidRPr="006A2746" w:rsidRDefault="00CF5690" w:rsidP="00E9539D">
            <w:pPr>
              <w:jc w:val="both"/>
              <w:rPr>
                <w:sz w:val="16"/>
                <w:szCs w:val="16"/>
              </w:rPr>
            </w:pPr>
            <w:r w:rsidRPr="006A2746">
              <w:rPr>
                <w:sz w:val="16"/>
                <w:szCs w:val="16"/>
              </w:rPr>
              <w:t>Основное мероприятие 3.7.</w:t>
            </w:r>
          </w:p>
        </w:tc>
        <w:tc>
          <w:tcPr>
            <w:tcW w:w="1897" w:type="dxa"/>
            <w:tcBorders>
              <w:top w:val="single" w:sz="4" w:space="0" w:color="auto"/>
              <w:left w:val="nil"/>
              <w:bottom w:val="nil"/>
              <w:right w:val="single" w:sz="4" w:space="0" w:color="auto"/>
            </w:tcBorders>
            <w:shd w:val="clear" w:color="auto" w:fill="auto"/>
            <w:hideMark/>
          </w:tcPr>
          <w:p w14:paraId="2438E247" w14:textId="77777777" w:rsidR="00CF5690" w:rsidRPr="006A2746" w:rsidRDefault="00CF5690" w:rsidP="00E9539D">
            <w:pPr>
              <w:jc w:val="both"/>
              <w:rPr>
                <w:sz w:val="16"/>
                <w:szCs w:val="16"/>
              </w:rPr>
            </w:pPr>
            <w:r w:rsidRPr="006A2746">
              <w:rPr>
                <w:sz w:val="16"/>
                <w:szCs w:val="16"/>
              </w:rPr>
              <w:t>Обеспечение персонифицированного финансирования дополнительного образования детей от 5 до 18 лет</w:t>
            </w:r>
          </w:p>
        </w:tc>
        <w:tc>
          <w:tcPr>
            <w:tcW w:w="1701" w:type="dxa"/>
            <w:tcBorders>
              <w:top w:val="nil"/>
              <w:left w:val="nil"/>
              <w:bottom w:val="single" w:sz="4" w:space="0" w:color="auto"/>
              <w:right w:val="single" w:sz="4" w:space="0" w:color="auto"/>
            </w:tcBorders>
            <w:shd w:val="clear" w:color="auto" w:fill="auto"/>
            <w:hideMark/>
          </w:tcPr>
          <w:p w14:paraId="354D8F64"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7B82C1BF" w14:textId="77777777" w:rsidR="00CF5690" w:rsidRPr="006A2746" w:rsidRDefault="00CF5690" w:rsidP="00E9539D">
            <w:pPr>
              <w:jc w:val="both"/>
              <w:rPr>
                <w:sz w:val="16"/>
                <w:szCs w:val="16"/>
              </w:rPr>
            </w:pPr>
            <w:r w:rsidRPr="006A2746">
              <w:rPr>
                <w:sz w:val="16"/>
                <w:szCs w:val="16"/>
              </w:rPr>
              <w:t>53 792,5</w:t>
            </w:r>
          </w:p>
        </w:tc>
        <w:tc>
          <w:tcPr>
            <w:tcW w:w="928" w:type="dxa"/>
            <w:tcBorders>
              <w:top w:val="nil"/>
              <w:left w:val="nil"/>
              <w:bottom w:val="single" w:sz="4" w:space="0" w:color="auto"/>
              <w:right w:val="single" w:sz="4" w:space="0" w:color="auto"/>
            </w:tcBorders>
            <w:shd w:val="clear" w:color="auto" w:fill="auto"/>
            <w:hideMark/>
          </w:tcPr>
          <w:p w14:paraId="624FB518" w14:textId="77777777" w:rsidR="00CF5690" w:rsidRPr="006A2746" w:rsidRDefault="00CF5690" w:rsidP="00E9539D">
            <w:pPr>
              <w:jc w:val="both"/>
              <w:rPr>
                <w:sz w:val="16"/>
                <w:szCs w:val="16"/>
              </w:rPr>
            </w:pPr>
            <w:r w:rsidRPr="006A2746">
              <w:rPr>
                <w:sz w:val="16"/>
                <w:szCs w:val="16"/>
              </w:rPr>
              <w:t>54 816,4</w:t>
            </w:r>
          </w:p>
        </w:tc>
        <w:tc>
          <w:tcPr>
            <w:tcW w:w="868" w:type="dxa"/>
            <w:tcBorders>
              <w:top w:val="nil"/>
              <w:left w:val="nil"/>
              <w:bottom w:val="single" w:sz="4" w:space="0" w:color="auto"/>
              <w:right w:val="single" w:sz="4" w:space="0" w:color="auto"/>
            </w:tcBorders>
            <w:shd w:val="clear" w:color="auto" w:fill="auto"/>
            <w:hideMark/>
          </w:tcPr>
          <w:p w14:paraId="26E34B89" w14:textId="77777777" w:rsidR="00CF5690" w:rsidRPr="006A2746" w:rsidRDefault="00CF5690" w:rsidP="00E9539D">
            <w:pPr>
              <w:jc w:val="both"/>
              <w:rPr>
                <w:sz w:val="16"/>
                <w:szCs w:val="16"/>
              </w:rPr>
            </w:pPr>
            <w:r w:rsidRPr="006A2746">
              <w:rPr>
                <w:sz w:val="16"/>
                <w:szCs w:val="16"/>
              </w:rPr>
              <w:t>84 877,2</w:t>
            </w:r>
          </w:p>
        </w:tc>
        <w:tc>
          <w:tcPr>
            <w:tcW w:w="756" w:type="dxa"/>
            <w:tcBorders>
              <w:top w:val="nil"/>
              <w:left w:val="nil"/>
              <w:bottom w:val="single" w:sz="4" w:space="0" w:color="auto"/>
              <w:right w:val="single" w:sz="4" w:space="0" w:color="auto"/>
            </w:tcBorders>
            <w:shd w:val="clear" w:color="auto" w:fill="auto"/>
            <w:hideMark/>
          </w:tcPr>
          <w:p w14:paraId="78D59D3C"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5FDF82A"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6B26365A" w14:textId="77777777" w:rsidR="00CF5690" w:rsidRPr="006A2746" w:rsidRDefault="00CF5690" w:rsidP="00E9539D">
            <w:pPr>
              <w:jc w:val="both"/>
              <w:rPr>
                <w:sz w:val="16"/>
                <w:szCs w:val="16"/>
              </w:rPr>
            </w:pPr>
            <w:r w:rsidRPr="006A2746">
              <w:rPr>
                <w:sz w:val="16"/>
                <w:szCs w:val="16"/>
              </w:rPr>
              <w:t>84 877,2</w:t>
            </w:r>
          </w:p>
        </w:tc>
        <w:tc>
          <w:tcPr>
            <w:tcW w:w="850" w:type="dxa"/>
            <w:tcBorders>
              <w:top w:val="nil"/>
              <w:left w:val="nil"/>
              <w:bottom w:val="single" w:sz="4" w:space="0" w:color="auto"/>
              <w:right w:val="single" w:sz="4" w:space="0" w:color="auto"/>
            </w:tcBorders>
            <w:shd w:val="clear" w:color="auto" w:fill="auto"/>
            <w:hideMark/>
          </w:tcPr>
          <w:p w14:paraId="34000565" w14:textId="77777777" w:rsidR="00CF5690" w:rsidRPr="006A2746" w:rsidRDefault="00CF5690" w:rsidP="00E9539D">
            <w:pPr>
              <w:jc w:val="both"/>
              <w:rPr>
                <w:sz w:val="16"/>
                <w:szCs w:val="16"/>
              </w:rPr>
            </w:pPr>
            <w:r w:rsidRPr="006A2746">
              <w:rPr>
                <w:sz w:val="16"/>
                <w:szCs w:val="16"/>
              </w:rPr>
              <w:t>85 307,0</w:t>
            </w:r>
          </w:p>
        </w:tc>
        <w:tc>
          <w:tcPr>
            <w:tcW w:w="851" w:type="dxa"/>
            <w:tcBorders>
              <w:top w:val="nil"/>
              <w:left w:val="nil"/>
              <w:bottom w:val="single" w:sz="4" w:space="0" w:color="auto"/>
              <w:right w:val="single" w:sz="4" w:space="0" w:color="auto"/>
            </w:tcBorders>
            <w:shd w:val="clear" w:color="auto" w:fill="auto"/>
            <w:hideMark/>
          </w:tcPr>
          <w:p w14:paraId="7FDBC057" w14:textId="77777777" w:rsidR="00CF5690" w:rsidRPr="006A2746" w:rsidRDefault="00CF5690" w:rsidP="00E9539D">
            <w:pPr>
              <w:jc w:val="both"/>
              <w:rPr>
                <w:sz w:val="16"/>
                <w:szCs w:val="16"/>
              </w:rPr>
            </w:pPr>
            <w:r w:rsidRPr="006A2746">
              <w:rPr>
                <w:sz w:val="16"/>
                <w:szCs w:val="16"/>
              </w:rPr>
              <w:t>85 647,0</w:t>
            </w:r>
          </w:p>
        </w:tc>
        <w:tc>
          <w:tcPr>
            <w:tcW w:w="850" w:type="dxa"/>
            <w:tcBorders>
              <w:top w:val="nil"/>
              <w:left w:val="nil"/>
              <w:bottom w:val="single" w:sz="4" w:space="0" w:color="auto"/>
              <w:right w:val="single" w:sz="4" w:space="0" w:color="auto"/>
            </w:tcBorders>
            <w:shd w:val="clear" w:color="auto" w:fill="auto"/>
            <w:hideMark/>
          </w:tcPr>
          <w:p w14:paraId="2C6EC2D7" w14:textId="77777777" w:rsidR="00CF5690" w:rsidRPr="006A2746" w:rsidRDefault="00CF5690" w:rsidP="00E9539D">
            <w:pPr>
              <w:jc w:val="both"/>
              <w:rPr>
                <w:sz w:val="16"/>
                <w:szCs w:val="16"/>
              </w:rPr>
            </w:pPr>
            <w:r w:rsidRPr="006A2746">
              <w:rPr>
                <w:sz w:val="16"/>
                <w:szCs w:val="16"/>
              </w:rPr>
              <w:t>85 647,0</w:t>
            </w:r>
          </w:p>
        </w:tc>
        <w:tc>
          <w:tcPr>
            <w:tcW w:w="851" w:type="dxa"/>
            <w:tcBorders>
              <w:top w:val="nil"/>
              <w:left w:val="nil"/>
              <w:bottom w:val="single" w:sz="4" w:space="0" w:color="auto"/>
              <w:right w:val="single" w:sz="4" w:space="0" w:color="auto"/>
            </w:tcBorders>
            <w:shd w:val="clear" w:color="auto" w:fill="auto"/>
            <w:hideMark/>
          </w:tcPr>
          <w:p w14:paraId="3035880D" w14:textId="77777777" w:rsidR="00CF5690" w:rsidRPr="006A2746" w:rsidRDefault="00CF5690" w:rsidP="00E9539D">
            <w:pPr>
              <w:jc w:val="both"/>
              <w:rPr>
                <w:sz w:val="16"/>
                <w:szCs w:val="16"/>
              </w:rPr>
            </w:pPr>
            <w:r w:rsidRPr="006A2746">
              <w:rPr>
                <w:sz w:val="16"/>
                <w:szCs w:val="16"/>
              </w:rPr>
              <w:t>85 647,0</w:t>
            </w:r>
          </w:p>
        </w:tc>
        <w:tc>
          <w:tcPr>
            <w:tcW w:w="809" w:type="dxa"/>
            <w:tcBorders>
              <w:top w:val="nil"/>
              <w:left w:val="nil"/>
              <w:bottom w:val="single" w:sz="4" w:space="0" w:color="auto"/>
              <w:right w:val="single" w:sz="4" w:space="0" w:color="auto"/>
            </w:tcBorders>
            <w:shd w:val="clear" w:color="auto" w:fill="auto"/>
            <w:hideMark/>
          </w:tcPr>
          <w:p w14:paraId="10B11B50" w14:textId="77777777" w:rsidR="00CF5690" w:rsidRPr="006A2746" w:rsidRDefault="00CF5690" w:rsidP="00E9539D">
            <w:pPr>
              <w:jc w:val="both"/>
              <w:rPr>
                <w:sz w:val="16"/>
                <w:szCs w:val="16"/>
              </w:rPr>
            </w:pPr>
            <w:r w:rsidRPr="006A2746">
              <w:rPr>
                <w:sz w:val="16"/>
                <w:szCs w:val="16"/>
              </w:rPr>
              <w:t>85 647,0</w:t>
            </w:r>
          </w:p>
        </w:tc>
      </w:tr>
      <w:tr w:rsidR="00CF5690" w:rsidRPr="006A2746" w14:paraId="69FFD2B0" w14:textId="77777777" w:rsidTr="00E9539D">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83BCC9" w14:textId="77777777" w:rsidR="00CF5690" w:rsidRPr="006A2746" w:rsidRDefault="00CF5690" w:rsidP="00E9539D">
            <w:pPr>
              <w:jc w:val="both"/>
              <w:rPr>
                <w:sz w:val="16"/>
                <w:szCs w:val="16"/>
              </w:rPr>
            </w:pPr>
            <w:r w:rsidRPr="006A2746">
              <w:rPr>
                <w:sz w:val="16"/>
                <w:szCs w:val="16"/>
              </w:rPr>
              <w:t>Основное мероприятие 3.8.</w:t>
            </w:r>
          </w:p>
        </w:tc>
        <w:tc>
          <w:tcPr>
            <w:tcW w:w="18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EE2E14" w14:textId="77777777" w:rsidR="00CF5690" w:rsidRPr="006A2746" w:rsidRDefault="00CF5690" w:rsidP="00E9539D">
            <w:pPr>
              <w:jc w:val="both"/>
              <w:rPr>
                <w:sz w:val="16"/>
                <w:szCs w:val="16"/>
              </w:rPr>
            </w:pPr>
            <w:r w:rsidRPr="006A2746">
              <w:rPr>
                <w:sz w:val="16"/>
                <w:szCs w:val="16"/>
              </w:rPr>
              <w:t xml:space="preserve">"Региональный проект "Развитие системы поддержки молодежи ("Молодежь России")" Комплексное развитие </w:t>
            </w:r>
            <w:r w:rsidRPr="006A2746">
              <w:rPr>
                <w:sz w:val="16"/>
                <w:szCs w:val="16"/>
              </w:rPr>
              <w:lastRenderedPageBreak/>
              <w:t>молодежной политики в регионах РФ "Регион для молодых"</w:t>
            </w:r>
          </w:p>
        </w:tc>
        <w:tc>
          <w:tcPr>
            <w:tcW w:w="1701" w:type="dxa"/>
            <w:tcBorders>
              <w:top w:val="nil"/>
              <w:left w:val="nil"/>
              <w:bottom w:val="single" w:sz="4" w:space="0" w:color="auto"/>
              <w:right w:val="single" w:sz="4" w:space="0" w:color="auto"/>
            </w:tcBorders>
            <w:shd w:val="clear" w:color="auto" w:fill="auto"/>
            <w:hideMark/>
          </w:tcPr>
          <w:p w14:paraId="2D6AA4E9" w14:textId="77777777" w:rsidR="00CF5690" w:rsidRPr="006A2746" w:rsidRDefault="00CF5690" w:rsidP="00E9539D">
            <w:pPr>
              <w:jc w:val="both"/>
              <w:rPr>
                <w:sz w:val="16"/>
                <w:szCs w:val="16"/>
              </w:rPr>
            </w:pPr>
            <w:r w:rsidRPr="006A2746">
              <w:rPr>
                <w:sz w:val="16"/>
                <w:szCs w:val="16"/>
              </w:rPr>
              <w:lastRenderedPageBreak/>
              <w:t>всего, в том числе:</w:t>
            </w:r>
          </w:p>
        </w:tc>
        <w:tc>
          <w:tcPr>
            <w:tcW w:w="850" w:type="dxa"/>
            <w:tcBorders>
              <w:top w:val="nil"/>
              <w:left w:val="nil"/>
              <w:bottom w:val="single" w:sz="4" w:space="0" w:color="auto"/>
              <w:right w:val="single" w:sz="4" w:space="0" w:color="auto"/>
            </w:tcBorders>
            <w:shd w:val="clear" w:color="auto" w:fill="auto"/>
            <w:hideMark/>
          </w:tcPr>
          <w:p w14:paraId="6F454AD8"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50553641" w14:textId="77777777" w:rsidR="00CF5690" w:rsidRPr="006A2746" w:rsidRDefault="00CF5690" w:rsidP="00E9539D">
            <w:pPr>
              <w:jc w:val="both"/>
              <w:rPr>
                <w:sz w:val="16"/>
                <w:szCs w:val="16"/>
              </w:rPr>
            </w:pPr>
            <w:r w:rsidRPr="006A2746">
              <w:rPr>
                <w:sz w:val="16"/>
                <w:szCs w:val="16"/>
              </w:rPr>
              <w:t>6 255,1</w:t>
            </w:r>
          </w:p>
        </w:tc>
        <w:tc>
          <w:tcPr>
            <w:tcW w:w="868" w:type="dxa"/>
            <w:tcBorders>
              <w:top w:val="nil"/>
              <w:left w:val="nil"/>
              <w:bottom w:val="single" w:sz="4" w:space="0" w:color="auto"/>
              <w:right w:val="single" w:sz="4" w:space="0" w:color="auto"/>
            </w:tcBorders>
            <w:shd w:val="clear" w:color="auto" w:fill="auto"/>
            <w:hideMark/>
          </w:tcPr>
          <w:p w14:paraId="700F4A21"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159BD11F"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5B252EE"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5241E91"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05B5A407"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2462640E"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DA539CF"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6A7BA66"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1BA6D32B" w14:textId="77777777" w:rsidR="00CF5690" w:rsidRPr="006A2746" w:rsidRDefault="00CF5690" w:rsidP="00E9539D">
            <w:pPr>
              <w:jc w:val="both"/>
              <w:rPr>
                <w:sz w:val="16"/>
                <w:szCs w:val="16"/>
              </w:rPr>
            </w:pPr>
            <w:r w:rsidRPr="006A2746">
              <w:rPr>
                <w:sz w:val="16"/>
                <w:szCs w:val="16"/>
              </w:rPr>
              <w:t> </w:t>
            </w:r>
          </w:p>
        </w:tc>
      </w:tr>
      <w:tr w:rsidR="00CF5690" w:rsidRPr="006A2746" w14:paraId="6BDDD095" w14:textId="77777777" w:rsidTr="00E9539D">
        <w:tc>
          <w:tcPr>
            <w:tcW w:w="792" w:type="dxa"/>
            <w:vMerge/>
            <w:tcBorders>
              <w:top w:val="single" w:sz="4" w:space="0" w:color="auto"/>
              <w:left w:val="single" w:sz="4" w:space="0" w:color="auto"/>
              <w:bottom w:val="single" w:sz="4" w:space="0" w:color="000000"/>
              <w:right w:val="single" w:sz="4" w:space="0" w:color="auto"/>
            </w:tcBorders>
            <w:vAlign w:val="center"/>
            <w:hideMark/>
          </w:tcPr>
          <w:p w14:paraId="1642A160" w14:textId="77777777" w:rsidR="00CF5690" w:rsidRPr="006A2746" w:rsidRDefault="00CF5690" w:rsidP="00E9539D">
            <w:pPr>
              <w:jc w:val="both"/>
              <w:rPr>
                <w:sz w:val="16"/>
                <w:szCs w:val="16"/>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14:paraId="1535A7E2"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467651EF"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4320694"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4E3343EA" w14:textId="77777777" w:rsidR="00CF5690" w:rsidRPr="006A2746" w:rsidRDefault="00CF5690" w:rsidP="00E9539D">
            <w:pPr>
              <w:jc w:val="both"/>
              <w:rPr>
                <w:sz w:val="16"/>
                <w:szCs w:val="16"/>
              </w:rPr>
            </w:pPr>
            <w:r w:rsidRPr="006A2746">
              <w:rPr>
                <w:sz w:val="16"/>
                <w:szCs w:val="16"/>
              </w:rPr>
              <w:t>6 255,1</w:t>
            </w:r>
          </w:p>
        </w:tc>
        <w:tc>
          <w:tcPr>
            <w:tcW w:w="868" w:type="dxa"/>
            <w:tcBorders>
              <w:top w:val="nil"/>
              <w:left w:val="nil"/>
              <w:bottom w:val="single" w:sz="4" w:space="0" w:color="auto"/>
              <w:right w:val="single" w:sz="4" w:space="0" w:color="auto"/>
            </w:tcBorders>
            <w:shd w:val="clear" w:color="auto" w:fill="auto"/>
            <w:hideMark/>
          </w:tcPr>
          <w:p w14:paraId="1FC15448" w14:textId="77777777" w:rsidR="00CF5690" w:rsidRPr="006A2746" w:rsidRDefault="00CF5690" w:rsidP="00E9539D">
            <w:pPr>
              <w:jc w:val="both"/>
              <w:rPr>
                <w:sz w:val="16"/>
                <w:szCs w:val="16"/>
              </w:rPr>
            </w:pPr>
            <w:r w:rsidRPr="006A2746">
              <w:rPr>
                <w:sz w:val="16"/>
                <w:szCs w:val="16"/>
              </w:rPr>
              <w:t> </w:t>
            </w:r>
          </w:p>
        </w:tc>
        <w:tc>
          <w:tcPr>
            <w:tcW w:w="756" w:type="dxa"/>
            <w:tcBorders>
              <w:top w:val="nil"/>
              <w:left w:val="nil"/>
              <w:bottom w:val="single" w:sz="4" w:space="0" w:color="auto"/>
              <w:right w:val="single" w:sz="4" w:space="0" w:color="auto"/>
            </w:tcBorders>
            <w:shd w:val="clear" w:color="auto" w:fill="auto"/>
            <w:hideMark/>
          </w:tcPr>
          <w:p w14:paraId="56CB13B0"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47BF365B"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0D951EB9"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2CC854A2"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C6391E3"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32E06C6F"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66ACB64A"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0ADA182B" w14:textId="77777777" w:rsidR="00CF5690" w:rsidRPr="006A2746" w:rsidRDefault="00CF5690" w:rsidP="00E9539D">
            <w:pPr>
              <w:jc w:val="both"/>
              <w:rPr>
                <w:sz w:val="16"/>
                <w:szCs w:val="16"/>
              </w:rPr>
            </w:pPr>
            <w:r w:rsidRPr="006A2746">
              <w:rPr>
                <w:sz w:val="16"/>
                <w:szCs w:val="16"/>
              </w:rPr>
              <w:t> </w:t>
            </w:r>
          </w:p>
        </w:tc>
      </w:tr>
      <w:tr w:rsidR="00CF5690" w:rsidRPr="006A2746" w14:paraId="66BDCC67"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3797CF5A" w14:textId="77777777" w:rsidR="00CF5690" w:rsidRPr="006A2746" w:rsidRDefault="00CF5690" w:rsidP="00E9539D">
            <w:pPr>
              <w:jc w:val="both"/>
              <w:rPr>
                <w:sz w:val="16"/>
                <w:szCs w:val="16"/>
              </w:rPr>
            </w:pPr>
            <w:r w:rsidRPr="006A2746">
              <w:rPr>
                <w:sz w:val="16"/>
                <w:szCs w:val="16"/>
              </w:rPr>
              <w:t>Основное мероприятие 3.9.</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55FA86D6" w14:textId="77777777" w:rsidR="00CF5690" w:rsidRPr="006A2746" w:rsidRDefault="00CF5690" w:rsidP="00E9539D">
            <w:pPr>
              <w:jc w:val="both"/>
              <w:rPr>
                <w:sz w:val="16"/>
                <w:szCs w:val="16"/>
              </w:rPr>
            </w:pPr>
            <w:r w:rsidRPr="006A2746">
              <w:rPr>
                <w:sz w:val="16"/>
                <w:szCs w:val="16"/>
              </w:rPr>
              <w:t xml:space="preserve"> "Региональный проект "Россия - страна возможностей"</w:t>
            </w:r>
          </w:p>
        </w:tc>
        <w:tc>
          <w:tcPr>
            <w:tcW w:w="1701" w:type="dxa"/>
            <w:tcBorders>
              <w:top w:val="nil"/>
              <w:left w:val="nil"/>
              <w:bottom w:val="single" w:sz="4" w:space="0" w:color="auto"/>
              <w:right w:val="single" w:sz="4" w:space="0" w:color="auto"/>
            </w:tcBorders>
            <w:shd w:val="clear" w:color="auto" w:fill="auto"/>
            <w:hideMark/>
          </w:tcPr>
          <w:p w14:paraId="0713A31A"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1764CA61"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10B4ABFB"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7E366D42" w14:textId="77777777" w:rsidR="00CF5690" w:rsidRPr="006A2746" w:rsidRDefault="00CF5690" w:rsidP="00E9539D">
            <w:pPr>
              <w:jc w:val="both"/>
              <w:rPr>
                <w:sz w:val="16"/>
                <w:szCs w:val="16"/>
              </w:rPr>
            </w:pPr>
            <w:r w:rsidRPr="006A2746">
              <w:rPr>
                <w:sz w:val="16"/>
                <w:szCs w:val="16"/>
              </w:rPr>
              <w:t>743,5</w:t>
            </w:r>
          </w:p>
        </w:tc>
        <w:tc>
          <w:tcPr>
            <w:tcW w:w="756" w:type="dxa"/>
            <w:tcBorders>
              <w:top w:val="nil"/>
              <w:left w:val="nil"/>
              <w:bottom w:val="single" w:sz="4" w:space="0" w:color="auto"/>
              <w:right w:val="single" w:sz="4" w:space="0" w:color="auto"/>
            </w:tcBorders>
            <w:shd w:val="clear" w:color="auto" w:fill="auto"/>
            <w:hideMark/>
          </w:tcPr>
          <w:p w14:paraId="090A7C35" w14:textId="77777777" w:rsidR="00CF5690" w:rsidRPr="006A2746" w:rsidRDefault="00CF5690" w:rsidP="00E9539D">
            <w:pPr>
              <w:jc w:val="both"/>
              <w:rPr>
                <w:sz w:val="16"/>
                <w:szCs w:val="16"/>
              </w:rPr>
            </w:pPr>
            <w:r w:rsidRPr="006A2746">
              <w:rPr>
                <w:sz w:val="16"/>
                <w:szCs w:val="16"/>
              </w:rPr>
              <w:t>724,2</w:t>
            </w:r>
          </w:p>
        </w:tc>
        <w:tc>
          <w:tcPr>
            <w:tcW w:w="826" w:type="dxa"/>
            <w:tcBorders>
              <w:top w:val="nil"/>
              <w:left w:val="nil"/>
              <w:bottom w:val="single" w:sz="4" w:space="0" w:color="auto"/>
              <w:right w:val="single" w:sz="4" w:space="0" w:color="auto"/>
            </w:tcBorders>
            <w:shd w:val="clear" w:color="auto" w:fill="auto"/>
            <w:hideMark/>
          </w:tcPr>
          <w:p w14:paraId="724BC136" w14:textId="77777777" w:rsidR="00CF5690" w:rsidRPr="006A2746" w:rsidRDefault="00CF5690" w:rsidP="00E9539D">
            <w:pPr>
              <w:jc w:val="both"/>
              <w:rPr>
                <w:sz w:val="16"/>
                <w:szCs w:val="16"/>
              </w:rPr>
            </w:pPr>
            <w:r w:rsidRPr="006A2746">
              <w:rPr>
                <w:sz w:val="16"/>
                <w:szCs w:val="16"/>
              </w:rPr>
              <w:t>14,8</w:t>
            </w:r>
          </w:p>
        </w:tc>
        <w:tc>
          <w:tcPr>
            <w:tcW w:w="733" w:type="dxa"/>
            <w:tcBorders>
              <w:top w:val="nil"/>
              <w:left w:val="nil"/>
              <w:bottom w:val="single" w:sz="4" w:space="0" w:color="auto"/>
              <w:right w:val="single" w:sz="4" w:space="0" w:color="auto"/>
            </w:tcBorders>
            <w:shd w:val="clear" w:color="auto" w:fill="auto"/>
            <w:hideMark/>
          </w:tcPr>
          <w:p w14:paraId="5F402B27" w14:textId="77777777" w:rsidR="00CF5690" w:rsidRPr="006A2746" w:rsidRDefault="00CF5690" w:rsidP="00E9539D">
            <w:pPr>
              <w:jc w:val="both"/>
              <w:rPr>
                <w:sz w:val="16"/>
                <w:szCs w:val="16"/>
              </w:rPr>
            </w:pPr>
            <w:r w:rsidRPr="006A2746">
              <w:rPr>
                <w:sz w:val="16"/>
                <w:szCs w:val="16"/>
              </w:rPr>
              <w:t>4,5</w:t>
            </w:r>
          </w:p>
        </w:tc>
        <w:tc>
          <w:tcPr>
            <w:tcW w:w="850" w:type="dxa"/>
            <w:tcBorders>
              <w:top w:val="nil"/>
              <w:left w:val="nil"/>
              <w:bottom w:val="single" w:sz="4" w:space="0" w:color="auto"/>
              <w:right w:val="single" w:sz="4" w:space="0" w:color="auto"/>
            </w:tcBorders>
            <w:shd w:val="clear" w:color="auto" w:fill="auto"/>
            <w:hideMark/>
          </w:tcPr>
          <w:p w14:paraId="3BC45ECB"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7757399"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6FE0BD53"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1BCC0607"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7D0FEB2B" w14:textId="77777777" w:rsidR="00CF5690" w:rsidRPr="006A2746" w:rsidRDefault="00CF5690" w:rsidP="00E9539D">
            <w:pPr>
              <w:jc w:val="both"/>
              <w:rPr>
                <w:sz w:val="16"/>
                <w:szCs w:val="16"/>
              </w:rPr>
            </w:pPr>
            <w:r w:rsidRPr="006A2746">
              <w:rPr>
                <w:sz w:val="16"/>
                <w:szCs w:val="16"/>
              </w:rPr>
              <w:t> </w:t>
            </w:r>
          </w:p>
        </w:tc>
      </w:tr>
      <w:tr w:rsidR="00CF5690" w:rsidRPr="006A2746" w14:paraId="61A15415"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1A5767F5"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263BE1FF"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6259ABC2"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51F0D31" w14:textId="77777777" w:rsidR="00CF5690" w:rsidRPr="006A2746" w:rsidRDefault="00CF5690" w:rsidP="00E9539D">
            <w:pPr>
              <w:jc w:val="both"/>
              <w:rPr>
                <w:sz w:val="16"/>
                <w:szCs w:val="16"/>
              </w:rPr>
            </w:pPr>
            <w:r w:rsidRPr="006A2746">
              <w:rPr>
                <w:sz w:val="16"/>
                <w:szCs w:val="16"/>
              </w:rPr>
              <w:t> </w:t>
            </w:r>
          </w:p>
        </w:tc>
        <w:tc>
          <w:tcPr>
            <w:tcW w:w="928" w:type="dxa"/>
            <w:tcBorders>
              <w:top w:val="nil"/>
              <w:left w:val="nil"/>
              <w:bottom w:val="single" w:sz="4" w:space="0" w:color="auto"/>
              <w:right w:val="single" w:sz="4" w:space="0" w:color="auto"/>
            </w:tcBorders>
            <w:shd w:val="clear" w:color="auto" w:fill="auto"/>
            <w:hideMark/>
          </w:tcPr>
          <w:p w14:paraId="3349D0DE"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31DE93BD" w14:textId="77777777" w:rsidR="00CF5690" w:rsidRPr="006A2746" w:rsidRDefault="00CF5690" w:rsidP="00E9539D">
            <w:pPr>
              <w:jc w:val="both"/>
              <w:rPr>
                <w:sz w:val="16"/>
                <w:szCs w:val="16"/>
              </w:rPr>
            </w:pPr>
            <w:r w:rsidRPr="006A2746">
              <w:rPr>
                <w:sz w:val="16"/>
                <w:szCs w:val="16"/>
              </w:rPr>
              <w:t>743,5</w:t>
            </w:r>
          </w:p>
        </w:tc>
        <w:tc>
          <w:tcPr>
            <w:tcW w:w="756" w:type="dxa"/>
            <w:tcBorders>
              <w:top w:val="nil"/>
              <w:left w:val="nil"/>
              <w:bottom w:val="single" w:sz="4" w:space="0" w:color="auto"/>
              <w:right w:val="single" w:sz="4" w:space="0" w:color="auto"/>
            </w:tcBorders>
            <w:shd w:val="clear" w:color="auto" w:fill="auto"/>
            <w:hideMark/>
          </w:tcPr>
          <w:p w14:paraId="42D69140" w14:textId="77777777" w:rsidR="00CF5690" w:rsidRPr="006A2746" w:rsidRDefault="00CF5690" w:rsidP="00E9539D">
            <w:pPr>
              <w:jc w:val="both"/>
              <w:rPr>
                <w:sz w:val="16"/>
                <w:szCs w:val="16"/>
              </w:rPr>
            </w:pPr>
            <w:r w:rsidRPr="006A2746">
              <w:rPr>
                <w:sz w:val="16"/>
                <w:szCs w:val="16"/>
              </w:rPr>
              <w:t>724,2</w:t>
            </w:r>
          </w:p>
        </w:tc>
        <w:tc>
          <w:tcPr>
            <w:tcW w:w="826" w:type="dxa"/>
            <w:tcBorders>
              <w:top w:val="nil"/>
              <w:left w:val="nil"/>
              <w:bottom w:val="single" w:sz="4" w:space="0" w:color="auto"/>
              <w:right w:val="single" w:sz="4" w:space="0" w:color="auto"/>
            </w:tcBorders>
            <w:shd w:val="clear" w:color="auto" w:fill="auto"/>
            <w:hideMark/>
          </w:tcPr>
          <w:p w14:paraId="3C8F2B0D" w14:textId="77777777" w:rsidR="00CF5690" w:rsidRPr="006A2746" w:rsidRDefault="00CF5690" w:rsidP="00E9539D">
            <w:pPr>
              <w:jc w:val="both"/>
              <w:rPr>
                <w:sz w:val="16"/>
                <w:szCs w:val="16"/>
              </w:rPr>
            </w:pPr>
            <w:r w:rsidRPr="006A2746">
              <w:rPr>
                <w:sz w:val="16"/>
                <w:szCs w:val="16"/>
              </w:rPr>
              <w:t>14,8</w:t>
            </w:r>
          </w:p>
        </w:tc>
        <w:tc>
          <w:tcPr>
            <w:tcW w:w="733" w:type="dxa"/>
            <w:tcBorders>
              <w:top w:val="nil"/>
              <w:left w:val="nil"/>
              <w:bottom w:val="single" w:sz="4" w:space="0" w:color="auto"/>
              <w:right w:val="single" w:sz="4" w:space="0" w:color="auto"/>
            </w:tcBorders>
            <w:shd w:val="clear" w:color="auto" w:fill="auto"/>
            <w:hideMark/>
          </w:tcPr>
          <w:p w14:paraId="5B7373A7" w14:textId="77777777" w:rsidR="00CF5690" w:rsidRPr="006A2746" w:rsidRDefault="00CF5690" w:rsidP="00E9539D">
            <w:pPr>
              <w:jc w:val="both"/>
              <w:rPr>
                <w:sz w:val="16"/>
                <w:szCs w:val="16"/>
              </w:rPr>
            </w:pPr>
            <w:r w:rsidRPr="006A2746">
              <w:rPr>
                <w:sz w:val="16"/>
                <w:szCs w:val="16"/>
              </w:rPr>
              <w:t>4,5</w:t>
            </w:r>
          </w:p>
        </w:tc>
        <w:tc>
          <w:tcPr>
            <w:tcW w:w="850" w:type="dxa"/>
            <w:tcBorders>
              <w:top w:val="nil"/>
              <w:left w:val="nil"/>
              <w:bottom w:val="single" w:sz="4" w:space="0" w:color="auto"/>
              <w:right w:val="single" w:sz="4" w:space="0" w:color="auto"/>
            </w:tcBorders>
            <w:shd w:val="clear" w:color="auto" w:fill="auto"/>
            <w:hideMark/>
          </w:tcPr>
          <w:p w14:paraId="7728B704"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7001FD20"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hideMark/>
          </w:tcPr>
          <w:p w14:paraId="1758AB64" w14:textId="77777777" w:rsidR="00CF5690" w:rsidRPr="006A2746" w:rsidRDefault="00CF5690" w:rsidP="00E9539D">
            <w:pPr>
              <w:jc w:val="both"/>
              <w:rPr>
                <w:sz w:val="16"/>
                <w:szCs w:val="16"/>
              </w:rPr>
            </w:pPr>
            <w:r w:rsidRPr="006A2746">
              <w:rPr>
                <w:sz w:val="16"/>
                <w:szCs w:val="16"/>
              </w:rPr>
              <w:t> </w:t>
            </w:r>
          </w:p>
        </w:tc>
        <w:tc>
          <w:tcPr>
            <w:tcW w:w="851" w:type="dxa"/>
            <w:tcBorders>
              <w:top w:val="nil"/>
              <w:left w:val="nil"/>
              <w:bottom w:val="single" w:sz="4" w:space="0" w:color="auto"/>
              <w:right w:val="single" w:sz="4" w:space="0" w:color="auto"/>
            </w:tcBorders>
            <w:shd w:val="clear" w:color="auto" w:fill="auto"/>
            <w:hideMark/>
          </w:tcPr>
          <w:p w14:paraId="3FB3CB0F" w14:textId="77777777" w:rsidR="00CF5690" w:rsidRPr="006A2746" w:rsidRDefault="00CF5690" w:rsidP="00E9539D">
            <w:pPr>
              <w:jc w:val="both"/>
              <w:rPr>
                <w:sz w:val="16"/>
                <w:szCs w:val="16"/>
              </w:rPr>
            </w:pPr>
            <w:r w:rsidRPr="006A2746">
              <w:rPr>
                <w:sz w:val="16"/>
                <w:szCs w:val="16"/>
              </w:rPr>
              <w:t> </w:t>
            </w:r>
          </w:p>
        </w:tc>
        <w:tc>
          <w:tcPr>
            <w:tcW w:w="809" w:type="dxa"/>
            <w:tcBorders>
              <w:top w:val="nil"/>
              <w:left w:val="nil"/>
              <w:bottom w:val="single" w:sz="4" w:space="0" w:color="auto"/>
              <w:right w:val="single" w:sz="4" w:space="0" w:color="auto"/>
            </w:tcBorders>
            <w:shd w:val="clear" w:color="auto" w:fill="auto"/>
            <w:hideMark/>
          </w:tcPr>
          <w:p w14:paraId="6F81CCF9" w14:textId="77777777" w:rsidR="00CF5690" w:rsidRPr="006A2746" w:rsidRDefault="00CF5690" w:rsidP="00E9539D">
            <w:pPr>
              <w:jc w:val="both"/>
              <w:rPr>
                <w:sz w:val="16"/>
                <w:szCs w:val="16"/>
              </w:rPr>
            </w:pPr>
            <w:r w:rsidRPr="006A2746">
              <w:rPr>
                <w:sz w:val="16"/>
                <w:szCs w:val="16"/>
              </w:rPr>
              <w:t> </w:t>
            </w:r>
          </w:p>
        </w:tc>
      </w:tr>
      <w:tr w:rsidR="00CF5690" w:rsidRPr="006A2746" w14:paraId="1802795B" w14:textId="77777777" w:rsidTr="00E9539D">
        <w:tc>
          <w:tcPr>
            <w:tcW w:w="792" w:type="dxa"/>
            <w:vMerge w:val="restart"/>
            <w:tcBorders>
              <w:top w:val="nil"/>
              <w:left w:val="single" w:sz="4" w:space="0" w:color="auto"/>
              <w:bottom w:val="single" w:sz="4" w:space="0" w:color="000000"/>
              <w:right w:val="single" w:sz="4" w:space="0" w:color="auto"/>
            </w:tcBorders>
            <w:shd w:val="clear" w:color="auto" w:fill="auto"/>
            <w:hideMark/>
          </w:tcPr>
          <w:p w14:paraId="05238B90" w14:textId="77777777" w:rsidR="00CF5690" w:rsidRPr="006A2746" w:rsidRDefault="00CF5690" w:rsidP="00E9539D">
            <w:pPr>
              <w:jc w:val="both"/>
              <w:rPr>
                <w:sz w:val="16"/>
                <w:szCs w:val="16"/>
              </w:rPr>
            </w:pPr>
            <w:r w:rsidRPr="006A2746">
              <w:rPr>
                <w:sz w:val="16"/>
                <w:szCs w:val="16"/>
              </w:rPr>
              <w:t>ПОДПРОГРАММА 4</w:t>
            </w:r>
          </w:p>
        </w:tc>
        <w:tc>
          <w:tcPr>
            <w:tcW w:w="1897" w:type="dxa"/>
            <w:vMerge w:val="restart"/>
            <w:tcBorders>
              <w:top w:val="nil"/>
              <w:left w:val="single" w:sz="4" w:space="0" w:color="auto"/>
              <w:bottom w:val="single" w:sz="4" w:space="0" w:color="000000"/>
              <w:right w:val="single" w:sz="4" w:space="0" w:color="auto"/>
            </w:tcBorders>
            <w:shd w:val="clear" w:color="auto" w:fill="auto"/>
            <w:hideMark/>
          </w:tcPr>
          <w:p w14:paraId="3FADD64C" w14:textId="77777777" w:rsidR="00CF5690" w:rsidRPr="006A2746" w:rsidRDefault="00CF5690" w:rsidP="00E9539D">
            <w:pPr>
              <w:jc w:val="both"/>
              <w:rPr>
                <w:sz w:val="16"/>
                <w:szCs w:val="16"/>
              </w:rPr>
            </w:pPr>
            <w:r w:rsidRPr="006A2746">
              <w:rPr>
                <w:sz w:val="16"/>
                <w:szCs w:val="16"/>
              </w:rPr>
              <w:t>«Вовлечение молодежи в социальную практику»</w:t>
            </w:r>
          </w:p>
        </w:tc>
        <w:tc>
          <w:tcPr>
            <w:tcW w:w="1701" w:type="dxa"/>
            <w:tcBorders>
              <w:top w:val="nil"/>
              <w:left w:val="nil"/>
              <w:bottom w:val="single" w:sz="4" w:space="0" w:color="auto"/>
              <w:right w:val="single" w:sz="4" w:space="0" w:color="auto"/>
            </w:tcBorders>
            <w:shd w:val="clear" w:color="auto" w:fill="auto"/>
            <w:hideMark/>
          </w:tcPr>
          <w:p w14:paraId="0B030A4A"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0EAE62D9" w14:textId="77777777" w:rsidR="00CF5690" w:rsidRPr="006A2746" w:rsidRDefault="00CF5690" w:rsidP="00E9539D">
            <w:pPr>
              <w:jc w:val="both"/>
              <w:rPr>
                <w:sz w:val="16"/>
                <w:szCs w:val="16"/>
              </w:rPr>
            </w:pPr>
            <w:r w:rsidRPr="006A2746">
              <w:rPr>
                <w:sz w:val="16"/>
                <w:szCs w:val="16"/>
              </w:rPr>
              <w:t>43,0</w:t>
            </w:r>
          </w:p>
        </w:tc>
        <w:tc>
          <w:tcPr>
            <w:tcW w:w="928" w:type="dxa"/>
            <w:tcBorders>
              <w:top w:val="nil"/>
              <w:left w:val="nil"/>
              <w:bottom w:val="single" w:sz="4" w:space="0" w:color="auto"/>
              <w:right w:val="single" w:sz="4" w:space="0" w:color="auto"/>
            </w:tcBorders>
            <w:shd w:val="clear" w:color="auto" w:fill="auto"/>
            <w:hideMark/>
          </w:tcPr>
          <w:p w14:paraId="5312C784"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127D04FF" w14:textId="77777777" w:rsidR="00CF5690" w:rsidRPr="006A2746" w:rsidRDefault="00CF5690" w:rsidP="00E9539D">
            <w:pPr>
              <w:jc w:val="both"/>
              <w:rPr>
                <w:sz w:val="16"/>
                <w:szCs w:val="16"/>
              </w:rPr>
            </w:pPr>
            <w:r w:rsidRPr="006A2746">
              <w:rPr>
                <w:sz w:val="16"/>
                <w:szCs w:val="16"/>
              </w:rPr>
              <w:t>150,0</w:t>
            </w:r>
          </w:p>
        </w:tc>
        <w:tc>
          <w:tcPr>
            <w:tcW w:w="756" w:type="dxa"/>
            <w:tcBorders>
              <w:top w:val="nil"/>
              <w:left w:val="nil"/>
              <w:bottom w:val="single" w:sz="4" w:space="0" w:color="auto"/>
              <w:right w:val="single" w:sz="4" w:space="0" w:color="auto"/>
            </w:tcBorders>
            <w:shd w:val="clear" w:color="auto" w:fill="auto"/>
            <w:hideMark/>
          </w:tcPr>
          <w:p w14:paraId="61356FA5"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5A08F1F2" w14:textId="77777777" w:rsidR="00CF5690" w:rsidRPr="006A2746" w:rsidRDefault="00CF5690" w:rsidP="00E9539D">
            <w:pPr>
              <w:jc w:val="both"/>
              <w:rPr>
                <w:sz w:val="16"/>
                <w:szCs w:val="16"/>
              </w:rPr>
            </w:pPr>
            <w:r w:rsidRPr="006A2746">
              <w:rPr>
                <w:sz w:val="16"/>
                <w:szCs w:val="16"/>
              </w:rPr>
              <w:t>150,0</w:t>
            </w:r>
          </w:p>
        </w:tc>
        <w:tc>
          <w:tcPr>
            <w:tcW w:w="733" w:type="dxa"/>
            <w:tcBorders>
              <w:top w:val="nil"/>
              <w:left w:val="nil"/>
              <w:bottom w:val="single" w:sz="4" w:space="0" w:color="auto"/>
              <w:right w:val="single" w:sz="4" w:space="0" w:color="auto"/>
            </w:tcBorders>
            <w:shd w:val="clear" w:color="auto" w:fill="auto"/>
            <w:hideMark/>
          </w:tcPr>
          <w:p w14:paraId="2436A510"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hideMark/>
          </w:tcPr>
          <w:p w14:paraId="5F67099D"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hideMark/>
          </w:tcPr>
          <w:p w14:paraId="0EE8ABB9"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hideMark/>
          </w:tcPr>
          <w:p w14:paraId="0F1089F6"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hideMark/>
          </w:tcPr>
          <w:p w14:paraId="08896D39" w14:textId="77777777" w:rsidR="00CF5690" w:rsidRPr="006A2746" w:rsidRDefault="00CF5690" w:rsidP="00E9539D">
            <w:pPr>
              <w:jc w:val="both"/>
              <w:rPr>
                <w:sz w:val="16"/>
                <w:szCs w:val="16"/>
              </w:rPr>
            </w:pPr>
            <w:r w:rsidRPr="006A2746">
              <w:rPr>
                <w:sz w:val="16"/>
                <w:szCs w:val="16"/>
              </w:rPr>
              <w:t>150,0</w:t>
            </w:r>
          </w:p>
        </w:tc>
        <w:tc>
          <w:tcPr>
            <w:tcW w:w="809" w:type="dxa"/>
            <w:tcBorders>
              <w:top w:val="nil"/>
              <w:left w:val="nil"/>
              <w:bottom w:val="single" w:sz="4" w:space="0" w:color="auto"/>
              <w:right w:val="single" w:sz="4" w:space="0" w:color="auto"/>
            </w:tcBorders>
            <w:shd w:val="clear" w:color="auto" w:fill="auto"/>
            <w:hideMark/>
          </w:tcPr>
          <w:p w14:paraId="1B2FE8CB" w14:textId="77777777" w:rsidR="00CF5690" w:rsidRPr="006A2746" w:rsidRDefault="00CF5690" w:rsidP="00E9539D">
            <w:pPr>
              <w:jc w:val="both"/>
              <w:rPr>
                <w:sz w:val="16"/>
                <w:szCs w:val="16"/>
              </w:rPr>
            </w:pPr>
            <w:r w:rsidRPr="006A2746">
              <w:rPr>
                <w:sz w:val="16"/>
                <w:szCs w:val="16"/>
              </w:rPr>
              <w:t>150,0</w:t>
            </w:r>
          </w:p>
        </w:tc>
      </w:tr>
      <w:tr w:rsidR="00CF5690" w:rsidRPr="006A2746" w14:paraId="60B43466" w14:textId="77777777" w:rsidTr="00E9539D">
        <w:tc>
          <w:tcPr>
            <w:tcW w:w="792" w:type="dxa"/>
            <w:vMerge/>
            <w:tcBorders>
              <w:top w:val="nil"/>
              <w:left w:val="single" w:sz="4" w:space="0" w:color="auto"/>
              <w:bottom w:val="single" w:sz="4" w:space="0" w:color="000000"/>
              <w:right w:val="single" w:sz="4" w:space="0" w:color="auto"/>
            </w:tcBorders>
            <w:vAlign w:val="center"/>
            <w:hideMark/>
          </w:tcPr>
          <w:p w14:paraId="31F66815" w14:textId="77777777" w:rsidR="00CF5690" w:rsidRPr="006A2746" w:rsidRDefault="00CF5690" w:rsidP="00E9539D">
            <w:pPr>
              <w:jc w:val="both"/>
              <w:rPr>
                <w:sz w:val="16"/>
                <w:szCs w:val="16"/>
              </w:rPr>
            </w:pPr>
          </w:p>
        </w:tc>
        <w:tc>
          <w:tcPr>
            <w:tcW w:w="1897" w:type="dxa"/>
            <w:vMerge/>
            <w:tcBorders>
              <w:top w:val="nil"/>
              <w:left w:val="single" w:sz="4" w:space="0" w:color="auto"/>
              <w:bottom w:val="single" w:sz="4" w:space="0" w:color="000000"/>
              <w:right w:val="single" w:sz="4" w:space="0" w:color="auto"/>
            </w:tcBorders>
            <w:vAlign w:val="center"/>
            <w:hideMark/>
          </w:tcPr>
          <w:p w14:paraId="5503C72B"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0CFC98C9"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517E1A87" w14:textId="77777777" w:rsidR="00CF5690" w:rsidRPr="006A2746" w:rsidRDefault="00CF5690" w:rsidP="00E9539D">
            <w:pPr>
              <w:jc w:val="both"/>
              <w:rPr>
                <w:sz w:val="16"/>
                <w:szCs w:val="16"/>
              </w:rPr>
            </w:pPr>
            <w:r w:rsidRPr="006A2746">
              <w:rPr>
                <w:sz w:val="16"/>
                <w:szCs w:val="16"/>
              </w:rPr>
              <w:t>43,0</w:t>
            </w:r>
          </w:p>
        </w:tc>
        <w:tc>
          <w:tcPr>
            <w:tcW w:w="928" w:type="dxa"/>
            <w:tcBorders>
              <w:top w:val="nil"/>
              <w:left w:val="nil"/>
              <w:bottom w:val="single" w:sz="4" w:space="0" w:color="auto"/>
              <w:right w:val="single" w:sz="4" w:space="0" w:color="auto"/>
            </w:tcBorders>
            <w:shd w:val="clear" w:color="auto" w:fill="auto"/>
            <w:hideMark/>
          </w:tcPr>
          <w:p w14:paraId="6DCCA021"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hideMark/>
          </w:tcPr>
          <w:p w14:paraId="5E281230" w14:textId="77777777" w:rsidR="00CF5690" w:rsidRPr="006A2746" w:rsidRDefault="00CF5690" w:rsidP="00E9539D">
            <w:pPr>
              <w:jc w:val="both"/>
              <w:rPr>
                <w:sz w:val="16"/>
                <w:szCs w:val="16"/>
              </w:rPr>
            </w:pPr>
            <w:r w:rsidRPr="006A2746">
              <w:rPr>
                <w:sz w:val="16"/>
                <w:szCs w:val="16"/>
              </w:rPr>
              <w:t>150,0</w:t>
            </w:r>
          </w:p>
        </w:tc>
        <w:tc>
          <w:tcPr>
            <w:tcW w:w="756" w:type="dxa"/>
            <w:tcBorders>
              <w:top w:val="nil"/>
              <w:left w:val="nil"/>
              <w:bottom w:val="single" w:sz="4" w:space="0" w:color="auto"/>
              <w:right w:val="single" w:sz="4" w:space="0" w:color="auto"/>
            </w:tcBorders>
            <w:shd w:val="clear" w:color="auto" w:fill="auto"/>
            <w:hideMark/>
          </w:tcPr>
          <w:p w14:paraId="424EB38C"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604AE237" w14:textId="77777777" w:rsidR="00CF5690" w:rsidRPr="006A2746" w:rsidRDefault="00CF5690" w:rsidP="00E9539D">
            <w:pPr>
              <w:jc w:val="both"/>
              <w:rPr>
                <w:sz w:val="16"/>
                <w:szCs w:val="16"/>
              </w:rPr>
            </w:pPr>
            <w:r w:rsidRPr="006A2746">
              <w:rPr>
                <w:sz w:val="16"/>
                <w:szCs w:val="16"/>
              </w:rPr>
              <w:t>150,0</w:t>
            </w:r>
          </w:p>
        </w:tc>
        <w:tc>
          <w:tcPr>
            <w:tcW w:w="733" w:type="dxa"/>
            <w:tcBorders>
              <w:top w:val="nil"/>
              <w:left w:val="nil"/>
              <w:bottom w:val="single" w:sz="4" w:space="0" w:color="auto"/>
              <w:right w:val="single" w:sz="4" w:space="0" w:color="auto"/>
            </w:tcBorders>
            <w:shd w:val="clear" w:color="auto" w:fill="auto"/>
            <w:hideMark/>
          </w:tcPr>
          <w:p w14:paraId="33D54873"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hideMark/>
          </w:tcPr>
          <w:p w14:paraId="18492FE8"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hideMark/>
          </w:tcPr>
          <w:p w14:paraId="4ABF9FBD"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hideMark/>
          </w:tcPr>
          <w:p w14:paraId="345FE1F0"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hideMark/>
          </w:tcPr>
          <w:p w14:paraId="5D6B8A94" w14:textId="77777777" w:rsidR="00CF5690" w:rsidRPr="006A2746" w:rsidRDefault="00CF5690" w:rsidP="00E9539D">
            <w:pPr>
              <w:jc w:val="both"/>
              <w:rPr>
                <w:sz w:val="16"/>
                <w:szCs w:val="16"/>
              </w:rPr>
            </w:pPr>
            <w:r w:rsidRPr="006A2746">
              <w:rPr>
                <w:sz w:val="16"/>
                <w:szCs w:val="16"/>
              </w:rPr>
              <w:t>150,0</w:t>
            </w:r>
          </w:p>
        </w:tc>
        <w:tc>
          <w:tcPr>
            <w:tcW w:w="809" w:type="dxa"/>
            <w:tcBorders>
              <w:top w:val="nil"/>
              <w:left w:val="nil"/>
              <w:bottom w:val="single" w:sz="4" w:space="0" w:color="auto"/>
              <w:right w:val="single" w:sz="4" w:space="0" w:color="auto"/>
            </w:tcBorders>
            <w:shd w:val="clear" w:color="auto" w:fill="auto"/>
            <w:hideMark/>
          </w:tcPr>
          <w:p w14:paraId="01B03A2B" w14:textId="77777777" w:rsidR="00CF5690" w:rsidRPr="006A2746" w:rsidRDefault="00CF5690" w:rsidP="00E9539D">
            <w:pPr>
              <w:jc w:val="both"/>
              <w:rPr>
                <w:sz w:val="16"/>
                <w:szCs w:val="16"/>
              </w:rPr>
            </w:pPr>
            <w:r w:rsidRPr="006A2746">
              <w:rPr>
                <w:sz w:val="16"/>
                <w:szCs w:val="16"/>
              </w:rPr>
              <w:t>150,0</w:t>
            </w:r>
          </w:p>
        </w:tc>
      </w:tr>
      <w:tr w:rsidR="00CF5690" w:rsidRPr="006A2746" w14:paraId="1A55466C" w14:textId="77777777" w:rsidTr="00E9539D">
        <w:tc>
          <w:tcPr>
            <w:tcW w:w="792" w:type="dxa"/>
            <w:tcBorders>
              <w:top w:val="nil"/>
              <w:left w:val="single" w:sz="4" w:space="0" w:color="auto"/>
              <w:bottom w:val="nil"/>
              <w:right w:val="single" w:sz="4" w:space="0" w:color="auto"/>
            </w:tcBorders>
            <w:shd w:val="clear" w:color="auto" w:fill="auto"/>
            <w:hideMark/>
          </w:tcPr>
          <w:p w14:paraId="7C4B1069" w14:textId="77777777" w:rsidR="00CF5690" w:rsidRPr="006A2746" w:rsidRDefault="00CF5690" w:rsidP="00E9539D">
            <w:pPr>
              <w:jc w:val="both"/>
              <w:rPr>
                <w:sz w:val="16"/>
                <w:szCs w:val="16"/>
              </w:rPr>
            </w:pPr>
            <w:r w:rsidRPr="006A2746">
              <w:rPr>
                <w:sz w:val="16"/>
                <w:szCs w:val="16"/>
              </w:rPr>
              <w:t>Основное мероприятие 4.1.</w:t>
            </w:r>
          </w:p>
        </w:tc>
        <w:tc>
          <w:tcPr>
            <w:tcW w:w="1897" w:type="dxa"/>
            <w:tcBorders>
              <w:top w:val="nil"/>
              <w:left w:val="nil"/>
              <w:bottom w:val="nil"/>
              <w:right w:val="single" w:sz="4" w:space="0" w:color="auto"/>
            </w:tcBorders>
            <w:shd w:val="clear" w:color="auto" w:fill="auto"/>
            <w:hideMark/>
          </w:tcPr>
          <w:p w14:paraId="66C17771" w14:textId="77777777" w:rsidR="00CF5690" w:rsidRPr="006A2746" w:rsidRDefault="00CF5690" w:rsidP="00E9539D">
            <w:pPr>
              <w:jc w:val="both"/>
              <w:rPr>
                <w:sz w:val="16"/>
                <w:szCs w:val="16"/>
              </w:rPr>
            </w:pPr>
            <w:r w:rsidRPr="006A2746">
              <w:rPr>
                <w:sz w:val="16"/>
                <w:szCs w:val="16"/>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1" w:type="dxa"/>
            <w:tcBorders>
              <w:top w:val="nil"/>
              <w:left w:val="nil"/>
              <w:bottom w:val="single" w:sz="4" w:space="0" w:color="auto"/>
              <w:right w:val="single" w:sz="4" w:space="0" w:color="auto"/>
            </w:tcBorders>
            <w:shd w:val="clear" w:color="auto" w:fill="auto"/>
            <w:hideMark/>
          </w:tcPr>
          <w:p w14:paraId="27100816"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2D130C42" w14:textId="77777777" w:rsidR="00CF5690" w:rsidRPr="006A2746" w:rsidRDefault="00CF5690" w:rsidP="00E9539D">
            <w:pPr>
              <w:jc w:val="both"/>
              <w:rPr>
                <w:sz w:val="16"/>
                <w:szCs w:val="16"/>
              </w:rPr>
            </w:pPr>
            <w:r w:rsidRPr="006A2746">
              <w:rPr>
                <w:sz w:val="16"/>
                <w:szCs w:val="16"/>
              </w:rPr>
              <w:t>43,0</w:t>
            </w:r>
          </w:p>
        </w:tc>
        <w:tc>
          <w:tcPr>
            <w:tcW w:w="928" w:type="dxa"/>
            <w:tcBorders>
              <w:top w:val="nil"/>
              <w:left w:val="nil"/>
              <w:bottom w:val="single" w:sz="4" w:space="0" w:color="auto"/>
              <w:right w:val="single" w:sz="4" w:space="0" w:color="auto"/>
            </w:tcBorders>
            <w:shd w:val="clear" w:color="auto" w:fill="auto"/>
            <w:noWrap/>
            <w:hideMark/>
          </w:tcPr>
          <w:p w14:paraId="4ECA18C4"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noWrap/>
            <w:hideMark/>
          </w:tcPr>
          <w:p w14:paraId="3A24FA69" w14:textId="77777777" w:rsidR="00CF5690" w:rsidRPr="006A2746" w:rsidRDefault="00CF5690" w:rsidP="00E9539D">
            <w:pPr>
              <w:jc w:val="both"/>
              <w:rPr>
                <w:sz w:val="16"/>
                <w:szCs w:val="16"/>
              </w:rPr>
            </w:pPr>
            <w:r w:rsidRPr="006A2746">
              <w:rPr>
                <w:sz w:val="16"/>
                <w:szCs w:val="16"/>
              </w:rPr>
              <w:t>150,0</w:t>
            </w:r>
          </w:p>
        </w:tc>
        <w:tc>
          <w:tcPr>
            <w:tcW w:w="756" w:type="dxa"/>
            <w:tcBorders>
              <w:top w:val="nil"/>
              <w:left w:val="nil"/>
              <w:bottom w:val="single" w:sz="4" w:space="0" w:color="auto"/>
              <w:right w:val="single" w:sz="4" w:space="0" w:color="auto"/>
            </w:tcBorders>
            <w:shd w:val="clear" w:color="auto" w:fill="auto"/>
            <w:noWrap/>
            <w:hideMark/>
          </w:tcPr>
          <w:p w14:paraId="37A7548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2961A1D8" w14:textId="77777777" w:rsidR="00CF5690" w:rsidRPr="006A2746" w:rsidRDefault="00CF5690" w:rsidP="00E9539D">
            <w:pPr>
              <w:jc w:val="both"/>
              <w:rPr>
                <w:sz w:val="16"/>
                <w:szCs w:val="16"/>
              </w:rPr>
            </w:pPr>
            <w:r w:rsidRPr="006A2746">
              <w:rPr>
                <w:sz w:val="16"/>
                <w:szCs w:val="16"/>
              </w:rPr>
              <w:t>150,0</w:t>
            </w:r>
          </w:p>
        </w:tc>
        <w:tc>
          <w:tcPr>
            <w:tcW w:w="733" w:type="dxa"/>
            <w:tcBorders>
              <w:top w:val="nil"/>
              <w:left w:val="nil"/>
              <w:bottom w:val="single" w:sz="4" w:space="0" w:color="auto"/>
              <w:right w:val="single" w:sz="4" w:space="0" w:color="auto"/>
            </w:tcBorders>
            <w:shd w:val="clear" w:color="auto" w:fill="auto"/>
            <w:hideMark/>
          </w:tcPr>
          <w:p w14:paraId="218AB22A"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noWrap/>
            <w:hideMark/>
          </w:tcPr>
          <w:p w14:paraId="60E1AECD"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noWrap/>
            <w:hideMark/>
          </w:tcPr>
          <w:p w14:paraId="4CFBDB7E" w14:textId="77777777" w:rsidR="00CF5690" w:rsidRPr="006A2746" w:rsidRDefault="00CF5690" w:rsidP="00E9539D">
            <w:pPr>
              <w:jc w:val="both"/>
              <w:rPr>
                <w:sz w:val="16"/>
                <w:szCs w:val="16"/>
              </w:rPr>
            </w:pPr>
            <w:r w:rsidRPr="006A2746">
              <w:rPr>
                <w:sz w:val="16"/>
                <w:szCs w:val="16"/>
              </w:rPr>
              <w:t>150,0</w:t>
            </w:r>
          </w:p>
        </w:tc>
        <w:tc>
          <w:tcPr>
            <w:tcW w:w="850" w:type="dxa"/>
            <w:tcBorders>
              <w:top w:val="nil"/>
              <w:left w:val="nil"/>
              <w:bottom w:val="single" w:sz="4" w:space="0" w:color="auto"/>
              <w:right w:val="single" w:sz="4" w:space="0" w:color="auto"/>
            </w:tcBorders>
            <w:shd w:val="clear" w:color="auto" w:fill="auto"/>
            <w:noWrap/>
            <w:hideMark/>
          </w:tcPr>
          <w:p w14:paraId="752055A0" w14:textId="77777777" w:rsidR="00CF5690" w:rsidRPr="006A2746" w:rsidRDefault="00CF5690" w:rsidP="00E9539D">
            <w:pPr>
              <w:jc w:val="both"/>
              <w:rPr>
                <w:sz w:val="16"/>
                <w:szCs w:val="16"/>
              </w:rPr>
            </w:pPr>
            <w:r w:rsidRPr="006A2746">
              <w:rPr>
                <w:sz w:val="16"/>
                <w:szCs w:val="16"/>
              </w:rPr>
              <w:t>150,0</w:t>
            </w:r>
          </w:p>
        </w:tc>
        <w:tc>
          <w:tcPr>
            <w:tcW w:w="851" w:type="dxa"/>
            <w:tcBorders>
              <w:top w:val="nil"/>
              <w:left w:val="nil"/>
              <w:bottom w:val="single" w:sz="4" w:space="0" w:color="auto"/>
              <w:right w:val="single" w:sz="4" w:space="0" w:color="auto"/>
            </w:tcBorders>
            <w:shd w:val="clear" w:color="auto" w:fill="auto"/>
            <w:noWrap/>
            <w:hideMark/>
          </w:tcPr>
          <w:p w14:paraId="7481C7B1" w14:textId="77777777" w:rsidR="00CF5690" w:rsidRPr="006A2746" w:rsidRDefault="00CF5690" w:rsidP="00E9539D">
            <w:pPr>
              <w:jc w:val="both"/>
              <w:rPr>
                <w:sz w:val="16"/>
                <w:szCs w:val="16"/>
              </w:rPr>
            </w:pPr>
            <w:r w:rsidRPr="006A2746">
              <w:rPr>
                <w:sz w:val="16"/>
                <w:szCs w:val="16"/>
              </w:rPr>
              <w:t>150,0</w:t>
            </w:r>
          </w:p>
        </w:tc>
        <w:tc>
          <w:tcPr>
            <w:tcW w:w="809" w:type="dxa"/>
            <w:tcBorders>
              <w:top w:val="nil"/>
              <w:left w:val="nil"/>
              <w:bottom w:val="single" w:sz="4" w:space="0" w:color="auto"/>
              <w:right w:val="single" w:sz="4" w:space="0" w:color="auto"/>
            </w:tcBorders>
            <w:shd w:val="clear" w:color="auto" w:fill="auto"/>
            <w:noWrap/>
            <w:hideMark/>
          </w:tcPr>
          <w:p w14:paraId="31D6D926" w14:textId="77777777" w:rsidR="00CF5690" w:rsidRPr="006A2746" w:rsidRDefault="00CF5690" w:rsidP="00E9539D">
            <w:pPr>
              <w:jc w:val="both"/>
              <w:rPr>
                <w:sz w:val="16"/>
                <w:szCs w:val="16"/>
              </w:rPr>
            </w:pPr>
            <w:r w:rsidRPr="006A2746">
              <w:rPr>
                <w:sz w:val="16"/>
                <w:szCs w:val="16"/>
              </w:rPr>
              <w:t>150,0</w:t>
            </w:r>
          </w:p>
        </w:tc>
      </w:tr>
      <w:tr w:rsidR="00CF5690" w:rsidRPr="006A2746" w14:paraId="4AC8D264" w14:textId="77777777" w:rsidTr="00E9539D">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7B58E0" w14:textId="77777777" w:rsidR="00CF5690" w:rsidRPr="006A2746" w:rsidRDefault="00CF5690" w:rsidP="00E9539D">
            <w:pPr>
              <w:jc w:val="both"/>
              <w:rPr>
                <w:sz w:val="16"/>
                <w:szCs w:val="16"/>
              </w:rPr>
            </w:pPr>
            <w:r w:rsidRPr="006A2746">
              <w:rPr>
                <w:sz w:val="16"/>
                <w:szCs w:val="16"/>
              </w:rPr>
              <w:t>ПОДПРОГРАММА 5</w:t>
            </w:r>
          </w:p>
        </w:tc>
        <w:tc>
          <w:tcPr>
            <w:tcW w:w="18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0D79B2" w14:textId="77777777" w:rsidR="00CF5690" w:rsidRPr="006A2746" w:rsidRDefault="00CF5690" w:rsidP="00E9539D">
            <w:pPr>
              <w:jc w:val="both"/>
              <w:rPr>
                <w:sz w:val="16"/>
                <w:szCs w:val="16"/>
              </w:rPr>
            </w:pPr>
            <w:r w:rsidRPr="006A2746">
              <w:rPr>
                <w:sz w:val="16"/>
                <w:szCs w:val="16"/>
              </w:rPr>
              <w:t>«Создание условий для организации отдыха и оздоровления детей и молодежи Рамонского муниципального района»</w:t>
            </w:r>
          </w:p>
        </w:tc>
        <w:tc>
          <w:tcPr>
            <w:tcW w:w="1701" w:type="dxa"/>
            <w:tcBorders>
              <w:top w:val="nil"/>
              <w:left w:val="nil"/>
              <w:bottom w:val="single" w:sz="4" w:space="0" w:color="auto"/>
              <w:right w:val="single" w:sz="4" w:space="0" w:color="auto"/>
            </w:tcBorders>
            <w:shd w:val="clear" w:color="auto" w:fill="auto"/>
            <w:hideMark/>
          </w:tcPr>
          <w:p w14:paraId="6F025FDA"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49242542" w14:textId="77777777" w:rsidR="00CF5690" w:rsidRPr="006A2746" w:rsidRDefault="00CF5690" w:rsidP="00E9539D">
            <w:pPr>
              <w:jc w:val="both"/>
              <w:rPr>
                <w:sz w:val="16"/>
                <w:szCs w:val="16"/>
              </w:rPr>
            </w:pPr>
            <w:r w:rsidRPr="006A2746">
              <w:rPr>
                <w:sz w:val="16"/>
                <w:szCs w:val="16"/>
              </w:rPr>
              <w:t>50556,1</w:t>
            </w:r>
          </w:p>
        </w:tc>
        <w:tc>
          <w:tcPr>
            <w:tcW w:w="928" w:type="dxa"/>
            <w:tcBorders>
              <w:top w:val="nil"/>
              <w:left w:val="nil"/>
              <w:bottom w:val="single" w:sz="4" w:space="0" w:color="auto"/>
              <w:right w:val="single" w:sz="4" w:space="0" w:color="auto"/>
            </w:tcBorders>
            <w:shd w:val="clear" w:color="auto" w:fill="auto"/>
            <w:hideMark/>
          </w:tcPr>
          <w:p w14:paraId="0AB62095" w14:textId="77777777" w:rsidR="00CF5690" w:rsidRPr="006A2746" w:rsidRDefault="00CF5690" w:rsidP="00E9539D">
            <w:pPr>
              <w:jc w:val="both"/>
              <w:rPr>
                <w:sz w:val="16"/>
                <w:szCs w:val="16"/>
              </w:rPr>
            </w:pPr>
            <w:r w:rsidRPr="006A2746">
              <w:rPr>
                <w:sz w:val="16"/>
                <w:szCs w:val="16"/>
              </w:rPr>
              <w:t>59813,6</w:t>
            </w:r>
          </w:p>
        </w:tc>
        <w:tc>
          <w:tcPr>
            <w:tcW w:w="868" w:type="dxa"/>
            <w:tcBorders>
              <w:top w:val="nil"/>
              <w:left w:val="nil"/>
              <w:bottom w:val="single" w:sz="4" w:space="0" w:color="auto"/>
              <w:right w:val="single" w:sz="4" w:space="0" w:color="auto"/>
            </w:tcBorders>
            <w:shd w:val="clear" w:color="auto" w:fill="auto"/>
            <w:hideMark/>
          </w:tcPr>
          <w:p w14:paraId="080CB22C" w14:textId="77777777" w:rsidR="00CF5690" w:rsidRPr="006A2746" w:rsidRDefault="00CF5690" w:rsidP="00E9539D">
            <w:pPr>
              <w:jc w:val="both"/>
              <w:rPr>
                <w:sz w:val="16"/>
                <w:szCs w:val="16"/>
              </w:rPr>
            </w:pPr>
            <w:r w:rsidRPr="006A2746">
              <w:rPr>
                <w:sz w:val="16"/>
                <w:szCs w:val="16"/>
              </w:rPr>
              <w:t>82590,2</w:t>
            </w:r>
          </w:p>
        </w:tc>
        <w:tc>
          <w:tcPr>
            <w:tcW w:w="756" w:type="dxa"/>
            <w:tcBorders>
              <w:top w:val="nil"/>
              <w:left w:val="nil"/>
              <w:bottom w:val="single" w:sz="4" w:space="0" w:color="auto"/>
              <w:right w:val="single" w:sz="4" w:space="0" w:color="auto"/>
            </w:tcBorders>
            <w:shd w:val="clear" w:color="auto" w:fill="auto"/>
            <w:hideMark/>
          </w:tcPr>
          <w:p w14:paraId="6A1C04BE"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4FEEE728" w14:textId="77777777" w:rsidR="00CF5690" w:rsidRPr="006A2746" w:rsidRDefault="00CF5690" w:rsidP="00E9539D">
            <w:pPr>
              <w:jc w:val="both"/>
              <w:rPr>
                <w:sz w:val="16"/>
                <w:szCs w:val="16"/>
              </w:rPr>
            </w:pPr>
            <w:r w:rsidRPr="006A2746">
              <w:rPr>
                <w:sz w:val="16"/>
                <w:szCs w:val="16"/>
              </w:rPr>
              <w:t>6677,4</w:t>
            </w:r>
          </w:p>
        </w:tc>
        <w:tc>
          <w:tcPr>
            <w:tcW w:w="733" w:type="dxa"/>
            <w:tcBorders>
              <w:top w:val="nil"/>
              <w:left w:val="nil"/>
              <w:bottom w:val="single" w:sz="4" w:space="0" w:color="auto"/>
              <w:right w:val="single" w:sz="4" w:space="0" w:color="auto"/>
            </w:tcBorders>
            <w:shd w:val="clear" w:color="auto" w:fill="auto"/>
            <w:hideMark/>
          </w:tcPr>
          <w:p w14:paraId="1B26C638" w14:textId="77777777" w:rsidR="00CF5690" w:rsidRPr="006A2746" w:rsidRDefault="00CF5690" w:rsidP="00E9539D">
            <w:pPr>
              <w:jc w:val="both"/>
              <w:rPr>
                <w:sz w:val="16"/>
                <w:szCs w:val="16"/>
              </w:rPr>
            </w:pPr>
            <w:r w:rsidRPr="006A2746">
              <w:rPr>
                <w:sz w:val="16"/>
                <w:szCs w:val="16"/>
              </w:rPr>
              <w:t>75912,8</w:t>
            </w:r>
          </w:p>
        </w:tc>
        <w:tc>
          <w:tcPr>
            <w:tcW w:w="850" w:type="dxa"/>
            <w:tcBorders>
              <w:top w:val="nil"/>
              <w:left w:val="nil"/>
              <w:bottom w:val="single" w:sz="4" w:space="0" w:color="auto"/>
              <w:right w:val="single" w:sz="4" w:space="0" w:color="auto"/>
            </w:tcBorders>
            <w:shd w:val="clear" w:color="auto" w:fill="auto"/>
            <w:hideMark/>
          </w:tcPr>
          <w:p w14:paraId="398F2045" w14:textId="77777777" w:rsidR="00CF5690" w:rsidRPr="006A2746" w:rsidRDefault="00CF5690" w:rsidP="00E9539D">
            <w:pPr>
              <w:jc w:val="both"/>
              <w:rPr>
                <w:sz w:val="16"/>
                <w:szCs w:val="16"/>
              </w:rPr>
            </w:pPr>
            <w:r w:rsidRPr="006A2746">
              <w:rPr>
                <w:sz w:val="16"/>
                <w:szCs w:val="16"/>
              </w:rPr>
              <w:t>66647,0</w:t>
            </w:r>
          </w:p>
        </w:tc>
        <w:tc>
          <w:tcPr>
            <w:tcW w:w="851" w:type="dxa"/>
            <w:tcBorders>
              <w:top w:val="nil"/>
              <w:left w:val="nil"/>
              <w:bottom w:val="single" w:sz="4" w:space="0" w:color="auto"/>
              <w:right w:val="single" w:sz="4" w:space="0" w:color="auto"/>
            </w:tcBorders>
            <w:shd w:val="clear" w:color="auto" w:fill="auto"/>
            <w:hideMark/>
          </w:tcPr>
          <w:p w14:paraId="42D5CD4F" w14:textId="77777777" w:rsidR="00CF5690" w:rsidRPr="006A2746" w:rsidRDefault="00CF5690" w:rsidP="00E9539D">
            <w:pPr>
              <w:jc w:val="both"/>
              <w:rPr>
                <w:sz w:val="16"/>
                <w:szCs w:val="16"/>
              </w:rPr>
            </w:pPr>
            <w:r w:rsidRPr="006A2746">
              <w:rPr>
                <w:sz w:val="16"/>
                <w:szCs w:val="16"/>
              </w:rPr>
              <w:t>69034,1</w:t>
            </w:r>
          </w:p>
        </w:tc>
        <w:tc>
          <w:tcPr>
            <w:tcW w:w="850" w:type="dxa"/>
            <w:tcBorders>
              <w:top w:val="nil"/>
              <w:left w:val="nil"/>
              <w:bottom w:val="single" w:sz="4" w:space="0" w:color="auto"/>
              <w:right w:val="single" w:sz="4" w:space="0" w:color="auto"/>
            </w:tcBorders>
            <w:shd w:val="clear" w:color="auto" w:fill="auto"/>
            <w:hideMark/>
          </w:tcPr>
          <w:p w14:paraId="1F322C2A" w14:textId="77777777" w:rsidR="00CF5690" w:rsidRPr="006A2746" w:rsidRDefault="00CF5690" w:rsidP="00E9539D">
            <w:pPr>
              <w:jc w:val="both"/>
              <w:rPr>
                <w:sz w:val="16"/>
                <w:szCs w:val="16"/>
              </w:rPr>
            </w:pPr>
            <w:r w:rsidRPr="006A2746">
              <w:rPr>
                <w:sz w:val="16"/>
                <w:szCs w:val="16"/>
              </w:rPr>
              <w:t>69034,1</w:t>
            </w:r>
          </w:p>
        </w:tc>
        <w:tc>
          <w:tcPr>
            <w:tcW w:w="851" w:type="dxa"/>
            <w:tcBorders>
              <w:top w:val="nil"/>
              <w:left w:val="nil"/>
              <w:bottom w:val="single" w:sz="4" w:space="0" w:color="auto"/>
              <w:right w:val="single" w:sz="4" w:space="0" w:color="auto"/>
            </w:tcBorders>
            <w:shd w:val="clear" w:color="auto" w:fill="auto"/>
            <w:hideMark/>
          </w:tcPr>
          <w:p w14:paraId="62D50047" w14:textId="77777777" w:rsidR="00CF5690" w:rsidRPr="006A2746" w:rsidRDefault="00CF5690" w:rsidP="00E9539D">
            <w:pPr>
              <w:jc w:val="both"/>
              <w:rPr>
                <w:sz w:val="16"/>
                <w:szCs w:val="16"/>
              </w:rPr>
            </w:pPr>
            <w:r w:rsidRPr="006A2746">
              <w:rPr>
                <w:sz w:val="16"/>
                <w:szCs w:val="16"/>
              </w:rPr>
              <w:t>69034,1</w:t>
            </w:r>
          </w:p>
        </w:tc>
        <w:tc>
          <w:tcPr>
            <w:tcW w:w="809" w:type="dxa"/>
            <w:tcBorders>
              <w:top w:val="nil"/>
              <w:left w:val="nil"/>
              <w:bottom w:val="single" w:sz="4" w:space="0" w:color="auto"/>
              <w:right w:val="single" w:sz="4" w:space="0" w:color="auto"/>
            </w:tcBorders>
            <w:shd w:val="clear" w:color="auto" w:fill="auto"/>
            <w:hideMark/>
          </w:tcPr>
          <w:p w14:paraId="20788667" w14:textId="77777777" w:rsidR="00CF5690" w:rsidRPr="006A2746" w:rsidRDefault="00CF5690" w:rsidP="00E9539D">
            <w:pPr>
              <w:jc w:val="both"/>
              <w:rPr>
                <w:sz w:val="16"/>
                <w:szCs w:val="16"/>
              </w:rPr>
            </w:pPr>
            <w:r w:rsidRPr="006A2746">
              <w:rPr>
                <w:sz w:val="16"/>
                <w:szCs w:val="16"/>
              </w:rPr>
              <w:t>69034,1</w:t>
            </w:r>
          </w:p>
        </w:tc>
      </w:tr>
      <w:tr w:rsidR="00CF5690" w:rsidRPr="006A2746" w14:paraId="3756885A" w14:textId="77777777" w:rsidTr="00E9539D">
        <w:tc>
          <w:tcPr>
            <w:tcW w:w="792" w:type="dxa"/>
            <w:vMerge/>
            <w:tcBorders>
              <w:top w:val="single" w:sz="4" w:space="0" w:color="auto"/>
              <w:left w:val="single" w:sz="4" w:space="0" w:color="auto"/>
              <w:bottom w:val="single" w:sz="4" w:space="0" w:color="000000"/>
              <w:right w:val="single" w:sz="4" w:space="0" w:color="auto"/>
            </w:tcBorders>
            <w:vAlign w:val="center"/>
            <w:hideMark/>
          </w:tcPr>
          <w:p w14:paraId="153C3048" w14:textId="77777777" w:rsidR="00CF5690" w:rsidRPr="006A2746" w:rsidRDefault="00CF5690" w:rsidP="00E9539D">
            <w:pPr>
              <w:jc w:val="both"/>
              <w:rPr>
                <w:sz w:val="16"/>
                <w:szCs w:val="16"/>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14:paraId="4114E77D"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5A017C20"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0603D00A" w14:textId="77777777" w:rsidR="00CF5690" w:rsidRPr="006A2746" w:rsidRDefault="00CF5690" w:rsidP="00E9539D">
            <w:pPr>
              <w:jc w:val="both"/>
              <w:rPr>
                <w:sz w:val="16"/>
                <w:szCs w:val="16"/>
              </w:rPr>
            </w:pPr>
            <w:r w:rsidRPr="006A2746">
              <w:rPr>
                <w:sz w:val="16"/>
                <w:szCs w:val="16"/>
              </w:rPr>
              <w:t>50556,1</w:t>
            </w:r>
          </w:p>
        </w:tc>
        <w:tc>
          <w:tcPr>
            <w:tcW w:w="928" w:type="dxa"/>
            <w:tcBorders>
              <w:top w:val="nil"/>
              <w:left w:val="nil"/>
              <w:bottom w:val="single" w:sz="4" w:space="0" w:color="auto"/>
              <w:right w:val="single" w:sz="4" w:space="0" w:color="auto"/>
            </w:tcBorders>
            <w:shd w:val="clear" w:color="auto" w:fill="auto"/>
            <w:hideMark/>
          </w:tcPr>
          <w:p w14:paraId="5B50BF23" w14:textId="77777777" w:rsidR="00CF5690" w:rsidRPr="006A2746" w:rsidRDefault="00CF5690" w:rsidP="00E9539D">
            <w:pPr>
              <w:jc w:val="both"/>
              <w:rPr>
                <w:sz w:val="16"/>
                <w:szCs w:val="16"/>
              </w:rPr>
            </w:pPr>
            <w:r w:rsidRPr="006A2746">
              <w:rPr>
                <w:sz w:val="16"/>
                <w:szCs w:val="16"/>
              </w:rPr>
              <w:t>59813,6</w:t>
            </w:r>
          </w:p>
        </w:tc>
        <w:tc>
          <w:tcPr>
            <w:tcW w:w="868" w:type="dxa"/>
            <w:tcBorders>
              <w:top w:val="nil"/>
              <w:left w:val="nil"/>
              <w:bottom w:val="single" w:sz="4" w:space="0" w:color="auto"/>
              <w:right w:val="single" w:sz="4" w:space="0" w:color="auto"/>
            </w:tcBorders>
            <w:shd w:val="clear" w:color="auto" w:fill="auto"/>
            <w:hideMark/>
          </w:tcPr>
          <w:p w14:paraId="43C181B3" w14:textId="77777777" w:rsidR="00CF5690" w:rsidRPr="006A2746" w:rsidRDefault="00CF5690" w:rsidP="00E9539D">
            <w:pPr>
              <w:jc w:val="both"/>
              <w:rPr>
                <w:sz w:val="16"/>
                <w:szCs w:val="16"/>
              </w:rPr>
            </w:pPr>
            <w:r w:rsidRPr="006A2746">
              <w:rPr>
                <w:sz w:val="16"/>
                <w:szCs w:val="16"/>
              </w:rPr>
              <w:t>82590,2</w:t>
            </w:r>
          </w:p>
        </w:tc>
        <w:tc>
          <w:tcPr>
            <w:tcW w:w="756" w:type="dxa"/>
            <w:tcBorders>
              <w:top w:val="nil"/>
              <w:left w:val="nil"/>
              <w:bottom w:val="single" w:sz="4" w:space="0" w:color="auto"/>
              <w:right w:val="single" w:sz="4" w:space="0" w:color="auto"/>
            </w:tcBorders>
            <w:shd w:val="clear" w:color="auto" w:fill="auto"/>
            <w:hideMark/>
          </w:tcPr>
          <w:p w14:paraId="71997DA6"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28765067" w14:textId="77777777" w:rsidR="00CF5690" w:rsidRPr="006A2746" w:rsidRDefault="00CF5690" w:rsidP="00E9539D">
            <w:pPr>
              <w:jc w:val="both"/>
              <w:rPr>
                <w:sz w:val="16"/>
                <w:szCs w:val="16"/>
              </w:rPr>
            </w:pPr>
            <w:r w:rsidRPr="006A2746">
              <w:rPr>
                <w:sz w:val="16"/>
                <w:szCs w:val="16"/>
              </w:rPr>
              <w:t>6677,4</w:t>
            </w:r>
          </w:p>
        </w:tc>
        <w:tc>
          <w:tcPr>
            <w:tcW w:w="733" w:type="dxa"/>
            <w:tcBorders>
              <w:top w:val="nil"/>
              <w:left w:val="nil"/>
              <w:bottom w:val="single" w:sz="4" w:space="0" w:color="auto"/>
              <w:right w:val="single" w:sz="4" w:space="0" w:color="auto"/>
            </w:tcBorders>
            <w:shd w:val="clear" w:color="auto" w:fill="auto"/>
            <w:hideMark/>
          </w:tcPr>
          <w:p w14:paraId="5DF74613" w14:textId="77777777" w:rsidR="00CF5690" w:rsidRPr="006A2746" w:rsidRDefault="00CF5690" w:rsidP="00E9539D">
            <w:pPr>
              <w:jc w:val="both"/>
              <w:rPr>
                <w:sz w:val="16"/>
                <w:szCs w:val="16"/>
              </w:rPr>
            </w:pPr>
            <w:r w:rsidRPr="006A2746">
              <w:rPr>
                <w:sz w:val="16"/>
                <w:szCs w:val="16"/>
              </w:rPr>
              <w:t>75912,8</w:t>
            </w:r>
          </w:p>
        </w:tc>
        <w:tc>
          <w:tcPr>
            <w:tcW w:w="850" w:type="dxa"/>
            <w:tcBorders>
              <w:top w:val="nil"/>
              <w:left w:val="nil"/>
              <w:bottom w:val="single" w:sz="4" w:space="0" w:color="auto"/>
              <w:right w:val="single" w:sz="4" w:space="0" w:color="auto"/>
            </w:tcBorders>
            <w:shd w:val="clear" w:color="auto" w:fill="auto"/>
            <w:hideMark/>
          </w:tcPr>
          <w:p w14:paraId="72482BC1" w14:textId="77777777" w:rsidR="00CF5690" w:rsidRPr="006A2746" w:rsidRDefault="00CF5690" w:rsidP="00E9539D">
            <w:pPr>
              <w:jc w:val="both"/>
              <w:rPr>
                <w:sz w:val="16"/>
                <w:szCs w:val="16"/>
              </w:rPr>
            </w:pPr>
            <w:r w:rsidRPr="006A2746">
              <w:rPr>
                <w:sz w:val="16"/>
                <w:szCs w:val="16"/>
              </w:rPr>
              <w:t>66647,0</w:t>
            </w:r>
          </w:p>
        </w:tc>
        <w:tc>
          <w:tcPr>
            <w:tcW w:w="851" w:type="dxa"/>
            <w:tcBorders>
              <w:top w:val="nil"/>
              <w:left w:val="nil"/>
              <w:bottom w:val="single" w:sz="4" w:space="0" w:color="auto"/>
              <w:right w:val="single" w:sz="4" w:space="0" w:color="auto"/>
            </w:tcBorders>
            <w:shd w:val="clear" w:color="auto" w:fill="auto"/>
            <w:hideMark/>
          </w:tcPr>
          <w:p w14:paraId="55C377AF" w14:textId="77777777" w:rsidR="00CF5690" w:rsidRPr="006A2746" w:rsidRDefault="00CF5690" w:rsidP="00E9539D">
            <w:pPr>
              <w:jc w:val="both"/>
              <w:rPr>
                <w:sz w:val="16"/>
                <w:szCs w:val="16"/>
              </w:rPr>
            </w:pPr>
            <w:r w:rsidRPr="006A2746">
              <w:rPr>
                <w:sz w:val="16"/>
                <w:szCs w:val="16"/>
              </w:rPr>
              <w:t>69034,1</w:t>
            </w:r>
          </w:p>
        </w:tc>
        <w:tc>
          <w:tcPr>
            <w:tcW w:w="850" w:type="dxa"/>
            <w:tcBorders>
              <w:top w:val="nil"/>
              <w:left w:val="nil"/>
              <w:bottom w:val="single" w:sz="4" w:space="0" w:color="auto"/>
              <w:right w:val="single" w:sz="4" w:space="0" w:color="auto"/>
            </w:tcBorders>
            <w:shd w:val="clear" w:color="auto" w:fill="auto"/>
            <w:hideMark/>
          </w:tcPr>
          <w:p w14:paraId="46D3560E" w14:textId="77777777" w:rsidR="00CF5690" w:rsidRPr="006A2746" w:rsidRDefault="00CF5690" w:rsidP="00E9539D">
            <w:pPr>
              <w:jc w:val="both"/>
              <w:rPr>
                <w:sz w:val="16"/>
                <w:szCs w:val="16"/>
              </w:rPr>
            </w:pPr>
            <w:r w:rsidRPr="006A2746">
              <w:rPr>
                <w:sz w:val="16"/>
                <w:szCs w:val="16"/>
              </w:rPr>
              <w:t>69034,1</w:t>
            </w:r>
          </w:p>
        </w:tc>
        <w:tc>
          <w:tcPr>
            <w:tcW w:w="851" w:type="dxa"/>
            <w:tcBorders>
              <w:top w:val="nil"/>
              <w:left w:val="nil"/>
              <w:bottom w:val="single" w:sz="4" w:space="0" w:color="auto"/>
              <w:right w:val="single" w:sz="4" w:space="0" w:color="auto"/>
            </w:tcBorders>
            <w:shd w:val="clear" w:color="auto" w:fill="auto"/>
            <w:hideMark/>
          </w:tcPr>
          <w:p w14:paraId="34993CFD" w14:textId="77777777" w:rsidR="00CF5690" w:rsidRPr="006A2746" w:rsidRDefault="00CF5690" w:rsidP="00E9539D">
            <w:pPr>
              <w:jc w:val="both"/>
              <w:rPr>
                <w:sz w:val="16"/>
                <w:szCs w:val="16"/>
              </w:rPr>
            </w:pPr>
            <w:r w:rsidRPr="006A2746">
              <w:rPr>
                <w:sz w:val="16"/>
                <w:szCs w:val="16"/>
              </w:rPr>
              <w:t>69034,1</w:t>
            </w:r>
          </w:p>
        </w:tc>
        <w:tc>
          <w:tcPr>
            <w:tcW w:w="809" w:type="dxa"/>
            <w:tcBorders>
              <w:top w:val="nil"/>
              <w:left w:val="nil"/>
              <w:bottom w:val="single" w:sz="4" w:space="0" w:color="auto"/>
              <w:right w:val="single" w:sz="4" w:space="0" w:color="auto"/>
            </w:tcBorders>
            <w:shd w:val="clear" w:color="auto" w:fill="auto"/>
            <w:hideMark/>
          </w:tcPr>
          <w:p w14:paraId="75C590F2" w14:textId="77777777" w:rsidR="00CF5690" w:rsidRPr="006A2746" w:rsidRDefault="00CF5690" w:rsidP="00E9539D">
            <w:pPr>
              <w:jc w:val="both"/>
              <w:rPr>
                <w:sz w:val="16"/>
                <w:szCs w:val="16"/>
              </w:rPr>
            </w:pPr>
            <w:r w:rsidRPr="006A2746">
              <w:rPr>
                <w:sz w:val="16"/>
                <w:szCs w:val="16"/>
              </w:rPr>
              <w:t>69034,1</w:t>
            </w:r>
          </w:p>
        </w:tc>
      </w:tr>
      <w:tr w:rsidR="00CF5690" w:rsidRPr="006A2746" w14:paraId="7DA89A9D" w14:textId="77777777" w:rsidTr="00E9539D">
        <w:tc>
          <w:tcPr>
            <w:tcW w:w="792" w:type="dxa"/>
            <w:tcBorders>
              <w:top w:val="nil"/>
              <w:left w:val="single" w:sz="4" w:space="0" w:color="auto"/>
              <w:bottom w:val="nil"/>
              <w:right w:val="single" w:sz="4" w:space="0" w:color="auto"/>
            </w:tcBorders>
            <w:shd w:val="clear" w:color="auto" w:fill="auto"/>
            <w:hideMark/>
          </w:tcPr>
          <w:p w14:paraId="0DB9C907" w14:textId="77777777" w:rsidR="00CF5690" w:rsidRPr="006A2746" w:rsidRDefault="00CF5690" w:rsidP="00E9539D">
            <w:pPr>
              <w:jc w:val="both"/>
              <w:rPr>
                <w:sz w:val="16"/>
                <w:szCs w:val="16"/>
              </w:rPr>
            </w:pPr>
            <w:r w:rsidRPr="006A2746">
              <w:rPr>
                <w:sz w:val="16"/>
                <w:szCs w:val="16"/>
              </w:rPr>
              <w:t>Основное мероприятие 5.2.</w:t>
            </w:r>
          </w:p>
        </w:tc>
        <w:tc>
          <w:tcPr>
            <w:tcW w:w="1897" w:type="dxa"/>
            <w:tcBorders>
              <w:top w:val="nil"/>
              <w:left w:val="nil"/>
              <w:bottom w:val="nil"/>
              <w:right w:val="single" w:sz="4" w:space="0" w:color="auto"/>
            </w:tcBorders>
            <w:shd w:val="clear" w:color="auto" w:fill="auto"/>
            <w:hideMark/>
          </w:tcPr>
          <w:p w14:paraId="2B61CD56" w14:textId="77777777" w:rsidR="00CF5690" w:rsidRPr="006A2746" w:rsidRDefault="00CF5690" w:rsidP="00E9539D">
            <w:pPr>
              <w:jc w:val="both"/>
              <w:rPr>
                <w:sz w:val="16"/>
                <w:szCs w:val="16"/>
              </w:rPr>
            </w:pPr>
            <w:r w:rsidRPr="006A2746">
              <w:rPr>
                <w:sz w:val="16"/>
                <w:szCs w:val="16"/>
              </w:rPr>
              <w:t>Организация отдыха, оздоровления и занятости детей и молодежи</w:t>
            </w:r>
          </w:p>
        </w:tc>
        <w:tc>
          <w:tcPr>
            <w:tcW w:w="1701" w:type="dxa"/>
            <w:tcBorders>
              <w:top w:val="nil"/>
              <w:left w:val="nil"/>
              <w:bottom w:val="single" w:sz="4" w:space="0" w:color="auto"/>
              <w:right w:val="single" w:sz="4" w:space="0" w:color="auto"/>
            </w:tcBorders>
            <w:shd w:val="clear" w:color="auto" w:fill="auto"/>
            <w:hideMark/>
          </w:tcPr>
          <w:p w14:paraId="620F3422"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7C4FD8A9" w14:textId="77777777" w:rsidR="00CF5690" w:rsidRPr="006A2746" w:rsidRDefault="00CF5690" w:rsidP="00E9539D">
            <w:pPr>
              <w:jc w:val="both"/>
              <w:rPr>
                <w:sz w:val="16"/>
                <w:szCs w:val="16"/>
              </w:rPr>
            </w:pPr>
            <w:r w:rsidRPr="006A2746">
              <w:rPr>
                <w:sz w:val="16"/>
                <w:szCs w:val="16"/>
              </w:rPr>
              <w:t>1 351,5</w:t>
            </w:r>
          </w:p>
        </w:tc>
        <w:tc>
          <w:tcPr>
            <w:tcW w:w="928" w:type="dxa"/>
            <w:tcBorders>
              <w:top w:val="nil"/>
              <w:left w:val="nil"/>
              <w:bottom w:val="single" w:sz="4" w:space="0" w:color="auto"/>
              <w:right w:val="single" w:sz="4" w:space="0" w:color="auto"/>
            </w:tcBorders>
            <w:shd w:val="clear" w:color="auto" w:fill="auto"/>
            <w:noWrap/>
            <w:hideMark/>
          </w:tcPr>
          <w:p w14:paraId="1E37C335" w14:textId="77777777" w:rsidR="00CF5690" w:rsidRPr="006A2746" w:rsidRDefault="00CF5690" w:rsidP="00E9539D">
            <w:pPr>
              <w:jc w:val="both"/>
              <w:rPr>
                <w:sz w:val="16"/>
                <w:szCs w:val="16"/>
              </w:rPr>
            </w:pPr>
            <w:r w:rsidRPr="006A2746">
              <w:rPr>
                <w:sz w:val="16"/>
                <w:szCs w:val="16"/>
              </w:rPr>
              <w:t>1 847,0</w:t>
            </w:r>
          </w:p>
        </w:tc>
        <w:tc>
          <w:tcPr>
            <w:tcW w:w="868" w:type="dxa"/>
            <w:tcBorders>
              <w:top w:val="nil"/>
              <w:left w:val="nil"/>
              <w:bottom w:val="single" w:sz="4" w:space="0" w:color="auto"/>
              <w:right w:val="single" w:sz="4" w:space="0" w:color="auto"/>
            </w:tcBorders>
            <w:shd w:val="clear" w:color="auto" w:fill="auto"/>
            <w:noWrap/>
            <w:hideMark/>
          </w:tcPr>
          <w:p w14:paraId="5C488CD0" w14:textId="77777777" w:rsidR="00CF5690" w:rsidRPr="006A2746" w:rsidRDefault="00CF5690" w:rsidP="00E9539D">
            <w:pPr>
              <w:jc w:val="both"/>
              <w:rPr>
                <w:sz w:val="16"/>
                <w:szCs w:val="16"/>
              </w:rPr>
            </w:pPr>
            <w:r w:rsidRPr="006A2746">
              <w:rPr>
                <w:sz w:val="16"/>
                <w:szCs w:val="16"/>
              </w:rPr>
              <w:t>2 845,7</w:t>
            </w:r>
          </w:p>
        </w:tc>
        <w:tc>
          <w:tcPr>
            <w:tcW w:w="756" w:type="dxa"/>
            <w:tcBorders>
              <w:top w:val="nil"/>
              <w:left w:val="nil"/>
              <w:bottom w:val="single" w:sz="4" w:space="0" w:color="auto"/>
              <w:right w:val="single" w:sz="4" w:space="0" w:color="auto"/>
            </w:tcBorders>
            <w:shd w:val="clear" w:color="auto" w:fill="auto"/>
            <w:noWrap/>
            <w:hideMark/>
          </w:tcPr>
          <w:p w14:paraId="664EE91E"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7C5210C4" w14:textId="77777777" w:rsidR="00CF5690" w:rsidRPr="006A2746" w:rsidRDefault="00CF5690" w:rsidP="00E9539D">
            <w:pPr>
              <w:jc w:val="both"/>
              <w:rPr>
                <w:sz w:val="16"/>
                <w:szCs w:val="16"/>
              </w:rPr>
            </w:pPr>
            <w:r w:rsidRPr="006A2746">
              <w:rPr>
                <w:sz w:val="16"/>
                <w:szCs w:val="16"/>
              </w:rPr>
              <w:t>2 184,8</w:t>
            </w:r>
          </w:p>
        </w:tc>
        <w:tc>
          <w:tcPr>
            <w:tcW w:w="733" w:type="dxa"/>
            <w:tcBorders>
              <w:top w:val="nil"/>
              <w:left w:val="nil"/>
              <w:bottom w:val="single" w:sz="4" w:space="0" w:color="auto"/>
              <w:right w:val="single" w:sz="4" w:space="0" w:color="auto"/>
            </w:tcBorders>
            <w:shd w:val="clear" w:color="auto" w:fill="auto"/>
            <w:noWrap/>
            <w:hideMark/>
          </w:tcPr>
          <w:p w14:paraId="735A2C7B" w14:textId="77777777" w:rsidR="00CF5690" w:rsidRPr="006A2746" w:rsidRDefault="00CF5690" w:rsidP="00E9539D">
            <w:pPr>
              <w:jc w:val="both"/>
              <w:rPr>
                <w:sz w:val="16"/>
                <w:szCs w:val="16"/>
              </w:rPr>
            </w:pPr>
            <w:r w:rsidRPr="006A2746">
              <w:rPr>
                <w:sz w:val="16"/>
                <w:szCs w:val="16"/>
              </w:rPr>
              <w:t>660,9</w:t>
            </w:r>
          </w:p>
        </w:tc>
        <w:tc>
          <w:tcPr>
            <w:tcW w:w="850" w:type="dxa"/>
            <w:tcBorders>
              <w:top w:val="nil"/>
              <w:left w:val="nil"/>
              <w:bottom w:val="single" w:sz="4" w:space="0" w:color="auto"/>
              <w:right w:val="single" w:sz="4" w:space="0" w:color="auto"/>
            </w:tcBorders>
            <w:shd w:val="clear" w:color="auto" w:fill="auto"/>
            <w:noWrap/>
            <w:hideMark/>
          </w:tcPr>
          <w:p w14:paraId="65695F7F" w14:textId="77777777" w:rsidR="00CF5690" w:rsidRPr="006A2746" w:rsidRDefault="00CF5690" w:rsidP="00E9539D">
            <w:pPr>
              <w:jc w:val="both"/>
              <w:rPr>
                <w:sz w:val="16"/>
                <w:szCs w:val="16"/>
              </w:rPr>
            </w:pPr>
            <w:r w:rsidRPr="006A2746">
              <w:rPr>
                <w:sz w:val="16"/>
                <w:szCs w:val="16"/>
              </w:rPr>
              <w:t>2 296,5</w:t>
            </w:r>
          </w:p>
        </w:tc>
        <w:tc>
          <w:tcPr>
            <w:tcW w:w="851" w:type="dxa"/>
            <w:tcBorders>
              <w:top w:val="nil"/>
              <w:left w:val="nil"/>
              <w:bottom w:val="single" w:sz="4" w:space="0" w:color="auto"/>
              <w:right w:val="single" w:sz="4" w:space="0" w:color="auto"/>
            </w:tcBorders>
            <w:shd w:val="clear" w:color="auto" w:fill="auto"/>
            <w:noWrap/>
            <w:hideMark/>
          </w:tcPr>
          <w:p w14:paraId="16816BDF" w14:textId="77777777" w:rsidR="00CF5690" w:rsidRPr="006A2746" w:rsidRDefault="00CF5690" w:rsidP="00E9539D">
            <w:pPr>
              <w:jc w:val="both"/>
              <w:rPr>
                <w:sz w:val="16"/>
                <w:szCs w:val="16"/>
              </w:rPr>
            </w:pPr>
            <w:r w:rsidRPr="006A2746">
              <w:rPr>
                <w:sz w:val="16"/>
                <w:szCs w:val="16"/>
              </w:rPr>
              <w:t>2 329,6</w:t>
            </w:r>
          </w:p>
        </w:tc>
        <w:tc>
          <w:tcPr>
            <w:tcW w:w="850" w:type="dxa"/>
            <w:tcBorders>
              <w:top w:val="nil"/>
              <w:left w:val="nil"/>
              <w:bottom w:val="single" w:sz="4" w:space="0" w:color="auto"/>
              <w:right w:val="single" w:sz="4" w:space="0" w:color="auto"/>
            </w:tcBorders>
            <w:shd w:val="clear" w:color="auto" w:fill="auto"/>
            <w:noWrap/>
            <w:hideMark/>
          </w:tcPr>
          <w:p w14:paraId="7E141097" w14:textId="77777777" w:rsidR="00CF5690" w:rsidRPr="006A2746" w:rsidRDefault="00CF5690" w:rsidP="00E9539D">
            <w:pPr>
              <w:jc w:val="both"/>
              <w:rPr>
                <w:sz w:val="16"/>
                <w:szCs w:val="16"/>
              </w:rPr>
            </w:pPr>
            <w:r w:rsidRPr="006A2746">
              <w:rPr>
                <w:sz w:val="16"/>
                <w:szCs w:val="16"/>
              </w:rPr>
              <w:t>2 329,6</w:t>
            </w:r>
          </w:p>
        </w:tc>
        <w:tc>
          <w:tcPr>
            <w:tcW w:w="851" w:type="dxa"/>
            <w:tcBorders>
              <w:top w:val="nil"/>
              <w:left w:val="nil"/>
              <w:bottom w:val="single" w:sz="4" w:space="0" w:color="auto"/>
              <w:right w:val="single" w:sz="4" w:space="0" w:color="auto"/>
            </w:tcBorders>
            <w:shd w:val="clear" w:color="auto" w:fill="auto"/>
            <w:noWrap/>
            <w:hideMark/>
          </w:tcPr>
          <w:p w14:paraId="62CD751A" w14:textId="77777777" w:rsidR="00CF5690" w:rsidRPr="006A2746" w:rsidRDefault="00CF5690" w:rsidP="00E9539D">
            <w:pPr>
              <w:jc w:val="both"/>
              <w:rPr>
                <w:sz w:val="16"/>
                <w:szCs w:val="16"/>
              </w:rPr>
            </w:pPr>
            <w:r w:rsidRPr="006A2746">
              <w:rPr>
                <w:sz w:val="16"/>
                <w:szCs w:val="16"/>
              </w:rPr>
              <w:t>2 329,6</w:t>
            </w:r>
          </w:p>
        </w:tc>
        <w:tc>
          <w:tcPr>
            <w:tcW w:w="809" w:type="dxa"/>
            <w:tcBorders>
              <w:top w:val="nil"/>
              <w:left w:val="nil"/>
              <w:bottom w:val="single" w:sz="4" w:space="0" w:color="auto"/>
              <w:right w:val="single" w:sz="4" w:space="0" w:color="auto"/>
            </w:tcBorders>
            <w:shd w:val="clear" w:color="auto" w:fill="auto"/>
            <w:noWrap/>
            <w:hideMark/>
          </w:tcPr>
          <w:p w14:paraId="7F125735" w14:textId="77777777" w:rsidR="00CF5690" w:rsidRPr="006A2746" w:rsidRDefault="00CF5690" w:rsidP="00E9539D">
            <w:pPr>
              <w:jc w:val="both"/>
              <w:rPr>
                <w:sz w:val="16"/>
                <w:szCs w:val="16"/>
              </w:rPr>
            </w:pPr>
            <w:r w:rsidRPr="006A2746">
              <w:rPr>
                <w:sz w:val="16"/>
                <w:szCs w:val="16"/>
              </w:rPr>
              <w:t>2 329,6</w:t>
            </w:r>
          </w:p>
        </w:tc>
      </w:tr>
      <w:tr w:rsidR="00CF5690" w:rsidRPr="006A2746" w14:paraId="0917B672"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48407DBC" w14:textId="77777777" w:rsidR="00CF5690" w:rsidRPr="006A2746" w:rsidRDefault="00CF5690" w:rsidP="00E9539D">
            <w:pPr>
              <w:jc w:val="both"/>
              <w:rPr>
                <w:sz w:val="16"/>
                <w:szCs w:val="16"/>
              </w:rPr>
            </w:pPr>
            <w:r w:rsidRPr="006A2746">
              <w:rPr>
                <w:sz w:val="16"/>
                <w:szCs w:val="16"/>
              </w:rPr>
              <w:t>Основное мероприятие 5.3.</w:t>
            </w:r>
          </w:p>
        </w:tc>
        <w:tc>
          <w:tcPr>
            <w:tcW w:w="1897" w:type="dxa"/>
            <w:tcBorders>
              <w:top w:val="single" w:sz="4" w:space="0" w:color="auto"/>
              <w:left w:val="nil"/>
              <w:bottom w:val="nil"/>
              <w:right w:val="single" w:sz="4" w:space="0" w:color="auto"/>
            </w:tcBorders>
            <w:shd w:val="clear" w:color="auto" w:fill="auto"/>
            <w:hideMark/>
          </w:tcPr>
          <w:p w14:paraId="6D246325" w14:textId="77777777" w:rsidR="00CF5690" w:rsidRPr="006A2746" w:rsidRDefault="00CF5690" w:rsidP="00E9539D">
            <w:pPr>
              <w:jc w:val="both"/>
              <w:rPr>
                <w:sz w:val="16"/>
                <w:szCs w:val="16"/>
              </w:rPr>
            </w:pPr>
            <w:r w:rsidRPr="006A2746">
              <w:rPr>
                <w:sz w:val="16"/>
                <w:szCs w:val="16"/>
              </w:rPr>
              <w:t>Организация отдыха и оздоровления детей в лагерях дневного пребывания</w:t>
            </w:r>
          </w:p>
        </w:tc>
        <w:tc>
          <w:tcPr>
            <w:tcW w:w="1701" w:type="dxa"/>
            <w:tcBorders>
              <w:top w:val="nil"/>
              <w:left w:val="nil"/>
              <w:bottom w:val="single" w:sz="4" w:space="0" w:color="auto"/>
              <w:right w:val="single" w:sz="4" w:space="0" w:color="auto"/>
            </w:tcBorders>
            <w:shd w:val="clear" w:color="auto" w:fill="auto"/>
            <w:hideMark/>
          </w:tcPr>
          <w:p w14:paraId="27FC7815"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B977800" w14:textId="77777777" w:rsidR="00CF5690" w:rsidRPr="006A2746" w:rsidRDefault="00CF5690" w:rsidP="00E9539D">
            <w:pPr>
              <w:jc w:val="both"/>
              <w:rPr>
                <w:sz w:val="16"/>
                <w:szCs w:val="16"/>
              </w:rPr>
            </w:pPr>
            <w:r w:rsidRPr="006A2746">
              <w:rPr>
                <w:sz w:val="16"/>
                <w:szCs w:val="16"/>
              </w:rPr>
              <w:t>1 968,6</w:t>
            </w:r>
          </w:p>
        </w:tc>
        <w:tc>
          <w:tcPr>
            <w:tcW w:w="928" w:type="dxa"/>
            <w:tcBorders>
              <w:top w:val="nil"/>
              <w:left w:val="nil"/>
              <w:bottom w:val="single" w:sz="4" w:space="0" w:color="auto"/>
              <w:right w:val="single" w:sz="4" w:space="0" w:color="auto"/>
            </w:tcBorders>
            <w:shd w:val="clear" w:color="auto" w:fill="auto"/>
            <w:hideMark/>
          </w:tcPr>
          <w:p w14:paraId="1CE35E96" w14:textId="77777777" w:rsidR="00CF5690" w:rsidRPr="006A2746" w:rsidRDefault="00CF5690" w:rsidP="00E9539D">
            <w:pPr>
              <w:jc w:val="both"/>
              <w:rPr>
                <w:sz w:val="16"/>
                <w:szCs w:val="16"/>
              </w:rPr>
            </w:pPr>
            <w:r w:rsidRPr="006A2746">
              <w:rPr>
                <w:sz w:val="16"/>
                <w:szCs w:val="16"/>
              </w:rPr>
              <w:t>1 689,0</w:t>
            </w:r>
          </w:p>
        </w:tc>
        <w:tc>
          <w:tcPr>
            <w:tcW w:w="868" w:type="dxa"/>
            <w:tcBorders>
              <w:top w:val="nil"/>
              <w:left w:val="nil"/>
              <w:bottom w:val="single" w:sz="4" w:space="0" w:color="auto"/>
              <w:right w:val="single" w:sz="4" w:space="0" w:color="auto"/>
            </w:tcBorders>
            <w:shd w:val="clear" w:color="auto" w:fill="auto"/>
            <w:noWrap/>
            <w:hideMark/>
          </w:tcPr>
          <w:p w14:paraId="59B05803" w14:textId="77777777" w:rsidR="00CF5690" w:rsidRPr="006A2746" w:rsidRDefault="00CF5690" w:rsidP="00E9539D">
            <w:pPr>
              <w:jc w:val="both"/>
              <w:rPr>
                <w:sz w:val="16"/>
                <w:szCs w:val="16"/>
              </w:rPr>
            </w:pPr>
            <w:r w:rsidRPr="006A2746">
              <w:rPr>
                <w:sz w:val="16"/>
                <w:szCs w:val="16"/>
              </w:rPr>
              <w:t>2 752,8</w:t>
            </w:r>
          </w:p>
        </w:tc>
        <w:tc>
          <w:tcPr>
            <w:tcW w:w="756" w:type="dxa"/>
            <w:tcBorders>
              <w:top w:val="nil"/>
              <w:left w:val="nil"/>
              <w:bottom w:val="single" w:sz="4" w:space="0" w:color="auto"/>
              <w:right w:val="single" w:sz="4" w:space="0" w:color="auto"/>
            </w:tcBorders>
            <w:shd w:val="clear" w:color="auto" w:fill="auto"/>
            <w:hideMark/>
          </w:tcPr>
          <w:p w14:paraId="5D2D5BC8"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026E8B1" w14:textId="77777777" w:rsidR="00CF5690" w:rsidRPr="006A2746" w:rsidRDefault="00CF5690" w:rsidP="00E9539D">
            <w:pPr>
              <w:jc w:val="both"/>
              <w:rPr>
                <w:sz w:val="16"/>
                <w:szCs w:val="16"/>
              </w:rPr>
            </w:pPr>
            <w:r w:rsidRPr="006A2746">
              <w:rPr>
                <w:sz w:val="16"/>
                <w:szCs w:val="16"/>
              </w:rPr>
              <w:t>2 212,8</w:t>
            </w:r>
          </w:p>
        </w:tc>
        <w:tc>
          <w:tcPr>
            <w:tcW w:w="733" w:type="dxa"/>
            <w:tcBorders>
              <w:top w:val="nil"/>
              <w:left w:val="nil"/>
              <w:bottom w:val="single" w:sz="4" w:space="0" w:color="auto"/>
              <w:right w:val="single" w:sz="4" w:space="0" w:color="auto"/>
            </w:tcBorders>
            <w:shd w:val="clear" w:color="auto" w:fill="auto"/>
            <w:hideMark/>
          </w:tcPr>
          <w:p w14:paraId="5FB98A64" w14:textId="77777777" w:rsidR="00CF5690" w:rsidRPr="006A2746" w:rsidRDefault="00CF5690" w:rsidP="00E9539D">
            <w:pPr>
              <w:jc w:val="both"/>
              <w:rPr>
                <w:sz w:val="16"/>
                <w:szCs w:val="16"/>
              </w:rPr>
            </w:pPr>
            <w:r w:rsidRPr="006A2746">
              <w:rPr>
                <w:sz w:val="16"/>
                <w:szCs w:val="16"/>
              </w:rPr>
              <w:t>540,0</w:t>
            </w:r>
          </w:p>
        </w:tc>
        <w:tc>
          <w:tcPr>
            <w:tcW w:w="850" w:type="dxa"/>
            <w:tcBorders>
              <w:top w:val="nil"/>
              <w:left w:val="nil"/>
              <w:bottom w:val="single" w:sz="4" w:space="0" w:color="auto"/>
              <w:right w:val="single" w:sz="4" w:space="0" w:color="auto"/>
            </w:tcBorders>
            <w:shd w:val="clear" w:color="auto" w:fill="auto"/>
            <w:hideMark/>
          </w:tcPr>
          <w:p w14:paraId="6BFF1217" w14:textId="77777777" w:rsidR="00CF5690" w:rsidRPr="006A2746" w:rsidRDefault="00CF5690" w:rsidP="00E9539D">
            <w:pPr>
              <w:jc w:val="both"/>
              <w:rPr>
                <w:sz w:val="16"/>
                <w:szCs w:val="16"/>
              </w:rPr>
            </w:pPr>
            <w:r w:rsidRPr="006A2746">
              <w:rPr>
                <w:sz w:val="16"/>
                <w:szCs w:val="16"/>
              </w:rPr>
              <w:t>2 400,0</w:t>
            </w:r>
          </w:p>
        </w:tc>
        <w:tc>
          <w:tcPr>
            <w:tcW w:w="851" w:type="dxa"/>
            <w:tcBorders>
              <w:top w:val="nil"/>
              <w:left w:val="nil"/>
              <w:bottom w:val="single" w:sz="4" w:space="0" w:color="auto"/>
              <w:right w:val="single" w:sz="4" w:space="0" w:color="auto"/>
            </w:tcBorders>
            <w:shd w:val="clear" w:color="auto" w:fill="auto"/>
            <w:hideMark/>
          </w:tcPr>
          <w:p w14:paraId="3365EE8C" w14:textId="77777777" w:rsidR="00CF5690" w:rsidRPr="006A2746" w:rsidRDefault="00CF5690" w:rsidP="00E9539D">
            <w:pPr>
              <w:jc w:val="both"/>
              <w:rPr>
                <w:sz w:val="16"/>
                <w:szCs w:val="16"/>
              </w:rPr>
            </w:pPr>
            <w:r w:rsidRPr="006A2746">
              <w:rPr>
                <w:sz w:val="16"/>
                <w:szCs w:val="16"/>
              </w:rPr>
              <w:t>2 600,0</w:t>
            </w:r>
          </w:p>
        </w:tc>
        <w:tc>
          <w:tcPr>
            <w:tcW w:w="850" w:type="dxa"/>
            <w:tcBorders>
              <w:top w:val="nil"/>
              <w:left w:val="nil"/>
              <w:bottom w:val="single" w:sz="4" w:space="0" w:color="auto"/>
              <w:right w:val="single" w:sz="4" w:space="0" w:color="auto"/>
            </w:tcBorders>
            <w:shd w:val="clear" w:color="auto" w:fill="auto"/>
            <w:hideMark/>
          </w:tcPr>
          <w:p w14:paraId="687D43CE" w14:textId="77777777" w:rsidR="00CF5690" w:rsidRPr="006A2746" w:rsidRDefault="00CF5690" w:rsidP="00E9539D">
            <w:pPr>
              <w:jc w:val="both"/>
              <w:rPr>
                <w:sz w:val="16"/>
                <w:szCs w:val="16"/>
              </w:rPr>
            </w:pPr>
            <w:r w:rsidRPr="006A2746">
              <w:rPr>
                <w:sz w:val="16"/>
                <w:szCs w:val="16"/>
              </w:rPr>
              <w:t>2 600,0</w:t>
            </w:r>
          </w:p>
        </w:tc>
        <w:tc>
          <w:tcPr>
            <w:tcW w:w="851" w:type="dxa"/>
            <w:tcBorders>
              <w:top w:val="nil"/>
              <w:left w:val="nil"/>
              <w:bottom w:val="single" w:sz="4" w:space="0" w:color="auto"/>
              <w:right w:val="single" w:sz="4" w:space="0" w:color="auto"/>
            </w:tcBorders>
            <w:shd w:val="clear" w:color="auto" w:fill="auto"/>
            <w:hideMark/>
          </w:tcPr>
          <w:p w14:paraId="289F1299" w14:textId="77777777" w:rsidR="00CF5690" w:rsidRPr="006A2746" w:rsidRDefault="00CF5690" w:rsidP="00E9539D">
            <w:pPr>
              <w:jc w:val="both"/>
              <w:rPr>
                <w:sz w:val="16"/>
                <w:szCs w:val="16"/>
              </w:rPr>
            </w:pPr>
            <w:r w:rsidRPr="006A2746">
              <w:rPr>
                <w:sz w:val="16"/>
                <w:szCs w:val="16"/>
              </w:rPr>
              <w:t>2 600,0</w:t>
            </w:r>
          </w:p>
        </w:tc>
        <w:tc>
          <w:tcPr>
            <w:tcW w:w="809" w:type="dxa"/>
            <w:tcBorders>
              <w:top w:val="nil"/>
              <w:left w:val="nil"/>
              <w:bottom w:val="single" w:sz="4" w:space="0" w:color="auto"/>
              <w:right w:val="single" w:sz="4" w:space="0" w:color="auto"/>
            </w:tcBorders>
            <w:shd w:val="clear" w:color="auto" w:fill="auto"/>
            <w:hideMark/>
          </w:tcPr>
          <w:p w14:paraId="79994C79" w14:textId="77777777" w:rsidR="00CF5690" w:rsidRPr="006A2746" w:rsidRDefault="00CF5690" w:rsidP="00E9539D">
            <w:pPr>
              <w:jc w:val="both"/>
              <w:rPr>
                <w:sz w:val="16"/>
                <w:szCs w:val="16"/>
              </w:rPr>
            </w:pPr>
            <w:r w:rsidRPr="006A2746">
              <w:rPr>
                <w:sz w:val="16"/>
                <w:szCs w:val="16"/>
              </w:rPr>
              <w:t>2 600,0</w:t>
            </w:r>
          </w:p>
        </w:tc>
      </w:tr>
      <w:tr w:rsidR="00CF5690" w:rsidRPr="006A2746" w14:paraId="4CFD3936"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6DBEE9E2" w14:textId="77777777" w:rsidR="00CF5690" w:rsidRPr="006A2746" w:rsidRDefault="00CF5690" w:rsidP="00E9539D">
            <w:pPr>
              <w:jc w:val="both"/>
              <w:rPr>
                <w:sz w:val="16"/>
                <w:szCs w:val="16"/>
              </w:rPr>
            </w:pPr>
            <w:r w:rsidRPr="006A2746">
              <w:rPr>
                <w:sz w:val="16"/>
                <w:szCs w:val="16"/>
              </w:rPr>
              <w:t>Основное мероприятие 5.4.</w:t>
            </w:r>
          </w:p>
        </w:tc>
        <w:tc>
          <w:tcPr>
            <w:tcW w:w="1897" w:type="dxa"/>
            <w:tcBorders>
              <w:top w:val="single" w:sz="4" w:space="0" w:color="auto"/>
              <w:left w:val="nil"/>
              <w:bottom w:val="nil"/>
              <w:right w:val="single" w:sz="4" w:space="0" w:color="auto"/>
            </w:tcBorders>
            <w:shd w:val="clear" w:color="auto" w:fill="auto"/>
            <w:hideMark/>
          </w:tcPr>
          <w:p w14:paraId="501F8554" w14:textId="77777777" w:rsidR="00CF5690" w:rsidRPr="006A2746" w:rsidRDefault="00CF5690" w:rsidP="00E9539D">
            <w:pPr>
              <w:jc w:val="both"/>
              <w:rPr>
                <w:sz w:val="16"/>
                <w:szCs w:val="16"/>
              </w:rPr>
            </w:pPr>
            <w:r w:rsidRPr="006A2746">
              <w:rPr>
                <w:sz w:val="16"/>
                <w:szCs w:val="16"/>
              </w:rPr>
              <w:t>Организация оборонно-спортивных профильных смен для подростков допризывного возраста</w:t>
            </w:r>
          </w:p>
        </w:tc>
        <w:tc>
          <w:tcPr>
            <w:tcW w:w="1701" w:type="dxa"/>
            <w:tcBorders>
              <w:top w:val="nil"/>
              <w:left w:val="nil"/>
              <w:bottom w:val="single" w:sz="4" w:space="0" w:color="auto"/>
              <w:right w:val="single" w:sz="4" w:space="0" w:color="auto"/>
            </w:tcBorders>
            <w:shd w:val="clear" w:color="auto" w:fill="auto"/>
            <w:hideMark/>
          </w:tcPr>
          <w:p w14:paraId="644AB5AA"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12825E8" w14:textId="77777777" w:rsidR="00CF5690" w:rsidRPr="006A2746" w:rsidRDefault="00CF5690" w:rsidP="00E9539D">
            <w:pPr>
              <w:jc w:val="both"/>
              <w:rPr>
                <w:sz w:val="16"/>
                <w:szCs w:val="16"/>
              </w:rPr>
            </w:pPr>
            <w:r w:rsidRPr="006A2746">
              <w:rPr>
                <w:sz w:val="16"/>
                <w:szCs w:val="16"/>
              </w:rPr>
              <w:t>177,75</w:t>
            </w:r>
          </w:p>
        </w:tc>
        <w:tc>
          <w:tcPr>
            <w:tcW w:w="928" w:type="dxa"/>
            <w:tcBorders>
              <w:top w:val="nil"/>
              <w:left w:val="nil"/>
              <w:bottom w:val="single" w:sz="4" w:space="0" w:color="auto"/>
              <w:right w:val="single" w:sz="4" w:space="0" w:color="auto"/>
            </w:tcBorders>
            <w:shd w:val="clear" w:color="auto" w:fill="auto"/>
            <w:hideMark/>
          </w:tcPr>
          <w:p w14:paraId="1C430562" w14:textId="77777777" w:rsidR="00CF5690" w:rsidRPr="006A2746" w:rsidRDefault="00CF5690" w:rsidP="00E9539D">
            <w:pPr>
              <w:jc w:val="both"/>
              <w:rPr>
                <w:sz w:val="16"/>
                <w:szCs w:val="16"/>
              </w:rPr>
            </w:pPr>
            <w:r w:rsidRPr="006A2746">
              <w:rPr>
                <w:sz w:val="16"/>
                <w:szCs w:val="16"/>
              </w:rPr>
              <w:t>219,3</w:t>
            </w:r>
          </w:p>
        </w:tc>
        <w:tc>
          <w:tcPr>
            <w:tcW w:w="868" w:type="dxa"/>
            <w:tcBorders>
              <w:top w:val="nil"/>
              <w:left w:val="nil"/>
              <w:bottom w:val="single" w:sz="4" w:space="0" w:color="auto"/>
              <w:right w:val="single" w:sz="4" w:space="0" w:color="auto"/>
            </w:tcBorders>
            <w:shd w:val="clear" w:color="auto" w:fill="auto"/>
            <w:noWrap/>
            <w:hideMark/>
          </w:tcPr>
          <w:p w14:paraId="52323ABF" w14:textId="77777777" w:rsidR="00CF5690" w:rsidRPr="006A2746" w:rsidRDefault="00CF5690" w:rsidP="00E9539D">
            <w:pPr>
              <w:jc w:val="both"/>
              <w:rPr>
                <w:sz w:val="16"/>
                <w:szCs w:val="16"/>
              </w:rPr>
            </w:pPr>
            <w:r w:rsidRPr="006A2746">
              <w:rPr>
                <w:sz w:val="16"/>
                <w:szCs w:val="16"/>
              </w:rPr>
              <w:t>459,0</w:t>
            </w:r>
          </w:p>
        </w:tc>
        <w:tc>
          <w:tcPr>
            <w:tcW w:w="756" w:type="dxa"/>
            <w:tcBorders>
              <w:top w:val="nil"/>
              <w:left w:val="nil"/>
              <w:bottom w:val="single" w:sz="4" w:space="0" w:color="auto"/>
              <w:right w:val="single" w:sz="4" w:space="0" w:color="auto"/>
            </w:tcBorders>
            <w:shd w:val="clear" w:color="auto" w:fill="auto"/>
            <w:hideMark/>
          </w:tcPr>
          <w:p w14:paraId="6C04896D"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051904DA" w14:textId="77777777" w:rsidR="00CF5690" w:rsidRPr="006A2746" w:rsidRDefault="00CF5690" w:rsidP="00E9539D">
            <w:pPr>
              <w:jc w:val="both"/>
              <w:rPr>
                <w:sz w:val="16"/>
                <w:szCs w:val="16"/>
              </w:rPr>
            </w:pPr>
            <w:r w:rsidRPr="006A2746">
              <w:rPr>
                <w:sz w:val="16"/>
                <w:szCs w:val="16"/>
              </w:rPr>
              <w:t>334,0</w:t>
            </w:r>
          </w:p>
        </w:tc>
        <w:tc>
          <w:tcPr>
            <w:tcW w:w="733" w:type="dxa"/>
            <w:tcBorders>
              <w:top w:val="nil"/>
              <w:left w:val="nil"/>
              <w:bottom w:val="single" w:sz="4" w:space="0" w:color="auto"/>
              <w:right w:val="single" w:sz="4" w:space="0" w:color="auto"/>
            </w:tcBorders>
            <w:shd w:val="clear" w:color="auto" w:fill="auto"/>
            <w:hideMark/>
          </w:tcPr>
          <w:p w14:paraId="2BDBC230" w14:textId="77777777" w:rsidR="00CF5690" w:rsidRPr="006A2746" w:rsidRDefault="00CF5690" w:rsidP="00E9539D">
            <w:pPr>
              <w:jc w:val="both"/>
              <w:rPr>
                <w:sz w:val="16"/>
                <w:szCs w:val="16"/>
              </w:rPr>
            </w:pPr>
            <w:r w:rsidRPr="006A2746">
              <w:rPr>
                <w:sz w:val="16"/>
                <w:szCs w:val="16"/>
              </w:rPr>
              <w:t>125,0</w:t>
            </w:r>
          </w:p>
        </w:tc>
        <w:tc>
          <w:tcPr>
            <w:tcW w:w="850" w:type="dxa"/>
            <w:tcBorders>
              <w:top w:val="nil"/>
              <w:left w:val="nil"/>
              <w:bottom w:val="single" w:sz="4" w:space="0" w:color="auto"/>
              <w:right w:val="single" w:sz="4" w:space="0" w:color="auto"/>
            </w:tcBorders>
            <w:shd w:val="clear" w:color="auto" w:fill="auto"/>
            <w:hideMark/>
          </w:tcPr>
          <w:p w14:paraId="28B57E9C" w14:textId="77777777" w:rsidR="00CF5690" w:rsidRPr="006A2746" w:rsidRDefault="00CF5690" w:rsidP="00E9539D">
            <w:pPr>
              <w:jc w:val="both"/>
              <w:rPr>
                <w:sz w:val="16"/>
                <w:szCs w:val="16"/>
              </w:rPr>
            </w:pPr>
            <w:r w:rsidRPr="006A2746">
              <w:rPr>
                <w:sz w:val="16"/>
                <w:szCs w:val="16"/>
              </w:rPr>
              <w:t>334,0</w:t>
            </w:r>
          </w:p>
        </w:tc>
        <w:tc>
          <w:tcPr>
            <w:tcW w:w="851" w:type="dxa"/>
            <w:tcBorders>
              <w:top w:val="nil"/>
              <w:left w:val="nil"/>
              <w:bottom w:val="single" w:sz="4" w:space="0" w:color="auto"/>
              <w:right w:val="single" w:sz="4" w:space="0" w:color="auto"/>
            </w:tcBorders>
            <w:shd w:val="clear" w:color="auto" w:fill="auto"/>
            <w:hideMark/>
          </w:tcPr>
          <w:p w14:paraId="55C6F1F9" w14:textId="77777777" w:rsidR="00CF5690" w:rsidRPr="006A2746" w:rsidRDefault="00CF5690" w:rsidP="00E9539D">
            <w:pPr>
              <w:jc w:val="both"/>
              <w:rPr>
                <w:sz w:val="16"/>
                <w:szCs w:val="16"/>
              </w:rPr>
            </w:pPr>
            <w:r w:rsidRPr="006A2746">
              <w:rPr>
                <w:sz w:val="16"/>
                <w:szCs w:val="16"/>
              </w:rPr>
              <w:t>334,0</w:t>
            </w:r>
          </w:p>
        </w:tc>
        <w:tc>
          <w:tcPr>
            <w:tcW w:w="850" w:type="dxa"/>
            <w:tcBorders>
              <w:top w:val="nil"/>
              <w:left w:val="nil"/>
              <w:bottom w:val="single" w:sz="4" w:space="0" w:color="auto"/>
              <w:right w:val="single" w:sz="4" w:space="0" w:color="auto"/>
            </w:tcBorders>
            <w:shd w:val="clear" w:color="auto" w:fill="auto"/>
            <w:hideMark/>
          </w:tcPr>
          <w:p w14:paraId="4C3DCC5A" w14:textId="77777777" w:rsidR="00CF5690" w:rsidRPr="006A2746" w:rsidRDefault="00CF5690" w:rsidP="00E9539D">
            <w:pPr>
              <w:jc w:val="both"/>
              <w:rPr>
                <w:sz w:val="16"/>
                <w:szCs w:val="16"/>
              </w:rPr>
            </w:pPr>
            <w:r w:rsidRPr="006A2746">
              <w:rPr>
                <w:sz w:val="16"/>
                <w:szCs w:val="16"/>
              </w:rPr>
              <w:t>334,0</w:t>
            </w:r>
          </w:p>
        </w:tc>
        <w:tc>
          <w:tcPr>
            <w:tcW w:w="851" w:type="dxa"/>
            <w:tcBorders>
              <w:top w:val="nil"/>
              <w:left w:val="nil"/>
              <w:bottom w:val="single" w:sz="4" w:space="0" w:color="auto"/>
              <w:right w:val="single" w:sz="4" w:space="0" w:color="auto"/>
            </w:tcBorders>
            <w:shd w:val="clear" w:color="auto" w:fill="auto"/>
            <w:hideMark/>
          </w:tcPr>
          <w:p w14:paraId="79D56BF0" w14:textId="77777777" w:rsidR="00CF5690" w:rsidRPr="006A2746" w:rsidRDefault="00CF5690" w:rsidP="00E9539D">
            <w:pPr>
              <w:jc w:val="both"/>
              <w:rPr>
                <w:sz w:val="16"/>
                <w:szCs w:val="16"/>
              </w:rPr>
            </w:pPr>
            <w:r w:rsidRPr="006A2746">
              <w:rPr>
                <w:sz w:val="16"/>
                <w:szCs w:val="16"/>
              </w:rPr>
              <w:t>334,0</w:t>
            </w:r>
          </w:p>
        </w:tc>
        <w:tc>
          <w:tcPr>
            <w:tcW w:w="809" w:type="dxa"/>
            <w:tcBorders>
              <w:top w:val="nil"/>
              <w:left w:val="nil"/>
              <w:bottom w:val="single" w:sz="4" w:space="0" w:color="auto"/>
              <w:right w:val="single" w:sz="4" w:space="0" w:color="auto"/>
            </w:tcBorders>
            <w:shd w:val="clear" w:color="auto" w:fill="auto"/>
            <w:hideMark/>
          </w:tcPr>
          <w:p w14:paraId="0B9ACED3" w14:textId="77777777" w:rsidR="00CF5690" w:rsidRPr="006A2746" w:rsidRDefault="00CF5690" w:rsidP="00E9539D">
            <w:pPr>
              <w:jc w:val="both"/>
              <w:rPr>
                <w:sz w:val="16"/>
                <w:szCs w:val="16"/>
              </w:rPr>
            </w:pPr>
            <w:r w:rsidRPr="006A2746">
              <w:rPr>
                <w:sz w:val="16"/>
                <w:szCs w:val="16"/>
              </w:rPr>
              <w:t>334,0</w:t>
            </w:r>
          </w:p>
        </w:tc>
      </w:tr>
      <w:tr w:rsidR="00CF5690" w:rsidRPr="006A2746" w14:paraId="5A2A505B"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2988AE2D" w14:textId="77777777" w:rsidR="00CF5690" w:rsidRPr="006A2746" w:rsidRDefault="00CF5690" w:rsidP="00E9539D">
            <w:pPr>
              <w:jc w:val="both"/>
              <w:rPr>
                <w:sz w:val="16"/>
                <w:szCs w:val="16"/>
              </w:rPr>
            </w:pPr>
            <w:r w:rsidRPr="006A2746">
              <w:rPr>
                <w:sz w:val="16"/>
                <w:szCs w:val="16"/>
              </w:rPr>
              <w:t>Основное мероприятие 5.5.</w:t>
            </w:r>
          </w:p>
        </w:tc>
        <w:tc>
          <w:tcPr>
            <w:tcW w:w="1897" w:type="dxa"/>
            <w:tcBorders>
              <w:top w:val="single" w:sz="4" w:space="0" w:color="auto"/>
              <w:left w:val="nil"/>
              <w:bottom w:val="nil"/>
              <w:right w:val="single" w:sz="4" w:space="0" w:color="auto"/>
            </w:tcBorders>
            <w:shd w:val="clear" w:color="auto" w:fill="auto"/>
            <w:hideMark/>
          </w:tcPr>
          <w:p w14:paraId="7B8EBADA" w14:textId="77777777" w:rsidR="00CF5690" w:rsidRPr="006A2746" w:rsidRDefault="00CF5690" w:rsidP="00E9539D">
            <w:pPr>
              <w:jc w:val="both"/>
              <w:rPr>
                <w:sz w:val="16"/>
                <w:szCs w:val="16"/>
              </w:rPr>
            </w:pPr>
            <w:r w:rsidRPr="006A2746">
              <w:rPr>
                <w:sz w:val="16"/>
                <w:szCs w:val="16"/>
              </w:rPr>
              <w:t>Организация профильных и тематических смен различной направленности в учреждениях отдыха и оздоровления детей и подростков</w:t>
            </w:r>
          </w:p>
        </w:tc>
        <w:tc>
          <w:tcPr>
            <w:tcW w:w="1701" w:type="dxa"/>
            <w:tcBorders>
              <w:top w:val="nil"/>
              <w:left w:val="nil"/>
              <w:bottom w:val="single" w:sz="4" w:space="0" w:color="auto"/>
              <w:right w:val="single" w:sz="4" w:space="0" w:color="auto"/>
            </w:tcBorders>
            <w:shd w:val="clear" w:color="auto" w:fill="auto"/>
            <w:hideMark/>
          </w:tcPr>
          <w:p w14:paraId="2DA33A7A"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6A0728C5" w14:textId="77777777" w:rsidR="00CF5690" w:rsidRPr="006A2746" w:rsidRDefault="00CF5690" w:rsidP="00E9539D">
            <w:pPr>
              <w:jc w:val="both"/>
              <w:rPr>
                <w:sz w:val="16"/>
                <w:szCs w:val="16"/>
              </w:rPr>
            </w:pPr>
            <w:r w:rsidRPr="006A2746">
              <w:rPr>
                <w:sz w:val="16"/>
                <w:szCs w:val="16"/>
              </w:rPr>
              <w:t>2 262,6</w:t>
            </w:r>
          </w:p>
        </w:tc>
        <w:tc>
          <w:tcPr>
            <w:tcW w:w="928" w:type="dxa"/>
            <w:tcBorders>
              <w:top w:val="nil"/>
              <w:left w:val="nil"/>
              <w:bottom w:val="single" w:sz="4" w:space="0" w:color="auto"/>
              <w:right w:val="single" w:sz="4" w:space="0" w:color="auto"/>
            </w:tcBorders>
            <w:shd w:val="clear" w:color="auto" w:fill="auto"/>
            <w:hideMark/>
          </w:tcPr>
          <w:p w14:paraId="2FB3EE3A" w14:textId="77777777" w:rsidR="00CF5690" w:rsidRPr="006A2746" w:rsidRDefault="00CF5690" w:rsidP="00E9539D">
            <w:pPr>
              <w:jc w:val="both"/>
              <w:rPr>
                <w:sz w:val="16"/>
                <w:szCs w:val="16"/>
              </w:rPr>
            </w:pPr>
            <w:r w:rsidRPr="006A2746">
              <w:rPr>
                <w:sz w:val="16"/>
                <w:szCs w:val="16"/>
              </w:rPr>
              <w:t>1 988,7</w:t>
            </w:r>
          </w:p>
        </w:tc>
        <w:tc>
          <w:tcPr>
            <w:tcW w:w="868" w:type="dxa"/>
            <w:tcBorders>
              <w:top w:val="nil"/>
              <w:left w:val="nil"/>
              <w:bottom w:val="single" w:sz="4" w:space="0" w:color="auto"/>
              <w:right w:val="single" w:sz="4" w:space="0" w:color="auto"/>
            </w:tcBorders>
            <w:shd w:val="clear" w:color="auto" w:fill="auto"/>
            <w:noWrap/>
            <w:hideMark/>
          </w:tcPr>
          <w:p w14:paraId="24C6E6B0" w14:textId="77777777" w:rsidR="00CF5690" w:rsidRPr="006A2746" w:rsidRDefault="00CF5690" w:rsidP="00E9539D">
            <w:pPr>
              <w:jc w:val="both"/>
              <w:rPr>
                <w:sz w:val="16"/>
                <w:szCs w:val="16"/>
              </w:rPr>
            </w:pPr>
            <w:r w:rsidRPr="006A2746">
              <w:rPr>
                <w:sz w:val="16"/>
                <w:szCs w:val="16"/>
              </w:rPr>
              <w:t>2 711,7</w:t>
            </w:r>
          </w:p>
        </w:tc>
        <w:tc>
          <w:tcPr>
            <w:tcW w:w="756" w:type="dxa"/>
            <w:tcBorders>
              <w:top w:val="nil"/>
              <w:left w:val="nil"/>
              <w:bottom w:val="single" w:sz="4" w:space="0" w:color="auto"/>
              <w:right w:val="single" w:sz="4" w:space="0" w:color="auto"/>
            </w:tcBorders>
            <w:shd w:val="clear" w:color="auto" w:fill="auto"/>
            <w:hideMark/>
          </w:tcPr>
          <w:p w14:paraId="7D8CA99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18528316" w14:textId="77777777" w:rsidR="00CF5690" w:rsidRPr="006A2746" w:rsidRDefault="00CF5690" w:rsidP="00E9539D">
            <w:pPr>
              <w:jc w:val="both"/>
              <w:rPr>
                <w:sz w:val="16"/>
                <w:szCs w:val="16"/>
              </w:rPr>
            </w:pPr>
            <w:r w:rsidRPr="006A2746">
              <w:rPr>
                <w:sz w:val="16"/>
                <w:szCs w:val="16"/>
              </w:rPr>
              <w:t>1 945,8</w:t>
            </w:r>
          </w:p>
        </w:tc>
        <w:tc>
          <w:tcPr>
            <w:tcW w:w="733" w:type="dxa"/>
            <w:tcBorders>
              <w:top w:val="nil"/>
              <w:left w:val="nil"/>
              <w:bottom w:val="single" w:sz="4" w:space="0" w:color="auto"/>
              <w:right w:val="single" w:sz="4" w:space="0" w:color="auto"/>
            </w:tcBorders>
            <w:shd w:val="clear" w:color="auto" w:fill="auto"/>
            <w:hideMark/>
          </w:tcPr>
          <w:p w14:paraId="307BA142" w14:textId="77777777" w:rsidR="00CF5690" w:rsidRPr="006A2746" w:rsidRDefault="00CF5690" w:rsidP="00E9539D">
            <w:pPr>
              <w:jc w:val="both"/>
              <w:rPr>
                <w:sz w:val="16"/>
                <w:szCs w:val="16"/>
              </w:rPr>
            </w:pPr>
            <w:r w:rsidRPr="006A2746">
              <w:rPr>
                <w:sz w:val="16"/>
                <w:szCs w:val="16"/>
              </w:rPr>
              <w:t>765,9</w:t>
            </w:r>
          </w:p>
        </w:tc>
        <w:tc>
          <w:tcPr>
            <w:tcW w:w="850" w:type="dxa"/>
            <w:tcBorders>
              <w:top w:val="nil"/>
              <w:left w:val="nil"/>
              <w:bottom w:val="single" w:sz="4" w:space="0" w:color="auto"/>
              <w:right w:val="single" w:sz="4" w:space="0" w:color="auto"/>
            </w:tcBorders>
            <w:shd w:val="clear" w:color="auto" w:fill="auto"/>
            <w:hideMark/>
          </w:tcPr>
          <w:p w14:paraId="11E638A5" w14:textId="77777777" w:rsidR="00CF5690" w:rsidRPr="006A2746" w:rsidRDefault="00CF5690" w:rsidP="00E9539D">
            <w:pPr>
              <w:jc w:val="both"/>
              <w:rPr>
                <w:sz w:val="16"/>
                <w:szCs w:val="16"/>
              </w:rPr>
            </w:pPr>
            <w:r w:rsidRPr="006A2746">
              <w:rPr>
                <w:sz w:val="16"/>
                <w:szCs w:val="16"/>
              </w:rPr>
              <w:t>1 938,3</w:t>
            </w:r>
          </w:p>
        </w:tc>
        <w:tc>
          <w:tcPr>
            <w:tcW w:w="851" w:type="dxa"/>
            <w:tcBorders>
              <w:top w:val="nil"/>
              <w:left w:val="nil"/>
              <w:bottom w:val="single" w:sz="4" w:space="0" w:color="auto"/>
              <w:right w:val="single" w:sz="4" w:space="0" w:color="auto"/>
            </w:tcBorders>
            <w:shd w:val="clear" w:color="auto" w:fill="auto"/>
            <w:hideMark/>
          </w:tcPr>
          <w:p w14:paraId="4817D959" w14:textId="77777777" w:rsidR="00CF5690" w:rsidRPr="006A2746" w:rsidRDefault="00CF5690" w:rsidP="00E9539D">
            <w:pPr>
              <w:jc w:val="both"/>
              <w:rPr>
                <w:sz w:val="16"/>
                <w:szCs w:val="16"/>
              </w:rPr>
            </w:pPr>
            <w:r w:rsidRPr="006A2746">
              <w:rPr>
                <w:sz w:val="16"/>
                <w:szCs w:val="16"/>
              </w:rPr>
              <w:t>1 924,3</w:t>
            </w:r>
          </w:p>
        </w:tc>
        <w:tc>
          <w:tcPr>
            <w:tcW w:w="850" w:type="dxa"/>
            <w:tcBorders>
              <w:top w:val="nil"/>
              <w:left w:val="nil"/>
              <w:bottom w:val="single" w:sz="4" w:space="0" w:color="auto"/>
              <w:right w:val="single" w:sz="4" w:space="0" w:color="auto"/>
            </w:tcBorders>
            <w:shd w:val="clear" w:color="auto" w:fill="auto"/>
            <w:hideMark/>
          </w:tcPr>
          <w:p w14:paraId="55FA0924" w14:textId="77777777" w:rsidR="00CF5690" w:rsidRPr="006A2746" w:rsidRDefault="00CF5690" w:rsidP="00E9539D">
            <w:pPr>
              <w:jc w:val="both"/>
              <w:rPr>
                <w:sz w:val="16"/>
                <w:szCs w:val="16"/>
              </w:rPr>
            </w:pPr>
            <w:r w:rsidRPr="006A2746">
              <w:rPr>
                <w:sz w:val="16"/>
                <w:szCs w:val="16"/>
              </w:rPr>
              <w:t>1 924,3</w:t>
            </w:r>
          </w:p>
        </w:tc>
        <w:tc>
          <w:tcPr>
            <w:tcW w:w="851" w:type="dxa"/>
            <w:tcBorders>
              <w:top w:val="nil"/>
              <w:left w:val="nil"/>
              <w:bottom w:val="single" w:sz="4" w:space="0" w:color="auto"/>
              <w:right w:val="single" w:sz="4" w:space="0" w:color="auto"/>
            </w:tcBorders>
            <w:shd w:val="clear" w:color="auto" w:fill="auto"/>
            <w:hideMark/>
          </w:tcPr>
          <w:p w14:paraId="743D93CD" w14:textId="77777777" w:rsidR="00CF5690" w:rsidRPr="006A2746" w:rsidRDefault="00CF5690" w:rsidP="00E9539D">
            <w:pPr>
              <w:jc w:val="both"/>
              <w:rPr>
                <w:sz w:val="16"/>
                <w:szCs w:val="16"/>
              </w:rPr>
            </w:pPr>
            <w:r w:rsidRPr="006A2746">
              <w:rPr>
                <w:sz w:val="16"/>
                <w:szCs w:val="16"/>
              </w:rPr>
              <w:t>1 924,3</w:t>
            </w:r>
          </w:p>
        </w:tc>
        <w:tc>
          <w:tcPr>
            <w:tcW w:w="809" w:type="dxa"/>
            <w:tcBorders>
              <w:top w:val="nil"/>
              <w:left w:val="nil"/>
              <w:bottom w:val="single" w:sz="4" w:space="0" w:color="auto"/>
              <w:right w:val="single" w:sz="4" w:space="0" w:color="auto"/>
            </w:tcBorders>
            <w:shd w:val="clear" w:color="auto" w:fill="auto"/>
            <w:hideMark/>
          </w:tcPr>
          <w:p w14:paraId="795C049F" w14:textId="77777777" w:rsidR="00CF5690" w:rsidRPr="006A2746" w:rsidRDefault="00CF5690" w:rsidP="00E9539D">
            <w:pPr>
              <w:jc w:val="both"/>
              <w:rPr>
                <w:sz w:val="16"/>
                <w:szCs w:val="16"/>
              </w:rPr>
            </w:pPr>
            <w:r w:rsidRPr="006A2746">
              <w:rPr>
                <w:sz w:val="16"/>
                <w:szCs w:val="16"/>
              </w:rPr>
              <w:t>1 924,3</w:t>
            </w:r>
          </w:p>
        </w:tc>
      </w:tr>
      <w:tr w:rsidR="00CF5690" w:rsidRPr="006A2746" w14:paraId="330C02C5"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245991FF" w14:textId="77777777" w:rsidR="00CF5690" w:rsidRPr="006A2746" w:rsidRDefault="00CF5690" w:rsidP="00E9539D">
            <w:pPr>
              <w:jc w:val="both"/>
              <w:rPr>
                <w:sz w:val="16"/>
                <w:szCs w:val="16"/>
              </w:rPr>
            </w:pPr>
            <w:r w:rsidRPr="006A2746">
              <w:rPr>
                <w:sz w:val="16"/>
                <w:szCs w:val="16"/>
              </w:rPr>
              <w:t>Основное мероприятие 5.7.</w:t>
            </w:r>
          </w:p>
        </w:tc>
        <w:tc>
          <w:tcPr>
            <w:tcW w:w="1897" w:type="dxa"/>
            <w:tcBorders>
              <w:top w:val="single" w:sz="4" w:space="0" w:color="auto"/>
              <w:left w:val="nil"/>
              <w:bottom w:val="nil"/>
              <w:right w:val="single" w:sz="4" w:space="0" w:color="auto"/>
            </w:tcBorders>
            <w:shd w:val="clear" w:color="auto" w:fill="auto"/>
            <w:hideMark/>
          </w:tcPr>
          <w:p w14:paraId="1B429C6F" w14:textId="77777777" w:rsidR="00CF5690" w:rsidRPr="006A2746" w:rsidRDefault="00CF5690" w:rsidP="00E9539D">
            <w:pPr>
              <w:jc w:val="both"/>
              <w:rPr>
                <w:sz w:val="16"/>
                <w:szCs w:val="16"/>
              </w:rPr>
            </w:pPr>
            <w:r w:rsidRPr="006A2746">
              <w:rPr>
                <w:sz w:val="16"/>
                <w:szCs w:val="16"/>
              </w:rPr>
              <w:t xml:space="preserve"> Финансовое обеспечение деятельности МКУ РДОЛ "Бобренок"</w:t>
            </w:r>
          </w:p>
        </w:tc>
        <w:tc>
          <w:tcPr>
            <w:tcW w:w="1701" w:type="dxa"/>
            <w:tcBorders>
              <w:top w:val="nil"/>
              <w:left w:val="nil"/>
              <w:bottom w:val="single" w:sz="4" w:space="0" w:color="auto"/>
              <w:right w:val="single" w:sz="4" w:space="0" w:color="auto"/>
            </w:tcBorders>
            <w:shd w:val="clear" w:color="auto" w:fill="auto"/>
            <w:hideMark/>
          </w:tcPr>
          <w:p w14:paraId="65781C06"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4BD7F9E1" w14:textId="77777777" w:rsidR="00CF5690" w:rsidRPr="006A2746" w:rsidRDefault="00CF5690" w:rsidP="00E9539D">
            <w:pPr>
              <w:jc w:val="both"/>
              <w:rPr>
                <w:sz w:val="16"/>
                <w:szCs w:val="16"/>
              </w:rPr>
            </w:pPr>
            <w:r w:rsidRPr="006A2746">
              <w:rPr>
                <w:sz w:val="16"/>
                <w:szCs w:val="16"/>
              </w:rPr>
              <w:t>16 207,2</w:t>
            </w:r>
          </w:p>
        </w:tc>
        <w:tc>
          <w:tcPr>
            <w:tcW w:w="928" w:type="dxa"/>
            <w:tcBorders>
              <w:top w:val="nil"/>
              <w:left w:val="nil"/>
              <w:bottom w:val="single" w:sz="4" w:space="0" w:color="auto"/>
              <w:right w:val="single" w:sz="4" w:space="0" w:color="auto"/>
            </w:tcBorders>
            <w:shd w:val="clear" w:color="auto" w:fill="auto"/>
            <w:hideMark/>
          </w:tcPr>
          <w:p w14:paraId="379A1590" w14:textId="77777777" w:rsidR="00CF5690" w:rsidRPr="006A2746" w:rsidRDefault="00CF5690" w:rsidP="00E9539D">
            <w:pPr>
              <w:jc w:val="both"/>
              <w:rPr>
                <w:sz w:val="16"/>
                <w:szCs w:val="16"/>
              </w:rPr>
            </w:pPr>
            <w:r w:rsidRPr="006A2746">
              <w:rPr>
                <w:sz w:val="16"/>
                <w:szCs w:val="16"/>
              </w:rPr>
              <w:t>21 179,4</w:t>
            </w:r>
          </w:p>
        </w:tc>
        <w:tc>
          <w:tcPr>
            <w:tcW w:w="868" w:type="dxa"/>
            <w:tcBorders>
              <w:top w:val="nil"/>
              <w:left w:val="nil"/>
              <w:bottom w:val="single" w:sz="4" w:space="0" w:color="auto"/>
              <w:right w:val="single" w:sz="4" w:space="0" w:color="auto"/>
            </w:tcBorders>
            <w:shd w:val="clear" w:color="auto" w:fill="auto"/>
            <w:noWrap/>
            <w:hideMark/>
          </w:tcPr>
          <w:p w14:paraId="2D3A1393" w14:textId="77777777" w:rsidR="00CF5690" w:rsidRPr="006A2746" w:rsidRDefault="00CF5690" w:rsidP="00E9539D">
            <w:pPr>
              <w:jc w:val="both"/>
              <w:rPr>
                <w:sz w:val="16"/>
                <w:szCs w:val="16"/>
              </w:rPr>
            </w:pPr>
            <w:r w:rsidRPr="006A2746">
              <w:rPr>
                <w:sz w:val="16"/>
                <w:szCs w:val="16"/>
              </w:rPr>
              <w:t>41 162,0</w:t>
            </w:r>
          </w:p>
        </w:tc>
        <w:tc>
          <w:tcPr>
            <w:tcW w:w="756" w:type="dxa"/>
            <w:tcBorders>
              <w:top w:val="nil"/>
              <w:left w:val="nil"/>
              <w:bottom w:val="single" w:sz="4" w:space="0" w:color="auto"/>
              <w:right w:val="single" w:sz="4" w:space="0" w:color="auto"/>
            </w:tcBorders>
            <w:shd w:val="clear" w:color="auto" w:fill="auto"/>
            <w:hideMark/>
          </w:tcPr>
          <w:p w14:paraId="280DB536"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0EDA50C"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27E17B54" w14:textId="77777777" w:rsidR="00CF5690" w:rsidRPr="006A2746" w:rsidRDefault="00CF5690" w:rsidP="00E9539D">
            <w:pPr>
              <w:jc w:val="both"/>
              <w:rPr>
                <w:sz w:val="16"/>
                <w:szCs w:val="16"/>
              </w:rPr>
            </w:pPr>
            <w:r w:rsidRPr="006A2746">
              <w:rPr>
                <w:sz w:val="16"/>
                <w:szCs w:val="16"/>
              </w:rPr>
              <w:t>41 162,0</w:t>
            </w:r>
          </w:p>
        </w:tc>
        <w:tc>
          <w:tcPr>
            <w:tcW w:w="850" w:type="dxa"/>
            <w:tcBorders>
              <w:top w:val="nil"/>
              <w:left w:val="nil"/>
              <w:bottom w:val="single" w:sz="4" w:space="0" w:color="auto"/>
              <w:right w:val="single" w:sz="4" w:space="0" w:color="auto"/>
            </w:tcBorders>
            <w:shd w:val="clear" w:color="auto" w:fill="auto"/>
            <w:hideMark/>
          </w:tcPr>
          <w:p w14:paraId="10450150" w14:textId="77777777" w:rsidR="00CF5690" w:rsidRPr="006A2746" w:rsidRDefault="00CF5690" w:rsidP="00E9539D">
            <w:pPr>
              <w:jc w:val="both"/>
              <w:rPr>
                <w:sz w:val="16"/>
                <w:szCs w:val="16"/>
              </w:rPr>
            </w:pPr>
            <w:r w:rsidRPr="006A2746">
              <w:rPr>
                <w:sz w:val="16"/>
                <w:szCs w:val="16"/>
              </w:rPr>
              <w:t>23 618,2</w:t>
            </w:r>
          </w:p>
        </w:tc>
        <w:tc>
          <w:tcPr>
            <w:tcW w:w="851" w:type="dxa"/>
            <w:tcBorders>
              <w:top w:val="nil"/>
              <w:left w:val="nil"/>
              <w:bottom w:val="single" w:sz="4" w:space="0" w:color="auto"/>
              <w:right w:val="single" w:sz="4" w:space="0" w:color="auto"/>
            </w:tcBorders>
            <w:shd w:val="clear" w:color="auto" w:fill="auto"/>
            <w:hideMark/>
          </w:tcPr>
          <w:p w14:paraId="42500B97" w14:textId="77777777" w:rsidR="00CF5690" w:rsidRPr="006A2746" w:rsidRDefault="00CF5690" w:rsidP="00E9539D">
            <w:pPr>
              <w:jc w:val="both"/>
              <w:rPr>
                <w:sz w:val="16"/>
                <w:szCs w:val="16"/>
              </w:rPr>
            </w:pPr>
            <w:r w:rsidRPr="006A2746">
              <w:rPr>
                <w:sz w:val="16"/>
                <w:szCs w:val="16"/>
              </w:rPr>
              <w:t>24 411,0</w:t>
            </w:r>
          </w:p>
        </w:tc>
        <w:tc>
          <w:tcPr>
            <w:tcW w:w="850" w:type="dxa"/>
            <w:tcBorders>
              <w:top w:val="nil"/>
              <w:left w:val="nil"/>
              <w:bottom w:val="single" w:sz="4" w:space="0" w:color="auto"/>
              <w:right w:val="single" w:sz="4" w:space="0" w:color="auto"/>
            </w:tcBorders>
            <w:shd w:val="clear" w:color="auto" w:fill="auto"/>
            <w:hideMark/>
          </w:tcPr>
          <w:p w14:paraId="13D97C2C" w14:textId="77777777" w:rsidR="00CF5690" w:rsidRPr="006A2746" w:rsidRDefault="00CF5690" w:rsidP="00E9539D">
            <w:pPr>
              <w:jc w:val="both"/>
              <w:rPr>
                <w:sz w:val="16"/>
                <w:szCs w:val="16"/>
              </w:rPr>
            </w:pPr>
            <w:r w:rsidRPr="006A2746">
              <w:rPr>
                <w:sz w:val="16"/>
                <w:szCs w:val="16"/>
              </w:rPr>
              <w:t>24 411,0</w:t>
            </w:r>
          </w:p>
        </w:tc>
        <w:tc>
          <w:tcPr>
            <w:tcW w:w="851" w:type="dxa"/>
            <w:tcBorders>
              <w:top w:val="nil"/>
              <w:left w:val="nil"/>
              <w:bottom w:val="single" w:sz="4" w:space="0" w:color="auto"/>
              <w:right w:val="single" w:sz="4" w:space="0" w:color="auto"/>
            </w:tcBorders>
            <w:shd w:val="clear" w:color="auto" w:fill="auto"/>
            <w:hideMark/>
          </w:tcPr>
          <w:p w14:paraId="197D4F12" w14:textId="77777777" w:rsidR="00CF5690" w:rsidRPr="006A2746" w:rsidRDefault="00CF5690" w:rsidP="00E9539D">
            <w:pPr>
              <w:jc w:val="both"/>
              <w:rPr>
                <w:sz w:val="16"/>
                <w:szCs w:val="16"/>
              </w:rPr>
            </w:pPr>
            <w:r w:rsidRPr="006A2746">
              <w:rPr>
                <w:sz w:val="16"/>
                <w:szCs w:val="16"/>
              </w:rPr>
              <w:t>24 411,0</w:t>
            </w:r>
          </w:p>
        </w:tc>
        <w:tc>
          <w:tcPr>
            <w:tcW w:w="809" w:type="dxa"/>
            <w:tcBorders>
              <w:top w:val="nil"/>
              <w:left w:val="nil"/>
              <w:bottom w:val="single" w:sz="4" w:space="0" w:color="auto"/>
              <w:right w:val="single" w:sz="4" w:space="0" w:color="auto"/>
            </w:tcBorders>
            <w:shd w:val="clear" w:color="auto" w:fill="auto"/>
            <w:hideMark/>
          </w:tcPr>
          <w:p w14:paraId="774F2A05" w14:textId="77777777" w:rsidR="00CF5690" w:rsidRPr="006A2746" w:rsidRDefault="00CF5690" w:rsidP="00E9539D">
            <w:pPr>
              <w:jc w:val="both"/>
              <w:rPr>
                <w:sz w:val="16"/>
                <w:szCs w:val="16"/>
              </w:rPr>
            </w:pPr>
            <w:r w:rsidRPr="006A2746">
              <w:rPr>
                <w:sz w:val="16"/>
                <w:szCs w:val="16"/>
              </w:rPr>
              <w:t>24 411,0</w:t>
            </w:r>
          </w:p>
        </w:tc>
      </w:tr>
      <w:tr w:rsidR="00CF5690" w:rsidRPr="006A2746" w14:paraId="0394E47C"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6ED30A44" w14:textId="77777777" w:rsidR="00CF5690" w:rsidRPr="006A2746" w:rsidRDefault="00CF5690" w:rsidP="00E9539D">
            <w:pPr>
              <w:jc w:val="both"/>
              <w:rPr>
                <w:sz w:val="16"/>
                <w:szCs w:val="16"/>
              </w:rPr>
            </w:pPr>
            <w:r w:rsidRPr="006A2746">
              <w:rPr>
                <w:sz w:val="16"/>
                <w:szCs w:val="16"/>
              </w:rPr>
              <w:t>Основное мероприятие 5.8.</w:t>
            </w:r>
          </w:p>
        </w:tc>
        <w:tc>
          <w:tcPr>
            <w:tcW w:w="1897" w:type="dxa"/>
            <w:tcBorders>
              <w:top w:val="single" w:sz="4" w:space="0" w:color="auto"/>
              <w:left w:val="nil"/>
              <w:bottom w:val="nil"/>
              <w:right w:val="single" w:sz="4" w:space="0" w:color="auto"/>
            </w:tcBorders>
            <w:shd w:val="clear" w:color="auto" w:fill="auto"/>
            <w:hideMark/>
          </w:tcPr>
          <w:p w14:paraId="313DD694" w14:textId="77777777" w:rsidR="00CF5690" w:rsidRPr="006A2746" w:rsidRDefault="00CF5690" w:rsidP="00E9539D">
            <w:pPr>
              <w:jc w:val="both"/>
              <w:rPr>
                <w:sz w:val="16"/>
                <w:szCs w:val="16"/>
              </w:rPr>
            </w:pPr>
            <w:r w:rsidRPr="006A2746">
              <w:rPr>
                <w:sz w:val="16"/>
                <w:szCs w:val="16"/>
              </w:rPr>
              <w:t>Финансовое обеспечение деятельности МКУ "Рамонский центр развития образования и молодежных проектов"</w:t>
            </w:r>
          </w:p>
        </w:tc>
        <w:tc>
          <w:tcPr>
            <w:tcW w:w="1701" w:type="dxa"/>
            <w:tcBorders>
              <w:top w:val="nil"/>
              <w:left w:val="nil"/>
              <w:bottom w:val="single" w:sz="4" w:space="0" w:color="auto"/>
              <w:right w:val="single" w:sz="4" w:space="0" w:color="auto"/>
            </w:tcBorders>
            <w:shd w:val="clear" w:color="auto" w:fill="auto"/>
            <w:hideMark/>
          </w:tcPr>
          <w:p w14:paraId="2C5DB99E"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22A6B1AD" w14:textId="77777777" w:rsidR="00CF5690" w:rsidRPr="006A2746" w:rsidRDefault="00CF5690" w:rsidP="00E9539D">
            <w:pPr>
              <w:jc w:val="both"/>
              <w:rPr>
                <w:sz w:val="16"/>
                <w:szCs w:val="16"/>
              </w:rPr>
            </w:pPr>
            <w:r w:rsidRPr="006A2746">
              <w:rPr>
                <w:sz w:val="16"/>
                <w:szCs w:val="16"/>
              </w:rPr>
              <w:t>26 297,19</w:t>
            </w:r>
          </w:p>
        </w:tc>
        <w:tc>
          <w:tcPr>
            <w:tcW w:w="928" w:type="dxa"/>
            <w:tcBorders>
              <w:top w:val="nil"/>
              <w:left w:val="nil"/>
              <w:bottom w:val="single" w:sz="4" w:space="0" w:color="auto"/>
              <w:right w:val="single" w:sz="4" w:space="0" w:color="auto"/>
            </w:tcBorders>
            <w:shd w:val="clear" w:color="auto" w:fill="auto"/>
            <w:hideMark/>
          </w:tcPr>
          <w:p w14:paraId="6FFAF410" w14:textId="77777777" w:rsidR="00CF5690" w:rsidRPr="006A2746" w:rsidRDefault="00CF5690" w:rsidP="00E9539D">
            <w:pPr>
              <w:jc w:val="both"/>
              <w:rPr>
                <w:sz w:val="16"/>
                <w:szCs w:val="16"/>
              </w:rPr>
            </w:pPr>
            <w:r w:rsidRPr="006A2746">
              <w:rPr>
                <w:sz w:val="16"/>
                <w:szCs w:val="16"/>
              </w:rPr>
              <w:t>27 965,9</w:t>
            </w:r>
          </w:p>
        </w:tc>
        <w:tc>
          <w:tcPr>
            <w:tcW w:w="868" w:type="dxa"/>
            <w:tcBorders>
              <w:top w:val="nil"/>
              <w:left w:val="nil"/>
              <w:bottom w:val="single" w:sz="4" w:space="0" w:color="auto"/>
              <w:right w:val="single" w:sz="4" w:space="0" w:color="auto"/>
            </w:tcBorders>
            <w:shd w:val="clear" w:color="auto" w:fill="auto"/>
            <w:hideMark/>
          </w:tcPr>
          <w:p w14:paraId="09720F30" w14:textId="77777777" w:rsidR="00CF5690" w:rsidRPr="006A2746" w:rsidRDefault="00CF5690" w:rsidP="00E9539D">
            <w:pPr>
              <w:jc w:val="both"/>
              <w:rPr>
                <w:sz w:val="16"/>
                <w:szCs w:val="16"/>
              </w:rPr>
            </w:pPr>
            <w:r w:rsidRPr="006A2746">
              <w:rPr>
                <w:sz w:val="16"/>
                <w:szCs w:val="16"/>
              </w:rPr>
              <w:t>32 659,0</w:t>
            </w:r>
          </w:p>
        </w:tc>
        <w:tc>
          <w:tcPr>
            <w:tcW w:w="756" w:type="dxa"/>
            <w:tcBorders>
              <w:top w:val="nil"/>
              <w:left w:val="nil"/>
              <w:bottom w:val="single" w:sz="4" w:space="0" w:color="auto"/>
              <w:right w:val="single" w:sz="4" w:space="0" w:color="auto"/>
            </w:tcBorders>
            <w:shd w:val="clear" w:color="auto" w:fill="auto"/>
            <w:hideMark/>
          </w:tcPr>
          <w:p w14:paraId="77BD6433"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7B9E879"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72182BD1" w14:textId="77777777" w:rsidR="00CF5690" w:rsidRPr="006A2746" w:rsidRDefault="00CF5690" w:rsidP="00E9539D">
            <w:pPr>
              <w:jc w:val="both"/>
              <w:rPr>
                <w:sz w:val="16"/>
                <w:szCs w:val="16"/>
              </w:rPr>
            </w:pPr>
            <w:r w:rsidRPr="006A2746">
              <w:rPr>
                <w:sz w:val="16"/>
                <w:szCs w:val="16"/>
              </w:rPr>
              <w:t>32 659,0</w:t>
            </w:r>
          </w:p>
        </w:tc>
        <w:tc>
          <w:tcPr>
            <w:tcW w:w="850" w:type="dxa"/>
            <w:tcBorders>
              <w:top w:val="nil"/>
              <w:left w:val="nil"/>
              <w:bottom w:val="single" w:sz="4" w:space="0" w:color="auto"/>
              <w:right w:val="single" w:sz="4" w:space="0" w:color="auto"/>
            </w:tcBorders>
            <w:shd w:val="clear" w:color="auto" w:fill="auto"/>
            <w:hideMark/>
          </w:tcPr>
          <w:p w14:paraId="2455E42B" w14:textId="77777777" w:rsidR="00CF5690" w:rsidRPr="006A2746" w:rsidRDefault="00CF5690" w:rsidP="00E9539D">
            <w:pPr>
              <w:jc w:val="both"/>
              <w:rPr>
                <w:sz w:val="16"/>
                <w:szCs w:val="16"/>
              </w:rPr>
            </w:pPr>
            <w:r w:rsidRPr="006A2746">
              <w:rPr>
                <w:sz w:val="16"/>
                <w:szCs w:val="16"/>
              </w:rPr>
              <w:t>34 011,0</w:t>
            </w:r>
          </w:p>
        </w:tc>
        <w:tc>
          <w:tcPr>
            <w:tcW w:w="851" w:type="dxa"/>
            <w:tcBorders>
              <w:top w:val="nil"/>
              <w:left w:val="nil"/>
              <w:bottom w:val="single" w:sz="4" w:space="0" w:color="auto"/>
              <w:right w:val="single" w:sz="4" w:space="0" w:color="auto"/>
            </w:tcBorders>
            <w:shd w:val="clear" w:color="auto" w:fill="auto"/>
            <w:hideMark/>
          </w:tcPr>
          <w:p w14:paraId="0E1F0730" w14:textId="77777777" w:rsidR="00CF5690" w:rsidRPr="006A2746" w:rsidRDefault="00CF5690" w:rsidP="00E9539D">
            <w:pPr>
              <w:jc w:val="both"/>
              <w:rPr>
                <w:sz w:val="16"/>
                <w:szCs w:val="16"/>
              </w:rPr>
            </w:pPr>
            <w:r w:rsidRPr="006A2746">
              <w:rPr>
                <w:sz w:val="16"/>
                <w:szCs w:val="16"/>
              </w:rPr>
              <w:t>35 324,0</w:t>
            </w:r>
          </w:p>
        </w:tc>
        <w:tc>
          <w:tcPr>
            <w:tcW w:w="850" w:type="dxa"/>
            <w:tcBorders>
              <w:top w:val="nil"/>
              <w:left w:val="nil"/>
              <w:bottom w:val="single" w:sz="4" w:space="0" w:color="auto"/>
              <w:right w:val="single" w:sz="4" w:space="0" w:color="auto"/>
            </w:tcBorders>
            <w:shd w:val="clear" w:color="auto" w:fill="auto"/>
            <w:hideMark/>
          </w:tcPr>
          <w:p w14:paraId="57636D71" w14:textId="77777777" w:rsidR="00CF5690" w:rsidRPr="006A2746" w:rsidRDefault="00CF5690" w:rsidP="00E9539D">
            <w:pPr>
              <w:jc w:val="both"/>
              <w:rPr>
                <w:sz w:val="16"/>
                <w:szCs w:val="16"/>
              </w:rPr>
            </w:pPr>
            <w:r w:rsidRPr="006A2746">
              <w:rPr>
                <w:sz w:val="16"/>
                <w:szCs w:val="16"/>
              </w:rPr>
              <w:t>35 324,0</w:t>
            </w:r>
          </w:p>
        </w:tc>
        <w:tc>
          <w:tcPr>
            <w:tcW w:w="851" w:type="dxa"/>
            <w:tcBorders>
              <w:top w:val="nil"/>
              <w:left w:val="nil"/>
              <w:bottom w:val="single" w:sz="4" w:space="0" w:color="auto"/>
              <w:right w:val="single" w:sz="4" w:space="0" w:color="auto"/>
            </w:tcBorders>
            <w:shd w:val="clear" w:color="auto" w:fill="auto"/>
            <w:hideMark/>
          </w:tcPr>
          <w:p w14:paraId="1C6A59F3" w14:textId="77777777" w:rsidR="00CF5690" w:rsidRPr="006A2746" w:rsidRDefault="00CF5690" w:rsidP="00E9539D">
            <w:pPr>
              <w:jc w:val="both"/>
              <w:rPr>
                <w:sz w:val="16"/>
                <w:szCs w:val="16"/>
              </w:rPr>
            </w:pPr>
            <w:r w:rsidRPr="006A2746">
              <w:rPr>
                <w:sz w:val="16"/>
                <w:szCs w:val="16"/>
              </w:rPr>
              <w:t>35 324,0</w:t>
            </w:r>
          </w:p>
        </w:tc>
        <w:tc>
          <w:tcPr>
            <w:tcW w:w="809" w:type="dxa"/>
            <w:tcBorders>
              <w:top w:val="nil"/>
              <w:left w:val="nil"/>
              <w:bottom w:val="single" w:sz="4" w:space="0" w:color="auto"/>
              <w:right w:val="single" w:sz="4" w:space="0" w:color="auto"/>
            </w:tcBorders>
            <w:shd w:val="clear" w:color="auto" w:fill="auto"/>
            <w:hideMark/>
          </w:tcPr>
          <w:p w14:paraId="37098736" w14:textId="77777777" w:rsidR="00CF5690" w:rsidRPr="006A2746" w:rsidRDefault="00CF5690" w:rsidP="00E9539D">
            <w:pPr>
              <w:jc w:val="both"/>
              <w:rPr>
                <w:sz w:val="16"/>
                <w:szCs w:val="16"/>
              </w:rPr>
            </w:pPr>
            <w:r w:rsidRPr="006A2746">
              <w:rPr>
                <w:sz w:val="16"/>
                <w:szCs w:val="16"/>
              </w:rPr>
              <w:t>35 324,0</w:t>
            </w:r>
          </w:p>
        </w:tc>
      </w:tr>
      <w:tr w:rsidR="00CF5690" w:rsidRPr="006A2746" w14:paraId="641170EF" w14:textId="77777777" w:rsidTr="00E9539D">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0E0F90" w14:textId="77777777" w:rsidR="00CF5690" w:rsidRPr="006A2746" w:rsidRDefault="00CF5690" w:rsidP="00E9539D">
            <w:pPr>
              <w:jc w:val="both"/>
              <w:rPr>
                <w:sz w:val="16"/>
                <w:szCs w:val="16"/>
              </w:rPr>
            </w:pPr>
            <w:r w:rsidRPr="006A2746">
              <w:rPr>
                <w:sz w:val="16"/>
                <w:szCs w:val="16"/>
              </w:rPr>
              <w:t>ПОДПРОГРАММА 6</w:t>
            </w:r>
          </w:p>
        </w:tc>
        <w:tc>
          <w:tcPr>
            <w:tcW w:w="18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77C8B9" w14:textId="77777777" w:rsidR="00CF5690" w:rsidRPr="006A2746" w:rsidRDefault="00CF5690" w:rsidP="00E9539D">
            <w:pPr>
              <w:jc w:val="both"/>
              <w:rPr>
                <w:sz w:val="16"/>
                <w:szCs w:val="16"/>
              </w:rPr>
            </w:pPr>
            <w:r w:rsidRPr="006A2746">
              <w:rPr>
                <w:sz w:val="16"/>
                <w:szCs w:val="16"/>
              </w:rPr>
              <w:t xml:space="preserve">«Развитие физической культуры и спорта в Рамонском муниципальном районе </w:t>
            </w:r>
            <w:r w:rsidRPr="006A2746">
              <w:rPr>
                <w:sz w:val="16"/>
                <w:szCs w:val="16"/>
              </w:rPr>
              <w:lastRenderedPageBreak/>
              <w:t xml:space="preserve">Воронежской области на 2014-2030 </w:t>
            </w:r>
            <w:proofErr w:type="spellStart"/>
            <w:r w:rsidRPr="006A2746">
              <w:rPr>
                <w:sz w:val="16"/>
                <w:szCs w:val="16"/>
              </w:rPr>
              <w:t>гг</w:t>
            </w:r>
            <w:proofErr w:type="spellEnd"/>
            <w:r w:rsidRPr="006A2746">
              <w:rPr>
                <w:sz w:val="16"/>
                <w:szCs w:val="16"/>
              </w:rPr>
              <w:t>»</w:t>
            </w:r>
          </w:p>
        </w:tc>
        <w:tc>
          <w:tcPr>
            <w:tcW w:w="1701" w:type="dxa"/>
            <w:tcBorders>
              <w:top w:val="nil"/>
              <w:left w:val="nil"/>
              <w:bottom w:val="single" w:sz="4" w:space="0" w:color="auto"/>
              <w:right w:val="single" w:sz="4" w:space="0" w:color="auto"/>
            </w:tcBorders>
            <w:shd w:val="clear" w:color="auto" w:fill="auto"/>
            <w:hideMark/>
          </w:tcPr>
          <w:p w14:paraId="3E5C5101" w14:textId="77777777" w:rsidR="00CF5690" w:rsidRPr="006A2746" w:rsidRDefault="00CF5690" w:rsidP="00E9539D">
            <w:pPr>
              <w:jc w:val="both"/>
              <w:rPr>
                <w:sz w:val="16"/>
                <w:szCs w:val="16"/>
              </w:rPr>
            </w:pPr>
            <w:r w:rsidRPr="006A2746">
              <w:rPr>
                <w:sz w:val="16"/>
                <w:szCs w:val="16"/>
              </w:rPr>
              <w:lastRenderedPageBreak/>
              <w:t>всего, в том числе:</w:t>
            </w:r>
          </w:p>
        </w:tc>
        <w:tc>
          <w:tcPr>
            <w:tcW w:w="850" w:type="dxa"/>
            <w:tcBorders>
              <w:top w:val="nil"/>
              <w:left w:val="nil"/>
              <w:bottom w:val="single" w:sz="4" w:space="0" w:color="auto"/>
              <w:right w:val="single" w:sz="4" w:space="0" w:color="auto"/>
            </w:tcBorders>
            <w:shd w:val="clear" w:color="auto" w:fill="auto"/>
            <w:hideMark/>
          </w:tcPr>
          <w:p w14:paraId="769C5E37" w14:textId="77777777" w:rsidR="00CF5690" w:rsidRPr="006A2746" w:rsidRDefault="00CF5690" w:rsidP="00E9539D">
            <w:pPr>
              <w:jc w:val="both"/>
              <w:rPr>
                <w:sz w:val="16"/>
                <w:szCs w:val="16"/>
              </w:rPr>
            </w:pPr>
            <w:r w:rsidRPr="006A2746">
              <w:rPr>
                <w:sz w:val="16"/>
                <w:szCs w:val="16"/>
              </w:rPr>
              <w:t>74233,7</w:t>
            </w:r>
          </w:p>
        </w:tc>
        <w:tc>
          <w:tcPr>
            <w:tcW w:w="928" w:type="dxa"/>
            <w:tcBorders>
              <w:top w:val="nil"/>
              <w:left w:val="nil"/>
              <w:bottom w:val="single" w:sz="4" w:space="0" w:color="auto"/>
              <w:right w:val="single" w:sz="4" w:space="0" w:color="auto"/>
            </w:tcBorders>
            <w:shd w:val="clear" w:color="auto" w:fill="auto"/>
            <w:hideMark/>
          </w:tcPr>
          <w:p w14:paraId="67D74F6D" w14:textId="77777777" w:rsidR="00CF5690" w:rsidRPr="006A2746" w:rsidRDefault="00CF5690" w:rsidP="00E9539D">
            <w:pPr>
              <w:jc w:val="both"/>
              <w:rPr>
                <w:sz w:val="16"/>
                <w:szCs w:val="16"/>
              </w:rPr>
            </w:pPr>
            <w:r w:rsidRPr="006A2746">
              <w:rPr>
                <w:sz w:val="16"/>
                <w:szCs w:val="16"/>
              </w:rPr>
              <w:t>80 442,9</w:t>
            </w:r>
          </w:p>
        </w:tc>
        <w:tc>
          <w:tcPr>
            <w:tcW w:w="868" w:type="dxa"/>
            <w:tcBorders>
              <w:top w:val="nil"/>
              <w:left w:val="nil"/>
              <w:bottom w:val="single" w:sz="4" w:space="0" w:color="auto"/>
              <w:right w:val="single" w:sz="4" w:space="0" w:color="auto"/>
            </w:tcBorders>
            <w:shd w:val="clear" w:color="auto" w:fill="auto"/>
            <w:hideMark/>
          </w:tcPr>
          <w:p w14:paraId="4A0EF4B8" w14:textId="77777777" w:rsidR="00CF5690" w:rsidRPr="006A2746" w:rsidRDefault="00CF5690" w:rsidP="00E9539D">
            <w:pPr>
              <w:jc w:val="both"/>
              <w:rPr>
                <w:sz w:val="16"/>
                <w:szCs w:val="16"/>
              </w:rPr>
            </w:pPr>
            <w:r w:rsidRPr="006A2746">
              <w:rPr>
                <w:sz w:val="16"/>
                <w:szCs w:val="16"/>
              </w:rPr>
              <w:t>100177,1</w:t>
            </w:r>
          </w:p>
        </w:tc>
        <w:tc>
          <w:tcPr>
            <w:tcW w:w="756" w:type="dxa"/>
            <w:tcBorders>
              <w:top w:val="nil"/>
              <w:left w:val="nil"/>
              <w:bottom w:val="single" w:sz="4" w:space="0" w:color="auto"/>
              <w:right w:val="single" w:sz="4" w:space="0" w:color="auto"/>
            </w:tcBorders>
            <w:shd w:val="clear" w:color="auto" w:fill="auto"/>
            <w:hideMark/>
          </w:tcPr>
          <w:p w14:paraId="3ACF14CE" w14:textId="77777777" w:rsidR="00CF5690" w:rsidRPr="006A2746" w:rsidRDefault="00CF5690" w:rsidP="00E9539D">
            <w:pPr>
              <w:jc w:val="both"/>
              <w:rPr>
                <w:sz w:val="16"/>
                <w:szCs w:val="16"/>
              </w:rPr>
            </w:pPr>
            <w:r w:rsidRPr="006A2746">
              <w:rPr>
                <w:sz w:val="16"/>
                <w:szCs w:val="16"/>
              </w:rPr>
              <w:t>2 112,8</w:t>
            </w:r>
          </w:p>
        </w:tc>
        <w:tc>
          <w:tcPr>
            <w:tcW w:w="826" w:type="dxa"/>
            <w:tcBorders>
              <w:top w:val="nil"/>
              <w:left w:val="nil"/>
              <w:bottom w:val="single" w:sz="4" w:space="0" w:color="auto"/>
              <w:right w:val="single" w:sz="4" w:space="0" w:color="auto"/>
            </w:tcBorders>
            <w:shd w:val="clear" w:color="auto" w:fill="auto"/>
            <w:hideMark/>
          </w:tcPr>
          <w:p w14:paraId="355DF422" w14:textId="77777777" w:rsidR="00CF5690" w:rsidRPr="006A2746" w:rsidRDefault="00CF5690" w:rsidP="00E9539D">
            <w:pPr>
              <w:jc w:val="both"/>
              <w:rPr>
                <w:sz w:val="16"/>
                <w:szCs w:val="16"/>
              </w:rPr>
            </w:pPr>
            <w:r w:rsidRPr="006A2746">
              <w:rPr>
                <w:sz w:val="16"/>
                <w:szCs w:val="16"/>
              </w:rPr>
              <w:t>1 848,5</w:t>
            </w:r>
          </w:p>
        </w:tc>
        <w:tc>
          <w:tcPr>
            <w:tcW w:w="733" w:type="dxa"/>
            <w:tcBorders>
              <w:top w:val="nil"/>
              <w:left w:val="nil"/>
              <w:bottom w:val="single" w:sz="4" w:space="0" w:color="auto"/>
              <w:right w:val="single" w:sz="4" w:space="0" w:color="auto"/>
            </w:tcBorders>
            <w:shd w:val="clear" w:color="auto" w:fill="auto"/>
            <w:hideMark/>
          </w:tcPr>
          <w:p w14:paraId="706B9943" w14:textId="77777777" w:rsidR="00CF5690" w:rsidRPr="006A2746" w:rsidRDefault="00CF5690" w:rsidP="00E9539D">
            <w:pPr>
              <w:jc w:val="both"/>
              <w:rPr>
                <w:sz w:val="16"/>
                <w:szCs w:val="16"/>
              </w:rPr>
            </w:pPr>
            <w:r w:rsidRPr="006A2746">
              <w:rPr>
                <w:sz w:val="16"/>
                <w:szCs w:val="16"/>
              </w:rPr>
              <w:t>96215,8</w:t>
            </w:r>
          </w:p>
        </w:tc>
        <w:tc>
          <w:tcPr>
            <w:tcW w:w="850" w:type="dxa"/>
            <w:tcBorders>
              <w:top w:val="nil"/>
              <w:left w:val="nil"/>
              <w:bottom w:val="single" w:sz="4" w:space="0" w:color="auto"/>
              <w:right w:val="single" w:sz="4" w:space="0" w:color="auto"/>
            </w:tcBorders>
            <w:shd w:val="clear" w:color="auto" w:fill="auto"/>
            <w:hideMark/>
          </w:tcPr>
          <w:p w14:paraId="6AE3822B" w14:textId="77777777" w:rsidR="00CF5690" w:rsidRPr="006A2746" w:rsidRDefault="00CF5690" w:rsidP="00E9539D">
            <w:pPr>
              <w:jc w:val="both"/>
              <w:rPr>
                <w:sz w:val="16"/>
                <w:szCs w:val="16"/>
              </w:rPr>
            </w:pPr>
            <w:r w:rsidRPr="006A2746">
              <w:rPr>
                <w:sz w:val="16"/>
                <w:szCs w:val="16"/>
              </w:rPr>
              <w:t>168928,1</w:t>
            </w:r>
          </w:p>
        </w:tc>
        <w:tc>
          <w:tcPr>
            <w:tcW w:w="851" w:type="dxa"/>
            <w:tcBorders>
              <w:top w:val="nil"/>
              <w:left w:val="nil"/>
              <w:bottom w:val="single" w:sz="4" w:space="0" w:color="auto"/>
              <w:right w:val="single" w:sz="4" w:space="0" w:color="auto"/>
            </w:tcBorders>
            <w:shd w:val="clear" w:color="auto" w:fill="auto"/>
            <w:hideMark/>
          </w:tcPr>
          <w:p w14:paraId="35059BF1" w14:textId="77777777" w:rsidR="00CF5690" w:rsidRPr="006A2746" w:rsidRDefault="00CF5690" w:rsidP="00E9539D">
            <w:pPr>
              <w:jc w:val="both"/>
              <w:rPr>
                <w:sz w:val="16"/>
                <w:szCs w:val="16"/>
              </w:rPr>
            </w:pPr>
            <w:r w:rsidRPr="006A2746">
              <w:rPr>
                <w:sz w:val="16"/>
                <w:szCs w:val="16"/>
              </w:rPr>
              <w:t>97468,1</w:t>
            </w:r>
          </w:p>
        </w:tc>
        <w:tc>
          <w:tcPr>
            <w:tcW w:w="850" w:type="dxa"/>
            <w:tcBorders>
              <w:top w:val="nil"/>
              <w:left w:val="nil"/>
              <w:bottom w:val="single" w:sz="4" w:space="0" w:color="auto"/>
              <w:right w:val="single" w:sz="4" w:space="0" w:color="auto"/>
            </w:tcBorders>
            <w:shd w:val="clear" w:color="auto" w:fill="auto"/>
            <w:hideMark/>
          </w:tcPr>
          <w:p w14:paraId="333C2AD1" w14:textId="77777777" w:rsidR="00CF5690" w:rsidRPr="006A2746" w:rsidRDefault="00CF5690" w:rsidP="00E9539D">
            <w:pPr>
              <w:jc w:val="both"/>
              <w:rPr>
                <w:sz w:val="16"/>
                <w:szCs w:val="16"/>
              </w:rPr>
            </w:pPr>
            <w:r w:rsidRPr="006A2746">
              <w:rPr>
                <w:sz w:val="16"/>
                <w:szCs w:val="16"/>
              </w:rPr>
              <w:t>97468,1</w:t>
            </w:r>
          </w:p>
        </w:tc>
        <w:tc>
          <w:tcPr>
            <w:tcW w:w="851" w:type="dxa"/>
            <w:tcBorders>
              <w:top w:val="nil"/>
              <w:left w:val="nil"/>
              <w:bottom w:val="single" w:sz="4" w:space="0" w:color="auto"/>
              <w:right w:val="single" w:sz="4" w:space="0" w:color="auto"/>
            </w:tcBorders>
            <w:shd w:val="clear" w:color="auto" w:fill="auto"/>
            <w:hideMark/>
          </w:tcPr>
          <w:p w14:paraId="26436B98" w14:textId="77777777" w:rsidR="00CF5690" w:rsidRPr="006A2746" w:rsidRDefault="00CF5690" w:rsidP="00E9539D">
            <w:pPr>
              <w:jc w:val="both"/>
              <w:rPr>
                <w:sz w:val="16"/>
                <w:szCs w:val="16"/>
              </w:rPr>
            </w:pPr>
            <w:r w:rsidRPr="006A2746">
              <w:rPr>
                <w:sz w:val="16"/>
                <w:szCs w:val="16"/>
              </w:rPr>
              <w:t>97468,1</w:t>
            </w:r>
          </w:p>
        </w:tc>
        <w:tc>
          <w:tcPr>
            <w:tcW w:w="809" w:type="dxa"/>
            <w:tcBorders>
              <w:top w:val="nil"/>
              <w:left w:val="nil"/>
              <w:bottom w:val="single" w:sz="4" w:space="0" w:color="auto"/>
              <w:right w:val="single" w:sz="4" w:space="0" w:color="auto"/>
            </w:tcBorders>
            <w:shd w:val="clear" w:color="auto" w:fill="auto"/>
            <w:hideMark/>
          </w:tcPr>
          <w:p w14:paraId="03836DA1" w14:textId="77777777" w:rsidR="00CF5690" w:rsidRPr="006A2746" w:rsidRDefault="00CF5690" w:rsidP="00E9539D">
            <w:pPr>
              <w:jc w:val="both"/>
              <w:rPr>
                <w:sz w:val="16"/>
                <w:szCs w:val="16"/>
              </w:rPr>
            </w:pPr>
            <w:r w:rsidRPr="006A2746">
              <w:rPr>
                <w:sz w:val="16"/>
                <w:szCs w:val="16"/>
              </w:rPr>
              <w:t>97468,1</w:t>
            </w:r>
          </w:p>
        </w:tc>
      </w:tr>
      <w:tr w:rsidR="00CF5690" w:rsidRPr="006A2746" w14:paraId="51807E91" w14:textId="77777777" w:rsidTr="00E9539D">
        <w:tc>
          <w:tcPr>
            <w:tcW w:w="792" w:type="dxa"/>
            <w:vMerge/>
            <w:tcBorders>
              <w:top w:val="single" w:sz="4" w:space="0" w:color="auto"/>
              <w:left w:val="single" w:sz="4" w:space="0" w:color="auto"/>
              <w:bottom w:val="single" w:sz="4" w:space="0" w:color="000000"/>
              <w:right w:val="single" w:sz="4" w:space="0" w:color="auto"/>
            </w:tcBorders>
            <w:vAlign w:val="center"/>
            <w:hideMark/>
          </w:tcPr>
          <w:p w14:paraId="0C266A8D" w14:textId="77777777" w:rsidR="00CF5690" w:rsidRPr="006A2746" w:rsidRDefault="00CF5690" w:rsidP="00E9539D">
            <w:pPr>
              <w:jc w:val="both"/>
              <w:rPr>
                <w:sz w:val="16"/>
                <w:szCs w:val="16"/>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14:paraId="38D26203"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7A06EF2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77123BE7" w14:textId="77777777" w:rsidR="00CF5690" w:rsidRPr="006A2746" w:rsidRDefault="00CF5690" w:rsidP="00E9539D">
            <w:pPr>
              <w:jc w:val="both"/>
              <w:rPr>
                <w:sz w:val="16"/>
                <w:szCs w:val="16"/>
              </w:rPr>
            </w:pPr>
            <w:r w:rsidRPr="006A2746">
              <w:rPr>
                <w:sz w:val="16"/>
                <w:szCs w:val="16"/>
              </w:rPr>
              <w:t>74233,7</w:t>
            </w:r>
          </w:p>
        </w:tc>
        <w:tc>
          <w:tcPr>
            <w:tcW w:w="928" w:type="dxa"/>
            <w:tcBorders>
              <w:top w:val="nil"/>
              <w:left w:val="nil"/>
              <w:bottom w:val="single" w:sz="4" w:space="0" w:color="auto"/>
              <w:right w:val="single" w:sz="4" w:space="0" w:color="auto"/>
            </w:tcBorders>
            <w:shd w:val="clear" w:color="auto" w:fill="auto"/>
            <w:hideMark/>
          </w:tcPr>
          <w:p w14:paraId="119113B8" w14:textId="77777777" w:rsidR="00CF5690" w:rsidRPr="006A2746" w:rsidRDefault="00CF5690" w:rsidP="00E9539D">
            <w:pPr>
              <w:jc w:val="both"/>
              <w:rPr>
                <w:sz w:val="16"/>
                <w:szCs w:val="16"/>
              </w:rPr>
            </w:pPr>
            <w:r w:rsidRPr="006A2746">
              <w:rPr>
                <w:sz w:val="16"/>
                <w:szCs w:val="16"/>
              </w:rPr>
              <w:t>80 442,9</w:t>
            </w:r>
          </w:p>
        </w:tc>
        <w:tc>
          <w:tcPr>
            <w:tcW w:w="868" w:type="dxa"/>
            <w:tcBorders>
              <w:top w:val="nil"/>
              <w:left w:val="nil"/>
              <w:bottom w:val="single" w:sz="4" w:space="0" w:color="auto"/>
              <w:right w:val="single" w:sz="4" w:space="0" w:color="auto"/>
            </w:tcBorders>
            <w:shd w:val="clear" w:color="auto" w:fill="auto"/>
            <w:hideMark/>
          </w:tcPr>
          <w:p w14:paraId="05AE24A2" w14:textId="77777777" w:rsidR="00CF5690" w:rsidRPr="006A2746" w:rsidRDefault="00CF5690" w:rsidP="00E9539D">
            <w:pPr>
              <w:jc w:val="both"/>
              <w:rPr>
                <w:sz w:val="16"/>
                <w:szCs w:val="16"/>
              </w:rPr>
            </w:pPr>
            <w:r w:rsidRPr="006A2746">
              <w:rPr>
                <w:sz w:val="16"/>
                <w:szCs w:val="16"/>
              </w:rPr>
              <w:t>100177,1</w:t>
            </w:r>
          </w:p>
        </w:tc>
        <w:tc>
          <w:tcPr>
            <w:tcW w:w="756" w:type="dxa"/>
            <w:tcBorders>
              <w:top w:val="nil"/>
              <w:left w:val="nil"/>
              <w:bottom w:val="single" w:sz="4" w:space="0" w:color="auto"/>
              <w:right w:val="single" w:sz="4" w:space="0" w:color="auto"/>
            </w:tcBorders>
            <w:shd w:val="clear" w:color="auto" w:fill="auto"/>
            <w:hideMark/>
          </w:tcPr>
          <w:p w14:paraId="04C00377" w14:textId="77777777" w:rsidR="00CF5690" w:rsidRPr="006A2746" w:rsidRDefault="00CF5690" w:rsidP="00E9539D">
            <w:pPr>
              <w:jc w:val="both"/>
              <w:rPr>
                <w:sz w:val="16"/>
                <w:szCs w:val="16"/>
              </w:rPr>
            </w:pPr>
            <w:r w:rsidRPr="006A2746">
              <w:rPr>
                <w:sz w:val="16"/>
                <w:szCs w:val="16"/>
              </w:rPr>
              <w:t>2 112,8</w:t>
            </w:r>
          </w:p>
        </w:tc>
        <w:tc>
          <w:tcPr>
            <w:tcW w:w="826" w:type="dxa"/>
            <w:tcBorders>
              <w:top w:val="nil"/>
              <w:left w:val="nil"/>
              <w:bottom w:val="single" w:sz="4" w:space="0" w:color="auto"/>
              <w:right w:val="single" w:sz="4" w:space="0" w:color="auto"/>
            </w:tcBorders>
            <w:shd w:val="clear" w:color="auto" w:fill="auto"/>
            <w:hideMark/>
          </w:tcPr>
          <w:p w14:paraId="5551B0F0" w14:textId="77777777" w:rsidR="00CF5690" w:rsidRPr="006A2746" w:rsidRDefault="00CF5690" w:rsidP="00E9539D">
            <w:pPr>
              <w:jc w:val="both"/>
              <w:rPr>
                <w:sz w:val="16"/>
                <w:szCs w:val="16"/>
              </w:rPr>
            </w:pPr>
            <w:r w:rsidRPr="006A2746">
              <w:rPr>
                <w:sz w:val="16"/>
                <w:szCs w:val="16"/>
              </w:rPr>
              <w:t>1 848,5</w:t>
            </w:r>
          </w:p>
        </w:tc>
        <w:tc>
          <w:tcPr>
            <w:tcW w:w="733" w:type="dxa"/>
            <w:tcBorders>
              <w:top w:val="nil"/>
              <w:left w:val="nil"/>
              <w:bottom w:val="single" w:sz="4" w:space="0" w:color="auto"/>
              <w:right w:val="single" w:sz="4" w:space="0" w:color="auto"/>
            </w:tcBorders>
            <w:shd w:val="clear" w:color="auto" w:fill="auto"/>
            <w:hideMark/>
          </w:tcPr>
          <w:p w14:paraId="39FDD6AE" w14:textId="77777777" w:rsidR="00CF5690" w:rsidRPr="006A2746" w:rsidRDefault="00CF5690" w:rsidP="00E9539D">
            <w:pPr>
              <w:jc w:val="both"/>
              <w:rPr>
                <w:sz w:val="16"/>
                <w:szCs w:val="16"/>
              </w:rPr>
            </w:pPr>
            <w:r w:rsidRPr="006A2746">
              <w:rPr>
                <w:sz w:val="16"/>
                <w:szCs w:val="16"/>
              </w:rPr>
              <w:t>96 215,8</w:t>
            </w:r>
          </w:p>
        </w:tc>
        <w:tc>
          <w:tcPr>
            <w:tcW w:w="850" w:type="dxa"/>
            <w:tcBorders>
              <w:top w:val="nil"/>
              <w:left w:val="nil"/>
              <w:bottom w:val="single" w:sz="4" w:space="0" w:color="auto"/>
              <w:right w:val="single" w:sz="4" w:space="0" w:color="auto"/>
            </w:tcBorders>
            <w:shd w:val="clear" w:color="auto" w:fill="auto"/>
            <w:hideMark/>
          </w:tcPr>
          <w:p w14:paraId="5A21B5D7" w14:textId="77777777" w:rsidR="00CF5690" w:rsidRPr="006A2746" w:rsidRDefault="00CF5690" w:rsidP="00E9539D">
            <w:pPr>
              <w:jc w:val="both"/>
              <w:rPr>
                <w:sz w:val="16"/>
                <w:szCs w:val="16"/>
              </w:rPr>
            </w:pPr>
            <w:r w:rsidRPr="006A2746">
              <w:rPr>
                <w:sz w:val="16"/>
                <w:szCs w:val="16"/>
              </w:rPr>
              <w:t>168928,1</w:t>
            </w:r>
          </w:p>
        </w:tc>
        <w:tc>
          <w:tcPr>
            <w:tcW w:w="851" w:type="dxa"/>
            <w:tcBorders>
              <w:top w:val="nil"/>
              <w:left w:val="nil"/>
              <w:bottom w:val="single" w:sz="4" w:space="0" w:color="auto"/>
              <w:right w:val="single" w:sz="4" w:space="0" w:color="auto"/>
            </w:tcBorders>
            <w:shd w:val="clear" w:color="auto" w:fill="auto"/>
            <w:hideMark/>
          </w:tcPr>
          <w:p w14:paraId="5A49D0C5" w14:textId="77777777" w:rsidR="00CF5690" w:rsidRPr="006A2746" w:rsidRDefault="00CF5690" w:rsidP="00E9539D">
            <w:pPr>
              <w:jc w:val="both"/>
              <w:rPr>
                <w:sz w:val="16"/>
                <w:szCs w:val="16"/>
              </w:rPr>
            </w:pPr>
            <w:r w:rsidRPr="006A2746">
              <w:rPr>
                <w:sz w:val="16"/>
                <w:szCs w:val="16"/>
              </w:rPr>
              <w:t>97468,1</w:t>
            </w:r>
          </w:p>
        </w:tc>
        <w:tc>
          <w:tcPr>
            <w:tcW w:w="850" w:type="dxa"/>
            <w:tcBorders>
              <w:top w:val="nil"/>
              <w:left w:val="nil"/>
              <w:bottom w:val="single" w:sz="4" w:space="0" w:color="auto"/>
              <w:right w:val="single" w:sz="4" w:space="0" w:color="auto"/>
            </w:tcBorders>
            <w:shd w:val="clear" w:color="auto" w:fill="auto"/>
            <w:hideMark/>
          </w:tcPr>
          <w:p w14:paraId="5CDB0356" w14:textId="77777777" w:rsidR="00CF5690" w:rsidRPr="006A2746" w:rsidRDefault="00CF5690" w:rsidP="00E9539D">
            <w:pPr>
              <w:jc w:val="both"/>
              <w:rPr>
                <w:sz w:val="16"/>
                <w:szCs w:val="16"/>
              </w:rPr>
            </w:pPr>
            <w:r w:rsidRPr="006A2746">
              <w:rPr>
                <w:sz w:val="16"/>
                <w:szCs w:val="16"/>
              </w:rPr>
              <w:t>97468,1</w:t>
            </w:r>
          </w:p>
        </w:tc>
        <w:tc>
          <w:tcPr>
            <w:tcW w:w="851" w:type="dxa"/>
            <w:tcBorders>
              <w:top w:val="nil"/>
              <w:left w:val="nil"/>
              <w:bottom w:val="single" w:sz="4" w:space="0" w:color="auto"/>
              <w:right w:val="single" w:sz="4" w:space="0" w:color="auto"/>
            </w:tcBorders>
            <w:shd w:val="clear" w:color="auto" w:fill="auto"/>
            <w:hideMark/>
          </w:tcPr>
          <w:p w14:paraId="591BD80D" w14:textId="77777777" w:rsidR="00CF5690" w:rsidRPr="006A2746" w:rsidRDefault="00CF5690" w:rsidP="00E9539D">
            <w:pPr>
              <w:jc w:val="both"/>
              <w:rPr>
                <w:sz w:val="16"/>
                <w:szCs w:val="16"/>
              </w:rPr>
            </w:pPr>
            <w:r w:rsidRPr="006A2746">
              <w:rPr>
                <w:sz w:val="16"/>
                <w:szCs w:val="16"/>
              </w:rPr>
              <w:t>97468,1</w:t>
            </w:r>
          </w:p>
        </w:tc>
        <w:tc>
          <w:tcPr>
            <w:tcW w:w="809" w:type="dxa"/>
            <w:tcBorders>
              <w:top w:val="nil"/>
              <w:left w:val="nil"/>
              <w:bottom w:val="single" w:sz="4" w:space="0" w:color="auto"/>
              <w:right w:val="single" w:sz="4" w:space="0" w:color="auto"/>
            </w:tcBorders>
            <w:shd w:val="clear" w:color="auto" w:fill="auto"/>
            <w:hideMark/>
          </w:tcPr>
          <w:p w14:paraId="1C3C5473" w14:textId="77777777" w:rsidR="00CF5690" w:rsidRPr="006A2746" w:rsidRDefault="00CF5690" w:rsidP="00E9539D">
            <w:pPr>
              <w:jc w:val="both"/>
              <w:rPr>
                <w:sz w:val="16"/>
                <w:szCs w:val="16"/>
              </w:rPr>
            </w:pPr>
            <w:r w:rsidRPr="006A2746">
              <w:rPr>
                <w:sz w:val="16"/>
                <w:szCs w:val="16"/>
              </w:rPr>
              <w:t>97468,1</w:t>
            </w:r>
          </w:p>
        </w:tc>
      </w:tr>
      <w:tr w:rsidR="00CF5690" w:rsidRPr="006A2746" w14:paraId="7C8D4FC4" w14:textId="77777777" w:rsidTr="00E9539D">
        <w:tc>
          <w:tcPr>
            <w:tcW w:w="792" w:type="dxa"/>
            <w:tcBorders>
              <w:top w:val="nil"/>
              <w:left w:val="single" w:sz="4" w:space="0" w:color="auto"/>
              <w:bottom w:val="nil"/>
              <w:right w:val="single" w:sz="4" w:space="0" w:color="auto"/>
            </w:tcBorders>
            <w:shd w:val="clear" w:color="auto" w:fill="auto"/>
            <w:hideMark/>
          </w:tcPr>
          <w:p w14:paraId="498462C2" w14:textId="77777777" w:rsidR="00CF5690" w:rsidRPr="006A2746" w:rsidRDefault="00CF5690" w:rsidP="00E9539D">
            <w:pPr>
              <w:jc w:val="both"/>
              <w:rPr>
                <w:sz w:val="16"/>
                <w:szCs w:val="16"/>
              </w:rPr>
            </w:pPr>
            <w:r w:rsidRPr="006A2746">
              <w:rPr>
                <w:sz w:val="16"/>
                <w:szCs w:val="16"/>
              </w:rPr>
              <w:t>Основное мероприятие 6.2</w:t>
            </w:r>
          </w:p>
        </w:tc>
        <w:tc>
          <w:tcPr>
            <w:tcW w:w="1897" w:type="dxa"/>
            <w:tcBorders>
              <w:top w:val="nil"/>
              <w:left w:val="nil"/>
              <w:bottom w:val="nil"/>
              <w:right w:val="single" w:sz="4" w:space="0" w:color="auto"/>
            </w:tcBorders>
            <w:shd w:val="clear" w:color="auto" w:fill="auto"/>
            <w:hideMark/>
          </w:tcPr>
          <w:p w14:paraId="76CD7D65" w14:textId="77777777" w:rsidR="00CF5690" w:rsidRPr="006A2746" w:rsidRDefault="00CF5690" w:rsidP="00E9539D">
            <w:pPr>
              <w:jc w:val="both"/>
              <w:rPr>
                <w:sz w:val="16"/>
                <w:szCs w:val="16"/>
              </w:rPr>
            </w:pPr>
            <w:r w:rsidRPr="006A2746">
              <w:rPr>
                <w:sz w:val="16"/>
                <w:szCs w:val="16"/>
              </w:rPr>
              <w:t>Финансовое обеспечение деятельности МКУ "Рамонский районный центр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14:paraId="4450927D"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6210968E" w14:textId="77777777" w:rsidR="00CF5690" w:rsidRPr="006A2746" w:rsidRDefault="00CF5690" w:rsidP="00E9539D">
            <w:pPr>
              <w:jc w:val="both"/>
              <w:rPr>
                <w:sz w:val="16"/>
                <w:szCs w:val="16"/>
              </w:rPr>
            </w:pPr>
            <w:r w:rsidRPr="006A2746">
              <w:rPr>
                <w:sz w:val="16"/>
                <w:szCs w:val="16"/>
              </w:rPr>
              <w:t>18 006,4</w:t>
            </w:r>
          </w:p>
        </w:tc>
        <w:tc>
          <w:tcPr>
            <w:tcW w:w="928" w:type="dxa"/>
            <w:tcBorders>
              <w:top w:val="nil"/>
              <w:left w:val="nil"/>
              <w:bottom w:val="single" w:sz="4" w:space="0" w:color="auto"/>
              <w:right w:val="single" w:sz="4" w:space="0" w:color="auto"/>
            </w:tcBorders>
            <w:shd w:val="clear" w:color="auto" w:fill="auto"/>
            <w:noWrap/>
            <w:hideMark/>
          </w:tcPr>
          <w:p w14:paraId="316CBAED" w14:textId="77777777" w:rsidR="00CF5690" w:rsidRPr="006A2746" w:rsidRDefault="00CF5690" w:rsidP="00E9539D">
            <w:pPr>
              <w:jc w:val="both"/>
              <w:rPr>
                <w:sz w:val="16"/>
                <w:szCs w:val="16"/>
              </w:rPr>
            </w:pPr>
            <w:r w:rsidRPr="006A2746">
              <w:rPr>
                <w:sz w:val="16"/>
                <w:szCs w:val="16"/>
              </w:rPr>
              <w:t>22 099,2</w:t>
            </w:r>
          </w:p>
        </w:tc>
        <w:tc>
          <w:tcPr>
            <w:tcW w:w="868" w:type="dxa"/>
            <w:tcBorders>
              <w:top w:val="nil"/>
              <w:left w:val="nil"/>
              <w:bottom w:val="single" w:sz="4" w:space="0" w:color="auto"/>
              <w:right w:val="single" w:sz="4" w:space="0" w:color="auto"/>
            </w:tcBorders>
            <w:shd w:val="clear" w:color="auto" w:fill="auto"/>
            <w:noWrap/>
            <w:hideMark/>
          </w:tcPr>
          <w:p w14:paraId="334BDACF" w14:textId="77777777" w:rsidR="00CF5690" w:rsidRPr="006A2746" w:rsidRDefault="00CF5690" w:rsidP="00E9539D">
            <w:pPr>
              <w:jc w:val="both"/>
              <w:rPr>
                <w:sz w:val="16"/>
                <w:szCs w:val="16"/>
              </w:rPr>
            </w:pPr>
            <w:r w:rsidRPr="006A2746">
              <w:rPr>
                <w:sz w:val="16"/>
                <w:szCs w:val="16"/>
              </w:rPr>
              <w:t>27 750,4</w:t>
            </w:r>
          </w:p>
        </w:tc>
        <w:tc>
          <w:tcPr>
            <w:tcW w:w="756" w:type="dxa"/>
            <w:tcBorders>
              <w:top w:val="nil"/>
              <w:left w:val="nil"/>
              <w:bottom w:val="single" w:sz="4" w:space="0" w:color="auto"/>
              <w:right w:val="single" w:sz="4" w:space="0" w:color="auto"/>
            </w:tcBorders>
            <w:shd w:val="clear" w:color="auto" w:fill="auto"/>
            <w:noWrap/>
            <w:hideMark/>
          </w:tcPr>
          <w:p w14:paraId="00160055"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67177B24" w14:textId="77777777" w:rsidR="00CF5690" w:rsidRPr="006A2746" w:rsidRDefault="00CF5690" w:rsidP="00E9539D">
            <w:pPr>
              <w:jc w:val="both"/>
              <w:rPr>
                <w:sz w:val="16"/>
                <w:szCs w:val="16"/>
              </w:rPr>
            </w:pPr>
            <w:r w:rsidRPr="006A2746">
              <w:rPr>
                <w:sz w:val="16"/>
                <w:szCs w:val="16"/>
              </w:rPr>
              <w:t>1 475,7</w:t>
            </w:r>
          </w:p>
        </w:tc>
        <w:tc>
          <w:tcPr>
            <w:tcW w:w="733" w:type="dxa"/>
            <w:tcBorders>
              <w:top w:val="nil"/>
              <w:left w:val="nil"/>
              <w:bottom w:val="single" w:sz="4" w:space="0" w:color="auto"/>
              <w:right w:val="single" w:sz="4" w:space="0" w:color="auto"/>
            </w:tcBorders>
            <w:shd w:val="clear" w:color="auto" w:fill="auto"/>
            <w:noWrap/>
            <w:hideMark/>
          </w:tcPr>
          <w:p w14:paraId="0ADC121D" w14:textId="77777777" w:rsidR="00CF5690" w:rsidRPr="006A2746" w:rsidRDefault="00CF5690" w:rsidP="00E9539D">
            <w:pPr>
              <w:jc w:val="both"/>
              <w:rPr>
                <w:sz w:val="16"/>
                <w:szCs w:val="16"/>
              </w:rPr>
            </w:pPr>
            <w:r w:rsidRPr="006A2746">
              <w:rPr>
                <w:sz w:val="16"/>
                <w:szCs w:val="16"/>
              </w:rPr>
              <w:t>26 274,8</w:t>
            </w:r>
          </w:p>
        </w:tc>
        <w:tc>
          <w:tcPr>
            <w:tcW w:w="850" w:type="dxa"/>
            <w:tcBorders>
              <w:top w:val="nil"/>
              <w:left w:val="nil"/>
              <w:bottom w:val="single" w:sz="4" w:space="0" w:color="auto"/>
              <w:right w:val="single" w:sz="4" w:space="0" w:color="auto"/>
            </w:tcBorders>
            <w:shd w:val="clear" w:color="auto" w:fill="auto"/>
            <w:noWrap/>
            <w:hideMark/>
          </w:tcPr>
          <w:p w14:paraId="37AF9137" w14:textId="77777777" w:rsidR="00CF5690" w:rsidRPr="006A2746" w:rsidRDefault="00CF5690" w:rsidP="00E9539D">
            <w:pPr>
              <w:jc w:val="both"/>
              <w:rPr>
                <w:sz w:val="16"/>
                <w:szCs w:val="16"/>
              </w:rPr>
            </w:pPr>
            <w:r w:rsidRPr="006A2746">
              <w:rPr>
                <w:sz w:val="16"/>
                <w:szCs w:val="16"/>
              </w:rPr>
              <w:t>27 813,6</w:t>
            </w:r>
          </w:p>
        </w:tc>
        <w:tc>
          <w:tcPr>
            <w:tcW w:w="851" w:type="dxa"/>
            <w:tcBorders>
              <w:top w:val="nil"/>
              <w:left w:val="nil"/>
              <w:bottom w:val="single" w:sz="4" w:space="0" w:color="auto"/>
              <w:right w:val="single" w:sz="4" w:space="0" w:color="auto"/>
            </w:tcBorders>
            <w:shd w:val="clear" w:color="auto" w:fill="auto"/>
            <w:noWrap/>
            <w:hideMark/>
          </w:tcPr>
          <w:p w14:paraId="6562CB09" w14:textId="77777777" w:rsidR="00CF5690" w:rsidRPr="006A2746" w:rsidRDefault="00CF5690" w:rsidP="00E9539D">
            <w:pPr>
              <w:jc w:val="both"/>
              <w:rPr>
                <w:sz w:val="16"/>
                <w:szCs w:val="16"/>
              </w:rPr>
            </w:pPr>
            <w:r w:rsidRPr="006A2746">
              <w:rPr>
                <w:sz w:val="16"/>
                <w:szCs w:val="16"/>
              </w:rPr>
              <w:t>27 943,6</w:t>
            </w:r>
          </w:p>
        </w:tc>
        <w:tc>
          <w:tcPr>
            <w:tcW w:w="850" w:type="dxa"/>
            <w:tcBorders>
              <w:top w:val="nil"/>
              <w:left w:val="nil"/>
              <w:bottom w:val="single" w:sz="4" w:space="0" w:color="auto"/>
              <w:right w:val="single" w:sz="4" w:space="0" w:color="auto"/>
            </w:tcBorders>
            <w:shd w:val="clear" w:color="auto" w:fill="auto"/>
            <w:noWrap/>
            <w:hideMark/>
          </w:tcPr>
          <w:p w14:paraId="1A14133B" w14:textId="77777777" w:rsidR="00CF5690" w:rsidRPr="006A2746" w:rsidRDefault="00CF5690" w:rsidP="00E9539D">
            <w:pPr>
              <w:jc w:val="both"/>
              <w:rPr>
                <w:sz w:val="16"/>
                <w:szCs w:val="16"/>
              </w:rPr>
            </w:pPr>
            <w:r w:rsidRPr="006A2746">
              <w:rPr>
                <w:sz w:val="16"/>
                <w:szCs w:val="16"/>
              </w:rPr>
              <w:t>27 943,6</w:t>
            </w:r>
          </w:p>
        </w:tc>
        <w:tc>
          <w:tcPr>
            <w:tcW w:w="851" w:type="dxa"/>
            <w:tcBorders>
              <w:top w:val="nil"/>
              <w:left w:val="nil"/>
              <w:bottom w:val="single" w:sz="4" w:space="0" w:color="auto"/>
              <w:right w:val="single" w:sz="4" w:space="0" w:color="auto"/>
            </w:tcBorders>
            <w:shd w:val="clear" w:color="auto" w:fill="auto"/>
            <w:noWrap/>
            <w:hideMark/>
          </w:tcPr>
          <w:p w14:paraId="0F3274AF" w14:textId="77777777" w:rsidR="00CF5690" w:rsidRPr="006A2746" w:rsidRDefault="00CF5690" w:rsidP="00E9539D">
            <w:pPr>
              <w:jc w:val="both"/>
              <w:rPr>
                <w:sz w:val="16"/>
                <w:szCs w:val="16"/>
              </w:rPr>
            </w:pPr>
            <w:r w:rsidRPr="006A2746">
              <w:rPr>
                <w:sz w:val="16"/>
                <w:szCs w:val="16"/>
              </w:rPr>
              <w:t>27 943,6</w:t>
            </w:r>
          </w:p>
        </w:tc>
        <w:tc>
          <w:tcPr>
            <w:tcW w:w="809" w:type="dxa"/>
            <w:tcBorders>
              <w:top w:val="nil"/>
              <w:left w:val="nil"/>
              <w:bottom w:val="single" w:sz="4" w:space="0" w:color="auto"/>
              <w:right w:val="single" w:sz="4" w:space="0" w:color="auto"/>
            </w:tcBorders>
            <w:shd w:val="clear" w:color="auto" w:fill="auto"/>
            <w:noWrap/>
            <w:hideMark/>
          </w:tcPr>
          <w:p w14:paraId="1DB32489" w14:textId="77777777" w:rsidR="00CF5690" w:rsidRPr="006A2746" w:rsidRDefault="00CF5690" w:rsidP="00E9539D">
            <w:pPr>
              <w:jc w:val="both"/>
              <w:rPr>
                <w:sz w:val="16"/>
                <w:szCs w:val="16"/>
              </w:rPr>
            </w:pPr>
            <w:r w:rsidRPr="006A2746">
              <w:rPr>
                <w:sz w:val="16"/>
                <w:szCs w:val="16"/>
              </w:rPr>
              <w:t>27 943,6</w:t>
            </w:r>
          </w:p>
        </w:tc>
      </w:tr>
      <w:tr w:rsidR="00CF5690" w:rsidRPr="006A2746" w14:paraId="08DDF213"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543A14A7" w14:textId="77777777" w:rsidR="00CF5690" w:rsidRPr="006A2746" w:rsidRDefault="00CF5690" w:rsidP="00E9539D">
            <w:pPr>
              <w:jc w:val="both"/>
              <w:rPr>
                <w:sz w:val="16"/>
                <w:szCs w:val="16"/>
              </w:rPr>
            </w:pPr>
            <w:r w:rsidRPr="006A2746">
              <w:rPr>
                <w:sz w:val="16"/>
                <w:szCs w:val="16"/>
              </w:rPr>
              <w:t>Основное мероприятие 6.3</w:t>
            </w:r>
          </w:p>
        </w:tc>
        <w:tc>
          <w:tcPr>
            <w:tcW w:w="1897" w:type="dxa"/>
            <w:tcBorders>
              <w:top w:val="single" w:sz="4" w:space="0" w:color="auto"/>
              <w:left w:val="nil"/>
              <w:bottom w:val="nil"/>
              <w:right w:val="single" w:sz="4" w:space="0" w:color="auto"/>
            </w:tcBorders>
            <w:shd w:val="clear" w:color="auto" w:fill="auto"/>
            <w:hideMark/>
          </w:tcPr>
          <w:p w14:paraId="53372DA6" w14:textId="77777777" w:rsidR="00CF5690" w:rsidRPr="006A2746" w:rsidRDefault="00CF5690" w:rsidP="00E9539D">
            <w:pPr>
              <w:jc w:val="both"/>
              <w:rPr>
                <w:sz w:val="16"/>
                <w:szCs w:val="16"/>
              </w:rPr>
            </w:pPr>
            <w:r w:rsidRPr="006A2746">
              <w:rPr>
                <w:sz w:val="16"/>
                <w:szCs w:val="16"/>
              </w:rPr>
              <w:t>Организация и проведение физкультурных и спортивных мероприятий в Рамонском муниципальном районе Воронежской области</w:t>
            </w:r>
          </w:p>
        </w:tc>
        <w:tc>
          <w:tcPr>
            <w:tcW w:w="1701" w:type="dxa"/>
            <w:tcBorders>
              <w:top w:val="nil"/>
              <w:left w:val="nil"/>
              <w:bottom w:val="single" w:sz="4" w:space="0" w:color="auto"/>
              <w:right w:val="single" w:sz="4" w:space="0" w:color="auto"/>
            </w:tcBorders>
            <w:shd w:val="clear" w:color="auto" w:fill="auto"/>
            <w:hideMark/>
          </w:tcPr>
          <w:p w14:paraId="06DF1120"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36A0A79B" w14:textId="77777777" w:rsidR="00CF5690" w:rsidRPr="006A2746" w:rsidRDefault="00CF5690" w:rsidP="00E9539D">
            <w:pPr>
              <w:jc w:val="both"/>
              <w:rPr>
                <w:sz w:val="16"/>
                <w:szCs w:val="16"/>
              </w:rPr>
            </w:pPr>
            <w:r w:rsidRPr="006A2746">
              <w:rPr>
                <w:sz w:val="16"/>
                <w:szCs w:val="16"/>
              </w:rPr>
              <w:t>4054,1</w:t>
            </w:r>
          </w:p>
        </w:tc>
        <w:tc>
          <w:tcPr>
            <w:tcW w:w="928" w:type="dxa"/>
            <w:tcBorders>
              <w:top w:val="nil"/>
              <w:left w:val="nil"/>
              <w:bottom w:val="single" w:sz="4" w:space="0" w:color="auto"/>
              <w:right w:val="single" w:sz="4" w:space="0" w:color="auto"/>
            </w:tcBorders>
            <w:shd w:val="clear" w:color="auto" w:fill="auto"/>
            <w:noWrap/>
            <w:hideMark/>
          </w:tcPr>
          <w:p w14:paraId="4C4ABAE0" w14:textId="77777777" w:rsidR="00CF5690" w:rsidRPr="006A2746" w:rsidRDefault="00CF5690" w:rsidP="00E9539D">
            <w:pPr>
              <w:jc w:val="both"/>
              <w:rPr>
                <w:sz w:val="16"/>
                <w:szCs w:val="16"/>
              </w:rPr>
            </w:pPr>
            <w:r w:rsidRPr="006A2746">
              <w:rPr>
                <w:sz w:val="16"/>
                <w:szCs w:val="16"/>
              </w:rPr>
              <w:t>4 217,4</w:t>
            </w:r>
          </w:p>
        </w:tc>
        <w:tc>
          <w:tcPr>
            <w:tcW w:w="868" w:type="dxa"/>
            <w:tcBorders>
              <w:top w:val="nil"/>
              <w:left w:val="nil"/>
              <w:bottom w:val="single" w:sz="4" w:space="0" w:color="auto"/>
              <w:right w:val="single" w:sz="4" w:space="0" w:color="auto"/>
            </w:tcBorders>
            <w:shd w:val="clear" w:color="auto" w:fill="auto"/>
            <w:noWrap/>
            <w:hideMark/>
          </w:tcPr>
          <w:p w14:paraId="69F00DD9" w14:textId="77777777" w:rsidR="00CF5690" w:rsidRPr="006A2746" w:rsidRDefault="00CF5690" w:rsidP="00E9539D">
            <w:pPr>
              <w:jc w:val="both"/>
              <w:rPr>
                <w:sz w:val="16"/>
                <w:szCs w:val="16"/>
              </w:rPr>
            </w:pPr>
            <w:r w:rsidRPr="006A2746">
              <w:rPr>
                <w:sz w:val="16"/>
                <w:szCs w:val="16"/>
              </w:rPr>
              <w:t>3100,0</w:t>
            </w:r>
          </w:p>
        </w:tc>
        <w:tc>
          <w:tcPr>
            <w:tcW w:w="756" w:type="dxa"/>
            <w:tcBorders>
              <w:top w:val="nil"/>
              <w:left w:val="nil"/>
              <w:bottom w:val="single" w:sz="4" w:space="0" w:color="auto"/>
              <w:right w:val="single" w:sz="4" w:space="0" w:color="auto"/>
            </w:tcBorders>
            <w:shd w:val="clear" w:color="auto" w:fill="auto"/>
            <w:noWrap/>
            <w:hideMark/>
          </w:tcPr>
          <w:p w14:paraId="39501BF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514CCBC9"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0A32B2B1" w14:textId="77777777" w:rsidR="00CF5690" w:rsidRPr="006A2746" w:rsidRDefault="00CF5690" w:rsidP="00E9539D">
            <w:pPr>
              <w:jc w:val="both"/>
              <w:rPr>
                <w:sz w:val="16"/>
                <w:szCs w:val="16"/>
              </w:rPr>
            </w:pPr>
            <w:r w:rsidRPr="006A2746">
              <w:rPr>
                <w:sz w:val="16"/>
                <w:szCs w:val="16"/>
              </w:rPr>
              <w:t>3100,0</w:t>
            </w:r>
          </w:p>
        </w:tc>
        <w:tc>
          <w:tcPr>
            <w:tcW w:w="850" w:type="dxa"/>
            <w:tcBorders>
              <w:top w:val="nil"/>
              <w:left w:val="nil"/>
              <w:bottom w:val="single" w:sz="4" w:space="0" w:color="auto"/>
              <w:right w:val="single" w:sz="4" w:space="0" w:color="auto"/>
            </w:tcBorders>
            <w:shd w:val="clear" w:color="auto" w:fill="auto"/>
            <w:noWrap/>
            <w:hideMark/>
          </w:tcPr>
          <w:p w14:paraId="55FDED84" w14:textId="77777777" w:rsidR="00CF5690" w:rsidRPr="006A2746" w:rsidRDefault="00CF5690" w:rsidP="00E9539D">
            <w:pPr>
              <w:jc w:val="both"/>
              <w:rPr>
                <w:sz w:val="16"/>
                <w:szCs w:val="16"/>
              </w:rPr>
            </w:pPr>
            <w:r w:rsidRPr="006A2746">
              <w:rPr>
                <w:sz w:val="16"/>
                <w:szCs w:val="16"/>
              </w:rPr>
              <w:t>3100,0</w:t>
            </w:r>
          </w:p>
        </w:tc>
        <w:tc>
          <w:tcPr>
            <w:tcW w:w="851" w:type="dxa"/>
            <w:tcBorders>
              <w:top w:val="nil"/>
              <w:left w:val="nil"/>
              <w:bottom w:val="single" w:sz="4" w:space="0" w:color="auto"/>
              <w:right w:val="single" w:sz="4" w:space="0" w:color="auto"/>
            </w:tcBorders>
            <w:shd w:val="clear" w:color="auto" w:fill="auto"/>
            <w:noWrap/>
            <w:hideMark/>
          </w:tcPr>
          <w:p w14:paraId="098DCA28" w14:textId="77777777" w:rsidR="00CF5690" w:rsidRPr="006A2746" w:rsidRDefault="00CF5690" w:rsidP="00E9539D">
            <w:pPr>
              <w:jc w:val="both"/>
              <w:rPr>
                <w:sz w:val="16"/>
                <w:szCs w:val="16"/>
              </w:rPr>
            </w:pPr>
            <w:r w:rsidRPr="006A2746">
              <w:rPr>
                <w:sz w:val="16"/>
                <w:szCs w:val="16"/>
              </w:rPr>
              <w:t>3100,0</w:t>
            </w:r>
          </w:p>
        </w:tc>
        <w:tc>
          <w:tcPr>
            <w:tcW w:w="850" w:type="dxa"/>
            <w:tcBorders>
              <w:top w:val="nil"/>
              <w:left w:val="nil"/>
              <w:bottom w:val="single" w:sz="4" w:space="0" w:color="auto"/>
              <w:right w:val="single" w:sz="4" w:space="0" w:color="auto"/>
            </w:tcBorders>
            <w:shd w:val="clear" w:color="auto" w:fill="auto"/>
            <w:noWrap/>
            <w:hideMark/>
          </w:tcPr>
          <w:p w14:paraId="1F9114E9" w14:textId="77777777" w:rsidR="00CF5690" w:rsidRPr="006A2746" w:rsidRDefault="00CF5690" w:rsidP="00E9539D">
            <w:pPr>
              <w:jc w:val="both"/>
              <w:rPr>
                <w:sz w:val="16"/>
                <w:szCs w:val="16"/>
              </w:rPr>
            </w:pPr>
            <w:r w:rsidRPr="006A2746">
              <w:rPr>
                <w:sz w:val="16"/>
                <w:szCs w:val="16"/>
              </w:rPr>
              <w:t>3100,0</w:t>
            </w:r>
          </w:p>
        </w:tc>
        <w:tc>
          <w:tcPr>
            <w:tcW w:w="851" w:type="dxa"/>
            <w:tcBorders>
              <w:top w:val="nil"/>
              <w:left w:val="nil"/>
              <w:bottom w:val="single" w:sz="4" w:space="0" w:color="auto"/>
              <w:right w:val="single" w:sz="4" w:space="0" w:color="auto"/>
            </w:tcBorders>
            <w:shd w:val="clear" w:color="auto" w:fill="auto"/>
            <w:noWrap/>
            <w:hideMark/>
          </w:tcPr>
          <w:p w14:paraId="1BDBE0D9" w14:textId="77777777" w:rsidR="00CF5690" w:rsidRPr="006A2746" w:rsidRDefault="00CF5690" w:rsidP="00E9539D">
            <w:pPr>
              <w:jc w:val="both"/>
              <w:rPr>
                <w:sz w:val="16"/>
                <w:szCs w:val="16"/>
              </w:rPr>
            </w:pPr>
            <w:r w:rsidRPr="006A2746">
              <w:rPr>
                <w:sz w:val="16"/>
                <w:szCs w:val="16"/>
              </w:rPr>
              <w:t>3100,0</w:t>
            </w:r>
          </w:p>
        </w:tc>
        <w:tc>
          <w:tcPr>
            <w:tcW w:w="809" w:type="dxa"/>
            <w:tcBorders>
              <w:top w:val="nil"/>
              <w:left w:val="nil"/>
              <w:bottom w:val="single" w:sz="4" w:space="0" w:color="auto"/>
              <w:right w:val="single" w:sz="4" w:space="0" w:color="auto"/>
            </w:tcBorders>
            <w:shd w:val="clear" w:color="auto" w:fill="auto"/>
            <w:noWrap/>
            <w:hideMark/>
          </w:tcPr>
          <w:p w14:paraId="5D4DB321" w14:textId="77777777" w:rsidR="00CF5690" w:rsidRPr="006A2746" w:rsidRDefault="00CF5690" w:rsidP="00E9539D">
            <w:pPr>
              <w:jc w:val="both"/>
              <w:rPr>
                <w:sz w:val="16"/>
                <w:szCs w:val="16"/>
              </w:rPr>
            </w:pPr>
            <w:r w:rsidRPr="006A2746">
              <w:rPr>
                <w:sz w:val="16"/>
                <w:szCs w:val="16"/>
              </w:rPr>
              <w:t>3100,0</w:t>
            </w:r>
          </w:p>
        </w:tc>
      </w:tr>
      <w:tr w:rsidR="00CF5690" w:rsidRPr="006A2746" w14:paraId="15171635"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459C8AC2" w14:textId="77777777" w:rsidR="00CF5690" w:rsidRPr="006A2746" w:rsidRDefault="00CF5690" w:rsidP="00E9539D">
            <w:pPr>
              <w:jc w:val="both"/>
              <w:rPr>
                <w:sz w:val="16"/>
                <w:szCs w:val="16"/>
              </w:rPr>
            </w:pPr>
            <w:r w:rsidRPr="006A2746">
              <w:rPr>
                <w:sz w:val="16"/>
                <w:szCs w:val="16"/>
              </w:rPr>
              <w:t>Основное мероприятие 6.3</w:t>
            </w:r>
          </w:p>
        </w:tc>
        <w:tc>
          <w:tcPr>
            <w:tcW w:w="1897" w:type="dxa"/>
            <w:tcBorders>
              <w:top w:val="single" w:sz="4" w:space="0" w:color="auto"/>
              <w:left w:val="nil"/>
              <w:bottom w:val="nil"/>
              <w:right w:val="single" w:sz="4" w:space="0" w:color="auto"/>
            </w:tcBorders>
            <w:shd w:val="clear" w:color="auto" w:fill="auto"/>
            <w:hideMark/>
          </w:tcPr>
          <w:p w14:paraId="218415BC" w14:textId="77777777" w:rsidR="00CF5690" w:rsidRPr="006A2746" w:rsidRDefault="00CF5690" w:rsidP="00E9539D">
            <w:pPr>
              <w:jc w:val="both"/>
              <w:rPr>
                <w:sz w:val="16"/>
                <w:szCs w:val="16"/>
              </w:rPr>
            </w:pPr>
            <w:r w:rsidRPr="006A2746">
              <w:rPr>
                <w:sz w:val="16"/>
                <w:szCs w:val="16"/>
              </w:rPr>
              <w:t xml:space="preserve">Обеспечение функционирования центра тестирования комплекса ГТО </w:t>
            </w:r>
          </w:p>
        </w:tc>
        <w:tc>
          <w:tcPr>
            <w:tcW w:w="1701" w:type="dxa"/>
            <w:tcBorders>
              <w:top w:val="nil"/>
              <w:left w:val="nil"/>
              <w:bottom w:val="single" w:sz="4" w:space="0" w:color="auto"/>
              <w:right w:val="single" w:sz="4" w:space="0" w:color="auto"/>
            </w:tcBorders>
            <w:shd w:val="clear" w:color="auto" w:fill="auto"/>
            <w:hideMark/>
          </w:tcPr>
          <w:p w14:paraId="63429E4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0DBF8AA7" w14:textId="77777777" w:rsidR="00CF5690" w:rsidRPr="006A2746" w:rsidRDefault="00CF5690" w:rsidP="00E9539D">
            <w:pPr>
              <w:jc w:val="both"/>
              <w:rPr>
                <w:sz w:val="16"/>
                <w:szCs w:val="16"/>
              </w:rPr>
            </w:pPr>
            <w:r w:rsidRPr="006A2746">
              <w:rPr>
                <w:sz w:val="16"/>
                <w:szCs w:val="16"/>
              </w:rPr>
              <w:t>22,8</w:t>
            </w:r>
          </w:p>
        </w:tc>
        <w:tc>
          <w:tcPr>
            <w:tcW w:w="928" w:type="dxa"/>
            <w:tcBorders>
              <w:top w:val="nil"/>
              <w:left w:val="nil"/>
              <w:bottom w:val="single" w:sz="4" w:space="0" w:color="auto"/>
              <w:right w:val="single" w:sz="4" w:space="0" w:color="auto"/>
            </w:tcBorders>
            <w:shd w:val="clear" w:color="auto" w:fill="auto"/>
            <w:noWrap/>
            <w:hideMark/>
          </w:tcPr>
          <w:p w14:paraId="0836CF43" w14:textId="77777777" w:rsidR="00CF5690" w:rsidRPr="006A2746" w:rsidRDefault="00CF5690" w:rsidP="00E9539D">
            <w:pPr>
              <w:jc w:val="both"/>
              <w:rPr>
                <w:sz w:val="16"/>
                <w:szCs w:val="16"/>
              </w:rPr>
            </w:pPr>
            <w:r w:rsidRPr="006A2746">
              <w:rPr>
                <w:sz w:val="16"/>
                <w:szCs w:val="16"/>
              </w:rPr>
              <w:t> </w:t>
            </w:r>
          </w:p>
        </w:tc>
        <w:tc>
          <w:tcPr>
            <w:tcW w:w="868" w:type="dxa"/>
            <w:tcBorders>
              <w:top w:val="nil"/>
              <w:left w:val="nil"/>
              <w:bottom w:val="single" w:sz="4" w:space="0" w:color="auto"/>
              <w:right w:val="single" w:sz="4" w:space="0" w:color="auto"/>
            </w:tcBorders>
            <w:shd w:val="clear" w:color="auto" w:fill="auto"/>
            <w:noWrap/>
            <w:hideMark/>
          </w:tcPr>
          <w:p w14:paraId="39B9DF5C" w14:textId="77777777" w:rsidR="00CF5690" w:rsidRPr="006A2746" w:rsidRDefault="00CF5690" w:rsidP="00E9539D">
            <w:pPr>
              <w:jc w:val="both"/>
              <w:rPr>
                <w:sz w:val="16"/>
                <w:szCs w:val="16"/>
              </w:rPr>
            </w:pPr>
            <w:r w:rsidRPr="006A2746">
              <w:rPr>
                <w:sz w:val="16"/>
                <w:szCs w:val="16"/>
              </w:rPr>
              <w:t>28,0</w:t>
            </w:r>
          </w:p>
        </w:tc>
        <w:tc>
          <w:tcPr>
            <w:tcW w:w="756" w:type="dxa"/>
            <w:tcBorders>
              <w:top w:val="nil"/>
              <w:left w:val="nil"/>
              <w:bottom w:val="single" w:sz="4" w:space="0" w:color="auto"/>
              <w:right w:val="single" w:sz="4" w:space="0" w:color="auto"/>
            </w:tcBorders>
            <w:shd w:val="clear" w:color="auto" w:fill="auto"/>
            <w:noWrap/>
            <w:hideMark/>
          </w:tcPr>
          <w:p w14:paraId="2ABA91BB"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52758D72"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02C03871" w14:textId="77777777" w:rsidR="00CF5690" w:rsidRPr="006A2746" w:rsidRDefault="00CF5690" w:rsidP="00E9539D">
            <w:pPr>
              <w:jc w:val="both"/>
              <w:rPr>
                <w:sz w:val="16"/>
                <w:szCs w:val="16"/>
              </w:rPr>
            </w:pPr>
            <w:r w:rsidRPr="006A2746">
              <w:rPr>
                <w:sz w:val="16"/>
                <w:szCs w:val="16"/>
              </w:rPr>
              <w:t>28,0</w:t>
            </w:r>
          </w:p>
        </w:tc>
        <w:tc>
          <w:tcPr>
            <w:tcW w:w="850" w:type="dxa"/>
            <w:tcBorders>
              <w:top w:val="nil"/>
              <w:left w:val="nil"/>
              <w:bottom w:val="single" w:sz="4" w:space="0" w:color="auto"/>
              <w:right w:val="single" w:sz="4" w:space="0" w:color="auto"/>
            </w:tcBorders>
            <w:shd w:val="clear" w:color="auto" w:fill="auto"/>
            <w:noWrap/>
            <w:hideMark/>
          </w:tcPr>
          <w:p w14:paraId="2341FB5A" w14:textId="77777777" w:rsidR="00CF5690" w:rsidRPr="006A2746" w:rsidRDefault="00CF5690" w:rsidP="00E9539D">
            <w:pPr>
              <w:jc w:val="both"/>
              <w:rPr>
                <w:sz w:val="16"/>
                <w:szCs w:val="16"/>
              </w:rPr>
            </w:pPr>
            <w:r w:rsidRPr="006A2746">
              <w:rPr>
                <w:sz w:val="16"/>
                <w:szCs w:val="16"/>
              </w:rPr>
              <w:t>28,0</w:t>
            </w:r>
          </w:p>
        </w:tc>
        <w:tc>
          <w:tcPr>
            <w:tcW w:w="851" w:type="dxa"/>
            <w:tcBorders>
              <w:top w:val="nil"/>
              <w:left w:val="nil"/>
              <w:bottom w:val="single" w:sz="4" w:space="0" w:color="auto"/>
              <w:right w:val="single" w:sz="4" w:space="0" w:color="auto"/>
            </w:tcBorders>
            <w:shd w:val="clear" w:color="auto" w:fill="auto"/>
            <w:noWrap/>
            <w:hideMark/>
          </w:tcPr>
          <w:p w14:paraId="35547D4C" w14:textId="77777777" w:rsidR="00CF5690" w:rsidRPr="006A2746" w:rsidRDefault="00CF5690" w:rsidP="00E9539D">
            <w:pPr>
              <w:jc w:val="both"/>
              <w:rPr>
                <w:sz w:val="16"/>
                <w:szCs w:val="16"/>
              </w:rPr>
            </w:pPr>
            <w:r w:rsidRPr="006A2746">
              <w:rPr>
                <w:sz w:val="16"/>
                <w:szCs w:val="16"/>
              </w:rPr>
              <w:t>28,0</w:t>
            </w:r>
          </w:p>
        </w:tc>
        <w:tc>
          <w:tcPr>
            <w:tcW w:w="850" w:type="dxa"/>
            <w:tcBorders>
              <w:top w:val="nil"/>
              <w:left w:val="nil"/>
              <w:bottom w:val="single" w:sz="4" w:space="0" w:color="auto"/>
              <w:right w:val="single" w:sz="4" w:space="0" w:color="auto"/>
            </w:tcBorders>
            <w:shd w:val="clear" w:color="auto" w:fill="auto"/>
            <w:noWrap/>
            <w:hideMark/>
          </w:tcPr>
          <w:p w14:paraId="05578FAD" w14:textId="77777777" w:rsidR="00CF5690" w:rsidRPr="006A2746" w:rsidRDefault="00CF5690" w:rsidP="00E9539D">
            <w:pPr>
              <w:jc w:val="both"/>
              <w:rPr>
                <w:sz w:val="16"/>
                <w:szCs w:val="16"/>
              </w:rPr>
            </w:pPr>
            <w:r w:rsidRPr="006A2746">
              <w:rPr>
                <w:sz w:val="16"/>
                <w:szCs w:val="16"/>
              </w:rPr>
              <w:t>28,0</w:t>
            </w:r>
          </w:p>
        </w:tc>
        <w:tc>
          <w:tcPr>
            <w:tcW w:w="851" w:type="dxa"/>
            <w:tcBorders>
              <w:top w:val="nil"/>
              <w:left w:val="nil"/>
              <w:bottom w:val="single" w:sz="4" w:space="0" w:color="auto"/>
              <w:right w:val="single" w:sz="4" w:space="0" w:color="auto"/>
            </w:tcBorders>
            <w:shd w:val="clear" w:color="auto" w:fill="auto"/>
            <w:noWrap/>
            <w:hideMark/>
          </w:tcPr>
          <w:p w14:paraId="0B2F82C5" w14:textId="77777777" w:rsidR="00CF5690" w:rsidRPr="006A2746" w:rsidRDefault="00CF5690" w:rsidP="00E9539D">
            <w:pPr>
              <w:jc w:val="both"/>
              <w:rPr>
                <w:sz w:val="16"/>
                <w:szCs w:val="16"/>
              </w:rPr>
            </w:pPr>
            <w:r w:rsidRPr="006A2746">
              <w:rPr>
                <w:sz w:val="16"/>
                <w:szCs w:val="16"/>
              </w:rPr>
              <w:t>28,0</w:t>
            </w:r>
          </w:p>
        </w:tc>
        <w:tc>
          <w:tcPr>
            <w:tcW w:w="809" w:type="dxa"/>
            <w:tcBorders>
              <w:top w:val="nil"/>
              <w:left w:val="nil"/>
              <w:bottom w:val="single" w:sz="4" w:space="0" w:color="auto"/>
              <w:right w:val="single" w:sz="4" w:space="0" w:color="auto"/>
            </w:tcBorders>
            <w:shd w:val="clear" w:color="auto" w:fill="auto"/>
            <w:noWrap/>
            <w:hideMark/>
          </w:tcPr>
          <w:p w14:paraId="38B86568" w14:textId="77777777" w:rsidR="00CF5690" w:rsidRPr="006A2746" w:rsidRDefault="00CF5690" w:rsidP="00E9539D">
            <w:pPr>
              <w:jc w:val="both"/>
              <w:rPr>
                <w:sz w:val="16"/>
                <w:szCs w:val="16"/>
              </w:rPr>
            </w:pPr>
            <w:r w:rsidRPr="006A2746">
              <w:rPr>
                <w:sz w:val="16"/>
                <w:szCs w:val="16"/>
              </w:rPr>
              <w:t>28,0</w:t>
            </w:r>
          </w:p>
        </w:tc>
      </w:tr>
      <w:tr w:rsidR="00CF5690" w:rsidRPr="006A2746" w14:paraId="74CCD40A"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31BBB769" w14:textId="77777777" w:rsidR="00CF5690" w:rsidRPr="006A2746" w:rsidRDefault="00CF5690" w:rsidP="00E9539D">
            <w:pPr>
              <w:jc w:val="both"/>
              <w:rPr>
                <w:sz w:val="16"/>
                <w:szCs w:val="16"/>
              </w:rPr>
            </w:pPr>
            <w:r w:rsidRPr="006A2746">
              <w:rPr>
                <w:sz w:val="16"/>
                <w:szCs w:val="16"/>
              </w:rPr>
              <w:t>Основное мероприятие 6.4</w:t>
            </w:r>
          </w:p>
        </w:tc>
        <w:tc>
          <w:tcPr>
            <w:tcW w:w="1897" w:type="dxa"/>
            <w:tcBorders>
              <w:top w:val="single" w:sz="4" w:space="0" w:color="auto"/>
              <w:left w:val="nil"/>
              <w:bottom w:val="nil"/>
              <w:right w:val="single" w:sz="4" w:space="0" w:color="auto"/>
            </w:tcBorders>
            <w:shd w:val="clear" w:color="auto" w:fill="auto"/>
            <w:hideMark/>
          </w:tcPr>
          <w:p w14:paraId="09780DEA" w14:textId="77777777" w:rsidR="00CF5690" w:rsidRPr="006A2746" w:rsidRDefault="00CF5690" w:rsidP="00E9539D">
            <w:pPr>
              <w:jc w:val="both"/>
              <w:rPr>
                <w:sz w:val="16"/>
                <w:szCs w:val="16"/>
              </w:rPr>
            </w:pPr>
            <w:r w:rsidRPr="006A2746">
              <w:rPr>
                <w:sz w:val="16"/>
                <w:szCs w:val="16"/>
              </w:rPr>
              <w:t>Финансовое обеспечение деятельности (оказания услуг) спортивного комплекса "Лидер" и стадиона "Юность"</w:t>
            </w:r>
          </w:p>
        </w:tc>
        <w:tc>
          <w:tcPr>
            <w:tcW w:w="1701" w:type="dxa"/>
            <w:tcBorders>
              <w:top w:val="nil"/>
              <w:left w:val="nil"/>
              <w:bottom w:val="single" w:sz="4" w:space="0" w:color="auto"/>
              <w:right w:val="single" w:sz="4" w:space="0" w:color="auto"/>
            </w:tcBorders>
            <w:shd w:val="clear" w:color="auto" w:fill="auto"/>
            <w:hideMark/>
          </w:tcPr>
          <w:p w14:paraId="5DBA8A85"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5860F937" w14:textId="77777777" w:rsidR="00CF5690" w:rsidRPr="006A2746" w:rsidRDefault="00CF5690" w:rsidP="00E9539D">
            <w:pPr>
              <w:jc w:val="both"/>
              <w:rPr>
                <w:sz w:val="16"/>
                <w:szCs w:val="16"/>
              </w:rPr>
            </w:pPr>
            <w:r w:rsidRPr="006A2746">
              <w:rPr>
                <w:sz w:val="16"/>
                <w:szCs w:val="16"/>
              </w:rPr>
              <w:t>25 425,9</w:t>
            </w:r>
          </w:p>
        </w:tc>
        <w:tc>
          <w:tcPr>
            <w:tcW w:w="928" w:type="dxa"/>
            <w:tcBorders>
              <w:top w:val="nil"/>
              <w:left w:val="nil"/>
              <w:bottom w:val="single" w:sz="4" w:space="0" w:color="auto"/>
              <w:right w:val="single" w:sz="4" w:space="0" w:color="auto"/>
            </w:tcBorders>
            <w:shd w:val="clear" w:color="auto" w:fill="auto"/>
            <w:noWrap/>
            <w:hideMark/>
          </w:tcPr>
          <w:p w14:paraId="1B459836" w14:textId="77777777" w:rsidR="00CF5690" w:rsidRPr="006A2746" w:rsidRDefault="00CF5690" w:rsidP="00E9539D">
            <w:pPr>
              <w:jc w:val="both"/>
              <w:rPr>
                <w:sz w:val="16"/>
                <w:szCs w:val="16"/>
              </w:rPr>
            </w:pPr>
            <w:r w:rsidRPr="006A2746">
              <w:rPr>
                <w:sz w:val="16"/>
                <w:szCs w:val="16"/>
              </w:rPr>
              <w:t>25 333,8</w:t>
            </w:r>
          </w:p>
        </w:tc>
        <w:tc>
          <w:tcPr>
            <w:tcW w:w="868" w:type="dxa"/>
            <w:tcBorders>
              <w:top w:val="nil"/>
              <w:left w:val="nil"/>
              <w:bottom w:val="single" w:sz="4" w:space="0" w:color="auto"/>
              <w:right w:val="single" w:sz="4" w:space="0" w:color="auto"/>
            </w:tcBorders>
            <w:shd w:val="clear" w:color="auto" w:fill="auto"/>
            <w:noWrap/>
            <w:hideMark/>
          </w:tcPr>
          <w:p w14:paraId="57ED124D" w14:textId="77777777" w:rsidR="00CF5690" w:rsidRPr="006A2746" w:rsidRDefault="00CF5690" w:rsidP="00E9539D">
            <w:pPr>
              <w:jc w:val="both"/>
              <w:rPr>
                <w:sz w:val="16"/>
                <w:szCs w:val="16"/>
              </w:rPr>
            </w:pPr>
            <w:r w:rsidRPr="006A2746">
              <w:rPr>
                <w:sz w:val="16"/>
                <w:szCs w:val="16"/>
              </w:rPr>
              <w:t>32 930,5</w:t>
            </w:r>
          </w:p>
        </w:tc>
        <w:tc>
          <w:tcPr>
            <w:tcW w:w="756" w:type="dxa"/>
            <w:tcBorders>
              <w:top w:val="nil"/>
              <w:left w:val="nil"/>
              <w:bottom w:val="single" w:sz="4" w:space="0" w:color="auto"/>
              <w:right w:val="single" w:sz="4" w:space="0" w:color="auto"/>
            </w:tcBorders>
            <w:shd w:val="clear" w:color="auto" w:fill="auto"/>
            <w:noWrap/>
            <w:hideMark/>
          </w:tcPr>
          <w:p w14:paraId="3CE40723" w14:textId="77777777" w:rsidR="00CF5690" w:rsidRPr="006A2746" w:rsidRDefault="00CF5690" w:rsidP="00E9539D">
            <w:pPr>
              <w:jc w:val="both"/>
              <w:rPr>
                <w:sz w:val="16"/>
                <w:szCs w:val="16"/>
              </w:rPr>
            </w:pPr>
            <w:r w:rsidRPr="006A2746">
              <w:rPr>
                <w:sz w:val="16"/>
                <w:szCs w:val="16"/>
              </w:rPr>
              <w:t>2 112,8</w:t>
            </w:r>
          </w:p>
        </w:tc>
        <w:tc>
          <w:tcPr>
            <w:tcW w:w="826" w:type="dxa"/>
            <w:tcBorders>
              <w:top w:val="nil"/>
              <w:left w:val="nil"/>
              <w:bottom w:val="single" w:sz="4" w:space="0" w:color="auto"/>
              <w:right w:val="single" w:sz="4" w:space="0" w:color="auto"/>
            </w:tcBorders>
            <w:shd w:val="clear" w:color="auto" w:fill="auto"/>
            <w:noWrap/>
            <w:hideMark/>
          </w:tcPr>
          <w:p w14:paraId="12F2AA86" w14:textId="77777777" w:rsidR="00CF5690" w:rsidRPr="006A2746" w:rsidRDefault="00CF5690" w:rsidP="00E9539D">
            <w:pPr>
              <w:jc w:val="both"/>
              <w:rPr>
                <w:sz w:val="16"/>
                <w:szCs w:val="16"/>
              </w:rPr>
            </w:pPr>
            <w:r w:rsidRPr="006A2746">
              <w:rPr>
                <w:sz w:val="16"/>
                <w:szCs w:val="16"/>
              </w:rPr>
              <w:t>372,9</w:t>
            </w:r>
          </w:p>
        </w:tc>
        <w:tc>
          <w:tcPr>
            <w:tcW w:w="733" w:type="dxa"/>
            <w:tcBorders>
              <w:top w:val="nil"/>
              <w:left w:val="nil"/>
              <w:bottom w:val="single" w:sz="4" w:space="0" w:color="auto"/>
              <w:right w:val="single" w:sz="4" w:space="0" w:color="auto"/>
            </w:tcBorders>
            <w:shd w:val="clear" w:color="auto" w:fill="auto"/>
            <w:noWrap/>
            <w:hideMark/>
          </w:tcPr>
          <w:p w14:paraId="0284A43C" w14:textId="77777777" w:rsidR="00CF5690" w:rsidRPr="006A2746" w:rsidRDefault="00CF5690" w:rsidP="00E9539D">
            <w:pPr>
              <w:jc w:val="both"/>
              <w:rPr>
                <w:sz w:val="16"/>
                <w:szCs w:val="16"/>
              </w:rPr>
            </w:pPr>
            <w:r w:rsidRPr="006A2746">
              <w:rPr>
                <w:sz w:val="16"/>
                <w:szCs w:val="16"/>
              </w:rPr>
              <w:t>30 444,9</w:t>
            </w:r>
          </w:p>
        </w:tc>
        <w:tc>
          <w:tcPr>
            <w:tcW w:w="850" w:type="dxa"/>
            <w:tcBorders>
              <w:top w:val="nil"/>
              <w:left w:val="nil"/>
              <w:bottom w:val="single" w:sz="4" w:space="0" w:color="auto"/>
              <w:right w:val="single" w:sz="4" w:space="0" w:color="auto"/>
            </w:tcBorders>
            <w:shd w:val="clear" w:color="auto" w:fill="auto"/>
            <w:noWrap/>
            <w:hideMark/>
          </w:tcPr>
          <w:p w14:paraId="359D4533" w14:textId="77777777" w:rsidR="00CF5690" w:rsidRPr="006A2746" w:rsidRDefault="00CF5690" w:rsidP="00E9539D">
            <w:pPr>
              <w:jc w:val="both"/>
              <w:rPr>
                <w:sz w:val="16"/>
                <w:szCs w:val="16"/>
              </w:rPr>
            </w:pPr>
            <w:r w:rsidRPr="006A2746">
              <w:rPr>
                <w:sz w:val="16"/>
                <w:szCs w:val="16"/>
              </w:rPr>
              <w:t>47 432,9</w:t>
            </w:r>
          </w:p>
        </w:tc>
        <w:tc>
          <w:tcPr>
            <w:tcW w:w="851" w:type="dxa"/>
            <w:tcBorders>
              <w:top w:val="nil"/>
              <w:left w:val="nil"/>
              <w:bottom w:val="single" w:sz="4" w:space="0" w:color="auto"/>
              <w:right w:val="single" w:sz="4" w:space="0" w:color="auto"/>
            </w:tcBorders>
            <w:shd w:val="clear" w:color="auto" w:fill="auto"/>
            <w:noWrap/>
            <w:hideMark/>
          </w:tcPr>
          <w:p w14:paraId="6D74803B" w14:textId="77777777" w:rsidR="00CF5690" w:rsidRPr="006A2746" w:rsidRDefault="00CF5690" w:rsidP="00E9539D">
            <w:pPr>
              <w:jc w:val="both"/>
              <w:rPr>
                <w:sz w:val="16"/>
                <w:szCs w:val="16"/>
              </w:rPr>
            </w:pPr>
            <w:r w:rsidRPr="006A2746">
              <w:rPr>
                <w:sz w:val="16"/>
                <w:szCs w:val="16"/>
              </w:rPr>
              <w:t>31 719,0</w:t>
            </w:r>
          </w:p>
        </w:tc>
        <w:tc>
          <w:tcPr>
            <w:tcW w:w="850" w:type="dxa"/>
            <w:tcBorders>
              <w:top w:val="nil"/>
              <w:left w:val="nil"/>
              <w:bottom w:val="single" w:sz="4" w:space="0" w:color="auto"/>
              <w:right w:val="single" w:sz="4" w:space="0" w:color="auto"/>
            </w:tcBorders>
            <w:shd w:val="clear" w:color="auto" w:fill="auto"/>
            <w:noWrap/>
            <w:hideMark/>
          </w:tcPr>
          <w:p w14:paraId="29684BF3" w14:textId="77777777" w:rsidR="00CF5690" w:rsidRPr="006A2746" w:rsidRDefault="00CF5690" w:rsidP="00E9539D">
            <w:pPr>
              <w:jc w:val="both"/>
              <w:rPr>
                <w:sz w:val="16"/>
                <w:szCs w:val="16"/>
              </w:rPr>
            </w:pPr>
            <w:r w:rsidRPr="006A2746">
              <w:rPr>
                <w:sz w:val="16"/>
                <w:szCs w:val="16"/>
              </w:rPr>
              <w:t>31 719,0</w:t>
            </w:r>
          </w:p>
        </w:tc>
        <w:tc>
          <w:tcPr>
            <w:tcW w:w="851" w:type="dxa"/>
            <w:tcBorders>
              <w:top w:val="nil"/>
              <w:left w:val="nil"/>
              <w:bottom w:val="single" w:sz="4" w:space="0" w:color="auto"/>
              <w:right w:val="single" w:sz="4" w:space="0" w:color="auto"/>
            </w:tcBorders>
            <w:shd w:val="clear" w:color="auto" w:fill="auto"/>
            <w:noWrap/>
            <w:hideMark/>
          </w:tcPr>
          <w:p w14:paraId="21366E23" w14:textId="77777777" w:rsidR="00CF5690" w:rsidRPr="006A2746" w:rsidRDefault="00CF5690" w:rsidP="00E9539D">
            <w:pPr>
              <w:jc w:val="both"/>
              <w:rPr>
                <w:sz w:val="16"/>
                <w:szCs w:val="16"/>
              </w:rPr>
            </w:pPr>
            <w:r w:rsidRPr="006A2746">
              <w:rPr>
                <w:sz w:val="16"/>
                <w:szCs w:val="16"/>
              </w:rPr>
              <w:t>31 719,0</w:t>
            </w:r>
          </w:p>
        </w:tc>
        <w:tc>
          <w:tcPr>
            <w:tcW w:w="809" w:type="dxa"/>
            <w:tcBorders>
              <w:top w:val="nil"/>
              <w:left w:val="nil"/>
              <w:bottom w:val="single" w:sz="4" w:space="0" w:color="auto"/>
              <w:right w:val="single" w:sz="4" w:space="0" w:color="auto"/>
            </w:tcBorders>
            <w:shd w:val="clear" w:color="auto" w:fill="auto"/>
            <w:noWrap/>
            <w:hideMark/>
          </w:tcPr>
          <w:p w14:paraId="402C0BC8" w14:textId="77777777" w:rsidR="00CF5690" w:rsidRPr="006A2746" w:rsidRDefault="00CF5690" w:rsidP="00E9539D">
            <w:pPr>
              <w:jc w:val="both"/>
              <w:rPr>
                <w:sz w:val="16"/>
                <w:szCs w:val="16"/>
              </w:rPr>
            </w:pPr>
            <w:r w:rsidRPr="006A2746">
              <w:rPr>
                <w:sz w:val="16"/>
                <w:szCs w:val="16"/>
              </w:rPr>
              <w:t>31 719,0</w:t>
            </w:r>
          </w:p>
        </w:tc>
      </w:tr>
      <w:tr w:rsidR="00CF5690" w:rsidRPr="006A2746" w14:paraId="0B2B21A2"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70EF8269" w14:textId="77777777" w:rsidR="00CF5690" w:rsidRPr="006A2746" w:rsidRDefault="00CF5690" w:rsidP="00E9539D">
            <w:pPr>
              <w:jc w:val="both"/>
              <w:rPr>
                <w:sz w:val="16"/>
                <w:szCs w:val="16"/>
              </w:rPr>
            </w:pPr>
            <w:r w:rsidRPr="006A2746">
              <w:rPr>
                <w:sz w:val="16"/>
                <w:szCs w:val="16"/>
              </w:rPr>
              <w:t>Основное мероприятие 6.5</w:t>
            </w:r>
          </w:p>
        </w:tc>
        <w:tc>
          <w:tcPr>
            <w:tcW w:w="1897" w:type="dxa"/>
            <w:tcBorders>
              <w:top w:val="single" w:sz="4" w:space="0" w:color="auto"/>
              <w:left w:val="nil"/>
              <w:bottom w:val="nil"/>
              <w:right w:val="single" w:sz="4" w:space="0" w:color="auto"/>
            </w:tcBorders>
            <w:shd w:val="clear" w:color="auto" w:fill="auto"/>
            <w:hideMark/>
          </w:tcPr>
          <w:p w14:paraId="2F6ADCDF" w14:textId="77777777" w:rsidR="00CF5690" w:rsidRPr="006A2746" w:rsidRDefault="00CF5690" w:rsidP="00E9539D">
            <w:pPr>
              <w:jc w:val="both"/>
              <w:rPr>
                <w:sz w:val="16"/>
                <w:szCs w:val="16"/>
              </w:rPr>
            </w:pPr>
            <w:r w:rsidRPr="006A2746">
              <w:rPr>
                <w:sz w:val="16"/>
                <w:szCs w:val="16"/>
              </w:rPr>
              <w:t xml:space="preserve">Финансовое обеспечение деятельности (оказания услуг) спортивного комплекса </w:t>
            </w:r>
            <w:proofErr w:type="spellStart"/>
            <w:r w:rsidRPr="006A2746">
              <w:rPr>
                <w:sz w:val="16"/>
                <w:szCs w:val="16"/>
              </w:rPr>
              <w:t>п.ВНИИСС</w:t>
            </w:r>
            <w:proofErr w:type="spellEnd"/>
          </w:p>
        </w:tc>
        <w:tc>
          <w:tcPr>
            <w:tcW w:w="1701" w:type="dxa"/>
            <w:tcBorders>
              <w:top w:val="nil"/>
              <w:left w:val="nil"/>
              <w:bottom w:val="single" w:sz="4" w:space="0" w:color="auto"/>
              <w:right w:val="single" w:sz="4" w:space="0" w:color="auto"/>
            </w:tcBorders>
            <w:shd w:val="clear" w:color="auto" w:fill="auto"/>
            <w:hideMark/>
          </w:tcPr>
          <w:p w14:paraId="31A8320D"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1C94EACD" w14:textId="77777777" w:rsidR="00CF5690" w:rsidRPr="006A2746" w:rsidRDefault="00CF5690" w:rsidP="00E9539D">
            <w:pPr>
              <w:jc w:val="both"/>
              <w:rPr>
                <w:sz w:val="16"/>
                <w:szCs w:val="16"/>
              </w:rPr>
            </w:pPr>
            <w:r w:rsidRPr="006A2746">
              <w:rPr>
                <w:sz w:val="16"/>
                <w:szCs w:val="16"/>
              </w:rPr>
              <w:t>1 882,2</w:t>
            </w:r>
          </w:p>
        </w:tc>
        <w:tc>
          <w:tcPr>
            <w:tcW w:w="928" w:type="dxa"/>
            <w:tcBorders>
              <w:top w:val="nil"/>
              <w:left w:val="nil"/>
              <w:bottom w:val="single" w:sz="4" w:space="0" w:color="auto"/>
              <w:right w:val="single" w:sz="4" w:space="0" w:color="auto"/>
            </w:tcBorders>
            <w:shd w:val="clear" w:color="auto" w:fill="auto"/>
            <w:noWrap/>
            <w:hideMark/>
          </w:tcPr>
          <w:p w14:paraId="1800784B" w14:textId="77777777" w:rsidR="00CF5690" w:rsidRPr="006A2746" w:rsidRDefault="00CF5690" w:rsidP="00E9539D">
            <w:pPr>
              <w:jc w:val="both"/>
              <w:rPr>
                <w:sz w:val="16"/>
                <w:szCs w:val="16"/>
              </w:rPr>
            </w:pPr>
            <w:r w:rsidRPr="006A2746">
              <w:rPr>
                <w:sz w:val="16"/>
                <w:szCs w:val="16"/>
              </w:rPr>
              <w:t>2 167,3</w:t>
            </w:r>
          </w:p>
        </w:tc>
        <w:tc>
          <w:tcPr>
            <w:tcW w:w="868" w:type="dxa"/>
            <w:tcBorders>
              <w:top w:val="nil"/>
              <w:left w:val="nil"/>
              <w:bottom w:val="single" w:sz="4" w:space="0" w:color="auto"/>
              <w:right w:val="single" w:sz="4" w:space="0" w:color="auto"/>
            </w:tcBorders>
            <w:shd w:val="clear" w:color="auto" w:fill="auto"/>
            <w:noWrap/>
            <w:hideMark/>
          </w:tcPr>
          <w:p w14:paraId="6513831A" w14:textId="77777777" w:rsidR="00CF5690" w:rsidRPr="006A2746" w:rsidRDefault="00CF5690" w:rsidP="00E9539D">
            <w:pPr>
              <w:jc w:val="both"/>
              <w:rPr>
                <w:sz w:val="16"/>
                <w:szCs w:val="16"/>
              </w:rPr>
            </w:pPr>
            <w:r w:rsidRPr="006A2746">
              <w:rPr>
                <w:sz w:val="16"/>
                <w:szCs w:val="16"/>
              </w:rPr>
              <w:t>4 473,0</w:t>
            </w:r>
          </w:p>
        </w:tc>
        <w:tc>
          <w:tcPr>
            <w:tcW w:w="756" w:type="dxa"/>
            <w:tcBorders>
              <w:top w:val="nil"/>
              <w:left w:val="nil"/>
              <w:bottom w:val="single" w:sz="4" w:space="0" w:color="auto"/>
              <w:right w:val="single" w:sz="4" w:space="0" w:color="auto"/>
            </w:tcBorders>
            <w:shd w:val="clear" w:color="auto" w:fill="auto"/>
            <w:noWrap/>
            <w:hideMark/>
          </w:tcPr>
          <w:p w14:paraId="38995C94"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6E817553"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777EF001" w14:textId="77777777" w:rsidR="00CF5690" w:rsidRPr="006A2746" w:rsidRDefault="00CF5690" w:rsidP="00E9539D">
            <w:pPr>
              <w:jc w:val="both"/>
              <w:rPr>
                <w:sz w:val="16"/>
                <w:szCs w:val="16"/>
              </w:rPr>
            </w:pPr>
            <w:r w:rsidRPr="006A2746">
              <w:rPr>
                <w:sz w:val="16"/>
                <w:szCs w:val="16"/>
              </w:rPr>
              <w:t>4 473,0</w:t>
            </w:r>
          </w:p>
        </w:tc>
        <w:tc>
          <w:tcPr>
            <w:tcW w:w="850" w:type="dxa"/>
            <w:tcBorders>
              <w:top w:val="nil"/>
              <w:left w:val="nil"/>
              <w:bottom w:val="single" w:sz="4" w:space="0" w:color="auto"/>
              <w:right w:val="single" w:sz="4" w:space="0" w:color="auto"/>
            </w:tcBorders>
            <w:shd w:val="clear" w:color="auto" w:fill="auto"/>
            <w:noWrap/>
            <w:hideMark/>
          </w:tcPr>
          <w:p w14:paraId="5BCA4422" w14:textId="77777777" w:rsidR="00CF5690" w:rsidRPr="006A2746" w:rsidRDefault="00CF5690" w:rsidP="00E9539D">
            <w:pPr>
              <w:jc w:val="both"/>
              <w:rPr>
                <w:sz w:val="16"/>
                <w:szCs w:val="16"/>
              </w:rPr>
            </w:pPr>
            <w:r w:rsidRPr="006A2746">
              <w:rPr>
                <w:sz w:val="16"/>
                <w:szCs w:val="16"/>
              </w:rPr>
              <w:t>4 520,7</w:t>
            </w:r>
          </w:p>
        </w:tc>
        <w:tc>
          <w:tcPr>
            <w:tcW w:w="851" w:type="dxa"/>
            <w:tcBorders>
              <w:top w:val="nil"/>
              <w:left w:val="nil"/>
              <w:bottom w:val="single" w:sz="4" w:space="0" w:color="auto"/>
              <w:right w:val="single" w:sz="4" w:space="0" w:color="auto"/>
            </w:tcBorders>
            <w:shd w:val="clear" w:color="auto" w:fill="auto"/>
            <w:noWrap/>
            <w:hideMark/>
          </w:tcPr>
          <w:p w14:paraId="79A4AA3C" w14:textId="77777777" w:rsidR="00CF5690" w:rsidRPr="006A2746" w:rsidRDefault="00CF5690" w:rsidP="00E9539D">
            <w:pPr>
              <w:jc w:val="both"/>
              <w:rPr>
                <w:sz w:val="16"/>
                <w:szCs w:val="16"/>
              </w:rPr>
            </w:pPr>
            <w:r w:rsidRPr="006A2746">
              <w:rPr>
                <w:sz w:val="16"/>
                <w:szCs w:val="16"/>
              </w:rPr>
              <w:t>4 595,8</w:t>
            </w:r>
          </w:p>
        </w:tc>
        <w:tc>
          <w:tcPr>
            <w:tcW w:w="850" w:type="dxa"/>
            <w:tcBorders>
              <w:top w:val="nil"/>
              <w:left w:val="nil"/>
              <w:bottom w:val="single" w:sz="4" w:space="0" w:color="auto"/>
              <w:right w:val="single" w:sz="4" w:space="0" w:color="auto"/>
            </w:tcBorders>
            <w:shd w:val="clear" w:color="auto" w:fill="auto"/>
            <w:noWrap/>
            <w:hideMark/>
          </w:tcPr>
          <w:p w14:paraId="3D23B07D" w14:textId="77777777" w:rsidR="00CF5690" w:rsidRPr="006A2746" w:rsidRDefault="00CF5690" w:rsidP="00E9539D">
            <w:pPr>
              <w:jc w:val="both"/>
              <w:rPr>
                <w:sz w:val="16"/>
                <w:szCs w:val="16"/>
              </w:rPr>
            </w:pPr>
            <w:r w:rsidRPr="006A2746">
              <w:rPr>
                <w:sz w:val="16"/>
                <w:szCs w:val="16"/>
              </w:rPr>
              <w:t>4 595,8</w:t>
            </w:r>
          </w:p>
        </w:tc>
        <w:tc>
          <w:tcPr>
            <w:tcW w:w="851" w:type="dxa"/>
            <w:tcBorders>
              <w:top w:val="nil"/>
              <w:left w:val="nil"/>
              <w:bottom w:val="single" w:sz="4" w:space="0" w:color="auto"/>
              <w:right w:val="single" w:sz="4" w:space="0" w:color="auto"/>
            </w:tcBorders>
            <w:shd w:val="clear" w:color="auto" w:fill="auto"/>
            <w:noWrap/>
            <w:hideMark/>
          </w:tcPr>
          <w:p w14:paraId="1D368C72" w14:textId="77777777" w:rsidR="00CF5690" w:rsidRPr="006A2746" w:rsidRDefault="00CF5690" w:rsidP="00E9539D">
            <w:pPr>
              <w:jc w:val="both"/>
              <w:rPr>
                <w:sz w:val="16"/>
                <w:szCs w:val="16"/>
              </w:rPr>
            </w:pPr>
            <w:r w:rsidRPr="006A2746">
              <w:rPr>
                <w:sz w:val="16"/>
                <w:szCs w:val="16"/>
              </w:rPr>
              <w:t>4 595,8</w:t>
            </w:r>
          </w:p>
        </w:tc>
        <w:tc>
          <w:tcPr>
            <w:tcW w:w="809" w:type="dxa"/>
            <w:tcBorders>
              <w:top w:val="nil"/>
              <w:left w:val="nil"/>
              <w:bottom w:val="single" w:sz="4" w:space="0" w:color="auto"/>
              <w:right w:val="single" w:sz="4" w:space="0" w:color="auto"/>
            </w:tcBorders>
            <w:shd w:val="clear" w:color="auto" w:fill="auto"/>
            <w:noWrap/>
            <w:hideMark/>
          </w:tcPr>
          <w:p w14:paraId="50B6AD82" w14:textId="77777777" w:rsidR="00CF5690" w:rsidRPr="006A2746" w:rsidRDefault="00CF5690" w:rsidP="00E9539D">
            <w:pPr>
              <w:jc w:val="both"/>
              <w:rPr>
                <w:sz w:val="16"/>
                <w:szCs w:val="16"/>
              </w:rPr>
            </w:pPr>
            <w:r w:rsidRPr="006A2746">
              <w:rPr>
                <w:sz w:val="16"/>
                <w:szCs w:val="16"/>
              </w:rPr>
              <w:t>4 595,8</w:t>
            </w:r>
          </w:p>
        </w:tc>
      </w:tr>
      <w:tr w:rsidR="00CF5690" w:rsidRPr="006A2746" w14:paraId="3531B076" w14:textId="77777777" w:rsidTr="00E9539D">
        <w:tc>
          <w:tcPr>
            <w:tcW w:w="792" w:type="dxa"/>
            <w:tcBorders>
              <w:top w:val="single" w:sz="4" w:space="0" w:color="auto"/>
              <w:left w:val="single" w:sz="4" w:space="0" w:color="auto"/>
              <w:bottom w:val="nil"/>
              <w:right w:val="single" w:sz="4" w:space="0" w:color="auto"/>
            </w:tcBorders>
            <w:shd w:val="clear" w:color="auto" w:fill="auto"/>
            <w:hideMark/>
          </w:tcPr>
          <w:p w14:paraId="10B5E952" w14:textId="77777777" w:rsidR="00CF5690" w:rsidRPr="006A2746" w:rsidRDefault="00CF5690" w:rsidP="00E9539D">
            <w:pPr>
              <w:jc w:val="both"/>
              <w:rPr>
                <w:sz w:val="16"/>
                <w:szCs w:val="16"/>
              </w:rPr>
            </w:pPr>
            <w:r w:rsidRPr="006A2746">
              <w:rPr>
                <w:sz w:val="16"/>
                <w:szCs w:val="16"/>
              </w:rPr>
              <w:t>Основное мероприятие 6.7</w:t>
            </w:r>
          </w:p>
        </w:tc>
        <w:tc>
          <w:tcPr>
            <w:tcW w:w="1897" w:type="dxa"/>
            <w:tcBorders>
              <w:top w:val="single" w:sz="4" w:space="0" w:color="auto"/>
              <w:left w:val="nil"/>
              <w:bottom w:val="nil"/>
              <w:right w:val="single" w:sz="4" w:space="0" w:color="auto"/>
            </w:tcBorders>
            <w:shd w:val="clear" w:color="auto" w:fill="auto"/>
            <w:hideMark/>
          </w:tcPr>
          <w:p w14:paraId="2DC49B5F" w14:textId="77777777" w:rsidR="00CF5690" w:rsidRPr="006A2746" w:rsidRDefault="00CF5690" w:rsidP="00E9539D">
            <w:pPr>
              <w:jc w:val="both"/>
              <w:rPr>
                <w:sz w:val="16"/>
                <w:szCs w:val="16"/>
              </w:rPr>
            </w:pPr>
            <w:r w:rsidRPr="006A2746">
              <w:rPr>
                <w:sz w:val="16"/>
                <w:szCs w:val="16"/>
              </w:rPr>
              <w:t xml:space="preserve">Финансовое обеспечение деятельности (оказания услуг) плавательного бассейна </w:t>
            </w:r>
          </w:p>
        </w:tc>
        <w:tc>
          <w:tcPr>
            <w:tcW w:w="1701" w:type="dxa"/>
            <w:tcBorders>
              <w:top w:val="nil"/>
              <w:left w:val="nil"/>
              <w:bottom w:val="single" w:sz="4" w:space="0" w:color="auto"/>
              <w:right w:val="single" w:sz="4" w:space="0" w:color="auto"/>
            </w:tcBorders>
            <w:shd w:val="clear" w:color="auto" w:fill="auto"/>
            <w:hideMark/>
          </w:tcPr>
          <w:p w14:paraId="6A896845"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34721A53" w14:textId="77777777" w:rsidR="00CF5690" w:rsidRPr="006A2746" w:rsidRDefault="00CF5690" w:rsidP="00E9539D">
            <w:pPr>
              <w:jc w:val="both"/>
              <w:rPr>
                <w:sz w:val="16"/>
                <w:szCs w:val="16"/>
              </w:rPr>
            </w:pPr>
            <w:r w:rsidRPr="006A2746">
              <w:rPr>
                <w:sz w:val="16"/>
                <w:szCs w:val="16"/>
              </w:rPr>
              <w:t>19 853,5</w:t>
            </w:r>
          </w:p>
        </w:tc>
        <w:tc>
          <w:tcPr>
            <w:tcW w:w="928" w:type="dxa"/>
            <w:tcBorders>
              <w:top w:val="nil"/>
              <w:left w:val="nil"/>
              <w:bottom w:val="single" w:sz="4" w:space="0" w:color="auto"/>
              <w:right w:val="single" w:sz="4" w:space="0" w:color="auto"/>
            </w:tcBorders>
            <w:shd w:val="clear" w:color="auto" w:fill="auto"/>
            <w:noWrap/>
            <w:hideMark/>
          </w:tcPr>
          <w:p w14:paraId="1868B447" w14:textId="77777777" w:rsidR="00CF5690" w:rsidRPr="006A2746" w:rsidRDefault="00CF5690" w:rsidP="00E9539D">
            <w:pPr>
              <w:jc w:val="both"/>
              <w:rPr>
                <w:sz w:val="16"/>
                <w:szCs w:val="16"/>
              </w:rPr>
            </w:pPr>
            <w:r w:rsidRPr="006A2746">
              <w:rPr>
                <w:sz w:val="16"/>
                <w:szCs w:val="16"/>
              </w:rPr>
              <w:t>23 445,0</w:t>
            </w:r>
          </w:p>
        </w:tc>
        <w:tc>
          <w:tcPr>
            <w:tcW w:w="868" w:type="dxa"/>
            <w:tcBorders>
              <w:top w:val="nil"/>
              <w:left w:val="nil"/>
              <w:bottom w:val="single" w:sz="4" w:space="0" w:color="auto"/>
              <w:right w:val="single" w:sz="4" w:space="0" w:color="auto"/>
            </w:tcBorders>
            <w:shd w:val="clear" w:color="auto" w:fill="auto"/>
            <w:noWrap/>
            <w:hideMark/>
          </w:tcPr>
          <w:p w14:paraId="03D8BE45" w14:textId="77777777" w:rsidR="00CF5690" w:rsidRPr="006A2746" w:rsidRDefault="00CF5690" w:rsidP="00E9539D">
            <w:pPr>
              <w:jc w:val="both"/>
              <w:rPr>
                <w:sz w:val="16"/>
                <w:szCs w:val="16"/>
              </w:rPr>
            </w:pPr>
            <w:r w:rsidRPr="006A2746">
              <w:rPr>
                <w:sz w:val="16"/>
                <w:szCs w:val="16"/>
              </w:rPr>
              <w:t>27 933,9</w:t>
            </w:r>
          </w:p>
        </w:tc>
        <w:tc>
          <w:tcPr>
            <w:tcW w:w="756" w:type="dxa"/>
            <w:tcBorders>
              <w:top w:val="nil"/>
              <w:left w:val="nil"/>
              <w:bottom w:val="single" w:sz="4" w:space="0" w:color="auto"/>
              <w:right w:val="single" w:sz="4" w:space="0" w:color="auto"/>
            </w:tcBorders>
            <w:shd w:val="clear" w:color="auto" w:fill="auto"/>
            <w:noWrap/>
            <w:hideMark/>
          </w:tcPr>
          <w:p w14:paraId="2D081291"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29BD12AE"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5582540F" w14:textId="77777777" w:rsidR="00CF5690" w:rsidRPr="006A2746" w:rsidRDefault="00CF5690" w:rsidP="00E9539D">
            <w:pPr>
              <w:jc w:val="both"/>
              <w:rPr>
                <w:sz w:val="16"/>
                <w:szCs w:val="16"/>
              </w:rPr>
            </w:pPr>
            <w:r w:rsidRPr="006A2746">
              <w:rPr>
                <w:sz w:val="16"/>
                <w:szCs w:val="16"/>
              </w:rPr>
              <w:t> </w:t>
            </w:r>
          </w:p>
        </w:tc>
        <w:tc>
          <w:tcPr>
            <w:tcW w:w="850" w:type="dxa"/>
            <w:tcBorders>
              <w:top w:val="nil"/>
              <w:left w:val="nil"/>
              <w:bottom w:val="single" w:sz="4" w:space="0" w:color="auto"/>
              <w:right w:val="single" w:sz="4" w:space="0" w:color="auto"/>
            </w:tcBorders>
            <w:shd w:val="clear" w:color="auto" w:fill="auto"/>
            <w:noWrap/>
            <w:hideMark/>
          </w:tcPr>
          <w:p w14:paraId="03DF9BCB" w14:textId="77777777" w:rsidR="00CF5690" w:rsidRPr="006A2746" w:rsidRDefault="00CF5690" w:rsidP="00E9539D">
            <w:pPr>
              <w:jc w:val="both"/>
              <w:rPr>
                <w:sz w:val="16"/>
                <w:szCs w:val="16"/>
              </w:rPr>
            </w:pPr>
            <w:r w:rsidRPr="006A2746">
              <w:rPr>
                <w:sz w:val="16"/>
                <w:szCs w:val="16"/>
              </w:rPr>
              <w:t>28 476,0</w:t>
            </w:r>
          </w:p>
        </w:tc>
        <w:tc>
          <w:tcPr>
            <w:tcW w:w="851" w:type="dxa"/>
            <w:tcBorders>
              <w:top w:val="nil"/>
              <w:left w:val="nil"/>
              <w:bottom w:val="single" w:sz="4" w:space="0" w:color="auto"/>
              <w:right w:val="single" w:sz="4" w:space="0" w:color="auto"/>
            </w:tcBorders>
            <w:shd w:val="clear" w:color="auto" w:fill="auto"/>
            <w:noWrap/>
            <w:hideMark/>
          </w:tcPr>
          <w:p w14:paraId="34687424" w14:textId="77777777" w:rsidR="00CF5690" w:rsidRPr="006A2746" w:rsidRDefault="00CF5690" w:rsidP="00E9539D">
            <w:pPr>
              <w:jc w:val="both"/>
              <w:rPr>
                <w:sz w:val="16"/>
                <w:szCs w:val="16"/>
              </w:rPr>
            </w:pPr>
            <w:r w:rsidRPr="006A2746">
              <w:rPr>
                <w:sz w:val="16"/>
                <w:szCs w:val="16"/>
              </w:rPr>
              <w:t>28 606,0</w:t>
            </w:r>
          </w:p>
        </w:tc>
        <w:tc>
          <w:tcPr>
            <w:tcW w:w="850" w:type="dxa"/>
            <w:tcBorders>
              <w:top w:val="nil"/>
              <w:left w:val="nil"/>
              <w:bottom w:val="single" w:sz="4" w:space="0" w:color="auto"/>
              <w:right w:val="single" w:sz="4" w:space="0" w:color="auto"/>
            </w:tcBorders>
            <w:shd w:val="clear" w:color="auto" w:fill="auto"/>
            <w:noWrap/>
            <w:hideMark/>
          </w:tcPr>
          <w:p w14:paraId="263C682A" w14:textId="77777777" w:rsidR="00CF5690" w:rsidRPr="006A2746" w:rsidRDefault="00CF5690" w:rsidP="00E9539D">
            <w:pPr>
              <w:jc w:val="both"/>
              <w:rPr>
                <w:sz w:val="16"/>
                <w:szCs w:val="16"/>
              </w:rPr>
            </w:pPr>
            <w:r w:rsidRPr="006A2746">
              <w:rPr>
                <w:sz w:val="16"/>
                <w:szCs w:val="16"/>
              </w:rPr>
              <w:t>28 606,0</w:t>
            </w:r>
          </w:p>
        </w:tc>
        <w:tc>
          <w:tcPr>
            <w:tcW w:w="851" w:type="dxa"/>
            <w:tcBorders>
              <w:top w:val="nil"/>
              <w:left w:val="nil"/>
              <w:bottom w:val="single" w:sz="4" w:space="0" w:color="auto"/>
              <w:right w:val="single" w:sz="4" w:space="0" w:color="auto"/>
            </w:tcBorders>
            <w:shd w:val="clear" w:color="auto" w:fill="auto"/>
            <w:noWrap/>
            <w:hideMark/>
          </w:tcPr>
          <w:p w14:paraId="7674D9FD" w14:textId="77777777" w:rsidR="00CF5690" w:rsidRPr="006A2746" w:rsidRDefault="00CF5690" w:rsidP="00E9539D">
            <w:pPr>
              <w:jc w:val="both"/>
              <w:rPr>
                <w:sz w:val="16"/>
                <w:szCs w:val="16"/>
              </w:rPr>
            </w:pPr>
            <w:r w:rsidRPr="006A2746">
              <w:rPr>
                <w:sz w:val="16"/>
                <w:szCs w:val="16"/>
              </w:rPr>
              <w:t>28 606,0</w:t>
            </w:r>
          </w:p>
        </w:tc>
        <w:tc>
          <w:tcPr>
            <w:tcW w:w="809" w:type="dxa"/>
            <w:tcBorders>
              <w:top w:val="nil"/>
              <w:left w:val="nil"/>
              <w:bottom w:val="single" w:sz="4" w:space="0" w:color="auto"/>
              <w:right w:val="single" w:sz="4" w:space="0" w:color="auto"/>
            </w:tcBorders>
            <w:shd w:val="clear" w:color="auto" w:fill="auto"/>
            <w:noWrap/>
            <w:hideMark/>
          </w:tcPr>
          <w:p w14:paraId="7BDBAABB" w14:textId="77777777" w:rsidR="00CF5690" w:rsidRPr="006A2746" w:rsidRDefault="00CF5690" w:rsidP="00E9539D">
            <w:pPr>
              <w:jc w:val="both"/>
              <w:rPr>
                <w:sz w:val="16"/>
                <w:szCs w:val="16"/>
              </w:rPr>
            </w:pPr>
            <w:r w:rsidRPr="006A2746">
              <w:rPr>
                <w:sz w:val="16"/>
                <w:szCs w:val="16"/>
              </w:rPr>
              <w:t>28 606,0</w:t>
            </w:r>
          </w:p>
        </w:tc>
      </w:tr>
      <w:tr w:rsidR="00CF5690" w:rsidRPr="006A2746" w14:paraId="7C6E8103" w14:textId="77777777" w:rsidTr="00E9539D">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4B6154" w14:textId="77777777" w:rsidR="00CF5690" w:rsidRPr="006A2746" w:rsidRDefault="00CF5690" w:rsidP="00E9539D">
            <w:pPr>
              <w:jc w:val="both"/>
              <w:rPr>
                <w:sz w:val="16"/>
                <w:szCs w:val="16"/>
              </w:rPr>
            </w:pPr>
            <w:r w:rsidRPr="006A2746">
              <w:rPr>
                <w:sz w:val="16"/>
                <w:szCs w:val="16"/>
              </w:rPr>
              <w:t>ПОДПРОГРАММА 7</w:t>
            </w:r>
          </w:p>
        </w:tc>
        <w:tc>
          <w:tcPr>
            <w:tcW w:w="18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E1B1C7" w14:textId="77777777" w:rsidR="00CF5690" w:rsidRPr="006A2746" w:rsidRDefault="00CF5690" w:rsidP="00E9539D">
            <w:pPr>
              <w:jc w:val="both"/>
              <w:rPr>
                <w:sz w:val="16"/>
                <w:szCs w:val="16"/>
              </w:rPr>
            </w:pPr>
            <w:r w:rsidRPr="006A2746">
              <w:rPr>
                <w:sz w:val="16"/>
                <w:szCs w:val="16"/>
              </w:rPr>
              <w:t>«Финансовое обеспечение реализации муниципальной программы»</w:t>
            </w:r>
          </w:p>
        </w:tc>
        <w:tc>
          <w:tcPr>
            <w:tcW w:w="1701" w:type="dxa"/>
            <w:tcBorders>
              <w:top w:val="nil"/>
              <w:left w:val="nil"/>
              <w:bottom w:val="single" w:sz="4" w:space="0" w:color="auto"/>
              <w:right w:val="single" w:sz="4" w:space="0" w:color="auto"/>
            </w:tcBorders>
            <w:shd w:val="clear" w:color="auto" w:fill="auto"/>
            <w:hideMark/>
          </w:tcPr>
          <w:p w14:paraId="396DE61A" w14:textId="77777777" w:rsidR="00CF5690" w:rsidRPr="006A2746" w:rsidRDefault="00CF5690" w:rsidP="00E9539D">
            <w:pPr>
              <w:jc w:val="both"/>
              <w:rPr>
                <w:sz w:val="16"/>
                <w:szCs w:val="16"/>
              </w:rPr>
            </w:pPr>
            <w:r w:rsidRPr="006A2746">
              <w:rPr>
                <w:sz w:val="16"/>
                <w:szCs w:val="16"/>
              </w:rPr>
              <w:t>всего, в том числе:</w:t>
            </w:r>
          </w:p>
        </w:tc>
        <w:tc>
          <w:tcPr>
            <w:tcW w:w="850" w:type="dxa"/>
            <w:tcBorders>
              <w:top w:val="nil"/>
              <w:left w:val="nil"/>
              <w:bottom w:val="single" w:sz="4" w:space="0" w:color="auto"/>
              <w:right w:val="single" w:sz="4" w:space="0" w:color="auto"/>
            </w:tcBorders>
            <w:shd w:val="clear" w:color="auto" w:fill="auto"/>
            <w:hideMark/>
          </w:tcPr>
          <w:p w14:paraId="48213FDF" w14:textId="77777777" w:rsidR="00CF5690" w:rsidRPr="006A2746" w:rsidRDefault="00CF5690" w:rsidP="00E9539D">
            <w:pPr>
              <w:jc w:val="both"/>
              <w:rPr>
                <w:sz w:val="16"/>
                <w:szCs w:val="16"/>
              </w:rPr>
            </w:pPr>
            <w:r w:rsidRPr="006A2746">
              <w:rPr>
                <w:sz w:val="16"/>
                <w:szCs w:val="16"/>
              </w:rPr>
              <w:t>30022,9</w:t>
            </w:r>
          </w:p>
        </w:tc>
        <w:tc>
          <w:tcPr>
            <w:tcW w:w="928" w:type="dxa"/>
            <w:tcBorders>
              <w:top w:val="nil"/>
              <w:left w:val="nil"/>
              <w:bottom w:val="single" w:sz="4" w:space="0" w:color="auto"/>
              <w:right w:val="single" w:sz="4" w:space="0" w:color="auto"/>
            </w:tcBorders>
            <w:shd w:val="clear" w:color="auto" w:fill="auto"/>
            <w:hideMark/>
          </w:tcPr>
          <w:p w14:paraId="3E9C3257" w14:textId="77777777" w:rsidR="00CF5690" w:rsidRPr="006A2746" w:rsidRDefault="00CF5690" w:rsidP="00E9539D">
            <w:pPr>
              <w:jc w:val="both"/>
              <w:rPr>
                <w:sz w:val="16"/>
                <w:szCs w:val="16"/>
              </w:rPr>
            </w:pPr>
            <w:r w:rsidRPr="006A2746">
              <w:rPr>
                <w:sz w:val="16"/>
                <w:szCs w:val="16"/>
              </w:rPr>
              <w:t>32 256,9</w:t>
            </w:r>
          </w:p>
        </w:tc>
        <w:tc>
          <w:tcPr>
            <w:tcW w:w="868" w:type="dxa"/>
            <w:tcBorders>
              <w:top w:val="nil"/>
              <w:left w:val="nil"/>
              <w:bottom w:val="single" w:sz="4" w:space="0" w:color="auto"/>
              <w:right w:val="single" w:sz="4" w:space="0" w:color="auto"/>
            </w:tcBorders>
            <w:shd w:val="clear" w:color="auto" w:fill="auto"/>
            <w:hideMark/>
          </w:tcPr>
          <w:p w14:paraId="094415C4" w14:textId="77777777" w:rsidR="00CF5690" w:rsidRPr="006A2746" w:rsidRDefault="00CF5690" w:rsidP="00E9539D">
            <w:pPr>
              <w:jc w:val="both"/>
              <w:rPr>
                <w:sz w:val="16"/>
                <w:szCs w:val="16"/>
              </w:rPr>
            </w:pPr>
            <w:r w:rsidRPr="006A2746">
              <w:rPr>
                <w:sz w:val="16"/>
                <w:szCs w:val="16"/>
              </w:rPr>
              <w:t>34748,2</w:t>
            </w:r>
          </w:p>
        </w:tc>
        <w:tc>
          <w:tcPr>
            <w:tcW w:w="756" w:type="dxa"/>
            <w:tcBorders>
              <w:top w:val="nil"/>
              <w:left w:val="nil"/>
              <w:bottom w:val="single" w:sz="4" w:space="0" w:color="auto"/>
              <w:right w:val="single" w:sz="4" w:space="0" w:color="auto"/>
            </w:tcBorders>
            <w:shd w:val="clear" w:color="auto" w:fill="auto"/>
            <w:hideMark/>
          </w:tcPr>
          <w:p w14:paraId="1403B1BC" w14:textId="77777777" w:rsidR="00CF5690" w:rsidRPr="006A2746" w:rsidRDefault="00CF5690" w:rsidP="00E9539D">
            <w:pPr>
              <w:jc w:val="both"/>
              <w:rPr>
                <w:sz w:val="16"/>
                <w:szCs w:val="16"/>
              </w:rPr>
            </w:pPr>
            <w:r w:rsidRPr="006A2746">
              <w:rPr>
                <w:sz w:val="16"/>
                <w:szCs w:val="16"/>
              </w:rPr>
              <w:t>0,0</w:t>
            </w:r>
          </w:p>
        </w:tc>
        <w:tc>
          <w:tcPr>
            <w:tcW w:w="826" w:type="dxa"/>
            <w:tcBorders>
              <w:top w:val="nil"/>
              <w:left w:val="nil"/>
              <w:bottom w:val="single" w:sz="4" w:space="0" w:color="auto"/>
              <w:right w:val="single" w:sz="4" w:space="0" w:color="auto"/>
            </w:tcBorders>
            <w:shd w:val="clear" w:color="auto" w:fill="auto"/>
            <w:hideMark/>
          </w:tcPr>
          <w:p w14:paraId="6CC62F3E" w14:textId="77777777" w:rsidR="00CF5690" w:rsidRPr="006A2746" w:rsidRDefault="00CF5690" w:rsidP="00E9539D">
            <w:pPr>
              <w:jc w:val="both"/>
              <w:rPr>
                <w:sz w:val="16"/>
                <w:szCs w:val="16"/>
              </w:rPr>
            </w:pPr>
            <w:r w:rsidRPr="006A2746">
              <w:rPr>
                <w:sz w:val="16"/>
                <w:szCs w:val="16"/>
              </w:rPr>
              <w:t>0,0</w:t>
            </w:r>
          </w:p>
        </w:tc>
        <w:tc>
          <w:tcPr>
            <w:tcW w:w="733" w:type="dxa"/>
            <w:tcBorders>
              <w:top w:val="nil"/>
              <w:left w:val="nil"/>
              <w:bottom w:val="single" w:sz="4" w:space="0" w:color="auto"/>
              <w:right w:val="single" w:sz="4" w:space="0" w:color="auto"/>
            </w:tcBorders>
            <w:shd w:val="clear" w:color="auto" w:fill="auto"/>
            <w:hideMark/>
          </w:tcPr>
          <w:p w14:paraId="0A0F5556" w14:textId="77777777" w:rsidR="00CF5690" w:rsidRPr="006A2746" w:rsidRDefault="00CF5690" w:rsidP="00E9539D">
            <w:pPr>
              <w:jc w:val="both"/>
              <w:rPr>
                <w:sz w:val="16"/>
                <w:szCs w:val="16"/>
              </w:rPr>
            </w:pPr>
            <w:r w:rsidRPr="006A2746">
              <w:rPr>
                <w:sz w:val="16"/>
                <w:szCs w:val="16"/>
              </w:rPr>
              <w:t>34748,2</w:t>
            </w:r>
          </w:p>
        </w:tc>
        <w:tc>
          <w:tcPr>
            <w:tcW w:w="850" w:type="dxa"/>
            <w:tcBorders>
              <w:top w:val="nil"/>
              <w:left w:val="nil"/>
              <w:bottom w:val="single" w:sz="4" w:space="0" w:color="auto"/>
              <w:right w:val="single" w:sz="4" w:space="0" w:color="auto"/>
            </w:tcBorders>
            <w:shd w:val="clear" w:color="auto" w:fill="auto"/>
            <w:hideMark/>
          </w:tcPr>
          <w:p w14:paraId="094988CE" w14:textId="77777777" w:rsidR="00CF5690" w:rsidRPr="006A2746" w:rsidRDefault="00CF5690" w:rsidP="00E9539D">
            <w:pPr>
              <w:jc w:val="both"/>
              <w:rPr>
                <w:sz w:val="16"/>
                <w:szCs w:val="16"/>
              </w:rPr>
            </w:pPr>
            <w:r w:rsidRPr="006A2746">
              <w:rPr>
                <w:sz w:val="16"/>
                <w:szCs w:val="16"/>
              </w:rPr>
              <w:t>35579,0</w:t>
            </w:r>
          </w:p>
        </w:tc>
        <w:tc>
          <w:tcPr>
            <w:tcW w:w="851" w:type="dxa"/>
            <w:tcBorders>
              <w:top w:val="nil"/>
              <w:left w:val="nil"/>
              <w:bottom w:val="single" w:sz="4" w:space="0" w:color="auto"/>
              <w:right w:val="single" w:sz="4" w:space="0" w:color="auto"/>
            </w:tcBorders>
            <w:shd w:val="clear" w:color="auto" w:fill="auto"/>
            <w:hideMark/>
          </w:tcPr>
          <w:p w14:paraId="65120207" w14:textId="77777777" w:rsidR="00CF5690" w:rsidRPr="006A2746" w:rsidRDefault="00CF5690" w:rsidP="00E9539D">
            <w:pPr>
              <w:jc w:val="both"/>
              <w:rPr>
                <w:sz w:val="16"/>
                <w:szCs w:val="16"/>
              </w:rPr>
            </w:pPr>
            <w:r w:rsidRPr="006A2746">
              <w:rPr>
                <w:sz w:val="16"/>
                <w:szCs w:val="16"/>
              </w:rPr>
              <w:t>36671,5</w:t>
            </w:r>
          </w:p>
        </w:tc>
        <w:tc>
          <w:tcPr>
            <w:tcW w:w="850" w:type="dxa"/>
            <w:tcBorders>
              <w:top w:val="nil"/>
              <w:left w:val="nil"/>
              <w:bottom w:val="single" w:sz="4" w:space="0" w:color="auto"/>
              <w:right w:val="single" w:sz="4" w:space="0" w:color="auto"/>
            </w:tcBorders>
            <w:shd w:val="clear" w:color="auto" w:fill="auto"/>
            <w:hideMark/>
          </w:tcPr>
          <w:p w14:paraId="7EE4B369" w14:textId="77777777" w:rsidR="00CF5690" w:rsidRPr="006A2746" w:rsidRDefault="00CF5690" w:rsidP="00E9539D">
            <w:pPr>
              <w:jc w:val="both"/>
              <w:rPr>
                <w:sz w:val="16"/>
                <w:szCs w:val="16"/>
              </w:rPr>
            </w:pPr>
            <w:r w:rsidRPr="006A2746">
              <w:rPr>
                <w:sz w:val="16"/>
                <w:szCs w:val="16"/>
              </w:rPr>
              <w:t>36671,5</w:t>
            </w:r>
          </w:p>
        </w:tc>
        <w:tc>
          <w:tcPr>
            <w:tcW w:w="851" w:type="dxa"/>
            <w:tcBorders>
              <w:top w:val="nil"/>
              <w:left w:val="nil"/>
              <w:bottom w:val="single" w:sz="4" w:space="0" w:color="auto"/>
              <w:right w:val="single" w:sz="4" w:space="0" w:color="auto"/>
            </w:tcBorders>
            <w:shd w:val="clear" w:color="auto" w:fill="auto"/>
            <w:hideMark/>
          </w:tcPr>
          <w:p w14:paraId="26C3C06D" w14:textId="77777777" w:rsidR="00CF5690" w:rsidRPr="006A2746" w:rsidRDefault="00CF5690" w:rsidP="00E9539D">
            <w:pPr>
              <w:jc w:val="both"/>
              <w:rPr>
                <w:sz w:val="16"/>
                <w:szCs w:val="16"/>
              </w:rPr>
            </w:pPr>
            <w:r w:rsidRPr="006A2746">
              <w:rPr>
                <w:sz w:val="16"/>
                <w:szCs w:val="16"/>
              </w:rPr>
              <w:t>36671,5</w:t>
            </w:r>
          </w:p>
        </w:tc>
        <w:tc>
          <w:tcPr>
            <w:tcW w:w="809" w:type="dxa"/>
            <w:tcBorders>
              <w:top w:val="nil"/>
              <w:left w:val="nil"/>
              <w:bottom w:val="single" w:sz="4" w:space="0" w:color="auto"/>
              <w:right w:val="single" w:sz="4" w:space="0" w:color="auto"/>
            </w:tcBorders>
            <w:shd w:val="clear" w:color="auto" w:fill="auto"/>
            <w:hideMark/>
          </w:tcPr>
          <w:p w14:paraId="3EB9E40C" w14:textId="77777777" w:rsidR="00CF5690" w:rsidRPr="006A2746" w:rsidRDefault="00CF5690" w:rsidP="00E9539D">
            <w:pPr>
              <w:jc w:val="both"/>
              <w:rPr>
                <w:sz w:val="16"/>
                <w:szCs w:val="16"/>
              </w:rPr>
            </w:pPr>
            <w:r w:rsidRPr="006A2746">
              <w:rPr>
                <w:sz w:val="16"/>
                <w:szCs w:val="16"/>
              </w:rPr>
              <w:t>36671,5</w:t>
            </w:r>
          </w:p>
        </w:tc>
      </w:tr>
      <w:tr w:rsidR="00CF5690" w:rsidRPr="006A2746" w14:paraId="2CBBD0CC" w14:textId="77777777" w:rsidTr="00E9539D">
        <w:tc>
          <w:tcPr>
            <w:tcW w:w="792" w:type="dxa"/>
            <w:vMerge/>
            <w:tcBorders>
              <w:top w:val="single" w:sz="4" w:space="0" w:color="auto"/>
              <w:left w:val="single" w:sz="4" w:space="0" w:color="auto"/>
              <w:bottom w:val="single" w:sz="4" w:space="0" w:color="000000"/>
              <w:right w:val="single" w:sz="4" w:space="0" w:color="auto"/>
            </w:tcBorders>
            <w:vAlign w:val="center"/>
            <w:hideMark/>
          </w:tcPr>
          <w:p w14:paraId="36585C6E" w14:textId="77777777" w:rsidR="00CF5690" w:rsidRPr="006A2746" w:rsidRDefault="00CF5690" w:rsidP="00E9539D">
            <w:pPr>
              <w:jc w:val="both"/>
              <w:rPr>
                <w:sz w:val="16"/>
                <w:szCs w:val="16"/>
              </w:rPr>
            </w:pPr>
          </w:p>
        </w:tc>
        <w:tc>
          <w:tcPr>
            <w:tcW w:w="1897" w:type="dxa"/>
            <w:vMerge/>
            <w:tcBorders>
              <w:top w:val="single" w:sz="4" w:space="0" w:color="auto"/>
              <w:left w:val="single" w:sz="4" w:space="0" w:color="auto"/>
              <w:bottom w:val="single" w:sz="4" w:space="0" w:color="000000"/>
              <w:right w:val="single" w:sz="4" w:space="0" w:color="auto"/>
            </w:tcBorders>
            <w:vAlign w:val="center"/>
            <w:hideMark/>
          </w:tcPr>
          <w:p w14:paraId="76DECA0A" w14:textId="77777777" w:rsidR="00CF5690" w:rsidRPr="006A2746" w:rsidRDefault="00CF5690" w:rsidP="00E9539D">
            <w:pPr>
              <w:jc w:val="both"/>
              <w:rPr>
                <w:sz w:val="16"/>
                <w:szCs w:val="16"/>
              </w:rPr>
            </w:pPr>
          </w:p>
        </w:tc>
        <w:tc>
          <w:tcPr>
            <w:tcW w:w="1701" w:type="dxa"/>
            <w:tcBorders>
              <w:top w:val="nil"/>
              <w:left w:val="nil"/>
              <w:bottom w:val="single" w:sz="4" w:space="0" w:color="auto"/>
              <w:right w:val="single" w:sz="4" w:space="0" w:color="auto"/>
            </w:tcBorders>
            <w:shd w:val="clear" w:color="auto" w:fill="auto"/>
            <w:hideMark/>
          </w:tcPr>
          <w:p w14:paraId="5BF9D8EB"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hideMark/>
          </w:tcPr>
          <w:p w14:paraId="1B038FCE" w14:textId="77777777" w:rsidR="00CF5690" w:rsidRPr="006A2746" w:rsidRDefault="00CF5690" w:rsidP="00E9539D">
            <w:pPr>
              <w:jc w:val="both"/>
              <w:rPr>
                <w:sz w:val="16"/>
                <w:szCs w:val="16"/>
              </w:rPr>
            </w:pPr>
            <w:r w:rsidRPr="006A2746">
              <w:rPr>
                <w:sz w:val="16"/>
                <w:szCs w:val="16"/>
              </w:rPr>
              <w:t>30022,9</w:t>
            </w:r>
          </w:p>
        </w:tc>
        <w:tc>
          <w:tcPr>
            <w:tcW w:w="928" w:type="dxa"/>
            <w:tcBorders>
              <w:top w:val="nil"/>
              <w:left w:val="nil"/>
              <w:bottom w:val="single" w:sz="4" w:space="0" w:color="auto"/>
              <w:right w:val="single" w:sz="4" w:space="0" w:color="auto"/>
            </w:tcBorders>
            <w:shd w:val="clear" w:color="auto" w:fill="auto"/>
            <w:hideMark/>
          </w:tcPr>
          <w:p w14:paraId="72B0A2E8" w14:textId="77777777" w:rsidR="00CF5690" w:rsidRPr="006A2746" w:rsidRDefault="00CF5690" w:rsidP="00E9539D">
            <w:pPr>
              <w:jc w:val="both"/>
              <w:rPr>
                <w:sz w:val="16"/>
                <w:szCs w:val="16"/>
              </w:rPr>
            </w:pPr>
            <w:r w:rsidRPr="006A2746">
              <w:rPr>
                <w:sz w:val="16"/>
                <w:szCs w:val="16"/>
              </w:rPr>
              <w:t>32 256,9</w:t>
            </w:r>
          </w:p>
        </w:tc>
        <w:tc>
          <w:tcPr>
            <w:tcW w:w="868" w:type="dxa"/>
            <w:tcBorders>
              <w:top w:val="nil"/>
              <w:left w:val="nil"/>
              <w:bottom w:val="single" w:sz="4" w:space="0" w:color="auto"/>
              <w:right w:val="single" w:sz="4" w:space="0" w:color="auto"/>
            </w:tcBorders>
            <w:shd w:val="clear" w:color="auto" w:fill="auto"/>
            <w:hideMark/>
          </w:tcPr>
          <w:p w14:paraId="7D668CA6" w14:textId="77777777" w:rsidR="00CF5690" w:rsidRPr="006A2746" w:rsidRDefault="00CF5690" w:rsidP="00E9539D">
            <w:pPr>
              <w:jc w:val="both"/>
              <w:rPr>
                <w:sz w:val="16"/>
                <w:szCs w:val="16"/>
              </w:rPr>
            </w:pPr>
            <w:r w:rsidRPr="006A2746">
              <w:rPr>
                <w:sz w:val="16"/>
                <w:szCs w:val="16"/>
              </w:rPr>
              <w:t>34748,2</w:t>
            </w:r>
          </w:p>
        </w:tc>
        <w:tc>
          <w:tcPr>
            <w:tcW w:w="756" w:type="dxa"/>
            <w:tcBorders>
              <w:top w:val="nil"/>
              <w:left w:val="nil"/>
              <w:bottom w:val="single" w:sz="4" w:space="0" w:color="auto"/>
              <w:right w:val="single" w:sz="4" w:space="0" w:color="auto"/>
            </w:tcBorders>
            <w:shd w:val="clear" w:color="auto" w:fill="auto"/>
            <w:hideMark/>
          </w:tcPr>
          <w:p w14:paraId="622EAB92"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hideMark/>
          </w:tcPr>
          <w:p w14:paraId="3378F634"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hideMark/>
          </w:tcPr>
          <w:p w14:paraId="4289ED86" w14:textId="77777777" w:rsidR="00CF5690" w:rsidRPr="006A2746" w:rsidRDefault="00CF5690" w:rsidP="00E9539D">
            <w:pPr>
              <w:jc w:val="both"/>
              <w:rPr>
                <w:sz w:val="16"/>
                <w:szCs w:val="16"/>
              </w:rPr>
            </w:pPr>
            <w:r w:rsidRPr="006A2746">
              <w:rPr>
                <w:sz w:val="16"/>
                <w:szCs w:val="16"/>
              </w:rPr>
              <w:t>34748,2</w:t>
            </w:r>
          </w:p>
        </w:tc>
        <w:tc>
          <w:tcPr>
            <w:tcW w:w="850" w:type="dxa"/>
            <w:tcBorders>
              <w:top w:val="nil"/>
              <w:left w:val="nil"/>
              <w:bottom w:val="single" w:sz="4" w:space="0" w:color="auto"/>
              <w:right w:val="single" w:sz="4" w:space="0" w:color="auto"/>
            </w:tcBorders>
            <w:shd w:val="clear" w:color="auto" w:fill="auto"/>
            <w:hideMark/>
          </w:tcPr>
          <w:p w14:paraId="406A1634" w14:textId="77777777" w:rsidR="00CF5690" w:rsidRPr="006A2746" w:rsidRDefault="00CF5690" w:rsidP="00E9539D">
            <w:pPr>
              <w:jc w:val="both"/>
              <w:rPr>
                <w:sz w:val="16"/>
                <w:szCs w:val="16"/>
              </w:rPr>
            </w:pPr>
            <w:r w:rsidRPr="006A2746">
              <w:rPr>
                <w:sz w:val="16"/>
                <w:szCs w:val="16"/>
              </w:rPr>
              <w:t>35579,0</w:t>
            </w:r>
          </w:p>
        </w:tc>
        <w:tc>
          <w:tcPr>
            <w:tcW w:w="851" w:type="dxa"/>
            <w:tcBorders>
              <w:top w:val="nil"/>
              <w:left w:val="nil"/>
              <w:bottom w:val="single" w:sz="4" w:space="0" w:color="auto"/>
              <w:right w:val="single" w:sz="4" w:space="0" w:color="auto"/>
            </w:tcBorders>
            <w:shd w:val="clear" w:color="auto" w:fill="auto"/>
            <w:hideMark/>
          </w:tcPr>
          <w:p w14:paraId="40E2B1A4" w14:textId="77777777" w:rsidR="00CF5690" w:rsidRPr="006A2746" w:rsidRDefault="00CF5690" w:rsidP="00E9539D">
            <w:pPr>
              <w:jc w:val="both"/>
              <w:rPr>
                <w:sz w:val="16"/>
                <w:szCs w:val="16"/>
              </w:rPr>
            </w:pPr>
            <w:r w:rsidRPr="006A2746">
              <w:rPr>
                <w:sz w:val="16"/>
                <w:szCs w:val="16"/>
              </w:rPr>
              <w:t>36671,5</w:t>
            </w:r>
          </w:p>
        </w:tc>
        <w:tc>
          <w:tcPr>
            <w:tcW w:w="850" w:type="dxa"/>
            <w:tcBorders>
              <w:top w:val="nil"/>
              <w:left w:val="nil"/>
              <w:bottom w:val="single" w:sz="4" w:space="0" w:color="auto"/>
              <w:right w:val="single" w:sz="4" w:space="0" w:color="auto"/>
            </w:tcBorders>
            <w:shd w:val="clear" w:color="auto" w:fill="auto"/>
            <w:hideMark/>
          </w:tcPr>
          <w:p w14:paraId="53C5B7DE" w14:textId="77777777" w:rsidR="00CF5690" w:rsidRPr="006A2746" w:rsidRDefault="00CF5690" w:rsidP="00E9539D">
            <w:pPr>
              <w:jc w:val="both"/>
              <w:rPr>
                <w:sz w:val="16"/>
                <w:szCs w:val="16"/>
              </w:rPr>
            </w:pPr>
            <w:r w:rsidRPr="006A2746">
              <w:rPr>
                <w:sz w:val="16"/>
                <w:szCs w:val="16"/>
              </w:rPr>
              <w:t>36671,5</w:t>
            </w:r>
          </w:p>
        </w:tc>
        <w:tc>
          <w:tcPr>
            <w:tcW w:w="851" w:type="dxa"/>
            <w:tcBorders>
              <w:top w:val="nil"/>
              <w:left w:val="nil"/>
              <w:bottom w:val="single" w:sz="4" w:space="0" w:color="auto"/>
              <w:right w:val="single" w:sz="4" w:space="0" w:color="auto"/>
            </w:tcBorders>
            <w:shd w:val="clear" w:color="auto" w:fill="auto"/>
            <w:hideMark/>
          </w:tcPr>
          <w:p w14:paraId="632BB0F0" w14:textId="77777777" w:rsidR="00CF5690" w:rsidRPr="006A2746" w:rsidRDefault="00CF5690" w:rsidP="00E9539D">
            <w:pPr>
              <w:jc w:val="both"/>
              <w:rPr>
                <w:sz w:val="16"/>
                <w:szCs w:val="16"/>
              </w:rPr>
            </w:pPr>
            <w:r w:rsidRPr="006A2746">
              <w:rPr>
                <w:sz w:val="16"/>
                <w:szCs w:val="16"/>
              </w:rPr>
              <w:t>36671,5</w:t>
            </w:r>
          </w:p>
        </w:tc>
        <w:tc>
          <w:tcPr>
            <w:tcW w:w="809" w:type="dxa"/>
            <w:tcBorders>
              <w:top w:val="nil"/>
              <w:left w:val="nil"/>
              <w:bottom w:val="single" w:sz="4" w:space="0" w:color="auto"/>
              <w:right w:val="single" w:sz="4" w:space="0" w:color="auto"/>
            </w:tcBorders>
            <w:shd w:val="clear" w:color="auto" w:fill="auto"/>
            <w:hideMark/>
          </w:tcPr>
          <w:p w14:paraId="1E2FD99B" w14:textId="77777777" w:rsidR="00CF5690" w:rsidRPr="006A2746" w:rsidRDefault="00CF5690" w:rsidP="00E9539D">
            <w:pPr>
              <w:jc w:val="both"/>
              <w:rPr>
                <w:sz w:val="16"/>
                <w:szCs w:val="16"/>
              </w:rPr>
            </w:pPr>
            <w:r w:rsidRPr="006A2746">
              <w:rPr>
                <w:sz w:val="16"/>
                <w:szCs w:val="16"/>
              </w:rPr>
              <w:t>36671,5</w:t>
            </w:r>
          </w:p>
        </w:tc>
      </w:tr>
      <w:tr w:rsidR="00CF5690" w:rsidRPr="006A2746" w14:paraId="480BEA21" w14:textId="77777777" w:rsidTr="00E9539D">
        <w:tc>
          <w:tcPr>
            <w:tcW w:w="792" w:type="dxa"/>
            <w:tcBorders>
              <w:top w:val="nil"/>
              <w:left w:val="single" w:sz="4" w:space="0" w:color="auto"/>
              <w:bottom w:val="nil"/>
              <w:right w:val="single" w:sz="4" w:space="0" w:color="auto"/>
            </w:tcBorders>
            <w:shd w:val="clear" w:color="auto" w:fill="auto"/>
            <w:hideMark/>
          </w:tcPr>
          <w:p w14:paraId="3C45F282" w14:textId="77777777" w:rsidR="00CF5690" w:rsidRPr="006A2746" w:rsidRDefault="00CF5690" w:rsidP="00E9539D">
            <w:pPr>
              <w:jc w:val="both"/>
              <w:rPr>
                <w:sz w:val="16"/>
                <w:szCs w:val="16"/>
              </w:rPr>
            </w:pPr>
            <w:r w:rsidRPr="006A2746">
              <w:rPr>
                <w:sz w:val="16"/>
                <w:szCs w:val="16"/>
              </w:rPr>
              <w:t>Основное мероприятие 7.1</w:t>
            </w:r>
          </w:p>
        </w:tc>
        <w:tc>
          <w:tcPr>
            <w:tcW w:w="1897" w:type="dxa"/>
            <w:tcBorders>
              <w:top w:val="nil"/>
              <w:left w:val="nil"/>
              <w:bottom w:val="nil"/>
              <w:right w:val="single" w:sz="4" w:space="0" w:color="auto"/>
            </w:tcBorders>
            <w:shd w:val="clear" w:color="auto" w:fill="auto"/>
            <w:hideMark/>
          </w:tcPr>
          <w:p w14:paraId="62753B3E" w14:textId="77777777" w:rsidR="00CF5690" w:rsidRPr="006A2746" w:rsidRDefault="00CF5690" w:rsidP="00E9539D">
            <w:pPr>
              <w:jc w:val="both"/>
              <w:rPr>
                <w:sz w:val="16"/>
                <w:szCs w:val="16"/>
              </w:rPr>
            </w:pPr>
            <w:r w:rsidRPr="006A2746">
              <w:rPr>
                <w:sz w:val="16"/>
                <w:szCs w:val="16"/>
              </w:rPr>
              <w:t xml:space="preserve">Финансовое обеспечение деятельности отдела по образования, спорту и молодежной политике </w:t>
            </w:r>
          </w:p>
        </w:tc>
        <w:tc>
          <w:tcPr>
            <w:tcW w:w="1701" w:type="dxa"/>
            <w:tcBorders>
              <w:top w:val="nil"/>
              <w:left w:val="nil"/>
              <w:bottom w:val="single" w:sz="4" w:space="0" w:color="auto"/>
              <w:right w:val="single" w:sz="4" w:space="0" w:color="auto"/>
            </w:tcBorders>
            <w:shd w:val="clear" w:color="auto" w:fill="auto"/>
            <w:hideMark/>
          </w:tcPr>
          <w:p w14:paraId="466EA771"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1E1A85CD" w14:textId="77777777" w:rsidR="00CF5690" w:rsidRPr="006A2746" w:rsidRDefault="00CF5690" w:rsidP="00E9539D">
            <w:pPr>
              <w:jc w:val="both"/>
              <w:rPr>
                <w:sz w:val="16"/>
                <w:szCs w:val="16"/>
              </w:rPr>
            </w:pPr>
            <w:r w:rsidRPr="006A2746">
              <w:rPr>
                <w:sz w:val="16"/>
                <w:szCs w:val="16"/>
              </w:rPr>
              <w:t>6 532,3</w:t>
            </w:r>
          </w:p>
        </w:tc>
        <w:tc>
          <w:tcPr>
            <w:tcW w:w="928" w:type="dxa"/>
            <w:tcBorders>
              <w:top w:val="nil"/>
              <w:left w:val="nil"/>
              <w:bottom w:val="single" w:sz="4" w:space="0" w:color="auto"/>
              <w:right w:val="single" w:sz="4" w:space="0" w:color="auto"/>
            </w:tcBorders>
            <w:shd w:val="clear" w:color="auto" w:fill="auto"/>
            <w:noWrap/>
            <w:hideMark/>
          </w:tcPr>
          <w:p w14:paraId="7A8BC496" w14:textId="77777777" w:rsidR="00CF5690" w:rsidRPr="006A2746" w:rsidRDefault="00CF5690" w:rsidP="00E9539D">
            <w:pPr>
              <w:jc w:val="both"/>
              <w:rPr>
                <w:sz w:val="16"/>
                <w:szCs w:val="16"/>
              </w:rPr>
            </w:pPr>
            <w:r w:rsidRPr="006A2746">
              <w:rPr>
                <w:sz w:val="16"/>
                <w:szCs w:val="16"/>
              </w:rPr>
              <w:t>6 204,2</w:t>
            </w:r>
          </w:p>
        </w:tc>
        <w:tc>
          <w:tcPr>
            <w:tcW w:w="868" w:type="dxa"/>
            <w:tcBorders>
              <w:top w:val="nil"/>
              <w:left w:val="nil"/>
              <w:bottom w:val="single" w:sz="4" w:space="0" w:color="auto"/>
              <w:right w:val="single" w:sz="4" w:space="0" w:color="auto"/>
            </w:tcBorders>
            <w:shd w:val="clear" w:color="auto" w:fill="auto"/>
            <w:noWrap/>
            <w:hideMark/>
          </w:tcPr>
          <w:p w14:paraId="5F01BAC2" w14:textId="77777777" w:rsidR="00CF5690" w:rsidRPr="006A2746" w:rsidRDefault="00CF5690" w:rsidP="00E9539D">
            <w:pPr>
              <w:jc w:val="both"/>
              <w:rPr>
                <w:sz w:val="16"/>
                <w:szCs w:val="16"/>
              </w:rPr>
            </w:pPr>
            <w:r w:rsidRPr="006A2746">
              <w:rPr>
                <w:sz w:val="16"/>
                <w:szCs w:val="16"/>
              </w:rPr>
              <w:t>7 032,2</w:t>
            </w:r>
          </w:p>
        </w:tc>
        <w:tc>
          <w:tcPr>
            <w:tcW w:w="756" w:type="dxa"/>
            <w:tcBorders>
              <w:top w:val="nil"/>
              <w:left w:val="nil"/>
              <w:bottom w:val="single" w:sz="4" w:space="0" w:color="auto"/>
              <w:right w:val="single" w:sz="4" w:space="0" w:color="auto"/>
            </w:tcBorders>
            <w:shd w:val="clear" w:color="auto" w:fill="auto"/>
            <w:noWrap/>
            <w:hideMark/>
          </w:tcPr>
          <w:p w14:paraId="60667F83"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5736B907"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696525B8" w14:textId="77777777" w:rsidR="00CF5690" w:rsidRPr="006A2746" w:rsidRDefault="00CF5690" w:rsidP="00E9539D">
            <w:pPr>
              <w:jc w:val="both"/>
              <w:rPr>
                <w:sz w:val="16"/>
                <w:szCs w:val="16"/>
              </w:rPr>
            </w:pPr>
            <w:r w:rsidRPr="006A2746">
              <w:rPr>
                <w:sz w:val="16"/>
                <w:szCs w:val="16"/>
              </w:rPr>
              <w:t>7 032,2</w:t>
            </w:r>
          </w:p>
        </w:tc>
        <w:tc>
          <w:tcPr>
            <w:tcW w:w="850" w:type="dxa"/>
            <w:tcBorders>
              <w:top w:val="nil"/>
              <w:left w:val="nil"/>
              <w:bottom w:val="single" w:sz="4" w:space="0" w:color="auto"/>
              <w:right w:val="single" w:sz="4" w:space="0" w:color="auto"/>
            </w:tcBorders>
            <w:shd w:val="clear" w:color="auto" w:fill="auto"/>
            <w:noWrap/>
            <w:hideMark/>
          </w:tcPr>
          <w:p w14:paraId="6864FE6D" w14:textId="77777777" w:rsidR="00CF5690" w:rsidRPr="006A2746" w:rsidRDefault="00CF5690" w:rsidP="00E9539D">
            <w:pPr>
              <w:jc w:val="both"/>
              <w:rPr>
                <w:sz w:val="16"/>
                <w:szCs w:val="16"/>
              </w:rPr>
            </w:pPr>
            <w:r w:rsidRPr="006A2746">
              <w:rPr>
                <w:sz w:val="16"/>
                <w:szCs w:val="16"/>
              </w:rPr>
              <w:t>7 202,0</w:t>
            </w:r>
          </w:p>
        </w:tc>
        <w:tc>
          <w:tcPr>
            <w:tcW w:w="851" w:type="dxa"/>
            <w:tcBorders>
              <w:top w:val="nil"/>
              <w:left w:val="nil"/>
              <w:bottom w:val="single" w:sz="4" w:space="0" w:color="auto"/>
              <w:right w:val="single" w:sz="4" w:space="0" w:color="auto"/>
            </w:tcBorders>
            <w:shd w:val="clear" w:color="auto" w:fill="auto"/>
            <w:noWrap/>
            <w:hideMark/>
          </w:tcPr>
          <w:p w14:paraId="05817BBC" w14:textId="77777777" w:rsidR="00CF5690" w:rsidRPr="006A2746" w:rsidRDefault="00CF5690" w:rsidP="00E9539D">
            <w:pPr>
              <w:jc w:val="both"/>
              <w:rPr>
                <w:sz w:val="16"/>
                <w:szCs w:val="16"/>
              </w:rPr>
            </w:pPr>
            <w:r w:rsidRPr="006A2746">
              <w:rPr>
                <w:sz w:val="16"/>
                <w:szCs w:val="16"/>
              </w:rPr>
              <w:t>7 373,5</w:t>
            </w:r>
          </w:p>
        </w:tc>
        <w:tc>
          <w:tcPr>
            <w:tcW w:w="850" w:type="dxa"/>
            <w:tcBorders>
              <w:top w:val="nil"/>
              <w:left w:val="nil"/>
              <w:bottom w:val="single" w:sz="4" w:space="0" w:color="auto"/>
              <w:right w:val="single" w:sz="4" w:space="0" w:color="auto"/>
            </w:tcBorders>
            <w:shd w:val="clear" w:color="auto" w:fill="auto"/>
            <w:noWrap/>
            <w:hideMark/>
          </w:tcPr>
          <w:p w14:paraId="5374907F" w14:textId="77777777" w:rsidR="00CF5690" w:rsidRPr="006A2746" w:rsidRDefault="00CF5690" w:rsidP="00E9539D">
            <w:pPr>
              <w:jc w:val="both"/>
              <w:rPr>
                <w:sz w:val="16"/>
                <w:szCs w:val="16"/>
              </w:rPr>
            </w:pPr>
            <w:r w:rsidRPr="006A2746">
              <w:rPr>
                <w:sz w:val="16"/>
                <w:szCs w:val="16"/>
              </w:rPr>
              <w:t>7 373,5</w:t>
            </w:r>
          </w:p>
        </w:tc>
        <w:tc>
          <w:tcPr>
            <w:tcW w:w="851" w:type="dxa"/>
            <w:tcBorders>
              <w:top w:val="nil"/>
              <w:left w:val="nil"/>
              <w:bottom w:val="single" w:sz="4" w:space="0" w:color="auto"/>
              <w:right w:val="single" w:sz="4" w:space="0" w:color="auto"/>
            </w:tcBorders>
            <w:shd w:val="clear" w:color="auto" w:fill="auto"/>
            <w:noWrap/>
            <w:hideMark/>
          </w:tcPr>
          <w:p w14:paraId="39D830A1" w14:textId="77777777" w:rsidR="00CF5690" w:rsidRPr="006A2746" w:rsidRDefault="00CF5690" w:rsidP="00E9539D">
            <w:pPr>
              <w:jc w:val="both"/>
              <w:rPr>
                <w:sz w:val="16"/>
                <w:szCs w:val="16"/>
              </w:rPr>
            </w:pPr>
            <w:r w:rsidRPr="006A2746">
              <w:rPr>
                <w:sz w:val="16"/>
                <w:szCs w:val="16"/>
              </w:rPr>
              <w:t>7 373,5</w:t>
            </w:r>
          </w:p>
        </w:tc>
        <w:tc>
          <w:tcPr>
            <w:tcW w:w="809" w:type="dxa"/>
            <w:tcBorders>
              <w:top w:val="nil"/>
              <w:left w:val="nil"/>
              <w:bottom w:val="single" w:sz="4" w:space="0" w:color="auto"/>
              <w:right w:val="single" w:sz="4" w:space="0" w:color="auto"/>
            </w:tcBorders>
            <w:shd w:val="clear" w:color="auto" w:fill="auto"/>
            <w:noWrap/>
            <w:hideMark/>
          </w:tcPr>
          <w:p w14:paraId="35CE57D2" w14:textId="77777777" w:rsidR="00CF5690" w:rsidRPr="006A2746" w:rsidRDefault="00CF5690" w:rsidP="00E9539D">
            <w:pPr>
              <w:jc w:val="both"/>
              <w:rPr>
                <w:sz w:val="16"/>
                <w:szCs w:val="16"/>
              </w:rPr>
            </w:pPr>
            <w:r w:rsidRPr="006A2746">
              <w:rPr>
                <w:sz w:val="16"/>
                <w:szCs w:val="16"/>
              </w:rPr>
              <w:t>7 373,5</w:t>
            </w:r>
          </w:p>
        </w:tc>
      </w:tr>
      <w:tr w:rsidR="00CF5690" w:rsidRPr="006A2746" w14:paraId="7D82C056" w14:textId="77777777" w:rsidTr="00E9539D">
        <w:tc>
          <w:tcPr>
            <w:tcW w:w="792" w:type="dxa"/>
            <w:tcBorders>
              <w:top w:val="single" w:sz="4" w:space="0" w:color="auto"/>
              <w:left w:val="single" w:sz="4" w:space="0" w:color="auto"/>
              <w:bottom w:val="single" w:sz="4" w:space="0" w:color="auto"/>
              <w:right w:val="single" w:sz="4" w:space="0" w:color="auto"/>
            </w:tcBorders>
            <w:shd w:val="clear" w:color="auto" w:fill="auto"/>
            <w:hideMark/>
          </w:tcPr>
          <w:p w14:paraId="0C21E1D6" w14:textId="77777777" w:rsidR="00CF5690" w:rsidRPr="006A2746" w:rsidRDefault="00CF5690" w:rsidP="00E9539D">
            <w:pPr>
              <w:jc w:val="both"/>
              <w:rPr>
                <w:sz w:val="16"/>
                <w:szCs w:val="16"/>
              </w:rPr>
            </w:pPr>
            <w:r w:rsidRPr="006A2746">
              <w:rPr>
                <w:sz w:val="16"/>
                <w:szCs w:val="16"/>
              </w:rPr>
              <w:t>Основное мероприятие 7.2</w:t>
            </w:r>
          </w:p>
        </w:tc>
        <w:tc>
          <w:tcPr>
            <w:tcW w:w="1897" w:type="dxa"/>
            <w:tcBorders>
              <w:top w:val="single" w:sz="4" w:space="0" w:color="auto"/>
              <w:left w:val="nil"/>
              <w:bottom w:val="single" w:sz="4" w:space="0" w:color="auto"/>
              <w:right w:val="single" w:sz="4" w:space="0" w:color="auto"/>
            </w:tcBorders>
            <w:shd w:val="clear" w:color="auto" w:fill="auto"/>
            <w:hideMark/>
          </w:tcPr>
          <w:p w14:paraId="0AE18D29" w14:textId="77777777" w:rsidR="00CF5690" w:rsidRPr="006A2746" w:rsidRDefault="00CF5690" w:rsidP="00E9539D">
            <w:pPr>
              <w:jc w:val="both"/>
              <w:rPr>
                <w:sz w:val="16"/>
                <w:szCs w:val="16"/>
              </w:rPr>
            </w:pPr>
            <w:r w:rsidRPr="006A2746">
              <w:rPr>
                <w:sz w:val="16"/>
                <w:szCs w:val="16"/>
              </w:rPr>
              <w:t>Финансовое обеспечение деятельности (оказание услуг) структурных подразделений отдела по образованию, спорту и молодежной политике</w:t>
            </w:r>
          </w:p>
        </w:tc>
        <w:tc>
          <w:tcPr>
            <w:tcW w:w="1701" w:type="dxa"/>
            <w:tcBorders>
              <w:top w:val="nil"/>
              <w:left w:val="nil"/>
              <w:bottom w:val="single" w:sz="4" w:space="0" w:color="auto"/>
              <w:right w:val="single" w:sz="4" w:space="0" w:color="auto"/>
            </w:tcBorders>
            <w:shd w:val="clear" w:color="auto" w:fill="auto"/>
            <w:hideMark/>
          </w:tcPr>
          <w:p w14:paraId="09F11D23" w14:textId="77777777" w:rsidR="00CF5690" w:rsidRPr="006A2746" w:rsidRDefault="00CF5690" w:rsidP="00E9539D">
            <w:pPr>
              <w:jc w:val="both"/>
              <w:rPr>
                <w:sz w:val="16"/>
                <w:szCs w:val="16"/>
              </w:rPr>
            </w:pPr>
            <w:r w:rsidRPr="006A2746">
              <w:rPr>
                <w:sz w:val="16"/>
                <w:szCs w:val="16"/>
              </w:rPr>
              <w:t xml:space="preserve">отдел по образованию, спорту и молодежной политике </w:t>
            </w:r>
          </w:p>
        </w:tc>
        <w:tc>
          <w:tcPr>
            <w:tcW w:w="850" w:type="dxa"/>
            <w:tcBorders>
              <w:top w:val="nil"/>
              <w:left w:val="nil"/>
              <w:bottom w:val="single" w:sz="4" w:space="0" w:color="auto"/>
              <w:right w:val="single" w:sz="4" w:space="0" w:color="auto"/>
            </w:tcBorders>
            <w:shd w:val="clear" w:color="auto" w:fill="auto"/>
            <w:noWrap/>
            <w:hideMark/>
          </w:tcPr>
          <w:p w14:paraId="01F786E2" w14:textId="77777777" w:rsidR="00CF5690" w:rsidRPr="006A2746" w:rsidRDefault="00CF5690" w:rsidP="00E9539D">
            <w:pPr>
              <w:jc w:val="both"/>
              <w:rPr>
                <w:sz w:val="16"/>
                <w:szCs w:val="16"/>
              </w:rPr>
            </w:pPr>
            <w:r w:rsidRPr="006A2746">
              <w:rPr>
                <w:sz w:val="16"/>
                <w:szCs w:val="16"/>
              </w:rPr>
              <w:t>23 437,5</w:t>
            </w:r>
          </w:p>
        </w:tc>
        <w:tc>
          <w:tcPr>
            <w:tcW w:w="928" w:type="dxa"/>
            <w:tcBorders>
              <w:top w:val="nil"/>
              <w:left w:val="nil"/>
              <w:bottom w:val="single" w:sz="4" w:space="0" w:color="auto"/>
              <w:right w:val="single" w:sz="4" w:space="0" w:color="auto"/>
            </w:tcBorders>
            <w:shd w:val="clear" w:color="auto" w:fill="auto"/>
            <w:noWrap/>
            <w:hideMark/>
          </w:tcPr>
          <w:p w14:paraId="0FFE444D" w14:textId="77777777" w:rsidR="00CF5690" w:rsidRPr="006A2746" w:rsidRDefault="00CF5690" w:rsidP="00E9539D">
            <w:pPr>
              <w:jc w:val="both"/>
              <w:rPr>
                <w:sz w:val="16"/>
                <w:szCs w:val="16"/>
              </w:rPr>
            </w:pPr>
            <w:r w:rsidRPr="006A2746">
              <w:rPr>
                <w:sz w:val="16"/>
                <w:szCs w:val="16"/>
              </w:rPr>
              <w:t>26 011,0</w:t>
            </w:r>
          </w:p>
        </w:tc>
        <w:tc>
          <w:tcPr>
            <w:tcW w:w="868" w:type="dxa"/>
            <w:tcBorders>
              <w:top w:val="nil"/>
              <w:left w:val="nil"/>
              <w:bottom w:val="single" w:sz="4" w:space="0" w:color="auto"/>
              <w:right w:val="single" w:sz="4" w:space="0" w:color="auto"/>
            </w:tcBorders>
            <w:shd w:val="clear" w:color="auto" w:fill="auto"/>
            <w:noWrap/>
            <w:hideMark/>
          </w:tcPr>
          <w:p w14:paraId="288EFA4B" w14:textId="77777777" w:rsidR="00CF5690" w:rsidRPr="006A2746" w:rsidRDefault="00CF5690" w:rsidP="00E9539D">
            <w:pPr>
              <w:jc w:val="both"/>
              <w:rPr>
                <w:sz w:val="16"/>
                <w:szCs w:val="16"/>
              </w:rPr>
            </w:pPr>
            <w:r w:rsidRPr="006A2746">
              <w:rPr>
                <w:sz w:val="16"/>
                <w:szCs w:val="16"/>
              </w:rPr>
              <w:t>27 716,0</w:t>
            </w:r>
          </w:p>
        </w:tc>
        <w:tc>
          <w:tcPr>
            <w:tcW w:w="756" w:type="dxa"/>
            <w:tcBorders>
              <w:top w:val="nil"/>
              <w:left w:val="nil"/>
              <w:bottom w:val="single" w:sz="4" w:space="0" w:color="auto"/>
              <w:right w:val="single" w:sz="4" w:space="0" w:color="auto"/>
            </w:tcBorders>
            <w:shd w:val="clear" w:color="auto" w:fill="auto"/>
            <w:noWrap/>
            <w:hideMark/>
          </w:tcPr>
          <w:p w14:paraId="1024E232" w14:textId="77777777" w:rsidR="00CF5690" w:rsidRPr="006A2746" w:rsidRDefault="00CF5690" w:rsidP="00E9539D">
            <w:pPr>
              <w:jc w:val="both"/>
              <w:rPr>
                <w:sz w:val="16"/>
                <w:szCs w:val="16"/>
              </w:rPr>
            </w:pPr>
            <w:r w:rsidRPr="006A2746">
              <w:rPr>
                <w:sz w:val="16"/>
                <w:szCs w:val="16"/>
              </w:rPr>
              <w:t> </w:t>
            </w:r>
          </w:p>
        </w:tc>
        <w:tc>
          <w:tcPr>
            <w:tcW w:w="826" w:type="dxa"/>
            <w:tcBorders>
              <w:top w:val="nil"/>
              <w:left w:val="nil"/>
              <w:bottom w:val="single" w:sz="4" w:space="0" w:color="auto"/>
              <w:right w:val="single" w:sz="4" w:space="0" w:color="auto"/>
            </w:tcBorders>
            <w:shd w:val="clear" w:color="auto" w:fill="auto"/>
            <w:noWrap/>
            <w:hideMark/>
          </w:tcPr>
          <w:p w14:paraId="72064E8F" w14:textId="77777777" w:rsidR="00CF5690" w:rsidRPr="006A2746" w:rsidRDefault="00CF5690" w:rsidP="00E9539D">
            <w:pPr>
              <w:jc w:val="both"/>
              <w:rPr>
                <w:sz w:val="16"/>
                <w:szCs w:val="16"/>
              </w:rPr>
            </w:pPr>
            <w:r w:rsidRPr="006A2746">
              <w:rPr>
                <w:sz w:val="16"/>
                <w:szCs w:val="16"/>
              </w:rPr>
              <w:t> </w:t>
            </w:r>
          </w:p>
        </w:tc>
        <w:tc>
          <w:tcPr>
            <w:tcW w:w="733" w:type="dxa"/>
            <w:tcBorders>
              <w:top w:val="nil"/>
              <w:left w:val="nil"/>
              <w:bottom w:val="single" w:sz="4" w:space="0" w:color="auto"/>
              <w:right w:val="single" w:sz="4" w:space="0" w:color="auto"/>
            </w:tcBorders>
            <w:shd w:val="clear" w:color="auto" w:fill="auto"/>
            <w:noWrap/>
            <w:hideMark/>
          </w:tcPr>
          <w:p w14:paraId="7700BF34" w14:textId="77777777" w:rsidR="00CF5690" w:rsidRPr="006A2746" w:rsidRDefault="00CF5690" w:rsidP="00E9539D">
            <w:pPr>
              <w:jc w:val="both"/>
              <w:rPr>
                <w:sz w:val="16"/>
                <w:szCs w:val="16"/>
              </w:rPr>
            </w:pPr>
            <w:r w:rsidRPr="006A2746">
              <w:rPr>
                <w:sz w:val="16"/>
                <w:szCs w:val="16"/>
              </w:rPr>
              <w:t>27 716,0</w:t>
            </w:r>
          </w:p>
        </w:tc>
        <w:tc>
          <w:tcPr>
            <w:tcW w:w="850" w:type="dxa"/>
            <w:tcBorders>
              <w:top w:val="nil"/>
              <w:left w:val="nil"/>
              <w:bottom w:val="single" w:sz="4" w:space="0" w:color="auto"/>
              <w:right w:val="single" w:sz="4" w:space="0" w:color="auto"/>
            </w:tcBorders>
            <w:shd w:val="clear" w:color="auto" w:fill="auto"/>
            <w:noWrap/>
            <w:hideMark/>
          </w:tcPr>
          <w:p w14:paraId="72B42673" w14:textId="77777777" w:rsidR="00CF5690" w:rsidRPr="006A2746" w:rsidRDefault="00CF5690" w:rsidP="00E9539D">
            <w:pPr>
              <w:jc w:val="both"/>
              <w:rPr>
                <w:sz w:val="16"/>
                <w:szCs w:val="16"/>
              </w:rPr>
            </w:pPr>
            <w:r w:rsidRPr="006A2746">
              <w:rPr>
                <w:sz w:val="16"/>
                <w:szCs w:val="16"/>
              </w:rPr>
              <w:t>28 377,0</w:t>
            </w:r>
          </w:p>
        </w:tc>
        <w:tc>
          <w:tcPr>
            <w:tcW w:w="851" w:type="dxa"/>
            <w:tcBorders>
              <w:top w:val="nil"/>
              <w:left w:val="nil"/>
              <w:bottom w:val="single" w:sz="4" w:space="0" w:color="auto"/>
              <w:right w:val="single" w:sz="4" w:space="0" w:color="auto"/>
            </w:tcBorders>
            <w:shd w:val="clear" w:color="auto" w:fill="auto"/>
            <w:noWrap/>
            <w:hideMark/>
          </w:tcPr>
          <w:p w14:paraId="0433EDA9" w14:textId="77777777" w:rsidR="00CF5690" w:rsidRPr="006A2746" w:rsidRDefault="00CF5690" w:rsidP="00E9539D">
            <w:pPr>
              <w:jc w:val="both"/>
              <w:rPr>
                <w:sz w:val="16"/>
                <w:szCs w:val="16"/>
              </w:rPr>
            </w:pPr>
            <w:r w:rsidRPr="006A2746">
              <w:rPr>
                <w:sz w:val="16"/>
                <w:szCs w:val="16"/>
              </w:rPr>
              <w:t>29 298,0</w:t>
            </w:r>
          </w:p>
        </w:tc>
        <w:tc>
          <w:tcPr>
            <w:tcW w:w="850" w:type="dxa"/>
            <w:tcBorders>
              <w:top w:val="nil"/>
              <w:left w:val="nil"/>
              <w:bottom w:val="single" w:sz="4" w:space="0" w:color="auto"/>
              <w:right w:val="single" w:sz="4" w:space="0" w:color="auto"/>
            </w:tcBorders>
            <w:shd w:val="clear" w:color="auto" w:fill="auto"/>
            <w:noWrap/>
            <w:hideMark/>
          </w:tcPr>
          <w:p w14:paraId="573124D0" w14:textId="77777777" w:rsidR="00CF5690" w:rsidRPr="006A2746" w:rsidRDefault="00CF5690" w:rsidP="00E9539D">
            <w:pPr>
              <w:jc w:val="both"/>
              <w:rPr>
                <w:sz w:val="16"/>
                <w:szCs w:val="16"/>
              </w:rPr>
            </w:pPr>
            <w:r w:rsidRPr="006A2746">
              <w:rPr>
                <w:sz w:val="16"/>
                <w:szCs w:val="16"/>
              </w:rPr>
              <w:t>29 298,0</w:t>
            </w:r>
          </w:p>
        </w:tc>
        <w:tc>
          <w:tcPr>
            <w:tcW w:w="851" w:type="dxa"/>
            <w:tcBorders>
              <w:top w:val="nil"/>
              <w:left w:val="nil"/>
              <w:bottom w:val="single" w:sz="4" w:space="0" w:color="auto"/>
              <w:right w:val="single" w:sz="4" w:space="0" w:color="auto"/>
            </w:tcBorders>
            <w:shd w:val="clear" w:color="auto" w:fill="auto"/>
            <w:noWrap/>
            <w:hideMark/>
          </w:tcPr>
          <w:p w14:paraId="135E3727" w14:textId="77777777" w:rsidR="00CF5690" w:rsidRPr="006A2746" w:rsidRDefault="00CF5690" w:rsidP="00E9539D">
            <w:pPr>
              <w:jc w:val="both"/>
              <w:rPr>
                <w:sz w:val="16"/>
                <w:szCs w:val="16"/>
              </w:rPr>
            </w:pPr>
            <w:r w:rsidRPr="006A2746">
              <w:rPr>
                <w:sz w:val="16"/>
                <w:szCs w:val="16"/>
              </w:rPr>
              <w:t>29 298,0</w:t>
            </w:r>
          </w:p>
        </w:tc>
        <w:tc>
          <w:tcPr>
            <w:tcW w:w="809" w:type="dxa"/>
            <w:tcBorders>
              <w:top w:val="nil"/>
              <w:left w:val="nil"/>
              <w:bottom w:val="single" w:sz="4" w:space="0" w:color="auto"/>
              <w:right w:val="single" w:sz="4" w:space="0" w:color="auto"/>
            </w:tcBorders>
            <w:shd w:val="clear" w:color="auto" w:fill="auto"/>
            <w:noWrap/>
            <w:hideMark/>
          </w:tcPr>
          <w:p w14:paraId="207682C0" w14:textId="77777777" w:rsidR="00CF5690" w:rsidRPr="006A2746" w:rsidRDefault="00CF5690" w:rsidP="00E9539D">
            <w:pPr>
              <w:jc w:val="both"/>
              <w:rPr>
                <w:sz w:val="16"/>
                <w:szCs w:val="16"/>
              </w:rPr>
            </w:pPr>
            <w:r w:rsidRPr="006A2746">
              <w:rPr>
                <w:sz w:val="16"/>
                <w:szCs w:val="16"/>
              </w:rPr>
              <w:t>29 298,0</w:t>
            </w:r>
          </w:p>
        </w:tc>
      </w:tr>
    </w:tbl>
    <w:p w14:paraId="1C19931D" w14:textId="77777777" w:rsidR="00CF5690" w:rsidRPr="00060B77" w:rsidRDefault="00CF5690" w:rsidP="00CF5690">
      <w:pPr>
        <w:jc w:val="both"/>
        <w:rPr>
          <w:sz w:val="18"/>
          <w:szCs w:val="18"/>
        </w:rPr>
      </w:pPr>
    </w:p>
    <w:p w14:paraId="11BF0CB3" w14:textId="77777777" w:rsidR="005E131E" w:rsidRDefault="005E131E" w:rsidP="00CF5690">
      <w:pPr>
        <w:ind w:firstLine="4678"/>
        <w:jc w:val="both"/>
        <w:rPr>
          <w:i/>
          <w:iCs/>
          <w:sz w:val="18"/>
          <w:szCs w:val="18"/>
        </w:rPr>
      </w:pPr>
    </w:p>
    <w:p w14:paraId="4530C10D" w14:textId="77777777" w:rsidR="005E131E" w:rsidRDefault="005E131E" w:rsidP="00CF5690">
      <w:pPr>
        <w:ind w:firstLine="4678"/>
        <w:jc w:val="both"/>
        <w:rPr>
          <w:i/>
          <w:iCs/>
          <w:sz w:val="18"/>
          <w:szCs w:val="18"/>
        </w:rPr>
      </w:pPr>
    </w:p>
    <w:p w14:paraId="74F62F4E" w14:textId="77777777" w:rsidR="005E131E" w:rsidRDefault="005E131E" w:rsidP="00CF5690">
      <w:pPr>
        <w:ind w:firstLine="4678"/>
        <w:jc w:val="both"/>
        <w:rPr>
          <w:i/>
          <w:iCs/>
          <w:sz w:val="18"/>
          <w:szCs w:val="18"/>
        </w:rPr>
      </w:pPr>
    </w:p>
    <w:p w14:paraId="443756E1" w14:textId="77777777" w:rsidR="005E131E" w:rsidRDefault="005E131E" w:rsidP="00CF5690">
      <w:pPr>
        <w:ind w:firstLine="4678"/>
        <w:jc w:val="both"/>
        <w:rPr>
          <w:i/>
          <w:iCs/>
          <w:sz w:val="18"/>
          <w:szCs w:val="18"/>
        </w:rPr>
      </w:pPr>
    </w:p>
    <w:p w14:paraId="797E472F" w14:textId="77777777" w:rsidR="005E131E" w:rsidRDefault="005E131E" w:rsidP="00CF5690">
      <w:pPr>
        <w:ind w:firstLine="4678"/>
        <w:jc w:val="both"/>
        <w:rPr>
          <w:i/>
          <w:iCs/>
          <w:sz w:val="18"/>
          <w:szCs w:val="18"/>
        </w:rPr>
      </w:pPr>
    </w:p>
    <w:p w14:paraId="00842B23" w14:textId="77777777" w:rsidR="005E131E" w:rsidRDefault="005E131E" w:rsidP="00CF5690">
      <w:pPr>
        <w:ind w:firstLine="4678"/>
        <w:jc w:val="both"/>
        <w:rPr>
          <w:i/>
          <w:iCs/>
          <w:sz w:val="18"/>
          <w:szCs w:val="18"/>
        </w:rPr>
      </w:pPr>
    </w:p>
    <w:p w14:paraId="1C2D7A5B" w14:textId="7C7DC890" w:rsidR="00CF5690" w:rsidRPr="006A2746" w:rsidRDefault="00CF5690" w:rsidP="00CF5690">
      <w:pPr>
        <w:ind w:firstLine="4678"/>
        <w:jc w:val="both"/>
        <w:rPr>
          <w:i/>
          <w:iCs/>
          <w:sz w:val="18"/>
          <w:szCs w:val="18"/>
        </w:rPr>
      </w:pPr>
      <w:r w:rsidRPr="006A2746">
        <w:rPr>
          <w:i/>
          <w:iCs/>
          <w:sz w:val="18"/>
          <w:szCs w:val="18"/>
        </w:rPr>
        <w:lastRenderedPageBreak/>
        <w:t>Приложение 5</w:t>
      </w:r>
    </w:p>
    <w:p w14:paraId="17BBBF17" w14:textId="77777777" w:rsidR="00CF5690" w:rsidRPr="006A2746" w:rsidRDefault="00CF5690" w:rsidP="00CF5690">
      <w:pPr>
        <w:ind w:firstLine="4678"/>
        <w:jc w:val="both"/>
        <w:rPr>
          <w:i/>
          <w:iCs/>
          <w:sz w:val="18"/>
          <w:szCs w:val="18"/>
        </w:rPr>
      </w:pPr>
      <w:r w:rsidRPr="006A2746">
        <w:rPr>
          <w:i/>
          <w:iCs/>
          <w:sz w:val="18"/>
          <w:szCs w:val="18"/>
        </w:rPr>
        <w:t>к муниципальной программе «Развитие образования Рамонского муниципального района Воронежской области»</w:t>
      </w:r>
    </w:p>
    <w:p w14:paraId="189E9A84" w14:textId="77777777" w:rsidR="00CF5690" w:rsidRPr="00060B77" w:rsidRDefault="00CF5690" w:rsidP="00CF5690">
      <w:pPr>
        <w:jc w:val="both"/>
        <w:rPr>
          <w:sz w:val="18"/>
          <w:szCs w:val="18"/>
        </w:rPr>
      </w:pPr>
    </w:p>
    <w:p w14:paraId="179A8688" w14:textId="77777777" w:rsidR="00CF5690" w:rsidRPr="006A2746" w:rsidRDefault="00CF5690" w:rsidP="00CF5690">
      <w:pPr>
        <w:jc w:val="center"/>
        <w:rPr>
          <w:b/>
          <w:bCs/>
          <w:i/>
          <w:iCs/>
          <w:sz w:val="18"/>
          <w:szCs w:val="18"/>
        </w:rPr>
      </w:pPr>
      <w:r w:rsidRPr="006A2746">
        <w:rPr>
          <w:b/>
          <w:bCs/>
          <w:i/>
          <w:iCs/>
          <w:sz w:val="18"/>
          <w:szCs w:val="1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образования Рамонского муниципального района Воронежской области»</w:t>
      </w:r>
    </w:p>
    <w:tbl>
      <w:tblPr>
        <w:tblW w:w="0" w:type="auto"/>
        <w:tblLayout w:type="fixed"/>
        <w:tblCellMar>
          <w:left w:w="57" w:type="dxa"/>
          <w:right w:w="57" w:type="dxa"/>
        </w:tblCellMar>
        <w:tblLook w:val="04A0" w:firstRow="1" w:lastRow="0" w:firstColumn="1" w:lastColumn="0" w:noHBand="0" w:noVBand="1"/>
      </w:tblPr>
      <w:tblGrid>
        <w:gridCol w:w="988"/>
        <w:gridCol w:w="1842"/>
        <w:gridCol w:w="1843"/>
        <w:gridCol w:w="992"/>
        <w:gridCol w:w="993"/>
        <w:gridCol w:w="992"/>
        <w:gridCol w:w="992"/>
        <w:gridCol w:w="992"/>
        <w:gridCol w:w="960"/>
        <w:gridCol w:w="921"/>
        <w:gridCol w:w="954"/>
        <w:gridCol w:w="1093"/>
      </w:tblGrid>
      <w:tr w:rsidR="00CF5690" w:rsidRPr="00060B77" w14:paraId="7364F59E" w14:textId="77777777" w:rsidTr="00E9539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53F9C" w14:textId="77777777" w:rsidR="00CF5690" w:rsidRPr="00060B77" w:rsidRDefault="00CF5690" w:rsidP="00E9539D">
            <w:pPr>
              <w:jc w:val="center"/>
              <w:rPr>
                <w:sz w:val="18"/>
                <w:szCs w:val="18"/>
              </w:rPr>
            </w:pPr>
            <w:r w:rsidRPr="00060B77">
              <w:rPr>
                <w:sz w:val="18"/>
                <w:szCs w:val="18"/>
              </w:rPr>
              <w:t>Статус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642AE" w14:textId="77777777" w:rsidR="00CF5690" w:rsidRPr="00060B77" w:rsidRDefault="00CF5690" w:rsidP="00E9539D">
            <w:pPr>
              <w:jc w:val="center"/>
              <w:rPr>
                <w:sz w:val="18"/>
                <w:szCs w:val="18"/>
              </w:rPr>
            </w:pPr>
            <w:r w:rsidRPr="00060B77">
              <w:rPr>
                <w:sz w:val="18"/>
                <w:szCs w:val="18"/>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8BC30" w14:textId="77777777" w:rsidR="00CF5690" w:rsidRPr="00060B77" w:rsidRDefault="00CF5690" w:rsidP="00E9539D">
            <w:pPr>
              <w:jc w:val="center"/>
              <w:rPr>
                <w:sz w:val="18"/>
                <w:szCs w:val="18"/>
              </w:rPr>
            </w:pPr>
            <w:r w:rsidRPr="00060B77">
              <w:rPr>
                <w:sz w:val="18"/>
                <w:szCs w:val="18"/>
              </w:rPr>
              <w:t>Источники ресурсного обеспечения</w:t>
            </w:r>
          </w:p>
        </w:tc>
        <w:tc>
          <w:tcPr>
            <w:tcW w:w="8889" w:type="dxa"/>
            <w:gridSpan w:val="9"/>
            <w:tcBorders>
              <w:top w:val="single" w:sz="4" w:space="0" w:color="auto"/>
              <w:left w:val="nil"/>
              <w:bottom w:val="single" w:sz="4" w:space="0" w:color="auto"/>
              <w:right w:val="single" w:sz="4" w:space="0" w:color="auto"/>
            </w:tcBorders>
            <w:shd w:val="clear" w:color="auto" w:fill="auto"/>
            <w:vAlign w:val="center"/>
            <w:hideMark/>
          </w:tcPr>
          <w:p w14:paraId="2C48795F" w14:textId="77777777" w:rsidR="00CF5690" w:rsidRPr="00060B77" w:rsidRDefault="00CF5690" w:rsidP="00E9539D">
            <w:pPr>
              <w:jc w:val="center"/>
              <w:rPr>
                <w:sz w:val="18"/>
                <w:szCs w:val="18"/>
              </w:rPr>
            </w:pPr>
          </w:p>
        </w:tc>
      </w:tr>
      <w:tr w:rsidR="00CF5690" w:rsidRPr="00060B77" w14:paraId="524E5F59"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032FB2E0" w14:textId="77777777" w:rsidR="00CF5690" w:rsidRPr="00060B77" w:rsidRDefault="00CF5690" w:rsidP="00E9539D">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DF43F" w14:textId="77777777" w:rsidR="00CF5690" w:rsidRPr="00060B77" w:rsidRDefault="00CF5690" w:rsidP="00E9539D">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BFE98E" w14:textId="77777777" w:rsidR="00CF5690" w:rsidRPr="00060B77" w:rsidRDefault="00CF5690" w:rsidP="00E9539D">
            <w:pPr>
              <w:jc w:val="cente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36FE72C" w14:textId="77777777" w:rsidR="00CF5690" w:rsidRPr="00060B77" w:rsidRDefault="00CF5690" w:rsidP="00E9539D">
            <w:pPr>
              <w:jc w:val="center"/>
              <w:rPr>
                <w:sz w:val="18"/>
                <w:szCs w:val="18"/>
              </w:rPr>
            </w:pPr>
            <w:r w:rsidRPr="00060B77">
              <w:rPr>
                <w:sz w:val="18"/>
                <w:szCs w:val="18"/>
              </w:rPr>
              <w:t>2023</w:t>
            </w:r>
            <w:r w:rsidRPr="00060B77">
              <w:rPr>
                <w:sz w:val="18"/>
                <w:szCs w:val="18"/>
              </w:rPr>
              <w:br/>
              <w:t>(десятый год реализации)</w:t>
            </w:r>
          </w:p>
        </w:tc>
        <w:tc>
          <w:tcPr>
            <w:tcW w:w="993" w:type="dxa"/>
            <w:tcBorders>
              <w:top w:val="nil"/>
              <w:left w:val="nil"/>
              <w:bottom w:val="single" w:sz="4" w:space="0" w:color="auto"/>
              <w:right w:val="single" w:sz="4" w:space="0" w:color="auto"/>
            </w:tcBorders>
            <w:shd w:val="clear" w:color="auto" w:fill="auto"/>
            <w:vAlign w:val="center"/>
            <w:hideMark/>
          </w:tcPr>
          <w:p w14:paraId="77043CC0" w14:textId="77777777" w:rsidR="00CF5690" w:rsidRPr="00060B77" w:rsidRDefault="00CF5690" w:rsidP="00E9539D">
            <w:pPr>
              <w:jc w:val="center"/>
              <w:rPr>
                <w:sz w:val="18"/>
                <w:szCs w:val="18"/>
              </w:rPr>
            </w:pPr>
            <w:r w:rsidRPr="00060B77">
              <w:rPr>
                <w:sz w:val="18"/>
                <w:szCs w:val="18"/>
              </w:rPr>
              <w:t>2024</w:t>
            </w:r>
            <w:r w:rsidRPr="00060B77">
              <w:rPr>
                <w:sz w:val="18"/>
                <w:szCs w:val="18"/>
              </w:rPr>
              <w:br/>
              <w:t>(одиннадцатый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14:paraId="789B93AC" w14:textId="77777777" w:rsidR="00CF5690" w:rsidRPr="00060B77" w:rsidRDefault="00CF5690" w:rsidP="00E9539D">
            <w:pPr>
              <w:jc w:val="center"/>
              <w:rPr>
                <w:sz w:val="18"/>
                <w:szCs w:val="18"/>
              </w:rPr>
            </w:pPr>
            <w:r w:rsidRPr="00060B77">
              <w:rPr>
                <w:sz w:val="18"/>
                <w:szCs w:val="18"/>
              </w:rPr>
              <w:t>2025</w:t>
            </w:r>
            <w:r w:rsidRPr="00060B77">
              <w:rPr>
                <w:sz w:val="18"/>
                <w:szCs w:val="18"/>
              </w:rPr>
              <w:br/>
              <w:t>(двенадцатый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14:paraId="037D2C7E" w14:textId="77777777" w:rsidR="00CF5690" w:rsidRPr="00060B77" w:rsidRDefault="00CF5690" w:rsidP="00E9539D">
            <w:pPr>
              <w:jc w:val="center"/>
              <w:rPr>
                <w:sz w:val="18"/>
                <w:szCs w:val="18"/>
              </w:rPr>
            </w:pPr>
            <w:r w:rsidRPr="00060B77">
              <w:rPr>
                <w:sz w:val="18"/>
                <w:szCs w:val="18"/>
              </w:rPr>
              <w:t>2026</w:t>
            </w:r>
            <w:r w:rsidRPr="00060B77">
              <w:rPr>
                <w:sz w:val="18"/>
                <w:szCs w:val="18"/>
              </w:rPr>
              <w:br/>
              <w:t>(тринадцатый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14:paraId="74208CC0" w14:textId="77777777" w:rsidR="00CF5690" w:rsidRPr="00060B77" w:rsidRDefault="00CF5690" w:rsidP="00E9539D">
            <w:pPr>
              <w:jc w:val="center"/>
              <w:rPr>
                <w:sz w:val="18"/>
                <w:szCs w:val="18"/>
              </w:rPr>
            </w:pPr>
            <w:r w:rsidRPr="00060B77">
              <w:rPr>
                <w:sz w:val="18"/>
                <w:szCs w:val="18"/>
              </w:rPr>
              <w:t>2027</w:t>
            </w:r>
            <w:r w:rsidRPr="00060B77">
              <w:rPr>
                <w:sz w:val="18"/>
                <w:szCs w:val="18"/>
              </w:rPr>
              <w:br/>
              <w:t>(четырнадцатый год реализации)</w:t>
            </w:r>
          </w:p>
        </w:tc>
        <w:tc>
          <w:tcPr>
            <w:tcW w:w="960" w:type="dxa"/>
            <w:tcBorders>
              <w:top w:val="nil"/>
              <w:left w:val="nil"/>
              <w:bottom w:val="single" w:sz="4" w:space="0" w:color="auto"/>
              <w:right w:val="single" w:sz="4" w:space="0" w:color="auto"/>
            </w:tcBorders>
            <w:shd w:val="clear" w:color="auto" w:fill="auto"/>
            <w:vAlign w:val="center"/>
            <w:hideMark/>
          </w:tcPr>
          <w:p w14:paraId="1FC49DAF" w14:textId="77777777" w:rsidR="00CF5690" w:rsidRPr="00060B77" w:rsidRDefault="00CF5690" w:rsidP="00E9539D">
            <w:pPr>
              <w:jc w:val="center"/>
              <w:rPr>
                <w:sz w:val="18"/>
                <w:szCs w:val="18"/>
              </w:rPr>
            </w:pPr>
            <w:r w:rsidRPr="00060B77">
              <w:rPr>
                <w:sz w:val="18"/>
                <w:szCs w:val="18"/>
              </w:rPr>
              <w:t>2028</w:t>
            </w:r>
            <w:r w:rsidRPr="00060B77">
              <w:rPr>
                <w:sz w:val="18"/>
                <w:szCs w:val="18"/>
              </w:rPr>
              <w:br/>
              <w:t>(пятнадцатый год реализации)</w:t>
            </w:r>
          </w:p>
        </w:tc>
        <w:tc>
          <w:tcPr>
            <w:tcW w:w="921" w:type="dxa"/>
            <w:tcBorders>
              <w:top w:val="nil"/>
              <w:left w:val="nil"/>
              <w:bottom w:val="single" w:sz="4" w:space="0" w:color="auto"/>
              <w:right w:val="single" w:sz="4" w:space="0" w:color="auto"/>
            </w:tcBorders>
            <w:shd w:val="clear" w:color="auto" w:fill="auto"/>
            <w:vAlign w:val="center"/>
            <w:hideMark/>
          </w:tcPr>
          <w:p w14:paraId="54E206D5" w14:textId="77777777" w:rsidR="00CF5690" w:rsidRPr="00060B77" w:rsidRDefault="00CF5690" w:rsidP="00E9539D">
            <w:pPr>
              <w:jc w:val="center"/>
              <w:rPr>
                <w:sz w:val="18"/>
                <w:szCs w:val="18"/>
              </w:rPr>
            </w:pPr>
            <w:r w:rsidRPr="00060B77">
              <w:rPr>
                <w:sz w:val="18"/>
                <w:szCs w:val="18"/>
              </w:rPr>
              <w:t>2029</w:t>
            </w:r>
            <w:r w:rsidRPr="00060B77">
              <w:rPr>
                <w:sz w:val="18"/>
                <w:szCs w:val="18"/>
              </w:rPr>
              <w:br/>
              <w:t>(шестнадцатый год реализации)</w:t>
            </w:r>
          </w:p>
        </w:tc>
        <w:tc>
          <w:tcPr>
            <w:tcW w:w="954" w:type="dxa"/>
            <w:tcBorders>
              <w:top w:val="nil"/>
              <w:left w:val="nil"/>
              <w:bottom w:val="single" w:sz="4" w:space="0" w:color="auto"/>
              <w:right w:val="single" w:sz="4" w:space="0" w:color="auto"/>
            </w:tcBorders>
            <w:shd w:val="clear" w:color="auto" w:fill="auto"/>
            <w:vAlign w:val="center"/>
            <w:hideMark/>
          </w:tcPr>
          <w:p w14:paraId="7E2D056C" w14:textId="77777777" w:rsidR="00CF5690" w:rsidRPr="00060B77" w:rsidRDefault="00CF5690" w:rsidP="00E9539D">
            <w:pPr>
              <w:jc w:val="center"/>
              <w:rPr>
                <w:sz w:val="18"/>
                <w:szCs w:val="18"/>
              </w:rPr>
            </w:pPr>
            <w:r w:rsidRPr="00060B77">
              <w:rPr>
                <w:sz w:val="18"/>
                <w:szCs w:val="18"/>
              </w:rPr>
              <w:t>2030</w:t>
            </w:r>
            <w:r w:rsidRPr="00060B77">
              <w:rPr>
                <w:sz w:val="18"/>
                <w:szCs w:val="18"/>
              </w:rPr>
              <w:br/>
              <w:t>(семнадцатый год реализации)</w:t>
            </w:r>
          </w:p>
        </w:tc>
        <w:tc>
          <w:tcPr>
            <w:tcW w:w="1093" w:type="dxa"/>
            <w:tcBorders>
              <w:top w:val="nil"/>
              <w:left w:val="nil"/>
              <w:bottom w:val="single" w:sz="4" w:space="0" w:color="auto"/>
              <w:right w:val="single" w:sz="4" w:space="0" w:color="auto"/>
            </w:tcBorders>
            <w:shd w:val="clear" w:color="auto" w:fill="auto"/>
            <w:vAlign w:val="center"/>
            <w:hideMark/>
          </w:tcPr>
          <w:p w14:paraId="2035FD97" w14:textId="77777777" w:rsidR="00CF5690" w:rsidRPr="00060B77" w:rsidRDefault="00CF5690" w:rsidP="00E9539D">
            <w:pPr>
              <w:jc w:val="center"/>
              <w:rPr>
                <w:sz w:val="18"/>
                <w:szCs w:val="18"/>
              </w:rPr>
            </w:pPr>
            <w:r w:rsidRPr="00060B77">
              <w:rPr>
                <w:sz w:val="18"/>
                <w:szCs w:val="18"/>
              </w:rPr>
              <w:t>Этап II</w:t>
            </w:r>
          </w:p>
        </w:tc>
      </w:tr>
      <w:tr w:rsidR="00CF5690" w:rsidRPr="00060B77" w14:paraId="6090E081" w14:textId="77777777" w:rsidTr="00E9539D">
        <w:tc>
          <w:tcPr>
            <w:tcW w:w="988" w:type="dxa"/>
            <w:vMerge w:val="restart"/>
            <w:tcBorders>
              <w:top w:val="nil"/>
              <w:left w:val="single" w:sz="4" w:space="0" w:color="auto"/>
              <w:bottom w:val="nil"/>
              <w:right w:val="single" w:sz="4" w:space="0" w:color="auto"/>
            </w:tcBorders>
            <w:shd w:val="clear" w:color="auto" w:fill="auto"/>
            <w:vAlign w:val="center"/>
            <w:hideMark/>
          </w:tcPr>
          <w:p w14:paraId="23ACBCD7" w14:textId="77777777" w:rsidR="00CF5690" w:rsidRPr="00060B77" w:rsidRDefault="00CF5690" w:rsidP="00E9539D">
            <w:pPr>
              <w:jc w:val="both"/>
              <w:rPr>
                <w:sz w:val="18"/>
                <w:szCs w:val="18"/>
              </w:rPr>
            </w:pPr>
            <w:r w:rsidRPr="00060B77">
              <w:rPr>
                <w:sz w:val="18"/>
                <w:szCs w:val="18"/>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34D53FF9" w14:textId="77777777" w:rsidR="00CF5690" w:rsidRPr="00060B77" w:rsidRDefault="00CF5690" w:rsidP="00E9539D">
            <w:pPr>
              <w:jc w:val="both"/>
              <w:rPr>
                <w:sz w:val="18"/>
                <w:szCs w:val="18"/>
              </w:rPr>
            </w:pPr>
            <w:r w:rsidRPr="00060B77">
              <w:rPr>
                <w:sz w:val="18"/>
                <w:szCs w:val="18"/>
              </w:rPr>
              <w:t>«Развитие образования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4041250"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5B3F859D" w14:textId="77777777" w:rsidR="00CF5690" w:rsidRPr="00060B77" w:rsidRDefault="00CF5690" w:rsidP="00E9539D">
            <w:pPr>
              <w:jc w:val="both"/>
              <w:rPr>
                <w:sz w:val="18"/>
                <w:szCs w:val="18"/>
              </w:rPr>
            </w:pPr>
            <w:r w:rsidRPr="00060B77">
              <w:rPr>
                <w:sz w:val="18"/>
                <w:szCs w:val="18"/>
              </w:rPr>
              <w:t>1459758,9</w:t>
            </w:r>
          </w:p>
        </w:tc>
        <w:tc>
          <w:tcPr>
            <w:tcW w:w="993" w:type="dxa"/>
            <w:tcBorders>
              <w:top w:val="nil"/>
              <w:left w:val="nil"/>
              <w:bottom w:val="single" w:sz="4" w:space="0" w:color="auto"/>
              <w:right w:val="single" w:sz="4" w:space="0" w:color="auto"/>
            </w:tcBorders>
            <w:shd w:val="clear" w:color="auto" w:fill="auto"/>
            <w:vAlign w:val="center"/>
            <w:hideMark/>
          </w:tcPr>
          <w:p w14:paraId="2EF5D04C" w14:textId="77777777" w:rsidR="00CF5690" w:rsidRPr="00060B77" w:rsidRDefault="00CF5690" w:rsidP="00E9539D">
            <w:pPr>
              <w:jc w:val="both"/>
              <w:rPr>
                <w:sz w:val="18"/>
                <w:szCs w:val="18"/>
              </w:rPr>
            </w:pPr>
            <w:r w:rsidRPr="00060B77">
              <w:rPr>
                <w:sz w:val="18"/>
                <w:szCs w:val="18"/>
              </w:rPr>
              <w:t>2 336 038,8</w:t>
            </w:r>
          </w:p>
        </w:tc>
        <w:tc>
          <w:tcPr>
            <w:tcW w:w="992" w:type="dxa"/>
            <w:tcBorders>
              <w:top w:val="nil"/>
              <w:left w:val="nil"/>
              <w:bottom w:val="single" w:sz="4" w:space="0" w:color="auto"/>
              <w:right w:val="single" w:sz="4" w:space="0" w:color="auto"/>
            </w:tcBorders>
            <w:shd w:val="clear" w:color="auto" w:fill="auto"/>
            <w:vAlign w:val="center"/>
            <w:hideMark/>
          </w:tcPr>
          <w:p w14:paraId="2744BB8B" w14:textId="77777777" w:rsidR="00CF5690" w:rsidRPr="00060B77" w:rsidRDefault="00CF5690" w:rsidP="00E9539D">
            <w:pPr>
              <w:jc w:val="both"/>
              <w:rPr>
                <w:sz w:val="18"/>
                <w:szCs w:val="18"/>
              </w:rPr>
            </w:pPr>
            <w:r w:rsidRPr="00060B77">
              <w:rPr>
                <w:sz w:val="18"/>
                <w:szCs w:val="18"/>
              </w:rPr>
              <w:t>1593390,1</w:t>
            </w:r>
          </w:p>
        </w:tc>
        <w:tc>
          <w:tcPr>
            <w:tcW w:w="992" w:type="dxa"/>
            <w:tcBorders>
              <w:top w:val="nil"/>
              <w:left w:val="nil"/>
              <w:bottom w:val="single" w:sz="4" w:space="0" w:color="auto"/>
              <w:right w:val="single" w:sz="4" w:space="0" w:color="auto"/>
            </w:tcBorders>
            <w:shd w:val="clear" w:color="auto" w:fill="auto"/>
            <w:vAlign w:val="center"/>
            <w:hideMark/>
          </w:tcPr>
          <w:p w14:paraId="12DB855C" w14:textId="77777777" w:rsidR="00CF5690" w:rsidRPr="00060B77" w:rsidRDefault="00CF5690" w:rsidP="00E9539D">
            <w:pPr>
              <w:jc w:val="both"/>
              <w:rPr>
                <w:sz w:val="18"/>
                <w:szCs w:val="18"/>
              </w:rPr>
            </w:pPr>
            <w:r w:rsidRPr="00060B77">
              <w:rPr>
                <w:sz w:val="18"/>
                <w:szCs w:val="18"/>
              </w:rPr>
              <w:t>2051140,8</w:t>
            </w:r>
          </w:p>
        </w:tc>
        <w:tc>
          <w:tcPr>
            <w:tcW w:w="992" w:type="dxa"/>
            <w:tcBorders>
              <w:top w:val="nil"/>
              <w:left w:val="nil"/>
              <w:bottom w:val="single" w:sz="4" w:space="0" w:color="auto"/>
              <w:right w:val="single" w:sz="4" w:space="0" w:color="auto"/>
            </w:tcBorders>
            <w:shd w:val="clear" w:color="auto" w:fill="auto"/>
            <w:vAlign w:val="center"/>
            <w:hideMark/>
          </w:tcPr>
          <w:p w14:paraId="0A97E74D" w14:textId="77777777" w:rsidR="00CF5690" w:rsidRPr="00060B77" w:rsidRDefault="00CF5690" w:rsidP="00E9539D">
            <w:pPr>
              <w:jc w:val="both"/>
              <w:rPr>
                <w:sz w:val="18"/>
                <w:szCs w:val="18"/>
              </w:rPr>
            </w:pPr>
            <w:r w:rsidRPr="00060B77">
              <w:rPr>
                <w:sz w:val="18"/>
                <w:szCs w:val="18"/>
              </w:rPr>
              <w:t>2067493,6</w:t>
            </w:r>
          </w:p>
        </w:tc>
        <w:tc>
          <w:tcPr>
            <w:tcW w:w="960" w:type="dxa"/>
            <w:tcBorders>
              <w:top w:val="nil"/>
              <w:left w:val="nil"/>
              <w:bottom w:val="single" w:sz="4" w:space="0" w:color="auto"/>
              <w:right w:val="single" w:sz="4" w:space="0" w:color="auto"/>
            </w:tcBorders>
            <w:shd w:val="clear" w:color="auto" w:fill="auto"/>
            <w:vAlign w:val="center"/>
            <w:hideMark/>
          </w:tcPr>
          <w:p w14:paraId="00913664" w14:textId="77777777" w:rsidR="00CF5690" w:rsidRPr="00060B77" w:rsidRDefault="00CF5690" w:rsidP="00E9539D">
            <w:pPr>
              <w:jc w:val="both"/>
              <w:rPr>
                <w:sz w:val="18"/>
                <w:szCs w:val="18"/>
              </w:rPr>
            </w:pPr>
            <w:r w:rsidRPr="00060B77">
              <w:rPr>
                <w:sz w:val="18"/>
                <w:szCs w:val="18"/>
              </w:rPr>
              <w:t>2063571,7</w:t>
            </w:r>
          </w:p>
        </w:tc>
        <w:tc>
          <w:tcPr>
            <w:tcW w:w="921" w:type="dxa"/>
            <w:tcBorders>
              <w:top w:val="nil"/>
              <w:left w:val="nil"/>
              <w:bottom w:val="single" w:sz="4" w:space="0" w:color="auto"/>
              <w:right w:val="single" w:sz="4" w:space="0" w:color="auto"/>
            </w:tcBorders>
            <w:shd w:val="clear" w:color="auto" w:fill="auto"/>
            <w:vAlign w:val="center"/>
            <w:hideMark/>
          </w:tcPr>
          <w:p w14:paraId="5DE03D65" w14:textId="77777777" w:rsidR="00CF5690" w:rsidRPr="00060B77" w:rsidRDefault="00CF5690" w:rsidP="00E9539D">
            <w:pPr>
              <w:jc w:val="both"/>
              <w:rPr>
                <w:sz w:val="18"/>
                <w:szCs w:val="18"/>
              </w:rPr>
            </w:pPr>
            <w:r w:rsidRPr="00060B77">
              <w:rPr>
                <w:sz w:val="18"/>
                <w:szCs w:val="18"/>
              </w:rPr>
              <w:t>2063571,7</w:t>
            </w:r>
          </w:p>
        </w:tc>
        <w:tc>
          <w:tcPr>
            <w:tcW w:w="954" w:type="dxa"/>
            <w:tcBorders>
              <w:top w:val="nil"/>
              <w:left w:val="nil"/>
              <w:bottom w:val="single" w:sz="4" w:space="0" w:color="auto"/>
              <w:right w:val="single" w:sz="4" w:space="0" w:color="auto"/>
            </w:tcBorders>
            <w:shd w:val="clear" w:color="auto" w:fill="auto"/>
            <w:vAlign w:val="center"/>
            <w:hideMark/>
          </w:tcPr>
          <w:p w14:paraId="7EA025D4" w14:textId="77777777" w:rsidR="00CF5690" w:rsidRPr="00060B77" w:rsidRDefault="00CF5690" w:rsidP="00E9539D">
            <w:pPr>
              <w:jc w:val="both"/>
              <w:rPr>
                <w:sz w:val="18"/>
                <w:szCs w:val="18"/>
              </w:rPr>
            </w:pPr>
            <w:r w:rsidRPr="00060B77">
              <w:rPr>
                <w:sz w:val="18"/>
                <w:szCs w:val="18"/>
              </w:rPr>
              <w:t>2063571,7</w:t>
            </w:r>
          </w:p>
        </w:tc>
        <w:tc>
          <w:tcPr>
            <w:tcW w:w="1093" w:type="dxa"/>
            <w:tcBorders>
              <w:top w:val="nil"/>
              <w:left w:val="nil"/>
              <w:bottom w:val="single" w:sz="4" w:space="0" w:color="auto"/>
              <w:right w:val="single" w:sz="4" w:space="0" w:color="auto"/>
            </w:tcBorders>
            <w:shd w:val="clear" w:color="auto" w:fill="auto"/>
            <w:vAlign w:val="center"/>
            <w:hideMark/>
          </w:tcPr>
          <w:p w14:paraId="60D82F06" w14:textId="77777777" w:rsidR="00CF5690" w:rsidRPr="00060B77" w:rsidRDefault="00CF5690" w:rsidP="00E9539D">
            <w:pPr>
              <w:jc w:val="both"/>
              <w:rPr>
                <w:sz w:val="18"/>
                <w:szCs w:val="18"/>
              </w:rPr>
            </w:pPr>
            <w:r w:rsidRPr="00060B77">
              <w:rPr>
                <w:sz w:val="18"/>
                <w:szCs w:val="18"/>
              </w:rPr>
              <w:t>15 698 537,2</w:t>
            </w:r>
          </w:p>
        </w:tc>
      </w:tr>
      <w:tr w:rsidR="00CF5690" w:rsidRPr="00060B77" w14:paraId="181A2916" w14:textId="77777777" w:rsidTr="00E9539D">
        <w:tc>
          <w:tcPr>
            <w:tcW w:w="988" w:type="dxa"/>
            <w:vMerge/>
            <w:tcBorders>
              <w:top w:val="nil"/>
              <w:left w:val="single" w:sz="4" w:space="0" w:color="auto"/>
              <w:bottom w:val="nil"/>
              <w:right w:val="single" w:sz="4" w:space="0" w:color="auto"/>
            </w:tcBorders>
            <w:vAlign w:val="center"/>
            <w:hideMark/>
          </w:tcPr>
          <w:p w14:paraId="3101A136"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2692611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8A4A732"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3FAF0733" w14:textId="77777777" w:rsidR="00CF5690" w:rsidRPr="00060B77" w:rsidRDefault="00CF5690" w:rsidP="00E9539D">
            <w:pPr>
              <w:jc w:val="both"/>
              <w:rPr>
                <w:sz w:val="18"/>
                <w:szCs w:val="18"/>
              </w:rPr>
            </w:pPr>
            <w:r w:rsidRPr="00060B77">
              <w:rPr>
                <w:sz w:val="18"/>
                <w:szCs w:val="18"/>
              </w:rPr>
              <w:t>101543,3</w:t>
            </w:r>
          </w:p>
        </w:tc>
        <w:tc>
          <w:tcPr>
            <w:tcW w:w="993" w:type="dxa"/>
            <w:tcBorders>
              <w:top w:val="nil"/>
              <w:left w:val="nil"/>
              <w:bottom w:val="single" w:sz="4" w:space="0" w:color="auto"/>
              <w:right w:val="single" w:sz="4" w:space="0" w:color="auto"/>
            </w:tcBorders>
            <w:shd w:val="clear" w:color="auto" w:fill="auto"/>
            <w:vAlign w:val="center"/>
            <w:hideMark/>
          </w:tcPr>
          <w:p w14:paraId="38B407CB" w14:textId="77777777" w:rsidR="00CF5690" w:rsidRPr="00060B77" w:rsidRDefault="00CF5690" w:rsidP="00E9539D">
            <w:pPr>
              <w:jc w:val="both"/>
              <w:rPr>
                <w:sz w:val="18"/>
                <w:szCs w:val="18"/>
              </w:rPr>
            </w:pPr>
            <w:r w:rsidRPr="00060B77">
              <w:rPr>
                <w:sz w:val="18"/>
                <w:szCs w:val="18"/>
              </w:rPr>
              <w:t>234 996,2</w:t>
            </w:r>
          </w:p>
        </w:tc>
        <w:tc>
          <w:tcPr>
            <w:tcW w:w="992" w:type="dxa"/>
            <w:tcBorders>
              <w:top w:val="nil"/>
              <w:left w:val="nil"/>
              <w:bottom w:val="single" w:sz="4" w:space="0" w:color="auto"/>
              <w:right w:val="single" w:sz="4" w:space="0" w:color="auto"/>
            </w:tcBorders>
            <w:shd w:val="clear" w:color="auto" w:fill="auto"/>
            <w:vAlign w:val="center"/>
            <w:hideMark/>
          </w:tcPr>
          <w:p w14:paraId="6D9BCF89" w14:textId="77777777" w:rsidR="00CF5690" w:rsidRPr="00060B77" w:rsidRDefault="00CF5690" w:rsidP="00E9539D">
            <w:pPr>
              <w:jc w:val="both"/>
              <w:rPr>
                <w:sz w:val="18"/>
                <w:szCs w:val="18"/>
              </w:rPr>
            </w:pPr>
            <w:r w:rsidRPr="00060B77">
              <w:rPr>
                <w:sz w:val="18"/>
                <w:szCs w:val="18"/>
              </w:rPr>
              <w:t>64388,4</w:t>
            </w:r>
          </w:p>
        </w:tc>
        <w:tc>
          <w:tcPr>
            <w:tcW w:w="992" w:type="dxa"/>
            <w:tcBorders>
              <w:top w:val="nil"/>
              <w:left w:val="nil"/>
              <w:bottom w:val="single" w:sz="4" w:space="0" w:color="auto"/>
              <w:right w:val="single" w:sz="4" w:space="0" w:color="auto"/>
            </w:tcBorders>
            <w:shd w:val="clear" w:color="auto" w:fill="auto"/>
            <w:vAlign w:val="center"/>
            <w:hideMark/>
          </w:tcPr>
          <w:p w14:paraId="0D759DFA" w14:textId="77777777" w:rsidR="00CF5690" w:rsidRPr="00060B77" w:rsidRDefault="00CF5690" w:rsidP="00E9539D">
            <w:pPr>
              <w:jc w:val="both"/>
              <w:rPr>
                <w:sz w:val="18"/>
                <w:szCs w:val="18"/>
              </w:rPr>
            </w:pPr>
            <w:r w:rsidRPr="00060B77">
              <w:rPr>
                <w:sz w:val="18"/>
                <w:szCs w:val="18"/>
              </w:rPr>
              <w:t>69158,6</w:t>
            </w:r>
          </w:p>
        </w:tc>
        <w:tc>
          <w:tcPr>
            <w:tcW w:w="992" w:type="dxa"/>
            <w:tcBorders>
              <w:top w:val="nil"/>
              <w:left w:val="nil"/>
              <w:bottom w:val="single" w:sz="4" w:space="0" w:color="auto"/>
              <w:right w:val="single" w:sz="4" w:space="0" w:color="auto"/>
            </w:tcBorders>
            <w:shd w:val="clear" w:color="auto" w:fill="auto"/>
            <w:vAlign w:val="center"/>
            <w:hideMark/>
          </w:tcPr>
          <w:p w14:paraId="743A462D" w14:textId="77777777" w:rsidR="00CF5690" w:rsidRPr="00060B77" w:rsidRDefault="00CF5690" w:rsidP="00E9539D">
            <w:pPr>
              <w:jc w:val="both"/>
              <w:rPr>
                <w:sz w:val="18"/>
                <w:szCs w:val="18"/>
              </w:rPr>
            </w:pPr>
            <w:r w:rsidRPr="00060B77">
              <w:rPr>
                <w:sz w:val="18"/>
                <w:szCs w:val="18"/>
              </w:rPr>
              <w:t>60069,5</w:t>
            </w:r>
          </w:p>
        </w:tc>
        <w:tc>
          <w:tcPr>
            <w:tcW w:w="960" w:type="dxa"/>
            <w:tcBorders>
              <w:top w:val="nil"/>
              <w:left w:val="nil"/>
              <w:bottom w:val="single" w:sz="4" w:space="0" w:color="auto"/>
              <w:right w:val="single" w:sz="4" w:space="0" w:color="auto"/>
            </w:tcBorders>
            <w:shd w:val="clear" w:color="auto" w:fill="auto"/>
            <w:vAlign w:val="center"/>
            <w:hideMark/>
          </w:tcPr>
          <w:p w14:paraId="7AA31BB0" w14:textId="77777777" w:rsidR="00CF5690" w:rsidRPr="00060B77" w:rsidRDefault="00CF5690" w:rsidP="00E9539D">
            <w:pPr>
              <w:jc w:val="both"/>
              <w:rPr>
                <w:sz w:val="18"/>
                <w:szCs w:val="18"/>
              </w:rPr>
            </w:pPr>
            <w:r w:rsidRPr="00060B77">
              <w:rPr>
                <w:sz w:val="18"/>
                <w:szCs w:val="18"/>
              </w:rPr>
              <w:t>57297,5</w:t>
            </w:r>
          </w:p>
        </w:tc>
        <w:tc>
          <w:tcPr>
            <w:tcW w:w="921" w:type="dxa"/>
            <w:tcBorders>
              <w:top w:val="nil"/>
              <w:left w:val="nil"/>
              <w:bottom w:val="single" w:sz="4" w:space="0" w:color="auto"/>
              <w:right w:val="single" w:sz="4" w:space="0" w:color="auto"/>
            </w:tcBorders>
            <w:shd w:val="clear" w:color="auto" w:fill="auto"/>
            <w:vAlign w:val="center"/>
            <w:hideMark/>
          </w:tcPr>
          <w:p w14:paraId="5E6A2C24" w14:textId="77777777" w:rsidR="00CF5690" w:rsidRPr="00060B77" w:rsidRDefault="00CF5690" w:rsidP="00E9539D">
            <w:pPr>
              <w:jc w:val="both"/>
              <w:rPr>
                <w:sz w:val="18"/>
                <w:szCs w:val="18"/>
              </w:rPr>
            </w:pPr>
            <w:r w:rsidRPr="00060B77">
              <w:rPr>
                <w:sz w:val="18"/>
                <w:szCs w:val="18"/>
              </w:rPr>
              <w:t>57297,5</w:t>
            </w:r>
          </w:p>
        </w:tc>
        <w:tc>
          <w:tcPr>
            <w:tcW w:w="954" w:type="dxa"/>
            <w:tcBorders>
              <w:top w:val="nil"/>
              <w:left w:val="nil"/>
              <w:bottom w:val="single" w:sz="4" w:space="0" w:color="auto"/>
              <w:right w:val="single" w:sz="4" w:space="0" w:color="auto"/>
            </w:tcBorders>
            <w:shd w:val="clear" w:color="auto" w:fill="auto"/>
            <w:vAlign w:val="center"/>
            <w:hideMark/>
          </w:tcPr>
          <w:p w14:paraId="2A2C4F00" w14:textId="77777777" w:rsidR="00CF5690" w:rsidRPr="00060B77" w:rsidRDefault="00CF5690" w:rsidP="00E9539D">
            <w:pPr>
              <w:jc w:val="both"/>
              <w:rPr>
                <w:sz w:val="18"/>
                <w:szCs w:val="18"/>
              </w:rPr>
            </w:pPr>
            <w:r w:rsidRPr="00060B77">
              <w:rPr>
                <w:sz w:val="18"/>
                <w:szCs w:val="18"/>
              </w:rPr>
              <w:t>57297,5</w:t>
            </w:r>
          </w:p>
        </w:tc>
        <w:tc>
          <w:tcPr>
            <w:tcW w:w="1093" w:type="dxa"/>
            <w:tcBorders>
              <w:top w:val="nil"/>
              <w:left w:val="nil"/>
              <w:bottom w:val="single" w:sz="4" w:space="0" w:color="auto"/>
              <w:right w:val="single" w:sz="4" w:space="0" w:color="auto"/>
            </w:tcBorders>
            <w:shd w:val="clear" w:color="auto" w:fill="auto"/>
            <w:vAlign w:val="center"/>
            <w:hideMark/>
          </w:tcPr>
          <w:p w14:paraId="00DF7863" w14:textId="77777777" w:rsidR="00CF5690" w:rsidRPr="00060B77" w:rsidRDefault="00CF5690" w:rsidP="00E9539D">
            <w:pPr>
              <w:jc w:val="both"/>
              <w:rPr>
                <w:sz w:val="18"/>
                <w:szCs w:val="18"/>
              </w:rPr>
            </w:pPr>
            <w:r w:rsidRPr="00060B77">
              <w:rPr>
                <w:sz w:val="18"/>
                <w:szCs w:val="18"/>
              </w:rPr>
              <w:t>702 048,6</w:t>
            </w:r>
          </w:p>
        </w:tc>
      </w:tr>
      <w:tr w:rsidR="00CF5690" w:rsidRPr="00060B77" w14:paraId="15B863F1" w14:textId="77777777" w:rsidTr="00E9539D">
        <w:tc>
          <w:tcPr>
            <w:tcW w:w="988" w:type="dxa"/>
            <w:vMerge/>
            <w:tcBorders>
              <w:top w:val="nil"/>
              <w:left w:val="single" w:sz="4" w:space="0" w:color="auto"/>
              <w:bottom w:val="nil"/>
              <w:right w:val="single" w:sz="4" w:space="0" w:color="auto"/>
            </w:tcBorders>
            <w:vAlign w:val="center"/>
            <w:hideMark/>
          </w:tcPr>
          <w:p w14:paraId="3EA6F088"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256677F3"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7145BA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130DD0BF" w14:textId="77777777" w:rsidR="00CF5690" w:rsidRPr="00060B77" w:rsidRDefault="00CF5690" w:rsidP="00E9539D">
            <w:pPr>
              <w:jc w:val="both"/>
              <w:rPr>
                <w:sz w:val="18"/>
                <w:szCs w:val="18"/>
              </w:rPr>
            </w:pPr>
            <w:r w:rsidRPr="00060B77">
              <w:rPr>
                <w:sz w:val="18"/>
                <w:szCs w:val="18"/>
              </w:rPr>
              <w:t>717301,4</w:t>
            </w:r>
          </w:p>
        </w:tc>
        <w:tc>
          <w:tcPr>
            <w:tcW w:w="993" w:type="dxa"/>
            <w:tcBorders>
              <w:top w:val="nil"/>
              <w:left w:val="nil"/>
              <w:bottom w:val="single" w:sz="4" w:space="0" w:color="auto"/>
              <w:right w:val="single" w:sz="4" w:space="0" w:color="auto"/>
            </w:tcBorders>
            <w:shd w:val="clear" w:color="auto" w:fill="auto"/>
            <w:vAlign w:val="center"/>
            <w:hideMark/>
          </w:tcPr>
          <w:p w14:paraId="140DDB26" w14:textId="77777777" w:rsidR="00CF5690" w:rsidRPr="00060B77" w:rsidRDefault="00CF5690" w:rsidP="00E9539D">
            <w:pPr>
              <w:jc w:val="both"/>
              <w:rPr>
                <w:sz w:val="18"/>
                <w:szCs w:val="18"/>
              </w:rPr>
            </w:pPr>
            <w:r w:rsidRPr="00060B77">
              <w:rPr>
                <w:sz w:val="18"/>
                <w:szCs w:val="18"/>
              </w:rPr>
              <w:t>1 252 961,7</w:t>
            </w:r>
          </w:p>
        </w:tc>
        <w:tc>
          <w:tcPr>
            <w:tcW w:w="992" w:type="dxa"/>
            <w:tcBorders>
              <w:top w:val="nil"/>
              <w:left w:val="nil"/>
              <w:bottom w:val="single" w:sz="4" w:space="0" w:color="auto"/>
              <w:right w:val="single" w:sz="4" w:space="0" w:color="auto"/>
            </w:tcBorders>
            <w:shd w:val="clear" w:color="auto" w:fill="auto"/>
            <w:vAlign w:val="center"/>
            <w:hideMark/>
          </w:tcPr>
          <w:p w14:paraId="729CF746" w14:textId="77777777" w:rsidR="00CF5690" w:rsidRPr="00060B77" w:rsidRDefault="00CF5690" w:rsidP="00E9539D">
            <w:pPr>
              <w:jc w:val="both"/>
              <w:rPr>
                <w:sz w:val="18"/>
                <w:szCs w:val="18"/>
              </w:rPr>
            </w:pPr>
            <w:r w:rsidRPr="00060B77">
              <w:rPr>
                <w:sz w:val="18"/>
                <w:szCs w:val="18"/>
              </w:rPr>
              <w:t>689583,8</w:t>
            </w:r>
          </w:p>
        </w:tc>
        <w:tc>
          <w:tcPr>
            <w:tcW w:w="992" w:type="dxa"/>
            <w:tcBorders>
              <w:top w:val="nil"/>
              <w:left w:val="nil"/>
              <w:bottom w:val="single" w:sz="4" w:space="0" w:color="auto"/>
              <w:right w:val="single" w:sz="4" w:space="0" w:color="auto"/>
            </w:tcBorders>
            <w:shd w:val="clear" w:color="auto" w:fill="auto"/>
            <w:vAlign w:val="center"/>
            <w:hideMark/>
          </w:tcPr>
          <w:p w14:paraId="0AC73AA9" w14:textId="77777777" w:rsidR="00CF5690" w:rsidRPr="00060B77" w:rsidRDefault="00CF5690" w:rsidP="00E9539D">
            <w:pPr>
              <w:jc w:val="both"/>
              <w:rPr>
                <w:sz w:val="18"/>
                <w:szCs w:val="18"/>
              </w:rPr>
            </w:pPr>
            <w:r w:rsidRPr="00060B77">
              <w:rPr>
                <w:sz w:val="18"/>
                <w:szCs w:val="18"/>
              </w:rPr>
              <w:t>1053852,0</w:t>
            </w:r>
          </w:p>
        </w:tc>
        <w:tc>
          <w:tcPr>
            <w:tcW w:w="992" w:type="dxa"/>
            <w:tcBorders>
              <w:top w:val="nil"/>
              <w:left w:val="nil"/>
              <w:bottom w:val="single" w:sz="4" w:space="0" w:color="auto"/>
              <w:right w:val="single" w:sz="4" w:space="0" w:color="auto"/>
            </w:tcBorders>
            <w:shd w:val="clear" w:color="auto" w:fill="auto"/>
            <w:vAlign w:val="center"/>
            <w:hideMark/>
          </w:tcPr>
          <w:p w14:paraId="18220D2F" w14:textId="77777777" w:rsidR="00CF5690" w:rsidRPr="00060B77" w:rsidRDefault="00CF5690" w:rsidP="00E9539D">
            <w:pPr>
              <w:jc w:val="both"/>
              <w:rPr>
                <w:sz w:val="18"/>
                <w:szCs w:val="18"/>
              </w:rPr>
            </w:pPr>
            <w:r w:rsidRPr="00060B77">
              <w:rPr>
                <w:sz w:val="18"/>
                <w:szCs w:val="18"/>
              </w:rPr>
              <w:t>1068904,9</w:t>
            </w:r>
          </w:p>
        </w:tc>
        <w:tc>
          <w:tcPr>
            <w:tcW w:w="960" w:type="dxa"/>
            <w:tcBorders>
              <w:top w:val="nil"/>
              <w:left w:val="nil"/>
              <w:bottom w:val="single" w:sz="4" w:space="0" w:color="auto"/>
              <w:right w:val="single" w:sz="4" w:space="0" w:color="auto"/>
            </w:tcBorders>
            <w:shd w:val="clear" w:color="auto" w:fill="auto"/>
            <w:vAlign w:val="center"/>
            <w:hideMark/>
          </w:tcPr>
          <w:p w14:paraId="6D6088DB" w14:textId="77777777" w:rsidR="00CF5690" w:rsidRPr="00060B77" w:rsidRDefault="00CF5690" w:rsidP="00E9539D">
            <w:pPr>
              <w:jc w:val="both"/>
              <w:rPr>
                <w:sz w:val="18"/>
                <w:szCs w:val="18"/>
              </w:rPr>
            </w:pPr>
            <w:r w:rsidRPr="00060B77">
              <w:rPr>
                <w:sz w:val="18"/>
                <w:szCs w:val="18"/>
              </w:rPr>
              <w:t>1067755,0</w:t>
            </w:r>
          </w:p>
        </w:tc>
        <w:tc>
          <w:tcPr>
            <w:tcW w:w="921" w:type="dxa"/>
            <w:tcBorders>
              <w:top w:val="nil"/>
              <w:left w:val="nil"/>
              <w:bottom w:val="single" w:sz="4" w:space="0" w:color="auto"/>
              <w:right w:val="single" w:sz="4" w:space="0" w:color="auto"/>
            </w:tcBorders>
            <w:shd w:val="clear" w:color="auto" w:fill="auto"/>
            <w:vAlign w:val="center"/>
            <w:hideMark/>
          </w:tcPr>
          <w:p w14:paraId="2B6F3006" w14:textId="77777777" w:rsidR="00CF5690" w:rsidRPr="00060B77" w:rsidRDefault="00CF5690" w:rsidP="00E9539D">
            <w:pPr>
              <w:jc w:val="both"/>
              <w:rPr>
                <w:sz w:val="18"/>
                <w:szCs w:val="18"/>
              </w:rPr>
            </w:pPr>
            <w:r w:rsidRPr="00060B77">
              <w:rPr>
                <w:sz w:val="18"/>
                <w:szCs w:val="18"/>
              </w:rPr>
              <w:t>1067755,0</w:t>
            </w:r>
          </w:p>
        </w:tc>
        <w:tc>
          <w:tcPr>
            <w:tcW w:w="954" w:type="dxa"/>
            <w:tcBorders>
              <w:top w:val="nil"/>
              <w:left w:val="nil"/>
              <w:bottom w:val="single" w:sz="4" w:space="0" w:color="auto"/>
              <w:right w:val="single" w:sz="4" w:space="0" w:color="auto"/>
            </w:tcBorders>
            <w:shd w:val="clear" w:color="auto" w:fill="auto"/>
            <w:vAlign w:val="center"/>
            <w:hideMark/>
          </w:tcPr>
          <w:p w14:paraId="63921066" w14:textId="77777777" w:rsidR="00CF5690" w:rsidRPr="00060B77" w:rsidRDefault="00CF5690" w:rsidP="00E9539D">
            <w:pPr>
              <w:jc w:val="both"/>
              <w:rPr>
                <w:sz w:val="18"/>
                <w:szCs w:val="18"/>
              </w:rPr>
            </w:pPr>
            <w:r w:rsidRPr="00060B77">
              <w:rPr>
                <w:sz w:val="18"/>
                <w:szCs w:val="18"/>
              </w:rPr>
              <w:t>1067755,0</w:t>
            </w:r>
          </w:p>
        </w:tc>
        <w:tc>
          <w:tcPr>
            <w:tcW w:w="1093" w:type="dxa"/>
            <w:tcBorders>
              <w:top w:val="nil"/>
              <w:left w:val="nil"/>
              <w:bottom w:val="single" w:sz="4" w:space="0" w:color="auto"/>
              <w:right w:val="single" w:sz="4" w:space="0" w:color="auto"/>
            </w:tcBorders>
            <w:shd w:val="clear" w:color="auto" w:fill="auto"/>
            <w:vAlign w:val="center"/>
            <w:hideMark/>
          </w:tcPr>
          <w:p w14:paraId="758BF810" w14:textId="77777777" w:rsidR="00CF5690" w:rsidRPr="00060B77" w:rsidRDefault="00CF5690" w:rsidP="00E9539D">
            <w:pPr>
              <w:jc w:val="both"/>
              <w:rPr>
                <w:sz w:val="18"/>
                <w:szCs w:val="18"/>
              </w:rPr>
            </w:pPr>
            <w:r w:rsidRPr="00060B77">
              <w:rPr>
                <w:sz w:val="18"/>
                <w:szCs w:val="18"/>
              </w:rPr>
              <w:t>7 985 868,8</w:t>
            </w:r>
          </w:p>
        </w:tc>
      </w:tr>
      <w:tr w:rsidR="00CF5690" w:rsidRPr="00060B77" w14:paraId="2CC629E5" w14:textId="77777777" w:rsidTr="00E9539D">
        <w:tc>
          <w:tcPr>
            <w:tcW w:w="988" w:type="dxa"/>
            <w:vMerge/>
            <w:tcBorders>
              <w:top w:val="nil"/>
              <w:left w:val="single" w:sz="4" w:space="0" w:color="auto"/>
              <w:bottom w:val="nil"/>
              <w:right w:val="single" w:sz="4" w:space="0" w:color="auto"/>
            </w:tcBorders>
            <w:vAlign w:val="center"/>
            <w:hideMark/>
          </w:tcPr>
          <w:p w14:paraId="5DDEDE34"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49FF5FE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5103501"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39CE57C2" w14:textId="77777777" w:rsidR="00CF5690" w:rsidRPr="00060B77" w:rsidRDefault="00CF5690" w:rsidP="00E9539D">
            <w:pPr>
              <w:jc w:val="both"/>
              <w:rPr>
                <w:sz w:val="18"/>
                <w:szCs w:val="18"/>
              </w:rPr>
            </w:pPr>
            <w:r w:rsidRPr="00060B77">
              <w:rPr>
                <w:sz w:val="18"/>
                <w:szCs w:val="18"/>
              </w:rPr>
              <w:t>640914,2</w:t>
            </w:r>
          </w:p>
        </w:tc>
        <w:tc>
          <w:tcPr>
            <w:tcW w:w="993" w:type="dxa"/>
            <w:tcBorders>
              <w:top w:val="nil"/>
              <w:left w:val="nil"/>
              <w:bottom w:val="single" w:sz="4" w:space="0" w:color="auto"/>
              <w:right w:val="single" w:sz="4" w:space="0" w:color="auto"/>
            </w:tcBorders>
            <w:shd w:val="clear" w:color="auto" w:fill="auto"/>
            <w:vAlign w:val="center"/>
            <w:hideMark/>
          </w:tcPr>
          <w:p w14:paraId="3C0972A3" w14:textId="77777777" w:rsidR="00CF5690" w:rsidRPr="00060B77" w:rsidRDefault="00CF5690" w:rsidP="00E9539D">
            <w:pPr>
              <w:jc w:val="both"/>
              <w:rPr>
                <w:sz w:val="18"/>
                <w:szCs w:val="18"/>
              </w:rPr>
            </w:pPr>
            <w:r w:rsidRPr="00060B77">
              <w:rPr>
                <w:sz w:val="18"/>
                <w:szCs w:val="18"/>
              </w:rPr>
              <w:t>848 080,8</w:t>
            </w:r>
          </w:p>
        </w:tc>
        <w:tc>
          <w:tcPr>
            <w:tcW w:w="992" w:type="dxa"/>
            <w:tcBorders>
              <w:top w:val="nil"/>
              <w:left w:val="nil"/>
              <w:bottom w:val="single" w:sz="4" w:space="0" w:color="auto"/>
              <w:right w:val="single" w:sz="4" w:space="0" w:color="auto"/>
            </w:tcBorders>
            <w:shd w:val="clear" w:color="auto" w:fill="auto"/>
            <w:vAlign w:val="center"/>
            <w:hideMark/>
          </w:tcPr>
          <w:p w14:paraId="517FA3CA" w14:textId="77777777" w:rsidR="00CF5690" w:rsidRPr="00060B77" w:rsidRDefault="00CF5690" w:rsidP="00E9539D">
            <w:pPr>
              <w:jc w:val="both"/>
              <w:rPr>
                <w:sz w:val="18"/>
                <w:szCs w:val="18"/>
              </w:rPr>
            </w:pPr>
            <w:r w:rsidRPr="00060B77">
              <w:rPr>
                <w:sz w:val="18"/>
                <w:szCs w:val="18"/>
              </w:rPr>
              <w:t>839417,9</w:t>
            </w:r>
          </w:p>
        </w:tc>
        <w:tc>
          <w:tcPr>
            <w:tcW w:w="992" w:type="dxa"/>
            <w:tcBorders>
              <w:top w:val="nil"/>
              <w:left w:val="nil"/>
              <w:bottom w:val="single" w:sz="4" w:space="0" w:color="auto"/>
              <w:right w:val="single" w:sz="4" w:space="0" w:color="auto"/>
            </w:tcBorders>
            <w:shd w:val="clear" w:color="auto" w:fill="auto"/>
            <w:vAlign w:val="center"/>
            <w:hideMark/>
          </w:tcPr>
          <w:p w14:paraId="28BB6EA6" w14:textId="77777777" w:rsidR="00CF5690" w:rsidRPr="00060B77" w:rsidRDefault="00CF5690" w:rsidP="00E9539D">
            <w:pPr>
              <w:jc w:val="both"/>
              <w:rPr>
                <w:sz w:val="18"/>
                <w:szCs w:val="18"/>
              </w:rPr>
            </w:pPr>
            <w:r w:rsidRPr="00060B77">
              <w:rPr>
                <w:sz w:val="18"/>
                <w:szCs w:val="18"/>
              </w:rPr>
              <w:t>928130,2</w:t>
            </w:r>
          </w:p>
        </w:tc>
        <w:tc>
          <w:tcPr>
            <w:tcW w:w="992" w:type="dxa"/>
            <w:tcBorders>
              <w:top w:val="nil"/>
              <w:left w:val="nil"/>
              <w:bottom w:val="single" w:sz="4" w:space="0" w:color="auto"/>
              <w:right w:val="single" w:sz="4" w:space="0" w:color="auto"/>
            </w:tcBorders>
            <w:shd w:val="clear" w:color="auto" w:fill="auto"/>
            <w:vAlign w:val="center"/>
            <w:hideMark/>
          </w:tcPr>
          <w:p w14:paraId="3990B038" w14:textId="77777777" w:rsidR="00CF5690" w:rsidRPr="00060B77" w:rsidRDefault="00CF5690" w:rsidP="00E9539D">
            <w:pPr>
              <w:jc w:val="both"/>
              <w:rPr>
                <w:sz w:val="18"/>
                <w:szCs w:val="18"/>
              </w:rPr>
            </w:pPr>
            <w:r w:rsidRPr="00060B77">
              <w:rPr>
                <w:sz w:val="18"/>
                <w:szCs w:val="18"/>
              </w:rPr>
              <w:t>938519,2</w:t>
            </w:r>
          </w:p>
        </w:tc>
        <w:tc>
          <w:tcPr>
            <w:tcW w:w="960" w:type="dxa"/>
            <w:tcBorders>
              <w:top w:val="nil"/>
              <w:left w:val="nil"/>
              <w:bottom w:val="single" w:sz="4" w:space="0" w:color="auto"/>
              <w:right w:val="single" w:sz="4" w:space="0" w:color="auto"/>
            </w:tcBorders>
            <w:shd w:val="clear" w:color="auto" w:fill="auto"/>
            <w:vAlign w:val="center"/>
            <w:hideMark/>
          </w:tcPr>
          <w:p w14:paraId="7EC52CFB" w14:textId="77777777" w:rsidR="00CF5690" w:rsidRPr="00060B77" w:rsidRDefault="00CF5690" w:rsidP="00E9539D">
            <w:pPr>
              <w:jc w:val="both"/>
              <w:rPr>
                <w:sz w:val="18"/>
                <w:szCs w:val="18"/>
              </w:rPr>
            </w:pPr>
            <w:r w:rsidRPr="00060B77">
              <w:rPr>
                <w:sz w:val="18"/>
                <w:szCs w:val="18"/>
              </w:rPr>
              <w:t>938519,2</w:t>
            </w:r>
          </w:p>
        </w:tc>
        <w:tc>
          <w:tcPr>
            <w:tcW w:w="921" w:type="dxa"/>
            <w:tcBorders>
              <w:top w:val="nil"/>
              <w:left w:val="nil"/>
              <w:bottom w:val="single" w:sz="4" w:space="0" w:color="auto"/>
              <w:right w:val="single" w:sz="4" w:space="0" w:color="auto"/>
            </w:tcBorders>
            <w:shd w:val="clear" w:color="auto" w:fill="auto"/>
            <w:vAlign w:val="center"/>
            <w:hideMark/>
          </w:tcPr>
          <w:p w14:paraId="6D5B94D0" w14:textId="77777777" w:rsidR="00CF5690" w:rsidRPr="00060B77" w:rsidRDefault="00CF5690" w:rsidP="00E9539D">
            <w:pPr>
              <w:jc w:val="both"/>
              <w:rPr>
                <w:sz w:val="18"/>
                <w:szCs w:val="18"/>
              </w:rPr>
            </w:pPr>
            <w:r w:rsidRPr="00060B77">
              <w:rPr>
                <w:sz w:val="18"/>
                <w:szCs w:val="18"/>
              </w:rPr>
              <w:t>938519,2</w:t>
            </w:r>
          </w:p>
        </w:tc>
        <w:tc>
          <w:tcPr>
            <w:tcW w:w="954" w:type="dxa"/>
            <w:tcBorders>
              <w:top w:val="nil"/>
              <w:left w:val="nil"/>
              <w:bottom w:val="single" w:sz="4" w:space="0" w:color="auto"/>
              <w:right w:val="single" w:sz="4" w:space="0" w:color="auto"/>
            </w:tcBorders>
            <w:shd w:val="clear" w:color="auto" w:fill="auto"/>
            <w:vAlign w:val="center"/>
            <w:hideMark/>
          </w:tcPr>
          <w:p w14:paraId="6D68E4AC" w14:textId="77777777" w:rsidR="00CF5690" w:rsidRPr="00060B77" w:rsidRDefault="00CF5690" w:rsidP="00E9539D">
            <w:pPr>
              <w:jc w:val="both"/>
              <w:rPr>
                <w:sz w:val="18"/>
                <w:szCs w:val="18"/>
              </w:rPr>
            </w:pPr>
            <w:r w:rsidRPr="00060B77">
              <w:rPr>
                <w:sz w:val="18"/>
                <w:szCs w:val="18"/>
              </w:rPr>
              <w:t>938519,2</w:t>
            </w:r>
          </w:p>
        </w:tc>
        <w:tc>
          <w:tcPr>
            <w:tcW w:w="1093" w:type="dxa"/>
            <w:tcBorders>
              <w:top w:val="nil"/>
              <w:left w:val="nil"/>
              <w:bottom w:val="single" w:sz="4" w:space="0" w:color="auto"/>
              <w:right w:val="single" w:sz="4" w:space="0" w:color="auto"/>
            </w:tcBorders>
            <w:shd w:val="clear" w:color="auto" w:fill="auto"/>
            <w:vAlign w:val="center"/>
            <w:hideMark/>
          </w:tcPr>
          <w:p w14:paraId="6C199716" w14:textId="77777777" w:rsidR="00CF5690" w:rsidRPr="00060B77" w:rsidRDefault="00CF5690" w:rsidP="00E9539D">
            <w:pPr>
              <w:jc w:val="both"/>
              <w:rPr>
                <w:sz w:val="18"/>
                <w:szCs w:val="18"/>
              </w:rPr>
            </w:pPr>
            <w:r w:rsidRPr="00060B77">
              <w:rPr>
                <w:sz w:val="18"/>
                <w:szCs w:val="18"/>
              </w:rPr>
              <w:t>7 010 619,9</w:t>
            </w:r>
          </w:p>
        </w:tc>
      </w:tr>
      <w:tr w:rsidR="00CF5690" w:rsidRPr="00060B77" w14:paraId="53CBA31E"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4941F641" w14:textId="77777777" w:rsidR="00CF5690" w:rsidRPr="00060B77" w:rsidRDefault="00CF5690" w:rsidP="00E9539D">
            <w:pPr>
              <w:jc w:val="both"/>
              <w:rPr>
                <w:sz w:val="18"/>
                <w:szCs w:val="18"/>
              </w:rPr>
            </w:pPr>
            <w:r w:rsidRPr="00060B77">
              <w:rPr>
                <w:sz w:val="18"/>
                <w:szCs w:val="18"/>
              </w:rPr>
              <w:t>ПОДПРОГРАММА 1</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02910112" w14:textId="77777777" w:rsidR="00CF5690" w:rsidRPr="00060B77" w:rsidRDefault="00CF5690" w:rsidP="00E9539D">
            <w:pPr>
              <w:jc w:val="both"/>
              <w:rPr>
                <w:sz w:val="18"/>
                <w:szCs w:val="18"/>
              </w:rPr>
            </w:pPr>
            <w:r w:rsidRPr="00060B77">
              <w:rPr>
                <w:sz w:val="18"/>
                <w:szCs w:val="18"/>
              </w:rPr>
              <w:t>«Развитие дошкольного и общего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FE2C0C5"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90A0603" w14:textId="77777777" w:rsidR="00CF5690" w:rsidRPr="00060B77" w:rsidRDefault="00CF5690" w:rsidP="00E9539D">
            <w:pPr>
              <w:jc w:val="both"/>
              <w:rPr>
                <w:sz w:val="18"/>
                <w:szCs w:val="18"/>
              </w:rPr>
            </w:pPr>
            <w:r w:rsidRPr="00060B77">
              <w:rPr>
                <w:sz w:val="18"/>
                <w:szCs w:val="18"/>
              </w:rPr>
              <w:t>1228390,6</w:t>
            </w:r>
          </w:p>
        </w:tc>
        <w:tc>
          <w:tcPr>
            <w:tcW w:w="993" w:type="dxa"/>
            <w:tcBorders>
              <w:top w:val="nil"/>
              <w:left w:val="nil"/>
              <w:bottom w:val="single" w:sz="4" w:space="0" w:color="auto"/>
              <w:right w:val="single" w:sz="4" w:space="0" w:color="auto"/>
            </w:tcBorders>
            <w:shd w:val="clear" w:color="auto" w:fill="auto"/>
            <w:vAlign w:val="center"/>
            <w:hideMark/>
          </w:tcPr>
          <w:p w14:paraId="60954D4C" w14:textId="77777777" w:rsidR="00CF5690" w:rsidRPr="00060B77" w:rsidRDefault="00CF5690" w:rsidP="00E9539D">
            <w:pPr>
              <w:jc w:val="both"/>
              <w:rPr>
                <w:sz w:val="18"/>
                <w:szCs w:val="18"/>
              </w:rPr>
            </w:pPr>
            <w:r w:rsidRPr="00060B77">
              <w:rPr>
                <w:sz w:val="18"/>
                <w:szCs w:val="18"/>
              </w:rPr>
              <w:t>2 079 029,5</w:t>
            </w:r>
          </w:p>
        </w:tc>
        <w:tc>
          <w:tcPr>
            <w:tcW w:w="992" w:type="dxa"/>
            <w:tcBorders>
              <w:top w:val="nil"/>
              <w:left w:val="nil"/>
              <w:bottom w:val="single" w:sz="4" w:space="0" w:color="auto"/>
              <w:right w:val="single" w:sz="4" w:space="0" w:color="auto"/>
            </w:tcBorders>
            <w:shd w:val="clear" w:color="auto" w:fill="auto"/>
            <w:vAlign w:val="center"/>
            <w:hideMark/>
          </w:tcPr>
          <w:p w14:paraId="5AC33CE4" w14:textId="77777777" w:rsidR="00CF5690" w:rsidRPr="00060B77" w:rsidRDefault="00CF5690" w:rsidP="00E9539D">
            <w:pPr>
              <w:jc w:val="both"/>
              <w:rPr>
                <w:sz w:val="18"/>
                <w:szCs w:val="18"/>
              </w:rPr>
            </w:pPr>
            <w:r w:rsidRPr="00060B77">
              <w:rPr>
                <w:sz w:val="18"/>
                <w:szCs w:val="18"/>
              </w:rPr>
              <w:t>1265418,9</w:t>
            </w:r>
          </w:p>
        </w:tc>
        <w:tc>
          <w:tcPr>
            <w:tcW w:w="992" w:type="dxa"/>
            <w:tcBorders>
              <w:top w:val="nil"/>
              <w:left w:val="nil"/>
              <w:bottom w:val="single" w:sz="4" w:space="0" w:color="auto"/>
              <w:right w:val="single" w:sz="4" w:space="0" w:color="auto"/>
            </w:tcBorders>
            <w:shd w:val="clear" w:color="auto" w:fill="auto"/>
            <w:vAlign w:val="center"/>
            <w:hideMark/>
          </w:tcPr>
          <w:p w14:paraId="0F03E055" w14:textId="77777777" w:rsidR="00CF5690" w:rsidRPr="00060B77" w:rsidRDefault="00CF5690" w:rsidP="00E9539D">
            <w:pPr>
              <w:jc w:val="both"/>
              <w:rPr>
                <w:sz w:val="18"/>
                <w:szCs w:val="18"/>
              </w:rPr>
            </w:pPr>
            <w:r w:rsidRPr="00060B77">
              <w:rPr>
                <w:sz w:val="18"/>
                <w:szCs w:val="18"/>
              </w:rPr>
              <w:t>1668976,7</w:t>
            </w:r>
          </w:p>
        </w:tc>
        <w:tc>
          <w:tcPr>
            <w:tcW w:w="992" w:type="dxa"/>
            <w:tcBorders>
              <w:top w:val="nil"/>
              <w:left w:val="nil"/>
              <w:bottom w:val="single" w:sz="4" w:space="0" w:color="auto"/>
              <w:right w:val="single" w:sz="4" w:space="0" w:color="auto"/>
            </w:tcBorders>
            <w:shd w:val="clear" w:color="auto" w:fill="auto"/>
            <w:vAlign w:val="center"/>
            <w:hideMark/>
          </w:tcPr>
          <w:p w14:paraId="22C1C6C4" w14:textId="77777777" w:rsidR="00CF5690" w:rsidRPr="00060B77" w:rsidRDefault="00CF5690" w:rsidP="00E9539D">
            <w:pPr>
              <w:jc w:val="both"/>
              <w:rPr>
                <w:sz w:val="18"/>
                <w:szCs w:val="18"/>
              </w:rPr>
            </w:pPr>
            <w:r w:rsidRPr="00060B77">
              <w:rPr>
                <w:sz w:val="18"/>
                <w:szCs w:val="18"/>
              </w:rPr>
              <w:t>1752065,0</w:t>
            </w:r>
          </w:p>
        </w:tc>
        <w:tc>
          <w:tcPr>
            <w:tcW w:w="960" w:type="dxa"/>
            <w:tcBorders>
              <w:top w:val="nil"/>
              <w:left w:val="nil"/>
              <w:bottom w:val="single" w:sz="4" w:space="0" w:color="auto"/>
              <w:right w:val="single" w:sz="4" w:space="0" w:color="auto"/>
            </w:tcBorders>
            <w:shd w:val="clear" w:color="auto" w:fill="auto"/>
            <w:vAlign w:val="center"/>
            <w:hideMark/>
          </w:tcPr>
          <w:p w14:paraId="7EF31548" w14:textId="77777777" w:rsidR="00CF5690" w:rsidRPr="00060B77" w:rsidRDefault="00CF5690" w:rsidP="00E9539D">
            <w:pPr>
              <w:jc w:val="both"/>
              <w:rPr>
                <w:sz w:val="18"/>
                <w:szCs w:val="18"/>
              </w:rPr>
            </w:pPr>
            <w:r w:rsidRPr="00060B77">
              <w:rPr>
                <w:sz w:val="18"/>
                <w:szCs w:val="18"/>
              </w:rPr>
              <w:t>1748556,1</w:t>
            </w:r>
          </w:p>
        </w:tc>
        <w:tc>
          <w:tcPr>
            <w:tcW w:w="921" w:type="dxa"/>
            <w:tcBorders>
              <w:top w:val="nil"/>
              <w:left w:val="nil"/>
              <w:bottom w:val="single" w:sz="4" w:space="0" w:color="auto"/>
              <w:right w:val="single" w:sz="4" w:space="0" w:color="auto"/>
            </w:tcBorders>
            <w:shd w:val="clear" w:color="auto" w:fill="auto"/>
            <w:vAlign w:val="center"/>
            <w:hideMark/>
          </w:tcPr>
          <w:p w14:paraId="4E846151" w14:textId="77777777" w:rsidR="00CF5690" w:rsidRPr="00060B77" w:rsidRDefault="00CF5690" w:rsidP="00E9539D">
            <w:pPr>
              <w:jc w:val="both"/>
              <w:rPr>
                <w:sz w:val="18"/>
                <w:szCs w:val="18"/>
              </w:rPr>
            </w:pPr>
            <w:r w:rsidRPr="00060B77">
              <w:rPr>
                <w:sz w:val="18"/>
                <w:szCs w:val="18"/>
              </w:rPr>
              <w:t>1748556,1</w:t>
            </w:r>
          </w:p>
        </w:tc>
        <w:tc>
          <w:tcPr>
            <w:tcW w:w="954" w:type="dxa"/>
            <w:tcBorders>
              <w:top w:val="nil"/>
              <w:left w:val="nil"/>
              <w:bottom w:val="single" w:sz="4" w:space="0" w:color="auto"/>
              <w:right w:val="single" w:sz="4" w:space="0" w:color="auto"/>
            </w:tcBorders>
            <w:shd w:val="clear" w:color="auto" w:fill="auto"/>
            <w:vAlign w:val="center"/>
            <w:hideMark/>
          </w:tcPr>
          <w:p w14:paraId="47964B80" w14:textId="77777777" w:rsidR="00CF5690" w:rsidRPr="00060B77" w:rsidRDefault="00CF5690" w:rsidP="00E9539D">
            <w:pPr>
              <w:jc w:val="both"/>
              <w:rPr>
                <w:sz w:val="18"/>
                <w:szCs w:val="18"/>
              </w:rPr>
            </w:pPr>
            <w:r w:rsidRPr="00060B77">
              <w:rPr>
                <w:sz w:val="18"/>
                <w:szCs w:val="18"/>
              </w:rPr>
              <w:t>1748556,1</w:t>
            </w:r>
          </w:p>
        </w:tc>
        <w:tc>
          <w:tcPr>
            <w:tcW w:w="1093" w:type="dxa"/>
            <w:tcBorders>
              <w:top w:val="nil"/>
              <w:left w:val="nil"/>
              <w:bottom w:val="single" w:sz="4" w:space="0" w:color="auto"/>
              <w:right w:val="single" w:sz="4" w:space="0" w:color="auto"/>
            </w:tcBorders>
            <w:shd w:val="clear" w:color="auto" w:fill="auto"/>
            <w:vAlign w:val="center"/>
            <w:hideMark/>
          </w:tcPr>
          <w:p w14:paraId="6BDB36A1" w14:textId="77777777" w:rsidR="00CF5690" w:rsidRPr="00060B77" w:rsidRDefault="00CF5690" w:rsidP="00E9539D">
            <w:pPr>
              <w:jc w:val="both"/>
              <w:rPr>
                <w:sz w:val="18"/>
                <w:szCs w:val="18"/>
              </w:rPr>
            </w:pPr>
            <w:r w:rsidRPr="00060B77">
              <w:rPr>
                <w:sz w:val="18"/>
                <w:szCs w:val="18"/>
              </w:rPr>
              <w:t>13 239 548,9</w:t>
            </w:r>
          </w:p>
        </w:tc>
      </w:tr>
      <w:tr w:rsidR="00CF5690" w:rsidRPr="00060B77" w14:paraId="408B4846"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463D8DA4"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426F9AF4"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E985C54"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461AEC9D" w14:textId="77777777" w:rsidR="00CF5690" w:rsidRPr="00060B77" w:rsidRDefault="00CF5690" w:rsidP="00E9539D">
            <w:pPr>
              <w:jc w:val="both"/>
              <w:rPr>
                <w:sz w:val="18"/>
                <w:szCs w:val="18"/>
              </w:rPr>
            </w:pPr>
            <w:r w:rsidRPr="00060B77">
              <w:rPr>
                <w:sz w:val="18"/>
                <w:szCs w:val="18"/>
              </w:rPr>
              <w:t>101543,3</w:t>
            </w:r>
          </w:p>
        </w:tc>
        <w:tc>
          <w:tcPr>
            <w:tcW w:w="993" w:type="dxa"/>
            <w:tcBorders>
              <w:top w:val="nil"/>
              <w:left w:val="nil"/>
              <w:bottom w:val="single" w:sz="4" w:space="0" w:color="auto"/>
              <w:right w:val="single" w:sz="4" w:space="0" w:color="auto"/>
            </w:tcBorders>
            <w:shd w:val="clear" w:color="auto" w:fill="auto"/>
            <w:vAlign w:val="center"/>
            <w:hideMark/>
          </w:tcPr>
          <w:p w14:paraId="11F424AB" w14:textId="77777777" w:rsidR="00CF5690" w:rsidRPr="00060B77" w:rsidRDefault="00CF5690" w:rsidP="00E9539D">
            <w:pPr>
              <w:jc w:val="both"/>
              <w:rPr>
                <w:sz w:val="18"/>
                <w:szCs w:val="18"/>
              </w:rPr>
            </w:pPr>
            <w:r w:rsidRPr="00060B77">
              <w:rPr>
                <w:sz w:val="18"/>
                <w:szCs w:val="18"/>
              </w:rPr>
              <w:t>228902,6</w:t>
            </w:r>
          </w:p>
        </w:tc>
        <w:tc>
          <w:tcPr>
            <w:tcW w:w="992" w:type="dxa"/>
            <w:tcBorders>
              <w:top w:val="nil"/>
              <w:left w:val="nil"/>
              <w:bottom w:val="single" w:sz="4" w:space="0" w:color="auto"/>
              <w:right w:val="single" w:sz="4" w:space="0" w:color="auto"/>
            </w:tcBorders>
            <w:shd w:val="clear" w:color="auto" w:fill="auto"/>
            <w:vAlign w:val="center"/>
            <w:hideMark/>
          </w:tcPr>
          <w:p w14:paraId="5E2F8198" w14:textId="77777777" w:rsidR="00CF5690" w:rsidRPr="00060B77" w:rsidRDefault="00CF5690" w:rsidP="00E9539D">
            <w:pPr>
              <w:jc w:val="both"/>
              <w:rPr>
                <w:sz w:val="18"/>
                <w:szCs w:val="18"/>
              </w:rPr>
            </w:pPr>
            <w:r w:rsidRPr="00060B77">
              <w:rPr>
                <w:sz w:val="18"/>
                <w:szCs w:val="18"/>
              </w:rPr>
              <w:t>61551,4</w:t>
            </w:r>
          </w:p>
        </w:tc>
        <w:tc>
          <w:tcPr>
            <w:tcW w:w="992" w:type="dxa"/>
            <w:tcBorders>
              <w:top w:val="nil"/>
              <w:left w:val="nil"/>
              <w:bottom w:val="single" w:sz="4" w:space="0" w:color="auto"/>
              <w:right w:val="single" w:sz="4" w:space="0" w:color="auto"/>
            </w:tcBorders>
            <w:shd w:val="clear" w:color="auto" w:fill="auto"/>
            <w:vAlign w:val="center"/>
            <w:hideMark/>
          </w:tcPr>
          <w:p w14:paraId="5F8B9D60" w14:textId="77777777" w:rsidR="00CF5690" w:rsidRPr="00060B77" w:rsidRDefault="00CF5690" w:rsidP="00E9539D">
            <w:pPr>
              <w:jc w:val="both"/>
              <w:rPr>
                <w:sz w:val="18"/>
                <w:szCs w:val="18"/>
              </w:rPr>
            </w:pPr>
            <w:r w:rsidRPr="00060B77">
              <w:rPr>
                <w:sz w:val="18"/>
                <w:szCs w:val="18"/>
              </w:rPr>
              <w:t>69158,6</w:t>
            </w:r>
          </w:p>
        </w:tc>
        <w:tc>
          <w:tcPr>
            <w:tcW w:w="992" w:type="dxa"/>
            <w:tcBorders>
              <w:top w:val="nil"/>
              <w:left w:val="nil"/>
              <w:bottom w:val="single" w:sz="4" w:space="0" w:color="auto"/>
              <w:right w:val="single" w:sz="4" w:space="0" w:color="auto"/>
            </w:tcBorders>
            <w:shd w:val="clear" w:color="auto" w:fill="auto"/>
            <w:vAlign w:val="center"/>
            <w:hideMark/>
          </w:tcPr>
          <w:p w14:paraId="0A216111" w14:textId="77777777" w:rsidR="00CF5690" w:rsidRPr="00060B77" w:rsidRDefault="00CF5690" w:rsidP="00E9539D">
            <w:pPr>
              <w:jc w:val="both"/>
              <w:rPr>
                <w:sz w:val="18"/>
                <w:szCs w:val="18"/>
              </w:rPr>
            </w:pPr>
            <w:r w:rsidRPr="00060B77">
              <w:rPr>
                <w:sz w:val="18"/>
                <w:szCs w:val="18"/>
              </w:rPr>
              <w:t>60069,5</w:t>
            </w:r>
          </w:p>
        </w:tc>
        <w:tc>
          <w:tcPr>
            <w:tcW w:w="960" w:type="dxa"/>
            <w:tcBorders>
              <w:top w:val="nil"/>
              <w:left w:val="nil"/>
              <w:bottom w:val="single" w:sz="4" w:space="0" w:color="auto"/>
              <w:right w:val="single" w:sz="4" w:space="0" w:color="auto"/>
            </w:tcBorders>
            <w:shd w:val="clear" w:color="auto" w:fill="auto"/>
            <w:vAlign w:val="center"/>
            <w:hideMark/>
          </w:tcPr>
          <w:p w14:paraId="3D957FF3" w14:textId="77777777" w:rsidR="00CF5690" w:rsidRPr="00060B77" w:rsidRDefault="00CF5690" w:rsidP="00E9539D">
            <w:pPr>
              <w:jc w:val="both"/>
              <w:rPr>
                <w:sz w:val="18"/>
                <w:szCs w:val="18"/>
              </w:rPr>
            </w:pPr>
            <w:r w:rsidRPr="00060B77">
              <w:rPr>
                <w:sz w:val="18"/>
                <w:szCs w:val="18"/>
              </w:rPr>
              <w:t>57297,5</w:t>
            </w:r>
          </w:p>
        </w:tc>
        <w:tc>
          <w:tcPr>
            <w:tcW w:w="921" w:type="dxa"/>
            <w:tcBorders>
              <w:top w:val="nil"/>
              <w:left w:val="nil"/>
              <w:bottom w:val="single" w:sz="4" w:space="0" w:color="auto"/>
              <w:right w:val="single" w:sz="4" w:space="0" w:color="auto"/>
            </w:tcBorders>
            <w:shd w:val="clear" w:color="auto" w:fill="auto"/>
            <w:vAlign w:val="center"/>
            <w:hideMark/>
          </w:tcPr>
          <w:p w14:paraId="2B5A5EA7" w14:textId="77777777" w:rsidR="00CF5690" w:rsidRPr="00060B77" w:rsidRDefault="00CF5690" w:rsidP="00E9539D">
            <w:pPr>
              <w:jc w:val="both"/>
              <w:rPr>
                <w:sz w:val="18"/>
                <w:szCs w:val="18"/>
              </w:rPr>
            </w:pPr>
            <w:r w:rsidRPr="00060B77">
              <w:rPr>
                <w:sz w:val="18"/>
                <w:szCs w:val="18"/>
              </w:rPr>
              <w:t>57297,5</w:t>
            </w:r>
          </w:p>
        </w:tc>
        <w:tc>
          <w:tcPr>
            <w:tcW w:w="954" w:type="dxa"/>
            <w:tcBorders>
              <w:top w:val="nil"/>
              <w:left w:val="nil"/>
              <w:bottom w:val="single" w:sz="4" w:space="0" w:color="auto"/>
              <w:right w:val="single" w:sz="4" w:space="0" w:color="auto"/>
            </w:tcBorders>
            <w:shd w:val="clear" w:color="auto" w:fill="auto"/>
            <w:vAlign w:val="center"/>
            <w:hideMark/>
          </w:tcPr>
          <w:p w14:paraId="44EDEA2F" w14:textId="77777777" w:rsidR="00CF5690" w:rsidRPr="00060B77" w:rsidRDefault="00CF5690" w:rsidP="00E9539D">
            <w:pPr>
              <w:jc w:val="both"/>
              <w:rPr>
                <w:sz w:val="18"/>
                <w:szCs w:val="18"/>
              </w:rPr>
            </w:pPr>
            <w:r w:rsidRPr="00060B77">
              <w:rPr>
                <w:sz w:val="18"/>
                <w:szCs w:val="18"/>
              </w:rPr>
              <w:t>57297,5</w:t>
            </w:r>
          </w:p>
        </w:tc>
        <w:tc>
          <w:tcPr>
            <w:tcW w:w="1093" w:type="dxa"/>
            <w:tcBorders>
              <w:top w:val="nil"/>
              <w:left w:val="nil"/>
              <w:bottom w:val="single" w:sz="4" w:space="0" w:color="auto"/>
              <w:right w:val="single" w:sz="4" w:space="0" w:color="auto"/>
            </w:tcBorders>
            <w:shd w:val="clear" w:color="auto" w:fill="auto"/>
            <w:vAlign w:val="center"/>
            <w:hideMark/>
          </w:tcPr>
          <w:p w14:paraId="763DEBC8" w14:textId="77777777" w:rsidR="00CF5690" w:rsidRPr="00060B77" w:rsidRDefault="00CF5690" w:rsidP="00E9539D">
            <w:pPr>
              <w:jc w:val="both"/>
              <w:rPr>
                <w:sz w:val="18"/>
                <w:szCs w:val="18"/>
              </w:rPr>
            </w:pPr>
            <w:r w:rsidRPr="00060B77">
              <w:rPr>
                <w:sz w:val="18"/>
                <w:szCs w:val="18"/>
              </w:rPr>
              <w:t>693 117,9</w:t>
            </w:r>
          </w:p>
        </w:tc>
      </w:tr>
      <w:tr w:rsidR="00CF5690" w:rsidRPr="00060B77" w14:paraId="11FC72DB"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3A607F92"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230ACB3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023129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C8DE0C3" w14:textId="77777777" w:rsidR="00CF5690" w:rsidRPr="00060B77" w:rsidRDefault="00CF5690" w:rsidP="00E9539D">
            <w:pPr>
              <w:jc w:val="both"/>
              <w:rPr>
                <w:sz w:val="18"/>
                <w:szCs w:val="18"/>
              </w:rPr>
            </w:pPr>
            <w:r w:rsidRPr="00060B77">
              <w:rPr>
                <w:sz w:val="18"/>
                <w:szCs w:val="18"/>
              </w:rPr>
              <w:t>682961,1</w:t>
            </w:r>
          </w:p>
        </w:tc>
        <w:tc>
          <w:tcPr>
            <w:tcW w:w="993" w:type="dxa"/>
            <w:tcBorders>
              <w:top w:val="nil"/>
              <w:left w:val="nil"/>
              <w:bottom w:val="single" w:sz="4" w:space="0" w:color="auto"/>
              <w:right w:val="single" w:sz="4" w:space="0" w:color="auto"/>
            </w:tcBorders>
            <w:shd w:val="clear" w:color="auto" w:fill="auto"/>
            <w:vAlign w:val="center"/>
            <w:hideMark/>
          </w:tcPr>
          <w:p w14:paraId="39F45682" w14:textId="77777777" w:rsidR="00CF5690" w:rsidRPr="00060B77" w:rsidRDefault="00CF5690" w:rsidP="00E9539D">
            <w:pPr>
              <w:jc w:val="both"/>
              <w:rPr>
                <w:sz w:val="18"/>
                <w:szCs w:val="18"/>
              </w:rPr>
            </w:pPr>
            <w:r w:rsidRPr="00060B77">
              <w:rPr>
                <w:sz w:val="18"/>
                <w:szCs w:val="18"/>
              </w:rPr>
              <w:t>1220316,6</w:t>
            </w:r>
          </w:p>
        </w:tc>
        <w:tc>
          <w:tcPr>
            <w:tcW w:w="992" w:type="dxa"/>
            <w:tcBorders>
              <w:top w:val="nil"/>
              <w:left w:val="nil"/>
              <w:bottom w:val="single" w:sz="4" w:space="0" w:color="auto"/>
              <w:right w:val="single" w:sz="4" w:space="0" w:color="auto"/>
            </w:tcBorders>
            <w:shd w:val="clear" w:color="auto" w:fill="auto"/>
            <w:vAlign w:val="center"/>
            <w:hideMark/>
          </w:tcPr>
          <w:p w14:paraId="6DA77F82" w14:textId="77777777" w:rsidR="00CF5690" w:rsidRPr="00060B77" w:rsidRDefault="00CF5690" w:rsidP="00E9539D">
            <w:pPr>
              <w:jc w:val="both"/>
              <w:rPr>
                <w:sz w:val="18"/>
                <w:szCs w:val="18"/>
              </w:rPr>
            </w:pPr>
            <w:r w:rsidRPr="00060B77">
              <w:rPr>
                <w:sz w:val="18"/>
                <w:szCs w:val="18"/>
              </w:rPr>
              <w:t>659468,1</w:t>
            </w:r>
          </w:p>
        </w:tc>
        <w:tc>
          <w:tcPr>
            <w:tcW w:w="992" w:type="dxa"/>
            <w:tcBorders>
              <w:top w:val="nil"/>
              <w:left w:val="nil"/>
              <w:bottom w:val="single" w:sz="4" w:space="0" w:color="auto"/>
              <w:right w:val="single" w:sz="4" w:space="0" w:color="auto"/>
            </w:tcBorders>
            <w:shd w:val="clear" w:color="auto" w:fill="auto"/>
            <w:vAlign w:val="center"/>
            <w:hideMark/>
          </w:tcPr>
          <w:p w14:paraId="4DD3869A" w14:textId="77777777" w:rsidR="00CF5690" w:rsidRPr="00060B77" w:rsidRDefault="00CF5690" w:rsidP="00E9539D">
            <w:pPr>
              <w:jc w:val="both"/>
              <w:rPr>
                <w:sz w:val="18"/>
                <w:szCs w:val="18"/>
              </w:rPr>
            </w:pPr>
            <w:r w:rsidRPr="00060B77">
              <w:rPr>
                <w:sz w:val="18"/>
                <w:szCs w:val="18"/>
              </w:rPr>
              <w:t>966893,3</w:t>
            </w:r>
          </w:p>
        </w:tc>
        <w:tc>
          <w:tcPr>
            <w:tcW w:w="992" w:type="dxa"/>
            <w:tcBorders>
              <w:top w:val="nil"/>
              <w:left w:val="nil"/>
              <w:bottom w:val="single" w:sz="4" w:space="0" w:color="auto"/>
              <w:right w:val="single" w:sz="4" w:space="0" w:color="auto"/>
            </w:tcBorders>
            <w:shd w:val="clear" w:color="auto" w:fill="auto"/>
            <w:vAlign w:val="center"/>
            <w:hideMark/>
          </w:tcPr>
          <w:p w14:paraId="46DF9CD5" w14:textId="77777777" w:rsidR="00CF5690" w:rsidRPr="00060B77" w:rsidRDefault="00CF5690" w:rsidP="00E9539D">
            <w:pPr>
              <w:jc w:val="both"/>
              <w:rPr>
                <w:sz w:val="18"/>
                <w:szCs w:val="18"/>
              </w:rPr>
            </w:pPr>
            <w:r w:rsidRPr="00060B77">
              <w:rPr>
                <w:sz w:val="18"/>
                <w:szCs w:val="18"/>
              </w:rPr>
              <w:t>1036913,3</w:t>
            </w:r>
          </w:p>
        </w:tc>
        <w:tc>
          <w:tcPr>
            <w:tcW w:w="960" w:type="dxa"/>
            <w:tcBorders>
              <w:top w:val="nil"/>
              <w:left w:val="nil"/>
              <w:bottom w:val="single" w:sz="4" w:space="0" w:color="auto"/>
              <w:right w:val="single" w:sz="4" w:space="0" w:color="auto"/>
            </w:tcBorders>
            <w:shd w:val="clear" w:color="auto" w:fill="auto"/>
            <w:vAlign w:val="center"/>
            <w:hideMark/>
          </w:tcPr>
          <w:p w14:paraId="0B907DE2" w14:textId="77777777" w:rsidR="00CF5690" w:rsidRPr="00060B77" w:rsidRDefault="00CF5690" w:rsidP="00E9539D">
            <w:pPr>
              <w:jc w:val="both"/>
              <w:rPr>
                <w:sz w:val="18"/>
                <w:szCs w:val="18"/>
              </w:rPr>
            </w:pPr>
            <w:r w:rsidRPr="00060B77">
              <w:rPr>
                <w:sz w:val="18"/>
                <w:szCs w:val="18"/>
              </w:rPr>
              <w:t>1036176,5</w:t>
            </w:r>
          </w:p>
        </w:tc>
        <w:tc>
          <w:tcPr>
            <w:tcW w:w="921" w:type="dxa"/>
            <w:tcBorders>
              <w:top w:val="nil"/>
              <w:left w:val="nil"/>
              <w:bottom w:val="single" w:sz="4" w:space="0" w:color="auto"/>
              <w:right w:val="single" w:sz="4" w:space="0" w:color="auto"/>
            </w:tcBorders>
            <w:shd w:val="clear" w:color="auto" w:fill="auto"/>
            <w:vAlign w:val="center"/>
            <w:hideMark/>
          </w:tcPr>
          <w:p w14:paraId="413A0D29" w14:textId="77777777" w:rsidR="00CF5690" w:rsidRPr="00060B77" w:rsidRDefault="00CF5690" w:rsidP="00E9539D">
            <w:pPr>
              <w:jc w:val="both"/>
              <w:rPr>
                <w:sz w:val="18"/>
                <w:szCs w:val="18"/>
              </w:rPr>
            </w:pPr>
            <w:r w:rsidRPr="00060B77">
              <w:rPr>
                <w:sz w:val="18"/>
                <w:szCs w:val="18"/>
              </w:rPr>
              <w:t>1036176,5</w:t>
            </w:r>
          </w:p>
        </w:tc>
        <w:tc>
          <w:tcPr>
            <w:tcW w:w="954" w:type="dxa"/>
            <w:tcBorders>
              <w:top w:val="nil"/>
              <w:left w:val="nil"/>
              <w:bottom w:val="single" w:sz="4" w:space="0" w:color="auto"/>
              <w:right w:val="single" w:sz="4" w:space="0" w:color="auto"/>
            </w:tcBorders>
            <w:shd w:val="clear" w:color="auto" w:fill="auto"/>
            <w:vAlign w:val="center"/>
            <w:hideMark/>
          </w:tcPr>
          <w:p w14:paraId="6B17B15D" w14:textId="77777777" w:rsidR="00CF5690" w:rsidRPr="00060B77" w:rsidRDefault="00CF5690" w:rsidP="00E9539D">
            <w:pPr>
              <w:jc w:val="both"/>
              <w:rPr>
                <w:sz w:val="18"/>
                <w:szCs w:val="18"/>
              </w:rPr>
            </w:pPr>
            <w:r w:rsidRPr="00060B77">
              <w:rPr>
                <w:sz w:val="18"/>
                <w:szCs w:val="18"/>
              </w:rPr>
              <w:t>1036176,5</w:t>
            </w:r>
          </w:p>
        </w:tc>
        <w:tc>
          <w:tcPr>
            <w:tcW w:w="1093" w:type="dxa"/>
            <w:tcBorders>
              <w:top w:val="nil"/>
              <w:left w:val="nil"/>
              <w:bottom w:val="single" w:sz="4" w:space="0" w:color="auto"/>
              <w:right w:val="single" w:sz="4" w:space="0" w:color="auto"/>
            </w:tcBorders>
            <w:shd w:val="clear" w:color="auto" w:fill="auto"/>
            <w:vAlign w:val="center"/>
            <w:hideMark/>
          </w:tcPr>
          <w:p w14:paraId="06FC23F7" w14:textId="77777777" w:rsidR="00CF5690" w:rsidRPr="00060B77" w:rsidRDefault="00CF5690" w:rsidP="00E9539D">
            <w:pPr>
              <w:jc w:val="both"/>
              <w:rPr>
                <w:sz w:val="18"/>
                <w:szCs w:val="18"/>
              </w:rPr>
            </w:pPr>
            <w:r w:rsidRPr="00060B77">
              <w:rPr>
                <w:sz w:val="18"/>
                <w:szCs w:val="18"/>
              </w:rPr>
              <w:t>7 675 081,8</w:t>
            </w:r>
          </w:p>
        </w:tc>
      </w:tr>
      <w:tr w:rsidR="00CF5690" w:rsidRPr="00060B77" w14:paraId="4B052F80"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1CCEF0E9"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49FCDAB5"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45F373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53D5C3D8" w14:textId="77777777" w:rsidR="00CF5690" w:rsidRPr="00060B77" w:rsidRDefault="00CF5690" w:rsidP="00E9539D">
            <w:pPr>
              <w:jc w:val="both"/>
              <w:rPr>
                <w:sz w:val="18"/>
                <w:szCs w:val="18"/>
              </w:rPr>
            </w:pPr>
            <w:r w:rsidRPr="00060B77">
              <w:rPr>
                <w:sz w:val="18"/>
                <w:szCs w:val="18"/>
              </w:rPr>
              <w:t>443886,2</w:t>
            </w:r>
          </w:p>
        </w:tc>
        <w:tc>
          <w:tcPr>
            <w:tcW w:w="993" w:type="dxa"/>
            <w:tcBorders>
              <w:top w:val="nil"/>
              <w:left w:val="nil"/>
              <w:bottom w:val="single" w:sz="4" w:space="0" w:color="auto"/>
              <w:right w:val="single" w:sz="4" w:space="0" w:color="auto"/>
            </w:tcBorders>
            <w:shd w:val="clear" w:color="auto" w:fill="auto"/>
            <w:vAlign w:val="center"/>
            <w:hideMark/>
          </w:tcPr>
          <w:p w14:paraId="4AC71C45" w14:textId="77777777" w:rsidR="00CF5690" w:rsidRPr="00060B77" w:rsidRDefault="00CF5690" w:rsidP="00E9539D">
            <w:pPr>
              <w:jc w:val="both"/>
              <w:rPr>
                <w:sz w:val="18"/>
                <w:szCs w:val="18"/>
              </w:rPr>
            </w:pPr>
            <w:r w:rsidRPr="00060B77">
              <w:rPr>
                <w:sz w:val="18"/>
                <w:szCs w:val="18"/>
              </w:rPr>
              <w:t>629810,4</w:t>
            </w:r>
          </w:p>
        </w:tc>
        <w:tc>
          <w:tcPr>
            <w:tcW w:w="992" w:type="dxa"/>
            <w:tcBorders>
              <w:top w:val="nil"/>
              <w:left w:val="nil"/>
              <w:bottom w:val="single" w:sz="4" w:space="0" w:color="auto"/>
              <w:right w:val="single" w:sz="4" w:space="0" w:color="auto"/>
            </w:tcBorders>
            <w:shd w:val="clear" w:color="auto" w:fill="auto"/>
            <w:vAlign w:val="center"/>
            <w:hideMark/>
          </w:tcPr>
          <w:p w14:paraId="539464FF" w14:textId="77777777" w:rsidR="00CF5690" w:rsidRPr="00060B77" w:rsidRDefault="00CF5690" w:rsidP="00E9539D">
            <w:pPr>
              <w:jc w:val="both"/>
              <w:rPr>
                <w:sz w:val="18"/>
                <w:szCs w:val="18"/>
              </w:rPr>
            </w:pPr>
            <w:r w:rsidRPr="00060B77">
              <w:rPr>
                <w:sz w:val="18"/>
                <w:szCs w:val="18"/>
              </w:rPr>
              <w:t>544399,4</w:t>
            </w:r>
          </w:p>
        </w:tc>
        <w:tc>
          <w:tcPr>
            <w:tcW w:w="992" w:type="dxa"/>
            <w:tcBorders>
              <w:top w:val="nil"/>
              <w:left w:val="nil"/>
              <w:bottom w:val="single" w:sz="4" w:space="0" w:color="auto"/>
              <w:right w:val="single" w:sz="4" w:space="0" w:color="auto"/>
            </w:tcBorders>
            <w:shd w:val="clear" w:color="auto" w:fill="auto"/>
            <w:vAlign w:val="center"/>
            <w:hideMark/>
          </w:tcPr>
          <w:p w14:paraId="7EF373FB" w14:textId="77777777" w:rsidR="00CF5690" w:rsidRPr="00060B77" w:rsidRDefault="00CF5690" w:rsidP="00E9539D">
            <w:pPr>
              <w:jc w:val="both"/>
              <w:rPr>
                <w:sz w:val="18"/>
                <w:szCs w:val="18"/>
              </w:rPr>
            </w:pPr>
            <w:r w:rsidRPr="00060B77">
              <w:rPr>
                <w:sz w:val="18"/>
                <w:szCs w:val="18"/>
              </w:rPr>
              <w:t>632924,8</w:t>
            </w:r>
          </w:p>
        </w:tc>
        <w:tc>
          <w:tcPr>
            <w:tcW w:w="992" w:type="dxa"/>
            <w:tcBorders>
              <w:top w:val="nil"/>
              <w:left w:val="nil"/>
              <w:bottom w:val="single" w:sz="4" w:space="0" w:color="auto"/>
              <w:right w:val="single" w:sz="4" w:space="0" w:color="auto"/>
            </w:tcBorders>
            <w:shd w:val="clear" w:color="auto" w:fill="auto"/>
            <w:vAlign w:val="center"/>
            <w:hideMark/>
          </w:tcPr>
          <w:p w14:paraId="5CB57338" w14:textId="77777777" w:rsidR="00CF5690" w:rsidRPr="00060B77" w:rsidRDefault="00CF5690" w:rsidP="00E9539D">
            <w:pPr>
              <w:jc w:val="both"/>
              <w:rPr>
                <w:sz w:val="18"/>
                <w:szCs w:val="18"/>
              </w:rPr>
            </w:pPr>
            <w:r w:rsidRPr="00060B77">
              <w:rPr>
                <w:sz w:val="18"/>
                <w:szCs w:val="18"/>
              </w:rPr>
              <w:t>655082,1</w:t>
            </w:r>
          </w:p>
        </w:tc>
        <w:tc>
          <w:tcPr>
            <w:tcW w:w="960" w:type="dxa"/>
            <w:tcBorders>
              <w:top w:val="nil"/>
              <w:left w:val="nil"/>
              <w:bottom w:val="single" w:sz="4" w:space="0" w:color="auto"/>
              <w:right w:val="single" w:sz="4" w:space="0" w:color="auto"/>
            </w:tcBorders>
            <w:shd w:val="clear" w:color="auto" w:fill="auto"/>
            <w:vAlign w:val="center"/>
            <w:hideMark/>
          </w:tcPr>
          <w:p w14:paraId="3812221B" w14:textId="77777777" w:rsidR="00CF5690" w:rsidRPr="00060B77" w:rsidRDefault="00CF5690" w:rsidP="00E9539D">
            <w:pPr>
              <w:jc w:val="both"/>
              <w:rPr>
                <w:sz w:val="18"/>
                <w:szCs w:val="18"/>
              </w:rPr>
            </w:pPr>
            <w:r w:rsidRPr="00060B77">
              <w:rPr>
                <w:sz w:val="18"/>
                <w:szCs w:val="18"/>
              </w:rPr>
              <w:t>655082,1</w:t>
            </w:r>
          </w:p>
        </w:tc>
        <w:tc>
          <w:tcPr>
            <w:tcW w:w="921" w:type="dxa"/>
            <w:tcBorders>
              <w:top w:val="nil"/>
              <w:left w:val="nil"/>
              <w:bottom w:val="single" w:sz="4" w:space="0" w:color="auto"/>
              <w:right w:val="single" w:sz="4" w:space="0" w:color="auto"/>
            </w:tcBorders>
            <w:shd w:val="clear" w:color="auto" w:fill="auto"/>
            <w:vAlign w:val="center"/>
            <w:hideMark/>
          </w:tcPr>
          <w:p w14:paraId="2AB33BD4" w14:textId="77777777" w:rsidR="00CF5690" w:rsidRPr="00060B77" w:rsidRDefault="00CF5690" w:rsidP="00E9539D">
            <w:pPr>
              <w:jc w:val="both"/>
              <w:rPr>
                <w:sz w:val="18"/>
                <w:szCs w:val="18"/>
              </w:rPr>
            </w:pPr>
            <w:r w:rsidRPr="00060B77">
              <w:rPr>
                <w:sz w:val="18"/>
                <w:szCs w:val="18"/>
              </w:rPr>
              <w:t>655082,1</w:t>
            </w:r>
          </w:p>
        </w:tc>
        <w:tc>
          <w:tcPr>
            <w:tcW w:w="954" w:type="dxa"/>
            <w:tcBorders>
              <w:top w:val="nil"/>
              <w:left w:val="nil"/>
              <w:bottom w:val="single" w:sz="4" w:space="0" w:color="auto"/>
              <w:right w:val="single" w:sz="4" w:space="0" w:color="auto"/>
            </w:tcBorders>
            <w:shd w:val="clear" w:color="auto" w:fill="auto"/>
            <w:vAlign w:val="center"/>
            <w:hideMark/>
          </w:tcPr>
          <w:p w14:paraId="390AFB93" w14:textId="77777777" w:rsidR="00CF5690" w:rsidRPr="00060B77" w:rsidRDefault="00CF5690" w:rsidP="00E9539D">
            <w:pPr>
              <w:jc w:val="both"/>
              <w:rPr>
                <w:sz w:val="18"/>
                <w:szCs w:val="18"/>
              </w:rPr>
            </w:pPr>
            <w:r w:rsidRPr="00060B77">
              <w:rPr>
                <w:sz w:val="18"/>
                <w:szCs w:val="18"/>
              </w:rPr>
              <w:t>655082,1</w:t>
            </w:r>
          </w:p>
        </w:tc>
        <w:tc>
          <w:tcPr>
            <w:tcW w:w="1093" w:type="dxa"/>
            <w:tcBorders>
              <w:top w:val="nil"/>
              <w:left w:val="nil"/>
              <w:bottom w:val="single" w:sz="4" w:space="0" w:color="auto"/>
              <w:right w:val="single" w:sz="4" w:space="0" w:color="auto"/>
            </w:tcBorders>
            <w:shd w:val="clear" w:color="auto" w:fill="auto"/>
            <w:vAlign w:val="center"/>
            <w:hideMark/>
          </w:tcPr>
          <w:p w14:paraId="7561FBC8" w14:textId="77777777" w:rsidR="00CF5690" w:rsidRPr="00060B77" w:rsidRDefault="00CF5690" w:rsidP="00E9539D">
            <w:pPr>
              <w:jc w:val="both"/>
              <w:rPr>
                <w:sz w:val="18"/>
                <w:szCs w:val="18"/>
              </w:rPr>
            </w:pPr>
            <w:r w:rsidRPr="00060B77">
              <w:rPr>
                <w:sz w:val="18"/>
                <w:szCs w:val="18"/>
              </w:rPr>
              <w:t>4 871 349,1</w:t>
            </w:r>
          </w:p>
        </w:tc>
      </w:tr>
      <w:tr w:rsidR="00CF5690" w:rsidRPr="00060B77" w14:paraId="3A81A523"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20FC277B" w14:textId="77777777" w:rsidR="00CF5690" w:rsidRPr="00060B77" w:rsidRDefault="00CF5690" w:rsidP="00E9539D">
            <w:pPr>
              <w:jc w:val="both"/>
              <w:rPr>
                <w:sz w:val="18"/>
                <w:szCs w:val="18"/>
              </w:rPr>
            </w:pPr>
            <w:r w:rsidRPr="00060B77">
              <w:rPr>
                <w:sz w:val="18"/>
                <w:szCs w:val="18"/>
              </w:rPr>
              <w:t xml:space="preserve">Основное мероприятие 1.1 </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04835555" w14:textId="77777777" w:rsidR="00CF5690" w:rsidRPr="00060B77" w:rsidRDefault="00CF5690" w:rsidP="00E9539D">
            <w:pPr>
              <w:jc w:val="both"/>
              <w:rPr>
                <w:sz w:val="18"/>
                <w:szCs w:val="18"/>
              </w:rPr>
            </w:pPr>
            <w:r w:rsidRPr="00060B77">
              <w:rPr>
                <w:sz w:val="18"/>
                <w:szCs w:val="18"/>
              </w:rPr>
              <w:t>Развитие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D6D4178"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23757D26" w14:textId="77777777" w:rsidR="00CF5690" w:rsidRPr="00060B77" w:rsidRDefault="00CF5690" w:rsidP="00E9539D">
            <w:pPr>
              <w:jc w:val="both"/>
              <w:rPr>
                <w:sz w:val="18"/>
                <w:szCs w:val="18"/>
              </w:rPr>
            </w:pPr>
            <w:r w:rsidRPr="00060B77">
              <w:rPr>
                <w:sz w:val="18"/>
                <w:szCs w:val="18"/>
              </w:rPr>
              <w:t>326153,8</w:t>
            </w:r>
          </w:p>
        </w:tc>
        <w:tc>
          <w:tcPr>
            <w:tcW w:w="993" w:type="dxa"/>
            <w:tcBorders>
              <w:top w:val="nil"/>
              <w:left w:val="nil"/>
              <w:bottom w:val="single" w:sz="4" w:space="0" w:color="auto"/>
              <w:right w:val="single" w:sz="4" w:space="0" w:color="auto"/>
            </w:tcBorders>
            <w:shd w:val="clear" w:color="auto" w:fill="auto"/>
            <w:vAlign w:val="center"/>
            <w:hideMark/>
          </w:tcPr>
          <w:p w14:paraId="6D4EEB80" w14:textId="77777777" w:rsidR="00CF5690" w:rsidRPr="00060B77" w:rsidRDefault="00CF5690" w:rsidP="00E9539D">
            <w:pPr>
              <w:jc w:val="both"/>
              <w:rPr>
                <w:sz w:val="18"/>
                <w:szCs w:val="18"/>
              </w:rPr>
            </w:pPr>
            <w:r w:rsidRPr="00060B77">
              <w:rPr>
                <w:sz w:val="18"/>
                <w:szCs w:val="18"/>
              </w:rPr>
              <w:t>370 232,3</w:t>
            </w:r>
          </w:p>
        </w:tc>
        <w:tc>
          <w:tcPr>
            <w:tcW w:w="992" w:type="dxa"/>
            <w:tcBorders>
              <w:top w:val="nil"/>
              <w:left w:val="nil"/>
              <w:bottom w:val="single" w:sz="4" w:space="0" w:color="auto"/>
              <w:right w:val="single" w:sz="4" w:space="0" w:color="auto"/>
            </w:tcBorders>
            <w:shd w:val="clear" w:color="auto" w:fill="auto"/>
            <w:vAlign w:val="center"/>
            <w:hideMark/>
          </w:tcPr>
          <w:p w14:paraId="07AD7F65" w14:textId="77777777" w:rsidR="00CF5690" w:rsidRPr="00060B77" w:rsidRDefault="00CF5690" w:rsidP="00E9539D">
            <w:pPr>
              <w:jc w:val="both"/>
              <w:rPr>
                <w:sz w:val="18"/>
                <w:szCs w:val="18"/>
              </w:rPr>
            </w:pPr>
            <w:r w:rsidRPr="00060B77">
              <w:rPr>
                <w:sz w:val="18"/>
                <w:szCs w:val="18"/>
              </w:rPr>
              <w:t>531191,4</w:t>
            </w:r>
          </w:p>
        </w:tc>
        <w:tc>
          <w:tcPr>
            <w:tcW w:w="992" w:type="dxa"/>
            <w:tcBorders>
              <w:top w:val="nil"/>
              <w:left w:val="nil"/>
              <w:bottom w:val="single" w:sz="4" w:space="0" w:color="auto"/>
              <w:right w:val="single" w:sz="4" w:space="0" w:color="auto"/>
            </w:tcBorders>
            <w:shd w:val="clear" w:color="auto" w:fill="auto"/>
            <w:vAlign w:val="center"/>
            <w:hideMark/>
          </w:tcPr>
          <w:p w14:paraId="25FCFCC4" w14:textId="77777777" w:rsidR="00CF5690" w:rsidRPr="00060B77" w:rsidRDefault="00CF5690" w:rsidP="00E9539D">
            <w:pPr>
              <w:jc w:val="both"/>
              <w:rPr>
                <w:sz w:val="18"/>
                <w:szCs w:val="18"/>
              </w:rPr>
            </w:pPr>
            <w:r w:rsidRPr="00060B77">
              <w:rPr>
                <w:sz w:val="18"/>
                <w:szCs w:val="18"/>
              </w:rPr>
              <w:t>896338,3</w:t>
            </w:r>
          </w:p>
        </w:tc>
        <w:tc>
          <w:tcPr>
            <w:tcW w:w="992" w:type="dxa"/>
            <w:tcBorders>
              <w:top w:val="nil"/>
              <w:left w:val="nil"/>
              <w:bottom w:val="single" w:sz="4" w:space="0" w:color="auto"/>
              <w:right w:val="single" w:sz="4" w:space="0" w:color="auto"/>
            </w:tcBorders>
            <w:shd w:val="clear" w:color="auto" w:fill="auto"/>
            <w:vAlign w:val="center"/>
            <w:hideMark/>
          </w:tcPr>
          <w:p w14:paraId="7579B215" w14:textId="77777777" w:rsidR="00CF5690" w:rsidRPr="00060B77" w:rsidRDefault="00CF5690" w:rsidP="00E9539D">
            <w:pPr>
              <w:jc w:val="both"/>
              <w:rPr>
                <w:sz w:val="18"/>
                <w:szCs w:val="18"/>
              </w:rPr>
            </w:pPr>
            <w:r w:rsidRPr="00060B77">
              <w:rPr>
                <w:sz w:val="18"/>
                <w:szCs w:val="18"/>
              </w:rPr>
              <w:t>956477,3</w:t>
            </w:r>
          </w:p>
        </w:tc>
        <w:tc>
          <w:tcPr>
            <w:tcW w:w="960" w:type="dxa"/>
            <w:tcBorders>
              <w:top w:val="nil"/>
              <w:left w:val="nil"/>
              <w:bottom w:val="single" w:sz="4" w:space="0" w:color="auto"/>
              <w:right w:val="single" w:sz="4" w:space="0" w:color="auto"/>
            </w:tcBorders>
            <w:shd w:val="clear" w:color="auto" w:fill="auto"/>
            <w:vAlign w:val="center"/>
            <w:hideMark/>
          </w:tcPr>
          <w:p w14:paraId="58B1C963" w14:textId="77777777" w:rsidR="00CF5690" w:rsidRPr="00060B77" w:rsidRDefault="00CF5690" w:rsidP="00E9539D">
            <w:pPr>
              <w:jc w:val="both"/>
              <w:rPr>
                <w:sz w:val="18"/>
                <w:szCs w:val="18"/>
              </w:rPr>
            </w:pPr>
            <w:r w:rsidRPr="00060B77">
              <w:rPr>
                <w:sz w:val="18"/>
                <w:szCs w:val="18"/>
              </w:rPr>
              <w:t>956477,3</w:t>
            </w:r>
          </w:p>
        </w:tc>
        <w:tc>
          <w:tcPr>
            <w:tcW w:w="921" w:type="dxa"/>
            <w:tcBorders>
              <w:top w:val="nil"/>
              <w:left w:val="nil"/>
              <w:bottom w:val="single" w:sz="4" w:space="0" w:color="auto"/>
              <w:right w:val="single" w:sz="4" w:space="0" w:color="auto"/>
            </w:tcBorders>
            <w:shd w:val="clear" w:color="auto" w:fill="auto"/>
            <w:vAlign w:val="center"/>
            <w:hideMark/>
          </w:tcPr>
          <w:p w14:paraId="3787BB40" w14:textId="77777777" w:rsidR="00CF5690" w:rsidRPr="00060B77" w:rsidRDefault="00CF5690" w:rsidP="00E9539D">
            <w:pPr>
              <w:jc w:val="both"/>
              <w:rPr>
                <w:sz w:val="18"/>
                <w:szCs w:val="18"/>
              </w:rPr>
            </w:pPr>
            <w:r w:rsidRPr="00060B77">
              <w:rPr>
                <w:sz w:val="18"/>
                <w:szCs w:val="18"/>
              </w:rPr>
              <w:t>956477,3</w:t>
            </w:r>
          </w:p>
        </w:tc>
        <w:tc>
          <w:tcPr>
            <w:tcW w:w="954" w:type="dxa"/>
            <w:tcBorders>
              <w:top w:val="nil"/>
              <w:left w:val="nil"/>
              <w:bottom w:val="single" w:sz="4" w:space="0" w:color="auto"/>
              <w:right w:val="single" w:sz="4" w:space="0" w:color="auto"/>
            </w:tcBorders>
            <w:shd w:val="clear" w:color="auto" w:fill="auto"/>
            <w:vAlign w:val="center"/>
            <w:hideMark/>
          </w:tcPr>
          <w:p w14:paraId="6D274962" w14:textId="77777777" w:rsidR="00CF5690" w:rsidRPr="00060B77" w:rsidRDefault="00CF5690" w:rsidP="00E9539D">
            <w:pPr>
              <w:jc w:val="both"/>
              <w:rPr>
                <w:sz w:val="18"/>
                <w:szCs w:val="18"/>
              </w:rPr>
            </w:pPr>
            <w:r w:rsidRPr="00060B77">
              <w:rPr>
                <w:sz w:val="18"/>
                <w:szCs w:val="18"/>
              </w:rPr>
              <w:t>956477,3</w:t>
            </w:r>
          </w:p>
        </w:tc>
        <w:tc>
          <w:tcPr>
            <w:tcW w:w="1093" w:type="dxa"/>
            <w:tcBorders>
              <w:top w:val="nil"/>
              <w:left w:val="nil"/>
              <w:bottom w:val="single" w:sz="4" w:space="0" w:color="auto"/>
              <w:right w:val="single" w:sz="4" w:space="0" w:color="auto"/>
            </w:tcBorders>
            <w:shd w:val="clear" w:color="auto" w:fill="auto"/>
            <w:vAlign w:val="center"/>
            <w:hideMark/>
          </w:tcPr>
          <w:p w14:paraId="17372B37" w14:textId="77777777" w:rsidR="00CF5690" w:rsidRPr="00060B77" w:rsidRDefault="00CF5690" w:rsidP="00E9539D">
            <w:pPr>
              <w:jc w:val="both"/>
              <w:rPr>
                <w:sz w:val="18"/>
                <w:szCs w:val="18"/>
              </w:rPr>
            </w:pPr>
            <w:r w:rsidRPr="00060B77">
              <w:rPr>
                <w:sz w:val="18"/>
                <w:szCs w:val="18"/>
              </w:rPr>
              <w:t>5 949 825,0</w:t>
            </w:r>
          </w:p>
        </w:tc>
      </w:tr>
      <w:tr w:rsidR="00CF5690" w:rsidRPr="00060B77" w14:paraId="436C0FA9"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1AA9067C"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616A838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E45EDD9"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BC2830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02ABF8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3015E7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691508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FCAE9F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67F696C"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0FC3E43"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7ED44B7"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471F90C" w14:textId="77777777" w:rsidR="00CF5690" w:rsidRPr="00060B77" w:rsidRDefault="00CF5690" w:rsidP="00E9539D">
            <w:pPr>
              <w:jc w:val="both"/>
              <w:rPr>
                <w:sz w:val="18"/>
                <w:szCs w:val="18"/>
              </w:rPr>
            </w:pPr>
            <w:r w:rsidRPr="00060B77">
              <w:rPr>
                <w:sz w:val="18"/>
                <w:szCs w:val="18"/>
              </w:rPr>
              <w:t>0,0</w:t>
            </w:r>
          </w:p>
        </w:tc>
      </w:tr>
      <w:tr w:rsidR="00CF5690" w:rsidRPr="00060B77" w14:paraId="47EA1D64"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23A1991E"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097BDBC2"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FAA5C5E"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75A67982" w14:textId="77777777" w:rsidR="00CF5690" w:rsidRPr="00060B77" w:rsidRDefault="00CF5690" w:rsidP="00E9539D">
            <w:pPr>
              <w:jc w:val="both"/>
              <w:rPr>
                <w:sz w:val="18"/>
                <w:szCs w:val="18"/>
              </w:rPr>
            </w:pPr>
            <w:r w:rsidRPr="00060B77">
              <w:rPr>
                <w:sz w:val="18"/>
                <w:szCs w:val="18"/>
              </w:rPr>
              <w:t>142080,4</w:t>
            </w:r>
          </w:p>
        </w:tc>
        <w:tc>
          <w:tcPr>
            <w:tcW w:w="993" w:type="dxa"/>
            <w:tcBorders>
              <w:top w:val="nil"/>
              <w:left w:val="nil"/>
              <w:bottom w:val="single" w:sz="4" w:space="0" w:color="auto"/>
              <w:right w:val="single" w:sz="4" w:space="0" w:color="auto"/>
            </w:tcBorders>
            <w:shd w:val="clear" w:color="auto" w:fill="auto"/>
            <w:vAlign w:val="center"/>
            <w:hideMark/>
          </w:tcPr>
          <w:p w14:paraId="0E9057B5" w14:textId="77777777" w:rsidR="00CF5690" w:rsidRPr="00060B77" w:rsidRDefault="00CF5690" w:rsidP="00E9539D">
            <w:pPr>
              <w:jc w:val="both"/>
              <w:rPr>
                <w:sz w:val="18"/>
                <w:szCs w:val="18"/>
              </w:rPr>
            </w:pPr>
            <w:r w:rsidRPr="00060B77">
              <w:rPr>
                <w:sz w:val="18"/>
                <w:szCs w:val="18"/>
              </w:rPr>
              <w:t>168 909,1</w:t>
            </w:r>
          </w:p>
        </w:tc>
        <w:tc>
          <w:tcPr>
            <w:tcW w:w="992" w:type="dxa"/>
            <w:tcBorders>
              <w:top w:val="nil"/>
              <w:left w:val="nil"/>
              <w:bottom w:val="single" w:sz="4" w:space="0" w:color="auto"/>
              <w:right w:val="single" w:sz="4" w:space="0" w:color="auto"/>
            </w:tcBorders>
            <w:shd w:val="clear" w:color="auto" w:fill="auto"/>
            <w:vAlign w:val="center"/>
            <w:hideMark/>
          </w:tcPr>
          <w:p w14:paraId="52816862" w14:textId="77777777" w:rsidR="00CF5690" w:rsidRPr="00060B77" w:rsidRDefault="00CF5690" w:rsidP="00E9539D">
            <w:pPr>
              <w:jc w:val="both"/>
              <w:rPr>
                <w:sz w:val="18"/>
                <w:szCs w:val="18"/>
              </w:rPr>
            </w:pPr>
            <w:r w:rsidRPr="00060B77">
              <w:rPr>
                <w:sz w:val="18"/>
                <w:szCs w:val="18"/>
              </w:rPr>
              <w:t>232 224,1</w:t>
            </w:r>
          </w:p>
        </w:tc>
        <w:tc>
          <w:tcPr>
            <w:tcW w:w="992" w:type="dxa"/>
            <w:tcBorders>
              <w:top w:val="nil"/>
              <w:left w:val="nil"/>
              <w:bottom w:val="single" w:sz="4" w:space="0" w:color="auto"/>
              <w:right w:val="single" w:sz="4" w:space="0" w:color="auto"/>
            </w:tcBorders>
            <w:shd w:val="clear" w:color="auto" w:fill="auto"/>
            <w:vAlign w:val="center"/>
            <w:hideMark/>
          </w:tcPr>
          <w:p w14:paraId="498E6931" w14:textId="77777777" w:rsidR="00CF5690" w:rsidRPr="00060B77" w:rsidRDefault="00CF5690" w:rsidP="00E9539D">
            <w:pPr>
              <w:jc w:val="both"/>
              <w:rPr>
                <w:sz w:val="18"/>
                <w:szCs w:val="18"/>
              </w:rPr>
            </w:pPr>
            <w:r w:rsidRPr="00060B77">
              <w:rPr>
                <w:sz w:val="18"/>
                <w:szCs w:val="18"/>
              </w:rPr>
              <w:t>504 906,1</w:t>
            </w:r>
          </w:p>
        </w:tc>
        <w:tc>
          <w:tcPr>
            <w:tcW w:w="992" w:type="dxa"/>
            <w:tcBorders>
              <w:top w:val="nil"/>
              <w:left w:val="nil"/>
              <w:bottom w:val="single" w:sz="4" w:space="0" w:color="auto"/>
              <w:right w:val="single" w:sz="4" w:space="0" w:color="auto"/>
            </w:tcBorders>
            <w:shd w:val="clear" w:color="auto" w:fill="auto"/>
            <w:vAlign w:val="center"/>
            <w:hideMark/>
          </w:tcPr>
          <w:p w14:paraId="776664B9" w14:textId="77777777" w:rsidR="00CF5690" w:rsidRPr="00060B77" w:rsidRDefault="00CF5690" w:rsidP="00E9539D">
            <w:pPr>
              <w:jc w:val="both"/>
              <w:rPr>
                <w:sz w:val="18"/>
                <w:szCs w:val="18"/>
              </w:rPr>
            </w:pPr>
            <w:r w:rsidRPr="00060B77">
              <w:rPr>
                <w:sz w:val="18"/>
                <w:szCs w:val="18"/>
              </w:rPr>
              <w:t>546 885,2</w:t>
            </w:r>
          </w:p>
        </w:tc>
        <w:tc>
          <w:tcPr>
            <w:tcW w:w="960" w:type="dxa"/>
            <w:tcBorders>
              <w:top w:val="nil"/>
              <w:left w:val="nil"/>
              <w:bottom w:val="single" w:sz="4" w:space="0" w:color="auto"/>
              <w:right w:val="single" w:sz="4" w:space="0" w:color="auto"/>
            </w:tcBorders>
            <w:shd w:val="clear" w:color="auto" w:fill="auto"/>
            <w:vAlign w:val="center"/>
            <w:hideMark/>
          </w:tcPr>
          <w:p w14:paraId="2E330AF0" w14:textId="77777777" w:rsidR="00CF5690" w:rsidRPr="00060B77" w:rsidRDefault="00CF5690" w:rsidP="00E9539D">
            <w:pPr>
              <w:jc w:val="both"/>
              <w:rPr>
                <w:sz w:val="18"/>
                <w:szCs w:val="18"/>
              </w:rPr>
            </w:pPr>
            <w:r w:rsidRPr="00060B77">
              <w:rPr>
                <w:sz w:val="18"/>
                <w:szCs w:val="18"/>
              </w:rPr>
              <w:t>546 885,2</w:t>
            </w:r>
          </w:p>
        </w:tc>
        <w:tc>
          <w:tcPr>
            <w:tcW w:w="921" w:type="dxa"/>
            <w:tcBorders>
              <w:top w:val="nil"/>
              <w:left w:val="nil"/>
              <w:bottom w:val="single" w:sz="4" w:space="0" w:color="auto"/>
              <w:right w:val="single" w:sz="4" w:space="0" w:color="auto"/>
            </w:tcBorders>
            <w:shd w:val="clear" w:color="auto" w:fill="auto"/>
            <w:vAlign w:val="center"/>
            <w:hideMark/>
          </w:tcPr>
          <w:p w14:paraId="77376B3B" w14:textId="77777777" w:rsidR="00CF5690" w:rsidRPr="00060B77" w:rsidRDefault="00CF5690" w:rsidP="00E9539D">
            <w:pPr>
              <w:jc w:val="both"/>
              <w:rPr>
                <w:sz w:val="18"/>
                <w:szCs w:val="18"/>
              </w:rPr>
            </w:pPr>
            <w:r w:rsidRPr="00060B77">
              <w:rPr>
                <w:sz w:val="18"/>
                <w:szCs w:val="18"/>
              </w:rPr>
              <w:t>546 885,2</w:t>
            </w:r>
          </w:p>
        </w:tc>
        <w:tc>
          <w:tcPr>
            <w:tcW w:w="954" w:type="dxa"/>
            <w:tcBorders>
              <w:top w:val="nil"/>
              <w:left w:val="nil"/>
              <w:bottom w:val="single" w:sz="4" w:space="0" w:color="auto"/>
              <w:right w:val="single" w:sz="4" w:space="0" w:color="auto"/>
            </w:tcBorders>
            <w:shd w:val="clear" w:color="auto" w:fill="auto"/>
            <w:vAlign w:val="center"/>
            <w:hideMark/>
          </w:tcPr>
          <w:p w14:paraId="2419B2AB" w14:textId="77777777" w:rsidR="00CF5690" w:rsidRPr="00060B77" w:rsidRDefault="00CF5690" w:rsidP="00E9539D">
            <w:pPr>
              <w:jc w:val="both"/>
              <w:rPr>
                <w:sz w:val="18"/>
                <w:szCs w:val="18"/>
              </w:rPr>
            </w:pPr>
            <w:r w:rsidRPr="00060B77">
              <w:rPr>
                <w:sz w:val="18"/>
                <w:szCs w:val="18"/>
              </w:rPr>
              <w:t>546 885,2</w:t>
            </w:r>
          </w:p>
        </w:tc>
        <w:tc>
          <w:tcPr>
            <w:tcW w:w="1093" w:type="dxa"/>
            <w:tcBorders>
              <w:top w:val="nil"/>
              <w:left w:val="nil"/>
              <w:bottom w:val="single" w:sz="4" w:space="0" w:color="auto"/>
              <w:right w:val="single" w:sz="4" w:space="0" w:color="auto"/>
            </w:tcBorders>
            <w:shd w:val="clear" w:color="auto" w:fill="auto"/>
            <w:vAlign w:val="center"/>
            <w:hideMark/>
          </w:tcPr>
          <w:p w14:paraId="08E803E5" w14:textId="77777777" w:rsidR="00CF5690" w:rsidRPr="00060B77" w:rsidRDefault="00CF5690" w:rsidP="00E9539D">
            <w:pPr>
              <w:jc w:val="both"/>
              <w:rPr>
                <w:sz w:val="18"/>
                <w:szCs w:val="18"/>
              </w:rPr>
            </w:pPr>
            <w:r w:rsidRPr="00060B77">
              <w:rPr>
                <w:sz w:val="18"/>
                <w:szCs w:val="18"/>
              </w:rPr>
              <w:t>3 235 660,5</w:t>
            </w:r>
          </w:p>
        </w:tc>
      </w:tr>
      <w:tr w:rsidR="00CF5690" w:rsidRPr="00060B77" w14:paraId="2ACD710C"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7B765DD1"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06FA08A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129929B"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72EA0BCA" w14:textId="77777777" w:rsidR="00CF5690" w:rsidRPr="00060B77" w:rsidRDefault="00CF5690" w:rsidP="00E9539D">
            <w:pPr>
              <w:jc w:val="both"/>
              <w:rPr>
                <w:sz w:val="18"/>
                <w:szCs w:val="18"/>
              </w:rPr>
            </w:pPr>
            <w:r w:rsidRPr="00060B77">
              <w:rPr>
                <w:sz w:val="18"/>
                <w:szCs w:val="18"/>
              </w:rPr>
              <w:t>184073,4</w:t>
            </w:r>
          </w:p>
        </w:tc>
        <w:tc>
          <w:tcPr>
            <w:tcW w:w="993" w:type="dxa"/>
            <w:tcBorders>
              <w:top w:val="nil"/>
              <w:left w:val="nil"/>
              <w:bottom w:val="single" w:sz="4" w:space="0" w:color="auto"/>
              <w:right w:val="single" w:sz="4" w:space="0" w:color="auto"/>
            </w:tcBorders>
            <w:shd w:val="clear" w:color="auto" w:fill="auto"/>
            <w:vAlign w:val="center"/>
            <w:hideMark/>
          </w:tcPr>
          <w:p w14:paraId="17D3292A" w14:textId="77777777" w:rsidR="00CF5690" w:rsidRPr="00060B77" w:rsidRDefault="00CF5690" w:rsidP="00E9539D">
            <w:pPr>
              <w:jc w:val="both"/>
              <w:rPr>
                <w:sz w:val="18"/>
                <w:szCs w:val="18"/>
              </w:rPr>
            </w:pPr>
            <w:r w:rsidRPr="00060B77">
              <w:rPr>
                <w:sz w:val="18"/>
                <w:szCs w:val="18"/>
              </w:rPr>
              <w:t>201 323,2</w:t>
            </w:r>
          </w:p>
        </w:tc>
        <w:tc>
          <w:tcPr>
            <w:tcW w:w="992" w:type="dxa"/>
            <w:tcBorders>
              <w:top w:val="nil"/>
              <w:left w:val="nil"/>
              <w:bottom w:val="single" w:sz="4" w:space="0" w:color="auto"/>
              <w:right w:val="single" w:sz="4" w:space="0" w:color="auto"/>
            </w:tcBorders>
            <w:shd w:val="clear" w:color="auto" w:fill="auto"/>
            <w:vAlign w:val="center"/>
            <w:hideMark/>
          </w:tcPr>
          <w:p w14:paraId="1ADEEF93" w14:textId="77777777" w:rsidR="00CF5690" w:rsidRPr="00060B77" w:rsidRDefault="00CF5690" w:rsidP="00E9539D">
            <w:pPr>
              <w:jc w:val="both"/>
              <w:rPr>
                <w:sz w:val="18"/>
                <w:szCs w:val="18"/>
              </w:rPr>
            </w:pPr>
            <w:r w:rsidRPr="00060B77">
              <w:rPr>
                <w:sz w:val="18"/>
                <w:szCs w:val="18"/>
              </w:rPr>
              <w:t>298967,3</w:t>
            </w:r>
          </w:p>
        </w:tc>
        <w:tc>
          <w:tcPr>
            <w:tcW w:w="992" w:type="dxa"/>
            <w:tcBorders>
              <w:top w:val="nil"/>
              <w:left w:val="nil"/>
              <w:bottom w:val="single" w:sz="4" w:space="0" w:color="auto"/>
              <w:right w:val="single" w:sz="4" w:space="0" w:color="auto"/>
            </w:tcBorders>
            <w:shd w:val="clear" w:color="auto" w:fill="auto"/>
            <w:vAlign w:val="center"/>
            <w:hideMark/>
          </w:tcPr>
          <w:p w14:paraId="7599A088" w14:textId="77777777" w:rsidR="00CF5690" w:rsidRPr="00060B77" w:rsidRDefault="00CF5690" w:rsidP="00E9539D">
            <w:pPr>
              <w:jc w:val="both"/>
              <w:rPr>
                <w:sz w:val="18"/>
                <w:szCs w:val="18"/>
              </w:rPr>
            </w:pPr>
            <w:r w:rsidRPr="00060B77">
              <w:rPr>
                <w:sz w:val="18"/>
                <w:szCs w:val="18"/>
              </w:rPr>
              <w:t>391432,2</w:t>
            </w:r>
          </w:p>
        </w:tc>
        <w:tc>
          <w:tcPr>
            <w:tcW w:w="992" w:type="dxa"/>
            <w:tcBorders>
              <w:top w:val="nil"/>
              <w:left w:val="nil"/>
              <w:bottom w:val="single" w:sz="4" w:space="0" w:color="auto"/>
              <w:right w:val="single" w:sz="4" w:space="0" w:color="auto"/>
            </w:tcBorders>
            <w:shd w:val="clear" w:color="auto" w:fill="auto"/>
            <w:vAlign w:val="center"/>
            <w:hideMark/>
          </w:tcPr>
          <w:p w14:paraId="21B08236" w14:textId="77777777" w:rsidR="00CF5690" w:rsidRPr="00060B77" w:rsidRDefault="00CF5690" w:rsidP="00E9539D">
            <w:pPr>
              <w:jc w:val="both"/>
              <w:rPr>
                <w:sz w:val="18"/>
                <w:szCs w:val="18"/>
              </w:rPr>
            </w:pPr>
            <w:r w:rsidRPr="00060B77">
              <w:rPr>
                <w:sz w:val="18"/>
                <w:szCs w:val="18"/>
              </w:rPr>
              <w:t>409592,1</w:t>
            </w:r>
          </w:p>
        </w:tc>
        <w:tc>
          <w:tcPr>
            <w:tcW w:w="960" w:type="dxa"/>
            <w:tcBorders>
              <w:top w:val="nil"/>
              <w:left w:val="nil"/>
              <w:bottom w:val="single" w:sz="4" w:space="0" w:color="auto"/>
              <w:right w:val="single" w:sz="4" w:space="0" w:color="auto"/>
            </w:tcBorders>
            <w:shd w:val="clear" w:color="auto" w:fill="auto"/>
            <w:vAlign w:val="center"/>
            <w:hideMark/>
          </w:tcPr>
          <w:p w14:paraId="0B800E63" w14:textId="77777777" w:rsidR="00CF5690" w:rsidRPr="00060B77" w:rsidRDefault="00CF5690" w:rsidP="00E9539D">
            <w:pPr>
              <w:jc w:val="both"/>
              <w:rPr>
                <w:sz w:val="18"/>
                <w:szCs w:val="18"/>
              </w:rPr>
            </w:pPr>
            <w:r w:rsidRPr="00060B77">
              <w:rPr>
                <w:sz w:val="18"/>
                <w:szCs w:val="18"/>
              </w:rPr>
              <w:t>409592,1</w:t>
            </w:r>
          </w:p>
        </w:tc>
        <w:tc>
          <w:tcPr>
            <w:tcW w:w="921" w:type="dxa"/>
            <w:tcBorders>
              <w:top w:val="nil"/>
              <w:left w:val="nil"/>
              <w:bottom w:val="single" w:sz="4" w:space="0" w:color="auto"/>
              <w:right w:val="single" w:sz="4" w:space="0" w:color="auto"/>
            </w:tcBorders>
            <w:shd w:val="clear" w:color="auto" w:fill="auto"/>
            <w:vAlign w:val="center"/>
            <w:hideMark/>
          </w:tcPr>
          <w:p w14:paraId="4AB4AB5B" w14:textId="77777777" w:rsidR="00CF5690" w:rsidRPr="00060B77" w:rsidRDefault="00CF5690" w:rsidP="00E9539D">
            <w:pPr>
              <w:jc w:val="both"/>
              <w:rPr>
                <w:sz w:val="18"/>
                <w:szCs w:val="18"/>
              </w:rPr>
            </w:pPr>
            <w:r w:rsidRPr="00060B77">
              <w:rPr>
                <w:sz w:val="18"/>
                <w:szCs w:val="18"/>
              </w:rPr>
              <w:t>409592,1</w:t>
            </w:r>
          </w:p>
        </w:tc>
        <w:tc>
          <w:tcPr>
            <w:tcW w:w="954" w:type="dxa"/>
            <w:tcBorders>
              <w:top w:val="nil"/>
              <w:left w:val="nil"/>
              <w:bottom w:val="single" w:sz="4" w:space="0" w:color="auto"/>
              <w:right w:val="single" w:sz="4" w:space="0" w:color="auto"/>
            </w:tcBorders>
            <w:shd w:val="clear" w:color="auto" w:fill="auto"/>
            <w:vAlign w:val="center"/>
            <w:hideMark/>
          </w:tcPr>
          <w:p w14:paraId="101E8F2A" w14:textId="77777777" w:rsidR="00CF5690" w:rsidRPr="00060B77" w:rsidRDefault="00CF5690" w:rsidP="00E9539D">
            <w:pPr>
              <w:jc w:val="both"/>
              <w:rPr>
                <w:sz w:val="18"/>
                <w:szCs w:val="18"/>
              </w:rPr>
            </w:pPr>
            <w:r w:rsidRPr="00060B77">
              <w:rPr>
                <w:sz w:val="18"/>
                <w:szCs w:val="18"/>
              </w:rPr>
              <w:t>409592,1</w:t>
            </w:r>
          </w:p>
        </w:tc>
        <w:tc>
          <w:tcPr>
            <w:tcW w:w="1093" w:type="dxa"/>
            <w:tcBorders>
              <w:top w:val="nil"/>
              <w:left w:val="nil"/>
              <w:bottom w:val="single" w:sz="4" w:space="0" w:color="auto"/>
              <w:right w:val="single" w:sz="4" w:space="0" w:color="auto"/>
            </w:tcBorders>
            <w:shd w:val="clear" w:color="auto" w:fill="auto"/>
            <w:vAlign w:val="center"/>
            <w:hideMark/>
          </w:tcPr>
          <w:p w14:paraId="7F66EE35" w14:textId="77777777" w:rsidR="00CF5690" w:rsidRPr="00060B77" w:rsidRDefault="00CF5690" w:rsidP="00E9539D">
            <w:pPr>
              <w:jc w:val="both"/>
              <w:rPr>
                <w:sz w:val="18"/>
                <w:szCs w:val="18"/>
              </w:rPr>
            </w:pPr>
            <w:r w:rsidRPr="00060B77">
              <w:rPr>
                <w:sz w:val="18"/>
                <w:szCs w:val="18"/>
              </w:rPr>
              <w:t>2 714 164,5</w:t>
            </w:r>
          </w:p>
        </w:tc>
      </w:tr>
      <w:tr w:rsidR="00CF5690" w:rsidRPr="00060B77" w14:paraId="4CD94635" w14:textId="77777777" w:rsidTr="00E9539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6B4B3" w14:textId="77777777" w:rsidR="00CF5690" w:rsidRPr="00060B77" w:rsidRDefault="00CF5690" w:rsidP="00E9539D">
            <w:pPr>
              <w:jc w:val="both"/>
              <w:rPr>
                <w:sz w:val="18"/>
                <w:szCs w:val="18"/>
              </w:rPr>
            </w:pPr>
            <w:r w:rsidRPr="00060B77">
              <w:rPr>
                <w:sz w:val="18"/>
                <w:szCs w:val="18"/>
              </w:rPr>
              <w:t>Мероприятие 1.1.1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EFA9D" w14:textId="77777777" w:rsidR="00CF5690" w:rsidRPr="00060B77" w:rsidRDefault="00CF5690" w:rsidP="00E9539D">
            <w:pPr>
              <w:jc w:val="both"/>
              <w:rPr>
                <w:sz w:val="18"/>
                <w:szCs w:val="18"/>
              </w:rPr>
            </w:pPr>
            <w:r w:rsidRPr="00060B77">
              <w:rPr>
                <w:sz w:val="18"/>
                <w:szCs w:val="18"/>
              </w:rPr>
              <w:t xml:space="preserve">Региональный проект "Содействие занятости женщин - создание условий дошкольного </w:t>
            </w:r>
            <w:proofErr w:type="spellStart"/>
            <w:r w:rsidRPr="00060B77">
              <w:rPr>
                <w:sz w:val="18"/>
                <w:szCs w:val="18"/>
              </w:rPr>
              <w:t>образованиядля</w:t>
            </w:r>
            <w:proofErr w:type="spellEnd"/>
            <w:r w:rsidRPr="00060B77">
              <w:rPr>
                <w:sz w:val="18"/>
                <w:szCs w:val="18"/>
              </w:rPr>
              <w:t xml:space="preserve"> детей в возрасте до трех лет"</w:t>
            </w:r>
          </w:p>
        </w:tc>
        <w:tc>
          <w:tcPr>
            <w:tcW w:w="1843" w:type="dxa"/>
            <w:tcBorders>
              <w:top w:val="nil"/>
              <w:left w:val="nil"/>
              <w:bottom w:val="single" w:sz="4" w:space="0" w:color="auto"/>
              <w:right w:val="single" w:sz="4" w:space="0" w:color="auto"/>
            </w:tcBorders>
            <w:shd w:val="clear" w:color="auto" w:fill="auto"/>
            <w:vAlign w:val="center"/>
            <w:hideMark/>
          </w:tcPr>
          <w:p w14:paraId="7AE12CBA"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2B7DD7A7"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5C6F3B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C80895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A21FB5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4B3200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6E17375"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32171616"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AB727E1"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1F81AD12" w14:textId="77777777" w:rsidR="00CF5690" w:rsidRPr="00060B77" w:rsidRDefault="00CF5690" w:rsidP="00E9539D">
            <w:pPr>
              <w:jc w:val="both"/>
              <w:rPr>
                <w:sz w:val="18"/>
                <w:szCs w:val="18"/>
              </w:rPr>
            </w:pPr>
            <w:r w:rsidRPr="00060B77">
              <w:rPr>
                <w:sz w:val="18"/>
                <w:szCs w:val="18"/>
              </w:rPr>
              <w:t>0,0</w:t>
            </w:r>
          </w:p>
        </w:tc>
      </w:tr>
      <w:tr w:rsidR="00CF5690" w:rsidRPr="00060B77" w14:paraId="47725B2D"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466741B6"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50B086"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C90AA24"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04DC2065"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BD369B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88BF6C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C8669C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B9520C9"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3176D8C"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4D28C5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C5EE8CD"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01602B2" w14:textId="77777777" w:rsidR="00CF5690" w:rsidRPr="00060B77" w:rsidRDefault="00CF5690" w:rsidP="00E9539D">
            <w:pPr>
              <w:jc w:val="both"/>
              <w:rPr>
                <w:sz w:val="18"/>
                <w:szCs w:val="18"/>
              </w:rPr>
            </w:pPr>
            <w:r w:rsidRPr="00060B77">
              <w:rPr>
                <w:sz w:val="18"/>
                <w:szCs w:val="18"/>
              </w:rPr>
              <w:t>0,0</w:t>
            </w:r>
          </w:p>
        </w:tc>
      </w:tr>
      <w:tr w:rsidR="00CF5690" w:rsidRPr="00060B77" w14:paraId="09EDD73E"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0920B880"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52B03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A3FCE4E"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CDA5E61"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063732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2445BD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383BF9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05ABD95"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427C4EA"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24B9F8E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D8FBDF2"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E76AD93" w14:textId="77777777" w:rsidR="00CF5690" w:rsidRPr="00060B77" w:rsidRDefault="00CF5690" w:rsidP="00E9539D">
            <w:pPr>
              <w:jc w:val="both"/>
              <w:rPr>
                <w:sz w:val="18"/>
                <w:szCs w:val="18"/>
              </w:rPr>
            </w:pPr>
            <w:r w:rsidRPr="00060B77">
              <w:rPr>
                <w:sz w:val="18"/>
                <w:szCs w:val="18"/>
              </w:rPr>
              <w:t>0,0</w:t>
            </w:r>
          </w:p>
        </w:tc>
      </w:tr>
      <w:tr w:rsidR="00CF5690" w:rsidRPr="00060B77" w14:paraId="21602745"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04671C26"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AFA13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6C98D49"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1D3DE11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9F2243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638C6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B0CFC2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C32C76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319773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2FF51EC"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7F6958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9D2A711" w14:textId="77777777" w:rsidR="00CF5690" w:rsidRPr="00060B77" w:rsidRDefault="00CF5690" w:rsidP="00E9539D">
            <w:pPr>
              <w:jc w:val="both"/>
              <w:rPr>
                <w:sz w:val="18"/>
                <w:szCs w:val="18"/>
              </w:rPr>
            </w:pPr>
            <w:r w:rsidRPr="00060B77">
              <w:rPr>
                <w:sz w:val="18"/>
                <w:szCs w:val="18"/>
              </w:rPr>
              <w:t>0,0</w:t>
            </w:r>
          </w:p>
        </w:tc>
      </w:tr>
      <w:tr w:rsidR="00CF5690" w:rsidRPr="00060B77" w14:paraId="4C595130" w14:textId="77777777" w:rsidTr="00E9539D">
        <w:tc>
          <w:tcPr>
            <w:tcW w:w="988" w:type="dxa"/>
            <w:vMerge w:val="restart"/>
            <w:tcBorders>
              <w:top w:val="nil"/>
              <w:left w:val="single" w:sz="4" w:space="0" w:color="auto"/>
              <w:bottom w:val="nil"/>
              <w:right w:val="single" w:sz="4" w:space="0" w:color="auto"/>
            </w:tcBorders>
            <w:shd w:val="clear" w:color="auto" w:fill="auto"/>
            <w:vAlign w:val="center"/>
            <w:hideMark/>
          </w:tcPr>
          <w:p w14:paraId="00CF51B8" w14:textId="77777777" w:rsidR="00CF5690" w:rsidRPr="00060B77" w:rsidRDefault="00CF5690" w:rsidP="00E9539D">
            <w:pPr>
              <w:jc w:val="both"/>
              <w:rPr>
                <w:sz w:val="18"/>
                <w:szCs w:val="18"/>
              </w:rPr>
            </w:pPr>
            <w:r w:rsidRPr="00060B77">
              <w:rPr>
                <w:sz w:val="18"/>
                <w:szCs w:val="18"/>
              </w:rPr>
              <w:t xml:space="preserve">Основное мероприятие 1.2 </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2C7EB68B" w14:textId="77777777" w:rsidR="00CF5690" w:rsidRPr="00060B77" w:rsidRDefault="00CF5690" w:rsidP="00E9539D">
            <w:pPr>
              <w:jc w:val="both"/>
              <w:rPr>
                <w:sz w:val="18"/>
                <w:szCs w:val="18"/>
              </w:rPr>
            </w:pPr>
            <w:r w:rsidRPr="00060B77">
              <w:rPr>
                <w:sz w:val="18"/>
                <w:szCs w:val="18"/>
              </w:rPr>
              <w:t>Развитие общего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42DBCE7"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39B4B70F" w14:textId="77777777" w:rsidR="00CF5690" w:rsidRPr="00060B77" w:rsidRDefault="00CF5690" w:rsidP="00E9539D">
            <w:pPr>
              <w:jc w:val="both"/>
              <w:rPr>
                <w:sz w:val="18"/>
                <w:szCs w:val="18"/>
              </w:rPr>
            </w:pPr>
            <w:r w:rsidRPr="00060B77">
              <w:rPr>
                <w:sz w:val="18"/>
                <w:szCs w:val="18"/>
              </w:rPr>
              <w:t>611241,5</w:t>
            </w:r>
          </w:p>
        </w:tc>
        <w:tc>
          <w:tcPr>
            <w:tcW w:w="993" w:type="dxa"/>
            <w:tcBorders>
              <w:top w:val="nil"/>
              <w:left w:val="nil"/>
              <w:bottom w:val="single" w:sz="4" w:space="0" w:color="auto"/>
              <w:right w:val="single" w:sz="4" w:space="0" w:color="auto"/>
            </w:tcBorders>
            <w:shd w:val="clear" w:color="auto" w:fill="auto"/>
            <w:vAlign w:val="center"/>
            <w:hideMark/>
          </w:tcPr>
          <w:p w14:paraId="64DF8111" w14:textId="77777777" w:rsidR="00CF5690" w:rsidRPr="00060B77" w:rsidRDefault="00CF5690" w:rsidP="00E9539D">
            <w:pPr>
              <w:jc w:val="both"/>
              <w:rPr>
                <w:sz w:val="18"/>
                <w:szCs w:val="18"/>
              </w:rPr>
            </w:pPr>
            <w:r w:rsidRPr="00060B77">
              <w:rPr>
                <w:sz w:val="18"/>
                <w:szCs w:val="18"/>
              </w:rPr>
              <w:t>839 297,7</w:t>
            </w:r>
          </w:p>
        </w:tc>
        <w:tc>
          <w:tcPr>
            <w:tcW w:w="992" w:type="dxa"/>
            <w:tcBorders>
              <w:top w:val="nil"/>
              <w:left w:val="nil"/>
              <w:bottom w:val="single" w:sz="4" w:space="0" w:color="auto"/>
              <w:right w:val="single" w:sz="4" w:space="0" w:color="auto"/>
            </w:tcBorders>
            <w:shd w:val="clear" w:color="auto" w:fill="auto"/>
            <w:vAlign w:val="center"/>
            <w:hideMark/>
          </w:tcPr>
          <w:p w14:paraId="6D675DC3" w14:textId="77777777" w:rsidR="00CF5690" w:rsidRPr="00060B77" w:rsidRDefault="00CF5690" w:rsidP="00E9539D">
            <w:pPr>
              <w:jc w:val="both"/>
              <w:rPr>
                <w:sz w:val="18"/>
                <w:szCs w:val="18"/>
              </w:rPr>
            </w:pPr>
            <w:r w:rsidRPr="00060B77">
              <w:rPr>
                <w:sz w:val="18"/>
                <w:szCs w:val="18"/>
              </w:rPr>
              <w:t>694578,9</w:t>
            </w:r>
          </w:p>
        </w:tc>
        <w:tc>
          <w:tcPr>
            <w:tcW w:w="992" w:type="dxa"/>
            <w:tcBorders>
              <w:top w:val="nil"/>
              <w:left w:val="nil"/>
              <w:bottom w:val="single" w:sz="4" w:space="0" w:color="auto"/>
              <w:right w:val="single" w:sz="4" w:space="0" w:color="auto"/>
            </w:tcBorders>
            <w:shd w:val="clear" w:color="auto" w:fill="auto"/>
            <w:vAlign w:val="center"/>
            <w:hideMark/>
          </w:tcPr>
          <w:p w14:paraId="3184F3F5" w14:textId="77777777" w:rsidR="00CF5690" w:rsidRPr="00060B77" w:rsidRDefault="00CF5690" w:rsidP="00E9539D">
            <w:pPr>
              <w:jc w:val="both"/>
              <w:rPr>
                <w:sz w:val="18"/>
                <w:szCs w:val="18"/>
              </w:rPr>
            </w:pPr>
            <w:r w:rsidRPr="00060B77">
              <w:rPr>
                <w:sz w:val="18"/>
                <w:szCs w:val="18"/>
              </w:rPr>
              <w:t>734067,8</w:t>
            </w:r>
          </w:p>
        </w:tc>
        <w:tc>
          <w:tcPr>
            <w:tcW w:w="992" w:type="dxa"/>
            <w:tcBorders>
              <w:top w:val="nil"/>
              <w:left w:val="nil"/>
              <w:bottom w:val="single" w:sz="4" w:space="0" w:color="auto"/>
              <w:right w:val="single" w:sz="4" w:space="0" w:color="auto"/>
            </w:tcBorders>
            <w:shd w:val="clear" w:color="auto" w:fill="auto"/>
            <w:vAlign w:val="center"/>
            <w:hideMark/>
          </w:tcPr>
          <w:p w14:paraId="548FCA0E" w14:textId="77777777" w:rsidR="00CF5690" w:rsidRPr="00060B77" w:rsidRDefault="00CF5690" w:rsidP="00E9539D">
            <w:pPr>
              <w:jc w:val="both"/>
              <w:rPr>
                <w:sz w:val="18"/>
                <w:szCs w:val="18"/>
              </w:rPr>
            </w:pPr>
            <w:r w:rsidRPr="00060B77">
              <w:rPr>
                <w:sz w:val="18"/>
                <w:szCs w:val="18"/>
              </w:rPr>
              <w:t>781223,2</w:t>
            </w:r>
          </w:p>
        </w:tc>
        <w:tc>
          <w:tcPr>
            <w:tcW w:w="960" w:type="dxa"/>
            <w:tcBorders>
              <w:top w:val="nil"/>
              <w:left w:val="nil"/>
              <w:bottom w:val="single" w:sz="4" w:space="0" w:color="auto"/>
              <w:right w:val="single" w:sz="4" w:space="0" w:color="auto"/>
            </w:tcBorders>
            <w:shd w:val="clear" w:color="auto" w:fill="auto"/>
            <w:vAlign w:val="center"/>
            <w:hideMark/>
          </w:tcPr>
          <w:p w14:paraId="2B4762F0" w14:textId="77777777" w:rsidR="00CF5690" w:rsidRPr="00060B77" w:rsidRDefault="00CF5690" w:rsidP="00E9539D">
            <w:pPr>
              <w:jc w:val="both"/>
              <w:rPr>
                <w:sz w:val="18"/>
                <w:szCs w:val="18"/>
              </w:rPr>
            </w:pPr>
            <w:r w:rsidRPr="00060B77">
              <w:rPr>
                <w:sz w:val="18"/>
                <w:szCs w:val="18"/>
              </w:rPr>
              <w:t>778451,2</w:t>
            </w:r>
          </w:p>
        </w:tc>
        <w:tc>
          <w:tcPr>
            <w:tcW w:w="921" w:type="dxa"/>
            <w:tcBorders>
              <w:top w:val="nil"/>
              <w:left w:val="nil"/>
              <w:bottom w:val="single" w:sz="4" w:space="0" w:color="auto"/>
              <w:right w:val="single" w:sz="4" w:space="0" w:color="auto"/>
            </w:tcBorders>
            <w:shd w:val="clear" w:color="auto" w:fill="auto"/>
            <w:vAlign w:val="center"/>
            <w:hideMark/>
          </w:tcPr>
          <w:p w14:paraId="6CAB6195" w14:textId="77777777" w:rsidR="00CF5690" w:rsidRPr="00060B77" w:rsidRDefault="00CF5690" w:rsidP="00E9539D">
            <w:pPr>
              <w:jc w:val="both"/>
              <w:rPr>
                <w:sz w:val="18"/>
                <w:szCs w:val="18"/>
              </w:rPr>
            </w:pPr>
            <w:r w:rsidRPr="00060B77">
              <w:rPr>
                <w:sz w:val="18"/>
                <w:szCs w:val="18"/>
              </w:rPr>
              <w:t>778451,2</w:t>
            </w:r>
          </w:p>
        </w:tc>
        <w:tc>
          <w:tcPr>
            <w:tcW w:w="954" w:type="dxa"/>
            <w:tcBorders>
              <w:top w:val="nil"/>
              <w:left w:val="nil"/>
              <w:bottom w:val="single" w:sz="4" w:space="0" w:color="auto"/>
              <w:right w:val="single" w:sz="4" w:space="0" w:color="auto"/>
            </w:tcBorders>
            <w:shd w:val="clear" w:color="auto" w:fill="auto"/>
            <w:vAlign w:val="center"/>
            <w:hideMark/>
          </w:tcPr>
          <w:p w14:paraId="05CB8D84" w14:textId="77777777" w:rsidR="00CF5690" w:rsidRPr="00060B77" w:rsidRDefault="00CF5690" w:rsidP="00E9539D">
            <w:pPr>
              <w:jc w:val="both"/>
              <w:rPr>
                <w:sz w:val="18"/>
                <w:szCs w:val="18"/>
              </w:rPr>
            </w:pPr>
            <w:r w:rsidRPr="00060B77">
              <w:rPr>
                <w:sz w:val="18"/>
                <w:szCs w:val="18"/>
              </w:rPr>
              <w:t>778451,2</w:t>
            </w:r>
          </w:p>
        </w:tc>
        <w:tc>
          <w:tcPr>
            <w:tcW w:w="1093" w:type="dxa"/>
            <w:tcBorders>
              <w:top w:val="nil"/>
              <w:left w:val="nil"/>
              <w:bottom w:val="single" w:sz="4" w:space="0" w:color="auto"/>
              <w:right w:val="single" w:sz="4" w:space="0" w:color="auto"/>
            </w:tcBorders>
            <w:shd w:val="clear" w:color="auto" w:fill="auto"/>
            <w:vAlign w:val="center"/>
            <w:hideMark/>
          </w:tcPr>
          <w:p w14:paraId="6D00A225" w14:textId="77777777" w:rsidR="00CF5690" w:rsidRPr="00060B77" w:rsidRDefault="00CF5690" w:rsidP="00E9539D">
            <w:pPr>
              <w:jc w:val="both"/>
              <w:rPr>
                <w:sz w:val="18"/>
                <w:szCs w:val="18"/>
              </w:rPr>
            </w:pPr>
            <w:r w:rsidRPr="00060B77">
              <w:rPr>
                <w:sz w:val="18"/>
                <w:szCs w:val="18"/>
              </w:rPr>
              <w:t>5 995 762,7</w:t>
            </w:r>
          </w:p>
        </w:tc>
      </w:tr>
      <w:tr w:rsidR="00CF5690" w:rsidRPr="00060B77" w14:paraId="2E071706" w14:textId="77777777" w:rsidTr="00E9539D">
        <w:tc>
          <w:tcPr>
            <w:tcW w:w="988" w:type="dxa"/>
            <w:vMerge/>
            <w:tcBorders>
              <w:top w:val="nil"/>
              <w:left w:val="single" w:sz="4" w:space="0" w:color="auto"/>
              <w:bottom w:val="nil"/>
              <w:right w:val="single" w:sz="4" w:space="0" w:color="auto"/>
            </w:tcBorders>
            <w:vAlign w:val="center"/>
            <w:hideMark/>
          </w:tcPr>
          <w:p w14:paraId="198C8012"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3E1A0004"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67F6C41"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168A213" w14:textId="77777777" w:rsidR="00CF5690" w:rsidRPr="00060B77" w:rsidRDefault="00CF5690" w:rsidP="00E9539D">
            <w:pPr>
              <w:jc w:val="both"/>
              <w:rPr>
                <w:sz w:val="18"/>
                <w:szCs w:val="18"/>
              </w:rPr>
            </w:pPr>
            <w:r w:rsidRPr="00060B77">
              <w:rPr>
                <w:sz w:val="18"/>
                <w:szCs w:val="18"/>
              </w:rPr>
              <w:t>33 711,0</w:t>
            </w:r>
          </w:p>
        </w:tc>
        <w:tc>
          <w:tcPr>
            <w:tcW w:w="993" w:type="dxa"/>
            <w:tcBorders>
              <w:top w:val="nil"/>
              <w:left w:val="nil"/>
              <w:bottom w:val="single" w:sz="4" w:space="0" w:color="auto"/>
              <w:right w:val="single" w:sz="4" w:space="0" w:color="auto"/>
            </w:tcBorders>
            <w:shd w:val="clear" w:color="auto" w:fill="auto"/>
            <w:vAlign w:val="center"/>
            <w:hideMark/>
          </w:tcPr>
          <w:p w14:paraId="061E900B" w14:textId="77777777" w:rsidR="00CF5690" w:rsidRPr="00060B77" w:rsidRDefault="00CF5690" w:rsidP="00E9539D">
            <w:pPr>
              <w:jc w:val="both"/>
              <w:rPr>
                <w:sz w:val="18"/>
                <w:szCs w:val="18"/>
              </w:rPr>
            </w:pPr>
            <w:r w:rsidRPr="00060B77">
              <w:rPr>
                <w:sz w:val="18"/>
                <w:szCs w:val="18"/>
              </w:rPr>
              <w:t>135 689,1</w:t>
            </w:r>
          </w:p>
        </w:tc>
        <w:tc>
          <w:tcPr>
            <w:tcW w:w="992" w:type="dxa"/>
            <w:tcBorders>
              <w:top w:val="nil"/>
              <w:left w:val="nil"/>
              <w:bottom w:val="single" w:sz="4" w:space="0" w:color="auto"/>
              <w:right w:val="single" w:sz="4" w:space="0" w:color="auto"/>
            </w:tcBorders>
            <w:shd w:val="clear" w:color="auto" w:fill="auto"/>
            <w:vAlign w:val="center"/>
            <w:hideMark/>
          </w:tcPr>
          <w:p w14:paraId="5D88A101" w14:textId="77777777" w:rsidR="00CF5690" w:rsidRPr="00060B77" w:rsidRDefault="00CF5690" w:rsidP="00E9539D">
            <w:pPr>
              <w:jc w:val="both"/>
              <w:rPr>
                <w:sz w:val="18"/>
                <w:szCs w:val="18"/>
              </w:rPr>
            </w:pPr>
            <w:r w:rsidRPr="00060B77">
              <w:rPr>
                <w:sz w:val="18"/>
                <w:szCs w:val="18"/>
              </w:rPr>
              <w:t>39 068,9</w:t>
            </w:r>
          </w:p>
        </w:tc>
        <w:tc>
          <w:tcPr>
            <w:tcW w:w="992" w:type="dxa"/>
            <w:tcBorders>
              <w:top w:val="nil"/>
              <w:left w:val="nil"/>
              <w:bottom w:val="single" w:sz="4" w:space="0" w:color="auto"/>
              <w:right w:val="single" w:sz="4" w:space="0" w:color="auto"/>
            </w:tcBorders>
            <w:shd w:val="clear" w:color="auto" w:fill="auto"/>
            <w:vAlign w:val="center"/>
            <w:hideMark/>
          </w:tcPr>
          <w:p w14:paraId="5D95873E" w14:textId="77777777" w:rsidR="00CF5690" w:rsidRPr="00060B77" w:rsidRDefault="00CF5690" w:rsidP="00E9539D">
            <w:pPr>
              <w:jc w:val="both"/>
              <w:rPr>
                <w:sz w:val="18"/>
                <w:szCs w:val="18"/>
              </w:rPr>
            </w:pPr>
            <w:r w:rsidRPr="00060B77">
              <w:rPr>
                <w:sz w:val="18"/>
                <w:szCs w:val="18"/>
              </w:rPr>
              <w:t>47 469,6</w:t>
            </w:r>
          </w:p>
        </w:tc>
        <w:tc>
          <w:tcPr>
            <w:tcW w:w="992" w:type="dxa"/>
            <w:tcBorders>
              <w:top w:val="nil"/>
              <w:left w:val="nil"/>
              <w:bottom w:val="single" w:sz="4" w:space="0" w:color="auto"/>
              <w:right w:val="single" w:sz="4" w:space="0" w:color="auto"/>
            </w:tcBorders>
            <w:shd w:val="clear" w:color="auto" w:fill="auto"/>
            <w:vAlign w:val="center"/>
            <w:hideMark/>
          </w:tcPr>
          <w:p w14:paraId="4C72343B" w14:textId="77777777" w:rsidR="00CF5690" w:rsidRPr="00060B77" w:rsidRDefault="00CF5690" w:rsidP="00E9539D">
            <w:pPr>
              <w:jc w:val="both"/>
              <w:rPr>
                <w:sz w:val="18"/>
                <w:szCs w:val="18"/>
              </w:rPr>
            </w:pPr>
            <w:r w:rsidRPr="00060B77">
              <w:rPr>
                <w:sz w:val="18"/>
                <w:szCs w:val="18"/>
              </w:rPr>
              <w:t>60 069,5</w:t>
            </w:r>
          </w:p>
        </w:tc>
        <w:tc>
          <w:tcPr>
            <w:tcW w:w="960" w:type="dxa"/>
            <w:tcBorders>
              <w:top w:val="nil"/>
              <w:left w:val="nil"/>
              <w:bottom w:val="single" w:sz="4" w:space="0" w:color="auto"/>
              <w:right w:val="single" w:sz="4" w:space="0" w:color="auto"/>
            </w:tcBorders>
            <w:shd w:val="clear" w:color="auto" w:fill="auto"/>
            <w:vAlign w:val="center"/>
            <w:hideMark/>
          </w:tcPr>
          <w:p w14:paraId="544AAC0D" w14:textId="77777777" w:rsidR="00CF5690" w:rsidRPr="00060B77" w:rsidRDefault="00CF5690" w:rsidP="00E9539D">
            <w:pPr>
              <w:jc w:val="both"/>
              <w:rPr>
                <w:sz w:val="18"/>
                <w:szCs w:val="18"/>
              </w:rPr>
            </w:pPr>
            <w:r w:rsidRPr="00060B77">
              <w:rPr>
                <w:sz w:val="18"/>
                <w:szCs w:val="18"/>
              </w:rPr>
              <w:t>57 297,5</w:t>
            </w:r>
          </w:p>
        </w:tc>
        <w:tc>
          <w:tcPr>
            <w:tcW w:w="921" w:type="dxa"/>
            <w:tcBorders>
              <w:top w:val="nil"/>
              <w:left w:val="nil"/>
              <w:bottom w:val="single" w:sz="4" w:space="0" w:color="auto"/>
              <w:right w:val="single" w:sz="4" w:space="0" w:color="auto"/>
            </w:tcBorders>
            <w:shd w:val="clear" w:color="auto" w:fill="auto"/>
            <w:vAlign w:val="center"/>
            <w:hideMark/>
          </w:tcPr>
          <w:p w14:paraId="4FB748C9" w14:textId="77777777" w:rsidR="00CF5690" w:rsidRPr="00060B77" w:rsidRDefault="00CF5690" w:rsidP="00E9539D">
            <w:pPr>
              <w:jc w:val="both"/>
              <w:rPr>
                <w:sz w:val="18"/>
                <w:szCs w:val="18"/>
              </w:rPr>
            </w:pPr>
            <w:r w:rsidRPr="00060B77">
              <w:rPr>
                <w:sz w:val="18"/>
                <w:szCs w:val="18"/>
              </w:rPr>
              <w:t>57 297,5</w:t>
            </w:r>
          </w:p>
        </w:tc>
        <w:tc>
          <w:tcPr>
            <w:tcW w:w="954" w:type="dxa"/>
            <w:tcBorders>
              <w:top w:val="nil"/>
              <w:left w:val="nil"/>
              <w:bottom w:val="single" w:sz="4" w:space="0" w:color="auto"/>
              <w:right w:val="single" w:sz="4" w:space="0" w:color="auto"/>
            </w:tcBorders>
            <w:shd w:val="clear" w:color="auto" w:fill="auto"/>
            <w:vAlign w:val="center"/>
            <w:hideMark/>
          </w:tcPr>
          <w:p w14:paraId="45702D99" w14:textId="77777777" w:rsidR="00CF5690" w:rsidRPr="00060B77" w:rsidRDefault="00CF5690" w:rsidP="00E9539D">
            <w:pPr>
              <w:jc w:val="both"/>
              <w:rPr>
                <w:sz w:val="18"/>
                <w:szCs w:val="18"/>
              </w:rPr>
            </w:pPr>
            <w:r w:rsidRPr="00060B77">
              <w:rPr>
                <w:sz w:val="18"/>
                <w:szCs w:val="18"/>
              </w:rPr>
              <w:t>57 297,5</w:t>
            </w:r>
          </w:p>
        </w:tc>
        <w:tc>
          <w:tcPr>
            <w:tcW w:w="1093" w:type="dxa"/>
            <w:tcBorders>
              <w:top w:val="nil"/>
              <w:left w:val="nil"/>
              <w:bottom w:val="single" w:sz="4" w:space="0" w:color="auto"/>
              <w:right w:val="single" w:sz="4" w:space="0" w:color="auto"/>
            </w:tcBorders>
            <w:shd w:val="clear" w:color="auto" w:fill="auto"/>
            <w:vAlign w:val="center"/>
            <w:hideMark/>
          </w:tcPr>
          <w:p w14:paraId="7B92139B" w14:textId="77777777" w:rsidR="00CF5690" w:rsidRPr="00060B77" w:rsidRDefault="00CF5690" w:rsidP="00E9539D">
            <w:pPr>
              <w:jc w:val="both"/>
              <w:rPr>
                <w:sz w:val="18"/>
                <w:szCs w:val="18"/>
              </w:rPr>
            </w:pPr>
            <w:r w:rsidRPr="00060B77">
              <w:rPr>
                <w:sz w:val="18"/>
                <w:szCs w:val="18"/>
              </w:rPr>
              <w:t>487 900,6</w:t>
            </w:r>
          </w:p>
        </w:tc>
      </w:tr>
      <w:tr w:rsidR="00CF5690" w:rsidRPr="00060B77" w14:paraId="44C721FA" w14:textId="77777777" w:rsidTr="00E9539D">
        <w:tc>
          <w:tcPr>
            <w:tcW w:w="988" w:type="dxa"/>
            <w:vMerge/>
            <w:tcBorders>
              <w:top w:val="nil"/>
              <w:left w:val="single" w:sz="4" w:space="0" w:color="auto"/>
              <w:bottom w:val="nil"/>
              <w:right w:val="single" w:sz="4" w:space="0" w:color="auto"/>
            </w:tcBorders>
            <w:vAlign w:val="center"/>
            <w:hideMark/>
          </w:tcPr>
          <w:p w14:paraId="610B0271"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7E698AE7"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202C8AA"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FD8E844" w14:textId="77777777" w:rsidR="00CF5690" w:rsidRPr="00060B77" w:rsidRDefault="00CF5690" w:rsidP="00E9539D">
            <w:pPr>
              <w:jc w:val="both"/>
              <w:rPr>
                <w:sz w:val="18"/>
                <w:szCs w:val="18"/>
              </w:rPr>
            </w:pPr>
            <w:r w:rsidRPr="00060B77">
              <w:rPr>
                <w:sz w:val="18"/>
                <w:szCs w:val="18"/>
              </w:rPr>
              <w:t>391 115,0</w:t>
            </w:r>
          </w:p>
        </w:tc>
        <w:tc>
          <w:tcPr>
            <w:tcW w:w="993" w:type="dxa"/>
            <w:tcBorders>
              <w:top w:val="nil"/>
              <w:left w:val="nil"/>
              <w:bottom w:val="single" w:sz="4" w:space="0" w:color="auto"/>
              <w:right w:val="single" w:sz="4" w:space="0" w:color="auto"/>
            </w:tcBorders>
            <w:shd w:val="clear" w:color="auto" w:fill="auto"/>
            <w:vAlign w:val="center"/>
            <w:hideMark/>
          </w:tcPr>
          <w:p w14:paraId="2F534F9F" w14:textId="77777777" w:rsidR="00CF5690" w:rsidRPr="00060B77" w:rsidRDefault="00CF5690" w:rsidP="00E9539D">
            <w:pPr>
              <w:jc w:val="both"/>
              <w:rPr>
                <w:sz w:val="18"/>
                <w:szCs w:val="18"/>
              </w:rPr>
            </w:pPr>
            <w:r w:rsidRPr="00060B77">
              <w:rPr>
                <w:sz w:val="18"/>
                <w:szCs w:val="18"/>
              </w:rPr>
              <w:t>488 379,0</w:t>
            </w:r>
          </w:p>
        </w:tc>
        <w:tc>
          <w:tcPr>
            <w:tcW w:w="992" w:type="dxa"/>
            <w:tcBorders>
              <w:top w:val="nil"/>
              <w:left w:val="nil"/>
              <w:bottom w:val="single" w:sz="4" w:space="0" w:color="auto"/>
              <w:right w:val="single" w:sz="4" w:space="0" w:color="auto"/>
            </w:tcBorders>
            <w:shd w:val="clear" w:color="auto" w:fill="auto"/>
            <w:vAlign w:val="center"/>
            <w:hideMark/>
          </w:tcPr>
          <w:p w14:paraId="2A225537" w14:textId="77777777" w:rsidR="00CF5690" w:rsidRPr="00060B77" w:rsidRDefault="00CF5690" w:rsidP="00E9539D">
            <w:pPr>
              <w:jc w:val="both"/>
              <w:rPr>
                <w:sz w:val="18"/>
                <w:szCs w:val="18"/>
              </w:rPr>
            </w:pPr>
            <w:r w:rsidRPr="00060B77">
              <w:rPr>
                <w:sz w:val="18"/>
                <w:szCs w:val="18"/>
              </w:rPr>
              <w:t>415 127,1</w:t>
            </w:r>
          </w:p>
        </w:tc>
        <w:tc>
          <w:tcPr>
            <w:tcW w:w="992" w:type="dxa"/>
            <w:tcBorders>
              <w:top w:val="nil"/>
              <w:left w:val="nil"/>
              <w:bottom w:val="single" w:sz="4" w:space="0" w:color="auto"/>
              <w:right w:val="single" w:sz="4" w:space="0" w:color="auto"/>
            </w:tcBorders>
            <w:shd w:val="clear" w:color="auto" w:fill="auto"/>
            <w:vAlign w:val="center"/>
            <w:hideMark/>
          </w:tcPr>
          <w:p w14:paraId="022BD947" w14:textId="77777777" w:rsidR="00CF5690" w:rsidRPr="00060B77" w:rsidRDefault="00CF5690" w:rsidP="00E9539D">
            <w:pPr>
              <w:jc w:val="both"/>
              <w:rPr>
                <w:sz w:val="18"/>
                <w:szCs w:val="18"/>
              </w:rPr>
            </w:pPr>
            <w:r w:rsidRPr="00060B77">
              <w:rPr>
                <w:sz w:val="18"/>
                <w:szCs w:val="18"/>
              </w:rPr>
              <w:t>445 105,6</w:t>
            </w:r>
          </w:p>
        </w:tc>
        <w:tc>
          <w:tcPr>
            <w:tcW w:w="992" w:type="dxa"/>
            <w:tcBorders>
              <w:top w:val="nil"/>
              <w:left w:val="nil"/>
              <w:bottom w:val="single" w:sz="4" w:space="0" w:color="auto"/>
              <w:right w:val="single" w:sz="4" w:space="0" w:color="auto"/>
            </w:tcBorders>
            <w:shd w:val="clear" w:color="auto" w:fill="auto"/>
            <w:vAlign w:val="center"/>
            <w:hideMark/>
          </w:tcPr>
          <w:p w14:paraId="673B3868" w14:textId="77777777" w:rsidR="00CF5690" w:rsidRPr="00060B77" w:rsidRDefault="00CF5690" w:rsidP="00E9539D">
            <w:pPr>
              <w:jc w:val="both"/>
              <w:rPr>
                <w:sz w:val="18"/>
                <w:szCs w:val="18"/>
              </w:rPr>
            </w:pPr>
            <w:r w:rsidRPr="00060B77">
              <w:rPr>
                <w:sz w:val="18"/>
                <w:szCs w:val="18"/>
              </w:rPr>
              <w:t>475 663,7</w:t>
            </w:r>
          </w:p>
        </w:tc>
        <w:tc>
          <w:tcPr>
            <w:tcW w:w="960" w:type="dxa"/>
            <w:tcBorders>
              <w:top w:val="nil"/>
              <w:left w:val="nil"/>
              <w:bottom w:val="single" w:sz="4" w:space="0" w:color="auto"/>
              <w:right w:val="single" w:sz="4" w:space="0" w:color="auto"/>
            </w:tcBorders>
            <w:shd w:val="clear" w:color="auto" w:fill="auto"/>
            <w:vAlign w:val="center"/>
            <w:hideMark/>
          </w:tcPr>
          <w:p w14:paraId="65EFCFCA" w14:textId="77777777" w:rsidR="00CF5690" w:rsidRPr="00060B77" w:rsidRDefault="00CF5690" w:rsidP="00E9539D">
            <w:pPr>
              <w:jc w:val="both"/>
              <w:rPr>
                <w:sz w:val="18"/>
                <w:szCs w:val="18"/>
              </w:rPr>
            </w:pPr>
            <w:r w:rsidRPr="00060B77">
              <w:rPr>
                <w:sz w:val="18"/>
                <w:szCs w:val="18"/>
              </w:rPr>
              <w:t>475 663,7</w:t>
            </w:r>
          </w:p>
        </w:tc>
        <w:tc>
          <w:tcPr>
            <w:tcW w:w="921" w:type="dxa"/>
            <w:tcBorders>
              <w:top w:val="nil"/>
              <w:left w:val="nil"/>
              <w:bottom w:val="single" w:sz="4" w:space="0" w:color="auto"/>
              <w:right w:val="single" w:sz="4" w:space="0" w:color="auto"/>
            </w:tcBorders>
            <w:shd w:val="clear" w:color="auto" w:fill="auto"/>
            <w:vAlign w:val="center"/>
            <w:hideMark/>
          </w:tcPr>
          <w:p w14:paraId="3C035957" w14:textId="77777777" w:rsidR="00CF5690" w:rsidRPr="00060B77" w:rsidRDefault="00CF5690" w:rsidP="00E9539D">
            <w:pPr>
              <w:jc w:val="both"/>
              <w:rPr>
                <w:sz w:val="18"/>
                <w:szCs w:val="18"/>
              </w:rPr>
            </w:pPr>
            <w:r w:rsidRPr="00060B77">
              <w:rPr>
                <w:sz w:val="18"/>
                <w:szCs w:val="18"/>
              </w:rPr>
              <w:t>475 663,7</w:t>
            </w:r>
          </w:p>
        </w:tc>
        <w:tc>
          <w:tcPr>
            <w:tcW w:w="954" w:type="dxa"/>
            <w:tcBorders>
              <w:top w:val="nil"/>
              <w:left w:val="nil"/>
              <w:bottom w:val="single" w:sz="4" w:space="0" w:color="auto"/>
              <w:right w:val="single" w:sz="4" w:space="0" w:color="auto"/>
            </w:tcBorders>
            <w:shd w:val="clear" w:color="auto" w:fill="auto"/>
            <w:vAlign w:val="center"/>
            <w:hideMark/>
          </w:tcPr>
          <w:p w14:paraId="67873A17" w14:textId="77777777" w:rsidR="00CF5690" w:rsidRPr="00060B77" w:rsidRDefault="00CF5690" w:rsidP="00E9539D">
            <w:pPr>
              <w:jc w:val="both"/>
              <w:rPr>
                <w:sz w:val="18"/>
                <w:szCs w:val="18"/>
              </w:rPr>
            </w:pPr>
            <w:r w:rsidRPr="00060B77">
              <w:rPr>
                <w:sz w:val="18"/>
                <w:szCs w:val="18"/>
              </w:rPr>
              <w:t>475 663,7</w:t>
            </w:r>
          </w:p>
        </w:tc>
        <w:tc>
          <w:tcPr>
            <w:tcW w:w="1093" w:type="dxa"/>
            <w:tcBorders>
              <w:top w:val="nil"/>
              <w:left w:val="nil"/>
              <w:bottom w:val="single" w:sz="4" w:space="0" w:color="auto"/>
              <w:right w:val="single" w:sz="4" w:space="0" w:color="auto"/>
            </w:tcBorders>
            <w:shd w:val="clear" w:color="auto" w:fill="auto"/>
            <w:vAlign w:val="center"/>
            <w:hideMark/>
          </w:tcPr>
          <w:p w14:paraId="49CC7C3E" w14:textId="77777777" w:rsidR="00CF5690" w:rsidRPr="00060B77" w:rsidRDefault="00CF5690" w:rsidP="00E9539D">
            <w:pPr>
              <w:jc w:val="both"/>
              <w:rPr>
                <w:sz w:val="18"/>
                <w:szCs w:val="18"/>
              </w:rPr>
            </w:pPr>
            <w:r w:rsidRPr="00060B77">
              <w:rPr>
                <w:sz w:val="18"/>
                <w:szCs w:val="18"/>
              </w:rPr>
              <w:t>3 642 381,5</w:t>
            </w:r>
          </w:p>
        </w:tc>
      </w:tr>
      <w:tr w:rsidR="00CF5690" w:rsidRPr="00060B77" w14:paraId="199B9818" w14:textId="77777777" w:rsidTr="00E9539D">
        <w:tc>
          <w:tcPr>
            <w:tcW w:w="988" w:type="dxa"/>
            <w:vMerge/>
            <w:tcBorders>
              <w:top w:val="nil"/>
              <w:left w:val="single" w:sz="4" w:space="0" w:color="auto"/>
              <w:bottom w:val="nil"/>
              <w:right w:val="single" w:sz="4" w:space="0" w:color="auto"/>
            </w:tcBorders>
            <w:vAlign w:val="center"/>
            <w:hideMark/>
          </w:tcPr>
          <w:p w14:paraId="266F4A4A"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1681C3E4"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B44AE7D"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64E6AEC6" w14:textId="77777777" w:rsidR="00CF5690" w:rsidRPr="00060B77" w:rsidRDefault="00CF5690" w:rsidP="00E9539D">
            <w:pPr>
              <w:jc w:val="both"/>
              <w:rPr>
                <w:sz w:val="18"/>
                <w:szCs w:val="18"/>
              </w:rPr>
            </w:pPr>
            <w:r w:rsidRPr="00060B77">
              <w:rPr>
                <w:sz w:val="18"/>
                <w:szCs w:val="18"/>
              </w:rPr>
              <w:t>186415,5</w:t>
            </w:r>
          </w:p>
        </w:tc>
        <w:tc>
          <w:tcPr>
            <w:tcW w:w="993" w:type="dxa"/>
            <w:tcBorders>
              <w:top w:val="nil"/>
              <w:left w:val="nil"/>
              <w:bottom w:val="single" w:sz="4" w:space="0" w:color="auto"/>
              <w:right w:val="single" w:sz="4" w:space="0" w:color="auto"/>
            </w:tcBorders>
            <w:shd w:val="clear" w:color="auto" w:fill="auto"/>
            <w:vAlign w:val="center"/>
            <w:hideMark/>
          </w:tcPr>
          <w:p w14:paraId="00CBD912" w14:textId="77777777" w:rsidR="00CF5690" w:rsidRPr="00060B77" w:rsidRDefault="00CF5690" w:rsidP="00E9539D">
            <w:pPr>
              <w:jc w:val="both"/>
              <w:rPr>
                <w:sz w:val="18"/>
                <w:szCs w:val="18"/>
              </w:rPr>
            </w:pPr>
            <w:r w:rsidRPr="00060B77">
              <w:rPr>
                <w:sz w:val="18"/>
                <w:szCs w:val="18"/>
              </w:rPr>
              <w:t>215 229,6</w:t>
            </w:r>
          </w:p>
        </w:tc>
        <w:tc>
          <w:tcPr>
            <w:tcW w:w="992" w:type="dxa"/>
            <w:tcBorders>
              <w:top w:val="nil"/>
              <w:left w:val="nil"/>
              <w:bottom w:val="single" w:sz="4" w:space="0" w:color="auto"/>
              <w:right w:val="single" w:sz="4" w:space="0" w:color="auto"/>
            </w:tcBorders>
            <w:shd w:val="clear" w:color="auto" w:fill="auto"/>
            <w:vAlign w:val="center"/>
            <w:hideMark/>
          </w:tcPr>
          <w:p w14:paraId="275333AC" w14:textId="77777777" w:rsidR="00CF5690" w:rsidRPr="00060B77" w:rsidRDefault="00CF5690" w:rsidP="00E9539D">
            <w:pPr>
              <w:jc w:val="both"/>
              <w:rPr>
                <w:sz w:val="18"/>
                <w:szCs w:val="18"/>
              </w:rPr>
            </w:pPr>
            <w:r w:rsidRPr="00060B77">
              <w:rPr>
                <w:sz w:val="18"/>
                <w:szCs w:val="18"/>
              </w:rPr>
              <w:t>240 382,9</w:t>
            </w:r>
          </w:p>
        </w:tc>
        <w:tc>
          <w:tcPr>
            <w:tcW w:w="992" w:type="dxa"/>
            <w:tcBorders>
              <w:top w:val="nil"/>
              <w:left w:val="nil"/>
              <w:bottom w:val="single" w:sz="4" w:space="0" w:color="auto"/>
              <w:right w:val="single" w:sz="4" w:space="0" w:color="auto"/>
            </w:tcBorders>
            <w:shd w:val="clear" w:color="auto" w:fill="auto"/>
            <w:vAlign w:val="center"/>
            <w:hideMark/>
          </w:tcPr>
          <w:p w14:paraId="3DF226CD" w14:textId="77777777" w:rsidR="00CF5690" w:rsidRPr="00060B77" w:rsidRDefault="00CF5690" w:rsidP="00E9539D">
            <w:pPr>
              <w:jc w:val="both"/>
              <w:rPr>
                <w:sz w:val="18"/>
                <w:szCs w:val="18"/>
              </w:rPr>
            </w:pPr>
            <w:r w:rsidRPr="00060B77">
              <w:rPr>
                <w:sz w:val="18"/>
                <w:szCs w:val="18"/>
              </w:rPr>
              <w:t>241 492,6</w:t>
            </w:r>
          </w:p>
        </w:tc>
        <w:tc>
          <w:tcPr>
            <w:tcW w:w="992" w:type="dxa"/>
            <w:tcBorders>
              <w:top w:val="nil"/>
              <w:left w:val="nil"/>
              <w:bottom w:val="single" w:sz="4" w:space="0" w:color="auto"/>
              <w:right w:val="single" w:sz="4" w:space="0" w:color="auto"/>
            </w:tcBorders>
            <w:shd w:val="clear" w:color="auto" w:fill="auto"/>
            <w:vAlign w:val="center"/>
            <w:hideMark/>
          </w:tcPr>
          <w:p w14:paraId="0DC7593C" w14:textId="77777777" w:rsidR="00CF5690" w:rsidRPr="00060B77" w:rsidRDefault="00CF5690" w:rsidP="00E9539D">
            <w:pPr>
              <w:jc w:val="both"/>
              <w:rPr>
                <w:sz w:val="18"/>
                <w:szCs w:val="18"/>
              </w:rPr>
            </w:pPr>
            <w:r w:rsidRPr="00060B77">
              <w:rPr>
                <w:sz w:val="18"/>
                <w:szCs w:val="18"/>
              </w:rPr>
              <w:t>245 490,0</w:t>
            </w:r>
          </w:p>
        </w:tc>
        <w:tc>
          <w:tcPr>
            <w:tcW w:w="960" w:type="dxa"/>
            <w:tcBorders>
              <w:top w:val="nil"/>
              <w:left w:val="nil"/>
              <w:bottom w:val="single" w:sz="4" w:space="0" w:color="auto"/>
              <w:right w:val="single" w:sz="4" w:space="0" w:color="auto"/>
            </w:tcBorders>
            <w:shd w:val="clear" w:color="auto" w:fill="auto"/>
            <w:vAlign w:val="center"/>
            <w:hideMark/>
          </w:tcPr>
          <w:p w14:paraId="33B70AFF" w14:textId="77777777" w:rsidR="00CF5690" w:rsidRPr="00060B77" w:rsidRDefault="00CF5690" w:rsidP="00E9539D">
            <w:pPr>
              <w:jc w:val="both"/>
              <w:rPr>
                <w:sz w:val="18"/>
                <w:szCs w:val="18"/>
              </w:rPr>
            </w:pPr>
            <w:r w:rsidRPr="00060B77">
              <w:rPr>
                <w:sz w:val="18"/>
                <w:szCs w:val="18"/>
              </w:rPr>
              <w:t>245 490,0</w:t>
            </w:r>
          </w:p>
        </w:tc>
        <w:tc>
          <w:tcPr>
            <w:tcW w:w="921" w:type="dxa"/>
            <w:tcBorders>
              <w:top w:val="nil"/>
              <w:left w:val="nil"/>
              <w:bottom w:val="single" w:sz="4" w:space="0" w:color="auto"/>
              <w:right w:val="single" w:sz="4" w:space="0" w:color="auto"/>
            </w:tcBorders>
            <w:shd w:val="clear" w:color="auto" w:fill="auto"/>
            <w:vAlign w:val="center"/>
            <w:hideMark/>
          </w:tcPr>
          <w:p w14:paraId="102D94F5" w14:textId="77777777" w:rsidR="00CF5690" w:rsidRPr="00060B77" w:rsidRDefault="00CF5690" w:rsidP="00E9539D">
            <w:pPr>
              <w:jc w:val="both"/>
              <w:rPr>
                <w:sz w:val="18"/>
                <w:szCs w:val="18"/>
              </w:rPr>
            </w:pPr>
            <w:r w:rsidRPr="00060B77">
              <w:rPr>
                <w:sz w:val="18"/>
                <w:szCs w:val="18"/>
              </w:rPr>
              <w:t>245 490,0</w:t>
            </w:r>
          </w:p>
        </w:tc>
        <w:tc>
          <w:tcPr>
            <w:tcW w:w="954" w:type="dxa"/>
            <w:tcBorders>
              <w:top w:val="nil"/>
              <w:left w:val="nil"/>
              <w:bottom w:val="single" w:sz="4" w:space="0" w:color="auto"/>
              <w:right w:val="single" w:sz="4" w:space="0" w:color="auto"/>
            </w:tcBorders>
            <w:shd w:val="clear" w:color="auto" w:fill="auto"/>
            <w:vAlign w:val="center"/>
            <w:hideMark/>
          </w:tcPr>
          <w:p w14:paraId="3FB836F2" w14:textId="77777777" w:rsidR="00CF5690" w:rsidRPr="00060B77" w:rsidRDefault="00CF5690" w:rsidP="00E9539D">
            <w:pPr>
              <w:jc w:val="both"/>
              <w:rPr>
                <w:sz w:val="18"/>
                <w:szCs w:val="18"/>
              </w:rPr>
            </w:pPr>
            <w:r w:rsidRPr="00060B77">
              <w:rPr>
                <w:sz w:val="18"/>
                <w:szCs w:val="18"/>
              </w:rPr>
              <w:t>245 490,0</w:t>
            </w:r>
          </w:p>
        </w:tc>
        <w:tc>
          <w:tcPr>
            <w:tcW w:w="1093" w:type="dxa"/>
            <w:tcBorders>
              <w:top w:val="nil"/>
              <w:left w:val="nil"/>
              <w:bottom w:val="single" w:sz="4" w:space="0" w:color="auto"/>
              <w:right w:val="single" w:sz="4" w:space="0" w:color="auto"/>
            </w:tcBorders>
            <w:shd w:val="clear" w:color="auto" w:fill="auto"/>
            <w:vAlign w:val="center"/>
            <w:hideMark/>
          </w:tcPr>
          <w:p w14:paraId="1920C7BF" w14:textId="77777777" w:rsidR="00CF5690" w:rsidRPr="00060B77" w:rsidRDefault="00CF5690" w:rsidP="00E9539D">
            <w:pPr>
              <w:jc w:val="both"/>
              <w:rPr>
                <w:sz w:val="18"/>
                <w:szCs w:val="18"/>
              </w:rPr>
            </w:pPr>
            <w:r w:rsidRPr="00060B77">
              <w:rPr>
                <w:sz w:val="18"/>
                <w:szCs w:val="18"/>
              </w:rPr>
              <w:t>1 865 480,6</w:t>
            </w:r>
          </w:p>
        </w:tc>
      </w:tr>
      <w:tr w:rsidR="00CF5690" w:rsidRPr="00060B77" w14:paraId="0722DAA3" w14:textId="77777777" w:rsidTr="00E9539D">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6A2EB" w14:textId="77777777" w:rsidR="00CF5690" w:rsidRPr="00060B77" w:rsidRDefault="00CF5690" w:rsidP="00E9539D">
            <w:pPr>
              <w:jc w:val="both"/>
              <w:rPr>
                <w:sz w:val="18"/>
                <w:szCs w:val="18"/>
              </w:rPr>
            </w:pPr>
            <w:r w:rsidRPr="00060B77">
              <w:rPr>
                <w:sz w:val="18"/>
                <w:szCs w:val="18"/>
              </w:rPr>
              <w:t>Федеральный проект "Современная школа"</w:t>
            </w:r>
          </w:p>
        </w:tc>
        <w:tc>
          <w:tcPr>
            <w:tcW w:w="1843" w:type="dxa"/>
            <w:tcBorders>
              <w:top w:val="nil"/>
              <w:left w:val="nil"/>
              <w:bottom w:val="single" w:sz="4" w:space="0" w:color="auto"/>
              <w:right w:val="single" w:sz="4" w:space="0" w:color="auto"/>
            </w:tcBorders>
            <w:shd w:val="clear" w:color="auto" w:fill="auto"/>
            <w:vAlign w:val="center"/>
            <w:hideMark/>
          </w:tcPr>
          <w:p w14:paraId="4244CED0"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64BED94E" w14:textId="77777777" w:rsidR="00CF5690" w:rsidRPr="00060B77" w:rsidRDefault="00CF5690" w:rsidP="00E9539D">
            <w:pPr>
              <w:jc w:val="both"/>
              <w:rPr>
                <w:sz w:val="18"/>
                <w:szCs w:val="18"/>
              </w:rPr>
            </w:pPr>
            <w:r w:rsidRPr="00060B77">
              <w:rPr>
                <w:sz w:val="18"/>
                <w:szCs w:val="18"/>
              </w:rPr>
              <w:t>287056,9</w:t>
            </w:r>
          </w:p>
        </w:tc>
        <w:tc>
          <w:tcPr>
            <w:tcW w:w="993" w:type="dxa"/>
            <w:tcBorders>
              <w:top w:val="nil"/>
              <w:left w:val="nil"/>
              <w:bottom w:val="single" w:sz="4" w:space="0" w:color="auto"/>
              <w:right w:val="single" w:sz="4" w:space="0" w:color="auto"/>
            </w:tcBorders>
            <w:shd w:val="clear" w:color="auto" w:fill="auto"/>
            <w:vAlign w:val="center"/>
            <w:hideMark/>
          </w:tcPr>
          <w:p w14:paraId="08A35F2E" w14:textId="77777777" w:rsidR="00CF5690" w:rsidRPr="00060B77" w:rsidRDefault="00CF5690" w:rsidP="00E9539D">
            <w:pPr>
              <w:jc w:val="both"/>
              <w:rPr>
                <w:sz w:val="18"/>
                <w:szCs w:val="18"/>
              </w:rPr>
            </w:pPr>
            <w:r w:rsidRPr="00060B77">
              <w:rPr>
                <w:sz w:val="18"/>
                <w:szCs w:val="18"/>
              </w:rPr>
              <w:t>866 310,8</w:t>
            </w:r>
          </w:p>
        </w:tc>
        <w:tc>
          <w:tcPr>
            <w:tcW w:w="992" w:type="dxa"/>
            <w:tcBorders>
              <w:top w:val="nil"/>
              <w:left w:val="nil"/>
              <w:bottom w:val="single" w:sz="4" w:space="0" w:color="auto"/>
              <w:right w:val="single" w:sz="4" w:space="0" w:color="auto"/>
            </w:tcBorders>
            <w:shd w:val="clear" w:color="auto" w:fill="auto"/>
            <w:vAlign w:val="center"/>
            <w:hideMark/>
          </w:tcPr>
          <w:p w14:paraId="7E871304"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1EF18035"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31D03F8E"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D22FD4F"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625C878E"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12C933D9"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4BD6B677" w14:textId="77777777" w:rsidR="00CF5690" w:rsidRPr="00060B77" w:rsidRDefault="00CF5690" w:rsidP="00E9539D">
            <w:pPr>
              <w:jc w:val="both"/>
              <w:rPr>
                <w:sz w:val="18"/>
                <w:szCs w:val="18"/>
              </w:rPr>
            </w:pPr>
            <w:r w:rsidRPr="00060B77">
              <w:rPr>
                <w:sz w:val="18"/>
                <w:szCs w:val="18"/>
              </w:rPr>
              <w:t>1 153 367,7</w:t>
            </w:r>
          </w:p>
        </w:tc>
      </w:tr>
      <w:tr w:rsidR="00CF5690" w:rsidRPr="00060B77" w14:paraId="071D080E" w14:textId="77777777" w:rsidTr="00E9539D">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5F2A45C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3C4B837"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5CDC01A7" w14:textId="77777777" w:rsidR="00CF5690" w:rsidRPr="00060B77" w:rsidRDefault="00CF5690" w:rsidP="00E9539D">
            <w:pPr>
              <w:jc w:val="both"/>
              <w:rPr>
                <w:sz w:val="18"/>
                <w:szCs w:val="18"/>
              </w:rPr>
            </w:pPr>
            <w:r w:rsidRPr="00060B77">
              <w:rPr>
                <w:sz w:val="18"/>
                <w:szCs w:val="18"/>
              </w:rPr>
              <w:t>63976,4</w:t>
            </w:r>
          </w:p>
        </w:tc>
        <w:tc>
          <w:tcPr>
            <w:tcW w:w="993" w:type="dxa"/>
            <w:tcBorders>
              <w:top w:val="nil"/>
              <w:left w:val="nil"/>
              <w:bottom w:val="single" w:sz="4" w:space="0" w:color="auto"/>
              <w:right w:val="single" w:sz="4" w:space="0" w:color="auto"/>
            </w:tcBorders>
            <w:shd w:val="clear" w:color="auto" w:fill="auto"/>
            <w:vAlign w:val="center"/>
            <w:hideMark/>
          </w:tcPr>
          <w:p w14:paraId="7F383E41" w14:textId="77777777" w:rsidR="00CF5690" w:rsidRPr="00060B77" w:rsidRDefault="00CF5690" w:rsidP="00E9539D">
            <w:pPr>
              <w:jc w:val="both"/>
              <w:rPr>
                <w:sz w:val="18"/>
                <w:szCs w:val="18"/>
              </w:rPr>
            </w:pPr>
            <w:r w:rsidRPr="00060B77">
              <w:rPr>
                <w:sz w:val="18"/>
                <w:szCs w:val="18"/>
              </w:rPr>
              <w:t>90 088,6</w:t>
            </w:r>
          </w:p>
        </w:tc>
        <w:tc>
          <w:tcPr>
            <w:tcW w:w="992" w:type="dxa"/>
            <w:tcBorders>
              <w:top w:val="nil"/>
              <w:left w:val="nil"/>
              <w:bottom w:val="single" w:sz="4" w:space="0" w:color="auto"/>
              <w:right w:val="single" w:sz="4" w:space="0" w:color="auto"/>
            </w:tcBorders>
            <w:shd w:val="clear" w:color="auto" w:fill="auto"/>
            <w:vAlign w:val="center"/>
            <w:hideMark/>
          </w:tcPr>
          <w:p w14:paraId="2BB9349B"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7B23F4D9"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2D75212B"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1863DAD"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15F8BB2A"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0230FF46"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2CBDC436" w14:textId="77777777" w:rsidR="00CF5690" w:rsidRPr="00060B77" w:rsidRDefault="00CF5690" w:rsidP="00E9539D">
            <w:pPr>
              <w:jc w:val="both"/>
              <w:rPr>
                <w:sz w:val="18"/>
                <w:szCs w:val="18"/>
              </w:rPr>
            </w:pPr>
            <w:r w:rsidRPr="00060B77">
              <w:rPr>
                <w:sz w:val="18"/>
                <w:szCs w:val="18"/>
              </w:rPr>
              <w:t>154 065,0</w:t>
            </w:r>
          </w:p>
        </w:tc>
      </w:tr>
      <w:tr w:rsidR="00CF5690" w:rsidRPr="00060B77" w14:paraId="21C6F184" w14:textId="77777777" w:rsidTr="00E9539D">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7FCAA4F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C2674F4"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A6163C6" w14:textId="77777777" w:rsidR="00CF5690" w:rsidRPr="00060B77" w:rsidRDefault="00CF5690" w:rsidP="00E9539D">
            <w:pPr>
              <w:jc w:val="both"/>
              <w:rPr>
                <w:sz w:val="18"/>
                <w:szCs w:val="18"/>
              </w:rPr>
            </w:pPr>
            <w:r w:rsidRPr="00060B77">
              <w:rPr>
                <w:sz w:val="18"/>
                <w:szCs w:val="18"/>
              </w:rPr>
              <w:t>149687,0</w:t>
            </w:r>
          </w:p>
        </w:tc>
        <w:tc>
          <w:tcPr>
            <w:tcW w:w="993" w:type="dxa"/>
            <w:tcBorders>
              <w:top w:val="nil"/>
              <w:left w:val="nil"/>
              <w:bottom w:val="single" w:sz="4" w:space="0" w:color="auto"/>
              <w:right w:val="single" w:sz="4" w:space="0" w:color="auto"/>
            </w:tcBorders>
            <w:shd w:val="clear" w:color="auto" w:fill="auto"/>
            <w:vAlign w:val="center"/>
            <w:hideMark/>
          </w:tcPr>
          <w:p w14:paraId="553D6012" w14:textId="77777777" w:rsidR="00CF5690" w:rsidRPr="00060B77" w:rsidRDefault="00CF5690" w:rsidP="00E9539D">
            <w:pPr>
              <w:jc w:val="both"/>
              <w:rPr>
                <w:sz w:val="18"/>
                <w:szCs w:val="18"/>
              </w:rPr>
            </w:pPr>
            <w:r w:rsidRPr="00060B77">
              <w:rPr>
                <w:sz w:val="18"/>
                <w:szCs w:val="18"/>
              </w:rPr>
              <w:t>562 964,7</w:t>
            </w:r>
          </w:p>
        </w:tc>
        <w:tc>
          <w:tcPr>
            <w:tcW w:w="992" w:type="dxa"/>
            <w:tcBorders>
              <w:top w:val="nil"/>
              <w:left w:val="nil"/>
              <w:bottom w:val="single" w:sz="4" w:space="0" w:color="auto"/>
              <w:right w:val="single" w:sz="4" w:space="0" w:color="auto"/>
            </w:tcBorders>
            <w:shd w:val="clear" w:color="auto" w:fill="auto"/>
            <w:vAlign w:val="center"/>
            <w:hideMark/>
          </w:tcPr>
          <w:p w14:paraId="2E9B74C5"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1CDB886E"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2D0D95CA"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D383833"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70D10A37"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1E81CC67"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748B5EF6" w14:textId="77777777" w:rsidR="00CF5690" w:rsidRPr="00060B77" w:rsidRDefault="00CF5690" w:rsidP="00E9539D">
            <w:pPr>
              <w:jc w:val="both"/>
              <w:rPr>
                <w:sz w:val="18"/>
                <w:szCs w:val="18"/>
              </w:rPr>
            </w:pPr>
            <w:r w:rsidRPr="00060B77">
              <w:rPr>
                <w:sz w:val="18"/>
                <w:szCs w:val="18"/>
              </w:rPr>
              <w:t>712 651,7</w:t>
            </w:r>
          </w:p>
        </w:tc>
      </w:tr>
      <w:tr w:rsidR="00CF5690" w:rsidRPr="00060B77" w14:paraId="4EF87453" w14:textId="77777777" w:rsidTr="00E9539D">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682C0907"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C633498"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4E5B05F" w14:textId="77777777" w:rsidR="00CF5690" w:rsidRPr="00060B77" w:rsidRDefault="00CF5690" w:rsidP="00E9539D">
            <w:pPr>
              <w:jc w:val="both"/>
              <w:rPr>
                <w:sz w:val="18"/>
                <w:szCs w:val="18"/>
              </w:rPr>
            </w:pPr>
            <w:r w:rsidRPr="00060B77">
              <w:rPr>
                <w:sz w:val="18"/>
                <w:szCs w:val="18"/>
              </w:rPr>
              <w:t>73393,5</w:t>
            </w:r>
          </w:p>
        </w:tc>
        <w:tc>
          <w:tcPr>
            <w:tcW w:w="993" w:type="dxa"/>
            <w:tcBorders>
              <w:top w:val="nil"/>
              <w:left w:val="nil"/>
              <w:bottom w:val="single" w:sz="4" w:space="0" w:color="auto"/>
              <w:right w:val="single" w:sz="4" w:space="0" w:color="auto"/>
            </w:tcBorders>
            <w:shd w:val="clear" w:color="auto" w:fill="auto"/>
            <w:vAlign w:val="center"/>
            <w:hideMark/>
          </w:tcPr>
          <w:p w14:paraId="7AABD771" w14:textId="77777777" w:rsidR="00CF5690" w:rsidRPr="00060B77" w:rsidRDefault="00CF5690" w:rsidP="00E9539D">
            <w:pPr>
              <w:jc w:val="both"/>
              <w:rPr>
                <w:sz w:val="18"/>
                <w:szCs w:val="18"/>
              </w:rPr>
            </w:pPr>
            <w:r w:rsidRPr="00060B77">
              <w:rPr>
                <w:sz w:val="18"/>
                <w:szCs w:val="18"/>
              </w:rPr>
              <w:t>213 257,5</w:t>
            </w:r>
          </w:p>
        </w:tc>
        <w:tc>
          <w:tcPr>
            <w:tcW w:w="992" w:type="dxa"/>
            <w:tcBorders>
              <w:top w:val="nil"/>
              <w:left w:val="nil"/>
              <w:bottom w:val="single" w:sz="4" w:space="0" w:color="auto"/>
              <w:right w:val="single" w:sz="4" w:space="0" w:color="auto"/>
            </w:tcBorders>
            <w:shd w:val="clear" w:color="auto" w:fill="auto"/>
            <w:vAlign w:val="center"/>
            <w:hideMark/>
          </w:tcPr>
          <w:p w14:paraId="2D750D54"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7E8D0BFB"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04118C6E"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0450F56"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646A12A2"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5459BA20"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11463F56" w14:textId="77777777" w:rsidR="00CF5690" w:rsidRPr="00060B77" w:rsidRDefault="00CF5690" w:rsidP="00E9539D">
            <w:pPr>
              <w:jc w:val="both"/>
              <w:rPr>
                <w:sz w:val="18"/>
                <w:szCs w:val="18"/>
              </w:rPr>
            </w:pPr>
            <w:r w:rsidRPr="00060B77">
              <w:rPr>
                <w:sz w:val="18"/>
                <w:szCs w:val="18"/>
              </w:rPr>
              <w:t>286 651,0</w:t>
            </w:r>
          </w:p>
        </w:tc>
      </w:tr>
      <w:tr w:rsidR="00CF5690" w:rsidRPr="00060B77" w14:paraId="21D4A15C"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C9362D4" w14:textId="77777777" w:rsidR="00CF5690" w:rsidRPr="00060B77" w:rsidRDefault="00CF5690" w:rsidP="00E9539D">
            <w:pPr>
              <w:jc w:val="both"/>
              <w:rPr>
                <w:sz w:val="18"/>
                <w:szCs w:val="18"/>
              </w:rPr>
            </w:pPr>
            <w:r w:rsidRPr="00060B77">
              <w:rPr>
                <w:sz w:val="18"/>
                <w:szCs w:val="18"/>
              </w:rPr>
              <w:t>Мероприятие 1.2.1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D432E37" w14:textId="77777777" w:rsidR="00CF5690" w:rsidRPr="00060B77" w:rsidRDefault="00CF5690" w:rsidP="00E9539D">
            <w:pPr>
              <w:jc w:val="both"/>
              <w:rPr>
                <w:sz w:val="18"/>
                <w:szCs w:val="18"/>
              </w:rPr>
            </w:pPr>
            <w:r w:rsidRPr="00060B77">
              <w:rPr>
                <w:sz w:val="18"/>
                <w:szCs w:val="18"/>
              </w:rPr>
              <w:t>Создание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0550CD99"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7EC235A" w14:textId="77777777" w:rsidR="00CF5690" w:rsidRPr="00060B77" w:rsidRDefault="00CF5690" w:rsidP="00E9539D">
            <w:pPr>
              <w:jc w:val="both"/>
              <w:rPr>
                <w:sz w:val="18"/>
                <w:szCs w:val="18"/>
              </w:rPr>
            </w:pPr>
            <w:r w:rsidRPr="00060B77">
              <w:rPr>
                <w:sz w:val="18"/>
                <w:szCs w:val="18"/>
              </w:rPr>
              <w:t>287056,9</w:t>
            </w:r>
          </w:p>
        </w:tc>
        <w:tc>
          <w:tcPr>
            <w:tcW w:w="993" w:type="dxa"/>
            <w:tcBorders>
              <w:top w:val="nil"/>
              <w:left w:val="nil"/>
              <w:bottom w:val="single" w:sz="4" w:space="0" w:color="auto"/>
              <w:right w:val="single" w:sz="4" w:space="0" w:color="auto"/>
            </w:tcBorders>
            <w:shd w:val="clear" w:color="auto" w:fill="auto"/>
            <w:vAlign w:val="center"/>
            <w:hideMark/>
          </w:tcPr>
          <w:p w14:paraId="0914F317" w14:textId="77777777" w:rsidR="00CF5690" w:rsidRPr="00060B77" w:rsidRDefault="00CF5690" w:rsidP="00E9539D">
            <w:pPr>
              <w:jc w:val="both"/>
              <w:rPr>
                <w:sz w:val="18"/>
                <w:szCs w:val="18"/>
              </w:rPr>
            </w:pPr>
            <w:r w:rsidRPr="00060B77">
              <w:rPr>
                <w:sz w:val="18"/>
                <w:szCs w:val="18"/>
              </w:rPr>
              <w:t>866 310,8</w:t>
            </w:r>
          </w:p>
        </w:tc>
        <w:tc>
          <w:tcPr>
            <w:tcW w:w="992" w:type="dxa"/>
            <w:tcBorders>
              <w:top w:val="nil"/>
              <w:left w:val="nil"/>
              <w:bottom w:val="single" w:sz="4" w:space="0" w:color="auto"/>
              <w:right w:val="single" w:sz="4" w:space="0" w:color="auto"/>
            </w:tcBorders>
            <w:shd w:val="clear" w:color="auto" w:fill="auto"/>
            <w:vAlign w:val="center"/>
            <w:hideMark/>
          </w:tcPr>
          <w:p w14:paraId="03BE6019"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39794F09"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7DD9EFB2"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CCD814B"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62E5D703"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267673D8"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2946F292" w14:textId="77777777" w:rsidR="00CF5690" w:rsidRPr="00060B77" w:rsidRDefault="00CF5690" w:rsidP="00E9539D">
            <w:pPr>
              <w:jc w:val="both"/>
              <w:rPr>
                <w:sz w:val="18"/>
                <w:szCs w:val="18"/>
              </w:rPr>
            </w:pPr>
            <w:r w:rsidRPr="00060B77">
              <w:rPr>
                <w:sz w:val="18"/>
                <w:szCs w:val="18"/>
              </w:rPr>
              <w:t>1 153 367,7</w:t>
            </w:r>
          </w:p>
        </w:tc>
      </w:tr>
      <w:tr w:rsidR="00CF5690" w:rsidRPr="00060B77" w14:paraId="7A93BF3C"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753F037C"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0D75ADA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694829D"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3A63A6CA" w14:textId="77777777" w:rsidR="00CF5690" w:rsidRPr="00060B77" w:rsidRDefault="00CF5690" w:rsidP="00E9539D">
            <w:pPr>
              <w:jc w:val="both"/>
              <w:rPr>
                <w:sz w:val="18"/>
                <w:szCs w:val="18"/>
              </w:rPr>
            </w:pPr>
            <w:r w:rsidRPr="00060B77">
              <w:rPr>
                <w:sz w:val="18"/>
                <w:szCs w:val="18"/>
              </w:rPr>
              <w:t>63 976,4</w:t>
            </w:r>
          </w:p>
        </w:tc>
        <w:tc>
          <w:tcPr>
            <w:tcW w:w="993" w:type="dxa"/>
            <w:tcBorders>
              <w:top w:val="nil"/>
              <w:left w:val="nil"/>
              <w:bottom w:val="single" w:sz="4" w:space="0" w:color="auto"/>
              <w:right w:val="single" w:sz="4" w:space="0" w:color="auto"/>
            </w:tcBorders>
            <w:shd w:val="clear" w:color="auto" w:fill="auto"/>
            <w:vAlign w:val="center"/>
            <w:hideMark/>
          </w:tcPr>
          <w:p w14:paraId="1C0260A3" w14:textId="77777777" w:rsidR="00CF5690" w:rsidRPr="00060B77" w:rsidRDefault="00CF5690" w:rsidP="00E9539D">
            <w:pPr>
              <w:jc w:val="both"/>
              <w:rPr>
                <w:sz w:val="18"/>
                <w:szCs w:val="18"/>
              </w:rPr>
            </w:pPr>
            <w:r w:rsidRPr="00060B77">
              <w:rPr>
                <w:sz w:val="18"/>
                <w:szCs w:val="18"/>
              </w:rPr>
              <w:t>90 088,6</w:t>
            </w:r>
          </w:p>
        </w:tc>
        <w:tc>
          <w:tcPr>
            <w:tcW w:w="992" w:type="dxa"/>
            <w:tcBorders>
              <w:top w:val="nil"/>
              <w:left w:val="nil"/>
              <w:bottom w:val="single" w:sz="4" w:space="0" w:color="auto"/>
              <w:right w:val="single" w:sz="4" w:space="0" w:color="auto"/>
            </w:tcBorders>
            <w:shd w:val="clear" w:color="auto" w:fill="auto"/>
            <w:vAlign w:val="center"/>
            <w:hideMark/>
          </w:tcPr>
          <w:p w14:paraId="22420B1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AB0E5F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F7443A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A54133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673067E"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5CCE8DD"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10E3F00" w14:textId="77777777" w:rsidR="00CF5690" w:rsidRPr="00060B77" w:rsidRDefault="00CF5690" w:rsidP="00E9539D">
            <w:pPr>
              <w:jc w:val="both"/>
              <w:rPr>
                <w:sz w:val="18"/>
                <w:szCs w:val="18"/>
              </w:rPr>
            </w:pPr>
            <w:r w:rsidRPr="00060B77">
              <w:rPr>
                <w:sz w:val="18"/>
                <w:szCs w:val="18"/>
              </w:rPr>
              <w:t>154 065,0</w:t>
            </w:r>
          </w:p>
        </w:tc>
      </w:tr>
      <w:tr w:rsidR="00CF5690" w:rsidRPr="00060B77" w14:paraId="31E0A8E6"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111C51A4"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0674C956"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95CAA07"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2F3BAD2" w14:textId="77777777" w:rsidR="00CF5690" w:rsidRPr="00060B77" w:rsidRDefault="00CF5690" w:rsidP="00E9539D">
            <w:pPr>
              <w:jc w:val="both"/>
              <w:rPr>
                <w:sz w:val="18"/>
                <w:szCs w:val="18"/>
              </w:rPr>
            </w:pPr>
            <w:r w:rsidRPr="00060B77">
              <w:rPr>
                <w:sz w:val="18"/>
                <w:szCs w:val="18"/>
              </w:rPr>
              <w:t>149 687,0</w:t>
            </w:r>
          </w:p>
        </w:tc>
        <w:tc>
          <w:tcPr>
            <w:tcW w:w="993" w:type="dxa"/>
            <w:tcBorders>
              <w:top w:val="nil"/>
              <w:left w:val="nil"/>
              <w:bottom w:val="single" w:sz="4" w:space="0" w:color="auto"/>
              <w:right w:val="single" w:sz="4" w:space="0" w:color="auto"/>
            </w:tcBorders>
            <w:shd w:val="clear" w:color="auto" w:fill="auto"/>
            <w:vAlign w:val="center"/>
            <w:hideMark/>
          </w:tcPr>
          <w:p w14:paraId="5B52A975" w14:textId="77777777" w:rsidR="00CF5690" w:rsidRPr="00060B77" w:rsidRDefault="00CF5690" w:rsidP="00E9539D">
            <w:pPr>
              <w:jc w:val="both"/>
              <w:rPr>
                <w:sz w:val="18"/>
                <w:szCs w:val="18"/>
              </w:rPr>
            </w:pPr>
            <w:r w:rsidRPr="00060B77">
              <w:rPr>
                <w:sz w:val="18"/>
                <w:szCs w:val="18"/>
              </w:rPr>
              <w:t>562 964,7</w:t>
            </w:r>
          </w:p>
        </w:tc>
        <w:tc>
          <w:tcPr>
            <w:tcW w:w="992" w:type="dxa"/>
            <w:tcBorders>
              <w:top w:val="nil"/>
              <w:left w:val="nil"/>
              <w:bottom w:val="single" w:sz="4" w:space="0" w:color="auto"/>
              <w:right w:val="single" w:sz="4" w:space="0" w:color="auto"/>
            </w:tcBorders>
            <w:shd w:val="clear" w:color="auto" w:fill="auto"/>
            <w:vAlign w:val="center"/>
            <w:hideMark/>
          </w:tcPr>
          <w:p w14:paraId="0D3BDCE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C973E6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141A1C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DE8172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3BCCEE1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FD5ACCF"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353689B" w14:textId="77777777" w:rsidR="00CF5690" w:rsidRPr="00060B77" w:rsidRDefault="00CF5690" w:rsidP="00E9539D">
            <w:pPr>
              <w:jc w:val="both"/>
              <w:rPr>
                <w:sz w:val="18"/>
                <w:szCs w:val="18"/>
              </w:rPr>
            </w:pPr>
            <w:r w:rsidRPr="00060B77">
              <w:rPr>
                <w:sz w:val="18"/>
                <w:szCs w:val="18"/>
              </w:rPr>
              <w:t>712 651,7</w:t>
            </w:r>
          </w:p>
        </w:tc>
      </w:tr>
      <w:tr w:rsidR="00CF5690" w:rsidRPr="00060B77" w14:paraId="3D170D34"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12BC47F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5C209E7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A6D65F2"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1ECDFC4" w14:textId="77777777" w:rsidR="00CF5690" w:rsidRPr="00060B77" w:rsidRDefault="00CF5690" w:rsidP="00E9539D">
            <w:pPr>
              <w:jc w:val="both"/>
              <w:rPr>
                <w:sz w:val="18"/>
                <w:szCs w:val="18"/>
              </w:rPr>
            </w:pPr>
            <w:r w:rsidRPr="00060B77">
              <w:rPr>
                <w:sz w:val="18"/>
                <w:szCs w:val="18"/>
              </w:rPr>
              <w:t>73 393,5</w:t>
            </w:r>
          </w:p>
        </w:tc>
        <w:tc>
          <w:tcPr>
            <w:tcW w:w="993" w:type="dxa"/>
            <w:tcBorders>
              <w:top w:val="nil"/>
              <w:left w:val="nil"/>
              <w:bottom w:val="single" w:sz="4" w:space="0" w:color="auto"/>
              <w:right w:val="single" w:sz="4" w:space="0" w:color="auto"/>
            </w:tcBorders>
            <w:shd w:val="clear" w:color="auto" w:fill="auto"/>
            <w:vAlign w:val="center"/>
            <w:hideMark/>
          </w:tcPr>
          <w:p w14:paraId="7751166D" w14:textId="77777777" w:rsidR="00CF5690" w:rsidRPr="00060B77" w:rsidRDefault="00CF5690" w:rsidP="00E9539D">
            <w:pPr>
              <w:jc w:val="both"/>
              <w:rPr>
                <w:sz w:val="18"/>
                <w:szCs w:val="18"/>
              </w:rPr>
            </w:pPr>
            <w:r w:rsidRPr="00060B77">
              <w:rPr>
                <w:sz w:val="18"/>
                <w:szCs w:val="18"/>
              </w:rPr>
              <w:t>213 257,5</w:t>
            </w:r>
          </w:p>
        </w:tc>
        <w:tc>
          <w:tcPr>
            <w:tcW w:w="992" w:type="dxa"/>
            <w:tcBorders>
              <w:top w:val="nil"/>
              <w:left w:val="nil"/>
              <w:bottom w:val="single" w:sz="4" w:space="0" w:color="auto"/>
              <w:right w:val="single" w:sz="4" w:space="0" w:color="auto"/>
            </w:tcBorders>
            <w:shd w:val="clear" w:color="auto" w:fill="auto"/>
            <w:vAlign w:val="center"/>
            <w:hideMark/>
          </w:tcPr>
          <w:p w14:paraId="7CD6449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312427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E8D1245"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502B3A2"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03B2548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B6075B5"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E909E55" w14:textId="77777777" w:rsidR="00CF5690" w:rsidRPr="00060B77" w:rsidRDefault="00CF5690" w:rsidP="00E9539D">
            <w:pPr>
              <w:jc w:val="both"/>
              <w:rPr>
                <w:sz w:val="18"/>
                <w:szCs w:val="18"/>
              </w:rPr>
            </w:pPr>
            <w:r w:rsidRPr="00060B77">
              <w:rPr>
                <w:sz w:val="18"/>
                <w:szCs w:val="18"/>
              </w:rPr>
              <w:t>286 651,0</w:t>
            </w:r>
          </w:p>
        </w:tc>
      </w:tr>
      <w:tr w:rsidR="00CF5690" w:rsidRPr="00060B77" w14:paraId="293D0BE8"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8625424" w14:textId="77777777" w:rsidR="00CF5690" w:rsidRPr="00060B77" w:rsidRDefault="00CF5690" w:rsidP="00E9539D">
            <w:pPr>
              <w:jc w:val="both"/>
              <w:rPr>
                <w:sz w:val="18"/>
                <w:szCs w:val="18"/>
              </w:rPr>
            </w:pPr>
            <w:r w:rsidRPr="00060B77">
              <w:rPr>
                <w:sz w:val="18"/>
                <w:szCs w:val="18"/>
              </w:rPr>
              <w:t>Мероприятие 1.2.2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F42B129" w14:textId="77777777" w:rsidR="00CF5690" w:rsidRPr="00060B77" w:rsidRDefault="00CF5690" w:rsidP="00E9539D">
            <w:pPr>
              <w:jc w:val="both"/>
              <w:rPr>
                <w:sz w:val="18"/>
                <w:szCs w:val="18"/>
              </w:rPr>
            </w:pPr>
            <w:r w:rsidRPr="00060B77">
              <w:rPr>
                <w:sz w:val="18"/>
                <w:szCs w:val="18"/>
              </w:rPr>
              <w:t>Региональный проект "Успех каждого ребенка"</w:t>
            </w:r>
          </w:p>
        </w:tc>
        <w:tc>
          <w:tcPr>
            <w:tcW w:w="1843" w:type="dxa"/>
            <w:tcBorders>
              <w:top w:val="nil"/>
              <w:left w:val="nil"/>
              <w:bottom w:val="single" w:sz="4" w:space="0" w:color="auto"/>
              <w:right w:val="single" w:sz="4" w:space="0" w:color="auto"/>
            </w:tcBorders>
            <w:shd w:val="clear" w:color="auto" w:fill="auto"/>
            <w:vAlign w:val="center"/>
            <w:hideMark/>
          </w:tcPr>
          <w:p w14:paraId="2C9341B2"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284C0E4D" w14:textId="77777777" w:rsidR="00CF5690" w:rsidRPr="00060B77" w:rsidRDefault="00CF5690" w:rsidP="00E9539D">
            <w:pPr>
              <w:jc w:val="both"/>
              <w:rPr>
                <w:sz w:val="18"/>
                <w:szCs w:val="18"/>
              </w:rPr>
            </w:pPr>
            <w:r w:rsidRPr="00060B77">
              <w:rPr>
                <w:sz w:val="18"/>
                <w:szCs w:val="18"/>
              </w:rPr>
              <w:t>703,9</w:t>
            </w:r>
          </w:p>
        </w:tc>
        <w:tc>
          <w:tcPr>
            <w:tcW w:w="993" w:type="dxa"/>
            <w:tcBorders>
              <w:top w:val="nil"/>
              <w:left w:val="nil"/>
              <w:bottom w:val="single" w:sz="4" w:space="0" w:color="auto"/>
              <w:right w:val="single" w:sz="4" w:space="0" w:color="auto"/>
            </w:tcBorders>
            <w:shd w:val="clear" w:color="auto" w:fill="auto"/>
            <w:vAlign w:val="center"/>
            <w:hideMark/>
          </w:tcPr>
          <w:p w14:paraId="08CD622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A3A9B1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55D0BB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D981C97"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F8D98E8"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262FE422"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164FBCE7"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C0EA783" w14:textId="77777777" w:rsidR="00CF5690" w:rsidRPr="00060B77" w:rsidRDefault="00CF5690" w:rsidP="00E9539D">
            <w:pPr>
              <w:jc w:val="both"/>
              <w:rPr>
                <w:sz w:val="18"/>
                <w:szCs w:val="18"/>
              </w:rPr>
            </w:pPr>
            <w:r w:rsidRPr="00060B77">
              <w:rPr>
                <w:sz w:val="18"/>
                <w:szCs w:val="18"/>
              </w:rPr>
              <w:t>703,9</w:t>
            </w:r>
          </w:p>
        </w:tc>
      </w:tr>
      <w:tr w:rsidR="00CF5690" w:rsidRPr="00060B77" w14:paraId="1F6B56F1"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25FE896B"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30EA81F3"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F8803F8"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100D1FE2" w14:textId="77777777" w:rsidR="00CF5690" w:rsidRPr="00060B77" w:rsidRDefault="00CF5690" w:rsidP="00E9539D">
            <w:pPr>
              <w:jc w:val="both"/>
              <w:rPr>
                <w:sz w:val="18"/>
                <w:szCs w:val="18"/>
              </w:rPr>
            </w:pPr>
            <w:r w:rsidRPr="00060B77">
              <w:rPr>
                <w:sz w:val="18"/>
                <w:szCs w:val="18"/>
              </w:rPr>
              <w:t>686,0</w:t>
            </w:r>
          </w:p>
        </w:tc>
        <w:tc>
          <w:tcPr>
            <w:tcW w:w="993" w:type="dxa"/>
            <w:tcBorders>
              <w:top w:val="nil"/>
              <w:left w:val="nil"/>
              <w:bottom w:val="single" w:sz="4" w:space="0" w:color="auto"/>
              <w:right w:val="single" w:sz="4" w:space="0" w:color="auto"/>
            </w:tcBorders>
            <w:shd w:val="clear" w:color="auto" w:fill="auto"/>
            <w:vAlign w:val="center"/>
            <w:hideMark/>
          </w:tcPr>
          <w:p w14:paraId="628CCBF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E79724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42327A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3B4FB2B"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114A818"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08163C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EDDB8F0"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B0CA6E5" w14:textId="77777777" w:rsidR="00CF5690" w:rsidRPr="00060B77" w:rsidRDefault="00CF5690" w:rsidP="00E9539D">
            <w:pPr>
              <w:jc w:val="both"/>
              <w:rPr>
                <w:sz w:val="18"/>
                <w:szCs w:val="18"/>
              </w:rPr>
            </w:pPr>
            <w:r w:rsidRPr="00060B77">
              <w:rPr>
                <w:sz w:val="18"/>
                <w:szCs w:val="18"/>
              </w:rPr>
              <w:t>686,0</w:t>
            </w:r>
          </w:p>
        </w:tc>
      </w:tr>
      <w:tr w:rsidR="00CF5690" w:rsidRPr="00060B77" w14:paraId="12A0B738"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73F3146B"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4F6347E7"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ECA4CA6"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1EB4D14" w14:textId="77777777" w:rsidR="00CF5690" w:rsidRPr="00060B77" w:rsidRDefault="00CF5690" w:rsidP="00E9539D">
            <w:pPr>
              <w:jc w:val="both"/>
              <w:rPr>
                <w:sz w:val="18"/>
                <w:szCs w:val="18"/>
              </w:rPr>
            </w:pPr>
            <w:r w:rsidRPr="00060B77">
              <w:rPr>
                <w:sz w:val="18"/>
                <w:szCs w:val="18"/>
              </w:rPr>
              <w:t>14,0</w:t>
            </w:r>
          </w:p>
        </w:tc>
        <w:tc>
          <w:tcPr>
            <w:tcW w:w="993" w:type="dxa"/>
            <w:tcBorders>
              <w:top w:val="nil"/>
              <w:left w:val="nil"/>
              <w:bottom w:val="single" w:sz="4" w:space="0" w:color="auto"/>
              <w:right w:val="single" w:sz="4" w:space="0" w:color="auto"/>
            </w:tcBorders>
            <w:shd w:val="clear" w:color="auto" w:fill="auto"/>
            <w:vAlign w:val="center"/>
            <w:hideMark/>
          </w:tcPr>
          <w:p w14:paraId="5AF8CAC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587742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87FE9C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E38BA42"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14E4194"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236AF2B"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6EAEDBF"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DAF8C28" w14:textId="77777777" w:rsidR="00CF5690" w:rsidRPr="00060B77" w:rsidRDefault="00CF5690" w:rsidP="00E9539D">
            <w:pPr>
              <w:jc w:val="both"/>
              <w:rPr>
                <w:sz w:val="18"/>
                <w:szCs w:val="18"/>
              </w:rPr>
            </w:pPr>
            <w:r w:rsidRPr="00060B77">
              <w:rPr>
                <w:sz w:val="18"/>
                <w:szCs w:val="18"/>
              </w:rPr>
              <w:t>14,0</w:t>
            </w:r>
          </w:p>
        </w:tc>
      </w:tr>
      <w:tr w:rsidR="00CF5690" w:rsidRPr="00060B77" w14:paraId="6203BAA7"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3AA1AD45"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781064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BDBE129"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1D59C148" w14:textId="77777777" w:rsidR="00CF5690" w:rsidRPr="00060B77" w:rsidRDefault="00CF5690" w:rsidP="00E9539D">
            <w:pPr>
              <w:jc w:val="both"/>
              <w:rPr>
                <w:sz w:val="18"/>
                <w:szCs w:val="18"/>
              </w:rPr>
            </w:pPr>
            <w:r w:rsidRPr="00060B77">
              <w:rPr>
                <w:sz w:val="18"/>
                <w:szCs w:val="18"/>
              </w:rPr>
              <w:t>3,9</w:t>
            </w:r>
          </w:p>
        </w:tc>
        <w:tc>
          <w:tcPr>
            <w:tcW w:w="993" w:type="dxa"/>
            <w:tcBorders>
              <w:top w:val="nil"/>
              <w:left w:val="nil"/>
              <w:bottom w:val="single" w:sz="4" w:space="0" w:color="auto"/>
              <w:right w:val="single" w:sz="4" w:space="0" w:color="auto"/>
            </w:tcBorders>
            <w:shd w:val="clear" w:color="auto" w:fill="auto"/>
            <w:vAlign w:val="center"/>
            <w:hideMark/>
          </w:tcPr>
          <w:p w14:paraId="1758A36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E815B6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39BF54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11D787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2A42921"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5ECAA909"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1FC3942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D16E2B3" w14:textId="77777777" w:rsidR="00CF5690" w:rsidRPr="00060B77" w:rsidRDefault="00CF5690" w:rsidP="00E9539D">
            <w:pPr>
              <w:jc w:val="both"/>
              <w:rPr>
                <w:sz w:val="18"/>
                <w:szCs w:val="18"/>
              </w:rPr>
            </w:pPr>
            <w:r w:rsidRPr="00060B77">
              <w:rPr>
                <w:sz w:val="18"/>
                <w:szCs w:val="18"/>
              </w:rPr>
              <w:t>3,9</w:t>
            </w:r>
          </w:p>
        </w:tc>
      </w:tr>
      <w:tr w:rsidR="00CF5690" w:rsidRPr="00060B77" w14:paraId="68089638"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41C7967" w14:textId="77777777" w:rsidR="00CF5690" w:rsidRPr="00060B77" w:rsidRDefault="00CF5690" w:rsidP="00E9539D">
            <w:pPr>
              <w:jc w:val="both"/>
              <w:rPr>
                <w:sz w:val="18"/>
                <w:szCs w:val="18"/>
              </w:rPr>
            </w:pPr>
            <w:r w:rsidRPr="00060B77">
              <w:rPr>
                <w:sz w:val="18"/>
                <w:szCs w:val="18"/>
              </w:rPr>
              <w:t>Мероприятие 1.2.3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36A2B01" w14:textId="77777777" w:rsidR="00CF5690" w:rsidRPr="00060B77" w:rsidRDefault="00CF5690" w:rsidP="00E9539D">
            <w:pPr>
              <w:jc w:val="both"/>
              <w:rPr>
                <w:sz w:val="18"/>
                <w:szCs w:val="18"/>
              </w:rPr>
            </w:pPr>
            <w:r w:rsidRPr="00060B77">
              <w:rPr>
                <w:sz w:val="18"/>
                <w:szCs w:val="18"/>
              </w:rPr>
              <w:t>Федеральный проект "Цифровая образовательная среда"</w:t>
            </w:r>
          </w:p>
        </w:tc>
        <w:tc>
          <w:tcPr>
            <w:tcW w:w="1843" w:type="dxa"/>
            <w:tcBorders>
              <w:top w:val="nil"/>
              <w:left w:val="nil"/>
              <w:bottom w:val="single" w:sz="4" w:space="0" w:color="auto"/>
              <w:right w:val="single" w:sz="4" w:space="0" w:color="auto"/>
            </w:tcBorders>
            <w:shd w:val="clear" w:color="auto" w:fill="auto"/>
            <w:vAlign w:val="center"/>
            <w:hideMark/>
          </w:tcPr>
          <w:p w14:paraId="6B007CE2"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CC3DACC"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0AD7EC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AE57AC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0A2E52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43DD4FF"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3210D96"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612E9E3"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EA3A4B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6F31F66" w14:textId="77777777" w:rsidR="00CF5690" w:rsidRPr="00060B77" w:rsidRDefault="00CF5690" w:rsidP="00E9539D">
            <w:pPr>
              <w:jc w:val="both"/>
              <w:rPr>
                <w:sz w:val="18"/>
                <w:szCs w:val="18"/>
              </w:rPr>
            </w:pPr>
            <w:r w:rsidRPr="00060B77">
              <w:rPr>
                <w:sz w:val="18"/>
                <w:szCs w:val="18"/>
              </w:rPr>
              <w:t>0,0</w:t>
            </w:r>
          </w:p>
        </w:tc>
      </w:tr>
      <w:tr w:rsidR="00CF5690" w:rsidRPr="00060B77" w14:paraId="0080E398"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C77E073"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DEA6A2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4F733DB"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4A8D42A8"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84308A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EB02F3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810E39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AF80D0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9193C22"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824B5CC"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35F3DF5"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7D8BABD" w14:textId="77777777" w:rsidR="00CF5690" w:rsidRPr="00060B77" w:rsidRDefault="00CF5690" w:rsidP="00E9539D">
            <w:pPr>
              <w:jc w:val="both"/>
              <w:rPr>
                <w:sz w:val="18"/>
                <w:szCs w:val="18"/>
              </w:rPr>
            </w:pPr>
            <w:r w:rsidRPr="00060B77">
              <w:rPr>
                <w:sz w:val="18"/>
                <w:szCs w:val="18"/>
              </w:rPr>
              <w:t>0,0</w:t>
            </w:r>
          </w:p>
        </w:tc>
      </w:tr>
      <w:tr w:rsidR="00CF5690" w:rsidRPr="00060B77" w14:paraId="5D1E59E3"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6BA7E627"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3355F41"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1941402"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38D070E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F89635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4B56E6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F5A39A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3632871"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E13504A"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55FC0D89"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1A014C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5496E6F" w14:textId="77777777" w:rsidR="00CF5690" w:rsidRPr="00060B77" w:rsidRDefault="00CF5690" w:rsidP="00E9539D">
            <w:pPr>
              <w:jc w:val="both"/>
              <w:rPr>
                <w:sz w:val="18"/>
                <w:szCs w:val="18"/>
              </w:rPr>
            </w:pPr>
            <w:r w:rsidRPr="00060B77">
              <w:rPr>
                <w:sz w:val="18"/>
                <w:szCs w:val="18"/>
              </w:rPr>
              <w:t>0,0</w:t>
            </w:r>
          </w:p>
        </w:tc>
      </w:tr>
      <w:tr w:rsidR="00CF5690" w:rsidRPr="00060B77" w14:paraId="6184B9FF"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706B30D4"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5B3D2D46"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4FEC4C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4CD0B54D"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DC83A1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5696C8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8747D4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7F72CF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085CD1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819A366"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A9E7B2A"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CE7BE84" w14:textId="77777777" w:rsidR="00CF5690" w:rsidRPr="00060B77" w:rsidRDefault="00CF5690" w:rsidP="00E9539D">
            <w:pPr>
              <w:jc w:val="both"/>
              <w:rPr>
                <w:sz w:val="18"/>
                <w:szCs w:val="18"/>
              </w:rPr>
            </w:pPr>
            <w:r w:rsidRPr="00060B77">
              <w:rPr>
                <w:sz w:val="18"/>
                <w:szCs w:val="18"/>
              </w:rPr>
              <w:t>0,0</w:t>
            </w:r>
          </w:p>
        </w:tc>
      </w:tr>
      <w:tr w:rsidR="00CF5690" w:rsidRPr="00060B77" w14:paraId="6F5004D0" w14:textId="77777777" w:rsidTr="00E9539D">
        <w:tc>
          <w:tcPr>
            <w:tcW w:w="283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E06924" w14:textId="77777777" w:rsidR="00CF5690" w:rsidRPr="00060B77" w:rsidRDefault="00CF5690" w:rsidP="00E9539D">
            <w:pPr>
              <w:jc w:val="both"/>
              <w:rPr>
                <w:sz w:val="18"/>
                <w:szCs w:val="18"/>
              </w:rPr>
            </w:pPr>
            <w:r w:rsidRPr="00060B77">
              <w:rPr>
                <w:sz w:val="18"/>
                <w:szCs w:val="18"/>
              </w:rPr>
              <w:t>Реализация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B2E6D6F"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2F290F9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5490780" w14:textId="77777777" w:rsidR="00CF5690" w:rsidRPr="00060B77" w:rsidRDefault="00CF5690" w:rsidP="00E9539D">
            <w:pPr>
              <w:jc w:val="both"/>
              <w:rPr>
                <w:sz w:val="18"/>
                <w:szCs w:val="18"/>
              </w:rPr>
            </w:pPr>
            <w:r w:rsidRPr="00060B77">
              <w:rPr>
                <w:sz w:val="18"/>
                <w:szCs w:val="18"/>
              </w:rPr>
              <w:t>104 339,1</w:t>
            </w:r>
          </w:p>
        </w:tc>
        <w:tc>
          <w:tcPr>
            <w:tcW w:w="992" w:type="dxa"/>
            <w:tcBorders>
              <w:top w:val="nil"/>
              <w:left w:val="nil"/>
              <w:bottom w:val="single" w:sz="4" w:space="0" w:color="auto"/>
              <w:right w:val="single" w:sz="4" w:space="0" w:color="auto"/>
            </w:tcBorders>
            <w:shd w:val="clear" w:color="auto" w:fill="auto"/>
            <w:vAlign w:val="center"/>
            <w:hideMark/>
          </w:tcPr>
          <w:p w14:paraId="6DB190F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012466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8243AD4"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0F1CD8D"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76781B2"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8E783F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4BDC58A" w14:textId="77777777" w:rsidR="00CF5690" w:rsidRPr="00060B77" w:rsidRDefault="00CF5690" w:rsidP="00E9539D">
            <w:pPr>
              <w:jc w:val="both"/>
              <w:rPr>
                <w:sz w:val="18"/>
                <w:szCs w:val="18"/>
              </w:rPr>
            </w:pPr>
            <w:r w:rsidRPr="00060B77">
              <w:rPr>
                <w:sz w:val="18"/>
                <w:szCs w:val="18"/>
              </w:rPr>
              <w:t>104 339,1</w:t>
            </w:r>
          </w:p>
        </w:tc>
      </w:tr>
      <w:tr w:rsidR="00CF5690" w:rsidRPr="00060B77" w14:paraId="5F0AAFE7" w14:textId="77777777" w:rsidTr="00E9539D">
        <w:tc>
          <w:tcPr>
            <w:tcW w:w="2830" w:type="dxa"/>
            <w:gridSpan w:val="2"/>
            <w:vMerge/>
            <w:tcBorders>
              <w:top w:val="single" w:sz="4" w:space="0" w:color="auto"/>
              <w:left w:val="single" w:sz="4" w:space="0" w:color="auto"/>
              <w:bottom w:val="single" w:sz="4" w:space="0" w:color="000000"/>
              <w:right w:val="single" w:sz="4" w:space="0" w:color="000000"/>
            </w:tcBorders>
            <w:vAlign w:val="center"/>
            <w:hideMark/>
          </w:tcPr>
          <w:p w14:paraId="6BD59CE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CF1B8DC"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04DD9DD"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5ABDC90" w14:textId="77777777" w:rsidR="00CF5690" w:rsidRPr="00060B77" w:rsidRDefault="00CF5690" w:rsidP="00E9539D">
            <w:pPr>
              <w:jc w:val="both"/>
              <w:rPr>
                <w:sz w:val="18"/>
                <w:szCs w:val="18"/>
              </w:rPr>
            </w:pPr>
            <w:r w:rsidRPr="00060B77">
              <w:rPr>
                <w:sz w:val="18"/>
                <w:szCs w:val="18"/>
              </w:rPr>
              <w:t>14 021,1</w:t>
            </w:r>
          </w:p>
        </w:tc>
        <w:tc>
          <w:tcPr>
            <w:tcW w:w="992" w:type="dxa"/>
            <w:tcBorders>
              <w:top w:val="nil"/>
              <w:left w:val="nil"/>
              <w:bottom w:val="single" w:sz="4" w:space="0" w:color="auto"/>
              <w:right w:val="single" w:sz="4" w:space="0" w:color="auto"/>
            </w:tcBorders>
            <w:shd w:val="clear" w:color="auto" w:fill="auto"/>
            <w:vAlign w:val="center"/>
            <w:hideMark/>
          </w:tcPr>
          <w:p w14:paraId="4D393BA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7B2707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391C700"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A8BF3D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3616325B"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C96B031"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BF20732" w14:textId="77777777" w:rsidR="00CF5690" w:rsidRPr="00060B77" w:rsidRDefault="00CF5690" w:rsidP="00E9539D">
            <w:pPr>
              <w:jc w:val="both"/>
              <w:rPr>
                <w:sz w:val="18"/>
                <w:szCs w:val="18"/>
              </w:rPr>
            </w:pPr>
            <w:r w:rsidRPr="00060B77">
              <w:rPr>
                <w:sz w:val="18"/>
                <w:szCs w:val="18"/>
              </w:rPr>
              <w:t>14 021,1</w:t>
            </w:r>
          </w:p>
        </w:tc>
      </w:tr>
      <w:tr w:rsidR="00CF5690" w:rsidRPr="00060B77" w14:paraId="7469F97A" w14:textId="77777777" w:rsidTr="00E9539D">
        <w:tc>
          <w:tcPr>
            <w:tcW w:w="2830" w:type="dxa"/>
            <w:gridSpan w:val="2"/>
            <w:vMerge/>
            <w:tcBorders>
              <w:top w:val="single" w:sz="4" w:space="0" w:color="auto"/>
              <w:left w:val="single" w:sz="4" w:space="0" w:color="auto"/>
              <w:bottom w:val="single" w:sz="4" w:space="0" w:color="000000"/>
              <w:right w:val="single" w:sz="4" w:space="0" w:color="000000"/>
            </w:tcBorders>
            <w:vAlign w:val="center"/>
            <w:hideMark/>
          </w:tcPr>
          <w:p w14:paraId="380B073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A216C3B"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F41C856"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9AF47DB" w14:textId="77777777" w:rsidR="00CF5690" w:rsidRPr="00060B77" w:rsidRDefault="00CF5690" w:rsidP="00E9539D">
            <w:pPr>
              <w:jc w:val="both"/>
              <w:rPr>
                <w:sz w:val="18"/>
                <w:szCs w:val="18"/>
              </w:rPr>
            </w:pPr>
            <w:r w:rsidRPr="00060B77">
              <w:rPr>
                <w:sz w:val="18"/>
                <w:szCs w:val="18"/>
              </w:rPr>
              <w:t>86 129,8</w:t>
            </w:r>
          </w:p>
        </w:tc>
        <w:tc>
          <w:tcPr>
            <w:tcW w:w="992" w:type="dxa"/>
            <w:tcBorders>
              <w:top w:val="nil"/>
              <w:left w:val="nil"/>
              <w:bottom w:val="single" w:sz="4" w:space="0" w:color="auto"/>
              <w:right w:val="single" w:sz="4" w:space="0" w:color="auto"/>
            </w:tcBorders>
            <w:shd w:val="clear" w:color="auto" w:fill="auto"/>
            <w:vAlign w:val="center"/>
            <w:hideMark/>
          </w:tcPr>
          <w:p w14:paraId="04649AB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2911A0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9F6DEF"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6492DF0"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07407E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E613B0F"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323831F" w14:textId="77777777" w:rsidR="00CF5690" w:rsidRPr="00060B77" w:rsidRDefault="00CF5690" w:rsidP="00E9539D">
            <w:pPr>
              <w:jc w:val="both"/>
              <w:rPr>
                <w:sz w:val="18"/>
                <w:szCs w:val="18"/>
              </w:rPr>
            </w:pPr>
            <w:r w:rsidRPr="00060B77">
              <w:rPr>
                <w:sz w:val="18"/>
                <w:szCs w:val="18"/>
              </w:rPr>
              <w:t>86 129,8</w:t>
            </w:r>
          </w:p>
        </w:tc>
      </w:tr>
      <w:tr w:rsidR="00CF5690" w:rsidRPr="00060B77" w14:paraId="014A2E65" w14:textId="77777777" w:rsidTr="00E9539D">
        <w:tc>
          <w:tcPr>
            <w:tcW w:w="2830" w:type="dxa"/>
            <w:gridSpan w:val="2"/>
            <w:vMerge/>
            <w:tcBorders>
              <w:top w:val="single" w:sz="4" w:space="0" w:color="auto"/>
              <w:left w:val="single" w:sz="4" w:space="0" w:color="auto"/>
              <w:bottom w:val="single" w:sz="4" w:space="0" w:color="000000"/>
              <w:right w:val="single" w:sz="4" w:space="0" w:color="000000"/>
            </w:tcBorders>
            <w:vAlign w:val="center"/>
            <w:hideMark/>
          </w:tcPr>
          <w:p w14:paraId="2094A686"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1C5170F"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1124CA8"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61370F9" w14:textId="77777777" w:rsidR="00CF5690" w:rsidRPr="00060B77" w:rsidRDefault="00CF5690" w:rsidP="00E9539D">
            <w:pPr>
              <w:jc w:val="both"/>
              <w:rPr>
                <w:sz w:val="18"/>
                <w:szCs w:val="18"/>
              </w:rPr>
            </w:pPr>
            <w:r w:rsidRPr="00060B77">
              <w:rPr>
                <w:sz w:val="18"/>
                <w:szCs w:val="18"/>
              </w:rPr>
              <w:t>4 188,1</w:t>
            </w:r>
          </w:p>
        </w:tc>
        <w:tc>
          <w:tcPr>
            <w:tcW w:w="992" w:type="dxa"/>
            <w:tcBorders>
              <w:top w:val="nil"/>
              <w:left w:val="nil"/>
              <w:bottom w:val="single" w:sz="4" w:space="0" w:color="auto"/>
              <w:right w:val="single" w:sz="4" w:space="0" w:color="auto"/>
            </w:tcBorders>
            <w:shd w:val="clear" w:color="auto" w:fill="auto"/>
            <w:vAlign w:val="center"/>
            <w:hideMark/>
          </w:tcPr>
          <w:p w14:paraId="22E1C3D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A21D49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EE63A8B"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160A01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2EB6C86"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CAF316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8077617" w14:textId="77777777" w:rsidR="00CF5690" w:rsidRPr="00060B77" w:rsidRDefault="00CF5690" w:rsidP="00E9539D">
            <w:pPr>
              <w:jc w:val="both"/>
              <w:rPr>
                <w:sz w:val="18"/>
                <w:szCs w:val="18"/>
              </w:rPr>
            </w:pPr>
            <w:r w:rsidRPr="00060B77">
              <w:rPr>
                <w:sz w:val="18"/>
                <w:szCs w:val="18"/>
              </w:rPr>
              <w:t>4 188,1</w:t>
            </w:r>
          </w:p>
        </w:tc>
      </w:tr>
      <w:tr w:rsidR="00CF5690" w:rsidRPr="00060B77" w14:paraId="60C80368"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15E28A99" w14:textId="77777777" w:rsidR="00CF5690" w:rsidRPr="00060B77" w:rsidRDefault="00CF5690" w:rsidP="00E9539D">
            <w:pPr>
              <w:jc w:val="both"/>
              <w:rPr>
                <w:sz w:val="18"/>
                <w:szCs w:val="18"/>
              </w:rPr>
            </w:pPr>
            <w:r w:rsidRPr="00060B77">
              <w:rPr>
                <w:sz w:val="18"/>
                <w:szCs w:val="18"/>
              </w:rPr>
              <w:t>Мероприятие 1.2.4</w:t>
            </w:r>
          </w:p>
        </w:tc>
        <w:tc>
          <w:tcPr>
            <w:tcW w:w="1842" w:type="dxa"/>
            <w:tcBorders>
              <w:top w:val="single" w:sz="4" w:space="0" w:color="auto"/>
              <w:left w:val="nil"/>
              <w:bottom w:val="nil"/>
              <w:right w:val="single" w:sz="4" w:space="0" w:color="auto"/>
            </w:tcBorders>
            <w:shd w:val="clear" w:color="auto" w:fill="auto"/>
            <w:vAlign w:val="center"/>
            <w:hideMark/>
          </w:tcPr>
          <w:p w14:paraId="2EEBC203" w14:textId="77777777" w:rsidR="00CF5690" w:rsidRPr="00060B77" w:rsidRDefault="00CF5690" w:rsidP="00E9539D">
            <w:pPr>
              <w:jc w:val="both"/>
              <w:rPr>
                <w:sz w:val="18"/>
                <w:szCs w:val="18"/>
              </w:rPr>
            </w:pPr>
            <w:r w:rsidRPr="00060B7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7EB56F"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33856" w14:textId="77777777" w:rsidR="00CF5690" w:rsidRPr="00060B77" w:rsidRDefault="00CF5690" w:rsidP="00E9539D">
            <w:pPr>
              <w:jc w:val="both"/>
              <w:rPr>
                <w:sz w:val="18"/>
                <w:szCs w:val="18"/>
              </w:rPr>
            </w:pPr>
            <w:r w:rsidRPr="00060B77">
              <w:rPr>
                <w:sz w:val="18"/>
                <w:szCs w:val="18"/>
              </w:rPr>
              <w:t>16 438,3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94DE45" w14:textId="77777777" w:rsidR="00CF5690" w:rsidRPr="00060B77" w:rsidRDefault="00CF5690" w:rsidP="00E9539D">
            <w:pPr>
              <w:jc w:val="both"/>
              <w:rPr>
                <w:sz w:val="18"/>
                <w:szCs w:val="18"/>
              </w:rPr>
            </w:pPr>
            <w:r w:rsidRPr="00060B77">
              <w:rPr>
                <w:sz w:val="18"/>
                <w:szCs w:val="18"/>
              </w:rPr>
              <w:t>29 531,1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1FE6E6" w14:textId="77777777" w:rsidR="00CF5690" w:rsidRPr="00060B77" w:rsidRDefault="00CF5690" w:rsidP="00E9539D">
            <w:pPr>
              <w:jc w:val="both"/>
              <w:rPr>
                <w:sz w:val="18"/>
                <w:szCs w:val="18"/>
              </w:rPr>
            </w:pPr>
            <w:r w:rsidRPr="00060B77">
              <w:rPr>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A0861" w14:textId="77777777" w:rsidR="00CF5690" w:rsidRPr="00060B77" w:rsidRDefault="00CF5690" w:rsidP="00E9539D">
            <w:pPr>
              <w:jc w:val="both"/>
              <w:rPr>
                <w:sz w:val="18"/>
                <w:szCs w:val="18"/>
              </w:rPr>
            </w:pPr>
            <w:r w:rsidRPr="00060B77">
              <w:rPr>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050C6" w14:textId="77777777" w:rsidR="00CF5690" w:rsidRPr="00060B77" w:rsidRDefault="00CF5690" w:rsidP="00E9539D">
            <w:pPr>
              <w:jc w:val="both"/>
              <w:rPr>
                <w:sz w:val="18"/>
                <w:szCs w:val="18"/>
              </w:rPr>
            </w:pPr>
            <w:r w:rsidRPr="00060B77">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7861C" w14:textId="77777777" w:rsidR="00CF5690" w:rsidRPr="00060B77" w:rsidRDefault="00CF5690" w:rsidP="00E9539D">
            <w:pPr>
              <w:jc w:val="both"/>
              <w:rPr>
                <w:sz w:val="18"/>
                <w:szCs w:val="18"/>
              </w:rPr>
            </w:pPr>
            <w:r w:rsidRPr="00060B77">
              <w:rPr>
                <w:sz w:val="18"/>
                <w:szCs w:val="18"/>
              </w:rPr>
              <w:t> </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920B345" w14:textId="77777777" w:rsidR="00CF5690" w:rsidRPr="00060B77" w:rsidRDefault="00CF5690" w:rsidP="00E9539D">
            <w:pPr>
              <w:jc w:val="both"/>
              <w:rPr>
                <w:sz w:val="18"/>
                <w:szCs w:val="18"/>
              </w:rPr>
            </w:pPr>
            <w:r w:rsidRPr="00060B77">
              <w:rPr>
                <w:sz w:val="18"/>
                <w:szCs w:val="18"/>
              </w:rPr>
              <w:t> </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68A2267" w14:textId="77777777" w:rsidR="00CF5690" w:rsidRPr="00060B77" w:rsidRDefault="00CF5690" w:rsidP="00E9539D">
            <w:pPr>
              <w:jc w:val="both"/>
              <w:rPr>
                <w:sz w:val="18"/>
                <w:szCs w:val="18"/>
              </w:rPr>
            </w:pPr>
            <w:r w:rsidRPr="00060B77">
              <w:rPr>
                <w:sz w:val="18"/>
                <w:szCs w:val="18"/>
              </w:rPr>
              <w:t>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3C569612" w14:textId="77777777" w:rsidR="00CF5690" w:rsidRPr="00060B77" w:rsidRDefault="00CF5690" w:rsidP="00E9539D">
            <w:pPr>
              <w:jc w:val="both"/>
              <w:rPr>
                <w:sz w:val="18"/>
                <w:szCs w:val="18"/>
              </w:rPr>
            </w:pPr>
            <w:r w:rsidRPr="00060B77">
              <w:rPr>
                <w:sz w:val="18"/>
                <w:szCs w:val="18"/>
              </w:rPr>
              <w:t>45 969,4</w:t>
            </w:r>
          </w:p>
        </w:tc>
      </w:tr>
      <w:tr w:rsidR="00CF5690" w:rsidRPr="00060B77" w14:paraId="08EA2EE9"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37A8EF" w14:textId="77777777" w:rsidR="00CF5690" w:rsidRPr="00060B77" w:rsidRDefault="00CF5690" w:rsidP="00E9539D">
            <w:pPr>
              <w:jc w:val="both"/>
              <w:rPr>
                <w:sz w:val="18"/>
                <w:szCs w:val="18"/>
              </w:rPr>
            </w:pPr>
            <w:r w:rsidRPr="00060B77">
              <w:rPr>
                <w:sz w:val="18"/>
                <w:szCs w:val="18"/>
              </w:rPr>
              <w:t>Мероприятие 1.2.5</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58D835" w14:textId="77777777" w:rsidR="00CF5690" w:rsidRPr="00060B77" w:rsidRDefault="00CF5690" w:rsidP="00E9539D">
            <w:pPr>
              <w:jc w:val="both"/>
              <w:rPr>
                <w:sz w:val="18"/>
                <w:szCs w:val="18"/>
              </w:rPr>
            </w:pPr>
            <w:r w:rsidRPr="00060B77">
              <w:rPr>
                <w:sz w:val="18"/>
                <w:szCs w:val="18"/>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696B14A3"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4C039192" w14:textId="77777777" w:rsidR="00CF5690" w:rsidRPr="00060B77" w:rsidRDefault="00CF5690" w:rsidP="00E9539D">
            <w:pPr>
              <w:jc w:val="both"/>
              <w:rPr>
                <w:sz w:val="18"/>
                <w:szCs w:val="18"/>
              </w:rPr>
            </w:pPr>
            <w:r w:rsidRPr="00060B77">
              <w:rPr>
                <w:sz w:val="18"/>
                <w:szCs w:val="18"/>
              </w:rPr>
              <w:t>20 112,9</w:t>
            </w:r>
          </w:p>
        </w:tc>
        <w:tc>
          <w:tcPr>
            <w:tcW w:w="993" w:type="dxa"/>
            <w:tcBorders>
              <w:top w:val="nil"/>
              <w:left w:val="nil"/>
              <w:bottom w:val="single" w:sz="4" w:space="0" w:color="auto"/>
              <w:right w:val="single" w:sz="4" w:space="0" w:color="auto"/>
            </w:tcBorders>
            <w:shd w:val="clear" w:color="auto" w:fill="auto"/>
            <w:vAlign w:val="center"/>
            <w:hideMark/>
          </w:tcPr>
          <w:p w14:paraId="3FF47E82" w14:textId="77777777" w:rsidR="00CF5690" w:rsidRPr="00060B77" w:rsidRDefault="00CF5690" w:rsidP="00E9539D">
            <w:pPr>
              <w:jc w:val="both"/>
              <w:rPr>
                <w:sz w:val="18"/>
                <w:szCs w:val="18"/>
              </w:rPr>
            </w:pPr>
            <w:r w:rsidRPr="00060B77">
              <w:rPr>
                <w:sz w:val="18"/>
                <w:szCs w:val="18"/>
              </w:rPr>
              <w:t>22 973,5</w:t>
            </w:r>
          </w:p>
        </w:tc>
        <w:tc>
          <w:tcPr>
            <w:tcW w:w="992" w:type="dxa"/>
            <w:tcBorders>
              <w:top w:val="nil"/>
              <w:left w:val="nil"/>
              <w:bottom w:val="single" w:sz="4" w:space="0" w:color="auto"/>
              <w:right w:val="single" w:sz="4" w:space="0" w:color="auto"/>
            </w:tcBorders>
            <w:shd w:val="clear" w:color="auto" w:fill="auto"/>
            <w:vAlign w:val="center"/>
            <w:hideMark/>
          </w:tcPr>
          <w:p w14:paraId="21A60D5B" w14:textId="77777777" w:rsidR="00CF5690" w:rsidRPr="00060B77" w:rsidRDefault="00CF5690" w:rsidP="00E9539D">
            <w:pPr>
              <w:jc w:val="both"/>
              <w:rPr>
                <w:sz w:val="18"/>
                <w:szCs w:val="18"/>
              </w:rPr>
            </w:pPr>
            <w:r w:rsidRPr="00060B77">
              <w:rPr>
                <w:sz w:val="18"/>
                <w:szCs w:val="18"/>
              </w:rPr>
              <w:t>26 487,4</w:t>
            </w:r>
          </w:p>
        </w:tc>
        <w:tc>
          <w:tcPr>
            <w:tcW w:w="992" w:type="dxa"/>
            <w:tcBorders>
              <w:top w:val="nil"/>
              <w:left w:val="nil"/>
              <w:bottom w:val="single" w:sz="4" w:space="0" w:color="auto"/>
              <w:right w:val="single" w:sz="4" w:space="0" w:color="auto"/>
            </w:tcBorders>
            <w:shd w:val="clear" w:color="auto" w:fill="auto"/>
            <w:vAlign w:val="center"/>
            <w:hideMark/>
          </w:tcPr>
          <w:p w14:paraId="7A5B2483" w14:textId="77777777" w:rsidR="00CF5690" w:rsidRPr="00060B77" w:rsidRDefault="00CF5690" w:rsidP="00E9539D">
            <w:pPr>
              <w:jc w:val="both"/>
              <w:rPr>
                <w:sz w:val="18"/>
                <w:szCs w:val="18"/>
              </w:rPr>
            </w:pPr>
            <w:r w:rsidRPr="00060B77">
              <w:rPr>
                <w:sz w:val="18"/>
                <w:szCs w:val="18"/>
              </w:rPr>
              <w:t>26 487,4</w:t>
            </w:r>
          </w:p>
        </w:tc>
        <w:tc>
          <w:tcPr>
            <w:tcW w:w="992" w:type="dxa"/>
            <w:tcBorders>
              <w:top w:val="nil"/>
              <w:left w:val="nil"/>
              <w:bottom w:val="single" w:sz="4" w:space="0" w:color="auto"/>
              <w:right w:val="single" w:sz="4" w:space="0" w:color="auto"/>
            </w:tcBorders>
            <w:shd w:val="clear" w:color="auto" w:fill="auto"/>
            <w:vAlign w:val="center"/>
            <w:hideMark/>
          </w:tcPr>
          <w:p w14:paraId="1594A83C" w14:textId="77777777" w:rsidR="00CF5690" w:rsidRPr="00060B77" w:rsidRDefault="00CF5690" w:rsidP="00E9539D">
            <w:pPr>
              <w:jc w:val="both"/>
              <w:rPr>
                <w:sz w:val="18"/>
                <w:szCs w:val="18"/>
              </w:rPr>
            </w:pPr>
            <w:r w:rsidRPr="00060B77">
              <w:rPr>
                <w:sz w:val="18"/>
                <w:szCs w:val="18"/>
              </w:rPr>
              <w:t>26 487,4</w:t>
            </w:r>
          </w:p>
        </w:tc>
        <w:tc>
          <w:tcPr>
            <w:tcW w:w="960" w:type="dxa"/>
            <w:tcBorders>
              <w:top w:val="nil"/>
              <w:left w:val="nil"/>
              <w:bottom w:val="single" w:sz="4" w:space="0" w:color="auto"/>
              <w:right w:val="single" w:sz="4" w:space="0" w:color="auto"/>
            </w:tcBorders>
            <w:shd w:val="clear" w:color="auto" w:fill="auto"/>
            <w:vAlign w:val="center"/>
            <w:hideMark/>
          </w:tcPr>
          <w:p w14:paraId="0306B5FB" w14:textId="77777777" w:rsidR="00CF5690" w:rsidRPr="00060B77" w:rsidRDefault="00CF5690" w:rsidP="00E9539D">
            <w:pPr>
              <w:jc w:val="both"/>
              <w:rPr>
                <w:sz w:val="18"/>
                <w:szCs w:val="18"/>
              </w:rPr>
            </w:pPr>
            <w:r w:rsidRPr="00060B77">
              <w:rPr>
                <w:sz w:val="18"/>
                <w:szCs w:val="18"/>
              </w:rPr>
              <w:t>22 978,5</w:t>
            </w:r>
          </w:p>
        </w:tc>
        <w:tc>
          <w:tcPr>
            <w:tcW w:w="921" w:type="dxa"/>
            <w:tcBorders>
              <w:top w:val="nil"/>
              <w:left w:val="nil"/>
              <w:bottom w:val="single" w:sz="4" w:space="0" w:color="auto"/>
              <w:right w:val="single" w:sz="4" w:space="0" w:color="auto"/>
            </w:tcBorders>
            <w:shd w:val="clear" w:color="auto" w:fill="auto"/>
            <w:vAlign w:val="center"/>
            <w:hideMark/>
          </w:tcPr>
          <w:p w14:paraId="338009CB" w14:textId="77777777" w:rsidR="00CF5690" w:rsidRPr="00060B77" w:rsidRDefault="00CF5690" w:rsidP="00E9539D">
            <w:pPr>
              <w:jc w:val="both"/>
              <w:rPr>
                <w:sz w:val="18"/>
                <w:szCs w:val="18"/>
              </w:rPr>
            </w:pPr>
            <w:r w:rsidRPr="00060B77">
              <w:rPr>
                <w:sz w:val="18"/>
                <w:szCs w:val="18"/>
              </w:rPr>
              <w:t>22 978,5</w:t>
            </w:r>
          </w:p>
        </w:tc>
        <w:tc>
          <w:tcPr>
            <w:tcW w:w="954" w:type="dxa"/>
            <w:tcBorders>
              <w:top w:val="nil"/>
              <w:left w:val="nil"/>
              <w:bottom w:val="single" w:sz="4" w:space="0" w:color="auto"/>
              <w:right w:val="single" w:sz="4" w:space="0" w:color="auto"/>
            </w:tcBorders>
            <w:shd w:val="clear" w:color="auto" w:fill="auto"/>
            <w:vAlign w:val="center"/>
            <w:hideMark/>
          </w:tcPr>
          <w:p w14:paraId="52047FA6" w14:textId="77777777" w:rsidR="00CF5690" w:rsidRPr="00060B77" w:rsidRDefault="00CF5690" w:rsidP="00E9539D">
            <w:pPr>
              <w:jc w:val="both"/>
              <w:rPr>
                <w:sz w:val="18"/>
                <w:szCs w:val="18"/>
              </w:rPr>
            </w:pPr>
            <w:r w:rsidRPr="00060B77">
              <w:rPr>
                <w:sz w:val="18"/>
                <w:szCs w:val="18"/>
              </w:rPr>
              <w:t>22 978,5</w:t>
            </w:r>
          </w:p>
        </w:tc>
        <w:tc>
          <w:tcPr>
            <w:tcW w:w="1093" w:type="dxa"/>
            <w:tcBorders>
              <w:top w:val="nil"/>
              <w:left w:val="nil"/>
              <w:bottom w:val="single" w:sz="4" w:space="0" w:color="auto"/>
              <w:right w:val="single" w:sz="4" w:space="0" w:color="auto"/>
            </w:tcBorders>
            <w:shd w:val="clear" w:color="auto" w:fill="auto"/>
            <w:vAlign w:val="center"/>
            <w:hideMark/>
          </w:tcPr>
          <w:p w14:paraId="11A1D80D" w14:textId="77777777" w:rsidR="00CF5690" w:rsidRPr="00060B77" w:rsidRDefault="00CF5690" w:rsidP="00E9539D">
            <w:pPr>
              <w:jc w:val="both"/>
              <w:rPr>
                <w:sz w:val="18"/>
                <w:szCs w:val="18"/>
              </w:rPr>
            </w:pPr>
            <w:r w:rsidRPr="00060B77">
              <w:rPr>
                <w:sz w:val="18"/>
                <w:szCs w:val="18"/>
              </w:rPr>
              <w:t>191 484,1</w:t>
            </w:r>
          </w:p>
        </w:tc>
      </w:tr>
      <w:tr w:rsidR="00CF5690" w:rsidRPr="00060B77" w14:paraId="6716C95E"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1B165F5D"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5278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1DA87D1"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079916A0" w14:textId="77777777" w:rsidR="00CF5690" w:rsidRPr="00060B77" w:rsidRDefault="00CF5690" w:rsidP="00E9539D">
            <w:pPr>
              <w:jc w:val="both"/>
              <w:rPr>
                <w:sz w:val="18"/>
                <w:szCs w:val="18"/>
              </w:rPr>
            </w:pPr>
            <w:r w:rsidRPr="00060B77">
              <w:rPr>
                <w:sz w:val="18"/>
                <w:szCs w:val="18"/>
              </w:rPr>
              <w:t>17 272,7</w:t>
            </w:r>
          </w:p>
        </w:tc>
        <w:tc>
          <w:tcPr>
            <w:tcW w:w="993" w:type="dxa"/>
            <w:tcBorders>
              <w:top w:val="nil"/>
              <w:left w:val="nil"/>
              <w:bottom w:val="single" w:sz="4" w:space="0" w:color="auto"/>
              <w:right w:val="single" w:sz="4" w:space="0" w:color="auto"/>
            </w:tcBorders>
            <w:shd w:val="clear" w:color="auto" w:fill="auto"/>
            <w:vAlign w:val="center"/>
            <w:hideMark/>
          </w:tcPr>
          <w:p w14:paraId="1705A65C" w14:textId="77777777" w:rsidR="00CF5690" w:rsidRPr="00060B77" w:rsidRDefault="00CF5690" w:rsidP="00E9539D">
            <w:pPr>
              <w:jc w:val="both"/>
              <w:rPr>
                <w:sz w:val="18"/>
                <w:szCs w:val="18"/>
              </w:rPr>
            </w:pPr>
            <w:r w:rsidRPr="00060B77">
              <w:rPr>
                <w:sz w:val="18"/>
                <w:szCs w:val="18"/>
              </w:rPr>
              <w:t>19 729,3</w:t>
            </w:r>
          </w:p>
        </w:tc>
        <w:tc>
          <w:tcPr>
            <w:tcW w:w="992" w:type="dxa"/>
            <w:tcBorders>
              <w:top w:val="nil"/>
              <w:left w:val="nil"/>
              <w:bottom w:val="single" w:sz="4" w:space="0" w:color="auto"/>
              <w:right w:val="single" w:sz="4" w:space="0" w:color="auto"/>
            </w:tcBorders>
            <w:shd w:val="clear" w:color="auto" w:fill="auto"/>
            <w:vAlign w:val="center"/>
            <w:hideMark/>
          </w:tcPr>
          <w:p w14:paraId="4ECBCDAB" w14:textId="77777777" w:rsidR="00CF5690" w:rsidRPr="00060B77" w:rsidRDefault="00CF5690" w:rsidP="00E9539D">
            <w:pPr>
              <w:jc w:val="both"/>
              <w:rPr>
                <w:sz w:val="18"/>
                <w:szCs w:val="18"/>
              </w:rPr>
            </w:pPr>
            <w:r w:rsidRPr="00060B77">
              <w:rPr>
                <w:sz w:val="18"/>
                <w:szCs w:val="18"/>
              </w:rPr>
              <w:t>22 482,5</w:t>
            </w:r>
          </w:p>
        </w:tc>
        <w:tc>
          <w:tcPr>
            <w:tcW w:w="992" w:type="dxa"/>
            <w:tcBorders>
              <w:top w:val="nil"/>
              <w:left w:val="nil"/>
              <w:bottom w:val="single" w:sz="4" w:space="0" w:color="auto"/>
              <w:right w:val="single" w:sz="4" w:space="0" w:color="auto"/>
            </w:tcBorders>
            <w:shd w:val="clear" w:color="auto" w:fill="auto"/>
            <w:vAlign w:val="center"/>
            <w:hideMark/>
          </w:tcPr>
          <w:p w14:paraId="7B9E0670" w14:textId="77777777" w:rsidR="00CF5690" w:rsidRPr="00060B77" w:rsidRDefault="00CF5690" w:rsidP="00E9539D">
            <w:pPr>
              <w:jc w:val="both"/>
              <w:rPr>
                <w:sz w:val="18"/>
                <w:szCs w:val="18"/>
              </w:rPr>
            </w:pPr>
            <w:r w:rsidRPr="00060B77">
              <w:rPr>
                <w:sz w:val="18"/>
                <w:szCs w:val="18"/>
              </w:rPr>
              <w:t>21 689,0</w:t>
            </w:r>
          </w:p>
        </w:tc>
        <w:tc>
          <w:tcPr>
            <w:tcW w:w="992" w:type="dxa"/>
            <w:tcBorders>
              <w:top w:val="nil"/>
              <w:left w:val="nil"/>
              <w:bottom w:val="single" w:sz="4" w:space="0" w:color="auto"/>
              <w:right w:val="single" w:sz="4" w:space="0" w:color="auto"/>
            </w:tcBorders>
            <w:shd w:val="clear" w:color="auto" w:fill="auto"/>
            <w:vAlign w:val="center"/>
            <w:hideMark/>
          </w:tcPr>
          <w:p w14:paraId="7869F769" w14:textId="77777777" w:rsidR="00CF5690" w:rsidRPr="00060B77" w:rsidRDefault="00CF5690" w:rsidP="00E9539D">
            <w:pPr>
              <w:jc w:val="both"/>
              <w:rPr>
                <w:sz w:val="18"/>
                <w:szCs w:val="18"/>
              </w:rPr>
            </w:pPr>
            <w:r w:rsidRPr="00060B77">
              <w:rPr>
                <w:sz w:val="18"/>
                <w:szCs w:val="18"/>
              </w:rPr>
              <w:t>20 895,5</w:t>
            </w:r>
          </w:p>
        </w:tc>
        <w:tc>
          <w:tcPr>
            <w:tcW w:w="960" w:type="dxa"/>
            <w:tcBorders>
              <w:top w:val="nil"/>
              <w:left w:val="nil"/>
              <w:bottom w:val="single" w:sz="4" w:space="0" w:color="auto"/>
              <w:right w:val="single" w:sz="4" w:space="0" w:color="auto"/>
            </w:tcBorders>
            <w:shd w:val="clear" w:color="auto" w:fill="auto"/>
            <w:vAlign w:val="center"/>
            <w:hideMark/>
          </w:tcPr>
          <w:p w14:paraId="144579BF" w14:textId="77777777" w:rsidR="00CF5690" w:rsidRPr="00060B77" w:rsidRDefault="00CF5690" w:rsidP="00E9539D">
            <w:pPr>
              <w:jc w:val="both"/>
              <w:rPr>
                <w:sz w:val="18"/>
                <w:szCs w:val="18"/>
              </w:rPr>
            </w:pPr>
            <w:r w:rsidRPr="00060B77">
              <w:rPr>
                <w:sz w:val="18"/>
                <w:szCs w:val="18"/>
              </w:rPr>
              <w:t>18 123,5</w:t>
            </w:r>
          </w:p>
        </w:tc>
        <w:tc>
          <w:tcPr>
            <w:tcW w:w="921" w:type="dxa"/>
            <w:tcBorders>
              <w:top w:val="nil"/>
              <w:left w:val="nil"/>
              <w:bottom w:val="single" w:sz="4" w:space="0" w:color="auto"/>
              <w:right w:val="single" w:sz="4" w:space="0" w:color="auto"/>
            </w:tcBorders>
            <w:shd w:val="clear" w:color="auto" w:fill="auto"/>
            <w:vAlign w:val="center"/>
            <w:hideMark/>
          </w:tcPr>
          <w:p w14:paraId="485C5EF1" w14:textId="77777777" w:rsidR="00CF5690" w:rsidRPr="00060B77" w:rsidRDefault="00CF5690" w:rsidP="00E9539D">
            <w:pPr>
              <w:jc w:val="both"/>
              <w:rPr>
                <w:sz w:val="18"/>
                <w:szCs w:val="18"/>
              </w:rPr>
            </w:pPr>
            <w:r w:rsidRPr="00060B77">
              <w:rPr>
                <w:sz w:val="18"/>
                <w:szCs w:val="18"/>
              </w:rPr>
              <w:t>18 123,5</w:t>
            </w:r>
          </w:p>
        </w:tc>
        <w:tc>
          <w:tcPr>
            <w:tcW w:w="954" w:type="dxa"/>
            <w:tcBorders>
              <w:top w:val="nil"/>
              <w:left w:val="nil"/>
              <w:bottom w:val="single" w:sz="4" w:space="0" w:color="auto"/>
              <w:right w:val="single" w:sz="4" w:space="0" w:color="auto"/>
            </w:tcBorders>
            <w:shd w:val="clear" w:color="auto" w:fill="auto"/>
            <w:vAlign w:val="center"/>
            <w:hideMark/>
          </w:tcPr>
          <w:p w14:paraId="1AB31321" w14:textId="77777777" w:rsidR="00CF5690" w:rsidRPr="00060B77" w:rsidRDefault="00CF5690" w:rsidP="00E9539D">
            <w:pPr>
              <w:jc w:val="both"/>
              <w:rPr>
                <w:sz w:val="18"/>
                <w:szCs w:val="18"/>
              </w:rPr>
            </w:pPr>
            <w:r w:rsidRPr="00060B77">
              <w:rPr>
                <w:sz w:val="18"/>
                <w:szCs w:val="18"/>
              </w:rPr>
              <w:t>18 123,5</w:t>
            </w:r>
          </w:p>
        </w:tc>
        <w:tc>
          <w:tcPr>
            <w:tcW w:w="1093" w:type="dxa"/>
            <w:tcBorders>
              <w:top w:val="nil"/>
              <w:left w:val="nil"/>
              <w:bottom w:val="single" w:sz="4" w:space="0" w:color="auto"/>
              <w:right w:val="single" w:sz="4" w:space="0" w:color="auto"/>
            </w:tcBorders>
            <w:shd w:val="clear" w:color="auto" w:fill="auto"/>
            <w:vAlign w:val="center"/>
            <w:hideMark/>
          </w:tcPr>
          <w:p w14:paraId="62F188B7" w14:textId="77777777" w:rsidR="00CF5690" w:rsidRPr="00060B77" w:rsidRDefault="00CF5690" w:rsidP="00E9539D">
            <w:pPr>
              <w:jc w:val="both"/>
              <w:rPr>
                <w:sz w:val="18"/>
                <w:szCs w:val="18"/>
              </w:rPr>
            </w:pPr>
            <w:r w:rsidRPr="00060B77">
              <w:rPr>
                <w:sz w:val="18"/>
                <w:szCs w:val="18"/>
              </w:rPr>
              <w:t>156 439,4</w:t>
            </w:r>
          </w:p>
        </w:tc>
      </w:tr>
      <w:tr w:rsidR="00CF5690" w:rsidRPr="00060B77" w14:paraId="33F94B4E"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703802C6"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FCF47C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E01CC8D"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6111197" w14:textId="77777777" w:rsidR="00CF5690" w:rsidRPr="00060B77" w:rsidRDefault="00CF5690" w:rsidP="00E9539D">
            <w:pPr>
              <w:jc w:val="both"/>
              <w:rPr>
                <w:sz w:val="18"/>
                <w:szCs w:val="18"/>
              </w:rPr>
            </w:pPr>
            <w:r w:rsidRPr="00060B77">
              <w:rPr>
                <w:sz w:val="18"/>
                <w:szCs w:val="18"/>
              </w:rPr>
              <w:t>2 811,8</w:t>
            </w:r>
          </w:p>
        </w:tc>
        <w:tc>
          <w:tcPr>
            <w:tcW w:w="993" w:type="dxa"/>
            <w:tcBorders>
              <w:top w:val="nil"/>
              <w:left w:val="nil"/>
              <w:bottom w:val="single" w:sz="4" w:space="0" w:color="auto"/>
              <w:right w:val="single" w:sz="4" w:space="0" w:color="auto"/>
            </w:tcBorders>
            <w:shd w:val="clear" w:color="auto" w:fill="auto"/>
            <w:vAlign w:val="center"/>
            <w:hideMark/>
          </w:tcPr>
          <w:p w14:paraId="37DCBBED" w14:textId="77777777" w:rsidR="00CF5690" w:rsidRPr="00060B77" w:rsidRDefault="00CF5690" w:rsidP="00E9539D">
            <w:pPr>
              <w:jc w:val="both"/>
              <w:rPr>
                <w:sz w:val="18"/>
                <w:szCs w:val="18"/>
              </w:rPr>
            </w:pPr>
            <w:r w:rsidRPr="00060B77">
              <w:rPr>
                <w:sz w:val="18"/>
                <w:szCs w:val="18"/>
              </w:rPr>
              <w:t>3 211,8</w:t>
            </w:r>
          </w:p>
        </w:tc>
        <w:tc>
          <w:tcPr>
            <w:tcW w:w="992" w:type="dxa"/>
            <w:tcBorders>
              <w:top w:val="nil"/>
              <w:left w:val="nil"/>
              <w:bottom w:val="single" w:sz="4" w:space="0" w:color="auto"/>
              <w:right w:val="single" w:sz="4" w:space="0" w:color="auto"/>
            </w:tcBorders>
            <w:shd w:val="clear" w:color="auto" w:fill="auto"/>
            <w:vAlign w:val="center"/>
            <w:hideMark/>
          </w:tcPr>
          <w:p w14:paraId="2A22466B" w14:textId="77777777" w:rsidR="00CF5690" w:rsidRPr="00060B77" w:rsidRDefault="00CF5690" w:rsidP="00E9539D">
            <w:pPr>
              <w:jc w:val="both"/>
              <w:rPr>
                <w:sz w:val="18"/>
                <w:szCs w:val="18"/>
              </w:rPr>
            </w:pPr>
            <w:r w:rsidRPr="00060B77">
              <w:rPr>
                <w:sz w:val="18"/>
                <w:szCs w:val="18"/>
              </w:rPr>
              <w:t>3 967,5</w:t>
            </w:r>
          </w:p>
        </w:tc>
        <w:tc>
          <w:tcPr>
            <w:tcW w:w="992" w:type="dxa"/>
            <w:tcBorders>
              <w:top w:val="nil"/>
              <w:left w:val="nil"/>
              <w:bottom w:val="single" w:sz="4" w:space="0" w:color="auto"/>
              <w:right w:val="single" w:sz="4" w:space="0" w:color="auto"/>
            </w:tcBorders>
            <w:shd w:val="clear" w:color="auto" w:fill="auto"/>
            <w:vAlign w:val="center"/>
            <w:hideMark/>
          </w:tcPr>
          <w:p w14:paraId="7FF4501B" w14:textId="77777777" w:rsidR="00CF5690" w:rsidRPr="00060B77" w:rsidRDefault="00CF5690" w:rsidP="00E9539D">
            <w:pPr>
              <w:jc w:val="both"/>
              <w:rPr>
                <w:sz w:val="18"/>
                <w:szCs w:val="18"/>
              </w:rPr>
            </w:pPr>
            <w:r w:rsidRPr="00060B77">
              <w:rPr>
                <w:sz w:val="18"/>
                <w:szCs w:val="18"/>
              </w:rPr>
              <w:t>4 761,0</w:t>
            </w:r>
          </w:p>
        </w:tc>
        <w:tc>
          <w:tcPr>
            <w:tcW w:w="992" w:type="dxa"/>
            <w:tcBorders>
              <w:top w:val="nil"/>
              <w:left w:val="nil"/>
              <w:bottom w:val="single" w:sz="4" w:space="0" w:color="auto"/>
              <w:right w:val="single" w:sz="4" w:space="0" w:color="auto"/>
            </w:tcBorders>
            <w:shd w:val="clear" w:color="auto" w:fill="auto"/>
            <w:vAlign w:val="center"/>
            <w:hideMark/>
          </w:tcPr>
          <w:p w14:paraId="5AB228D3" w14:textId="77777777" w:rsidR="00CF5690" w:rsidRPr="00060B77" w:rsidRDefault="00CF5690" w:rsidP="00E9539D">
            <w:pPr>
              <w:jc w:val="both"/>
              <w:rPr>
                <w:sz w:val="18"/>
                <w:szCs w:val="18"/>
              </w:rPr>
            </w:pPr>
            <w:r w:rsidRPr="00060B77">
              <w:rPr>
                <w:sz w:val="18"/>
                <w:szCs w:val="18"/>
              </w:rPr>
              <w:t>5 554,5</w:t>
            </w:r>
          </w:p>
        </w:tc>
        <w:tc>
          <w:tcPr>
            <w:tcW w:w="960" w:type="dxa"/>
            <w:tcBorders>
              <w:top w:val="nil"/>
              <w:left w:val="nil"/>
              <w:bottom w:val="single" w:sz="4" w:space="0" w:color="auto"/>
              <w:right w:val="single" w:sz="4" w:space="0" w:color="auto"/>
            </w:tcBorders>
            <w:shd w:val="clear" w:color="auto" w:fill="auto"/>
            <w:vAlign w:val="center"/>
            <w:hideMark/>
          </w:tcPr>
          <w:p w14:paraId="7FD4FACB" w14:textId="77777777" w:rsidR="00CF5690" w:rsidRPr="00060B77" w:rsidRDefault="00CF5690" w:rsidP="00E9539D">
            <w:pPr>
              <w:jc w:val="both"/>
              <w:rPr>
                <w:sz w:val="18"/>
                <w:szCs w:val="18"/>
              </w:rPr>
            </w:pPr>
            <w:r w:rsidRPr="00060B77">
              <w:rPr>
                <w:sz w:val="18"/>
                <w:szCs w:val="18"/>
              </w:rPr>
              <w:t>4 817,6</w:t>
            </w:r>
          </w:p>
        </w:tc>
        <w:tc>
          <w:tcPr>
            <w:tcW w:w="921" w:type="dxa"/>
            <w:tcBorders>
              <w:top w:val="nil"/>
              <w:left w:val="nil"/>
              <w:bottom w:val="single" w:sz="4" w:space="0" w:color="auto"/>
              <w:right w:val="single" w:sz="4" w:space="0" w:color="auto"/>
            </w:tcBorders>
            <w:shd w:val="clear" w:color="auto" w:fill="auto"/>
            <w:vAlign w:val="center"/>
            <w:hideMark/>
          </w:tcPr>
          <w:p w14:paraId="28A63D47" w14:textId="77777777" w:rsidR="00CF5690" w:rsidRPr="00060B77" w:rsidRDefault="00CF5690" w:rsidP="00E9539D">
            <w:pPr>
              <w:jc w:val="both"/>
              <w:rPr>
                <w:sz w:val="18"/>
                <w:szCs w:val="18"/>
              </w:rPr>
            </w:pPr>
            <w:r w:rsidRPr="00060B77">
              <w:rPr>
                <w:sz w:val="18"/>
                <w:szCs w:val="18"/>
              </w:rPr>
              <w:t>4 817,6</w:t>
            </w:r>
          </w:p>
        </w:tc>
        <w:tc>
          <w:tcPr>
            <w:tcW w:w="954" w:type="dxa"/>
            <w:tcBorders>
              <w:top w:val="nil"/>
              <w:left w:val="nil"/>
              <w:bottom w:val="single" w:sz="4" w:space="0" w:color="auto"/>
              <w:right w:val="single" w:sz="4" w:space="0" w:color="auto"/>
            </w:tcBorders>
            <w:shd w:val="clear" w:color="auto" w:fill="auto"/>
            <w:vAlign w:val="center"/>
            <w:hideMark/>
          </w:tcPr>
          <w:p w14:paraId="0C898644" w14:textId="77777777" w:rsidR="00CF5690" w:rsidRPr="00060B77" w:rsidRDefault="00CF5690" w:rsidP="00E9539D">
            <w:pPr>
              <w:jc w:val="both"/>
              <w:rPr>
                <w:sz w:val="18"/>
                <w:szCs w:val="18"/>
              </w:rPr>
            </w:pPr>
            <w:r w:rsidRPr="00060B77">
              <w:rPr>
                <w:sz w:val="18"/>
                <w:szCs w:val="18"/>
              </w:rPr>
              <w:t>4 817,6</w:t>
            </w:r>
          </w:p>
        </w:tc>
        <w:tc>
          <w:tcPr>
            <w:tcW w:w="1093" w:type="dxa"/>
            <w:tcBorders>
              <w:top w:val="nil"/>
              <w:left w:val="nil"/>
              <w:bottom w:val="single" w:sz="4" w:space="0" w:color="auto"/>
              <w:right w:val="single" w:sz="4" w:space="0" w:color="auto"/>
            </w:tcBorders>
            <w:shd w:val="clear" w:color="auto" w:fill="auto"/>
            <w:vAlign w:val="center"/>
            <w:hideMark/>
          </w:tcPr>
          <w:p w14:paraId="12F09E65" w14:textId="77777777" w:rsidR="00CF5690" w:rsidRPr="00060B77" w:rsidRDefault="00CF5690" w:rsidP="00E9539D">
            <w:pPr>
              <w:jc w:val="both"/>
              <w:rPr>
                <w:sz w:val="18"/>
                <w:szCs w:val="18"/>
              </w:rPr>
            </w:pPr>
            <w:r w:rsidRPr="00060B77">
              <w:rPr>
                <w:sz w:val="18"/>
                <w:szCs w:val="18"/>
              </w:rPr>
              <w:t>34 759,5</w:t>
            </w:r>
          </w:p>
        </w:tc>
      </w:tr>
      <w:tr w:rsidR="00CF5690" w:rsidRPr="00060B77" w14:paraId="4D853E3D"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7DCAB52A"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495178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6B54979"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33D08B36" w14:textId="77777777" w:rsidR="00CF5690" w:rsidRPr="00060B77" w:rsidRDefault="00CF5690" w:rsidP="00E9539D">
            <w:pPr>
              <w:jc w:val="both"/>
              <w:rPr>
                <w:sz w:val="18"/>
                <w:szCs w:val="18"/>
              </w:rPr>
            </w:pPr>
            <w:r w:rsidRPr="00060B77">
              <w:rPr>
                <w:sz w:val="18"/>
                <w:szCs w:val="18"/>
              </w:rPr>
              <w:t>28,4</w:t>
            </w:r>
          </w:p>
        </w:tc>
        <w:tc>
          <w:tcPr>
            <w:tcW w:w="993" w:type="dxa"/>
            <w:tcBorders>
              <w:top w:val="nil"/>
              <w:left w:val="nil"/>
              <w:bottom w:val="single" w:sz="4" w:space="0" w:color="auto"/>
              <w:right w:val="single" w:sz="4" w:space="0" w:color="auto"/>
            </w:tcBorders>
            <w:shd w:val="clear" w:color="auto" w:fill="auto"/>
            <w:vAlign w:val="center"/>
            <w:hideMark/>
          </w:tcPr>
          <w:p w14:paraId="627971CE" w14:textId="77777777" w:rsidR="00CF5690" w:rsidRPr="00060B77" w:rsidRDefault="00CF5690" w:rsidP="00E9539D">
            <w:pPr>
              <w:jc w:val="both"/>
              <w:rPr>
                <w:sz w:val="18"/>
                <w:szCs w:val="18"/>
              </w:rPr>
            </w:pPr>
            <w:r w:rsidRPr="00060B77">
              <w:rPr>
                <w:sz w:val="18"/>
                <w:szCs w:val="18"/>
              </w:rPr>
              <w:t>32,4</w:t>
            </w:r>
          </w:p>
        </w:tc>
        <w:tc>
          <w:tcPr>
            <w:tcW w:w="992" w:type="dxa"/>
            <w:tcBorders>
              <w:top w:val="nil"/>
              <w:left w:val="nil"/>
              <w:bottom w:val="single" w:sz="4" w:space="0" w:color="auto"/>
              <w:right w:val="single" w:sz="4" w:space="0" w:color="auto"/>
            </w:tcBorders>
            <w:shd w:val="clear" w:color="auto" w:fill="auto"/>
            <w:vAlign w:val="center"/>
            <w:hideMark/>
          </w:tcPr>
          <w:p w14:paraId="680FC7D9" w14:textId="77777777" w:rsidR="00CF5690" w:rsidRPr="00060B77" w:rsidRDefault="00CF5690" w:rsidP="00E9539D">
            <w:pPr>
              <w:jc w:val="both"/>
              <w:rPr>
                <w:sz w:val="18"/>
                <w:szCs w:val="18"/>
              </w:rPr>
            </w:pPr>
            <w:r w:rsidRPr="00060B77">
              <w:rPr>
                <w:sz w:val="18"/>
                <w:szCs w:val="18"/>
              </w:rPr>
              <w:t>37,4</w:t>
            </w:r>
          </w:p>
        </w:tc>
        <w:tc>
          <w:tcPr>
            <w:tcW w:w="992" w:type="dxa"/>
            <w:tcBorders>
              <w:top w:val="nil"/>
              <w:left w:val="nil"/>
              <w:bottom w:val="single" w:sz="4" w:space="0" w:color="auto"/>
              <w:right w:val="single" w:sz="4" w:space="0" w:color="auto"/>
            </w:tcBorders>
            <w:shd w:val="clear" w:color="auto" w:fill="auto"/>
            <w:vAlign w:val="center"/>
            <w:hideMark/>
          </w:tcPr>
          <w:p w14:paraId="4072ABC5" w14:textId="77777777" w:rsidR="00CF5690" w:rsidRPr="00060B77" w:rsidRDefault="00CF5690" w:rsidP="00E9539D">
            <w:pPr>
              <w:jc w:val="both"/>
              <w:rPr>
                <w:sz w:val="18"/>
                <w:szCs w:val="18"/>
              </w:rPr>
            </w:pPr>
            <w:r w:rsidRPr="00060B77">
              <w:rPr>
                <w:sz w:val="18"/>
                <w:szCs w:val="18"/>
              </w:rPr>
              <w:t>37,4</w:t>
            </w:r>
          </w:p>
        </w:tc>
        <w:tc>
          <w:tcPr>
            <w:tcW w:w="992" w:type="dxa"/>
            <w:tcBorders>
              <w:top w:val="nil"/>
              <w:left w:val="nil"/>
              <w:bottom w:val="single" w:sz="4" w:space="0" w:color="auto"/>
              <w:right w:val="single" w:sz="4" w:space="0" w:color="auto"/>
            </w:tcBorders>
            <w:shd w:val="clear" w:color="auto" w:fill="auto"/>
            <w:vAlign w:val="center"/>
            <w:hideMark/>
          </w:tcPr>
          <w:p w14:paraId="0A34798A" w14:textId="77777777" w:rsidR="00CF5690" w:rsidRPr="00060B77" w:rsidRDefault="00CF5690" w:rsidP="00E9539D">
            <w:pPr>
              <w:jc w:val="both"/>
              <w:rPr>
                <w:sz w:val="18"/>
                <w:szCs w:val="18"/>
              </w:rPr>
            </w:pPr>
            <w:r w:rsidRPr="00060B77">
              <w:rPr>
                <w:sz w:val="18"/>
                <w:szCs w:val="18"/>
              </w:rPr>
              <w:t>37,4</w:t>
            </w:r>
          </w:p>
        </w:tc>
        <w:tc>
          <w:tcPr>
            <w:tcW w:w="960" w:type="dxa"/>
            <w:tcBorders>
              <w:top w:val="nil"/>
              <w:left w:val="nil"/>
              <w:bottom w:val="single" w:sz="4" w:space="0" w:color="auto"/>
              <w:right w:val="single" w:sz="4" w:space="0" w:color="auto"/>
            </w:tcBorders>
            <w:shd w:val="clear" w:color="auto" w:fill="auto"/>
            <w:vAlign w:val="center"/>
            <w:hideMark/>
          </w:tcPr>
          <w:p w14:paraId="1A2755DD" w14:textId="77777777" w:rsidR="00CF5690" w:rsidRPr="00060B77" w:rsidRDefault="00CF5690" w:rsidP="00E9539D">
            <w:pPr>
              <w:jc w:val="both"/>
              <w:rPr>
                <w:sz w:val="18"/>
                <w:szCs w:val="18"/>
              </w:rPr>
            </w:pPr>
            <w:r w:rsidRPr="00060B77">
              <w:rPr>
                <w:sz w:val="18"/>
                <w:szCs w:val="18"/>
              </w:rPr>
              <w:t>37,4</w:t>
            </w:r>
          </w:p>
        </w:tc>
        <w:tc>
          <w:tcPr>
            <w:tcW w:w="921" w:type="dxa"/>
            <w:tcBorders>
              <w:top w:val="nil"/>
              <w:left w:val="nil"/>
              <w:bottom w:val="single" w:sz="4" w:space="0" w:color="auto"/>
              <w:right w:val="single" w:sz="4" w:space="0" w:color="auto"/>
            </w:tcBorders>
            <w:shd w:val="clear" w:color="auto" w:fill="auto"/>
            <w:vAlign w:val="center"/>
            <w:hideMark/>
          </w:tcPr>
          <w:p w14:paraId="7215B1A2" w14:textId="77777777" w:rsidR="00CF5690" w:rsidRPr="00060B77" w:rsidRDefault="00CF5690" w:rsidP="00E9539D">
            <w:pPr>
              <w:jc w:val="both"/>
              <w:rPr>
                <w:sz w:val="18"/>
                <w:szCs w:val="18"/>
              </w:rPr>
            </w:pPr>
            <w:r w:rsidRPr="00060B77">
              <w:rPr>
                <w:sz w:val="18"/>
                <w:szCs w:val="18"/>
              </w:rPr>
              <w:t>37,4</w:t>
            </w:r>
          </w:p>
        </w:tc>
        <w:tc>
          <w:tcPr>
            <w:tcW w:w="954" w:type="dxa"/>
            <w:tcBorders>
              <w:top w:val="nil"/>
              <w:left w:val="nil"/>
              <w:bottom w:val="single" w:sz="4" w:space="0" w:color="auto"/>
              <w:right w:val="single" w:sz="4" w:space="0" w:color="auto"/>
            </w:tcBorders>
            <w:shd w:val="clear" w:color="auto" w:fill="auto"/>
            <w:vAlign w:val="center"/>
            <w:hideMark/>
          </w:tcPr>
          <w:p w14:paraId="454C9674" w14:textId="77777777" w:rsidR="00CF5690" w:rsidRPr="00060B77" w:rsidRDefault="00CF5690" w:rsidP="00E9539D">
            <w:pPr>
              <w:jc w:val="both"/>
              <w:rPr>
                <w:sz w:val="18"/>
                <w:szCs w:val="18"/>
              </w:rPr>
            </w:pPr>
            <w:r w:rsidRPr="00060B77">
              <w:rPr>
                <w:sz w:val="18"/>
                <w:szCs w:val="18"/>
              </w:rPr>
              <w:t>37,4</w:t>
            </w:r>
          </w:p>
        </w:tc>
        <w:tc>
          <w:tcPr>
            <w:tcW w:w="1093" w:type="dxa"/>
            <w:tcBorders>
              <w:top w:val="nil"/>
              <w:left w:val="nil"/>
              <w:bottom w:val="single" w:sz="4" w:space="0" w:color="auto"/>
              <w:right w:val="single" w:sz="4" w:space="0" w:color="auto"/>
            </w:tcBorders>
            <w:shd w:val="clear" w:color="auto" w:fill="auto"/>
            <w:vAlign w:val="center"/>
            <w:hideMark/>
          </w:tcPr>
          <w:p w14:paraId="2634AAB2" w14:textId="77777777" w:rsidR="00CF5690" w:rsidRPr="00060B77" w:rsidRDefault="00CF5690" w:rsidP="00E9539D">
            <w:pPr>
              <w:jc w:val="both"/>
              <w:rPr>
                <w:sz w:val="18"/>
                <w:szCs w:val="18"/>
              </w:rPr>
            </w:pPr>
            <w:r w:rsidRPr="00060B77">
              <w:rPr>
                <w:sz w:val="18"/>
                <w:szCs w:val="18"/>
              </w:rPr>
              <w:t>285,2</w:t>
            </w:r>
          </w:p>
        </w:tc>
      </w:tr>
      <w:tr w:rsidR="00CF5690" w:rsidRPr="00060B77" w14:paraId="6D222C69"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BB18042" w14:textId="77777777" w:rsidR="00CF5690" w:rsidRPr="00060B77" w:rsidRDefault="00CF5690" w:rsidP="00E9539D">
            <w:pPr>
              <w:jc w:val="both"/>
              <w:rPr>
                <w:sz w:val="18"/>
                <w:szCs w:val="18"/>
              </w:rPr>
            </w:pPr>
            <w:r w:rsidRPr="00060B77">
              <w:rPr>
                <w:sz w:val="18"/>
                <w:szCs w:val="18"/>
              </w:rPr>
              <w:t>Мероприятие 1.2.6</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33920C24" w14:textId="77777777" w:rsidR="00CF5690" w:rsidRPr="00060B77" w:rsidRDefault="00CF5690" w:rsidP="00E9539D">
            <w:pPr>
              <w:jc w:val="both"/>
              <w:rPr>
                <w:sz w:val="18"/>
                <w:szCs w:val="18"/>
              </w:rPr>
            </w:pPr>
            <w:r w:rsidRPr="00060B77">
              <w:rPr>
                <w:sz w:val="18"/>
                <w:szCs w:val="18"/>
              </w:rPr>
              <w:t>Расходы</w:t>
            </w:r>
            <w:r>
              <w:rPr>
                <w:sz w:val="18"/>
                <w:szCs w:val="18"/>
              </w:rPr>
              <w:t xml:space="preserve"> </w:t>
            </w:r>
            <w:r w:rsidRPr="00060B77">
              <w:rPr>
                <w:sz w:val="18"/>
                <w:szCs w:val="18"/>
              </w:rPr>
              <w:t>на обеспечение учащихся общеобразовательных учреждений молочной продукцией (софинансирование)</w:t>
            </w:r>
          </w:p>
        </w:tc>
        <w:tc>
          <w:tcPr>
            <w:tcW w:w="1843" w:type="dxa"/>
            <w:tcBorders>
              <w:top w:val="nil"/>
              <w:left w:val="nil"/>
              <w:bottom w:val="single" w:sz="4" w:space="0" w:color="auto"/>
              <w:right w:val="single" w:sz="4" w:space="0" w:color="auto"/>
            </w:tcBorders>
            <w:shd w:val="clear" w:color="auto" w:fill="auto"/>
            <w:vAlign w:val="center"/>
            <w:hideMark/>
          </w:tcPr>
          <w:p w14:paraId="04E88258"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66DD2576" w14:textId="77777777" w:rsidR="00CF5690" w:rsidRPr="00060B77" w:rsidRDefault="00CF5690" w:rsidP="00E9539D">
            <w:pPr>
              <w:jc w:val="both"/>
              <w:rPr>
                <w:sz w:val="18"/>
                <w:szCs w:val="18"/>
              </w:rPr>
            </w:pPr>
            <w:r w:rsidRPr="00060B77">
              <w:rPr>
                <w:sz w:val="18"/>
                <w:szCs w:val="18"/>
              </w:rPr>
              <w:t>4 440,8</w:t>
            </w:r>
          </w:p>
        </w:tc>
        <w:tc>
          <w:tcPr>
            <w:tcW w:w="993" w:type="dxa"/>
            <w:tcBorders>
              <w:top w:val="nil"/>
              <w:left w:val="nil"/>
              <w:bottom w:val="single" w:sz="4" w:space="0" w:color="auto"/>
              <w:right w:val="single" w:sz="4" w:space="0" w:color="auto"/>
            </w:tcBorders>
            <w:shd w:val="clear" w:color="auto" w:fill="auto"/>
            <w:vAlign w:val="center"/>
            <w:hideMark/>
          </w:tcPr>
          <w:p w14:paraId="4CF3023F" w14:textId="77777777" w:rsidR="00CF5690" w:rsidRPr="00060B77" w:rsidRDefault="00CF5690" w:rsidP="00E9539D">
            <w:pPr>
              <w:jc w:val="both"/>
              <w:rPr>
                <w:sz w:val="18"/>
                <w:szCs w:val="18"/>
              </w:rPr>
            </w:pPr>
            <w:r w:rsidRPr="00060B77">
              <w:rPr>
                <w:sz w:val="18"/>
                <w:szCs w:val="18"/>
              </w:rPr>
              <w:t>5 944,0</w:t>
            </w:r>
          </w:p>
        </w:tc>
        <w:tc>
          <w:tcPr>
            <w:tcW w:w="992" w:type="dxa"/>
            <w:tcBorders>
              <w:top w:val="nil"/>
              <w:left w:val="nil"/>
              <w:bottom w:val="single" w:sz="4" w:space="0" w:color="auto"/>
              <w:right w:val="single" w:sz="4" w:space="0" w:color="auto"/>
            </w:tcBorders>
            <w:shd w:val="clear" w:color="auto" w:fill="auto"/>
            <w:vAlign w:val="center"/>
            <w:hideMark/>
          </w:tcPr>
          <w:p w14:paraId="21AA17AF" w14:textId="77777777" w:rsidR="00CF5690" w:rsidRPr="00060B77" w:rsidRDefault="00CF5690" w:rsidP="00E9539D">
            <w:pPr>
              <w:jc w:val="both"/>
              <w:rPr>
                <w:sz w:val="18"/>
                <w:szCs w:val="18"/>
              </w:rPr>
            </w:pPr>
            <w:r w:rsidRPr="00060B77">
              <w:rPr>
                <w:sz w:val="18"/>
                <w:szCs w:val="18"/>
              </w:rPr>
              <w:t>7 358,8</w:t>
            </w:r>
          </w:p>
        </w:tc>
        <w:tc>
          <w:tcPr>
            <w:tcW w:w="992" w:type="dxa"/>
            <w:tcBorders>
              <w:top w:val="nil"/>
              <w:left w:val="nil"/>
              <w:bottom w:val="single" w:sz="4" w:space="0" w:color="auto"/>
              <w:right w:val="single" w:sz="4" w:space="0" w:color="auto"/>
            </w:tcBorders>
            <w:shd w:val="clear" w:color="auto" w:fill="auto"/>
            <w:vAlign w:val="center"/>
            <w:hideMark/>
          </w:tcPr>
          <w:p w14:paraId="155B6487" w14:textId="77777777" w:rsidR="00CF5690" w:rsidRPr="00060B77" w:rsidRDefault="00CF5690" w:rsidP="00E9539D">
            <w:pPr>
              <w:jc w:val="both"/>
              <w:rPr>
                <w:sz w:val="18"/>
                <w:szCs w:val="18"/>
              </w:rPr>
            </w:pPr>
            <w:r w:rsidRPr="00060B77">
              <w:rPr>
                <w:sz w:val="18"/>
                <w:szCs w:val="18"/>
              </w:rPr>
              <w:t>7 653,2</w:t>
            </w:r>
          </w:p>
        </w:tc>
        <w:tc>
          <w:tcPr>
            <w:tcW w:w="992" w:type="dxa"/>
            <w:tcBorders>
              <w:top w:val="nil"/>
              <w:left w:val="nil"/>
              <w:bottom w:val="single" w:sz="4" w:space="0" w:color="auto"/>
              <w:right w:val="single" w:sz="4" w:space="0" w:color="auto"/>
            </w:tcBorders>
            <w:shd w:val="clear" w:color="auto" w:fill="auto"/>
            <w:vAlign w:val="center"/>
            <w:hideMark/>
          </w:tcPr>
          <w:p w14:paraId="6E2C3B40" w14:textId="77777777" w:rsidR="00CF5690" w:rsidRPr="00060B77" w:rsidRDefault="00CF5690" w:rsidP="00E9539D">
            <w:pPr>
              <w:jc w:val="both"/>
              <w:rPr>
                <w:sz w:val="18"/>
                <w:szCs w:val="18"/>
              </w:rPr>
            </w:pPr>
            <w:r w:rsidRPr="00060B77">
              <w:rPr>
                <w:sz w:val="18"/>
                <w:szCs w:val="18"/>
              </w:rPr>
              <w:t>7 959,2</w:t>
            </w:r>
          </w:p>
        </w:tc>
        <w:tc>
          <w:tcPr>
            <w:tcW w:w="960" w:type="dxa"/>
            <w:tcBorders>
              <w:top w:val="nil"/>
              <w:left w:val="nil"/>
              <w:bottom w:val="single" w:sz="4" w:space="0" w:color="auto"/>
              <w:right w:val="single" w:sz="4" w:space="0" w:color="auto"/>
            </w:tcBorders>
            <w:shd w:val="clear" w:color="auto" w:fill="auto"/>
            <w:vAlign w:val="center"/>
            <w:hideMark/>
          </w:tcPr>
          <w:p w14:paraId="31E9E689" w14:textId="77777777" w:rsidR="00CF5690" w:rsidRPr="00060B77" w:rsidRDefault="00CF5690" w:rsidP="00E9539D">
            <w:pPr>
              <w:jc w:val="both"/>
              <w:rPr>
                <w:sz w:val="18"/>
                <w:szCs w:val="18"/>
              </w:rPr>
            </w:pPr>
            <w:r w:rsidRPr="00060B77">
              <w:rPr>
                <w:sz w:val="18"/>
                <w:szCs w:val="18"/>
              </w:rPr>
              <w:t>7 959,2</w:t>
            </w:r>
          </w:p>
        </w:tc>
        <w:tc>
          <w:tcPr>
            <w:tcW w:w="921" w:type="dxa"/>
            <w:tcBorders>
              <w:top w:val="nil"/>
              <w:left w:val="nil"/>
              <w:bottom w:val="single" w:sz="4" w:space="0" w:color="auto"/>
              <w:right w:val="single" w:sz="4" w:space="0" w:color="auto"/>
            </w:tcBorders>
            <w:shd w:val="clear" w:color="auto" w:fill="auto"/>
            <w:vAlign w:val="center"/>
            <w:hideMark/>
          </w:tcPr>
          <w:p w14:paraId="753DD8FA" w14:textId="77777777" w:rsidR="00CF5690" w:rsidRPr="00060B77" w:rsidRDefault="00CF5690" w:rsidP="00E9539D">
            <w:pPr>
              <w:jc w:val="both"/>
              <w:rPr>
                <w:sz w:val="18"/>
                <w:szCs w:val="18"/>
              </w:rPr>
            </w:pPr>
            <w:r w:rsidRPr="00060B77">
              <w:rPr>
                <w:sz w:val="18"/>
                <w:szCs w:val="18"/>
              </w:rPr>
              <w:t>7 959,2</w:t>
            </w:r>
          </w:p>
        </w:tc>
        <w:tc>
          <w:tcPr>
            <w:tcW w:w="954" w:type="dxa"/>
            <w:tcBorders>
              <w:top w:val="nil"/>
              <w:left w:val="nil"/>
              <w:bottom w:val="single" w:sz="4" w:space="0" w:color="auto"/>
              <w:right w:val="single" w:sz="4" w:space="0" w:color="auto"/>
            </w:tcBorders>
            <w:shd w:val="clear" w:color="auto" w:fill="auto"/>
            <w:vAlign w:val="center"/>
            <w:hideMark/>
          </w:tcPr>
          <w:p w14:paraId="60B9EC66" w14:textId="77777777" w:rsidR="00CF5690" w:rsidRPr="00060B77" w:rsidRDefault="00CF5690" w:rsidP="00E9539D">
            <w:pPr>
              <w:jc w:val="both"/>
              <w:rPr>
                <w:sz w:val="18"/>
                <w:szCs w:val="18"/>
              </w:rPr>
            </w:pPr>
            <w:r w:rsidRPr="00060B77">
              <w:rPr>
                <w:sz w:val="18"/>
                <w:szCs w:val="18"/>
              </w:rPr>
              <w:t>7 959,2</w:t>
            </w:r>
          </w:p>
        </w:tc>
        <w:tc>
          <w:tcPr>
            <w:tcW w:w="1093" w:type="dxa"/>
            <w:tcBorders>
              <w:top w:val="nil"/>
              <w:left w:val="nil"/>
              <w:bottom w:val="single" w:sz="4" w:space="0" w:color="auto"/>
              <w:right w:val="single" w:sz="4" w:space="0" w:color="auto"/>
            </w:tcBorders>
            <w:shd w:val="clear" w:color="auto" w:fill="auto"/>
            <w:vAlign w:val="center"/>
            <w:hideMark/>
          </w:tcPr>
          <w:p w14:paraId="57AEEF60" w14:textId="77777777" w:rsidR="00CF5690" w:rsidRPr="00060B77" w:rsidRDefault="00CF5690" w:rsidP="00E9539D">
            <w:pPr>
              <w:jc w:val="both"/>
              <w:rPr>
                <w:sz w:val="18"/>
                <w:szCs w:val="18"/>
              </w:rPr>
            </w:pPr>
            <w:r w:rsidRPr="00060B77">
              <w:rPr>
                <w:sz w:val="18"/>
                <w:szCs w:val="18"/>
              </w:rPr>
              <w:t>57 233,6</w:t>
            </w:r>
          </w:p>
        </w:tc>
      </w:tr>
      <w:tr w:rsidR="00CF5690" w:rsidRPr="00060B77" w14:paraId="2774A0DD"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530E9F9F"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30E6AC1"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B225FB5"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40BE6451" w14:textId="77777777" w:rsidR="00CF5690" w:rsidRPr="00060B77" w:rsidRDefault="00CF5690" w:rsidP="00E9539D">
            <w:pPr>
              <w:jc w:val="both"/>
              <w:rPr>
                <w:sz w:val="18"/>
                <w:szCs w:val="18"/>
              </w:rPr>
            </w:pPr>
            <w:r w:rsidRPr="00060B77">
              <w:rPr>
                <w:sz w:val="18"/>
                <w:szCs w:val="18"/>
              </w:rPr>
              <w:t>2 220,4</w:t>
            </w:r>
          </w:p>
        </w:tc>
        <w:tc>
          <w:tcPr>
            <w:tcW w:w="993" w:type="dxa"/>
            <w:tcBorders>
              <w:top w:val="nil"/>
              <w:left w:val="nil"/>
              <w:bottom w:val="single" w:sz="4" w:space="0" w:color="auto"/>
              <w:right w:val="single" w:sz="4" w:space="0" w:color="auto"/>
            </w:tcBorders>
            <w:shd w:val="clear" w:color="auto" w:fill="auto"/>
            <w:vAlign w:val="center"/>
            <w:hideMark/>
          </w:tcPr>
          <w:p w14:paraId="631B4ECA" w14:textId="77777777" w:rsidR="00CF5690" w:rsidRPr="00060B77" w:rsidRDefault="00CF5690" w:rsidP="00E9539D">
            <w:pPr>
              <w:jc w:val="both"/>
              <w:rPr>
                <w:sz w:val="18"/>
                <w:szCs w:val="18"/>
              </w:rPr>
            </w:pPr>
            <w:r w:rsidRPr="00060B77">
              <w:rPr>
                <w:sz w:val="18"/>
                <w:szCs w:val="18"/>
              </w:rPr>
              <w:t>2 916,0</w:t>
            </w:r>
          </w:p>
        </w:tc>
        <w:tc>
          <w:tcPr>
            <w:tcW w:w="992" w:type="dxa"/>
            <w:tcBorders>
              <w:top w:val="nil"/>
              <w:left w:val="nil"/>
              <w:bottom w:val="single" w:sz="4" w:space="0" w:color="auto"/>
              <w:right w:val="single" w:sz="4" w:space="0" w:color="auto"/>
            </w:tcBorders>
            <w:shd w:val="clear" w:color="auto" w:fill="auto"/>
            <w:vAlign w:val="center"/>
            <w:hideMark/>
          </w:tcPr>
          <w:p w14:paraId="29AA93A5" w14:textId="77777777" w:rsidR="00CF5690" w:rsidRPr="00060B77" w:rsidRDefault="00CF5690" w:rsidP="00E9539D">
            <w:pPr>
              <w:jc w:val="both"/>
              <w:rPr>
                <w:sz w:val="18"/>
                <w:szCs w:val="18"/>
              </w:rPr>
            </w:pPr>
            <w:r w:rsidRPr="00060B77">
              <w:rPr>
                <w:sz w:val="18"/>
                <w:szCs w:val="18"/>
              </w:rPr>
              <w:t>3 679,4</w:t>
            </w:r>
          </w:p>
        </w:tc>
        <w:tc>
          <w:tcPr>
            <w:tcW w:w="992" w:type="dxa"/>
            <w:tcBorders>
              <w:top w:val="nil"/>
              <w:left w:val="nil"/>
              <w:bottom w:val="single" w:sz="4" w:space="0" w:color="auto"/>
              <w:right w:val="single" w:sz="4" w:space="0" w:color="auto"/>
            </w:tcBorders>
            <w:shd w:val="clear" w:color="auto" w:fill="auto"/>
            <w:vAlign w:val="center"/>
            <w:hideMark/>
          </w:tcPr>
          <w:p w14:paraId="0FEEE8E0" w14:textId="77777777" w:rsidR="00CF5690" w:rsidRPr="00060B77" w:rsidRDefault="00CF5690" w:rsidP="00E9539D">
            <w:pPr>
              <w:jc w:val="both"/>
              <w:rPr>
                <w:sz w:val="18"/>
                <w:szCs w:val="18"/>
              </w:rPr>
            </w:pPr>
            <w:r w:rsidRPr="00060B77">
              <w:rPr>
                <w:sz w:val="18"/>
                <w:szCs w:val="18"/>
              </w:rPr>
              <w:t>3 826,6</w:t>
            </w:r>
          </w:p>
        </w:tc>
        <w:tc>
          <w:tcPr>
            <w:tcW w:w="992" w:type="dxa"/>
            <w:tcBorders>
              <w:top w:val="nil"/>
              <w:left w:val="nil"/>
              <w:bottom w:val="single" w:sz="4" w:space="0" w:color="auto"/>
              <w:right w:val="single" w:sz="4" w:space="0" w:color="auto"/>
            </w:tcBorders>
            <w:shd w:val="clear" w:color="auto" w:fill="auto"/>
            <w:vAlign w:val="center"/>
            <w:hideMark/>
          </w:tcPr>
          <w:p w14:paraId="5B689B3C" w14:textId="77777777" w:rsidR="00CF5690" w:rsidRPr="00060B77" w:rsidRDefault="00CF5690" w:rsidP="00E9539D">
            <w:pPr>
              <w:jc w:val="both"/>
              <w:rPr>
                <w:sz w:val="18"/>
                <w:szCs w:val="18"/>
              </w:rPr>
            </w:pPr>
            <w:r w:rsidRPr="00060B77">
              <w:rPr>
                <w:sz w:val="18"/>
                <w:szCs w:val="18"/>
              </w:rPr>
              <w:t>3 979,6</w:t>
            </w:r>
          </w:p>
        </w:tc>
        <w:tc>
          <w:tcPr>
            <w:tcW w:w="960" w:type="dxa"/>
            <w:tcBorders>
              <w:top w:val="nil"/>
              <w:left w:val="nil"/>
              <w:bottom w:val="single" w:sz="4" w:space="0" w:color="auto"/>
              <w:right w:val="single" w:sz="4" w:space="0" w:color="auto"/>
            </w:tcBorders>
            <w:shd w:val="clear" w:color="auto" w:fill="auto"/>
            <w:vAlign w:val="center"/>
            <w:hideMark/>
          </w:tcPr>
          <w:p w14:paraId="57184009" w14:textId="77777777" w:rsidR="00CF5690" w:rsidRPr="00060B77" w:rsidRDefault="00CF5690" w:rsidP="00E9539D">
            <w:pPr>
              <w:jc w:val="both"/>
              <w:rPr>
                <w:sz w:val="18"/>
                <w:szCs w:val="18"/>
              </w:rPr>
            </w:pPr>
            <w:r w:rsidRPr="00060B77">
              <w:rPr>
                <w:sz w:val="18"/>
                <w:szCs w:val="18"/>
              </w:rPr>
              <w:t>3 979,6</w:t>
            </w:r>
          </w:p>
        </w:tc>
        <w:tc>
          <w:tcPr>
            <w:tcW w:w="921" w:type="dxa"/>
            <w:tcBorders>
              <w:top w:val="nil"/>
              <w:left w:val="nil"/>
              <w:bottom w:val="single" w:sz="4" w:space="0" w:color="auto"/>
              <w:right w:val="single" w:sz="4" w:space="0" w:color="auto"/>
            </w:tcBorders>
            <w:shd w:val="clear" w:color="auto" w:fill="auto"/>
            <w:vAlign w:val="center"/>
            <w:hideMark/>
          </w:tcPr>
          <w:p w14:paraId="585D810B" w14:textId="77777777" w:rsidR="00CF5690" w:rsidRPr="00060B77" w:rsidRDefault="00CF5690" w:rsidP="00E9539D">
            <w:pPr>
              <w:jc w:val="both"/>
              <w:rPr>
                <w:sz w:val="18"/>
                <w:szCs w:val="18"/>
              </w:rPr>
            </w:pPr>
            <w:r w:rsidRPr="00060B77">
              <w:rPr>
                <w:sz w:val="18"/>
                <w:szCs w:val="18"/>
              </w:rPr>
              <w:t>3 979,6</w:t>
            </w:r>
          </w:p>
        </w:tc>
        <w:tc>
          <w:tcPr>
            <w:tcW w:w="954" w:type="dxa"/>
            <w:tcBorders>
              <w:top w:val="nil"/>
              <w:left w:val="nil"/>
              <w:bottom w:val="single" w:sz="4" w:space="0" w:color="auto"/>
              <w:right w:val="single" w:sz="4" w:space="0" w:color="auto"/>
            </w:tcBorders>
            <w:shd w:val="clear" w:color="auto" w:fill="auto"/>
            <w:vAlign w:val="center"/>
            <w:hideMark/>
          </w:tcPr>
          <w:p w14:paraId="162C72CB" w14:textId="77777777" w:rsidR="00CF5690" w:rsidRPr="00060B77" w:rsidRDefault="00CF5690" w:rsidP="00E9539D">
            <w:pPr>
              <w:jc w:val="both"/>
              <w:rPr>
                <w:sz w:val="18"/>
                <w:szCs w:val="18"/>
              </w:rPr>
            </w:pPr>
            <w:r w:rsidRPr="00060B77">
              <w:rPr>
                <w:sz w:val="18"/>
                <w:szCs w:val="18"/>
              </w:rPr>
              <w:t>3 979,6</w:t>
            </w:r>
          </w:p>
        </w:tc>
        <w:tc>
          <w:tcPr>
            <w:tcW w:w="1093" w:type="dxa"/>
            <w:tcBorders>
              <w:top w:val="nil"/>
              <w:left w:val="nil"/>
              <w:bottom w:val="single" w:sz="4" w:space="0" w:color="auto"/>
              <w:right w:val="single" w:sz="4" w:space="0" w:color="auto"/>
            </w:tcBorders>
            <w:shd w:val="clear" w:color="auto" w:fill="auto"/>
            <w:vAlign w:val="center"/>
            <w:hideMark/>
          </w:tcPr>
          <w:p w14:paraId="423C8986" w14:textId="77777777" w:rsidR="00CF5690" w:rsidRPr="00060B77" w:rsidRDefault="00CF5690" w:rsidP="00E9539D">
            <w:pPr>
              <w:jc w:val="both"/>
              <w:rPr>
                <w:sz w:val="18"/>
                <w:szCs w:val="18"/>
              </w:rPr>
            </w:pPr>
            <w:r w:rsidRPr="00060B77">
              <w:rPr>
                <w:sz w:val="18"/>
                <w:szCs w:val="18"/>
              </w:rPr>
              <w:t>28 560,8</w:t>
            </w:r>
          </w:p>
        </w:tc>
      </w:tr>
      <w:tr w:rsidR="00CF5690" w:rsidRPr="00060B77" w14:paraId="75286138"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404C073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FBCB286"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519A2B5"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383E667" w14:textId="77777777" w:rsidR="00CF5690" w:rsidRPr="00060B77" w:rsidRDefault="00CF5690" w:rsidP="00E9539D">
            <w:pPr>
              <w:jc w:val="both"/>
              <w:rPr>
                <w:sz w:val="18"/>
                <w:szCs w:val="18"/>
              </w:rPr>
            </w:pPr>
            <w:r w:rsidRPr="00060B77">
              <w:rPr>
                <w:sz w:val="18"/>
                <w:szCs w:val="18"/>
              </w:rPr>
              <w:t>2 220,4</w:t>
            </w:r>
          </w:p>
        </w:tc>
        <w:tc>
          <w:tcPr>
            <w:tcW w:w="993" w:type="dxa"/>
            <w:tcBorders>
              <w:top w:val="nil"/>
              <w:left w:val="nil"/>
              <w:bottom w:val="single" w:sz="4" w:space="0" w:color="auto"/>
              <w:right w:val="single" w:sz="4" w:space="0" w:color="auto"/>
            </w:tcBorders>
            <w:shd w:val="clear" w:color="auto" w:fill="auto"/>
            <w:vAlign w:val="center"/>
            <w:hideMark/>
          </w:tcPr>
          <w:p w14:paraId="762ABF6D" w14:textId="77777777" w:rsidR="00CF5690" w:rsidRPr="00060B77" w:rsidRDefault="00CF5690" w:rsidP="00E9539D">
            <w:pPr>
              <w:jc w:val="both"/>
              <w:rPr>
                <w:sz w:val="18"/>
                <w:szCs w:val="18"/>
              </w:rPr>
            </w:pPr>
            <w:r w:rsidRPr="00060B77">
              <w:rPr>
                <w:sz w:val="18"/>
                <w:szCs w:val="18"/>
              </w:rPr>
              <w:t>3 028,0</w:t>
            </w:r>
          </w:p>
        </w:tc>
        <w:tc>
          <w:tcPr>
            <w:tcW w:w="992" w:type="dxa"/>
            <w:tcBorders>
              <w:top w:val="nil"/>
              <w:left w:val="nil"/>
              <w:bottom w:val="single" w:sz="4" w:space="0" w:color="auto"/>
              <w:right w:val="single" w:sz="4" w:space="0" w:color="auto"/>
            </w:tcBorders>
            <w:shd w:val="clear" w:color="auto" w:fill="auto"/>
            <w:vAlign w:val="center"/>
            <w:hideMark/>
          </w:tcPr>
          <w:p w14:paraId="60FEB9C6" w14:textId="77777777" w:rsidR="00CF5690" w:rsidRPr="00060B77" w:rsidRDefault="00CF5690" w:rsidP="00E9539D">
            <w:pPr>
              <w:jc w:val="both"/>
              <w:rPr>
                <w:sz w:val="18"/>
                <w:szCs w:val="18"/>
              </w:rPr>
            </w:pPr>
            <w:r w:rsidRPr="00060B77">
              <w:rPr>
                <w:sz w:val="18"/>
                <w:szCs w:val="18"/>
              </w:rPr>
              <w:t>3 679,4</w:t>
            </w:r>
          </w:p>
        </w:tc>
        <w:tc>
          <w:tcPr>
            <w:tcW w:w="992" w:type="dxa"/>
            <w:tcBorders>
              <w:top w:val="nil"/>
              <w:left w:val="nil"/>
              <w:bottom w:val="single" w:sz="4" w:space="0" w:color="auto"/>
              <w:right w:val="single" w:sz="4" w:space="0" w:color="auto"/>
            </w:tcBorders>
            <w:shd w:val="clear" w:color="auto" w:fill="auto"/>
            <w:vAlign w:val="center"/>
            <w:hideMark/>
          </w:tcPr>
          <w:p w14:paraId="2729C077" w14:textId="77777777" w:rsidR="00CF5690" w:rsidRPr="00060B77" w:rsidRDefault="00CF5690" w:rsidP="00E9539D">
            <w:pPr>
              <w:jc w:val="both"/>
              <w:rPr>
                <w:sz w:val="18"/>
                <w:szCs w:val="18"/>
              </w:rPr>
            </w:pPr>
            <w:r w:rsidRPr="00060B77">
              <w:rPr>
                <w:sz w:val="18"/>
                <w:szCs w:val="18"/>
              </w:rPr>
              <w:t>3 826,6</w:t>
            </w:r>
          </w:p>
        </w:tc>
        <w:tc>
          <w:tcPr>
            <w:tcW w:w="992" w:type="dxa"/>
            <w:tcBorders>
              <w:top w:val="nil"/>
              <w:left w:val="nil"/>
              <w:bottom w:val="single" w:sz="4" w:space="0" w:color="auto"/>
              <w:right w:val="single" w:sz="4" w:space="0" w:color="auto"/>
            </w:tcBorders>
            <w:shd w:val="clear" w:color="auto" w:fill="auto"/>
            <w:vAlign w:val="center"/>
            <w:hideMark/>
          </w:tcPr>
          <w:p w14:paraId="07C95F6A" w14:textId="77777777" w:rsidR="00CF5690" w:rsidRPr="00060B77" w:rsidRDefault="00CF5690" w:rsidP="00E9539D">
            <w:pPr>
              <w:jc w:val="both"/>
              <w:rPr>
                <w:sz w:val="18"/>
                <w:szCs w:val="18"/>
              </w:rPr>
            </w:pPr>
            <w:r w:rsidRPr="00060B77">
              <w:rPr>
                <w:sz w:val="18"/>
                <w:szCs w:val="18"/>
              </w:rPr>
              <w:t>3 979,6</w:t>
            </w:r>
          </w:p>
        </w:tc>
        <w:tc>
          <w:tcPr>
            <w:tcW w:w="960" w:type="dxa"/>
            <w:tcBorders>
              <w:top w:val="nil"/>
              <w:left w:val="nil"/>
              <w:bottom w:val="single" w:sz="4" w:space="0" w:color="auto"/>
              <w:right w:val="single" w:sz="4" w:space="0" w:color="auto"/>
            </w:tcBorders>
            <w:shd w:val="clear" w:color="auto" w:fill="auto"/>
            <w:vAlign w:val="center"/>
            <w:hideMark/>
          </w:tcPr>
          <w:p w14:paraId="535E123D" w14:textId="77777777" w:rsidR="00CF5690" w:rsidRPr="00060B77" w:rsidRDefault="00CF5690" w:rsidP="00E9539D">
            <w:pPr>
              <w:jc w:val="both"/>
              <w:rPr>
                <w:sz w:val="18"/>
                <w:szCs w:val="18"/>
              </w:rPr>
            </w:pPr>
            <w:r w:rsidRPr="00060B77">
              <w:rPr>
                <w:sz w:val="18"/>
                <w:szCs w:val="18"/>
              </w:rPr>
              <w:t>3 979,6</w:t>
            </w:r>
          </w:p>
        </w:tc>
        <w:tc>
          <w:tcPr>
            <w:tcW w:w="921" w:type="dxa"/>
            <w:tcBorders>
              <w:top w:val="nil"/>
              <w:left w:val="nil"/>
              <w:bottom w:val="single" w:sz="4" w:space="0" w:color="auto"/>
              <w:right w:val="single" w:sz="4" w:space="0" w:color="auto"/>
            </w:tcBorders>
            <w:shd w:val="clear" w:color="auto" w:fill="auto"/>
            <w:vAlign w:val="center"/>
            <w:hideMark/>
          </w:tcPr>
          <w:p w14:paraId="5AEE98DB" w14:textId="77777777" w:rsidR="00CF5690" w:rsidRPr="00060B77" w:rsidRDefault="00CF5690" w:rsidP="00E9539D">
            <w:pPr>
              <w:jc w:val="both"/>
              <w:rPr>
                <w:sz w:val="18"/>
                <w:szCs w:val="18"/>
              </w:rPr>
            </w:pPr>
            <w:r w:rsidRPr="00060B77">
              <w:rPr>
                <w:sz w:val="18"/>
                <w:szCs w:val="18"/>
              </w:rPr>
              <w:t>3 979,6</w:t>
            </w:r>
          </w:p>
        </w:tc>
        <w:tc>
          <w:tcPr>
            <w:tcW w:w="954" w:type="dxa"/>
            <w:tcBorders>
              <w:top w:val="nil"/>
              <w:left w:val="nil"/>
              <w:bottom w:val="single" w:sz="4" w:space="0" w:color="auto"/>
              <w:right w:val="single" w:sz="4" w:space="0" w:color="auto"/>
            </w:tcBorders>
            <w:shd w:val="clear" w:color="auto" w:fill="auto"/>
            <w:vAlign w:val="center"/>
            <w:hideMark/>
          </w:tcPr>
          <w:p w14:paraId="0E6AFC94" w14:textId="77777777" w:rsidR="00CF5690" w:rsidRPr="00060B77" w:rsidRDefault="00CF5690" w:rsidP="00E9539D">
            <w:pPr>
              <w:jc w:val="both"/>
              <w:rPr>
                <w:sz w:val="18"/>
                <w:szCs w:val="18"/>
              </w:rPr>
            </w:pPr>
            <w:r w:rsidRPr="00060B77">
              <w:rPr>
                <w:sz w:val="18"/>
                <w:szCs w:val="18"/>
              </w:rPr>
              <w:t>3 979,6</w:t>
            </w:r>
          </w:p>
        </w:tc>
        <w:tc>
          <w:tcPr>
            <w:tcW w:w="1093" w:type="dxa"/>
            <w:tcBorders>
              <w:top w:val="nil"/>
              <w:left w:val="nil"/>
              <w:bottom w:val="single" w:sz="4" w:space="0" w:color="auto"/>
              <w:right w:val="single" w:sz="4" w:space="0" w:color="auto"/>
            </w:tcBorders>
            <w:shd w:val="clear" w:color="auto" w:fill="auto"/>
            <w:vAlign w:val="center"/>
            <w:hideMark/>
          </w:tcPr>
          <w:p w14:paraId="39686646" w14:textId="77777777" w:rsidR="00CF5690" w:rsidRPr="00060B77" w:rsidRDefault="00CF5690" w:rsidP="00E9539D">
            <w:pPr>
              <w:jc w:val="both"/>
              <w:rPr>
                <w:sz w:val="18"/>
                <w:szCs w:val="18"/>
              </w:rPr>
            </w:pPr>
            <w:r w:rsidRPr="00060B77">
              <w:rPr>
                <w:sz w:val="18"/>
                <w:szCs w:val="18"/>
              </w:rPr>
              <w:t>28 672,8</w:t>
            </w:r>
          </w:p>
        </w:tc>
      </w:tr>
      <w:tr w:rsidR="00CF5690" w:rsidRPr="00060B77" w14:paraId="0885D396"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926A0B9" w14:textId="77777777" w:rsidR="00CF5690" w:rsidRPr="00060B77" w:rsidRDefault="00CF5690" w:rsidP="00E9539D">
            <w:pPr>
              <w:jc w:val="both"/>
              <w:rPr>
                <w:sz w:val="18"/>
                <w:szCs w:val="18"/>
              </w:rPr>
            </w:pPr>
            <w:r w:rsidRPr="00060B77">
              <w:rPr>
                <w:sz w:val="18"/>
                <w:szCs w:val="18"/>
              </w:rPr>
              <w:t>Мероприятие 1.2.7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9F0AAF4" w14:textId="77777777" w:rsidR="00CF5690" w:rsidRPr="00060B77" w:rsidRDefault="00CF5690" w:rsidP="00E9539D">
            <w:pPr>
              <w:jc w:val="both"/>
              <w:rPr>
                <w:sz w:val="18"/>
                <w:szCs w:val="18"/>
              </w:rPr>
            </w:pPr>
            <w:r w:rsidRPr="00060B77">
              <w:rPr>
                <w:sz w:val="18"/>
                <w:szCs w:val="18"/>
              </w:rPr>
              <w:t xml:space="preserve"> Расходы на организацию бесплатного питания обучающихся из многодетных семей в муниципальных </w:t>
            </w:r>
            <w:r w:rsidRPr="00060B77">
              <w:rPr>
                <w:sz w:val="18"/>
                <w:szCs w:val="18"/>
              </w:rPr>
              <w:lastRenderedPageBreak/>
              <w:t>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30DB3300" w14:textId="77777777" w:rsidR="00CF5690" w:rsidRPr="00060B77" w:rsidRDefault="00CF5690" w:rsidP="00E9539D">
            <w:pPr>
              <w:jc w:val="both"/>
              <w:rPr>
                <w:sz w:val="18"/>
                <w:szCs w:val="18"/>
              </w:rPr>
            </w:pPr>
            <w:r w:rsidRPr="00060B77">
              <w:rPr>
                <w:sz w:val="18"/>
                <w:szCs w:val="18"/>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6440511A"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27444F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18573A5" w14:textId="77777777" w:rsidR="00CF5690" w:rsidRPr="00060B77" w:rsidRDefault="00CF5690" w:rsidP="00E9539D">
            <w:pPr>
              <w:jc w:val="both"/>
              <w:rPr>
                <w:sz w:val="18"/>
                <w:szCs w:val="18"/>
              </w:rPr>
            </w:pPr>
            <w:r w:rsidRPr="00060B77">
              <w:rPr>
                <w:sz w:val="18"/>
                <w:szCs w:val="18"/>
              </w:rPr>
              <w:t>5 737,2</w:t>
            </w:r>
          </w:p>
        </w:tc>
        <w:tc>
          <w:tcPr>
            <w:tcW w:w="992" w:type="dxa"/>
            <w:tcBorders>
              <w:top w:val="nil"/>
              <w:left w:val="nil"/>
              <w:bottom w:val="single" w:sz="4" w:space="0" w:color="auto"/>
              <w:right w:val="single" w:sz="4" w:space="0" w:color="auto"/>
            </w:tcBorders>
            <w:shd w:val="clear" w:color="auto" w:fill="auto"/>
            <w:vAlign w:val="center"/>
            <w:hideMark/>
          </w:tcPr>
          <w:p w14:paraId="47B24D38" w14:textId="77777777" w:rsidR="00CF5690" w:rsidRPr="00060B77" w:rsidRDefault="00CF5690" w:rsidP="00E9539D">
            <w:pPr>
              <w:jc w:val="both"/>
              <w:rPr>
                <w:sz w:val="18"/>
                <w:szCs w:val="18"/>
              </w:rPr>
            </w:pPr>
            <w:r w:rsidRPr="00060B77">
              <w:rPr>
                <w:sz w:val="18"/>
                <w:szCs w:val="18"/>
              </w:rPr>
              <w:t>5 880,6</w:t>
            </w:r>
          </w:p>
        </w:tc>
        <w:tc>
          <w:tcPr>
            <w:tcW w:w="992" w:type="dxa"/>
            <w:tcBorders>
              <w:top w:val="nil"/>
              <w:left w:val="nil"/>
              <w:bottom w:val="single" w:sz="4" w:space="0" w:color="auto"/>
              <w:right w:val="single" w:sz="4" w:space="0" w:color="auto"/>
            </w:tcBorders>
            <w:shd w:val="clear" w:color="auto" w:fill="auto"/>
            <w:vAlign w:val="center"/>
            <w:hideMark/>
          </w:tcPr>
          <w:p w14:paraId="1E4933BD" w14:textId="77777777" w:rsidR="00CF5690" w:rsidRPr="00060B77" w:rsidRDefault="00CF5690" w:rsidP="00E9539D">
            <w:pPr>
              <w:jc w:val="both"/>
              <w:rPr>
                <w:sz w:val="18"/>
                <w:szCs w:val="18"/>
              </w:rPr>
            </w:pPr>
            <w:r w:rsidRPr="00060B77">
              <w:rPr>
                <w:sz w:val="18"/>
                <w:szCs w:val="18"/>
              </w:rPr>
              <w:t>6 115,8</w:t>
            </w:r>
          </w:p>
        </w:tc>
        <w:tc>
          <w:tcPr>
            <w:tcW w:w="960" w:type="dxa"/>
            <w:tcBorders>
              <w:top w:val="nil"/>
              <w:left w:val="nil"/>
              <w:bottom w:val="single" w:sz="4" w:space="0" w:color="auto"/>
              <w:right w:val="single" w:sz="4" w:space="0" w:color="auto"/>
            </w:tcBorders>
            <w:shd w:val="clear" w:color="auto" w:fill="auto"/>
            <w:vAlign w:val="center"/>
            <w:hideMark/>
          </w:tcPr>
          <w:p w14:paraId="79529DB1" w14:textId="77777777" w:rsidR="00CF5690" w:rsidRPr="00060B77" w:rsidRDefault="00CF5690" w:rsidP="00E9539D">
            <w:pPr>
              <w:jc w:val="both"/>
              <w:rPr>
                <w:sz w:val="18"/>
                <w:szCs w:val="18"/>
              </w:rPr>
            </w:pPr>
            <w:r w:rsidRPr="00060B77">
              <w:rPr>
                <w:sz w:val="18"/>
                <w:szCs w:val="18"/>
              </w:rPr>
              <w:t>6 115,8</w:t>
            </w:r>
          </w:p>
        </w:tc>
        <w:tc>
          <w:tcPr>
            <w:tcW w:w="921" w:type="dxa"/>
            <w:tcBorders>
              <w:top w:val="nil"/>
              <w:left w:val="nil"/>
              <w:bottom w:val="single" w:sz="4" w:space="0" w:color="auto"/>
              <w:right w:val="single" w:sz="4" w:space="0" w:color="auto"/>
            </w:tcBorders>
            <w:shd w:val="clear" w:color="auto" w:fill="auto"/>
            <w:vAlign w:val="center"/>
            <w:hideMark/>
          </w:tcPr>
          <w:p w14:paraId="71788CCE" w14:textId="77777777" w:rsidR="00CF5690" w:rsidRPr="00060B77" w:rsidRDefault="00CF5690" w:rsidP="00E9539D">
            <w:pPr>
              <w:jc w:val="both"/>
              <w:rPr>
                <w:sz w:val="18"/>
                <w:szCs w:val="18"/>
              </w:rPr>
            </w:pPr>
            <w:r w:rsidRPr="00060B77">
              <w:rPr>
                <w:sz w:val="18"/>
                <w:szCs w:val="18"/>
              </w:rPr>
              <w:t>6 115,8</w:t>
            </w:r>
          </w:p>
        </w:tc>
        <w:tc>
          <w:tcPr>
            <w:tcW w:w="954" w:type="dxa"/>
            <w:tcBorders>
              <w:top w:val="nil"/>
              <w:left w:val="nil"/>
              <w:bottom w:val="single" w:sz="4" w:space="0" w:color="auto"/>
              <w:right w:val="single" w:sz="4" w:space="0" w:color="auto"/>
            </w:tcBorders>
            <w:shd w:val="clear" w:color="auto" w:fill="auto"/>
            <w:vAlign w:val="center"/>
            <w:hideMark/>
          </w:tcPr>
          <w:p w14:paraId="38BE9E44" w14:textId="77777777" w:rsidR="00CF5690" w:rsidRPr="00060B77" w:rsidRDefault="00CF5690" w:rsidP="00E9539D">
            <w:pPr>
              <w:jc w:val="both"/>
              <w:rPr>
                <w:sz w:val="18"/>
                <w:szCs w:val="18"/>
              </w:rPr>
            </w:pPr>
            <w:r w:rsidRPr="00060B77">
              <w:rPr>
                <w:sz w:val="18"/>
                <w:szCs w:val="18"/>
              </w:rPr>
              <w:t>6 115,8</w:t>
            </w:r>
          </w:p>
        </w:tc>
        <w:tc>
          <w:tcPr>
            <w:tcW w:w="1093" w:type="dxa"/>
            <w:tcBorders>
              <w:top w:val="nil"/>
              <w:left w:val="nil"/>
              <w:bottom w:val="single" w:sz="4" w:space="0" w:color="auto"/>
              <w:right w:val="single" w:sz="4" w:space="0" w:color="auto"/>
            </w:tcBorders>
            <w:shd w:val="clear" w:color="auto" w:fill="auto"/>
            <w:vAlign w:val="center"/>
            <w:hideMark/>
          </w:tcPr>
          <w:p w14:paraId="03CA720B" w14:textId="77777777" w:rsidR="00CF5690" w:rsidRPr="00060B77" w:rsidRDefault="00CF5690" w:rsidP="00E9539D">
            <w:pPr>
              <w:jc w:val="both"/>
              <w:rPr>
                <w:sz w:val="18"/>
                <w:szCs w:val="18"/>
              </w:rPr>
            </w:pPr>
            <w:r w:rsidRPr="00060B77">
              <w:rPr>
                <w:sz w:val="18"/>
                <w:szCs w:val="18"/>
              </w:rPr>
              <w:t>36 081,0</w:t>
            </w:r>
          </w:p>
        </w:tc>
      </w:tr>
      <w:tr w:rsidR="00CF5690" w:rsidRPr="00060B77" w14:paraId="17ACF168"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1112CED4"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9954A5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F52F090"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7BE373D0"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FDEF8E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7FFD059" w14:textId="77777777" w:rsidR="00CF5690" w:rsidRPr="00060B77" w:rsidRDefault="00CF5690" w:rsidP="00E9539D">
            <w:pPr>
              <w:jc w:val="both"/>
              <w:rPr>
                <w:sz w:val="18"/>
                <w:szCs w:val="18"/>
              </w:rPr>
            </w:pPr>
            <w:r w:rsidRPr="00060B77">
              <w:rPr>
                <w:sz w:val="18"/>
                <w:szCs w:val="18"/>
              </w:rPr>
              <w:t>4 404,8</w:t>
            </w:r>
          </w:p>
        </w:tc>
        <w:tc>
          <w:tcPr>
            <w:tcW w:w="992" w:type="dxa"/>
            <w:tcBorders>
              <w:top w:val="nil"/>
              <w:left w:val="nil"/>
              <w:bottom w:val="single" w:sz="4" w:space="0" w:color="auto"/>
              <w:right w:val="single" w:sz="4" w:space="0" w:color="auto"/>
            </w:tcBorders>
            <w:shd w:val="clear" w:color="auto" w:fill="auto"/>
            <w:vAlign w:val="center"/>
            <w:hideMark/>
          </w:tcPr>
          <w:p w14:paraId="7BE8A7AB" w14:textId="77777777" w:rsidR="00CF5690" w:rsidRPr="00060B77" w:rsidRDefault="00CF5690" w:rsidP="00E9539D">
            <w:pPr>
              <w:jc w:val="both"/>
              <w:rPr>
                <w:sz w:val="18"/>
                <w:szCs w:val="18"/>
              </w:rPr>
            </w:pPr>
            <w:r w:rsidRPr="00060B77">
              <w:rPr>
                <w:sz w:val="18"/>
                <w:szCs w:val="18"/>
              </w:rPr>
              <w:t>4 581,0</w:t>
            </w:r>
          </w:p>
        </w:tc>
        <w:tc>
          <w:tcPr>
            <w:tcW w:w="992" w:type="dxa"/>
            <w:tcBorders>
              <w:top w:val="nil"/>
              <w:left w:val="nil"/>
              <w:bottom w:val="single" w:sz="4" w:space="0" w:color="auto"/>
              <w:right w:val="single" w:sz="4" w:space="0" w:color="auto"/>
            </w:tcBorders>
            <w:shd w:val="clear" w:color="auto" w:fill="auto"/>
            <w:vAlign w:val="center"/>
            <w:hideMark/>
          </w:tcPr>
          <w:p w14:paraId="277533F3" w14:textId="77777777" w:rsidR="00CF5690" w:rsidRPr="00060B77" w:rsidRDefault="00CF5690" w:rsidP="00E9539D">
            <w:pPr>
              <w:jc w:val="both"/>
              <w:rPr>
                <w:sz w:val="18"/>
                <w:szCs w:val="18"/>
              </w:rPr>
            </w:pPr>
            <w:r w:rsidRPr="00060B77">
              <w:rPr>
                <w:sz w:val="18"/>
                <w:szCs w:val="18"/>
              </w:rPr>
              <w:t>4 764,2</w:t>
            </w:r>
          </w:p>
        </w:tc>
        <w:tc>
          <w:tcPr>
            <w:tcW w:w="960" w:type="dxa"/>
            <w:tcBorders>
              <w:top w:val="nil"/>
              <w:left w:val="nil"/>
              <w:bottom w:val="single" w:sz="4" w:space="0" w:color="auto"/>
              <w:right w:val="single" w:sz="4" w:space="0" w:color="auto"/>
            </w:tcBorders>
            <w:shd w:val="clear" w:color="auto" w:fill="auto"/>
            <w:vAlign w:val="center"/>
            <w:hideMark/>
          </w:tcPr>
          <w:p w14:paraId="5656A93F" w14:textId="77777777" w:rsidR="00CF5690" w:rsidRPr="00060B77" w:rsidRDefault="00CF5690" w:rsidP="00E9539D">
            <w:pPr>
              <w:jc w:val="both"/>
              <w:rPr>
                <w:sz w:val="18"/>
                <w:szCs w:val="18"/>
              </w:rPr>
            </w:pPr>
            <w:r w:rsidRPr="00060B77">
              <w:rPr>
                <w:sz w:val="18"/>
                <w:szCs w:val="18"/>
              </w:rPr>
              <w:t>4 764,2</w:t>
            </w:r>
          </w:p>
        </w:tc>
        <w:tc>
          <w:tcPr>
            <w:tcW w:w="921" w:type="dxa"/>
            <w:tcBorders>
              <w:top w:val="nil"/>
              <w:left w:val="nil"/>
              <w:bottom w:val="single" w:sz="4" w:space="0" w:color="auto"/>
              <w:right w:val="single" w:sz="4" w:space="0" w:color="auto"/>
            </w:tcBorders>
            <w:shd w:val="clear" w:color="auto" w:fill="auto"/>
            <w:vAlign w:val="center"/>
            <w:hideMark/>
          </w:tcPr>
          <w:p w14:paraId="55A7CA06" w14:textId="77777777" w:rsidR="00CF5690" w:rsidRPr="00060B77" w:rsidRDefault="00CF5690" w:rsidP="00E9539D">
            <w:pPr>
              <w:jc w:val="both"/>
              <w:rPr>
                <w:sz w:val="18"/>
                <w:szCs w:val="18"/>
              </w:rPr>
            </w:pPr>
            <w:r w:rsidRPr="00060B77">
              <w:rPr>
                <w:sz w:val="18"/>
                <w:szCs w:val="18"/>
              </w:rPr>
              <w:t>4 764,2</w:t>
            </w:r>
          </w:p>
        </w:tc>
        <w:tc>
          <w:tcPr>
            <w:tcW w:w="954" w:type="dxa"/>
            <w:tcBorders>
              <w:top w:val="nil"/>
              <w:left w:val="nil"/>
              <w:bottom w:val="single" w:sz="4" w:space="0" w:color="auto"/>
              <w:right w:val="single" w:sz="4" w:space="0" w:color="auto"/>
            </w:tcBorders>
            <w:shd w:val="clear" w:color="auto" w:fill="auto"/>
            <w:vAlign w:val="center"/>
            <w:hideMark/>
          </w:tcPr>
          <w:p w14:paraId="20FE36DA" w14:textId="77777777" w:rsidR="00CF5690" w:rsidRPr="00060B77" w:rsidRDefault="00CF5690" w:rsidP="00E9539D">
            <w:pPr>
              <w:jc w:val="both"/>
              <w:rPr>
                <w:sz w:val="18"/>
                <w:szCs w:val="18"/>
              </w:rPr>
            </w:pPr>
            <w:r w:rsidRPr="00060B77">
              <w:rPr>
                <w:sz w:val="18"/>
                <w:szCs w:val="18"/>
              </w:rPr>
              <w:t>4 764,2</w:t>
            </w:r>
          </w:p>
        </w:tc>
        <w:tc>
          <w:tcPr>
            <w:tcW w:w="1093" w:type="dxa"/>
            <w:tcBorders>
              <w:top w:val="nil"/>
              <w:left w:val="nil"/>
              <w:bottom w:val="single" w:sz="4" w:space="0" w:color="auto"/>
              <w:right w:val="single" w:sz="4" w:space="0" w:color="auto"/>
            </w:tcBorders>
            <w:shd w:val="clear" w:color="auto" w:fill="auto"/>
            <w:vAlign w:val="center"/>
            <w:hideMark/>
          </w:tcPr>
          <w:p w14:paraId="538B0789" w14:textId="77777777" w:rsidR="00CF5690" w:rsidRPr="00060B77" w:rsidRDefault="00CF5690" w:rsidP="00E9539D">
            <w:pPr>
              <w:jc w:val="both"/>
              <w:rPr>
                <w:sz w:val="18"/>
                <w:szCs w:val="18"/>
              </w:rPr>
            </w:pPr>
            <w:r w:rsidRPr="00060B77">
              <w:rPr>
                <w:sz w:val="18"/>
                <w:szCs w:val="18"/>
              </w:rPr>
              <w:t>28 042,6</w:t>
            </w:r>
          </w:p>
        </w:tc>
      </w:tr>
      <w:tr w:rsidR="00CF5690" w:rsidRPr="00060B77" w14:paraId="0650B0BD"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60B5E61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D47F85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D0FC7A1"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316A15AD"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DCE4B7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E30ED5D" w14:textId="77777777" w:rsidR="00CF5690" w:rsidRPr="00060B77" w:rsidRDefault="00CF5690" w:rsidP="00E9539D">
            <w:pPr>
              <w:jc w:val="both"/>
              <w:rPr>
                <w:sz w:val="18"/>
                <w:szCs w:val="18"/>
              </w:rPr>
            </w:pPr>
            <w:r w:rsidRPr="00060B77">
              <w:rPr>
                <w:sz w:val="18"/>
                <w:szCs w:val="18"/>
              </w:rPr>
              <w:t>1 332,4</w:t>
            </w:r>
          </w:p>
        </w:tc>
        <w:tc>
          <w:tcPr>
            <w:tcW w:w="992" w:type="dxa"/>
            <w:tcBorders>
              <w:top w:val="nil"/>
              <w:left w:val="nil"/>
              <w:bottom w:val="single" w:sz="4" w:space="0" w:color="auto"/>
              <w:right w:val="single" w:sz="4" w:space="0" w:color="auto"/>
            </w:tcBorders>
            <w:shd w:val="clear" w:color="auto" w:fill="auto"/>
            <w:vAlign w:val="center"/>
            <w:hideMark/>
          </w:tcPr>
          <w:p w14:paraId="360EF548" w14:textId="77777777" w:rsidR="00CF5690" w:rsidRPr="00060B77" w:rsidRDefault="00CF5690" w:rsidP="00E9539D">
            <w:pPr>
              <w:jc w:val="both"/>
              <w:rPr>
                <w:sz w:val="18"/>
                <w:szCs w:val="18"/>
              </w:rPr>
            </w:pPr>
            <w:r w:rsidRPr="00060B77">
              <w:rPr>
                <w:sz w:val="18"/>
                <w:szCs w:val="18"/>
              </w:rPr>
              <w:t>1 299,6</w:t>
            </w:r>
          </w:p>
        </w:tc>
        <w:tc>
          <w:tcPr>
            <w:tcW w:w="992" w:type="dxa"/>
            <w:tcBorders>
              <w:top w:val="nil"/>
              <w:left w:val="nil"/>
              <w:bottom w:val="single" w:sz="4" w:space="0" w:color="auto"/>
              <w:right w:val="single" w:sz="4" w:space="0" w:color="auto"/>
            </w:tcBorders>
            <w:shd w:val="clear" w:color="auto" w:fill="auto"/>
            <w:vAlign w:val="center"/>
            <w:hideMark/>
          </w:tcPr>
          <w:p w14:paraId="76E4A597" w14:textId="77777777" w:rsidR="00CF5690" w:rsidRPr="00060B77" w:rsidRDefault="00CF5690" w:rsidP="00E9539D">
            <w:pPr>
              <w:jc w:val="both"/>
              <w:rPr>
                <w:sz w:val="18"/>
                <w:szCs w:val="18"/>
              </w:rPr>
            </w:pPr>
            <w:r w:rsidRPr="00060B77">
              <w:rPr>
                <w:sz w:val="18"/>
                <w:szCs w:val="18"/>
              </w:rPr>
              <w:t>1 351,6</w:t>
            </w:r>
          </w:p>
        </w:tc>
        <w:tc>
          <w:tcPr>
            <w:tcW w:w="960" w:type="dxa"/>
            <w:tcBorders>
              <w:top w:val="nil"/>
              <w:left w:val="nil"/>
              <w:bottom w:val="single" w:sz="4" w:space="0" w:color="auto"/>
              <w:right w:val="single" w:sz="4" w:space="0" w:color="auto"/>
            </w:tcBorders>
            <w:shd w:val="clear" w:color="auto" w:fill="auto"/>
            <w:vAlign w:val="center"/>
            <w:hideMark/>
          </w:tcPr>
          <w:p w14:paraId="3CB19B46" w14:textId="77777777" w:rsidR="00CF5690" w:rsidRPr="00060B77" w:rsidRDefault="00CF5690" w:rsidP="00E9539D">
            <w:pPr>
              <w:jc w:val="both"/>
              <w:rPr>
                <w:sz w:val="18"/>
                <w:szCs w:val="18"/>
              </w:rPr>
            </w:pPr>
            <w:r w:rsidRPr="00060B77">
              <w:rPr>
                <w:sz w:val="18"/>
                <w:szCs w:val="18"/>
              </w:rPr>
              <w:t>1 351,6</w:t>
            </w:r>
          </w:p>
        </w:tc>
        <w:tc>
          <w:tcPr>
            <w:tcW w:w="921" w:type="dxa"/>
            <w:tcBorders>
              <w:top w:val="nil"/>
              <w:left w:val="nil"/>
              <w:bottom w:val="single" w:sz="4" w:space="0" w:color="auto"/>
              <w:right w:val="single" w:sz="4" w:space="0" w:color="auto"/>
            </w:tcBorders>
            <w:shd w:val="clear" w:color="auto" w:fill="auto"/>
            <w:vAlign w:val="center"/>
            <w:hideMark/>
          </w:tcPr>
          <w:p w14:paraId="049EAB5E" w14:textId="77777777" w:rsidR="00CF5690" w:rsidRPr="00060B77" w:rsidRDefault="00CF5690" w:rsidP="00E9539D">
            <w:pPr>
              <w:jc w:val="both"/>
              <w:rPr>
                <w:sz w:val="18"/>
                <w:szCs w:val="18"/>
              </w:rPr>
            </w:pPr>
            <w:r w:rsidRPr="00060B77">
              <w:rPr>
                <w:sz w:val="18"/>
                <w:szCs w:val="18"/>
              </w:rPr>
              <w:t>1 351,6</w:t>
            </w:r>
          </w:p>
        </w:tc>
        <w:tc>
          <w:tcPr>
            <w:tcW w:w="954" w:type="dxa"/>
            <w:tcBorders>
              <w:top w:val="nil"/>
              <w:left w:val="nil"/>
              <w:bottom w:val="single" w:sz="4" w:space="0" w:color="auto"/>
              <w:right w:val="single" w:sz="4" w:space="0" w:color="auto"/>
            </w:tcBorders>
            <w:shd w:val="clear" w:color="auto" w:fill="auto"/>
            <w:vAlign w:val="center"/>
            <w:hideMark/>
          </w:tcPr>
          <w:p w14:paraId="5620EDF1" w14:textId="77777777" w:rsidR="00CF5690" w:rsidRPr="00060B77" w:rsidRDefault="00CF5690" w:rsidP="00E9539D">
            <w:pPr>
              <w:jc w:val="both"/>
              <w:rPr>
                <w:sz w:val="18"/>
                <w:szCs w:val="18"/>
              </w:rPr>
            </w:pPr>
            <w:r w:rsidRPr="00060B77">
              <w:rPr>
                <w:sz w:val="18"/>
                <w:szCs w:val="18"/>
              </w:rPr>
              <w:t>1 351,6</w:t>
            </w:r>
          </w:p>
        </w:tc>
        <w:tc>
          <w:tcPr>
            <w:tcW w:w="1093" w:type="dxa"/>
            <w:tcBorders>
              <w:top w:val="nil"/>
              <w:left w:val="nil"/>
              <w:bottom w:val="single" w:sz="4" w:space="0" w:color="auto"/>
              <w:right w:val="single" w:sz="4" w:space="0" w:color="auto"/>
            </w:tcBorders>
            <w:shd w:val="clear" w:color="auto" w:fill="auto"/>
            <w:vAlign w:val="center"/>
            <w:hideMark/>
          </w:tcPr>
          <w:p w14:paraId="48552A9D" w14:textId="77777777" w:rsidR="00CF5690" w:rsidRPr="00060B77" w:rsidRDefault="00CF5690" w:rsidP="00E9539D">
            <w:pPr>
              <w:jc w:val="both"/>
              <w:rPr>
                <w:sz w:val="18"/>
                <w:szCs w:val="18"/>
              </w:rPr>
            </w:pPr>
            <w:r w:rsidRPr="00060B77">
              <w:rPr>
                <w:sz w:val="18"/>
                <w:szCs w:val="18"/>
              </w:rPr>
              <w:t>8 038,4</w:t>
            </w:r>
          </w:p>
        </w:tc>
      </w:tr>
      <w:tr w:rsidR="00CF5690" w:rsidRPr="00060B77" w14:paraId="635932D3" w14:textId="77777777" w:rsidTr="00E9539D">
        <w:tc>
          <w:tcPr>
            <w:tcW w:w="988" w:type="dxa"/>
            <w:vMerge w:val="restart"/>
            <w:tcBorders>
              <w:top w:val="nil"/>
              <w:left w:val="single" w:sz="4" w:space="0" w:color="auto"/>
              <w:right w:val="single" w:sz="4" w:space="0" w:color="auto"/>
            </w:tcBorders>
            <w:shd w:val="clear" w:color="auto" w:fill="auto"/>
            <w:vAlign w:val="center"/>
            <w:hideMark/>
          </w:tcPr>
          <w:p w14:paraId="6099051F" w14:textId="77777777" w:rsidR="00CF5690" w:rsidRPr="00060B77" w:rsidRDefault="00CF5690" w:rsidP="00E9539D">
            <w:pPr>
              <w:jc w:val="both"/>
              <w:rPr>
                <w:sz w:val="18"/>
                <w:szCs w:val="18"/>
              </w:rPr>
            </w:pPr>
            <w:r w:rsidRPr="00060B77">
              <w:rPr>
                <w:sz w:val="18"/>
                <w:szCs w:val="18"/>
              </w:rPr>
              <w:t>Мероприятие 1.2.8</w:t>
            </w:r>
          </w:p>
        </w:tc>
        <w:tc>
          <w:tcPr>
            <w:tcW w:w="1842" w:type="dxa"/>
            <w:vMerge w:val="restart"/>
            <w:tcBorders>
              <w:top w:val="nil"/>
              <w:left w:val="single" w:sz="4" w:space="0" w:color="auto"/>
              <w:right w:val="single" w:sz="4" w:space="0" w:color="auto"/>
            </w:tcBorders>
            <w:shd w:val="clear" w:color="auto" w:fill="auto"/>
            <w:vAlign w:val="center"/>
            <w:hideMark/>
          </w:tcPr>
          <w:p w14:paraId="69665485" w14:textId="77777777" w:rsidR="00CF5690" w:rsidRPr="00060B77" w:rsidRDefault="00CF5690" w:rsidP="00E9539D">
            <w:pPr>
              <w:jc w:val="both"/>
              <w:rPr>
                <w:sz w:val="18"/>
                <w:szCs w:val="18"/>
              </w:rPr>
            </w:pPr>
            <w:r w:rsidRPr="00060B77">
              <w:rPr>
                <w:sz w:val="18"/>
                <w:szCs w:val="18"/>
              </w:rPr>
              <w:t>Расходы на мероприятие в сфере повышения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vAlign w:val="center"/>
            <w:hideMark/>
          </w:tcPr>
          <w:p w14:paraId="15C55F7D"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4FED0AD6" w14:textId="77777777" w:rsidR="00CF5690" w:rsidRPr="00060B77" w:rsidRDefault="00CF5690" w:rsidP="00E9539D">
            <w:pPr>
              <w:jc w:val="both"/>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53C59812" w14:textId="77777777" w:rsidR="00CF5690" w:rsidRPr="00060B77" w:rsidRDefault="00CF5690" w:rsidP="00E9539D">
            <w:pPr>
              <w:jc w:val="both"/>
              <w:rPr>
                <w:sz w:val="18"/>
                <w:szCs w:val="18"/>
              </w:rPr>
            </w:pPr>
            <w:r w:rsidRPr="00060B77">
              <w:rPr>
                <w:sz w:val="18"/>
                <w:szCs w:val="18"/>
              </w:rPr>
              <w:t>14 545,5</w:t>
            </w:r>
          </w:p>
        </w:tc>
        <w:tc>
          <w:tcPr>
            <w:tcW w:w="992" w:type="dxa"/>
            <w:tcBorders>
              <w:top w:val="nil"/>
              <w:left w:val="nil"/>
              <w:bottom w:val="single" w:sz="4" w:space="0" w:color="auto"/>
              <w:right w:val="single" w:sz="4" w:space="0" w:color="auto"/>
            </w:tcBorders>
            <w:shd w:val="clear" w:color="auto" w:fill="auto"/>
            <w:vAlign w:val="center"/>
            <w:hideMark/>
          </w:tcPr>
          <w:p w14:paraId="5E67CCB2"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F24A08E"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B3043E6" w14:textId="77777777" w:rsidR="00CF5690" w:rsidRPr="00060B77" w:rsidRDefault="00CF5690" w:rsidP="00E9539D">
            <w:pPr>
              <w:jc w:val="both"/>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15A9A001" w14:textId="77777777" w:rsidR="00CF5690" w:rsidRPr="00060B77" w:rsidRDefault="00CF5690" w:rsidP="00E9539D">
            <w:pPr>
              <w:jc w:val="both"/>
              <w:rPr>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276C0AD9" w14:textId="77777777" w:rsidR="00CF5690" w:rsidRPr="00060B77" w:rsidRDefault="00CF5690" w:rsidP="00E9539D">
            <w:pPr>
              <w:jc w:val="both"/>
              <w:rPr>
                <w:sz w:val="18"/>
                <w:szCs w:val="18"/>
              </w:rPr>
            </w:pPr>
          </w:p>
        </w:tc>
        <w:tc>
          <w:tcPr>
            <w:tcW w:w="954" w:type="dxa"/>
            <w:tcBorders>
              <w:top w:val="nil"/>
              <w:left w:val="nil"/>
              <w:bottom w:val="single" w:sz="4" w:space="0" w:color="auto"/>
              <w:right w:val="single" w:sz="4" w:space="0" w:color="auto"/>
            </w:tcBorders>
            <w:shd w:val="clear" w:color="auto" w:fill="auto"/>
            <w:vAlign w:val="center"/>
            <w:hideMark/>
          </w:tcPr>
          <w:p w14:paraId="76E9016B" w14:textId="77777777" w:rsidR="00CF5690" w:rsidRPr="00060B77" w:rsidRDefault="00CF5690" w:rsidP="00E9539D">
            <w:pPr>
              <w:jc w:val="both"/>
              <w:rPr>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63E856DC" w14:textId="77777777" w:rsidR="00CF5690" w:rsidRPr="00060B77" w:rsidRDefault="00CF5690" w:rsidP="00E9539D">
            <w:pPr>
              <w:jc w:val="both"/>
              <w:rPr>
                <w:sz w:val="18"/>
                <w:szCs w:val="18"/>
              </w:rPr>
            </w:pPr>
          </w:p>
        </w:tc>
      </w:tr>
      <w:tr w:rsidR="00CF5690" w:rsidRPr="00060B77" w14:paraId="1D22E711" w14:textId="77777777" w:rsidTr="00E9539D">
        <w:tc>
          <w:tcPr>
            <w:tcW w:w="988" w:type="dxa"/>
            <w:vMerge/>
            <w:tcBorders>
              <w:left w:val="single" w:sz="4" w:space="0" w:color="auto"/>
              <w:right w:val="single" w:sz="4" w:space="0" w:color="auto"/>
            </w:tcBorders>
            <w:shd w:val="clear" w:color="auto" w:fill="auto"/>
            <w:vAlign w:val="center"/>
            <w:hideMark/>
          </w:tcPr>
          <w:p w14:paraId="6FFFC0FC" w14:textId="77777777" w:rsidR="00CF5690" w:rsidRPr="00060B77" w:rsidRDefault="00CF5690" w:rsidP="00E9539D">
            <w:pPr>
              <w:jc w:val="both"/>
              <w:rPr>
                <w:sz w:val="18"/>
                <w:szCs w:val="18"/>
              </w:rPr>
            </w:pPr>
          </w:p>
        </w:tc>
        <w:tc>
          <w:tcPr>
            <w:tcW w:w="1842" w:type="dxa"/>
            <w:vMerge/>
            <w:tcBorders>
              <w:left w:val="single" w:sz="4" w:space="0" w:color="auto"/>
              <w:right w:val="single" w:sz="4" w:space="0" w:color="auto"/>
            </w:tcBorders>
            <w:shd w:val="clear" w:color="auto" w:fill="auto"/>
            <w:vAlign w:val="center"/>
            <w:hideMark/>
          </w:tcPr>
          <w:p w14:paraId="419B78C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4768162"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514E3A75" w14:textId="77777777" w:rsidR="00CF5690" w:rsidRPr="00060B77" w:rsidRDefault="00CF5690" w:rsidP="00E9539D">
            <w:pPr>
              <w:jc w:val="both"/>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41257AA3" w14:textId="77777777" w:rsidR="00CF5690" w:rsidRPr="00060B77" w:rsidRDefault="00CF5690" w:rsidP="00E9539D">
            <w:pPr>
              <w:jc w:val="both"/>
              <w:rPr>
                <w:sz w:val="18"/>
                <w:szCs w:val="18"/>
              </w:rPr>
            </w:pPr>
            <w:r w:rsidRPr="00060B77">
              <w:rPr>
                <w:sz w:val="18"/>
                <w:szCs w:val="18"/>
              </w:rPr>
              <w:t>11 200,0</w:t>
            </w:r>
          </w:p>
        </w:tc>
        <w:tc>
          <w:tcPr>
            <w:tcW w:w="992" w:type="dxa"/>
            <w:tcBorders>
              <w:top w:val="nil"/>
              <w:left w:val="nil"/>
              <w:bottom w:val="single" w:sz="4" w:space="0" w:color="auto"/>
              <w:right w:val="single" w:sz="4" w:space="0" w:color="auto"/>
            </w:tcBorders>
            <w:shd w:val="clear" w:color="auto" w:fill="auto"/>
            <w:vAlign w:val="center"/>
            <w:hideMark/>
          </w:tcPr>
          <w:p w14:paraId="55DE9AC7"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7E49CC8"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85F9259" w14:textId="77777777" w:rsidR="00CF5690" w:rsidRPr="00060B77" w:rsidRDefault="00CF5690" w:rsidP="00E9539D">
            <w:pPr>
              <w:jc w:val="both"/>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057E5D8B" w14:textId="77777777" w:rsidR="00CF5690" w:rsidRPr="00060B77" w:rsidRDefault="00CF5690" w:rsidP="00E9539D">
            <w:pPr>
              <w:jc w:val="both"/>
              <w:rPr>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5BD73EB0" w14:textId="77777777" w:rsidR="00CF5690" w:rsidRPr="00060B77" w:rsidRDefault="00CF5690" w:rsidP="00E9539D">
            <w:pPr>
              <w:jc w:val="both"/>
              <w:rPr>
                <w:sz w:val="18"/>
                <w:szCs w:val="18"/>
              </w:rPr>
            </w:pPr>
          </w:p>
        </w:tc>
        <w:tc>
          <w:tcPr>
            <w:tcW w:w="954" w:type="dxa"/>
            <w:tcBorders>
              <w:top w:val="nil"/>
              <w:left w:val="nil"/>
              <w:bottom w:val="single" w:sz="4" w:space="0" w:color="auto"/>
              <w:right w:val="single" w:sz="4" w:space="0" w:color="auto"/>
            </w:tcBorders>
            <w:shd w:val="clear" w:color="auto" w:fill="auto"/>
            <w:vAlign w:val="center"/>
            <w:hideMark/>
          </w:tcPr>
          <w:p w14:paraId="6B8CD1AF" w14:textId="77777777" w:rsidR="00CF5690" w:rsidRPr="00060B77" w:rsidRDefault="00CF5690" w:rsidP="00E9539D">
            <w:pPr>
              <w:jc w:val="both"/>
              <w:rPr>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1455080F" w14:textId="77777777" w:rsidR="00CF5690" w:rsidRPr="00060B77" w:rsidRDefault="00CF5690" w:rsidP="00E9539D">
            <w:pPr>
              <w:jc w:val="both"/>
              <w:rPr>
                <w:sz w:val="18"/>
                <w:szCs w:val="18"/>
              </w:rPr>
            </w:pPr>
          </w:p>
        </w:tc>
      </w:tr>
      <w:tr w:rsidR="00CF5690" w:rsidRPr="00060B77" w14:paraId="75C0A760" w14:textId="77777777" w:rsidTr="00E9539D">
        <w:tc>
          <w:tcPr>
            <w:tcW w:w="988" w:type="dxa"/>
            <w:vMerge/>
            <w:tcBorders>
              <w:left w:val="single" w:sz="4" w:space="0" w:color="auto"/>
              <w:bottom w:val="single" w:sz="4" w:space="0" w:color="000000"/>
              <w:right w:val="single" w:sz="4" w:space="0" w:color="auto"/>
            </w:tcBorders>
            <w:shd w:val="clear" w:color="auto" w:fill="auto"/>
            <w:vAlign w:val="center"/>
            <w:hideMark/>
          </w:tcPr>
          <w:p w14:paraId="5F0732D1" w14:textId="77777777" w:rsidR="00CF5690" w:rsidRPr="00060B77" w:rsidRDefault="00CF5690" w:rsidP="00E9539D">
            <w:pPr>
              <w:jc w:val="both"/>
              <w:rPr>
                <w:sz w:val="18"/>
                <w:szCs w:val="18"/>
              </w:rPr>
            </w:pPr>
          </w:p>
        </w:tc>
        <w:tc>
          <w:tcPr>
            <w:tcW w:w="1842" w:type="dxa"/>
            <w:vMerge/>
            <w:tcBorders>
              <w:left w:val="single" w:sz="4" w:space="0" w:color="auto"/>
              <w:bottom w:val="single" w:sz="4" w:space="0" w:color="000000"/>
              <w:right w:val="single" w:sz="4" w:space="0" w:color="auto"/>
            </w:tcBorders>
            <w:shd w:val="clear" w:color="auto" w:fill="auto"/>
            <w:vAlign w:val="center"/>
            <w:hideMark/>
          </w:tcPr>
          <w:p w14:paraId="32356C3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6866B14"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2DC6AEF7" w14:textId="77777777" w:rsidR="00CF5690" w:rsidRPr="00060B77" w:rsidRDefault="00CF5690" w:rsidP="00E9539D">
            <w:pPr>
              <w:jc w:val="both"/>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3A330542" w14:textId="77777777" w:rsidR="00CF5690" w:rsidRPr="00060B77" w:rsidRDefault="00CF5690" w:rsidP="00E9539D">
            <w:pPr>
              <w:jc w:val="both"/>
              <w:rPr>
                <w:sz w:val="18"/>
                <w:szCs w:val="18"/>
              </w:rPr>
            </w:pPr>
            <w:r w:rsidRPr="00060B77">
              <w:rPr>
                <w:sz w:val="18"/>
                <w:szCs w:val="18"/>
              </w:rPr>
              <w:t>3 345,5</w:t>
            </w:r>
          </w:p>
        </w:tc>
        <w:tc>
          <w:tcPr>
            <w:tcW w:w="992" w:type="dxa"/>
            <w:tcBorders>
              <w:top w:val="nil"/>
              <w:left w:val="nil"/>
              <w:bottom w:val="single" w:sz="4" w:space="0" w:color="auto"/>
              <w:right w:val="single" w:sz="4" w:space="0" w:color="auto"/>
            </w:tcBorders>
            <w:shd w:val="clear" w:color="auto" w:fill="auto"/>
            <w:vAlign w:val="center"/>
            <w:hideMark/>
          </w:tcPr>
          <w:p w14:paraId="525D9269"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AC6B363"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3DCD6B9" w14:textId="77777777" w:rsidR="00CF5690" w:rsidRPr="00060B77" w:rsidRDefault="00CF5690" w:rsidP="00E9539D">
            <w:pPr>
              <w:jc w:val="both"/>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2A26577E" w14:textId="77777777" w:rsidR="00CF5690" w:rsidRPr="00060B77" w:rsidRDefault="00CF5690" w:rsidP="00E9539D">
            <w:pPr>
              <w:jc w:val="both"/>
              <w:rPr>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BF73FE9" w14:textId="77777777" w:rsidR="00CF5690" w:rsidRPr="00060B77" w:rsidRDefault="00CF5690" w:rsidP="00E9539D">
            <w:pPr>
              <w:jc w:val="both"/>
              <w:rPr>
                <w:sz w:val="18"/>
                <w:szCs w:val="18"/>
              </w:rPr>
            </w:pPr>
          </w:p>
        </w:tc>
        <w:tc>
          <w:tcPr>
            <w:tcW w:w="954" w:type="dxa"/>
            <w:tcBorders>
              <w:top w:val="nil"/>
              <w:left w:val="nil"/>
              <w:bottom w:val="single" w:sz="4" w:space="0" w:color="auto"/>
              <w:right w:val="single" w:sz="4" w:space="0" w:color="auto"/>
            </w:tcBorders>
            <w:shd w:val="clear" w:color="auto" w:fill="auto"/>
            <w:vAlign w:val="center"/>
            <w:hideMark/>
          </w:tcPr>
          <w:p w14:paraId="775B9DE4" w14:textId="77777777" w:rsidR="00CF5690" w:rsidRPr="00060B77" w:rsidRDefault="00CF5690" w:rsidP="00E9539D">
            <w:pPr>
              <w:jc w:val="both"/>
              <w:rPr>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14:paraId="10C52247" w14:textId="77777777" w:rsidR="00CF5690" w:rsidRPr="00060B77" w:rsidRDefault="00CF5690" w:rsidP="00E9539D">
            <w:pPr>
              <w:jc w:val="both"/>
              <w:rPr>
                <w:sz w:val="18"/>
                <w:szCs w:val="18"/>
              </w:rPr>
            </w:pPr>
          </w:p>
        </w:tc>
      </w:tr>
      <w:tr w:rsidR="00CF5690" w:rsidRPr="00060B77" w14:paraId="7160CDA4"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AE206CE" w14:textId="77777777" w:rsidR="00CF5690" w:rsidRPr="00060B77" w:rsidRDefault="00CF5690" w:rsidP="00E9539D">
            <w:pPr>
              <w:jc w:val="both"/>
              <w:rPr>
                <w:sz w:val="18"/>
                <w:szCs w:val="18"/>
              </w:rPr>
            </w:pPr>
            <w:r w:rsidRPr="00060B77">
              <w:rPr>
                <w:sz w:val="18"/>
                <w:szCs w:val="18"/>
              </w:rPr>
              <w:t>Основное мероприятие 1.3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C2C13A2" w14:textId="77777777" w:rsidR="00CF5690" w:rsidRPr="00060B77" w:rsidRDefault="00CF5690" w:rsidP="00E9539D">
            <w:pPr>
              <w:jc w:val="both"/>
              <w:rPr>
                <w:sz w:val="18"/>
                <w:szCs w:val="18"/>
              </w:rPr>
            </w:pPr>
            <w:r w:rsidRPr="00060B77">
              <w:rPr>
                <w:sz w:val="18"/>
                <w:szCs w:val="18"/>
              </w:rPr>
              <w:t xml:space="preserve"> "Региональный проект "Патриотическое воспитание граждан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1F9FF00"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7EB871F9" w14:textId="77777777" w:rsidR="00CF5690" w:rsidRPr="00060B77" w:rsidRDefault="00CF5690" w:rsidP="00E9539D">
            <w:pPr>
              <w:jc w:val="both"/>
              <w:rPr>
                <w:sz w:val="18"/>
                <w:szCs w:val="18"/>
              </w:rPr>
            </w:pPr>
            <w:r w:rsidRPr="00060B77">
              <w:rPr>
                <w:sz w:val="18"/>
                <w:szCs w:val="18"/>
              </w:rPr>
              <w:t>3 234,6</w:t>
            </w:r>
          </w:p>
        </w:tc>
        <w:tc>
          <w:tcPr>
            <w:tcW w:w="993" w:type="dxa"/>
            <w:tcBorders>
              <w:top w:val="nil"/>
              <w:left w:val="nil"/>
              <w:bottom w:val="single" w:sz="4" w:space="0" w:color="auto"/>
              <w:right w:val="single" w:sz="4" w:space="0" w:color="auto"/>
            </w:tcBorders>
            <w:shd w:val="clear" w:color="auto" w:fill="auto"/>
            <w:vAlign w:val="center"/>
            <w:hideMark/>
          </w:tcPr>
          <w:p w14:paraId="04F94889" w14:textId="77777777" w:rsidR="00CF5690" w:rsidRPr="00060B77" w:rsidRDefault="00CF5690" w:rsidP="00E9539D">
            <w:pPr>
              <w:jc w:val="both"/>
              <w:rPr>
                <w:sz w:val="18"/>
                <w:szCs w:val="18"/>
              </w:rPr>
            </w:pPr>
            <w:r w:rsidRPr="00060B77">
              <w:rPr>
                <w:sz w:val="18"/>
                <w:szCs w:val="18"/>
              </w:rPr>
              <w:t>3 188,6</w:t>
            </w:r>
          </w:p>
        </w:tc>
        <w:tc>
          <w:tcPr>
            <w:tcW w:w="992" w:type="dxa"/>
            <w:tcBorders>
              <w:top w:val="nil"/>
              <w:left w:val="nil"/>
              <w:bottom w:val="single" w:sz="4" w:space="0" w:color="auto"/>
              <w:right w:val="single" w:sz="4" w:space="0" w:color="auto"/>
            </w:tcBorders>
            <w:shd w:val="clear" w:color="auto" w:fill="auto"/>
            <w:vAlign w:val="center"/>
            <w:hideMark/>
          </w:tcPr>
          <w:p w14:paraId="6A60529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C4E164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AB9289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57D6D2"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0D8EA36"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C9E151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79C471B" w14:textId="77777777" w:rsidR="00CF5690" w:rsidRPr="00060B77" w:rsidRDefault="00CF5690" w:rsidP="00E9539D">
            <w:pPr>
              <w:jc w:val="both"/>
              <w:rPr>
                <w:sz w:val="18"/>
                <w:szCs w:val="18"/>
              </w:rPr>
            </w:pPr>
            <w:r w:rsidRPr="00060B77">
              <w:rPr>
                <w:sz w:val="18"/>
                <w:szCs w:val="18"/>
              </w:rPr>
              <w:t>6 423,3</w:t>
            </w:r>
          </w:p>
        </w:tc>
      </w:tr>
      <w:tr w:rsidR="00CF5690" w:rsidRPr="00060B77" w14:paraId="5ED3B268"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9BE0FEE"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B75E0F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4447D2E"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02834DEB" w14:textId="77777777" w:rsidR="00CF5690" w:rsidRPr="00060B77" w:rsidRDefault="00CF5690" w:rsidP="00E9539D">
            <w:pPr>
              <w:jc w:val="both"/>
              <w:rPr>
                <w:sz w:val="18"/>
                <w:szCs w:val="18"/>
              </w:rPr>
            </w:pPr>
            <w:r w:rsidRPr="00060B77">
              <w:rPr>
                <w:sz w:val="18"/>
                <w:szCs w:val="18"/>
              </w:rPr>
              <w:t>3 169,9</w:t>
            </w:r>
          </w:p>
        </w:tc>
        <w:tc>
          <w:tcPr>
            <w:tcW w:w="993" w:type="dxa"/>
            <w:tcBorders>
              <w:top w:val="nil"/>
              <w:left w:val="nil"/>
              <w:bottom w:val="single" w:sz="4" w:space="0" w:color="auto"/>
              <w:right w:val="single" w:sz="4" w:space="0" w:color="auto"/>
            </w:tcBorders>
            <w:shd w:val="clear" w:color="auto" w:fill="auto"/>
            <w:vAlign w:val="center"/>
            <w:hideMark/>
          </w:tcPr>
          <w:p w14:paraId="0250DBC2" w14:textId="77777777" w:rsidR="00CF5690" w:rsidRPr="00060B77" w:rsidRDefault="00CF5690" w:rsidP="00E9539D">
            <w:pPr>
              <w:jc w:val="both"/>
              <w:rPr>
                <w:sz w:val="18"/>
                <w:szCs w:val="18"/>
              </w:rPr>
            </w:pPr>
            <w:r w:rsidRPr="00060B77">
              <w:rPr>
                <w:sz w:val="18"/>
                <w:szCs w:val="18"/>
              </w:rPr>
              <w:t>3 124,9</w:t>
            </w:r>
          </w:p>
        </w:tc>
        <w:tc>
          <w:tcPr>
            <w:tcW w:w="992" w:type="dxa"/>
            <w:tcBorders>
              <w:top w:val="nil"/>
              <w:left w:val="nil"/>
              <w:bottom w:val="single" w:sz="4" w:space="0" w:color="auto"/>
              <w:right w:val="single" w:sz="4" w:space="0" w:color="auto"/>
            </w:tcBorders>
            <w:shd w:val="clear" w:color="auto" w:fill="auto"/>
            <w:vAlign w:val="center"/>
            <w:hideMark/>
          </w:tcPr>
          <w:p w14:paraId="730B5B7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5C1121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ADEAB62"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B61919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291B102B"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E4811F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DE53FF6" w14:textId="77777777" w:rsidR="00CF5690" w:rsidRPr="00060B77" w:rsidRDefault="00CF5690" w:rsidP="00E9539D">
            <w:pPr>
              <w:jc w:val="both"/>
              <w:rPr>
                <w:sz w:val="18"/>
                <w:szCs w:val="18"/>
              </w:rPr>
            </w:pPr>
            <w:r w:rsidRPr="00060B77">
              <w:rPr>
                <w:sz w:val="18"/>
                <w:szCs w:val="18"/>
              </w:rPr>
              <w:t>6 294,8</w:t>
            </w:r>
          </w:p>
        </w:tc>
      </w:tr>
      <w:tr w:rsidR="00CF5690" w:rsidRPr="00060B77" w14:paraId="5C85D41D"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7A702B4D"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C3A1BE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C4DAC10"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ACEA34C" w14:textId="77777777" w:rsidR="00CF5690" w:rsidRPr="00060B77" w:rsidRDefault="00CF5690" w:rsidP="00E9539D">
            <w:pPr>
              <w:jc w:val="both"/>
              <w:rPr>
                <w:sz w:val="18"/>
                <w:szCs w:val="18"/>
              </w:rPr>
            </w:pPr>
            <w:r w:rsidRPr="00060B77">
              <w:rPr>
                <w:sz w:val="18"/>
                <w:szCs w:val="18"/>
              </w:rPr>
              <w:t>64,7</w:t>
            </w:r>
          </w:p>
        </w:tc>
        <w:tc>
          <w:tcPr>
            <w:tcW w:w="993" w:type="dxa"/>
            <w:tcBorders>
              <w:top w:val="nil"/>
              <w:left w:val="nil"/>
              <w:bottom w:val="single" w:sz="4" w:space="0" w:color="auto"/>
              <w:right w:val="single" w:sz="4" w:space="0" w:color="auto"/>
            </w:tcBorders>
            <w:shd w:val="clear" w:color="auto" w:fill="auto"/>
            <w:vAlign w:val="center"/>
            <w:hideMark/>
          </w:tcPr>
          <w:p w14:paraId="145B9160" w14:textId="77777777" w:rsidR="00CF5690" w:rsidRPr="00060B77" w:rsidRDefault="00CF5690" w:rsidP="00E9539D">
            <w:pPr>
              <w:jc w:val="both"/>
              <w:rPr>
                <w:sz w:val="18"/>
                <w:szCs w:val="18"/>
              </w:rPr>
            </w:pPr>
            <w:r w:rsidRPr="00060B77">
              <w:rPr>
                <w:sz w:val="18"/>
                <w:szCs w:val="18"/>
              </w:rPr>
              <w:t>63,8</w:t>
            </w:r>
          </w:p>
        </w:tc>
        <w:tc>
          <w:tcPr>
            <w:tcW w:w="992" w:type="dxa"/>
            <w:tcBorders>
              <w:top w:val="nil"/>
              <w:left w:val="nil"/>
              <w:bottom w:val="single" w:sz="4" w:space="0" w:color="auto"/>
              <w:right w:val="single" w:sz="4" w:space="0" w:color="auto"/>
            </w:tcBorders>
            <w:shd w:val="clear" w:color="auto" w:fill="auto"/>
            <w:vAlign w:val="center"/>
            <w:hideMark/>
          </w:tcPr>
          <w:p w14:paraId="17E4BF9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D976BD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510B200"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89B239"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986F0D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8D395BE"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8248817" w14:textId="77777777" w:rsidR="00CF5690" w:rsidRPr="00060B77" w:rsidRDefault="00CF5690" w:rsidP="00E9539D">
            <w:pPr>
              <w:jc w:val="both"/>
              <w:rPr>
                <w:sz w:val="18"/>
                <w:szCs w:val="18"/>
              </w:rPr>
            </w:pPr>
            <w:r w:rsidRPr="00060B77">
              <w:rPr>
                <w:sz w:val="18"/>
                <w:szCs w:val="18"/>
              </w:rPr>
              <w:t>128,5</w:t>
            </w:r>
          </w:p>
        </w:tc>
      </w:tr>
      <w:tr w:rsidR="00CF5690" w:rsidRPr="00060B77" w14:paraId="63257EC3"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5273CBF" w14:textId="77777777" w:rsidR="00CF5690" w:rsidRPr="00060B77" w:rsidRDefault="00CF5690" w:rsidP="00E9539D">
            <w:pPr>
              <w:jc w:val="both"/>
              <w:rPr>
                <w:sz w:val="18"/>
                <w:szCs w:val="18"/>
              </w:rPr>
            </w:pPr>
            <w:r w:rsidRPr="00060B77">
              <w:rPr>
                <w:sz w:val="18"/>
                <w:szCs w:val="18"/>
              </w:rPr>
              <w:t>Основное мероприятие 1.4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D52278E" w14:textId="77777777" w:rsidR="00CF5690" w:rsidRPr="00060B77" w:rsidRDefault="00CF5690" w:rsidP="00E9539D">
            <w:pPr>
              <w:jc w:val="both"/>
              <w:rPr>
                <w:sz w:val="18"/>
                <w:szCs w:val="18"/>
              </w:rPr>
            </w:pPr>
            <w:r w:rsidRPr="00060B77">
              <w:rPr>
                <w:sz w:val="18"/>
                <w:szCs w:val="18"/>
              </w:rPr>
              <w:t>"Региональный проект "Педагоги и наставники"</w:t>
            </w:r>
          </w:p>
        </w:tc>
        <w:tc>
          <w:tcPr>
            <w:tcW w:w="1843" w:type="dxa"/>
            <w:tcBorders>
              <w:top w:val="nil"/>
              <w:left w:val="nil"/>
              <w:bottom w:val="single" w:sz="4" w:space="0" w:color="auto"/>
              <w:right w:val="single" w:sz="4" w:space="0" w:color="auto"/>
            </w:tcBorders>
            <w:shd w:val="clear" w:color="auto" w:fill="auto"/>
            <w:vAlign w:val="center"/>
            <w:hideMark/>
          </w:tcPr>
          <w:p w14:paraId="73C446F4"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4BE2ECB6"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B9FD58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DCEE2CD" w14:textId="77777777" w:rsidR="00CF5690" w:rsidRPr="00060B77" w:rsidRDefault="00CF5690" w:rsidP="00E9539D">
            <w:pPr>
              <w:jc w:val="both"/>
              <w:rPr>
                <w:sz w:val="18"/>
                <w:szCs w:val="18"/>
              </w:rPr>
            </w:pPr>
            <w:r w:rsidRPr="00060B77">
              <w:rPr>
                <w:sz w:val="18"/>
                <w:szCs w:val="18"/>
              </w:rPr>
              <w:t>39 134,1</w:t>
            </w:r>
          </w:p>
        </w:tc>
        <w:tc>
          <w:tcPr>
            <w:tcW w:w="992" w:type="dxa"/>
            <w:tcBorders>
              <w:top w:val="nil"/>
              <w:left w:val="nil"/>
              <w:bottom w:val="single" w:sz="4" w:space="0" w:color="auto"/>
              <w:right w:val="single" w:sz="4" w:space="0" w:color="auto"/>
            </w:tcBorders>
            <w:shd w:val="clear" w:color="auto" w:fill="auto"/>
            <w:vAlign w:val="center"/>
            <w:hideMark/>
          </w:tcPr>
          <w:p w14:paraId="24DF8EA4" w14:textId="77777777" w:rsidR="00CF5690" w:rsidRPr="00060B77" w:rsidRDefault="00CF5690" w:rsidP="00E9539D">
            <w:pPr>
              <w:jc w:val="both"/>
              <w:rPr>
                <w:sz w:val="18"/>
                <w:szCs w:val="18"/>
              </w:rPr>
            </w:pPr>
            <w:r w:rsidRPr="00060B77">
              <w:rPr>
                <w:sz w:val="18"/>
                <w:szCs w:val="18"/>
              </w:rPr>
              <w:t>39 182,6</w:t>
            </w:r>
          </w:p>
        </w:tc>
        <w:tc>
          <w:tcPr>
            <w:tcW w:w="992" w:type="dxa"/>
            <w:tcBorders>
              <w:top w:val="nil"/>
              <w:left w:val="nil"/>
              <w:bottom w:val="single" w:sz="4" w:space="0" w:color="auto"/>
              <w:right w:val="single" w:sz="4" w:space="0" w:color="auto"/>
            </w:tcBorders>
            <w:shd w:val="clear" w:color="auto" w:fill="auto"/>
            <w:vAlign w:val="center"/>
            <w:hideMark/>
          </w:tcPr>
          <w:p w14:paraId="2F6FFDF3" w14:textId="77777777" w:rsidR="00CF5690" w:rsidRPr="00060B77" w:rsidRDefault="00CF5690" w:rsidP="00E9539D">
            <w:pPr>
              <w:jc w:val="both"/>
              <w:rPr>
                <w:sz w:val="18"/>
                <w:szCs w:val="18"/>
              </w:rPr>
            </w:pPr>
            <w:r w:rsidRPr="00060B77">
              <w:rPr>
                <w:sz w:val="18"/>
                <w:szCs w:val="18"/>
              </w:rPr>
              <w:t>39 241,4</w:t>
            </w:r>
          </w:p>
        </w:tc>
        <w:tc>
          <w:tcPr>
            <w:tcW w:w="960" w:type="dxa"/>
            <w:tcBorders>
              <w:top w:val="nil"/>
              <w:left w:val="nil"/>
              <w:bottom w:val="single" w:sz="4" w:space="0" w:color="auto"/>
              <w:right w:val="single" w:sz="4" w:space="0" w:color="auto"/>
            </w:tcBorders>
            <w:shd w:val="clear" w:color="auto" w:fill="auto"/>
            <w:vAlign w:val="center"/>
            <w:hideMark/>
          </w:tcPr>
          <w:p w14:paraId="766E1AFB" w14:textId="77777777" w:rsidR="00CF5690" w:rsidRPr="00060B77" w:rsidRDefault="00CF5690" w:rsidP="00E9539D">
            <w:pPr>
              <w:jc w:val="both"/>
              <w:rPr>
                <w:sz w:val="18"/>
                <w:szCs w:val="18"/>
              </w:rPr>
            </w:pPr>
            <w:r w:rsidRPr="00060B77">
              <w:rPr>
                <w:sz w:val="18"/>
                <w:szCs w:val="18"/>
              </w:rPr>
              <w:t>39 241,4</w:t>
            </w:r>
          </w:p>
        </w:tc>
        <w:tc>
          <w:tcPr>
            <w:tcW w:w="921" w:type="dxa"/>
            <w:tcBorders>
              <w:top w:val="nil"/>
              <w:left w:val="nil"/>
              <w:bottom w:val="single" w:sz="4" w:space="0" w:color="auto"/>
              <w:right w:val="single" w:sz="4" w:space="0" w:color="auto"/>
            </w:tcBorders>
            <w:shd w:val="clear" w:color="auto" w:fill="auto"/>
            <w:vAlign w:val="center"/>
            <w:hideMark/>
          </w:tcPr>
          <w:p w14:paraId="790E08DD" w14:textId="77777777" w:rsidR="00CF5690" w:rsidRPr="00060B77" w:rsidRDefault="00CF5690" w:rsidP="00E9539D">
            <w:pPr>
              <w:jc w:val="both"/>
              <w:rPr>
                <w:sz w:val="18"/>
                <w:szCs w:val="18"/>
              </w:rPr>
            </w:pPr>
            <w:r w:rsidRPr="00060B77">
              <w:rPr>
                <w:sz w:val="18"/>
                <w:szCs w:val="18"/>
              </w:rPr>
              <w:t>39 241,4</w:t>
            </w:r>
          </w:p>
        </w:tc>
        <w:tc>
          <w:tcPr>
            <w:tcW w:w="954" w:type="dxa"/>
            <w:tcBorders>
              <w:top w:val="nil"/>
              <w:left w:val="nil"/>
              <w:bottom w:val="single" w:sz="4" w:space="0" w:color="auto"/>
              <w:right w:val="single" w:sz="4" w:space="0" w:color="auto"/>
            </w:tcBorders>
            <w:shd w:val="clear" w:color="auto" w:fill="auto"/>
            <w:vAlign w:val="center"/>
            <w:hideMark/>
          </w:tcPr>
          <w:p w14:paraId="2A7705E4" w14:textId="77777777" w:rsidR="00CF5690" w:rsidRPr="00060B77" w:rsidRDefault="00CF5690" w:rsidP="00E9539D">
            <w:pPr>
              <w:jc w:val="both"/>
              <w:rPr>
                <w:sz w:val="18"/>
                <w:szCs w:val="18"/>
              </w:rPr>
            </w:pPr>
            <w:r w:rsidRPr="00060B77">
              <w:rPr>
                <w:sz w:val="18"/>
                <w:szCs w:val="18"/>
              </w:rPr>
              <w:t>39 241,4</w:t>
            </w:r>
          </w:p>
        </w:tc>
        <w:tc>
          <w:tcPr>
            <w:tcW w:w="1093" w:type="dxa"/>
            <w:tcBorders>
              <w:top w:val="nil"/>
              <w:left w:val="nil"/>
              <w:bottom w:val="single" w:sz="4" w:space="0" w:color="auto"/>
              <w:right w:val="single" w:sz="4" w:space="0" w:color="auto"/>
            </w:tcBorders>
            <w:shd w:val="clear" w:color="auto" w:fill="auto"/>
            <w:vAlign w:val="center"/>
            <w:hideMark/>
          </w:tcPr>
          <w:p w14:paraId="3329BC31" w14:textId="77777777" w:rsidR="00CF5690" w:rsidRPr="00060B77" w:rsidRDefault="00CF5690" w:rsidP="00E9539D">
            <w:pPr>
              <w:jc w:val="both"/>
              <w:rPr>
                <w:sz w:val="18"/>
                <w:szCs w:val="18"/>
              </w:rPr>
            </w:pPr>
            <w:r w:rsidRPr="00060B77">
              <w:rPr>
                <w:sz w:val="18"/>
                <w:szCs w:val="18"/>
              </w:rPr>
              <w:t>235 282,1</w:t>
            </w:r>
          </w:p>
        </w:tc>
      </w:tr>
      <w:tr w:rsidR="00CF5690" w:rsidRPr="00060B77" w14:paraId="7EDD2B1B"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307CEC50"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3827B0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FB582D7"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71697C1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6CBA19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D028F64" w14:textId="77777777" w:rsidR="00CF5690" w:rsidRPr="00060B77" w:rsidRDefault="00CF5690" w:rsidP="00E9539D">
            <w:pPr>
              <w:jc w:val="both"/>
              <w:rPr>
                <w:sz w:val="18"/>
                <w:szCs w:val="18"/>
              </w:rPr>
            </w:pPr>
            <w:r w:rsidRPr="00060B77">
              <w:rPr>
                <w:sz w:val="18"/>
                <w:szCs w:val="18"/>
              </w:rPr>
              <w:t>39 068,9</w:t>
            </w:r>
          </w:p>
        </w:tc>
        <w:tc>
          <w:tcPr>
            <w:tcW w:w="992" w:type="dxa"/>
            <w:tcBorders>
              <w:top w:val="nil"/>
              <w:left w:val="nil"/>
              <w:bottom w:val="single" w:sz="4" w:space="0" w:color="auto"/>
              <w:right w:val="single" w:sz="4" w:space="0" w:color="auto"/>
            </w:tcBorders>
            <w:shd w:val="clear" w:color="auto" w:fill="auto"/>
            <w:vAlign w:val="center"/>
            <w:hideMark/>
          </w:tcPr>
          <w:p w14:paraId="6643ED6E" w14:textId="77777777" w:rsidR="00CF5690" w:rsidRPr="00060B77" w:rsidRDefault="00CF5690" w:rsidP="00E9539D">
            <w:pPr>
              <w:jc w:val="both"/>
              <w:rPr>
                <w:sz w:val="18"/>
                <w:szCs w:val="18"/>
              </w:rPr>
            </w:pPr>
            <w:r w:rsidRPr="00060B77">
              <w:rPr>
                <w:sz w:val="18"/>
                <w:szCs w:val="18"/>
              </w:rPr>
              <w:t>39 116,5</w:t>
            </w:r>
          </w:p>
        </w:tc>
        <w:tc>
          <w:tcPr>
            <w:tcW w:w="992" w:type="dxa"/>
            <w:tcBorders>
              <w:top w:val="nil"/>
              <w:left w:val="nil"/>
              <w:bottom w:val="single" w:sz="4" w:space="0" w:color="auto"/>
              <w:right w:val="single" w:sz="4" w:space="0" w:color="auto"/>
            </w:tcBorders>
            <w:shd w:val="clear" w:color="auto" w:fill="auto"/>
            <w:vAlign w:val="center"/>
            <w:hideMark/>
          </w:tcPr>
          <w:p w14:paraId="56F889C6" w14:textId="77777777" w:rsidR="00CF5690" w:rsidRPr="00060B77" w:rsidRDefault="00CF5690" w:rsidP="00E9539D">
            <w:pPr>
              <w:jc w:val="both"/>
              <w:rPr>
                <w:sz w:val="18"/>
                <w:szCs w:val="18"/>
              </w:rPr>
            </w:pPr>
            <w:r w:rsidRPr="00060B77">
              <w:rPr>
                <w:sz w:val="18"/>
                <w:szCs w:val="18"/>
              </w:rPr>
              <w:t>39 174,0</w:t>
            </w:r>
          </w:p>
        </w:tc>
        <w:tc>
          <w:tcPr>
            <w:tcW w:w="960" w:type="dxa"/>
            <w:tcBorders>
              <w:top w:val="nil"/>
              <w:left w:val="nil"/>
              <w:bottom w:val="single" w:sz="4" w:space="0" w:color="auto"/>
              <w:right w:val="single" w:sz="4" w:space="0" w:color="auto"/>
            </w:tcBorders>
            <w:shd w:val="clear" w:color="auto" w:fill="auto"/>
            <w:vAlign w:val="center"/>
            <w:hideMark/>
          </w:tcPr>
          <w:p w14:paraId="17CA5197" w14:textId="77777777" w:rsidR="00CF5690" w:rsidRPr="00060B77" w:rsidRDefault="00CF5690" w:rsidP="00E9539D">
            <w:pPr>
              <w:jc w:val="both"/>
              <w:rPr>
                <w:sz w:val="18"/>
                <w:szCs w:val="18"/>
              </w:rPr>
            </w:pPr>
            <w:r w:rsidRPr="00060B77">
              <w:rPr>
                <w:sz w:val="18"/>
                <w:szCs w:val="18"/>
              </w:rPr>
              <w:t>39 174,0</w:t>
            </w:r>
          </w:p>
        </w:tc>
        <w:tc>
          <w:tcPr>
            <w:tcW w:w="921" w:type="dxa"/>
            <w:tcBorders>
              <w:top w:val="nil"/>
              <w:left w:val="nil"/>
              <w:bottom w:val="single" w:sz="4" w:space="0" w:color="auto"/>
              <w:right w:val="single" w:sz="4" w:space="0" w:color="auto"/>
            </w:tcBorders>
            <w:shd w:val="clear" w:color="auto" w:fill="auto"/>
            <w:vAlign w:val="center"/>
            <w:hideMark/>
          </w:tcPr>
          <w:p w14:paraId="47A8CD78" w14:textId="77777777" w:rsidR="00CF5690" w:rsidRPr="00060B77" w:rsidRDefault="00CF5690" w:rsidP="00E9539D">
            <w:pPr>
              <w:jc w:val="both"/>
              <w:rPr>
                <w:sz w:val="18"/>
                <w:szCs w:val="18"/>
              </w:rPr>
            </w:pPr>
            <w:r w:rsidRPr="00060B77">
              <w:rPr>
                <w:sz w:val="18"/>
                <w:szCs w:val="18"/>
              </w:rPr>
              <w:t>39 174,0</w:t>
            </w:r>
          </w:p>
        </w:tc>
        <w:tc>
          <w:tcPr>
            <w:tcW w:w="954" w:type="dxa"/>
            <w:tcBorders>
              <w:top w:val="nil"/>
              <w:left w:val="nil"/>
              <w:bottom w:val="single" w:sz="4" w:space="0" w:color="auto"/>
              <w:right w:val="single" w:sz="4" w:space="0" w:color="auto"/>
            </w:tcBorders>
            <w:shd w:val="clear" w:color="auto" w:fill="auto"/>
            <w:vAlign w:val="center"/>
            <w:hideMark/>
          </w:tcPr>
          <w:p w14:paraId="31DF569A" w14:textId="77777777" w:rsidR="00CF5690" w:rsidRPr="00060B77" w:rsidRDefault="00CF5690" w:rsidP="00E9539D">
            <w:pPr>
              <w:jc w:val="both"/>
              <w:rPr>
                <w:sz w:val="18"/>
                <w:szCs w:val="18"/>
              </w:rPr>
            </w:pPr>
            <w:r w:rsidRPr="00060B77">
              <w:rPr>
                <w:sz w:val="18"/>
                <w:szCs w:val="18"/>
              </w:rPr>
              <w:t>39 174,0</w:t>
            </w:r>
          </w:p>
        </w:tc>
        <w:tc>
          <w:tcPr>
            <w:tcW w:w="1093" w:type="dxa"/>
            <w:tcBorders>
              <w:top w:val="nil"/>
              <w:left w:val="nil"/>
              <w:bottom w:val="single" w:sz="4" w:space="0" w:color="auto"/>
              <w:right w:val="single" w:sz="4" w:space="0" w:color="auto"/>
            </w:tcBorders>
            <w:shd w:val="clear" w:color="auto" w:fill="auto"/>
            <w:vAlign w:val="center"/>
            <w:hideMark/>
          </w:tcPr>
          <w:p w14:paraId="600A1BE6" w14:textId="77777777" w:rsidR="00CF5690" w:rsidRPr="00060B77" w:rsidRDefault="00CF5690" w:rsidP="00E9539D">
            <w:pPr>
              <w:jc w:val="both"/>
              <w:rPr>
                <w:sz w:val="18"/>
                <w:szCs w:val="18"/>
              </w:rPr>
            </w:pPr>
            <w:r w:rsidRPr="00060B77">
              <w:rPr>
                <w:sz w:val="18"/>
                <w:szCs w:val="18"/>
              </w:rPr>
              <w:t>234 881,5</w:t>
            </w:r>
          </w:p>
        </w:tc>
      </w:tr>
      <w:tr w:rsidR="00CF5690" w:rsidRPr="00060B77" w14:paraId="0225F579"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05CBA1E0"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00DB39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8B07270"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4231BD1"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1EECE5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16E6F91" w14:textId="77777777" w:rsidR="00CF5690" w:rsidRPr="00060B77" w:rsidRDefault="00CF5690" w:rsidP="00E9539D">
            <w:pPr>
              <w:jc w:val="both"/>
              <w:rPr>
                <w:sz w:val="18"/>
                <w:szCs w:val="18"/>
              </w:rPr>
            </w:pPr>
            <w:r w:rsidRPr="00060B77">
              <w:rPr>
                <w:sz w:val="18"/>
                <w:szCs w:val="18"/>
              </w:rPr>
              <w:t>65,2</w:t>
            </w:r>
          </w:p>
        </w:tc>
        <w:tc>
          <w:tcPr>
            <w:tcW w:w="992" w:type="dxa"/>
            <w:tcBorders>
              <w:top w:val="nil"/>
              <w:left w:val="nil"/>
              <w:bottom w:val="single" w:sz="4" w:space="0" w:color="auto"/>
              <w:right w:val="single" w:sz="4" w:space="0" w:color="auto"/>
            </w:tcBorders>
            <w:shd w:val="clear" w:color="auto" w:fill="auto"/>
            <w:vAlign w:val="center"/>
            <w:hideMark/>
          </w:tcPr>
          <w:p w14:paraId="14BADB9B" w14:textId="77777777" w:rsidR="00CF5690" w:rsidRPr="00060B77" w:rsidRDefault="00CF5690" w:rsidP="00E9539D">
            <w:pPr>
              <w:jc w:val="both"/>
              <w:rPr>
                <w:sz w:val="18"/>
                <w:szCs w:val="18"/>
              </w:rPr>
            </w:pPr>
            <w:r w:rsidRPr="00060B77">
              <w:rPr>
                <w:sz w:val="18"/>
                <w:szCs w:val="18"/>
              </w:rPr>
              <w:t>66,1</w:t>
            </w:r>
          </w:p>
        </w:tc>
        <w:tc>
          <w:tcPr>
            <w:tcW w:w="992" w:type="dxa"/>
            <w:tcBorders>
              <w:top w:val="nil"/>
              <w:left w:val="nil"/>
              <w:bottom w:val="single" w:sz="4" w:space="0" w:color="auto"/>
              <w:right w:val="single" w:sz="4" w:space="0" w:color="auto"/>
            </w:tcBorders>
            <w:shd w:val="clear" w:color="auto" w:fill="auto"/>
            <w:vAlign w:val="center"/>
            <w:hideMark/>
          </w:tcPr>
          <w:p w14:paraId="5F877930" w14:textId="77777777" w:rsidR="00CF5690" w:rsidRPr="00060B77" w:rsidRDefault="00CF5690" w:rsidP="00E9539D">
            <w:pPr>
              <w:jc w:val="both"/>
              <w:rPr>
                <w:sz w:val="18"/>
                <w:szCs w:val="18"/>
              </w:rPr>
            </w:pPr>
            <w:r w:rsidRPr="00060B77">
              <w:rPr>
                <w:sz w:val="18"/>
                <w:szCs w:val="18"/>
              </w:rPr>
              <w:t>67,3</w:t>
            </w:r>
          </w:p>
        </w:tc>
        <w:tc>
          <w:tcPr>
            <w:tcW w:w="960" w:type="dxa"/>
            <w:tcBorders>
              <w:top w:val="nil"/>
              <w:left w:val="nil"/>
              <w:bottom w:val="single" w:sz="4" w:space="0" w:color="auto"/>
              <w:right w:val="single" w:sz="4" w:space="0" w:color="auto"/>
            </w:tcBorders>
            <w:shd w:val="clear" w:color="auto" w:fill="auto"/>
            <w:vAlign w:val="center"/>
            <w:hideMark/>
          </w:tcPr>
          <w:p w14:paraId="6B4102E6" w14:textId="77777777" w:rsidR="00CF5690" w:rsidRPr="00060B77" w:rsidRDefault="00CF5690" w:rsidP="00E9539D">
            <w:pPr>
              <w:jc w:val="both"/>
              <w:rPr>
                <w:sz w:val="18"/>
                <w:szCs w:val="18"/>
              </w:rPr>
            </w:pPr>
            <w:r w:rsidRPr="00060B77">
              <w:rPr>
                <w:sz w:val="18"/>
                <w:szCs w:val="18"/>
              </w:rPr>
              <w:t>67,3</w:t>
            </w:r>
          </w:p>
        </w:tc>
        <w:tc>
          <w:tcPr>
            <w:tcW w:w="921" w:type="dxa"/>
            <w:tcBorders>
              <w:top w:val="nil"/>
              <w:left w:val="nil"/>
              <w:bottom w:val="single" w:sz="4" w:space="0" w:color="auto"/>
              <w:right w:val="single" w:sz="4" w:space="0" w:color="auto"/>
            </w:tcBorders>
            <w:shd w:val="clear" w:color="auto" w:fill="auto"/>
            <w:vAlign w:val="center"/>
            <w:hideMark/>
          </w:tcPr>
          <w:p w14:paraId="381910F0" w14:textId="77777777" w:rsidR="00CF5690" w:rsidRPr="00060B77" w:rsidRDefault="00CF5690" w:rsidP="00E9539D">
            <w:pPr>
              <w:jc w:val="both"/>
              <w:rPr>
                <w:sz w:val="18"/>
                <w:szCs w:val="18"/>
              </w:rPr>
            </w:pPr>
            <w:r w:rsidRPr="00060B77">
              <w:rPr>
                <w:sz w:val="18"/>
                <w:szCs w:val="18"/>
              </w:rPr>
              <w:t>67,3</w:t>
            </w:r>
          </w:p>
        </w:tc>
        <w:tc>
          <w:tcPr>
            <w:tcW w:w="954" w:type="dxa"/>
            <w:tcBorders>
              <w:top w:val="nil"/>
              <w:left w:val="nil"/>
              <w:bottom w:val="single" w:sz="4" w:space="0" w:color="auto"/>
              <w:right w:val="single" w:sz="4" w:space="0" w:color="auto"/>
            </w:tcBorders>
            <w:shd w:val="clear" w:color="auto" w:fill="auto"/>
            <w:vAlign w:val="center"/>
            <w:hideMark/>
          </w:tcPr>
          <w:p w14:paraId="34ABA9DE" w14:textId="77777777" w:rsidR="00CF5690" w:rsidRPr="00060B77" w:rsidRDefault="00CF5690" w:rsidP="00E9539D">
            <w:pPr>
              <w:jc w:val="both"/>
              <w:rPr>
                <w:sz w:val="18"/>
                <w:szCs w:val="18"/>
              </w:rPr>
            </w:pPr>
            <w:r w:rsidRPr="00060B77">
              <w:rPr>
                <w:sz w:val="18"/>
                <w:szCs w:val="18"/>
              </w:rPr>
              <w:t>67,3</w:t>
            </w:r>
          </w:p>
        </w:tc>
        <w:tc>
          <w:tcPr>
            <w:tcW w:w="1093" w:type="dxa"/>
            <w:tcBorders>
              <w:top w:val="nil"/>
              <w:left w:val="nil"/>
              <w:bottom w:val="single" w:sz="4" w:space="0" w:color="auto"/>
              <w:right w:val="single" w:sz="4" w:space="0" w:color="auto"/>
            </w:tcBorders>
            <w:shd w:val="clear" w:color="auto" w:fill="auto"/>
            <w:vAlign w:val="center"/>
            <w:hideMark/>
          </w:tcPr>
          <w:p w14:paraId="38A08BF5" w14:textId="77777777" w:rsidR="00CF5690" w:rsidRPr="00060B77" w:rsidRDefault="00CF5690" w:rsidP="00E9539D">
            <w:pPr>
              <w:jc w:val="both"/>
              <w:rPr>
                <w:sz w:val="18"/>
                <w:szCs w:val="18"/>
              </w:rPr>
            </w:pPr>
            <w:r w:rsidRPr="00060B77">
              <w:rPr>
                <w:sz w:val="18"/>
                <w:szCs w:val="18"/>
              </w:rPr>
              <w:t>400,6</w:t>
            </w:r>
          </w:p>
        </w:tc>
      </w:tr>
      <w:tr w:rsidR="00CF5690" w:rsidRPr="00060B77" w14:paraId="39BA4B54" w14:textId="77777777" w:rsidTr="00E9539D">
        <w:tc>
          <w:tcPr>
            <w:tcW w:w="98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46D0AB" w14:textId="77777777" w:rsidR="00CF5690" w:rsidRPr="00060B77" w:rsidRDefault="00CF5690" w:rsidP="00E9539D">
            <w:pPr>
              <w:jc w:val="both"/>
              <w:rPr>
                <w:sz w:val="18"/>
                <w:szCs w:val="18"/>
              </w:rPr>
            </w:pPr>
            <w:r w:rsidRPr="00060B77">
              <w:rPr>
                <w:sz w:val="18"/>
                <w:szCs w:val="18"/>
              </w:rPr>
              <w:t>Мероприятие 1.4.1</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FDBF6" w14:textId="77777777" w:rsidR="00CF5690" w:rsidRPr="00060B77" w:rsidRDefault="00CF5690" w:rsidP="00E9539D">
            <w:pPr>
              <w:jc w:val="both"/>
              <w:rPr>
                <w:sz w:val="18"/>
                <w:szCs w:val="18"/>
              </w:rPr>
            </w:pPr>
            <w:r w:rsidRPr="00060B7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661A70"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112078" w14:textId="77777777" w:rsidR="00CF5690" w:rsidRPr="00060B77" w:rsidRDefault="00CF5690" w:rsidP="00E9539D">
            <w:pPr>
              <w:jc w:val="both"/>
              <w:rPr>
                <w:sz w:val="18"/>
                <w:szCs w:val="18"/>
              </w:rPr>
            </w:pPr>
            <w:r w:rsidRPr="00060B77">
              <w:rPr>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17701E" w14:textId="77777777" w:rsidR="00CF5690" w:rsidRPr="00060B77" w:rsidRDefault="00CF5690" w:rsidP="00E9539D">
            <w:pPr>
              <w:jc w:val="both"/>
              <w:rPr>
                <w:sz w:val="18"/>
                <w:szCs w:val="18"/>
              </w:rPr>
            </w:pPr>
            <w:r w:rsidRPr="00060B77">
              <w:rPr>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4DE2E" w14:textId="77777777" w:rsidR="00CF5690" w:rsidRPr="00060B77" w:rsidRDefault="00CF5690" w:rsidP="00E9539D">
            <w:pPr>
              <w:jc w:val="both"/>
              <w:rPr>
                <w:sz w:val="18"/>
                <w:szCs w:val="18"/>
              </w:rPr>
            </w:pPr>
            <w:r w:rsidRPr="00060B77">
              <w:rPr>
                <w:sz w:val="18"/>
                <w:szCs w:val="18"/>
              </w:rPr>
              <w:t>34 841,6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3C55CA" w14:textId="77777777" w:rsidR="00CF5690" w:rsidRPr="00060B77" w:rsidRDefault="00CF5690" w:rsidP="00E9539D">
            <w:pPr>
              <w:jc w:val="both"/>
              <w:rPr>
                <w:sz w:val="18"/>
                <w:szCs w:val="18"/>
              </w:rPr>
            </w:pPr>
            <w:r w:rsidRPr="00060B77">
              <w:rPr>
                <w:sz w:val="18"/>
                <w:szCs w:val="18"/>
              </w:rPr>
              <w:t>34 841,6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40060" w14:textId="77777777" w:rsidR="00CF5690" w:rsidRPr="00060B77" w:rsidRDefault="00CF5690" w:rsidP="00E9539D">
            <w:pPr>
              <w:jc w:val="both"/>
              <w:rPr>
                <w:sz w:val="18"/>
                <w:szCs w:val="18"/>
              </w:rPr>
            </w:pPr>
            <w:r w:rsidRPr="00060B77">
              <w:rPr>
                <w:sz w:val="18"/>
                <w:szCs w:val="18"/>
              </w:rPr>
              <w:t>34 841,6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7F1C1E" w14:textId="77777777" w:rsidR="00CF5690" w:rsidRPr="00060B77" w:rsidRDefault="00CF5690" w:rsidP="00E9539D">
            <w:pPr>
              <w:jc w:val="both"/>
              <w:rPr>
                <w:sz w:val="18"/>
                <w:szCs w:val="18"/>
              </w:rPr>
            </w:pPr>
            <w:r w:rsidRPr="00060B77">
              <w:rPr>
                <w:sz w:val="18"/>
                <w:szCs w:val="18"/>
              </w:rPr>
              <w:t>34 841,6</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C66A268" w14:textId="77777777" w:rsidR="00CF5690" w:rsidRPr="00060B77" w:rsidRDefault="00CF5690" w:rsidP="00E9539D">
            <w:pPr>
              <w:jc w:val="both"/>
              <w:rPr>
                <w:sz w:val="18"/>
                <w:szCs w:val="18"/>
              </w:rPr>
            </w:pPr>
            <w:r w:rsidRPr="00060B77">
              <w:rPr>
                <w:sz w:val="18"/>
                <w:szCs w:val="18"/>
              </w:rPr>
              <w:t>34 841,6</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0871651F" w14:textId="77777777" w:rsidR="00CF5690" w:rsidRPr="00060B77" w:rsidRDefault="00CF5690" w:rsidP="00E9539D">
            <w:pPr>
              <w:jc w:val="both"/>
              <w:rPr>
                <w:sz w:val="18"/>
                <w:szCs w:val="18"/>
              </w:rPr>
            </w:pPr>
            <w:r w:rsidRPr="00060B77">
              <w:rPr>
                <w:sz w:val="18"/>
                <w:szCs w:val="18"/>
              </w:rPr>
              <w:t>34 841,6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01411B20" w14:textId="77777777" w:rsidR="00CF5690" w:rsidRPr="00060B77" w:rsidRDefault="00CF5690" w:rsidP="00E9539D">
            <w:pPr>
              <w:jc w:val="both"/>
              <w:rPr>
                <w:sz w:val="18"/>
                <w:szCs w:val="18"/>
              </w:rPr>
            </w:pPr>
            <w:r w:rsidRPr="00060B77">
              <w:rPr>
                <w:sz w:val="18"/>
                <w:szCs w:val="18"/>
              </w:rPr>
              <w:t>209 049,6</w:t>
            </w:r>
          </w:p>
        </w:tc>
      </w:tr>
      <w:tr w:rsidR="00CF5690" w:rsidRPr="00060B77" w14:paraId="6B5499E7"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AE8B1E7" w14:textId="77777777" w:rsidR="00CF5690" w:rsidRPr="00060B77" w:rsidRDefault="00CF5690" w:rsidP="00E9539D">
            <w:pPr>
              <w:jc w:val="both"/>
              <w:rPr>
                <w:sz w:val="18"/>
                <w:szCs w:val="18"/>
              </w:rPr>
            </w:pPr>
            <w:r w:rsidRPr="00060B77">
              <w:rPr>
                <w:sz w:val="18"/>
                <w:szCs w:val="18"/>
              </w:rPr>
              <w:t>Мероприятие 1.4.2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0BFDCECD" w14:textId="77777777" w:rsidR="00CF5690" w:rsidRPr="00060B77" w:rsidRDefault="00CF5690" w:rsidP="00E9539D">
            <w:pPr>
              <w:jc w:val="both"/>
              <w:rPr>
                <w:sz w:val="18"/>
                <w:szCs w:val="18"/>
              </w:rPr>
            </w:pPr>
            <w:r w:rsidRPr="00060B77">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22F346D2"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9F0B08A"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1B19E8F" w14:textId="77777777" w:rsidR="00CF5690" w:rsidRPr="00060B77" w:rsidRDefault="00CF5690" w:rsidP="00E9539D">
            <w:pPr>
              <w:jc w:val="both"/>
              <w:rPr>
                <w:sz w:val="18"/>
                <w:szCs w:val="18"/>
              </w:rPr>
            </w:pPr>
            <w:r w:rsidRPr="00060B77">
              <w:rPr>
                <w:sz w:val="18"/>
                <w:szCs w:val="18"/>
              </w:rPr>
              <w:t>298,9</w:t>
            </w:r>
          </w:p>
        </w:tc>
        <w:tc>
          <w:tcPr>
            <w:tcW w:w="992" w:type="dxa"/>
            <w:tcBorders>
              <w:top w:val="nil"/>
              <w:left w:val="nil"/>
              <w:bottom w:val="single" w:sz="4" w:space="0" w:color="auto"/>
              <w:right w:val="single" w:sz="4" w:space="0" w:color="auto"/>
            </w:tcBorders>
            <w:shd w:val="clear" w:color="auto" w:fill="auto"/>
            <w:vAlign w:val="center"/>
            <w:hideMark/>
          </w:tcPr>
          <w:p w14:paraId="261CBA87" w14:textId="77777777" w:rsidR="00CF5690" w:rsidRPr="00060B77" w:rsidRDefault="00CF5690" w:rsidP="00E9539D">
            <w:pPr>
              <w:jc w:val="both"/>
              <w:rPr>
                <w:sz w:val="18"/>
                <w:szCs w:val="18"/>
              </w:rPr>
            </w:pPr>
            <w:r w:rsidRPr="00060B77">
              <w:rPr>
                <w:sz w:val="18"/>
                <w:szCs w:val="18"/>
              </w:rPr>
              <w:t>3 134,8</w:t>
            </w:r>
          </w:p>
        </w:tc>
        <w:tc>
          <w:tcPr>
            <w:tcW w:w="992" w:type="dxa"/>
            <w:tcBorders>
              <w:top w:val="nil"/>
              <w:left w:val="nil"/>
              <w:bottom w:val="single" w:sz="4" w:space="0" w:color="auto"/>
              <w:right w:val="single" w:sz="4" w:space="0" w:color="auto"/>
            </w:tcBorders>
            <w:shd w:val="clear" w:color="auto" w:fill="auto"/>
            <w:vAlign w:val="center"/>
            <w:hideMark/>
          </w:tcPr>
          <w:p w14:paraId="372C9A12" w14:textId="77777777" w:rsidR="00CF5690" w:rsidRPr="00060B77" w:rsidRDefault="00CF5690" w:rsidP="00E9539D">
            <w:pPr>
              <w:jc w:val="both"/>
              <w:rPr>
                <w:sz w:val="18"/>
                <w:szCs w:val="18"/>
              </w:rPr>
            </w:pPr>
            <w:r w:rsidRPr="00060B77">
              <w:rPr>
                <w:sz w:val="18"/>
                <w:szCs w:val="18"/>
              </w:rPr>
              <w:t>3 182,4</w:t>
            </w:r>
          </w:p>
        </w:tc>
        <w:tc>
          <w:tcPr>
            <w:tcW w:w="992" w:type="dxa"/>
            <w:tcBorders>
              <w:top w:val="nil"/>
              <w:left w:val="nil"/>
              <w:bottom w:val="single" w:sz="4" w:space="0" w:color="auto"/>
              <w:right w:val="single" w:sz="4" w:space="0" w:color="auto"/>
            </w:tcBorders>
            <w:shd w:val="clear" w:color="auto" w:fill="auto"/>
            <w:vAlign w:val="center"/>
            <w:hideMark/>
          </w:tcPr>
          <w:p w14:paraId="451F73E3" w14:textId="77777777" w:rsidR="00CF5690" w:rsidRPr="00060B77" w:rsidRDefault="00CF5690" w:rsidP="00E9539D">
            <w:pPr>
              <w:jc w:val="both"/>
              <w:rPr>
                <w:sz w:val="18"/>
                <w:szCs w:val="18"/>
              </w:rPr>
            </w:pPr>
            <w:r w:rsidRPr="00060B77">
              <w:rPr>
                <w:sz w:val="18"/>
                <w:szCs w:val="18"/>
              </w:rPr>
              <w:t>3 240,0</w:t>
            </w:r>
          </w:p>
        </w:tc>
        <w:tc>
          <w:tcPr>
            <w:tcW w:w="960" w:type="dxa"/>
            <w:tcBorders>
              <w:top w:val="nil"/>
              <w:left w:val="nil"/>
              <w:bottom w:val="single" w:sz="4" w:space="0" w:color="auto"/>
              <w:right w:val="single" w:sz="4" w:space="0" w:color="auto"/>
            </w:tcBorders>
            <w:shd w:val="clear" w:color="auto" w:fill="auto"/>
            <w:vAlign w:val="center"/>
            <w:hideMark/>
          </w:tcPr>
          <w:p w14:paraId="62ADB304" w14:textId="77777777" w:rsidR="00CF5690" w:rsidRPr="00060B77" w:rsidRDefault="00CF5690" w:rsidP="00E9539D">
            <w:pPr>
              <w:jc w:val="both"/>
              <w:rPr>
                <w:sz w:val="18"/>
                <w:szCs w:val="18"/>
              </w:rPr>
            </w:pPr>
            <w:r w:rsidRPr="00060B77">
              <w:rPr>
                <w:sz w:val="18"/>
                <w:szCs w:val="18"/>
              </w:rPr>
              <w:t>3 240,0</w:t>
            </w:r>
          </w:p>
        </w:tc>
        <w:tc>
          <w:tcPr>
            <w:tcW w:w="921" w:type="dxa"/>
            <w:tcBorders>
              <w:top w:val="nil"/>
              <w:left w:val="nil"/>
              <w:bottom w:val="single" w:sz="4" w:space="0" w:color="auto"/>
              <w:right w:val="single" w:sz="4" w:space="0" w:color="auto"/>
            </w:tcBorders>
            <w:shd w:val="clear" w:color="auto" w:fill="auto"/>
            <w:vAlign w:val="center"/>
            <w:hideMark/>
          </w:tcPr>
          <w:p w14:paraId="3CB97B57" w14:textId="77777777" w:rsidR="00CF5690" w:rsidRPr="00060B77" w:rsidRDefault="00CF5690" w:rsidP="00E9539D">
            <w:pPr>
              <w:jc w:val="both"/>
              <w:rPr>
                <w:sz w:val="18"/>
                <w:szCs w:val="18"/>
              </w:rPr>
            </w:pPr>
            <w:r w:rsidRPr="00060B77">
              <w:rPr>
                <w:sz w:val="18"/>
                <w:szCs w:val="18"/>
              </w:rPr>
              <w:t>3 240,0</w:t>
            </w:r>
          </w:p>
        </w:tc>
        <w:tc>
          <w:tcPr>
            <w:tcW w:w="954" w:type="dxa"/>
            <w:tcBorders>
              <w:top w:val="nil"/>
              <w:left w:val="nil"/>
              <w:bottom w:val="single" w:sz="4" w:space="0" w:color="auto"/>
              <w:right w:val="single" w:sz="4" w:space="0" w:color="auto"/>
            </w:tcBorders>
            <w:shd w:val="clear" w:color="auto" w:fill="auto"/>
            <w:vAlign w:val="center"/>
            <w:hideMark/>
          </w:tcPr>
          <w:p w14:paraId="32BD9F1C" w14:textId="77777777" w:rsidR="00CF5690" w:rsidRPr="00060B77" w:rsidRDefault="00CF5690" w:rsidP="00E9539D">
            <w:pPr>
              <w:jc w:val="both"/>
              <w:rPr>
                <w:sz w:val="18"/>
                <w:szCs w:val="18"/>
              </w:rPr>
            </w:pPr>
            <w:r w:rsidRPr="00060B77">
              <w:rPr>
                <w:sz w:val="18"/>
                <w:szCs w:val="18"/>
              </w:rPr>
              <w:t>3 240,0</w:t>
            </w:r>
          </w:p>
        </w:tc>
        <w:tc>
          <w:tcPr>
            <w:tcW w:w="1093" w:type="dxa"/>
            <w:tcBorders>
              <w:top w:val="nil"/>
              <w:left w:val="nil"/>
              <w:bottom w:val="single" w:sz="4" w:space="0" w:color="auto"/>
              <w:right w:val="single" w:sz="4" w:space="0" w:color="auto"/>
            </w:tcBorders>
            <w:shd w:val="clear" w:color="auto" w:fill="auto"/>
            <w:vAlign w:val="center"/>
            <w:hideMark/>
          </w:tcPr>
          <w:p w14:paraId="2F8DBB3B" w14:textId="77777777" w:rsidR="00CF5690" w:rsidRPr="00060B77" w:rsidRDefault="00CF5690" w:rsidP="00E9539D">
            <w:pPr>
              <w:jc w:val="both"/>
              <w:rPr>
                <w:sz w:val="18"/>
                <w:szCs w:val="18"/>
              </w:rPr>
            </w:pPr>
            <w:r w:rsidRPr="00060B77">
              <w:rPr>
                <w:sz w:val="18"/>
                <w:szCs w:val="18"/>
              </w:rPr>
              <w:t>19 575,9</w:t>
            </w:r>
          </w:p>
        </w:tc>
      </w:tr>
      <w:tr w:rsidR="00CF5690" w:rsidRPr="00060B77" w14:paraId="27CDA201"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7A11A19"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A72E933"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5694B9A"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4386395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F53D6F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E6A9953" w14:textId="77777777" w:rsidR="00CF5690" w:rsidRPr="00060B77" w:rsidRDefault="00CF5690" w:rsidP="00E9539D">
            <w:pPr>
              <w:jc w:val="both"/>
              <w:rPr>
                <w:sz w:val="18"/>
                <w:szCs w:val="18"/>
              </w:rPr>
            </w:pPr>
            <w:r w:rsidRPr="00060B77">
              <w:rPr>
                <w:sz w:val="18"/>
                <w:szCs w:val="18"/>
              </w:rPr>
              <w:t>64,0</w:t>
            </w:r>
          </w:p>
        </w:tc>
        <w:tc>
          <w:tcPr>
            <w:tcW w:w="992" w:type="dxa"/>
            <w:tcBorders>
              <w:top w:val="nil"/>
              <w:left w:val="nil"/>
              <w:bottom w:val="single" w:sz="4" w:space="0" w:color="auto"/>
              <w:right w:val="single" w:sz="4" w:space="0" w:color="auto"/>
            </w:tcBorders>
            <w:shd w:val="clear" w:color="auto" w:fill="auto"/>
            <w:vAlign w:val="center"/>
            <w:hideMark/>
          </w:tcPr>
          <w:p w14:paraId="7A88C596" w14:textId="77777777" w:rsidR="00CF5690" w:rsidRPr="00060B77" w:rsidRDefault="00CF5690" w:rsidP="00E9539D">
            <w:pPr>
              <w:jc w:val="both"/>
              <w:rPr>
                <w:sz w:val="18"/>
                <w:szCs w:val="18"/>
              </w:rPr>
            </w:pPr>
            <w:r w:rsidRPr="00060B77">
              <w:rPr>
                <w:sz w:val="18"/>
                <w:szCs w:val="18"/>
              </w:rPr>
              <w:t>64,9</w:t>
            </w:r>
          </w:p>
        </w:tc>
        <w:tc>
          <w:tcPr>
            <w:tcW w:w="992" w:type="dxa"/>
            <w:tcBorders>
              <w:top w:val="nil"/>
              <w:left w:val="nil"/>
              <w:bottom w:val="single" w:sz="4" w:space="0" w:color="auto"/>
              <w:right w:val="single" w:sz="4" w:space="0" w:color="auto"/>
            </w:tcBorders>
            <w:shd w:val="clear" w:color="auto" w:fill="auto"/>
            <w:vAlign w:val="center"/>
            <w:hideMark/>
          </w:tcPr>
          <w:p w14:paraId="6C1113C9" w14:textId="77777777" w:rsidR="00CF5690" w:rsidRPr="00060B77" w:rsidRDefault="00CF5690" w:rsidP="00E9539D">
            <w:pPr>
              <w:jc w:val="both"/>
              <w:rPr>
                <w:sz w:val="18"/>
                <w:szCs w:val="18"/>
              </w:rPr>
            </w:pPr>
            <w:r w:rsidRPr="00060B77">
              <w:rPr>
                <w:sz w:val="18"/>
                <w:szCs w:val="18"/>
              </w:rPr>
              <w:t>66,1</w:t>
            </w:r>
          </w:p>
        </w:tc>
        <w:tc>
          <w:tcPr>
            <w:tcW w:w="960" w:type="dxa"/>
            <w:tcBorders>
              <w:top w:val="nil"/>
              <w:left w:val="nil"/>
              <w:bottom w:val="single" w:sz="4" w:space="0" w:color="auto"/>
              <w:right w:val="single" w:sz="4" w:space="0" w:color="auto"/>
            </w:tcBorders>
            <w:shd w:val="clear" w:color="auto" w:fill="auto"/>
            <w:vAlign w:val="center"/>
            <w:hideMark/>
          </w:tcPr>
          <w:p w14:paraId="6630EF71" w14:textId="77777777" w:rsidR="00CF5690" w:rsidRPr="00060B77" w:rsidRDefault="00CF5690" w:rsidP="00E9539D">
            <w:pPr>
              <w:jc w:val="both"/>
              <w:rPr>
                <w:sz w:val="18"/>
                <w:szCs w:val="18"/>
              </w:rPr>
            </w:pPr>
            <w:r w:rsidRPr="00060B77">
              <w:rPr>
                <w:sz w:val="18"/>
                <w:szCs w:val="18"/>
              </w:rPr>
              <w:t>66,1</w:t>
            </w:r>
          </w:p>
        </w:tc>
        <w:tc>
          <w:tcPr>
            <w:tcW w:w="921" w:type="dxa"/>
            <w:tcBorders>
              <w:top w:val="nil"/>
              <w:left w:val="nil"/>
              <w:bottom w:val="single" w:sz="4" w:space="0" w:color="auto"/>
              <w:right w:val="single" w:sz="4" w:space="0" w:color="auto"/>
            </w:tcBorders>
            <w:shd w:val="clear" w:color="auto" w:fill="auto"/>
            <w:vAlign w:val="center"/>
            <w:hideMark/>
          </w:tcPr>
          <w:p w14:paraId="7E5EB1C4" w14:textId="77777777" w:rsidR="00CF5690" w:rsidRPr="00060B77" w:rsidRDefault="00CF5690" w:rsidP="00E9539D">
            <w:pPr>
              <w:jc w:val="both"/>
              <w:rPr>
                <w:sz w:val="18"/>
                <w:szCs w:val="18"/>
              </w:rPr>
            </w:pPr>
            <w:r w:rsidRPr="00060B77">
              <w:rPr>
                <w:sz w:val="18"/>
                <w:szCs w:val="18"/>
              </w:rPr>
              <w:t>66,1</w:t>
            </w:r>
          </w:p>
        </w:tc>
        <w:tc>
          <w:tcPr>
            <w:tcW w:w="954" w:type="dxa"/>
            <w:tcBorders>
              <w:top w:val="nil"/>
              <w:left w:val="nil"/>
              <w:bottom w:val="single" w:sz="4" w:space="0" w:color="auto"/>
              <w:right w:val="single" w:sz="4" w:space="0" w:color="auto"/>
            </w:tcBorders>
            <w:shd w:val="clear" w:color="auto" w:fill="auto"/>
            <w:vAlign w:val="center"/>
            <w:hideMark/>
          </w:tcPr>
          <w:p w14:paraId="11D6A5BD" w14:textId="77777777" w:rsidR="00CF5690" w:rsidRPr="00060B77" w:rsidRDefault="00CF5690" w:rsidP="00E9539D">
            <w:pPr>
              <w:jc w:val="both"/>
              <w:rPr>
                <w:sz w:val="18"/>
                <w:szCs w:val="18"/>
              </w:rPr>
            </w:pPr>
            <w:r w:rsidRPr="00060B77">
              <w:rPr>
                <w:sz w:val="18"/>
                <w:szCs w:val="18"/>
              </w:rPr>
              <w:t>66,1</w:t>
            </w:r>
          </w:p>
        </w:tc>
        <w:tc>
          <w:tcPr>
            <w:tcW w:w="1093" w:type="dxa"/>
            <w:tcBorders>
              <w:top w:val="nil"/>
              <w:left w:val="nil"/>
              <w:bottom w:val="single" w:sz="4" w:space="0" w:color="auto"/>
              <w:right w:val="single" w:sz="4" w:space="0" w:color="auto"/>
            </w:tcBorders>
            <w:shd w:val="clear" w:color="auto" w:fill="auto"/>
            <w:vAlign w:val="center"/>
            <w:hideMark/>
          </w:tcPr>
          <w:p w14:paraId="72A10F1C" w14:textId="77777777" w:rsidR="00CF5690" w:rsidRPr="00060B77" w:rsidRDefault="00CF5690" w:rsidP="00E9539D">
            <w:pPr>
              <w:jc w:val="both"/>
              <w:rPr>
                <w:sz w:val="18"/>
                <w:szCs w:val="18"/>
              </w:rPr>
            </w:pPr>
            <w:r w:rsidRPr="00060B77">
              <w:rPr>
                <w:sz w:val="18"/>
                <w:szCs w:val="18"/>
              </w:rPr>
              <w:t>393,4</w:t>
            </w:r>
          </w:p>
        </w:tc>
      </w:tr>
      <w:tr w:rsidR="00CF5690" w:rsidRPr="00060B77" w14:paraId="0BB861BE" w14:textId="77777777" w:rsidTr="00E9539D">
        <w:tc>
          <w:tcPr>
            <w:tcW w:w="988" w:type="dxa"/>
            <w:tcBorders>
              <w:top w:val="nil"/>
              <w:left w:val="single" w:sz="4" w:space="0" w:color="auto"/>
              <w:bottom w:val="single" w:sz="4" w:space="0" w:color="auto"/>
              <w:right w:val="single" w:sz="4" w:space="0" w:color="auto"/>
            </w:tcBorders>
            <w:shd w:val="clear" w:color="auto" w:fill="auto"/>
            <w:vAlign w:val="center"/>
            <w:hideMark/>
          </w:tcPr>
          <w:p w14:paraId="16CCCB85" w14:textId="77777777" w:rsidR="00CF5690" w:rsidRPr="00060B77" w:rsidRDefault="00CF5690" w:rsidP="00E9539D">
            <w:pPr>
              <w:jc w:val="both"/>
              <w:rPr>
                <w:sz w:val="18"/>
                <w:szCs w:val="18"/>
              </w:rPr>
            </w:pPr>
            <w:r w:rsidRPr="00060B77">
              <w:rPr>
                <w:sz w:val="18"/>
                <w:szCs w:val="18"/>
              </w:rPr>
              <w:t>Мероприятие 1.4.3</w:t>
            </w:r>
          </w:p>
        </w:tc>
        <w:tc>
          <w:tcPr>
            <w:tcW w:w="1842" w:type="dxa"/>
            <w:tcBorders>
              <w:top w:val="nil"/>
              <w:left w:val="nil"/>
              <w:bottom w:val="single" w:sz="4" w:space="0" w:color="auto"/>
              <w:right w:val="single" w:sz="4" w:space="0" w:color="auto"/>
            </w:tcBorders>
            <w:shd w:val="clear" w:color="auto" w:fill="auto"/>
            <w:vAlign w:val="center"/>
            <w:hideMark/>
          </w:tcPr>
          <w:p w14:paraId="49A867E9" w14:textId="77777777" w:rsidR="00CF5690" w:rsidRPr="00060B77" w:rsidRDefault="00CF5690" w:rsidP="00E9539D">
            <w:pPr>
              <w:jc w:val="both"/>
              <w:rPr>
                <w:sz w:val="18"/>
                <w:szCs w:val="18"/>
              </w:rPr>
            </w:pPr>
            <w:r w:rsidRPr="00060B77">
              <w:rPr>
                <w:sz w:val="18"/>
                <w:szCs w:val="18"/>
              </w:rPr>
              <w:t xml:space="preserve">Обеспечение выплат ежемесячного денежного вознаграждения советникам директоров по воспитанию и </w:t>
            </w:r>
            <w:r w:rsidRPr="00060B77">
              <w:rPr>
                <w:sz w:val="18"/>
                <w:szCs w:val="18"/>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5CA73121" w14:textId="77777777" w:rsidR="00CF5690" w:rsidRPr="00060B77" w:rsidRDefault="00CF5690" w:rsidP="00E9539D">
            <w:pPr>
              <w:jc w:val="both"/>
              <w:rPr>
                <w:sz w:val="18"/>
                <w:szCs w:val="18"/>
              </w:rPr>
            </w:pPr>
            <w:r w:rsidRPr="00060B77">
              <w:rPr>
                <w:sz w:val="18"/>
                <w:szCs w:val="18"/>
              </w:rPr>
              <w:lastRenderedPageBreak/>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1514B6E0"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6B87AD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E4CED7B" w14:textId="77777777" w:rsidR="00CF5690" w:rsidRPr="00060B77" w:rsidRDefault="00CF5690" w:rsidP="00E9539D">
            <w:pPr>
              <w:jc w:val="both"/>
              <w:rPr>
                <w:sz w:val="18"/>
                <w:szCs w:val="18"/>
              </w:rPr>
            </w:pPr>
            <w:r w:rsidRPr="00060B77">
              <w:rPr>
                <w:sz w:val="18"/>
                <w:szCs w:val="18"/>
              </w:rPr>
              <w:t>1 093,7</w:t>
            </w:r>
          </w:p>
        </w:tc>
        <w:tc>
          <w:tcPr>
            <w:tcW w:w="992" w:type="dxa"/>
            <w:tcBorders>
              <w:top w:val="nil"/>
              <w:left w:val="nil"/>
              <w:bottom w:val="single" w:sz="4" w:space="0" w:color="auto"/>
              <w:right w:val="single" w:sz="4" w:space="0" w:color="auto"/>
            </w:tcBorders>
            <w:shd w:val="clear" w:color="auto" w:fill="auto"/>
            <w:vAlign w:val="center"/>
            <w:hideMark/>
          </w:tcPr>
          <w:p w14:paraId="683F790C" w14:textId="77777777" w:rsidR="00CF5690" w:rsidRPr="00060B77" w:rsidRDefault="00CF5690" w:rsidP="00E9539D">
            <w:pPr>
              <w:jc w:val="both"/>
              <w:rPr>
                <w:sz w:val="18"/>
                <w:szCs w:val="18"/>
              </w:rPr>
            </w:pPr>
            <w:r w:rsidRPr="00060B77">
              <w:rPr>
                <w:sz w:val="18"/>
                <w:szCs w:val="18"/>
              </w:rPr>
              <w:t>1 093,7</w:t>
            </w:r>
          </w:p>
        </w:tc>
        <w:tc>
          <w:tcPr>
            <w:tcW w:w="992" w:type="dxa"/>
            <w:tcBorders>
              <w:top w:val="nil"/>
              <w:left w:val="nil"/>
              <w:bottom w:val="single" w:sz="4" w:space="0" w:color="auto"/>
              <w:right w:val="single" w:sz="4" w:space="0" w:color="auto"/>
            </w:tcBorders>
            <w:shd w:val="clear" w:color="auto" w:fill="auto"/>
            <w:vAlign w:val="center"/>
            <w:hideMark/>
          </w:tcPr>
          <w:p w14:paraId="6613BAD1" w14:textId="77777777" w:rsidR="00CF5690" w:rsidRPr="00060B77" w:rsidRDefault="00CF5690" w:rsidP="00E9539D">
            <w:pPr>
              <w:jc w:val="both"/>
              <w:rPr>
                <w:sz w:val="18"/>
                <w:szCs w:val="18"/>
              </w:rPr>
            </w:pPr>
            <w:r w:rsidRPr="00060B77">
              <w:rPr>
                <w:sz w:val="18"/>
                <w:szCs w:val="18"/>
              </w:rPr>
              <w:t>1 093,7</w:t>
            </w:r>
          </w:p>
        </w:tc>
        <w:tc>
          <w:tcPr>
            <w:tcW w:w="960" w:type="dxa"/>
            <w:tcBorders>
              <w:top w:val="nil"/>
              <w:left w:val="nil"/>
              <w:bottom w:val="single" w:sz="4" w:space="0" w:color="auto"/>
              <w:right w:val="single" w:sz="4" w:space="0" w:color="auto"/>
            </w:tcBorders>
            <w:shd w:val="clear" w:color="auto" w:fill="auto"/>
            <w:vAlign w:val="center"/>
            <w:hideMark/>
          </w:tcPr>
          <w:p w14:paraId="1DF2CEA0" w14:textId="77777777" w:rsidR="00CF5690" w:rsidRPr="00060B77" w:rsidRDefault="00CF5690" w:rsidP="00E9539D">
            <w:pPr>
              <w:jc w:val="both"/>
              <w:rPr>
                <w:sz w:val="18"/>
                <w:szCs w:val="18"/>
              </w:rPr>
            </w:pPr>
            <w:r w:rsidRPr="00060B77">
              <w:rPr>
                <w:sz w:val="18"/>
                <w:szCs w:val="18"/>
              </w:rPr>
              <w:t>1 093,7</w:t>
            </w:r>
          </w:p>
        </w:tc>
        <w:tc>
          <w:tcPr>
            <w:tcW w:w="921" w:type="dxa"/>
            <w:tcBorders>
              <w:top w:val="nil"/>
              <w:left w:val="nil"/>
              <w:bottom w:val="single" w:sz="4" w:space="0" w:color="auto"/>
              <w:right w:val="single" w:sz="4" w:space="0" w:color="auto"/>
            </w:tcBorders>
            <w:shd w:val="clear" w:color="auto" w:fill="auto"/>
            <w:vAlign w:val="center"/>
            <w:hideMark/>
          </w:tcPr>
          <w:p w14:paraId="06ED9CC8" w14:textId="77777777" w:rsidR="00CF5690" w:rsidRPr="00060B77" w:rsidRDefault="00CF5690" w:rsidP="00E9539D">
            <w:pPr>
              <w:jc w:val="both"/>
              <w:rPr>
                <w:sz w:val="18"/>
                <w:szCs w:val="18"/>
              </w:rPr>
            </w:pPr>
            <w:r w:rsidRPr="00060B77">
              <w:rPr>
                <w:sz w:val="18"/>
                <w:szCs w:val="18"/>
              </w:rPr>
              <w:t>1 093,7</w:t>
            </w:r>
          </w:p>
        </w:tc>
        <w:tc>
          <w:tcPr>
            <w:tcW w:w="954" w:type="dxa"/>
            <w:tcBorders>
              <w:top w:val="nil"/>
              <w:left w:val="nil"/>
              <w:bottom w:val="single" w:sz="4" w:space="0" w:color="auto"/>
              <w:right w:val="single" w:sz="4" w:space="0" w:color="auto"/>
            </w:tcBorders>
            <w:shd w:val="clear" w:color="auto" w:fill="auto"/>
            <w:vAlign w:val="center"/>
            <w:hideMark/>
          </w:tcPr>
          <w:p w14:paraId="64A45129" w14:textId="77777777" w:rsidR="00CF5690" w:rsidRPr="00060B77" w:rsidRDefault="00CF5690" w:rsidP="00E9539D">
            <w:pPr>
              <w:jc w:val="both"/>
              <w:rPr>
                <w:sz w:val="18"/>
                <w:szCs w:val="18"/>
              </w:rPr>
            </w:pPr>
            <w:r w:rsidRPr="00060B77">
              <w:rPr>
                <w:sz w:val="18"/>
                <w:szCs w:val="18"/>
              </w:rPr>
              <w:t>1 093,7</w:t>
            </w:r>
          </w:p>
        </w:tc>
        <w:tc>
          <w:tcPr>
            <w:tcW w:w="1093" w:type="dxa"/>
            <w:tcBorders>
              <w:top w:val="nil"/>
              <w:left w:val="nil"/>
              <w:bottom w:val="single" w:sz="4" w:space="0" w:color="auto"/>
              <w:right w:val="single" w:sz="4" w:space="0" w:color="auto"/>
            </w:tcBorders>
            <w:shd w:val="clear" w:color="auto" w:fill="auto"/>
            <w:vAlign w:val="center"/>
            <w:hideMark/>
          </w:tcPr>
          <w:p w14:paraId="0ECA8E0E" w14:textId="77777777" w:rsidR="00CF5690" w:rsidRPr="00060B77" w:rsidRDefault="00CF5690" w:rsidP="00E9539D">
            <w:pPr>
              <w:jc w:val="both"/>
              <w:rPr>
                <w:sz w:val="18"/>
                <w:szCs w:val="18"/>
              </w:rPr>
            </w:pPr>
            <w:r w:rsidRPr="00060B77">
              <w:rPr>
                <w:sz w:val="18"/>
                <w:szCs w:val="18"/>
              </w:rPr>
              <w:t>6 562,1</w:t>
            </w:r>
          </w:p>
        </w:tc>
      </w:tr>
      <w:tr w:rsidR="00CF5690" w:rsidRPr="00060B77" w14:paraId="0139E5CF"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B8A6168" w14:textId="77777777" w:rsidR="00CF5690" w:rsidRPr="00060B77" w:rsidRDefault="00CF5690" w:rsidP="00E9539D">
            <w:pPr>
              <w:jc w:val="both"/>
              <w:rPr>
                <w:sz w:val="18"/>
                <w:szCs w:val="18"/>
              </w:rPr>
            </w:pPr>
            <w:r w:rsidRPr="00060B77">
              <w:rPr>
                <w:sz w:val="18"/>
                <w:szCs w:val="18"/>
              </w:rPr>
              <w:t>Основное мероприятие 1.4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6C7B324" w14:textId="77777777" w:rsidR="00CF5690" w:rsidRPr="00060B77" w:rsidRDefault="00CF5690" w:rsidP="00E9539D">
            <w:pPr>
              <w:jc w:val="both"/>
              <w:rPr>
                <w:sz w:val="18"/>
                <w:szCs w:val="18"/>
              </w:rPr>
            </w:pPr>
            <w:r w:rsidRPr="00060B77">
              <w:rPr>
                <w:sz w:val="18"/>
                <w:szCs w:val="18"/>
              </w:rPr>
              <w:t xml:space="preserve"> "Региональный проект "Бизнес-спринт (Я выбираю спорт)"</w:t>
            </w:r>
          </w:p>
        </w:tc>
        <w:tc>
          <w:tcPr>
            <w:tcW w:w="1843" w:type="dxa"/>
            <w:tcBorders>
              <w:top w:val="nil"/>
              <w:left w:val="nil"/>
              <w:bottom w:val="single" w:sz="4" w:space="0" w:color="auto"/>
              <w:right w:val="single" w:sz="4" w:space="0" w:color="auto"/>
            </w:tcBorders>
            <w:shd w:val="clear" w:color="auto" w:fill="auto"/>
            <w:vAlign w:val="center"/>
            <w:hideMark/>
          </w:tcPr>
          <w:p w14:paraId="7630362E"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329B7534"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0EC145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BD5669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4CE4510" w14:textId="77777777" w:rsidR="00CF5690" w:rsidRPr="00060B77" w:rsidRDefault="00CF5690" w:rsidP="00E9539D">
            <w:pPr>
              <w:jc w:val="both"/>
              <w:rPr>
                <w:sz w:val="18"/>
                <w:szCs w:val="18"/>
              </w:rPr>
            </w:pPr>
            <w:r w:rsidRPr="00060B77">
              <w:rPr>
                <w:sz w:val="18"/>
                <w:szCs w:val="18"/>
              </w:rPr>
              <w:t>13 034,6</w:t>
            </w:r>
          </w:p>
        </w:tc>
        <w:tc>
          <w:tcPr>
            <w:tcW w:w="992" w:type="dxa"/>
            <w:tcBorders>
              <w:top w:val="nil"/>
              <w:left w:val="nil"/>
              <w:bottom w:val="single" w:sz="4" w:space="0" w:color="auto"/>
              <w:right w:val="single" w:sz="4" w:space="0" w:color="auto"/>
            </w:tcBorders>
            <w:shd w:val="clear" w:color="auto" w:fill="auto"/>
            <w:vAlign w:val="center"/>
            <w:hideMark/>
          </w:tcPr>
          <w:p w14:paraId="083C6137"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F6A2BC3"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71D94D4"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4E383AC"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73F44A9" w14:textId="77777777" w:rsidR="00CF5690" w:rsidRPr="00060B77" w:rsidRDefault="00CF5690" w:rsidP="00E9539D">
            <w:pPr>
              <w:jc w:val="both"/>
              <w:rPr>
                <w:sz w:val="18"/>
                <w:szCs w:val="18"/>
              </w:rPr>
            </w:pPr>
            <w:r w:rsidRPr="00060B77">
              <w:rPr>
                <w:sz w:val="18"/>
                <w:szCs w:val="18"/>
              </w:rPr>
              <w:t>13 034,6</w:t>
            </w:r>
          </w:p>
        </w:tc>
      </w:tr>
      <w:tr w:rsidR="00CF5690" w:rsidRPr="00060B77" w14:paraId="6E18CCF0"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531E495"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61AEC52"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1E8A9A4"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5C0E256"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3B7F90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D937B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F3B4DD5" w14:textId="77777777" w:rsidR="00CF5690" w:rsidRPr="00060B77" w:rsidRDefault="00CF5690" w:rsidP="00E9539D">
            <w:pPr>
              <w:jc w:val="both"/>
              <w:rPr>
                <w:sz w:val="18"/>
                <w:szCs w:val="18"/>
              </w:rPr>
            </w:pPr>
            <w:r w:rsidRPr="00060B77">
              <w:rPr>
                <w:sz w:val="18"/>
                <w:szCs w:val="18"/>
              </w:rPr>
              <w:t>8 353,1</w:t>
            </w:r>
          </w:p>
        </w:tc>
        <w:tc>
          <w:tcPr>
            <w:tcW w:w="992" w:type="dxa"/>
            <w:tcBorders>
              <w:top w:val="nil"/>
              <w:left w:val="nil"/>
              <w:bottom w:val="single" w:sz="4" w:space="0" w:color="auto"/>
              <w:right w:val="single" w:sz="4" w:space="0" w:color="auto"/>
            </w:tcBorders>
            <w:shd w:val="clear" w:color="auto" w:fill="auto"/>
            <w:vAlign w:val="center"/>
            <w:hideMark/>
          </w:tcPr>
          <w:p w14:paraId="1125C2D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0B173FF"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2BBE41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5D291F57"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DA42B2B" w14:textId="77777777" w:rsidR="00CF5690" w:rsidRPr="00060B77" w:rsidRDefault="00CF5690" w:rsidP="00E9539D">
            <w:pPr>
              <w:jc w:val="both"/>
              <w:rPr>
                <w:sz w:val="18"/>
                <w:szCs w:val="18"/>
              </w:rPr>
            </w:pPr>
            <w:r w:rsidRPr="00060B77">
              <w:rPr>
                <w:sz w:val="18"/>
                <w:szCs w:val="18"/>
              </w:rPr>
              <w:t>8 353,1</w:t>
            </w:r>
          </w:p>
        </w:tc>
      </w:tr>
      <w:tr w:rsidR="00CF5690" w:rsidRPr="00060B77" w14:paraId="2B99D02A"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487AF57E"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028C89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7A49004"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F35BBA6"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B6CB31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42010E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D35AF76" w14:textId="77777777" w:rsidR="00CF5690" w:rsidRPr="00060B77" w:rsidRDefault="00CF5690" w:rsidP="00E9539D">
            <w:pPr>
              <w:jc w:val="both"/>
              <w:rPr>
                <w:sz w:val="18"/>
                <w:szCs w:val="18"/>
              </w:rPr>
            </w:pPr>
            <w:r w:rsidRPr="00060B77">
              <w:rPr>
                <w:sz w:val="18"/>
                <w:szCs w:val="18"/>
              </w:rPr>
              <w:t>3 646,9</w:t>
            </w:r>
          </w:p>
        </w:tc>
        <w:tc>
          <w:tcPr>
            <w:tcW w:w="992" w:type="dxa"/>
            <w:tcBorders>
              <w:top w:val="nil"/>
              <w:left w:val="nil"/>
              <w:bottom w:val="single" w:sz="4" w:space="0" w:color="auto"/>
              <w:right w:val="single" w:sz="4" w:space="0" w:color="auto"/>
            </w:tcBorders>
            <w:shd w:val="clear" w:color="auto" w:fill="auto"/>
            <w:vAlign w:val="center"/>
            <w:hideMark/>
          </w:tcPr>
          <w:p w14:paraId="7F98FC28"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B0E96E0"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9BECB17"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578228A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75DFC03" w14:textId="77777777" w:rsidR="00CF5690" w:rsidRPr="00060B77" w:rsidRDefault="00CF5690" w:rsidP="00E9539D">
            <w:pPr>
              <w:jc w:val="both"/>
              <w:rPr>
                <w:sz w:val="18"/>
                <w:szCs w:val="18"/>
              </w:rPr>
            </w:pPr>
            <w:r w:rsidRPr="00060B77">
              <w:rPr>
                <w:sz w:val="18"/>
                <w:szCs w:val="18"/>
              </w:rPr>
              <w:t>3 646,9</w:t>
            </w:r>
          </w:p>
        </w:tc>
      </w:tr>
      <w:tr w:rsidR="00CF5690" w:rsidRPr="00060B77" w14:paraId="29D27F80"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46D3A344"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02B308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3F1C08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7C73BCD4"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F1FFD4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44C57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E5942E0" w14:textId="77777777" w:rsidR="00CF5690" w:rsidRPr="00060B77" w:rsidRDefault="00CF5690" w:rsidP="00E9539D">
            <w:pPr>
              <w:jc w:val="both"/>
              <w:rPr>
                <w:sz w:val="18"/>
                <w:szCs w:val="18"/>
              </w:rPr>
            </w:pPr>
            <w:r w:rsidRPr="00060B77">
              <w:rPr>
                <w:sz w:val="18"/>
                <w:szCs w:val="18"/>
              </w:rPr>
              <w:t>1 034,6</w:t>
            </w:r>
          </w:p>
        </w:tc>
        <w:tc>
          <w:tcPr>
            <w:tcW w:w="992" w:type="dxa"/>
            <w:tcBorders>
              <w:top w:val="nil"/>
              <w:left w:val="nil"/>
              <w:bottom w:val="single" w:sz="4" w:space="0" w:color="auto"/>
              <w:right w:val="single" w:sz="4" w:space="0" w:color="auto"/>
            </w:tcBorders>
            <w:shd w:val="clear" w:color="auto" w:fill="auto"/>
            <w:vAlign w:val="center"/>
            <w:hideMark/>
          </w:tcPr>
          <w:p w14:paraId="31674585"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1E2D75B"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566CA84E"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2181A7E8"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6133485" w14:textId="77777777" w:rsidR="00CF5690" w:rsidRPr="00060B77" w:rsidRDefault="00CF5690" w:rsidP="00E9539D">
            <w:pPr>
              <w:jc w:val="both"/>
              <w:rPr>
                <w:sz w:val="18"/>
                <w:szCs w:val="18"/>
              </w:rPr>
            </w:pPr>
            <w:r w:rsidRPr="00060B77">
              <w:rPr>
                <w:sz w:val="18"/>
                <w:szCs w:val="18"/>
              </w:rPr>
              <w:t>1 034,6</w:t>
            </w:r>
          </w:p>
        </w:tc>
      </w:tr>
      <w:tr w:rsidR="00CF5690" w:rsidRPr="00060B77" w14:paraId="289F4EF5"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B721949" w14:textId="77777777" w:rsidR="00CF5690" w:rsidRPr="00060B77" w:rsidRDefault="00CF5690" w:rsidP="00E9539D">
            <w:pPr>
              <w:jc w:val="both"/>
              <w:rPr>
                <w:sz w:val="18"/>
                <w:szCs w:val="18"/>
              </w:rPr>
            </w:pPr>
            <w:r w:rsidRPr="00060B77">
              <w:rPr>
                <w:sz w:val="18"/>
                <w:szCs w:val="18"/>
              </w:rPr>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3340B972" w14:textId="77777777" w:rsidR="00CF5690" w:rsidRPr="00060B77" w:rsidRDefault="00CF5690" w:rsidP="00E9539D">
            <w:pPr>
              <w:jc w:val="both"/>
              <w:rPr>
                <w:sz w:val="18"/>
                <w:szCs w:val="18"/>
              </w:rPr>
            </w:pPr>
            <w:r w:rsidRPr="00060B77">
              <w:rPr>
                <w:sz w:val="18"/>
                <w:szCs w:val="18"/>
              </w:rPr>
              <w:t>«Социализация детей-сирот и детей, нуждающихся в особой заботе государства»</w:t>
            </w:r>
          </w:p>
        </w:tc>
        <w:tc>
          <w:tcPr>
            <w:tcW w:w="1843" w:type="dxa"/>
            <w:tcBorders>
              <w:top w:val="nil"/>
              <w:left w:val="nil"/>
              <w:bottom w:val="single" w:sz="4" w:space="0" w:color="auto"/>
              <w:right w:val="single" w:sz="4" w:space="0" w:color="auto"/>
            </w:tcBorders>
            <w:shd w:val="clear" w:color="auto" w:fill="auto"/>
            <w:vAlign w:val="center"/>
            <w:hideMark/>
          </w:tcPr>
          <w:p w14:paraId="55171F88"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73218B6E" w14:textId="77777777" w:rsidR="00CF5690" w:rsidRPr="00060B77" w:rsidRDefault="00CF5690" w:rsidP="00E9539D">
            <w:pPr>
              <w:jc w:val="both"/>
              <w:rPr>
                <w:sz w:val="18"/>
                <w:szCs w:val="18"/>
              </w:rPr>
            </w:pPr>
            <w:r w:rsidRPr="00060B77">
              <w:rPr>
                <w:sz w:val="18"/>
                <w:szCs w:val="18"/>
              </w:rPr>
              <w:t>19772,6</w:t>
            </w:r>
          </w:p>
        </w:tc>
        <w:tc>
          <w:tcPr>
            <w:tcW w:w="993" w:type="dxa"/>
            <w:tcBorders>
              <w:top w:val="nil"/>
              <w:left w:val="nil"/>
              <w:bottom w:val="single" w:sz="4" w:space="0" w:color="auto"/>
              <w:right w:val="single" w:sz="4" w:space="0" w:color="auto"/>
            </w:tcBorders>
            <w:shd w:val="clear" w:color="auto" w:fill="auto"/>
            <w:vAlign w:val="center"/>
            <w:hideMark/>
          </w:tcPr>
          <w:p w14:paraId="68EEF1CC" w14:textId="77777777" w:rsidR="00CF5690" w:rsidRPr="00060B77" w:rsidRDefault="00CF5690" w:rsidP="00E9539D">
            <w:pPr>
              <w:jc w:val="both"/>
              <w:rPr>
                <w:sz w:val="18"/>
                <w:szCs w:val="18"/>
              </w:rPr>
            </w:pPr>
            <w:r w:rsidRPr="00060B77">
              <w:rPr>
                <w:sz w:val="18"/>
                <w:szCs w:val="18"/>
              </w:rPr>
              <w:t>20360,3</w:t>
            </w:r>
          </w:p>
        </w:tc>
        <w:tc>
          <w:tcPr>
            <w:tcW w:w="992" w:type="dxa"/>
            <w:tcBorders>
              <w:top w:val="nil"/>
              <w:left w:val="nil"/>
              <w:bottom w:val="single" w:sz="4" w:space="0" w:color="auto"/>
              <w:right w:val="single" w:sz="4" w:space="0" w:color="auto"/>
            </w:tcBorders>
            <w:shd w:val="clear" w:color="auto" w:fill="auto"/>
            <w:vAlign w:val="center"/>
            <w:hideMark/>
          </w:tcPr>
          <w:p w14:paraId="31BEFC3F" w14:textId="77777777" w:rsidR="00CF5690" w:rsidRPr="00060B77" w:rsidRDefault="00CF5690" w:rsidP="00E9539D">
            <w:pPr>
              <w:jc w:val="both"/>
              <w:rPr>
                <w:sz w:val="18"/>
                <w:szCs w:val="18"/>
              </w:rPr>
            </w:pPr>
            <w:r w:rsidRPr="00060B77">
              <w:rPr>
                <w:sz w:val="18"/>
                <w:szCs w:val="18"/>
              </w:rPr>
              <w:t>21575,0</w:t>
            </w:r>
          </w:p>
        </w:tc>
        <w:tc>
          <w:tcPr>
            <w:tcW w:w="992" w:type="dxa"/>
            <w:tcBorders>
              <w:top w:val="nil"/>
              <w:left w:val="nil"/>
              <w:bottom w:val="single" w:sz="4" w:space="0" w:color="auto"/>
              <w:right w:val="single" w:sz="4" w:space="0" w:color="auto"/>
            </w:tcBorders>
            <w:shd w:val="clear" w:color="auto" w:fill="auto"/>
            <w:vAlign w:val="center"/>
            <w:hideMark/>
          </w:tcPr>
          <w:p w14:paraId="06DFCE43" w14:textId="77777777" w:rsidR="00CF5690" w:rsidRPr="00060B77" w:rsidRDefault="00CF5690" w:rsidP="00E9539D">
            <w:pPr>
              <w:jc w:val="both"/>
              <w:rPr>
                <w:sz w:val="18"/>
                <w:szCs w:val="18"/>
              </w:rPr>
            </w:pPr>
            <w:r w:rsidRPr="00060B77">
              <w:rPr>
                <w:sz w:val="18"/>
                <w:szCs w:val="18"/>
              </w:rPr>
              <w:t>22433,0</w:t>
            </w:r>
          </w:p>
        </w:tc>
        <w:tc>
          <w:tcPr>
            <w:tcW w:w="992" w:type="dxa"/>
            <w:tcBorders>
              <w:top w:val="nil"/>
              <w:left w:val="nil"/>
              <w:bottom w:val="single" w:sz="4" w:space="0" w:color="auto"/>
              <w:right w:val="single" w:sz="4" w:space="0" w:color="auto"/>
            </w:tcBorders>
            <w:shd w:val="clear" w:color="auto" w:fill="auto"/>
            <w:vAlign w:val="center"/>
            <w:hideMark/>
          </w:tcPr>
          <w:p w14:paraId="52F89DDB" w14:textId="77777777" w:rsidR="00CF5690" w:rsidRPr="00060B77" w:rsidRDefault="00CF5690" w:rsidP="00E9539D">
            <w:pPr>
              <w:jc w:val="both"/>
              <w:rPr>
                <w:sz w:val="18"/>
                <w:szCs w:val="18"/>
              </w:rPr>
            </w:pPr>
            <w:r w:rsidRPr="00060B77">
              <w:rPr>
                <w:sz w:val="18"/>
                <w:szCs w:val="18"/>
              </w:rPr>
              <w:t>23328,0</w:t>
            </w:r>
          </w:p>
        </w:tc>
        <w:tc>
          <w:tcPr>
            <w:tcW w:w="960" w:type="dxa"/>
            <w:tcBorders>
              <w:top w:val="nil"/>
              <w:left w:val="nil"/>
              <w:bottom w:val="single" w:sz="4" w:space="0" w:color="auto"/>
              <w:right w:val="single" w:sz="4" w:space="0" w:color="auto"/>
            </w:tcBorders>
            <w:shd w:val="clear" w:color="auto" w:fill="auto"/>
            <w:vAlign w:val="center"/>
            <w:hideMark/>
          </w:tcPr>
          <w:p w14:paraId="26CCB945" w14:textId="77777777" w:rsidR="00CF5690" w:rsidRPr="00060B77" w:rsidRDefault="00CF5690" w:rsidP="00E9539D">
            <w:pPr>
              <w:jc w:val="both"/>
              <w:rPr>
                <w:sz w:val="18"/>
                <w:szCs w:val="18"/>
              </w:rPr>
            </w:pPr>
            <w:r w:rsidRPr="00060B77">
              <w:rPr>
                <w:sz w:val="18"/>
                <w:szCs w:val="18"/>
              </w:rPr>
              <w:t>22915,0</w:t>
            </w:r>
          </w:p>
        </w:tc>
        <w:tc>
          <w:tcPr>
            <w:tcW w:w="921" w:type="dxa"/>
            <w:tcBorders>
              <w:top w:val="nil"/>
              <w:left w:val="nil"/>
              <w:bottom w:val="single" w:sz="4" w:space="0" w:color="auto"/>
              <w:right w:val="single" w:sz="4" w:space="0" w:color="auto"/>
            </w:tcBorders>
            <w:shd w:val="clear" w:color="auto" w:fill="auto"/>
            <w:vAlign w:val="center"/>
            <w:hideMark/>
          </w:tcPr>
          <w:p w14:paraId="16EC5653" w14:textId="77777777" w:rsidR="00CF5690" w:rsidRPr="00060B77" w:rsidRDefault="00CF5690" w:rsidP="00E9539D">
            <w:pPr>
              <w:jc w:val="both"/>
              <w:rPr>
                <w:sz w:val="18"/>
                <w:szCs w:val="18"/>
              </w:rPr>
            </w:pPr>
            <w:r w:rsidRPr="00060B77">
              <w:rPr>
                <w:sz w:val="18"/>
                <w:szCs w:val="18"/>
              </w:rPr>
              <w:t>22915,0</w:t>
            </w:r>
          </w:p>
        </w:tc>
        <w:tc>
          <w:tcPr>
            <w:tcW w:w="954" w:type="dxa"/>
            <w:tcBorders>
              <w:top w:val="nil"/>
              <w:left w:val="nil"/>
              <w:bottom w:val="single" w:sz="4" w:space="0" w:color="auto"/>
              <w:right w:val="single" w:sz="4" w:space="0" w:color="auto"/>
            </w:tcBorders>
            <w:shd w:val="clear" w:color="auto" w:fill="auto"/>
            <w:vAlign w:val="center"/>
            <w:hideMark/>
          </w:tcPr>
          <w:p w14:paraId="03B861DB" w14:textId="77777777" w:rsidR="00CF5690" w:rsidRPr="00060B77" w:rsidRDefault="00CF5690" w:rsidP="00E9539D">
            <w:pPr>
              <w:jc w:val="both"/>
              <w:rPr>
                <w:sz w:val="18"/>
                <w:szCs w:val="18"/>
              </w:rPr>
            </w:pPr>
            <w:r w:rsidRPr="00060B77">
              <w:rPr>
                <w:sz w:val="18"/>
                <w:szCs w:val="18"/>
              </w:rPr>
              <w:t>22915,0</w:t>
            </w:r>
          </w:p>
        </w:tc>
        <w:tc>
          <w:tcPr>
            <w:tcW w:w="1093" w:type="dxa"/>
            <w:tcBorders>
              <w:top w:val="nil"/>
              <w:left w:val="nil"/>
              <w:bottom w:val="single" w:sz="4" w:space="0" w:color="auto"/>
              <w:right w:val="single" w:sz="4" w:space="0" w:color="auto"/>
            </w:tcBorders>
            <w:shd w:val="clear" w:color="auto" w:fill="auto"/>
            <w:vAlign w:val="center"/>
            <w:hideMark/>
          </w:tcPr>
          <w:p w14:paraId="538ECEC5" w14:textId="77777777" w:rsidR="00CF5690" w:rsidRPr="00060B77" w:rsidRDefault="00CF5690" w:rsidP="00E9539D">
            <w:pPr>
              <w:jc w:val="both"/>
              <w:rPr>
                <w:sz w:val="18"/>
                <w:szCs w:val="18"/>
              </w:rPr>
            </w:pPr>
            <w:r w:rsidRPr="00060B77">
              <w:rPr>
                <w:sz w:val="18"/>
                <w:szCs w:val="18"/>
              </w:rPr>
              <w:t>176 213,9</w:t>
            </w:r>
          </w:p>
        </w:tc>
      </w:tr>
      <w:tr w:rsidR="00CF5690" w:rsidRPr="00060B77" w14:paraId="35E6D36E"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02A4DC5B"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9A6504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C615BC7"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4E0AB86D" w14:textId="77777777" w:rsidR="00CF5690" w:rsidRPr="00060B77" w:rsidRDefault="00CF5690" w:rsidP="00E9539D">
            <w:pPr>
              <w:jc w:val="both"/>
              <w:rPr>
                <w:sz w:val="18"/>
                <w:szCs w:val="18"/>
              </w:rPr>
            </w:pPr>
            <w:r w:rsidRPr="00060B77">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14:paraId="0C5201AC"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4116CF51"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231C3A3B"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0CF2C12E"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7E9A9B9"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3A20F7E6"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1DD2F64B"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413F5684" w14:textId="77777777" w:rsidR="00CF5690" w:rsidRPr="00060B77" w:rsidRDefault="00CF5690" w:rsidP="00E9539D">
            <w:pPr>
              <w:jc w:val="both"/>
              <w:rPr>
                <w:sz w:val="18"/>
                <w:szCs w:val="18"/>
              </w:rPr>
            </w:pPr>
            <w:r w:rsidRPr="00060B77">
              <w:rPr>
                <w:sz w:val="18"/>
                <w:szCs w:val="18"/>
              </w:rPr>
              <w:t>0,0</w:t>
            </w:r>
          </w:p>
        </w:tc>
      </w:tr>
      <w:tr w:rsidR="00CF5690" w:rsidRPr="00060B77" w14:paraId="0BF16DF9"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7349F5C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765E24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AA7811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710E09F" w14:textId="77777777" w:rsidR="00CF5690" w:rsidRPr="00060B77" w:rsidRDefault="00CF5690" w:rsidP="00E9539D">
            <w:pPr>
              <w:jc w:val="both"/>
              <w:rPr>
                <w:sz w:val="18"/>
                <w:szCs w:val="18"/>
              </w:rPr>
            </w:pPr>
            <w:r w:rsidRPr="00060B77">
              <w:rPr>
                <w:sz w:val="18"/>
                <w:szCs w:val="18"/>
              </w:rPr>
              <w:t>19772,6</w:t>
            </w:r>
          </w:p>
        </w:tc>
        <w:tc>
          <w:tcPr>
            <w:tcW w:w="993" w:type="dxa"/>
            <w:tcBorders>
              <w:top w:val="nil"/>
              <w:left w:val="nil"/>
              <w:bottom w:val="single" w:sz="4" w:space="0" w:color="auto"/>
              <w:right w:val="single" w:sz="4" w:space="0" w:color="auto"/>
            </w:tcBorders>
            <w:shd w:val="clear" w:color="auto" w:fill="auto"/>
            <w:vAlign w:val="center"/>
            <w:hideMark/>
          </w:tcPr>
          <w:p w14:paraId="4D85F83F" w14:textId="77777777" w:rsidR="00CF5690" w:rsidRPr="00060B77" w:rsidRDefault="00CF5690" w:rsidP="00E9539D">
            <w:pPr>
              <w:jc w:val="both"/>
              <w:rPr>
                <w:sz w:val="18"/>
                <w:szCs w:val="18"/>
              </w:rPr>
            </w:pPr>
            <w:r w:rsidRPr="00060B77">
              <w:rPr>
                <w:sz w:val="18"/>
                <w:szCs w:val="18"/>
              </w:rPr>
              <w:t>20360,3</w:t>
            </w:r>
          </w:p>
        </w:tc>
        <w:tc>
          <w:tcPr>
            <w:tcW w:w="992" w:type="dxa"/>
            <w:tcBorders>
              <w:top w:val="nil"/>
              <w:left w:val="nil"/>
              <w:bottom w:val="single" w:sz="4" w:space="0" w:color="auto"/>
              <w:right w:val="single" w:sz="4" w:space="0" w:color="auto"/>
            </w:tcBorders>
            <w:shd w:val="clear" w:color="auto" w:fill="auto"/>
            <w:vAlign w:val="center"/>
            <w:hideMark/>
          </w:tcPr>
          <w:p w14:paraId="2791637A" w14:textId="77777777" w:rsidR="00CF5690" w:rsidRPr="00060B77" w:rsidRDefault="00CF5690" w:rsidP="00E9539D">
            <w:pPr>
              <w:jc w:val="both"/>
              <w:rPr>
                <w:sz w:val="18"/>
                <w:szCs w:val="18"/>
              </w:rPr>
            </w:pPr>
            <w:r w:rsidRPr="00060B77">
              <w:rPr>
                <w:sz w:val="18"/>
                <w:szCs w:val="18"/>
              </w:rPr>
              <w:t>21575,0</w:t>
            </w:r>
          </w:p>
        </w:tc>
        <w:tc>
          <w:tcPr>
            <w:tcW w:w="992" w:type="dxa"/>
            <w:tcBorders>
              <w:top w:val="nil"/>
              <w:left w:val="nil"/>
              <w:bottom w:val="single" w:sz="4" w:space="0" w:color="auto"/>
              <w:right w:val="single" w:sz="4" w:space="0" w:color="auto"/>
            </w:tcBorders>
            <w:shd w:val="clear" w:color="auto" w:fill="auto"/>
            <w:vAlign w:val="center"/>
            <w:hideMark/>
          </w:tcPr>
          <w:p w14:paraId="0FA209F4" w14:textId="77777777" w:rsidR="00CF5690" w:rsidRPr="00060B77" w:rsidRDefault="00CF5690" w:rsidP="00E9539D">
            <w:pPr>
              <w:jc w:val="both"/>
              <w:rPr>
                <w:sz w:val="18"/>
                <w:szCs w:val="18"/>
              </w:rPr>
            </w:pPr>
            <w:r w:rsidRPr="00060B77">
              <w:rPr>
                <w:sz w:val="18"/>
                <w:szCs w:val="18"/>
              </w:rPr>
              <w:t>22433,0</w:t>
            </w:r>
          </w:p>
        </w:tc>
        <w:tc>
          <w:tcPr>
            <w:tcW w:w="992" w:type="dxa"/>
            <w:tcBorders>
              <w:top w:val="nil"/>
              <w:left w:val="nil"/>
              <w:bottom w:val="single" w:sz="4" w:space="0" w:color="auto"/>
              <w:right w:val="single" w:sz="4" w:space="0" w:color="auto"/>
            </w:tcBorders>
            <w:shd w:val="clear" w:color="auto" w:fill="auto"/>
            <w:vAlign w:val="center"/>
            <w:hideMark/>
          </w:tcPr>
          <w:p w14:paraId="566485D2" w14:textId="77777777" w:rsidR="00CF5690" w:rsidRPr="00060B77" w:rsidRDefault="00CF5690" w:rsidP="00E9539D">
            <w:pPr>
              <w:jc w:val="both"/>
              <w:rPr>
                <w:sz w:val="18"/>
                <w:szCs w:val="18"/>
              </w:rPr>
            </w:pPr>
            <w:r w:rsidRPr="00060B77">
              <w:rPr>
                <w:sz w:val="18"/>
                <w:szCs w:val="18"/>
              </w:rPr>
              <w:t>23328,0</w:t>
            </w:r>
          </w:p>
        </w:tc>
        <w:tc>
          <w:tcPr>
            <w:tcW w:w="960" w:type="dxa"/>
            <w:tcBorders>
              <w:top w:val="nil"/>
              <w:left w:val="nil"/>
              <w:bottom w:val="single" w:sz="4" w:space="0" w:color="auto"/>
              <w:right w:val="single" w:sz="4" w:space="0" w:color="auto"/>
            </w:tcBorders>
            <w:shd w:val="clear" w:color="auto" w:fill="auto"/>
            <w:vAlign w:val="center"/>
            <w:hideMark/>
          </w:tcPr>
          <w:p w14:paraId="696E9B42" w14:textId="77777777" w:rsidR="00CF5690" w:rsidRPr="00060B77" w:rsidRDefault="00CF5690" w:rsidP="00E9539D">
            <w:pPr>
              <w:jc w:val="both"/>
              <w:rPr>
                <w:sz w:val="18"/>
                <w:szCs w:val="18"/>
              </w:rPr>
            </w:pPr>
            <w:r w:rsidRPr="00060B77">
              <w:rPr>
                <w:sz w:val="18"/>
                <w:szCs w:val="18"/>
              </w:rPr>
              <w:t>22915,0</w:t>
            </w:r>
          </w:p>
        </w:tc>
        <w:tc>
          <w:tcPr>
            <w:tcW w:w="921" w:type="dxa"/>
            <w:tcBorders>
              <w:top w:val="nil"/>
              <w:left w:val="nil"/>
              <w:bottom w:val="single" w:sz="4" w:space="0" w:color="auto"/>
              <w:right w:val="single" w:sz="4" w:space="0" w:color="auto"/>
            </w:tcBorders>
            <w:shd w:val="clear" w:color="auto" w:fill="auto"/>
            <w:vAlign w:val="center"/>
            <w:hideMark/>
          </w:tcPr>
          <w:p w14:paraId="5347283D" w14:textId="77777777" w:rsidR="00CF5690" w:rsidRPr="00060B77" w:rsidRDefault="00CF5690" w:rsidP="00E9539D">
            <w:pPr>
              <w:jc w:val="both"/>
              <w:rPr>
                <w:sz w:val="18"/>
                <w:szCs w:val="18"/>
              </w:rPr>
            </w:pPr>
            <w:r w:rsidRPr="00060B77">
              <w:rPr>
                <w:sz w:val="18"/>
                <w:szCs w:val="18"/>
              </w:rPr>
              <w:t>22915,0</w:t>
            </w:r>
          </w:p>
        </w:tc>
        <w:tc>
          <w:tcPr>
            <w:tcW w:w="954" w:type="dxa"/>
            <w:tcBorders>
              <w:top w:val="nil"/>
              <w:left w:val="nil"/>
              <w:bottom w:val="single" w:sz="4" w:space="0" w:color="auto"/>
              <w:right w:val="single" w:sz="4" w:space="0" w:color="auto"/>
            </w:tcBorders>
            <w:shd w:val="clear" w:color="auto" w:fill="auto"/>
            <w:vAlign w:val="center"/>
            <w:hideMark/>
          </w:tcPr>
          <w:p w14:paraId="6BDF9043" w14:textId="77777777" w:rsidR="00CF5690" w:rsidRPr="00060B77" w:rsidRDefault="00CF5690" w:rsidP="00E9539D">
            <w:pPr>
              <w:jc w:val="both"/>
              <w:rPr>
                <w:sz w:val="18"/>
                <w:szCs w:val="18"/>
              </w:rPr>
            </w:pPr>
            <w:r w:rsidRPr="00060B77">
              <w:rPr>
                <w:sz w:val="18"/>
                <w:szCs w:val="18"/>
              </w:rPr>
              <w:t>22915,0</w:t>
            </w:r>
          </w:p>
        </w:tc>
        <w:tc>
          <w:tcPr>
            <w:tcW w:w="1093" w:type="dxa"/>
            <w:tcBorders>
              <w:top w:val="nil"/>
              <w:left w:val="nil"/>
              <w:bottom w:val="single" w:sz="4" w:space="0" w:color="auto"/>
              <w:right w:val="single" w:sz="4" w:space="0" w:color="auto"/>
            </w:tcBorders>
            <w:shd w:val="clear" w:color="auto" w:fill="auto"/>
            <w:vAlign w:val="center"/>
            <w:hideMark/>
          </w:tcPr>
          <w:p w14:paraId="7AAE4DF3" w14:textId="77777777" w:rsidR="00CF5690" w:rsidRPr="00060B77" w:rsidRDefault="00CF5690" w:rsidP="00E9539D">
            <w:pPr>
              <w:jc w:val="both"/>
              <w:rPr>
                <w:sz w:val="18"/>
                <w:szCs w:val="18"/>
              </w:rPr>
            </w:pPr>
            <w:r w:rsidRPr="00060B77">
              <w:rPr>
                <w:sz w:val="18"/>
                <w:szCs w:val="18"/>
              </w:rPr>
              <w:t>176 213,9</w:t>
            </w:r>
          </w:p>
        </w:tc>
      </w:tr>
      <w:tr w:rsidR="00CF5690" w:rsidRPr="00060B77" w14:paraId="76233C30" w14:textId="77777777" w:rsidTr="00E9539D">
        <w:tc>
          <w:tcPr>
            <w:tcW w:w="988" w:type="dxa"/>
            <w:tcBorders>
              <w:top w:val="nil"/>
              <w:left w:val="single" w:sz="4" w:space="0" w:color="auto"/>
              <w:bottom w:val="nil"/>
              <w:right w:val="single" w:sz="4" w:space="0" w:color="auto"/>
            </w:tcBorders>
            <w:shd w:val="clear" w:color="auto" w:fill="auto"/>
            <w:vAlign w:val="center"/>
            <w:hideMark/>
          </w:tcPr>
          <w:p w14:paraId="4814A553" w14:textId="77777777" w:rsidR="00CF5690" w:rsidRPr="00060B77" w:rsidRDefault="00CF5690" w:rsidP="00E9539D">
            <w:pPr>
              <w:jc w:val="both"/>
              <w:rPr>
                <w:sz w:val="18"/>
                <w:szCs w:val="18"/>
              </w:rPr>
            </w:pPr>
            <w:r w:rsidRPr="00060B77">
              <w:rPr>
                <w:sz w:val="18"/>
                <w:szCs w:val="18"/>
              </w:rPr>
              <w:t>Основное мероприятие 2.1.</w:t>
            </w:r>
          </w:p>
        </w:tc>
        <w:tc>
          <w:tcPr>
            <w:tcW w:w="1842" w:type="dxa"/>
            <w:tcBorders>
              <w:top w:val="nil"/>
              <w:left w:val="nil"/>
              <w:bottom w:val="nil"/>
              <w:right w:val="single" w:sz="4" w:space="0" w:color="auto"/>
            </w:tcBorders>
            <w:shd w:val="clear" w:color="auto" w:fill="auto"/>
            <w:vAlign w:val="center"/>
            <w:hideMark/>
          </w:tcPr>
          <w:p w14:paraId="5B174003" w14:textId="77777777" w:rsidR="00CF5690" w:rsidRPr="00060B77" w:rsidRDefault="00CF5690" w:rsidP="00E9539D">
            <w:pPr>
              <w:jc w:val="both"/>
              <w:rPr>
                <w:sz w:val="18"/>
                <w:szCs w:val="18"/>
              </w:rPr>
            </w:pPr>
            <w:r w:rsidRPr="00060B77">
              <w:rPr>
                <w:sz w:val="18"/>
                <w:szCs w:val="18"/>
              </w:rPr>
              <w:t>Выплата единовременного пособия при всех формах устройства детей, лишенных родительского попечения, в семью</w:t>
            </w:r>
          </w:p>
        </w:tc>
        <w:tc>
          <w:tcPr>
            <w:tcW w:w="1843" w:type="dxa"/>
            <w:tcBorders>
              <w:top w:val="nil"/>
              <w:left w:val="nil"/>
              <w:bottom w:val="single" w:sz="4" w:space="0" w:color="auto"/>
              <w:right w:val="single" w:sz="4" w:space="0" w:color="auto"/>
            </w:tcBorders>
            <w:shd w:val="clear" w:color="auto" w:fill="auto"/>
            <w:vAlign w:val="center"/>
            <w:hideMark/>
          </w:tcPr>
          <w:p w14:paraId="25FF8B48"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578F1AFA"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80AD02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1E007C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A979CE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56A756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026A81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60B529E"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2B6D768E"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169E281" w14:textId="77777777" w:rsidR="00CF5690" w:rsidRPr="00060B77" w:rsidRDefault="00CF5690" w:rsidP="00E9539D">
            <w:pPr>
              <w:jc w:val="both"/>
              <w:rPr>
                <w:sz w:val="18"/>
                <w:szCs w:val="18"/>
              </w:rPr>
            </w:pPr>
            <w:r w:rsidRPr="00060B77">
              <w:rPr>
                <w:sz w:val="18"/>
                <w:szCs w:val="18"/>
              </w:rPr>
              <w:t>0,0</w:t>
            </w:r>
          </w:p>
        </w:tc>
      </w:tr>
      <w:tr w:rsidR="00CF5690" w:rsidRPr="00060B77" w14:paraId="16A9885A"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40C8E8A9" w14:textId="77777777" w:rsidR="00CF5690" w:rsidRPr="00060B77" w:rsidRDefault="00CF5690" w:rsidP="00E9539D">
            <w:pPr>
              <w:jc w:val="both"/>
              <w:rPr>
                <w:sz w:val="18"/>
                <w:szCs w:val="18"/>
              </w:rPr>
            </w:pPr>
            <w:r w:rsidRPr="00060B77">
              <w:rPr>
                <w:sz w:val="18"/>
                <w:szCs w:val="18"/>
              </w:rPr>
              <w:t>Основное мероприятие 2.2.</w:t>
            </w:r>
          </w:p>
        </w:tc>
        <w:tc>
          <w:tcPr>
            <w:tcW w:w="1842" w:type="dxa"/>
            <w:tcBorders>
              <w:top w:val="single" w:sz="4" w:space="0" w:color="auto"/>
              <w:left w:val="nil"/>
              <w:bottom w:val="nil"/>
              <w:right w:val="single" w:sz="4" w:space="0" w:color="auto"/>
            </w:tcBorders>
            <w:shd w:val="clear" w:color="auto" w:fill="auto"/>
            <w:vAlign w:val="center"/>
            <w:hideMark/>
          </w:tcPr>
          <w:p w14:paraId="76927288"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14:paraId="6B40D51F"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313D0112" w14:textId="77777777" w:rsidR="00CF5690" w:rsidRPr="00060B77" w:rsidRDefault="00CF5690" w:rsidP="00E9539D">
            <w:pPr>
              <w:jc w:val="both"/>
              <w:rPr>
                <w:sz w:val="18"/>
                <w:szCs w:val="18"/>
              </w:rPr>
            </w:pPr>
            <w:r w:rsidRPr="00060B77">
              <w:rPr>
                <w:sz w:val="18"/>
                <w:szCs w:val="18"/>
              </w:rPr>
              <w:t>517,0</w:t>
            </w:r>
          </w:p>
        </w:tc>
        <w:tc>
          <w:tcPr>
            <w:tcW w:w="993" w:type="dxa"/>
            <w:tcBorders>
              <w:top w:val="nil"/>
              <w:left w:val="nil"/>
              <w:bottom w:val="single" w:sz="4" w:space="0" w:color="auto"/>
              <w:right w:val="single" w:sz="4" w:space="0" w:color="auto"/>
            </w:tcBorders>
            <w:shd w:val="clear" w:color="auto" w:fill="auto"/>
            <w:vAlign w:val="center"/>
            <w:hideMark/>
          </w:tcPr>
          <w:p w14:paraId="0C5EDE4B" w14:textId="77777777" w:rsidR="00CF5690" w:rsidRPr="00060B77" w:rsidRDefault="00CF5690" w:rsidP="00E9539D">
            <w:pPr>
              <w:jc w:val="both"/>
              <w:rPr>
                <w:sz w:val="18"/>
                <w:szCs w:val="18"/>
              </w:rPr>
            </w:pPr>
            <w:r w:rsidRPr="00060B77">
              <w:rPr>
                <w:sz w:val="18"/>
                <w:szCs w:val="18"/>
              </w:rPr>
              <w:t>570,0</w:t>
            </w:r>
          </w:p>
        </w:tc>
        <w:tc>
          <w:tcPr>
            <w:tcW w:w="992" w:type="dxa"/>
            <w:tcBorders>
              <w:top w:val="nil"/>
              <w:left w:val="nil"/>
              <w:bottom w:val="single" w:sz="4" w:space="0" w:color="auto"/>
              <w:right w:val="single" w:sz="4" w:space="0" w:color="auto"/>
            </w:tcBorders>
            <w:shd w:val="clear" w:color="auto" w:fill="auto"/>
            <w:vAlign w:val="center"/>
            <w:hideMark/>
          </w:tcPr>
          <w:p w14:paraId="2E82930D" w14:textId="77777777" w:rsidR="00CF5690" w:rsidRPr="00060B77" w:rsidRDefault="00CF5690" w:rsidP="00E9539D">
            <w:pPr>
              <w:jc w:val="both"/>
              <w:rPr>
                <w:sz w:val="18"/>
                <w:szCs w:val="18"/>
              </w:rPr>
            </w:pPr>
            <w:r w:rsidRPr="00060B77">
              <w:rPr>
                <w:sz w:val="18"/>
                <w:szCs w:val="18"/>
              </w:rPr>
              <w:t>597,0</w:t>
            </w:r>
          </w:p>
        </w:tc>
        <w:tc>
          <w:tcPr>
            <w:tcW w:w="992" w:type="dxa"/>
            <w:tcBorders>
              <w:top w:val="nil"/>
              <w:left w:val="nil"/>
              <w:bottom w:val="single" w:sz="4" w:space="0" w:color="auto"/>
              <w:right w:val="single" w:sz="4" w:space="0" w:color="auto"/>
            </w:tcBorders>
            <w:shd w:val="clear" w:color="auto" w:fill="auto"/>
            <w:vAlign w:val="center"/>
            <w:hideMark/>
          </w:tcPr>
          <w:p w14:paraId="62502F37" w14:textId="77777777" w:rsidR="00CF5690" w:rsidRPr="00060B77" w:rsidRDefault="00CF5690" w:rsidP="00E9539D">
            <w:pPr>
              <w:jc w:val="both"/>
              <w:rPr>
                <w:sz w:val="18"/>
                <w:szCs w:val="18"/>
              </w:rPr>
            </w:pPr>
            <w:r w:rsidRPr="00060B77">
              <w:rPr>
                <w:sz w:val="18"/>
                <w:szCs w:val="18"/>
              </w:rPr>
              <w:t>619,0</w:t>
            </w:r>
          </w:p>
        </w:tc>
        <w:tc>
          <w:tcPr>
            <w:tcW w:w="992" w:type="dxa"/>
            <w:tcBorders>
              <w:top w:val="nil"/>
              <w:left w:val="nil"/>
              <w:bottom w:val="single" w:sz="4" w:space="0" w:color="auto"/>
              <w:right w:val="single" w:sz="4" w:space="0" w:color="auto"/>
            </w:tcBorders>
            <w:shd w:val="clear" w:color="auto" w:fill="auto"/>
            <w:vAlign w:val="center"/>
            <w:hideMark/>
          </w:tcPr>
          <w:p w14:paraId="3930347C" w14:textId="77777777" w:rsidR="00CF5690" w:rsidRPr="00060B77" w:rsidRDefault="00CF5690" w:rsidP="00E9539D">
            <w:pPr>
              <w:jc w:val="both"/>
              <w:rPr>
                <w:sz w:val="18"/>
                <w:szCs w:val="18"/>
              </w:rPr>
            </w:pPr>
            <w:r w:rsidRPr="00060B77">
              <w:rPr>
                <w:sz w:val="18"/>
                <w:szCs w:val="18"/>
              </w:rPr>
              <w:t>641,0</w:t>
            </w:r>
          </w:p>
        </w:tc>
        <w:tc>
          <w:tcPr>
            <w:tcW w:w="960" w:type="dxa"/>
            <w:tcBorders>
              <w:top w:val="nil"/>
              <w:left w:val="nil"/>
              <w:bottom w:val="single" w:sz="4" w:space="0" w:color="auto"/>
              <w:right w:val="single" w:sz="4" w:space="0" w:color="auto"/>
            </w:tcBorders>
            <w:shd w:val="clear" w:color="auto" w:fill="auto"/>
            <w:vAlign w:val="center"/>
            <w:hideMark/>
          </w:tcPr>
          <w:p w14:paraId="095A5B48" w14:textId="77777777" w:rsidR="00CF5690" w:rsidRPr="00060B77" w:rsidRDefault="00CF5690" w:rsidP="00E9539D">
            <w:pPr>
              <w:jc w:val="both"/>
              <w:rPr>
                <w:sz w:val="18"/>
                <w:szCs w:val="18"/>
              </w:rPr>
            </w:pPr>
            <w:r w:rsidRPr="00060B77">
              <w:rPr>
                <w:sz w:val="18"/>
                <w:szCs w:val="18"/>
              </w:rPr>
              <w:t>567,0</w:t>
            </w:r>
          </w:p>
        </w:tc>
        <w:tc>
          <w:tcPr>
            <w:tcW w:w="921" w:type="dxa"/>
            <w:tcBorders>
              <w:top w:val="nil"/>
              <w:left w:val="nil"/>
              <w:bottom w:val="single" w:sz="4" w:space="0" w:color="auto"/>
              <w:right w:val="single" w:sz="4" w:space="0" w:color="auto"/>
            </w:tcBorders>
            <w:shd w:val="clear" w:color="auto" w:fill="auto"/>
            <w:vAlign w:val="center"/>
            <w:hideMark/>
          </w:tcPr>
          <w:p w14:paraId="6A6C91A6" w14:textId="77777777" w:rsidR="00CF5690" w:rsidRPr="00060B77" w:rsidRDefault="00CF5690" w:rsidP="00E9539D">
            <w:pPr>
              <w:jc w:val="both"/>
              <w:rPr>
                <w:sz w:val="18"/>
                <w:szCs w:val="18"/>
              </w:rPr>
            </w:pPr>
            <w:r w:rsidRPr="00060B77">
              <w:rPr>
                <w:sz w:val="18"/>
                <w:szCs w:val="18"/>
              </w:rPr>
              <w:t>567,0</w:t>
            </w:r>
          </w:p>
        </w:tc>
        <w:tc>
          <w:tcPr>
            <w:tcW w:w="954" w:type="dxa"/>
            <w:tcBorders>
              <w:top w:val="nil"/>
              <w:left w:val="nil"/>
              <w:bottom w:val="single" w:sz="4" w:space="0" w:color="auto"/>
              <w:right w:val="single" w:sz="4" w:space="0" w:color="auto"/>
            </w:tcBorders>
            <w:shd w:val="clear" w:color="auto" w:fill="auto"/>
            <w:vAlign w:val="center"/>
            <w:hideMark/>
          </w:tcPr>
          <w:p w14:paraId="621C8BDB" w14:textId="77777777" w:rsidR="00CF5690" w:rsidRPr="00060B77" w:rsidRDefault="00CF5690" w:rsidP="00E9539D">
            <w:pPr>
              <w:jc w:val="both"/>
              <w:rPr>
                <w:sz w:val="18"/>
                <w:szCs w:val="18"/>
              </w:rPr>
            </w:pPr>
            <w:r w:rsidRPr="00060B77">
              <w:rPr>
                <w:sz w:val="18"/>
                <w:szCs w:val="18"/>
              </w:rPr>
              <w:t>567,0</w:t>
            </w:r>
          </w:p>
        </w:tc>
        <w:tc>
          <w:tcPr>
            <w:tcW w:w="1093" w:type="dxa"/>
            <w:tcBorders>
              <w:top w:val="nil"/>
              <w:left w:val="nil"/>
              <w:bottom w:val="single" w:sz="4" w:space="0" w:color="auto"/>
              <w:right w:val="single" w:sz="4" w:space="0" w:color="auto"/>
            </w:tcBorders>
            <w:shd w:val="clear" w:color="auto" w:fill="auto"/>
            <w:vAlign w:val="center"/>
            <w:hideMark/>
          </w:tcPr>
          <w:p w14:paraId="7C2E48BD" w14:textId="77777777" w:rsidR="00CF5690" w:rsidRPr="00060B77" w:rsidRDefault="00CF5690" w:rsidP="00E9539D">
            <w:pPr>
              <w:jc w:val="both"/>
              <w:rPr>
                <w:sz w:val="18"/>
                <w:szCs w:val="18"/>
              </w:rPr>
            </w:pPr>
            <w:r w:rsidRPr="00060B77">
              <w:rPr>
                <w:sz w:val="18"/>
                <w:szCs w:val="18"/>
              </w:rPr>
              <w:t>4 645,0</w:t>
            </w:r>
          </w:p>
        </w:tc>
      </w:tr>
      <w:tr w:rsidR="00CF5690" w:rsidRPr="00060B77" w14:paraId="01094A64"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00E0AAC2" w14:textId="77777777" w:rsidR="00CF5690" w:rsidRPr="00060B77" w:rsidRDefault="00CF5690" w:rsidP="00E9539D">
            <w:pPr>
              <w:jc w:val="both"/>
              <w:rPr>
                <w:sz w:val="18"/>
                <w:szCs w:val="18"/>
              </w:rPr>
            </w:pPr>
            <w:r w:rsidRPr="00060B77">
              <w:rPr>
                <w:sz w:val="18"/>
                <w:szCs w:val="18"/>
              </w:rPr>
              <w:lastRenderedPageBreak/>
              <w:t>Основное мероприятие 2.3.</w:t>
            </w:r>
          </w:p>
        </w:tc>
        <w:tc>
          <w:tcPr>
            <w:tcW w:w="1842" w:type="dxa"/>
            <w:tcBorders>
              <w:top w:val="single" w:sz="4" w:space="0" w:color="auto"/>
              <w:left w:val="nil"/>
              <w:bottom w:val="nil"/>
              <w:right w:val="single" w:sz="4" w:space="0" w:color="auto"/>
            </w:tcBorders>
            <w:shd w:val="clear" w:color="auto" w:fill="auto"/>
            <w:vAlign w:val="center"/>
            <w:hideMark/>
          </w:tcPr>
          <w:p w14:paraId="46038195" w14:textId="77777777" w:rsidR="00CF5690" w:rsidRPr="00060B77" w:rsidRDefault="00CF5690" w:rsidP="00E9539D">
            <w:pPr>
              <w:jc w:val="both"/>
              <w:rPr>
                <w:sz w:val="18"/>
                <w:szCs w:val="18"/>
              </w:rPr>
            </w:pPr>
            <w:r w:rsidRPr="00060B77">
              <w:rPr>
                <w:sz w:val="18"/>
                <w:szCs w:val="18"/>
              </w:rPr>
              <w:t>Расходы на обеспечение выплат приемной семье на содержание подопечных детей</w:t>
            </w:r>
          </w:p>
        </w:tc>
        <w:tc>
          <w:tcPr>
            <w:tcW w:w="1843" w:type="dxa"/>
            <w:tcBorders>
              <w:top w:val="nil"/>
              <w:left w:val="nil"/>
              <w:bottom w:val="single" w:sz="4" w:space="0" w:color="auto"/>
              <w:right w:val="single" w:sz="4" w:space="0" w:color="auto"/>
            </w:tcBorders>
            <w:shd w:val="clear" w:color="auto" w:fill="auto"/>
            <w:vAlign w:val="center"/>
            <w:hideMark/>
          </w:tcPr>
          <w:p w14:paraId="0F8F184F"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7FA45235" w14:textId="77777777" w:rsidR="00CF5690" w:rsidRPr="00060B77" w:rsidRDefault="00CF5690" w:rsidP="00E9539D">
            <w:pPr>
              <w:jc w:val="both"/>
              <w:rPr>
                <w:sz w:val="18"/>
                <w:szCs w:val="18"/>
              </w:rPr>
            </w:pPr>
            <w:r w:rsidRPr="00060B77">
              <w:rPr>
                <w:sz w:val="18"/>
                <w:szCs w:val="18"/>
              </w:rPr>
              <w:t>5 722,7</w:t>
            </w:r>
          </w:p>
        </w:tc>
        <w:tc>
          <w:tcPr>
            <w:tcW w:w="993" w:type="dxa"/>
            <w:tcBorders>
              <w:top w:val="nil"/>
              <w:left w:val="nil"/>
              <w:bottom w:val="single" w:sz="4" w:space="0" w:color="auto"/>
              <w:right w:val="single" w:sz="4" w:space="0" w:color="auto"/>
            </w:tcBorders>
            <w:shd w:val="clear" w:color="auto" w:fill="auto"/>
            <w:vAlign w:val="center"/>
            <w:hideMark/>
          </w:tcPr>
          <w:p w14:paraId="5DF2AE58" w14:textId="77777777" w:rsidR="00CF5690" w:rsidRPr="00060B77" w:rsidRDefault="00CF5690" w:rsidP="00E9539D">
            <w:pPr>
              <w:jc w:val="both"/>
              <w:rPr>
                <w:sz w:val="18"/>
                <w:szCs w:val="18"/>
              </w:rPr>
            </w:pPr>
            <w:r w:rsidRPr="00060B77">
              <w:rPr>
                <w:sz w:val="18"/>
                <w:szCs w:val="18"/>
              </w:rPr>
              <w:t>5 838,4</w:t>
            </w:r>
          </w:p>
        </w:tc>
        <w:tc>
          <w:tcPr>
            <w:tcW w:w="992" w:type="dxa"/>
            <w:tcBorders>
              <w:top w:val="nil"/>
              <w:left w:val="nil"/>
              <w:bottom w:val="single" w:sz="4" w:space="0" w:color="auto"/>
              <w:right w:val="single" w:sz="4" w:space="0" w:color="auto"/>
            </w:tcBorders>
            <w:shd w:val="clear" w:color="auto" w:fill="auto"/>
            <w:vAlign w:val="center"/>
            <w:hideMark/>
          </w:tcPr>
          <w:p w14:paraId="42173FCF" w14:textId="77777777" w:rsidR="00CF5690" w:rsidRPr="00060B77" w:rsidRDefault="00CF5690" w:rsidP="00E9539D">
            <w:pPr>
              <w:jc w:val="both"/>
              <w:rPr>
                <w:sz w:val="18"/>
                <w:szCs w:val="18"/>
              </w:rPr>
            </w:pPr>
            <w:r w:rsidRPr="00060B77">
              <w:rPr>
                <w:sz w:val="18"/>
                <w:szCs w:val="18"/>
              </w:rPr>
              <w:t>7 116,0</w:t>
            </w:r>
          </w:p>
        </w:tc>
        <w:tc>
          <w:tcPr>
            <w:tcW w:w="992" w:type="dxa"/>
            <w:tcBorders>
              <w:top w:val="nil"/>
              <w:left w:val="nil"/>
              <w:bottom w:val="single" w:sz="4" w:space="0" w:color="auto"/>
              <w:right w:val="single" w:sz="4" w:space="0" w:color="auto"/>
            </w:tcBorders>
            <w:shd w:val="clear" w:color="auto" w:fill="auto"/>
            <w:vAlign w:val="center"/>
            <w:hideMark/>
          </w:tcPr>
          <w:p w14:paraId="10F7B9E0" w14:textId="77777777" w:rsidR="00CF5690" w:rsidRPr="00060B77" w:rsidRDefault="00CF5690" w:rsidP="00E9539D">
            <w:pPr>
              <w:jc w:val="both"/>
              <w:rPr>
                <w:sz w:val="18"/>
                <w:szCs w:val="18"/>
              </w:rPr>
            </w:pPr>
            <w:r w:rsidRPr="00060B77">
              <w:rPr>
                <w:sz w:val="18"/>
                <w:szCs w:val="18"/>
              </w:rPr>
              <w:t>7 400,0</w:t>
            </w:r>
          </w:p>
        </w:tc>
        <w:tc>
          <w:tcPr>
            <w:tcW w:w="992" w:type="dxa"/>
            <w:tcBorders>
              <w:top w:val="nil"/>
              <w:left w:val="nil"/>
              <w:bottom w:val="single" w:sz="4" w:space="0" w:color="auto"/>
              <w:right w:val="single" w:sz="4" w:space="0" w:color="auto"/>
            </w:tcBorders>
            <w:shd w:val="clear" w:color="auto" w:fill="auto"/>
            <w:vAlign w:val="center"/>
            <w:hideMark/>
          </w:tcPr>
          <w:p w14:paraId="0AA27968" w14:textId="77777777" w:rsidR="00CF5690" w:rsidRPr="00060B77" w:rsidRDefault="00CF5690" w:rsidP="00E9539D">
            <w:pPr>
              <w:jc w:val="both"/>
              <w:rPr>
                <w:sz w:val="18"/>
                <w:szCs w:val="18"/>
              </w:rPr>
            </w:pPr>
            <w:r w:rsidRPr="00060B77">
              <w:rPr>
                <w:sz w:val="18"/>
                <w:szCs w:val="18"/>
              </w:rPr>
              <w:t>7 697,0</w:t>
            </w:r>
          </w:p>
        </w:tc>
        <w:tc>
          <w:tcPr>
            <w:tcW w:w="960" w:type="dxa"/>
            <w:tcBorders>
              <w:top w:val="nil"/>
              <w:left w:val="nil"/>
              <w:bottom w:val="single" w:sz="4" w:space="0" w:color="auto"/>
              <w:right w:val="single" w:sz="4" w:space="0" w:color="auto"/>
            </w:tcBorders>
            <w:shd w:val="clear" w:color="auto" w:fill="auto"/>
            <w:vAlign w:val="center"/>
            <w:hideMark/>
          </w:tcPr>
          <w:p w14:paraId="161832A5" w14:textId="77777777" w:rsidR="00CF5690" w:rsidRPr="00060B77" w:rsidRDefault="00CF5690" w:rsidP="00E9539D">
            <w:pPr>
              <w:jc w:val="both"/>
              <w:rPr>
                <w:sz w:val="18"/>
                <w:szCs w:val="18"/>
              </w:rPr>
            </w:pPr>
            <w:r w:rsidRPr="00060B77">
              <w:rPr>
                <w:sz w:val="18"/>
                <w:szCs w:val="18"/>
              </w:rPr>
              <w:t>7 358,0</w:t>
            </w:r>
          </w:p>
        </w:tc>
        <w:tc>
          <w:tcPr>
            <w:tcW w:w="921" w:type="dxa"/>
            <w:tcBorders>
              <w:top w:val="nil"/>
              <w:left w:val="nil"/>
              <w:bottom w:val="single" w:sz="4" w:space="0" w:color="auto"/>
              <w:right w:val="single" w:sz="4" w:space="0" w:color="auto"/>
            </w:tcBorders>
            <w:shd w:val="clear" w:color="auto" w:fill="auto"/>
            <w:vAlign w:val="center"/>
            <w:hideMark/>
          </w:tcPr>
          <w:p w14:paraId="395BAFB2" w14:textId="77777777" w:rsidR="00CF5690" w:rsidRPr="00060B77" w:rsidRDefault="00CF5690" w:rsidP="00E9539D">
            <w:pPr>
              <w:jc w:val="both"/>
              <w:rPr>
                <w:sz w:val="18"/>
                <w:szCs w:val="18"/>
              </w:rPr>
            </w:pPr>
            <w:r w:rsidRPr="00060B77">
              <w:rPr>
                <w:sz w:val="18"/>
                <w:szCs w:val="18"/>
              </w:rPr>
              <w:t>7 358,0</w:t>
            </w:r>
          </w:p>
        </w:tc>
        <w:tc>
          <w:tcPr>
            <w:tcW w:w="954" w:type="dxa"/>
            <w:tcBorders>
              <w:top w:val="nil"/>
              <w:left w:val="nil"/>
              <w:bottom w:val="single" w:sz="4" w:space="0" w:color="auto"/>
              <w:right w:val="single" w:sz="4" w:space="0" w:color="auto"/>
            </w:tcBorders>
            <w:shd w:val="clear" w:color="auto" w:fill="auto"/>
            <w:vAlign w:val="center"/>
            <w:hideMark/>
          </w:tcPr>
          <w:p w14:paraId="0D700BA5" w14:textId="77777777" w:rsidR="00CF5690" w:rsidRPr="00060B77" w:rsidRDefault="00CF5690" w:rsidP="00E9539D">
            <w:pPr>
              <w:jc w:val="both"/>
              <w:rPr>
                <w:sz w:val="18"/>
                <w:szCs w:val="18"/>
              </w:rPr>
            </w:pPr>
            <w:r w:rsidRPr="00060B77">
              <w:rPr>
                <w:sz w:val="18"/>
                <w:szCs w:val="18"/>
              </w:rPr>
              <w:t>7 358,0</w:t>
            </w:r>
          </w:p>
        </w:tc>
        <w:tc>
          <w:tcPr>
            <w:tcW w:w="1093" w:type="dxa"/>
            <w:tcBorders>
              <w:top w:val="nil"/>
              <w:left w:val="nil"/>
              <w:bottom w:val="single" w:sz="4" w:space="0" w:color="auto"/>
              <w:right w:val="single" w:sz="4" w:space="0" w:color="auto"/>
            </w:tcBorders>
            <w:shd w:val="clear" w:color="auto" w:fill="auto"/>
            <w:vAlign w:val="center"/>
            <w:hideMark/>
          </w:tcPr>
          <w:p w14:paraId="1E7B7376" w14:textId="77777777" w:rsidR="00CF5690" w:rsidRPr="00060B77" w:rsidRDefault="00CF5690" w:rsidP="00E9539D">
            <w:pPr>
              <w:jc w:val="both"/>
              <w:rPr>
                <w:sz w:val="18"/>
                <w:szCs w:val="18"/>
              </w:rPr>
            </w:pPr>
            <w:r w:rsidRPr="00060B77">
              <w:rPr>
                <w:sz w:val="18"/>
                <w:szCs w:val="18"/>
              </w:rPr>
              <w:t>55 848,0</w:t>
            </w:r>
          </w:p>
        </w:tc>
      </w:tr>
      <w:tr w:rsidR="00CF5690" w:rsidRPr="00060B77" w14:paraId="2A6305AD"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5C778D9B" w14:textId="77777777" w:rsidR="00CF5690" w:rsidRPr="00060B77" w:rsidRDefault="00CF5690" w:rsidP="00E9539D">
            <w:pPr>
              <w:jc w:val="both"/>
              <w:rPr>
                <w:sz w:val="18"/>
                <w:szCs w:val="18"/>
              </w:rPr>
            </w:pPr>
            <w:r w:rsidRPr="00060B77">
              <w:rPr>
                <w:sz w:val="18"/>
                <w:szCs w:val="18"/>
              </w:rPr>
              <w:t>Основное мероприятие 2.4.</w:t>
            </w:r>
          </w:p>
        </w:tc>
        <w:tc>
          <w:tcPr>
            <w:tcW w:w="1842" w:type="dxa"/>
            <w:tcBorders>
              <w:top w:val="single" w:sz="4" w:space="0" w:color="auto"/>
              <w:left w:val="nil"/>
              <w:bottom w:val="nil"/>
              <w:right w:val="single" w:sz="4" w:space="0" w:color="auto"/>
            </w:tcBorders>
            <w:shd w:val="clear" w:color="auto" w:fill="auto"/>
            <w:vAlign w:val="center"/>
            <w:hideMark/>
          </w:tcPr>
          <w:p w14:paraId="718064C0" w14:textId="77777777" w:rsidR="00CF5690" w:rsidRPr="00060B77" w:rsidRDefault="00CF5690" w:rsidP="00E9539D">
            <w:pPr>
              <w:jc w:val="both"/>
              <w:rPr>
                <w:sz w:val="18"/>
                <w:szCs w:val="18"/>
              </w:rPr>
            </w:pPr>
            <w:r w:rsidRPr="00060B77">
              <w:rPr>
                <w:sz w:val="18"/>
                <w:szCs w:val="18"/>
              </w:rPr>
              <w:t>Расходы на обеспечение выплаты вознаграждения, причитающегося приемному родителю</w:t>
            </w:r>
          </w:p>
        </w:tc>
        <w:tc>
          <w:tcPr>
            <w:tcW w:w="1843" w:type="dxa"/>
            <w:tcBorders>
              <w:top w:val="nil"/>
              <w:left w:val="nil"/>
              <w:bottom w:val="single" w:sz="4" w:space="0" w:color="auto"/>
              <w:right w:val="single" w:sz="4" w:space="0" w:color="auto"/>
            </w:tcBorders>
            <w:shd w:val="clear" w:color="auto" w:fill="auto"/>
            <w:vAlign w:val="center"/>
            <w:hideMark/>
          </w:tcPr>
          <w:p w14:paraId="65A5FF33"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C3C45A2" w14:textId="77777777" w:rsidR="00CF5690" w:rsidRPr="00060B77" w:rsidRDefault="00CF5690" w:rsidP="00E9539D">
            <w:pPr>
              <w:jc w:val="both"/>
              <w:rPr>
                <w:sz w:val="18"/>
                <w:szCs w:val="18"/>
              </w:rPr>
            </w:pPr>
            <w:r w:rsidRPr="00060B77">
              <w:rPr>
                <w:sz w:val="18"/>
                <w:szCs w:val="18"/>
              </w:rPr>
              <w:t>5 990,2</w:t>
            </w:r>
          </w:p>
        </w:tc>
        <w:tc>
          <w:tcPr>
            <w:tcW w:w="993" w:type="dxa"/>
            <w:tcBorders>
              <w:top w:val="nil"/>
              <w:left w:val="nil"/>
              <w:bottom w:val="single" w:sz="4" w:space="0" w:color="auto"/>
              <w:right w:val="single" w:sz="4" w:space="0" w:color="auto"/>
            </w:tcBorders>
            <w:shd w:val="clear" w:color="auto" w:fill="auto"/>
            <w:vAlign w:val="center"/>
            <w:hideMark/>
          </w:tcPr>
          <w:p w14:paraId="1F48263B" w14:textId="77777777" w:rsidR="00CF5690" w:rsidRPr="00060B77" w:rsidRDefault="00CF5690" w:rsidP="00E9539D">
            <w:pPr>
              <w:jc w:val="both"/>
              <w:rPr>
                <w:sz w:val="18"/>
                <w:szCs w:val="18"/>
              </w:rPr>
            </w:pPr>
            <w:r w:rsidRPr="00060B77">
              <w:rPr>
                <w:sz w:val="18"/>
                <w:szCs w:val="18"/>
              </w:rPr>
              <w:t>5 504,5</w:t>
            </w:r>
          </w:p>
        </w:tc>
        <w:tc>
          <w:tcPr>
            <w:tcW w:w="992" w:type="dxa"/>
            <w:tcBorders>
              <w:top w:val="nil"/>
              <w:left w:val="nil"/>
              <w:bottom w:val="single" w:sz="4" w:space="0" w:color="auto"/>
              <w:right w:val="single" w:sz="4" w:space="0" w:color="auto"/>
            </w:tcBorders>
            <w:shd w:val="clear" w:color="auto" w:fill="auto"/>
            <w:vAlign w:val="center"/>
            <w:hideMark/>
          </w:tcPr>
          <w:p w14:paraId="2DEF58C3" w14:textId="77777777" w:rsidR="00CF5690" w:rsidRPr="00060B77" w:rsidRDefault="00CF5690" w:rsidP="00E9539D">
            <w:pPr>
              <w:jc w:val="both"/>
              <w:rPr>
                <w:sz w:val="18"/>
                <w:szCs w:val="18"/>
              </w:rPr>
            </w:pPr>
            <w:r w:rsidRPr="00060B77">
              <w:rPr>
                <w:sz w:val="18"/>
                <w:szCs w:val="18"/>
              </w:rPr>
              <w:t>5 128,0</w:t>
            </w:r>
          </w:p>
        </w:tc>
        <w:tc>
          <w:tcPr>
            <w:tcW w:w="992" w:type="dxa"/>
            <w:tcBorders>
              <w:top w:val="nil"/>
              <w:left w:val="nil"/>
              <w:bottom w:val="single" w:sz="4" w:space="0" w:color="auto"/>
              <w:right w:val="single" w:sz="4" w:space="0" w:color="auto"/>
            </w:tcBorders>
            <w:shd w:val="clear" w:color="auto" w:fill="auto"/>
            <w:vAlign w:val="center"/>
            <w:hideMark/>
          </w:tcPr>
          <w:p w14:paraId="522CF493" w14:textId="77777777" w:rsidR="00CF5690" w:rsidRPr="00060B77" w:rsidRDefault="00CF5690" w:rsidP="00E9539D">
            <w:pPr>
              <w:jc w:val="both"/>
              <w:rPr>
                <w:sz w:val="18"/>
                <w:szCs w:val="18"/>
              </w:rPr>
            </w:pPr>
            <w:r w:rsidRPr="00060B77">
              <w:rPr>
                <w:sz w:val="18"/>
                <w:szCs w:val="18"/>
              </w:rPr>
              <w:t>5 333,0</w:t>
            </w:r>
          </w:p>
        </w:tc>
        <w:tc>
          <w:tcPr>
            <w:tcW w:w="992" w:type="dxa"/>
            <w:tcBorders>
              <w:top w:val="nil"/>
              <w:left w:val="nil"/>
              <w:bottom w:val="single" w:sz="4" w:space="0" w:color="auto"/>
              <w:right w:val="single" w:sz="4" w:space="0" w:color="auto"/>
            </w:tcBorders>
            <w:shd w:val="clear" w:color="auto" w:fill="auto"/>
            <w:vAlign w:val="center"/>
            <w:hideMark/>
          </w:tcPr>
          <w:p w14:paraId="21AF8D09" w14:textId="77777777" w:rsidR="00CF5690" w:rsidRPr="00060B77" w:rsidRDefault="00CF5690" w:rsidP="00E9539D">
            <w:pPr>
              <w:jc w:val="both"/>
              <w:rPr>
                <w:sz w:val="18"/>
                <w:szCs w:val="18"/>
              </w:rPr>
            </w:pPr>
            <w:r w:rsidRPr="00060B77">
              <w:rPr>
                <w:sz w:val="18"/>
                <w:szCs w:val="18"/>
              </w:rPr>
              <w:t>5 547,0</w:t>
            </w:r>
          </w:p>
        </w:tc>
        <w:tc>
          <w:tcPr>
            <w:tcW w:w="960" w:type="dxa"/>
            <w:tcBorders>
              <w:top w:val="nil"/>
              <w:left w:val="nil"/>
              <w:bottom w:val="single" w:sz="4" w:space="0" w:color="auto"/>
              <w:right w:val="single" w:sz="4" w:space="0" w:color="auto"/>
            </w:tcBorders>
            <w:shd w:val="clear" w:color="auto" w:fill="auto"/>
            <w:vAlign w:val="center"/>
            <w:hideMark/>
          </w:tcPr>
          <w:p w14:paraId="66C25FBE" w14:textId="77777777" w:rsidR="00CF5690" w:rsidRPr="00060B77" w:rsidRDefault="00CF5690" w:rsidP="00E9539D">
            <w:pPr>
              <w:jc w:val="both"/>
              <w:rPr>
                <w:sz w:val="18"/>
                <w:szCs w:val="18"/>
              </w:rPr>
            </w:pPr>
            <w:r w:rsidRPr="00060B77">
              <w:rPr>
                <w:sz w:val="18"/>
                <w:szCs w:val="18"/>
              </w:rPr>
              <w:t>5 547,0</w:t>
            </w:r>
          </w:p>
        </w:tc>
        <w:tc>
          <w:tcPr>
            <w:tcW w:w="921" w:type="dxa"/>
            <w:tcBorders>
              <w:top w:val="nil"/>
              <w:left w:val="nil"/>
              <w:bottom w:val="single" w:sz="4" w:space="0" w:color="auto"/>
              <w:right w:val="single" w:sz="4" w:space="0" w:color="auto"/>
            </w:tcBorders>
            <w:shd w:val="clear" w:color="auto" w:fill="auto"/>
            <w:vAlign w:val="center"/>
            <w:hideMark/>
          </w:tcPr>
          <w:p w14:paraId="49DFF52F" w14:textId="77777777" w:rsidR="00CF5690" w:rsidRPr="00060B77" w:rsidRDefault="00CF5690" w:rsidP="00E9539D">
            <w:pPr>
              <w:jc w:val="both"/>
              <w:rPr>
                <w:sz w:val="18"/>
                <w:szCs w:val="18"/>
              </w:rPr>
            </w:pPr>
            <w:r w:rsidRPr="00060B77">
              <w:rPr>
                <w:sz w:val="18"/>
                <w:szCs w:val="18"/>
              </w:rPr>
              <w:t>5 547,0</w:t>
            </w:r>
          </w:p>
        </w:tc>
        <w:tc>
          <w:tcPr>
            <w:tcW w:w="954" w:type="dxa"/>
            <w:tcBorders>
              <w:top w:val="nil"/>
              <w:left w:val="nil"/>
              <w:bottom w:val="single" w:sz="4" w:space="0" w:color="auto"/>
              <w:right w:val="single" w:sz="4" w:space="0" w:color="auto"/>
            </w:tcBorders>
            <w:shd w:val="clear" w:color="auto" w:fill="auto"/>
            <w:vAlign w:val="center"/>
            <w:hideMark/>
          </w:tcPr>
          <w:p w14:paraId="2FCDDAE6" w14:textId="77777777" w:rsidR="00CF5690" w:rsidRPr="00060B77" w:rsidRDefault="00CF5690" w:rsidP="00E9539D">
            <w:pPr>
              <w:jc w:val="both"/>
              <w:rPr>
                <w:sz w:val="18"/>
                <w:szCs w:val="18"/>
              </w:rPr>
            </w:pPr>
            <w:r w:rsidRPr="00060B77">
              <w:rPr>
                <w:sz w:val="18"/>
                <w:szCs w:val="18"/>
              </w:rPr>
              <w:t>5 547,0</w:t>
            </w:r>
          </w:p>
        </w:tc>
        <w:tc>
          <w:tcPr>
            <w:tcW w:w="1093" w:type="dxa"/>
            <w:tcBorders>
              <w:top w:val="nil"/>
              <w:left w:val="nil"/>
              <w:bottom w:val="single" w:sz="4" w:space="0" w:color="auto"/>
              <w:right w:val="single" w:sz="4" w:space="0" w:color="auto"/>
            </w:tcBorders>
            <w:shd w:val="clear" w:color="auto" w:fill="auto"/>
            <w:vAlign w:val="center"/>
            <w:hideMark/>
          </w:tcPr>
          <w:p w14:paraId="075386B2" w14:textId="77777777" w:rsidR="00CF5690" w:rsidRPr="00060B77" w:rsidRDefault="00CF5690" w:rsidP="00E9539D">
            <w:pPr>
              <w:jc w:val="both"/>
              <w:rPr>
                <w:sz w:val="18"/>
                <w:szCs w:val="18"/>
              </w:rPr>
            </w:pPr>
            <w:r w:rsidRPr="00060B77">
              <w:rPr>
                <w:sz w:val="18"/>
                <w:szCs w:val="18"/>
              </w:rPr>
              <w:t>44 143,8</w:t>
            </w:r>
          </w:p>
        </w:tc>
      </w:tr>
      <w:tr w:rsidR="00CF5690" w:rsidRPr="00060B77" w14:paraId="2292EDF9"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33DD7B5D" w14:textId="77777777" w:rsidR="00CF5690" w:rsidRPr="00060B77" w:rsidRDefault="00CF5690" w:rsidP="00E9539D">
            <w:pPr>
              <w:jc w:val="both"/>
              <w:rPr>
                <w:sz w:val="18"/>
                <w:szCs w:val="18"/>
              </w:rPr>
            </w:pPr>
            <w:r w:rsidRPr="00060B77">
              <w:rPr>
                <w:sz w:val="18"/>
                <w:szCs w:val="18"/>
              </w:rPr>
              <w:t>Основное мероприятие 2.5.</w:t>
            </w:r>
          </w:p>
        </w:tc>
        <w:tc>
          <w:tcPr>
            <w:tcW w:w="1842" w:type="dxa"/>
            <w:tcBorders>
              <w:top w:val="single" w:sz="4" w:space="0" w:color="auto"/>
              <w:left w:val="nil"/>
              <w:bottom w:val="nil"/>
              <w:right w:val="single" w:sz="4" w:space="0" w:color="auto"/>
            </w:tcBorders>
            <w:shd w:val="clear" w:color="auto" w:fill="auto"/>
            <w:vAlign w:val="center"/>
            <w:hideMark/>
          </w:tcPr>
          <w:p w14:paraId="52D27D7E" w14:textId="77777777" w:rsidR="00CF5690" w:rsidRPr="00060B77" w:rsidRDefault="00CF5690" w:rsidP="00E9539D">
            <w:pPr>
              <w:jc w:val="both"/>
              <w:rPr>
                <w:sz w:val="18"/>
                <w:szCs w:val="18"/>
              </w:rPr>
            </w:pPr>
            <w:r w:rsidRPr="00060B77">
              <w:rPr>
                <w:sz w:val="18"/>
                <w:szCs w:val="18"/>
              </w:rPr>
              <w:t>Расходы на обеспечение выплат семьям опекунов на содержание подопечных детей</w:t>
            </w:r>
          </w:p>
        </w:tc>
        <w:tc>
          <w:tcPr>
            <w:tcW w:w="1843" w:type="dxa"/>
            <w:tcBorders>
              <w:top w:val="nil"/>
              <w:left w:val="nil"/>
              <w:bottom w:val="single" w:sz="4" w:space="0" w:color="auto"/>
              <w:right w:val="single" w:sz="4" w:space="0" w:color="auto"/>
            </w:tcBorders>
            <w:shd w:val="clear" w:color="auto" w:fill="auto"/>
            <w:vAlign w:val="center"/>
            <w:hideMark/>
          </w:tcPr>
          <w:p w14:paraId="70253B63"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5F644564" w14:textId="77777777" w:rsidR="00CF5690" w:rsidRPr="00060B77" w:rsidRDefault="00CF5690" w:rsidP="00E9539D">
            <w:pPr>
              <w:jc w:val="both"/>
              <w:rPr>
                <w:sz w:val="18"/>
                <w:szCs w:val="18"/>
              </w:rPr>
            </w:pPr>
            <w:r w:rsidRPr="00060B77">
              <w:rPr>
                <w:sz w:val="18"/>
                <w:szCs w:val="18"/>
              </w:rPr>
              <w:t>5 947,7</w:t>
            </w:r>
          </w:p>
        </w:tc>
        <w:tc>
          <w:tcPr>
            <w:tcW w:w="993" w:type="dxa"/>
            <w:tcBorders>
              <w:top w:val="nil"/>
              <w:left w:val="nil"/>
              <w:bottom w:val="single" w:sz="4" w:space="0" w:color="auto"/>
              <w:right w:val="single" w:sz="4" w:space="0" w:color="auto"/>
            </w:tcBorders>
            <w:shd w:val="clear" w:color="auto" w:fill="auto"/>
            <w:vAlign w:val="center"/>
            <w:hideMark/>
          </w:tcPr>
          <w:p w14:paraId="24C6F40F" w14:textId="77777777" w:rsidR="00CF5690" w:rsidRPr="00060B77" w:rsidRDefault="00CF5690" w:rsidP="00E9539D">
            <w:pPr>
              <w:jc w:val="both"/>
              <w:rPr>
                <w:sz w:val="18"/>
                <w:szCs w:val="18"/>
              </w:rPr>
            </w:pPr>
            <w:r w:rsidRPr="00060B77">
              <w:rPr>
                <w:sz w:val="18"/>
                <w:szCs w:val="18"/>
              </w:rPr>
              <w:t>6 070,4</w:t>
            </w:r>
          </w:p>
        </w:tc>
        <w:tc>
          <w:tcPr>
            <w:tcW w:w="992" w:type="dxa"/>
            <w:tcBorders>
              <w:top w:val="nil"/>
              <w:left w:val="nil"/>
              <w:bottom w:val="single" w:sz="4" w:space="0" w:color="auto"/>
              <w:right w:val="single" w:sz="4" w:space="0" w:color="auto"/>
            </w:tcBorders>
            <w:shd w:val="clear" w:color="auto" w:fill="auto"/>
            <w:vAlign w:val="center"/>
            <w:hideMark/>
          </w:tcPr>
          <w:p w14:paraId="7F8D980C" w14:textId="77777777" w:rsidR="00CF5690" w:rsidRPr="00060B77" w:rsidRDefault="00CF5690" w:rsidP="00E9539D">
            <w:pPr>
              <w:jc w:val="both"/>
              <w:rPr>
                <w:sz w:val="18"/>
                <w:szCs w:val="18"/>
              </w:rPr>
            </w:pPr>
            <w:r w:rsidRPr="00060B77">
              <w:rPr>
                <w:sz w:val="18"/>
                <w:szCs w:val="18"/>
              </w:rPr>
              <w:t>6 307,0</w:t>
            </w:r>
          </w:p>
        </w:tc>
        <w:tc>
          <w:tcPr>
            <w:tcW w:w="992" w:type="dxa"/>
            <w:tcBorders>
              <w:top w:val="nil"/>
              <w:left w:val="nil"/>
              <w:bottom w:val="single" w:sz="4" w:space="0" w:color="auto"/>
              <w:right w:val="single" w:sz="4" w:space="0" w:color="auto"/>
            </w:tcBorders>
            <w:shd w:val="clear" w:color="auto" w:fill="auto"/>
            <w:vAlign w:val="center"/>
            <w:hideMark/>
          </w:tcPr>
          <w:p w14:paraId="760EF1D4" w14:textId="77777777" w:rsidR="00CF5690" w:rsidRPr="00060B77" w:rsidRDefault="00CF5690" w:rsidP="00E9539D">
            <w:pPr>
              <w:jc w:val="both"/>
              <w:rPr>
                <w:sz w:val="18"/>
                <w:szCs w:val="18"/>
              </w:rPr>
            </w:pPr>
            <w:r w:rsidRPr="00060B77">
              <w:rPr>
                <w:sz w:val="18"/>
                <w:szCs w:val="18"/>
              </w:rPr>
              <w:t>6 559,0</w:t>
            </w:r>
          </w:p>
        </w:tc>
        <w:tc>
          <w:tcPr>
            <w:tcW w:w="992" w:type="dxa"/>
            <w:tcBorders>
              <w:top w:val="nil"/>
              <w:left w:val="nil"/>
              <w:bottom w:val="single" w:sz="4" w:space="0" w:color="auto"/>
              <w:right w:val="single" w:sz="4" w:space="0" w:color="auto"/>
            </w:tcBorders>
            <w:shd w:val="clear" w:color="auto" w:fill="auto"/>
            <w:vAlign w:val="center"/>
            <w:hideMark/>
          </w:tcPr>
          <w:p w14:paraId="36603A64" w14:textId="77777777" w:rsidR="00CF5690" w:rsidRPr="00060B77" w:rsidRDefault="00CF5690" w:rsidP="00E9539D">
            <w:pPr>
              <w:jc w:val="both"/>
              <w:rPr>
                <w:sz w:val="18"/>
                <w:szCs w:val="18"/>
              </w:rPr>
            </w:pPr>
            <w:r w:rsidRPr="00060B77">
              <w:rPr>
                <w:sz w:val="18"/>
                <w:szCs w:val="18"/>
              </w:rPr>
              <w:t>6 822,0</w:t>
            </w:r>
          </w:p>
        </w:tc>
        <w:tc>
          <w:tcPr>
            <w:tcW w:w="960" w:type="dxa"/>
            <w:tcBorders>
              <w:top w:val="nil"/>
              <w:left w:val="nil"/>
              <w:bottom w:val="single" w:sz="4" w:space="0" w:color="auto"/>
              <w:right w:val="single" w:sz="4" w:space="0" w:color="auto"/>
            </w:tcBorders>
            <w:shd w:val="clear" w:color="auto" w:fill="auto"/>
            <w:vAlign w:val="center"/>
            <w:hideMark/>
          </w:tcPr>
          <w:p w14:paraId="24ACE938" w14:textId="77777777" w:rsidR="00CF5690" w:rsidRPr="00060B77" w:rsidRDefault="00CF5690" w:rsidP="00E9539D">
            <w:pPr>
              <w:jc w:val="both"/>
              <w:rPr>
                <w:sz w:val="18"/>
                <w:szCs w:val="18"/>
              </w:rPr>
            </w:pPr>
            <w:r w:rsidRPr="00060B77">
              <w:rPr>
                <w:sz w:val="18"/>
                <w:szCs w:val="18"/>
              </w:rPr>
              <w:t>6 822,0</w:t>
            </w:r>
          </w:p>
        </w:tc>
        <w:tc>
          <w:tcPr>
            <w:tcW w:w="921" w:type="dxa"/>
            <w:tcBorders>
              <w:top w:val="nil"/>
              <w:left w:val="nil"/>
              <w:bottom w:val="single" w:sz="4" w:space="0" w:color="auto"/>
              <w:right w:val="single" w:sz="4" w:space="0" w:color="auto"/>
            </w:tcBorders>
            <w:shd w:val="clear" w:color="auto" w:fill="auto"/>
            <w:vAlign w:val="center"/>
            <w:hideMark/>
          </w:tcPr>
          <w:p w14:paraId="187BC97C" w14:textId="77777777" w:rsidR="00CF5690" w:rsidRPr="00060B77" w:rsidRDefault="00CF5690" w:rsidP="00E9539D">
            <w:pPr>
              <w:jc w:val="both"/>
              <w:rPr>
                <w:sz w:val="18"/>
                <w:szCs w:val="18"/>
              </w:rPr>
            </w:pPr>
            <w:r w:rsidRPr="00060B77">
              <w:rPr>
                <w:sz w:val="18"/>
                <w:szCs w:val="18"/>
              </w:rPr>
              <w:t>6 822,0</w:t>
            </w:r>
          </w:p>
        </w:tc>
        <w:tc>
          <w:tcPr>
            <w:tcW w:w="954" w:type="dxa"/>
            <w:tcBorders>
              <w:top w:val="nil"/>
              <w:left w:val="nil"/>
              <w:bottom w:val="single" w:sz="4" w:space="0" w:color="auto"/>
              <w:right w:val="single" w:sz="4" w:space="0" w:color="auto"/>
            </w:tcBorders>
            <w:shd w:val="clear" w:color="auto" w:fill="auto"/>
            <w:vAlign w:val="center"/>
            <w:hideMark/>
          </w:tcPr>
          <w:p w14:paraId="5FED601A" w14:textId="77777777" w:rsidR="00CF5690" w:rsidRPr="00060B77" w:rsidRDefault="00CF5690" w:rsidP="00E9539D">
            <w:pPr>
              <w:jc w:val="both"/>
              <w:rPr>
                <w:sz w:val="18"/>
                <w:szCs w:val="18"/>
              </w:rPr>
            </w:pPr>
            <w:r w:rsidRPr="00060B77">
              <w:rPr>
                <w:sz w:val="18"/>
                <w:szCs w:val="18"/>
              </w:rPr>
              <w:t>6 822,0</w:t>
            </w:r>
          </w:p>
        </w:tc>
        <w:tc>
          <w:tcPr>
            <w:tcW w:w="1093" w:type="dxa"/>
            <w:tcBorders>
              <w:top w:val="nil"/>
              <w:left w:val="nil"/>
              <w:bottom w:val="single" w:sz="4" w:space="0" w:color="auto"/>
              <w:right w:val="single" w:sz="4" w:space="0" w:color="auto"/>
            </w:tcBorders>
            <w:shd w:val="clear" w:color="auto" w:fill="auto"/>
            <w:vAlign w:val="center"/>
            <w:hideMark/>
          </w:tcPr>
          <w:p w14:paraId="308CBF48" w14:textId="77777777" w:rsidR="00CF5690" w:rsidRPr="00060B77" w:rsidRDefault="00CF5690" w:rsidP="00E9539D">
            <w:pPr>
              <w:jc w:val="both"/>
              <w:rPr>
                <w:sz w:val="18"/>
                <w:szCs w:val="18"/>
              </w:rPr>
            </w:pPr>
            <w:r w:rsidRPr="00060B77">
              <w:rPr>
                <w:sz w:val="18"/>
                <w:szCs w:val="18"/>
              </w:rPr>
              <w:t>52 172,1</w:t>
            </w:r>
          </w:p>
        </w:tc>
      </w:tr>
      <w:tr w:rsidR="00CF5690" w:rsidRPr="00060B77" w14:paraId="3B20AE89"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79C02180" w14:textId="77777777" w:rsidR="00CF5690" w:rsidRPr="00060B77" w:rsidRDefault="00CF5690" w:rsidP="00E9539D">
            <w:pPr>
              <w:jc w:val="both"/>
              <w:rPr>
                <w:sz w:val="18"/>
                <w:szCs w:val="18"/>
              </w:rPr>
            </w:pPr>
            <w:r w:rsidRPr="00060B77">
              <w:rPr>
                <w:sz w:val="18"/>
                <w:szCs w:val="18"/>
              </w:rPr>
              <w:t>Основное мероприятие 2.6.</w:t>
            </w:r>
          </w:p>
        </w:tc>
        <w:tc>
          <w:tcPr>
            <w:tcW w:w="1842" w:type="dxa"/>
            <w:tcBorders>
              <w:top w:val="single" w:sz="4" w:space="0" w:color="auto"/>
              <w:left w:val="nil"/>
              <w:bottom w:val="nil"/>
              <w:right w:val="single" w:sz="4" w:space="0" w:color="auto"/>
            </w:tcBorders>
            <w:shd w:val="clear" w:color="auto" w:fill="auto"/>
            <w:vAlign w:val="center"/>
            <w:hideMark/>
          </w:tcPr>
          <w:p w14:paraId="5AD2269B" w14:textId="77777777" w:rsidR="00CF5690" w:rsidRPr="00060B77" w:rsidRDefault="00CF5690" w:rsidP="00E9539D">
            <w:pPr>
              <w:jc w:val="both"/>
              <w:rPr>
                <w:sz w:val="18"/>
                <w:szCs w:val="18"/>
              </w:rPr>
            </w:pPr>
            <w:r w:rsidRPr="00060B77">
              <w:rPr>
                <w:sz w:val="18"/>
                <w:szCs w:val="18"/>
              </w:rPr>
              <w:t>Расходы на обеспечение единовременной выплаты при передаче ребенка на воспитание в семью</w:t>
            </w:r>
          </w:p>
        </w:tc>
        <w:tc>
          <w:tcPr>
            <w:tcW w:w="1843" w:type="dxa"/>
            <w:tcBorders>
              <w:top w:val="nil"/>
              <w:left w:val="nil"/>
              <w:bottom w:val="single" w:sz="4" w:space="0" w:color="auto"/>
              <w:right w:val="single" w:sz="4" w:space="0" w:color="auto"/>
            </w:tcBorders>
            <w:shd w:val="clear" w:color="auto" w:fill="auto"/>
            <w:vAlign w:val="center"/>
            <w:hideMark/>
          </w:tcPr>
          <w:p w14:paraId="4B1FF2EE"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3B78082"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1C9D23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69283C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DD5AC5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42C53B"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19520B4"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3114830A"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AF3F4D0"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C03DC20" w14:textId="77777777" w:rsidR="00CF5690" w:rsidRPr="00060B77" w:rsidRDefault="00CF5690" w:rsidP="00E9539D">
            <w:pPr>
              <w:jc w:val="both"/>
              <w:rPr>
                <w:sz w:val="18"/>
                <w:szCs w:val="18"/>
              </w:rPr>
            </w:pPr>
            <w:r w:rsidRPr="00060B77">
              <w:rPr>
                <w:sz w:val="18"/>
                <w:szCs w:val="18"/>
              </w:rPr>
              <w:t>0,0</w:t>
            </w:r>
          </w:p>
        </w:tc>
      </w:tr>
      <w:tr w:rsidR="00CF5690" w:rsidRPr="00060B77" w14:paraId="785C841E"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6FD4A1CC" w14:textId="77777777" w:rsidR="00CF5690" w:rsidRPr="00060B77" w:rsidRDefault="00CF5690" w:rsidP="00E9539D">
            <w:pPr>
              <w:jc w:val="both"/>
              <w:rPr>
                <w:sz w:val="18"/>
                <w:szCs w:val="18"/>
              </w:rPr>
            </w:pPr>
            <w:r w:rsidRPr="00060B77">
              <w:rPr>
                <w:sz w:val="18"/>
                <w:szCs w:val="18"/>
              </w:rPr>
              <w:t>Основное мероприятие 2.7.</w:t>
            </w:r>
          </w:p>
        </w:tc>
        <w:tc>
          <w:tcPr>
            <w:tcW w:w="1842" w:type="dxa"/>
            <w:tcBorders>
              <w:top w:val="single" w:sz="4" w:space="0" w:color="auto"/>
              <w:left w:val="nil"/>
              <w:bottom w:val="nil"/>
              <w:right w:val="single" w:sz="4" w:space="0" w:color="auto"/>
            </w:tcBorders>
            <w:shd w:val="clear" w:color="auto" w:fill="auto"/>
            <w:vAlign w:val="center"/>
            <w:hideMark/>
          </w:tcPr>
          <w:p w14:paraId="4B4FFBC1" w14:textId="77777777" w:rsidR="00CF5690" w:rsidRPr="00060B77" w:rsidRDefault="00CF5690" w:rsidP="00E9539D">
            <w:pPr>
              <w:jc w:val="both"/>
              <w:rPr>
                <w:sz w:val="18"/>
                <w:szCs w:val="18"/>
              </w:rPr>
            </w:pPr>
            <w:r w:rsidRPr="00060B77">
              <w:rPr>
                <w:sz w:val="18"/>
                <w:szCs w:val="18"/>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1843" w:type="dxa"/>
            <w:tcBorders>
              <w:top w:val="nil"/>
              <w:left w:val="nil"/>
              <w:bottom w:val="single" w:sz="4" w:space="0" w:color="auto"/>
              <w:right w:val="single" w:sz="4" w:space="0" w:color="auto"/>
            </w:tcBorders>
            <w:shd w:val="clear" w:color="auto" w:fill="auto"/>
            <w:vAlign w:val="center"/>
            <w:hideMark/>
          </w:tcPr>
          <w:p w14:paraId="567A03A3"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1EA6CF7"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963170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9770C1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7185A3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C4A248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3695259"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A88F65A"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135FA241"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6E05CFF" w14:textId="77777777" w:rsidR="00CF5690" w:rsidRPr="00060B77" w:rsidRDefault="00CF5690" w:rsidP="00E9539D">
            <w:pPr>
              <w:jc w:val="both"/>
              <w:rPr>
                <w:sz w:val="18"/>
                <w:szCs w:val="18"/>
              </w:rPr>
            </w:pPr>
            <w:r w:rsidRPr="00060B77">
              <w:rPr>
                <w:sz w:val="18"/>
                <w:szCs w:val="18"/>
              </w:rPr>
              <w:t>0,0</w:t>
            </w:r>
          </w:p>
        </w:tc>
      </w:tr>
      <w:tr w:rsidR="00CF5690" w:rsidRPr="00060B77" w14:paraId="30B0332C"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104558CE" w14:textId="77777777" w:rsidR="00CF5690" w:rsidRPr="00060B77" w:rsidRDefault="00CF5690" w:rsidP="00E9539D">
            <w:pPr>
              <w:jc w:val="both"/>
              <w:rPr>
                <w:sz w:val="18"/>
                <w:szCs w:val="18"/>
              </w:rPr>
            </w:pPr>
            <w:r w:rsidRPr="00060B77">
              <w:rPr>
                <w:sz w:val="18"/>
                <w:szCs w:val="18"/>
              </w:rPr>
              <w:t>Основное мероприятие 2.8.</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6C8B83" w14:textId="77777777" w:rsidR="00CF5690" w:rsidRPr="00060B77" w:rsidRDefault="00CF5690" w:rsidP="00E9539D">
            <w:pPr>
              <w:jc w:val="both"/>
              <w:rPr>
                <w:sz w:val="18"/>
                <w:szCs w:val="18"/>
              </w:rPr>
            </w:pPr>
            <w:r w:rsidRPr="00060B77">
              <w:rPr>
                <w:sz w:val="18"/>
                <w:szCs w:val="18"/>
              </w:rPr>
              <w:t>Осуществление государственных полномочий по организации и осуществлению деятельности по опеке и попечительству</w:t>
            </w:r>
          </w:p>
        </w:tc>
        <w:tc>
          <w:tcPr>
            <w:tcW w:w="1843" w:type="dxa"/>
            <w:tcBorders>
              <w:top w:val="nil"/>
              <w:left w:val="nil"/>
              <w:bottom w:val="single" w:sz="4" w:space="0" w:color="auto"/>
              <w:right w:val="single" w:sz="4" w:space="0" w:color="auto"/>
            </w:tcBorders>
            <w:shd w:val="clear" w:color="auto" w:fill="auto"/>
            <w:vAlign w:val="center"/>
            <w:hideMark/>
          </w:tcPr>
          <w:p w14:paraId="1230EEAB"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7A40D3E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40F726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FA4DFE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32EEF9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AA98CA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586C48F"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E2F512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18492FA5"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AB584B0" w14:textId="77777777" w:rsidR="00CF5690" w:rsidRPr="00060B77" w:rsidRDefault="00CF5690" w:rsidP="00E9539D">
            <w:pPr>
              <w:jc w:val="both"/>
              <w:rPr>
                <w:sz w:val="18"/>
                <w:szCs w:val="18"/>
              </w:rPr>
            </w:pPr>
            <w:r w:rsidRPr="00060B77">
              <w:rPr>
                <w:sz w:val="18"/>
                <w:szCs w:val="18"/>
              </w:rPr>
              <w:t>0,0</w:t>
            </w:r>
          </w:p>
        </w:tc>
      </w:tr>
      <w:tr w:rsidR="00CF5690" w:rsidRPr="00060B77" w14:paraId="3D993364"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72A7F3A7"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303B314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9DD2729"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4343199" w14:textId="77777777" w:rsidR="00CF5690" w:rsidRPr="00060B77" w:rsidRDefault="00CF5690" w:rsidP="00E9539D">
            <w:pPr>
              <w:jc w:val="both"/>
              <w:rPr>
                <w:sz w:val="18"/>
                <w:szCs w:val="18"/>
              </w:rPr>
            </w:pPr>
            <w:r w:rsidRPr="00060B77">
              <w:rPr>
                <w:sz w:val="18"/>
                <w:szCs w:val="18"/>
              </w:rPr>
              <w:t>1 595,0</w:t>
            </w:r>
          </w:p>
        </w:tc>
        <w:tc>
          <w:tcPr>
            <w:tcW w:w="993" w:type="dxa"/>
            <w:tcBorders>
              <w:top w:val="nil"/>
              <w:left w:val="nil"/>
              <w:bottom w:val="single" w:sz="4" w:space="0" w:color="auto"/>
              <w:right w:val="single" w:sz="4" w:space="0" w:color="auto"/>
            </w:tcBorders>
            <w:shd w:val="clear" w:color="auto" w:fill="auto"/>
            <w:vAlign w:val="center"/>
            <w:hideMark/>
          </w:tcPr>
          <w:p w14:paraId="415FB564" w14:textId="77777777" w:rsidR="00CF5690" w:rsidRPr="00060B77" w:rsidRDefault="00CF5690" w:rsidP="00E9539D">
            <w:pPr>
              <w:jc w:val="both"/>
              <w:rPr>
                <w:sz w:val="18"/>
                <w:szCs w:val="18"/>
              </w:rPr>
            </w:pPr>
            <w:r w:rsidRPr="00060B77">
              <w:rPr>
                <w:sz w:val="18"/>
                <w:szCs w:val="18"/>
              </w:rPr>
              <w:t>2 377,0</w:t>
            </w:r>
          </w:p>
        </w:tc>
        <w:tc>
          <w:tcPr>
            <w:tcW w:w="992" w:type="dxa"/>
            <w:tcBorders>
              <w:top w:val="nil"/>
              <w:left w:val="nil"/>
              <w:bottom w:val="single" w:sz="4" w:space="0" w:color="auto"/>
              <w:right w:val="single" w:sz="4" w:space="0" w:color="auto"/>
            </w:tcBorders>
            <w:shd w:val="clear" w:color="auto" w:fill="auto"/>
            <w:vAlign w:val="center"/>
            <w:hideMark/>
          </w:tcPr>
          <w:p w14:paraId="0FBE8C02" w14:textId="77777777" w:rsidR="00CF5690" w:rsidRPr="00060B77" w:rsidRDefault="00CF5690" w:rsidP="00E9539D">
            <w:pPr>
              <w:jc w:val="both"/>
              <w:rPr>
                <w:sz w:val="18"/>
                <w:szCs w:val="18"/>
              </w:rPr>
            </w:pPr>
            <w:r w:rsidRPr="00060B77">
              <w:rPr>
                <w:sz w:val="18"/>
                <w:szCs w:val="18"/>
              </w:rPr>
              <w:t>2 427,0</w:t>
            </w:r>
          </w:p>
        </w:tc>
        <w:tc>
          <w:tcPr>
            <w:tcW w:w="992" w:type="dxa"/>
            <w:tcBorders>
              <w:top w:val="nil"/>
              <w:left w:val="nil"/>
              <w:bottom w:val="single" w:sz="4" w:space="0" w:color="auto"/>
              <w:right w:val="single" w:sz="4" w:space="0" w:color="auto"/>
            </w:tcBorders>
            <w:shd w:val="clear" w:color="auto" w:fill="auto"/>
            <w:vAlign w:val="center"/>
            <w:hideMark/>
          </w:tcPr>
          <w:p w14:paraId="1C0DD191" w14:textId="77777777" w:rsidR="00CF5690" w:rsidRPr="00060B77" w:rsidRDefault="00CF5690" w:rsidP="00E9539D">
            <w:pPr>
              <w:jc w:val="both"/>
              <w:rPr>
                <w:sz w:val="18"/>
                <w:szCs w:val="18"/>
              </w:rPr>
            </w:pPr>
            <w:r w:rsidRPr="00060B77">
              <w:rPr>
                <w:sz w:val="18"/>
                <w:szCs w:val="18"/>
              </w:rPr>
              <w:t>2 522,0</w:t>
            </w:r>
          </w:p>
        </w:tc>
        <w:tc>
          <w:tcPr>
            <w:tcW w:w="992" w:type="dxa"/>
            <w:tcBorders>
              <w:top w:val="nil"/>
              <w:left w:val="nil"/>
              <w:bottom w:val="single" w:sz="4" w:space="0" w:color="auto"/>
              <w:right w:val="single" w:sz="4" w:space="0" w:color="auto"/>
            </w:tcBorders>
            <w:shd w:val="clear" w:color="auto" w:fill="auto"/>
            <w:vAlign w:val="center"/>
            <w:hideMark/>
          </w:tcPr>
          <w:p w14:paraId="592D5AED" w14:textId="77777777" w:rsidR="00CF5690" w:rsidRPr="00060B77" w:rsidRDefault="00CF5690" w:rsidP="00E9539D">
            <w:pPr>
              <w:jc w:val="both"/>
              <w:rPr>
                <w:sz w:val="18"/>
                <w:szCs w:val="18"/>
              </w:rPr>
            </w:pPr>
            <w:r w:rsidRPr="00060B77">
              <w:rPr>
                <w:sz w:val="18"/>
                <w:szCs w:val="18"/>
              </w:rPr>
              <w:t>2 621,0</w:t>
            </w:r>
          </w:p>
        </w:tc>
        <w:tc>
          <w:tcPr>
            <w:tcW w:w="960" w:type="dxa"/>
            <w:tcBorders>
              <w:top w:val="nil"/>
              <w:left w:val="nil"/>
              <w:bottom w:val="single" w:sz="4" w:space="0" w:color="auto"/>
              <w:right w:val="single" w:sz="4" w:space="0" w:color="auto"/>
            </w:tcBorders>
            <w:shd w:val="clear" w:color="auto" w:fill="auto"/>
            <w:vAlign w:val="center"/>
            <w:hideMark/>
          </w:tcPr>
          <w:p w14:paraId="3C06193A" w14:textId="77777777" w:rsidR="00CF5690" w:rsidRPr="00060B77" w:rsidRDefault="00CF5690" w:rsidP="00E9539D">
            <w:pPr>
              <w:jc w:val="both"/>
              <w:rPr>
                <w:sz w:val="18"/>
                <w:szCs w:val="18"/>
              </w:rPr>
            </w:pPr>
            <w:r w:rsidRPr="00060B77">
              <w:rPr>
                <w:sz w:val="18"/>
                <w:szCs w:val="18"/>
              </w:rPr>
              <w:t>2 621,0</w:t>
            </w:r>
          </w:p>
        </w:tc>
        <w:tc>
          <w:tcPr>
            <w:tcW w:w="921" w:type="dxa"/>
            <w:tcBorders>
              <w:top w:val="nil"/>
              <w:left w:val="nil"/>
              <w:bottom w:val="single" w:sz="4" w:space="0" w:color="auto"/>
              <w:right w:val="single" w:sz="4" w:space="0" w:color="auto"/>
            </w:tcBorders>
            <w:shd w:val="clear" w:color="auto" w:fill="auto"/>
            <w:vAlign w:val="center"/>
            <w:hideMark/>
          </w:tcPr>
          <w:p w14:paraId="5102ABD2" w14:textId="77777777" w:rsidR="00CF5690" w:rsidRPr="00060B77" w:rsidRDefault="00CF5690" w:rsidP="00E9539D">
            <w:pPr>
              <w:jc w:val="both"/>
              <w:rPr>
                <w:sz w:val="18"/>
                <w:szCs w:val="18"/>
              </w:rPr>
            </w:pPr>
            <w:r w:rsidRPr="00060B77">
              <w:rPr>
                <w:sz w:val="18"/>
                <w:szCs w:val="18"/>
              </w:rPr>
              <w:t>2 621,0</w:t>
            </w:r>
          </w:p>
        </w:tc>
        <w:tc>
          <w:tcPr>
            <w:tcW w:w="954" w:type="dxa"/>
            <w:tcBorders>
              <w:top w:val="nil"/>
              <w:left w:val="nil"/>
              <w:bottom w:val="single" w:sz="4" w:space="0" w:color="auto"/>
              <w:right w:val="single" w:sz="4" w:space="0" w:color="auto"/>
            </w:tcBorders>
            <w:shd w:val="clear" w:color="auto" w:fill="auto"/>
            <w:vAlign w:val="center"/>
            <w:hideMark/>
          </w:tcPr>
          <w:p w14:paraId="6E868AC0" w14:textId="77777777" w:rsidR="00CF5690" w:rsidRPr="00060B77" w:rsidRDefault="00CF5690" w:rsidP="00E9539D">
            <w:pPr>
              <w:jc w:val="both"/>
              <w:rPr>
                <w:sz w:val="18"/>
                <w:szCs w:val="18"/>
              </w:rPr>
            </w:pPr>
            <w:r w:rsidRPr="00060B77">
              <w:rPr>
                <w:sz w:val="18"/>
                <w:szCs w:val="18"/>
              </w:rPr>
              <w:t>2 621,0</w:t>
            </w:r>
          </w:p>
        </w:tc>
        <w:tc>
          <w:tcPr>
            <w:tcW w:w="1093" w:type="dxa"/>
            <w:tcBorders>
              <w:top w:val="nil"/>
              <w:left w:val="nil"/>
              <w:bottom w:val="single" w:sz="4" w:space="0" w:color="auto"/>
              <w:right w:val="single" w:sz="4" w:space="0" w:color="auto"/>
            </w:tcBorders>
            <w:shd w:val="clear" w:color="auto" w:fill="auto"/>
            <w:vAlign w:val="center"/>
            <w:hideMark/>
          </w:tcPr>
          <w:p w14:paraId="3A85E46E" w14:textId="77777777" w:rsidR="00CF5690" w:rsidRPr="00060B77" w:rsidRDefault="00CF5690" w:rsidP="00E9539D">
            <w:pPr>
              <w:jc w:val="both"/>
              <w:rPr>
                <w:sz w:val="18"/>
                <w:szCs w:val="18"/>
              </w:rPr>
            </w:pPr>
            <w:r w:rsidRPr="00060B77">
              <w:rPr>
                <w:sz w:val="18"/>
                <w:szCs w:val="18"/>
              </w:rPr>
              <w:t>19 405,0</w:t>
            </w:r>
          </w:p>
        </w:tc>
      </w:tr>
      <w:tr w:rsidR="00CF5690" w:rsidRPr="00060B77" w14:paraId="1BC7D51F"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55E97" w14:textId="77777777" w:rsidR="00CF5690" w:rsidRPr="00060B77" w:rsidRDefault="00CF5690" w:rsidP="00E9539D">
            <w:pPr>
              <w:jc w:val="both"/>
              <w:rPr>
                <w:sz w:val="18"/>
                <w:szCs w:val="18"/>
              </w:rPr>
            </w:pPr>
            <w:r w:rsidRPr="00060B77">
              <w:rPr>
                <w:sz w:val="18"/>
                <w:szCs w:val="18"/>
              </w:rPr>
              <w:t>ПОДПРОГРАММА 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B1AA9D7" w14:textId="77777777" w:rsidR="00CF5690" w:rsidRPr="00060B77" w:rsidRDefault="00CF5690" w:rsidP="00E9539D">
            <w:pPr>
              <w:jc w:val="both"/>
              <w:rPr>
                <w:sz w:val="18"/>
                <w:szCs w:val="18"/>
              </w:rPr>
            </w:pPr>
            <w:r w:rsidRPr="00060B77">
              <w:rPr>
                <w:sz w:val="18"/>
                <w:szCs w:val="18"/>
              </w:rPr>
              <w:t>«Развитие дополнительного образования</w:t>
            </w:r>
            <w:r>
              <w:rPr>
                <w:sz w:val="18"/>
                <w:szCs w:val="18"/>
              </w:rPr>
              <w:t xml:space="preserve"> </w:t>
            </w:r>
            <w:r w:rsidRPr="00060B77">
              <w:rPr>
                <w:sz w:val="18"/>
                <w:szCs w:val="18"/>
              </w:rPr>
              <w:t xml:space="preserve">и воспитание детей и молодежи Рамонского муниципального </w:t>
            </w:r>
            <w:r w:rsidRPr="00060B77">
              <w:rPr>
                <w:sz w:val="18"/>
                <w:szCs w:val="18"/>
              </w:rPr>
              <w:lastRenderedPageBreak/>
              <w:t>района (2014-2021 годы)»</w:t>
            </w:r>
          </w:p>
        </w:tc>
        <w:tc>
          <w:tcPr>
            <w:tcW w:w="1843" w:type="dxa"/>
            <w:tcBorders>
              <w:top w:val="nil"/>
              <w:left w:val="nil"/>
              <w:bottom w:val="single" w:sz="4" w:space="0" w:color="auto"/>
              <w:right w:val="single" w:sz="4" w:space="0" w:color="auto"/>
            </w:tcBorders>
            <w:shd w:val="clear" w:color="auto" w:fill="auto"/>
            <w:vAlign w:val="center"/>
            <w:hideMark/>
          </w:tcPr>
          <w:p w14:paraId="68F24E8E" w14:textId="77777777" w:rsidR="00CF5690" w:rsidRPr="00060B77" w:rsidRDefault="00CF5690" w:rsidP="00E9539D">
            <w:pPr>
              <w:jc w:val="both"/>
              <w:rPr>
                <w:sz w:val="18"/>
                <w:szCs w:val="18"/>
              </w:rPr>
            </w:pPr>
            <w:r w:rsidRPr="00060B77">
              <w:rPr>
                <w:sz w:val="18"/>
                <w:szCs w:val="18"/>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32BC994B" w14:textId="77777777" w:rsidR="00CF5690" w:rsidRPr="00060B77" w:rsidRDefault="00CF5690" w:rsidP="00E9539D">
            <w:pPr>
              <w:jc w:val="both"/>
              <w:rPr>
                <w:sz w:val="18"/>
                <w:szCs w:val="18"/>
              </w:rPr>
            </w:pPr>
            <w:r w:rsidRPr="00060B77">
              <w:rPr>
                <w:sz w:val="18"/>
                <w:szCs w:val="18"/>
              </w:rPr>
              <w:t>56540,1</w:t>
            </w:r>
          </w:p>
        </w:tc>
        <w:tc>
          <w:tcPr>
            <w:tcW w:w="993" w:type="dxa"/>
            <w:tcBorders>
              <w:top w:val="nil"/>
              <w:left w:val="nil"/>
              <w:bottom w:val="single" w:sz="4" w:space="0" w:color="auto"/>
              <w:right w:val="single" w:sz="4" w:space="0" w:color="auto"/>
            </w:tcBorders>
            <w:shd w:val="clear" w:color="auto" w:fill="auto"/>
            <w:vAlign w:val="center"/>
            <w:hideMark/>
          </w:tcPr>
          <w:p w14:paraId="0851A7D1" w14:textId="77777777" w:rsidR="00CF5690" w:rsidRPr="00060B77" w:rsidRDefault="00CF5690" w:rsidP="00E9539D">
            <w:pPr>
              <w:jc w:val="both"/>
              <w:rPr>
                <w:sz w:val="18"/>
                <w:szCs w:val="18"/>
              </w:rPr>
            </w:pPr>
            <w:r w:rsidRPr="00060B77">
              <w:rPr>
                <w:sz w:val="18"/>
                <w:szCs w:val="18"/>
              </w:rPr>
              <w:t>64135,5</w:t>
            </w:r>
          </w:p>
        </w:tc>
        <w:tc>
          <w:tcPr>
            <w:tcW w:w="992" w:type="dxa"/>
            <w:tcBorders>
              <w:top w:val="nil"/>
              <w:left w:val="nil"/>
              <w:bottom w:val="single" w:sz="4" w:space="0" w:color="auto"/>
              <w:right w:val="single" w:sz="4" w:space="0" w:color="auto"/>
            </w:tcBorders>
            <w:shd w:val="clear" w:color="auto" w:fill="auto"/>
            <w:vAlign w:val="center"/>
            <w:hideMark/>
          </w:tcPr>
          <w:p w14:paraId="3F9FC109" w14:textId="77777777" w:rsidR="00CF5690" w:rsidRPr="00060B77" w:rsidRDefault="00CF5690" w:rsidP="00E9539D">
            <w:pPr>
              <w:jc w:val="both"/>
              <w:rPr>
                <w:sz w:val="18"/>
                <w:szCs w:val="18"/>
              </w:rPr>
            </w:pPr>
            <w:r w:rsidRPr="00060B77">
              <w:rPr>
                <w:sz w:val="18"/>
                <w:szCs w:val="18"/>
              </w:rPr>
              <w:t>88730,7</w:t>
            </w:r>
          </w:p>
        </w:tc>
        <w:tc>
          <w:tcPr>
            <w:tcW w:w="992" w:type="dxa"/>
            <w:tcBorders>
              <w:top w:val="nil"/>
              <w:left w:val="nil"/>
              <w:bottom w:val="single" w:sz="4" w:space="0" w:color="auto"/>
              <w:right w:val="single" w:sz="4" w:space="0" w:color="auto"/>
            </w:tcBorders>
            <w:shd w:val="clear" w:color="auto" w:fill="auto"/>
            <w:vAlign w:val="center"/>
            <w:hideMark/>
          </w:tcPr>
          <w:p w14:paraId="6EBD5460" w14:textId="77777777" w:rsidR="00CF5690" w:rsidRPr="00060B77" w:rsidRDefault="00CF5690" w:rsidP="00E9539D">
            <w:pPr>
              <w:jc w:val="both"/>
              <w:rPr>
                <w:sz w:val="18"/>
                <w:szCs w:val="18"/>
              </w:rPr>
            </w:pPr>
            <w:r w:rsidRPr="00060B77">
              <w:rPr>
                <w:sz w:val="18"/>
                <w:szCs w:val="18"/>
              </w:rPr>
              <w:t>88427,0</w:t>
            </w:r>
          </w:p>
        </w:tc>
        <w:tc>
          <w:tcPr>
            <w:tcW w:w="992" w:type="dxa"/>
            <w:tcBorders>
              <w:top w:val="nil"/>
              <w:left w:val="nil"/>
              <w:bottom w:val="single" w:sz="4" w:space="0" w:color="auto"/>
              <w:right w:val="single" w:sz="4" w:space="0" w:color="auto"/>
            </w:tcBorders>
            <w:shd w:val="clear" w:color="auto" w:fill="auto"/>
            <w:vAlign w:val="center"/>
            <w:hideMark/>
          </w:tcPr>
          <w:p w14:paraId="705AEC78" w14:textId="77777777" w:rsidR="00CF5690" w:rsidRPr="00060B77" w:rsidRDefault="00CF5690" w:rsidP="00E9539D">
            <w:pPr>
              <w:jc w:val="both"/>
              <w:rPr>
                <w:sz w:val="18"/>
                <w:szCs w:val="18"/>
              </w:rPr>
            </w:pPr>
            <w:r w:rsidRPr="00060B77">
              <w:rPr>
                <w:sz w:val="18"/>
                <w:szCs w:val="18"/>
              </w:rPr>
              <w:t>88777,0</w:t>
            </w:r>
          </w:p>
        </w:tc>
        <w:tc>
          <w:tcPr>
            <w:tcW w:w="960" w:type="dxa"/>
            <w:tcBorders>
              <w:top w:val="nil"/>
              <w:left w:val="nil"/>
              <w:bottom w:val="single" w:sz="4" w:space="0" w:color="auto"/>
              <w:right w:val="single" w:sz="4" w:space="0" w:color="auto"/>
            </w:tcBorders>
            <w:shd w:val="clear" w:color="auto" w:fill="auto"/>
            <w:vAlign w:val="center"/>
            <w:hideMark/>
          </w:tcPr>
          <w:p w14:paraId="6B2EB2B3" w14:textId="77777777" w:rsidR="00CF5690" w:rsidRPr="00060B77" w:rsidRDefault="00CF5690" w:rsidP="00E9539D">
            <w:pPr>
              <w:jc w:val="both"/>
              <w:rPr>
                <w:sz w:val="18"/>
                <w:szCs w:val="18"/>
              </w:rPr>
            </w:pPr>
            <w:r w:rsidRPr="00060B77">
              <w:rPr>
                <w:sz w:val="18"/>
                <w:szCs w:val="18"/>
              </w:rPr>
              <w:t>88777,0</w:t>
            </w:r>
          </w:p>
        </w:tc>
        <w:tc>
          <w:tcPr>
            <w:tcW w:w="921" w:type="dxa"/>
            <w:tcBorders>
              <w:top w:val="nil"/>
              <w:left w:val="nil"/>
              <w:bottom w:val="single" w:sz="4" w:space="0" w:color="auto"/>
              <w:right w:val="single" w:sz="4" w:space="0" w:color="auto"/>
            </w:tcBorders>
            <w:shd w:val="clear" w:color="auto" w:fill="auto"/>
            <w:vAlign w:val="center"/>
            <w:hideMark/>
          </w:tcPr>
          <w:p w14:paraId="798A67A6" w14:textId="77777777" w:rsidR="00CF5690" w:rsidRPr="00060B77" w:rsidRDefault="00CF5690" w:rsidP="00E9539D">
            <w:pPr>
              <w:jc w:val="both"/>
              <w:rPr>
                <w:sz w:val="18"/>
                <w:szCs w:val="18"/>
              </w:rPr>
            </w:pPr>
            <w:r w:rsidRPr="00060B77">
              <w:rPr>
                <w:sz w:val="18"/>
                <w:szCs w:val="18"/>
              </w:rPr>
              <w:t>88777,0</w:t>
            </w:r>
          </w:p>
        </w:tc>
        <w:tc>
          <w:tcPr>
            <w:tcW w:w="954" w:type="dxa"/>
            <w:tcBorders>
              <w:top w:val="nil"/>
              <w:left w:val="nil"/>
              <w:bottom w:val="single" w:sz="4" w:space="0" w:color="auto"/>
              <w:right w:val="single" w:sz="4" w:space="0" w:color="auto"/>
            </w:tcBorders>
            <w:shd w:val="clear" w:color="auto" w:fill="auto"/>
            <w:vAlign w:val="center"/>
            <w:hideMark/>
          </w:tcPr>
          <w:p w14:paraId="4DB7376D" w14:textId="77777777" w:rsidR="00CF5690" w:rsidRPr="00060B77" w:rsidRDefault="00CF5690" w:rsidP="00E9539D">
            <w:pPr>
              <w:jc w:val="both"/>
              <w:rPr>
                <w:sz w:val="18"/>
                <w:szCs w:val="18"/>
              </w:rPr>
            </w:pPr>
            <w:r w:rsidRPr="00060B77">
              <w:rPr>
                <w:sz w:val="18"/>
                <w:szCs w:val="18"/>
              </w:rPr>
              <w:t>88777,0</w:t>
            </w:r>
          </w:p>
        </w:tc>
        <w:tc>
          <w:tcPr>
            <w:tcW w:w="1093" w:type="dxa"/>
            <w:tcBorders>
              <w:top w:val="nil"/>
              <w:left w:val="nil"/>
              <w:bottom w:val="single" w:sz="4" w:space="0" w:color="auto"/>
              <w:right w:val="single" w:sz="4" w:space="0" w:color="auto"/>
            </w:tcBorders>
            <w:shd w:val="clear" w:color="auto" w:fill="auto"/>
            <w:vAlign w:val="center"/>
            <w:hideMark/>
          </w:tcPr>
          <w:p w14:paraId="08D62EA3" w14:textId="77777777" w:rsidR="00CF5690" w:rsidRPr="00060B77" w:rsidRDefault="00CF5690" w:rsidP="00E9539D">
            <w:pPr>
              <w:jc w:val="both"/>
              <w:rPr>
                <w:sz w:val="18"/>
                <w:szCs w:val="18"/>
              </w:rPr>
            </w:pPr>
            <w:r w:rsidRPr="00060B77">
              <w:rPr>
                <w:sz w:val="18"/>
                <w:szCs w:val="18"/>
              </w:rPr>
              <w:t>652 941,3</w:t>
            </w:r>
          </w:p>
        </w:tc>
      </w:tr>
      <w:tr w:rsidR="00CF5690" w:rsidRPr="00060B77" w14:paraId="3A43274A"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5C47B8B0"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6851B24"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B6F20CC"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714A2173"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3F235FC" w14:textId="77777777" w:rsidR="00CF5690" w:rsidRPr="00060B77" w:rsidRDefault="00CF5690" w:rsidP="00E9539D">
            <w:pPr>
              <w:jc w:val="both"/>
              <w:rPr>
                <w:sz w:val="18"/>
                <w:szCs w:val="18"/>
              </w:rPr>
            </w:pPr>
            <w:r w:rsidRPr="00060B77">
              <w:rPr>
                <w:sz w:val="18"/>
                <w:szCs w:val="18"/>
              </w:rPr>
              <w:t>6093,6</w:t>
            </w:r>
          </w:p>
        </w:tc>
        <w:tc>
          <w:tcPr>
            <w:tcW w:w="992" w:type="dxa"/>
            <w:tcBorders>
              <w:top w:val="nil"/>
              <w:left w:val="nil"/>
              <w:bottom w:val="single" w:sz="4" w:space="0" w:color="auto"/>
              <w:right w:val="single" w:sz="4" w:space="0" w:color="auto"/>
            </w:tcBorders>
            <w:shd w:val="clear" w:color="auto" w:fill="auto"/>
            <w:vAlign w:val="center"/>
            <w:hideMark/>
          </w:tcPr>
          <w:p w14:paraId="3E0DCC1B" w14:textId="77777777" w:rsidR="00CF5690" w:rsidRPr="00060B77" w:rsidRDefault="00CF5690" w:rsidP="00E9539D">
            <w:pPr>
              <w:jc w:val="both"/>
              <w:rPr>
                <w:sz w:val="18"/>
                <w:szCs w:val="18"/>
              </w:rPr>
            </w:pPr>
            <w:r w:rsidRPr="00060B77">
              <w:rPr>
                <w:sz w:val="18"/>
                <w:szCs w:val="18"/>
              </w:rPr>
              <w:t>724,2</w:t>
            </w:r>
          </w:p>
        </w:tc>
        <w:tc>
          <w:tcPr>
            <w:tcW w:w="992" w:type="dxa"/>
            <w:tcBorders>
              <w:top w:val="nil"/>
              <w:left w:val="nil"/>
              <w:bottom w:val="single" w:sz="4" w:space="0" w:color="auto"/>
              <w:right w:val="single" w:sz="4" w:space="0" w:color="auto"/>
            </w:tcBorders>
            <w:shd w:val="clear" w:color="auto" w:fill="auto"/>
            <w:vAlign w:val="center"/>
            <w:hideMark/>
          </w:tcPr>
          <w:p w14:paraId="325BED31"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0BA75249"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D0C7A0F"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52B36C7C"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4855C57C"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1D860A3A" w14:textId="77777777" w:rsidR="00CF5690" w:rsidRPr="00060B77" w:rsidRDefault="00CF5690" w:rsidP="00E9539D">
            <w:pPr>
              <w:jc w:val="both"/>
              <w:rPr>
                <w:sz w:val="18"/>
                <w:szCs w:val="18"/>
              </w:rPr>
            </w:pPr>
            <w:r w:rsidRPr="00060B77">
              <w:rPr>
                <w:sz w:val="18"/>
                <w:szCs w:val="18"/>
              </w:rPr>
              <w:t>6 817,9</w:t>
            </w:r>
          </w:p>
        </w:tc>
      </w:tr>
      <w:tr w:rsidR="00CF5690" w:rsidRPr="00060B77" w14:paraId="484370F7"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3D472204"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CF0CF03"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D42A4F1"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30BE9F52" w14:textId="77777777" w:rsidR="00CF5690" w:rsidRPr="00060B77" w:rsidRDefault="00CF5690" w:rsidP="00E9539D">
            <w:pPr>
              <w:jc w:val="both"/>
              <w:rPr>
                <w:sz w:val="18"/>
                <w:szCs w:val="18"/>
              </w:rPr>
            </w:pPr>
            <w:r w:rsidRPr="00060B77">
              <w:rPr>
                <w:sz w:val="18"/>
                <w:szCs w:val="18"/>
              </w:rPr>
              <w:t>2587,2</w:t>
            </w:r>
          </w:p>
        </w:tc>
        <w:tc>
          <w:tcPr>
            <w:tcW w:w="993" w:type="dxa"/>
            <w:tcBorders>
              <w:top w:val="nil"/>
              <w:left w:val="nil"/>
              <w:bottom w:val="single" w:sz="4" w:space="0" w:color="auto"/>
              <w:right w:val="single" w:sz="4" w:space="0" w:color="auto"/>
            </w:tcBorders>
            <w:shd w:val="clear" w:color="auto" w:fill="auto"/>
            <w:vAlign w:val="center"/>
            <w:hideMark/>
          </w:tcPr>
          <w:p w14:paraId="1BF2EAAD" w14:textId="77777777" w:rsidR="00CF5690" w:rsidRPr="00060B77" w:rsidRDefault="00CF5690" w:rsidP="00E9539D">
            <w:pPr>
              <w:jc w:val="both"/>
              <w:rPr>
                <w:sz w:val="18"/>
                <w:szCs w:val="18"/>
              </w:rPr>
            </w:pPr>
            <w:r w:rsidRPr="00060B77">
              <w:rPr>
                <w:sz w:val="18"/>
                <w:szCs w:val="18"/>
              </w:rPr>
              <w:t>124,4</w:t>
            </w:r>
          </w:p>
        </w:tc>
        <w:tc>
          <w:tcPr>
            <w:tcW w:w="992" w:type="dxa"/>
            <w:tcBorders>
              <w:top w:val="nil"/>
              <w:left w:val="nil"/>
              <w:bottom w:val="single" w:sz="4" w:space="0" w:color="auto"/>
              <w:right w:val="single" w:sz="4" w:space="0" w:color="auto"/>
            </w:tcBorders>
            <w:shd w:val="clear" w:color="auto" w:fill="auto"/>
            <w:vAlign w:val="center"/>
            <w:hideMark/>
          </w:tcPr>
          <w:p w14:paraId="5121B92D" w14:textId="77777777" w:rsidR="00CF5690" w:rsidRPr="00060B77" w:rsidRDefault="00CF5690" w:rsidP="00E9539D">
            <w:pPr>
              <w:jc w:val="both"/>
              <w:rPr>
                <w:sz w:val="18"/>
                <w:szCs w:val="18"/>
              </w:rPr>
            </w:pPr>
            <w:r w:rsidRPr="00060B77">
              <w:rPr>
                <w:sz w:val="18"/>
                <w:szCs w:val="18"/>
              </w:rPr>
              <w:t>14,8</w:t>
            </w:r>
          </w:p>
        </w:tc>
        <w:tc>
          <w:tcPr>
            <w:tcW w:w="992" w:type="dxa"/>
            <w:tcBorders>
              <w:top w:val="nil"/>
              <w:left w:val="nil"/>
              <w:bottom w:val="single" w:sz="4" w:space="0" w:color="auto"/>
              <w:right w:val="single" w:sz="4" w:space="0" w:color="auto"/>
            </w:tcBorders>
            <w:shd w:val="clear" w:color="auto" w:fill="auto"/>
            <w:vAlign w:val="center"/>
            <w:hideMark/>
          </w:tcPr>
          <w:p w14:paraId="15C9D462"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7AE56FB1"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EFACD10"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0699D115"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55F6C62E"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771DAB59" w14:textId="77777777" w:rsidR="00CF5690" w:rsidRPr="00060B77" w:rsidRDefault="00CF5690" w:rsidP="00E9539D">
            <w:pPr>
              <w:jc w:val="both"/>
              <w:rPr>
                <w:sz w:val="18"/>
                <w:szCs w:val="18"/>
              </w:rPr>
            </w:pPr>
            <w:r w:rsidRPr="00060B77">
              <w:rPr>
                <w:sz w:val="18"/>
                <w:szCs w:val="18"/>
              </w:rPr>
              <w:t>2 726,4</w:t>
            </w:r>
          </w:p>
        </w:tc>
      </w:tr>
      <w:tr w:rsidR="00CF5690" w:rsidRPr="00060B77" w14:paraId="0283C477"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5E51827B"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8077ED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29A46B0"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396B185" w14:textId="77777777" w:rsidR="00CF5690" w:rsidRPr="00060B77" w:rsidRDefault="00CF5690" w:rsidP="00E9539D">
            <w:pPr>
              <w:jc w:val="both"/>
              <w:rPr>
                <w:sz w:val="18"/>
                <w:szCs w:val="18"/>
              </w:rPr>
            </w:pPr>
            <w:r w:rsidRPr="00060B77">
              <w:rPr>
                <w:sz w:val="18"/>
                <w:szCs w:val="18"/>
              </w:rPr>
              <w:t>53952,9</w:t>
            </w:r>
          </w:p>
        </w:tc>
        <w:tc>
          <w:tcPr>
            <w:tcW w:w="993" w:type="dxa"/>
            <w:tcBorders>
              <w:top w:val="nil"/>
              <w:left w:val="nil"/>
              <w:bottom w:val="single" w:sz="4" w:space="0" w:color="auto"/>
              <w:right w:val="single" w:sz="4" w:space="0" w:color="auto"/>
            </w:tcBorders>
            <w:shd w:val="clear" w:color="auto" w:fill="auto"/>
            <w:vAlign w:val="center"/>
            <w:hideMark/>
          </w:tcPr>
          <w:p w14:paraId="4724FE27" w14:textId="77777777" w:rsidR="00CF5690" w:rsidRPr="00060B77" w:rsidRDefault="00CF5690" w:rsidP="00E9539D">
            <w:pPr>
              <w:jc w:val="both"/>
              <w:rPr>
                <w:sz w:val="18"/>
                <w:szCs w:val="18"/>
              </w:rPr>
            </w:pPr>
            <w:r w:rsidRPr="00060B77">
              <w:rPr>
                <w:sz w:val="18"/>
                <w:szCs w:val="18"/>
              </w:rPr>
              <w:t>57917,5</w:t>
            </w:r>
          </w:p>
        </w:tc>
        <w:tc>
          <w:tcPr>
            <w:tcW w:w="992" w:type="dxa"/>
            <w:tcBorders>
              <w:top w:val="nil"/>
              <w:left w:val="nil"/>
              <w:bottom w:val="single" w:sz="4" w:space="0" w:color="auto"/>
              <w:right w:val="single" w:sz="4" w:space="0" w:color="auto"/>
            </w:tcBorders>
            <w:shd w:val="clear" w:color="auto" w:fill="auto"/>
            <w:vAlign w:val="center"/>
            <w:hideMark/>
          </w:tcPr>
          <w:p w14:paraId="7136F8E7" w14:textId="77777777" w:rsidR="00CF5690" w:rsidRPr="00060B77" w:rsidRDefault="00CF5690" w:rsidP="00E9539D">
            <w:pPr>
              <w:jc w:val="both"/>
              <w:rPr>
                <w:sz w:val="18"/>
                <w:szCs w:val="18"/>
              </w:rPr>
            </w:pPr>
            <w:r w:rsidRPr="00060B77">
              <w:rPr>
                <w:sz w:val="18"/>
                <w:szCs w:val="18"/>
              </w:rPr>
              <w:t>87991,7</w:t>
            </w:r>
          </w:p>
        </w:tc>
        <w:tc>
          <w:tcPr>
            <w:tcW w:w="992" w:type="dxa"/>
            <w:tcBorders>
              <w:top w:val="nil"/>
              <w:left w:val="nil"/>
              <w:bottom w:val="single" w:sz="4" w:space="0" w:color="auto"/>
              <w:right w:val="single" w:sz="4" w:space="0" w:color="auto"/>
            </w:tcBorders>
            <w:shd w:val="clear" w:color="auto" w:fill="auto"/>
            <w:vAlign w:val="center"/>
            <w:hideMark/>
          </w:tcPr>
          <w:p w14:paraId="64F7B4D8" w14:textId="77777777" w:rsidR="00CF5690" w:rsidRPr="00060B77" w:rsidRDefault="00CF5690" w:rsidP="00E9539D">
            <w:pPr>
              <w:jc w:val="both"/>
              <w:rPr>
                <w:sz w:val="18"/>
                <w:szCs w:val="18"/>
              </w:rPr>
            </w:pPr>
            <w:r w:rsidRPr="00060B77">
              <w:rPr>
                <w:sz w:val="18"/>
                <w:szCs w:val="18"/>
              </w:rPr>
              <w:t>88427,0</w:t>
            </w:r>
          </w:p>
        </w:tc>
        <w:tc>
          <w:tcPr>
            <w:tcW w:w="992" w:type="dxa"/>
            <w:tcBorders>
              <w:top w:val="nil"/>
              <w:left w:val="nil"/>
              <w:bottom w:val="single" w:sz="4" w:space="0" w:color="auto"/>
              <w:right w:val="single" w:sz="4" w:space="0" w:color="auto"/>
            </w:tcBorders>
            <w:shd w:val="clear" w:color="auto" w:fill="auto"/>
            <w:vAlign w:val="center"/>
            <w:hideMark/>
          </w:tcPr>
          <w:p w14:paraId="0DE1B749" w14:textId="77777777" w:rsidR="00CF5690" w:rsidRPr="00060B77" w:rsidRDefault="00CF5690" w:rsidP="00E9539D">
            <w:pPr>
              <w:jc w:val="both"/>
              <w:rPr>
                <w:sz w:val="18"/>
                <w:szCs w:val="18"/>
              </w:rPr>
            </w:pPr>
            <w:r w:rsidRPr="00060B77">
              <w:rPr>
                <w:sz w:val="18"/>
                <w:szCs w:val="18"/>
              </w:rPr>
              <w:t>88777,0</w:t>
            </w:r>
          </w:p>
        </w:tc>
        <w:tc>
          <w:tcPr>
            <w:tcW w:w="960" w:type="dxa"/>
            <w:tcBorders>
              <w:top w:val="nil"/>
              <w:left w:val="nil"/>
              <w:bottom w:val="single" w:sz="4" w:space="0" w:color="auto"/>
              <w:right w:val="single" w:sz="4" w:space="0" w:color="auto"/>
            </w:tcBorders>
            <w:shd w:val="clear" w:color="auto" w:fill="auto"/>
            <w:vAlign w:val="center"/>
            <w:hideMark/>
          </w:tcPr>
          <w:p w14:paraId="274125D1" w14:textId="77777777" w:rsidR="00CF5690" w:rsidRPr="00060B77" w:rsidRDefault="00CF5690" w:rsidP="00E9539D">
            <w:pPr>
              <w:jc w:val="both"/>
              <w:rPr>
                <w:sz w:val="18"/>
                <w:szCs w:val="18"/>
              </w:rPr>
            </w:pPr>
            <w:r w:rsidRPr="00060B77">
              <w:rPr>
                <w:sz w:val="18"/>
                <w:szCs w:val="18"/>
              </w:rPr>
              <w:t>88777,0</w:t>
            </w:r>
          </w:p>
        </w:tc>
        <w:tc>
          <w:tcPr>
            <w:tcW w:w="921" w:type="dxa"/>
            <w:tcBorders>
              <w:top w:val="nil"/>
              <w:left w:val="nil"/>
              <w:bottom w:val="single" w:sz="4" w:space="0" w:color="auto"/>
              <w:right w:val="single" w:sz="4" w:space="0" w:color="auto"/>
            </w:tcBorders>
            <w:shd w:val="clear" w:color="auto" w:fill="auto"/>
            <w:vAlign w:val="center"/>
            <w:hideMark/>
          </w:tcPr>
          <w:p w14:paraId="0954828B" w14:textId="77777777" w:rsidR="00CF5690" w:rsidRPr="00060B77" w:rsidRDefault="00CF5690" w:rsidP="00E9539D">
            <w:pPr>
              <w:jc w:val="both"/>
              <w:rPr>
                <w:sz w:val="18"/>
                <w:szCs w:val="18"/>
              </w:rPr>
            </w:pPr>
            <w:r w:rsidRPr="00060B77">
              <w:rPr>
                <w:sz w:val="18"/>
                <w:szCs w:val="18"/>
              </w:rPr>
              <w:t>88777,0</w:t>
            </w:r>
          </w:p>
        </w:tc>
        <w:tc>
          <w:tcPr>
            <w:tcW w:w="954" w:type="dxa"/>
            <w:tcBorders>
              <w:top w:val="nil"/>
              <w:left w:val="nil"/>
              <w:bottom w:val="single" w:sz="4" w:space="0" w:color="auto"/>
              <w:right w:val="single" w:sz="4" w:space="0" w:color="auto"/>
            </w:tcBorders>
            <w:shd w:val="clear" w:color="auto" w:fill="auto"/>
            <w:vAlign w:val="center"/>
            <w:hideMark/>
          </w:tcPr>
          <w:p w14:paraId="0A20CA25" w14:textId="77777777" w:rsidR="00CF5690" w:rsidRPr="00060B77" w:rsidRDefault="00CF5690" w:rsidP="00E9539D">
            <w:pPr>
              <w:jc w:val="both"/>
              <w:rPr>
                <w:sz w:val="18"/>
                <w:szCs w:val="18"/>
              </w:rPr>
            </w:pPr>
            <w:r w:rsidRPr="00060B77">
              <w:rPr>
                <w:sz w:val="18"/>
                <w:szCs w:val="18"/>
              </w:rPr>
              <w:t>88777,0</w:t>
            </w:r>
          </w:p>
        </w:tc>
        <w:tc>
          <w:tcPr>
            <w:tcW w:w="1093" w:type="dxa"/>
            <w:tcBorders>
              <w:top w:val="nil"/>
              <w:left w:val="nil"/>
              <w:bottom w:val="single" w:sz="4" w:space="0" w:color="auto"/>
              <w:right w:val="single" w:sz="4" w:space="0" w:color="auto"/>
            </w:tcBorders>
            <w:shd w:val="clear" w:color="auto" w:fill="auto"/>
            <w:vAlign w:val="center"/>
            <w:hideMark/>
          </w:tcPr>
          <w:p w14:paraId="26F79109" w14:textId="77777777" w:rsidR="00CF5690" w:rsidRPr="00060B77" w:rsidRDefault="00CF5690" w:rsidP="00E9539D">
            <w:pPr>
              <w:jc w:val="both"/>
              <w:rPr>
                <w:sz w:val="18"/>
                <w:szCs w:val="18"/>
              </w:rPr>
            </w:pPr>
            <w:r w:rsidRPr="00060B77">
              <w:rPr>
                <w:sz w:val="18"/>
                <w:szCs w:val="18"/>
              </w:rPr>
              <w:t>643 397,1</w:t>
            </w:r>
          </w:p>
        </w:tc>
      </w:tr>
      <w:tr w:rsidR="00CF5690" w:rsidRPr="00060B77" w14:paraId="6C64C3AA"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414B391" w14:textId="77777777" w:rsidR="00CF5690" w:rsidRPr="00060B77" w:rsidRDefault="00CF5690" w:rsidP="00E9539D">
            <w:pPr>
              <w:jc w:val="both"/>
              <w:rPr>
                <w:sz w:val="18"/>
                <w:szCs w:val="18"/>
              </w:rPr>
            </w:pPr>
            <w:r w:rsidRPr="00060B77">
              <w:rPr>
                <w:sz w:val="18"/>
                <w:szCs w:val="18"/>
              </w:rPr>
              <w:t>Основное мероприятие 3.1.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9398D34" w14:textId="77777777" w:rsidR="00CF5690" w:rsidRPr="00060B77" w:rsidRDefault="00CF5690" w:rsidP="00E9539D">
            <w:pPr>
              <w:jc w:val="both"/>
              <w:rPr>
                <w:sz w:val="18"/>
                <w:szCs w:val="18"/>
              </w:rPr>
            </w:pPr>
            <w:r w:rsidRPr="00060B77">
              <w:rPr>
                <w:sz w:val="18"/>
                <w:szCs w:val="18"/>
              </w:rPr>
              <w:t>Развитие</w:t>
            </w:r>
            <w:r>
              <w:rPr>
                <w:sz w:val="18"/>
                <w:szCs w:val="18"/>
              </w:rPr>
              <w:t xml:space="preserve"> </w:t>
            </w:r>
            <w:r w:rsidRPr="00060B77">
              <w:rPr>
                <w:sz w:val="18"/>
                <w:szCs w:val="18"/>
              </w:rPr>
              <w:t xml:space="preserve">инфраструктуры и обновление содержания дополнительного образования детей </w:t>
            </w:r>
          </w:p>
        </w:tc>
        <w:tc>
          <w:tcPr>
            <w:tcW w:w="1843" w:type="dxa"/>
            <w:tcBorders>
              <w:top w:val="nil"/>
              <w:left w:val="nil"/>
              <w:bottom w:val="single" w:sz="4" w:space="0" w:color="auto"/>
              <w:right w:val="single" w:sz="4" w:space="0" w:color="auto"/>
            </w:tcBorders>
            <w:shd w:val="clear" w:color="auto" w:fill="auto"/>
            <w:vAlign w:val="center"/>
            <w:hideMark/>
          </w:tcPr>
          <w:p w14:paraId="2FEAF855"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44592D8"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C1F4AA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77EB40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2CCD9C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CB05A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22A49C28"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20075EC2"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55CB031B"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842F959" w14:textId="77777777" w:rsidR="00CF5690" w:rsidRPr="00060B77" w:rsidRDefault="00CF5690" w:rsidP="00E9539D">
            <w:pPr>
              <w:jc w:val="both"/>
              <w:rPr>
                <w:sz w:val="18"/>
                <w:szCs w:val="18"/>
              </w:rPr>
            </w:pPr>
            <w:r w:rsidRPr="00060B77">
              <w:rPr>
                <w:sz w:val="18"/>
                <w:szCs w:val="18"/>
              </w:rPr>
              <w:t>0,0</w:t>
            </w:r>
          </w:p>
        </w:tc>
      </w:tr>
      <w:tr w:rsidR="00CF5690" w:rsidRPr="00060B77" w14:paraId="4576AC3C"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70B34605"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89211F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6C937EF"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0738C8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BE447C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A1900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42033D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7289C4"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F1BEDE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D83B97A"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616F3417"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22E4E18" w14:textId="77777777" w:rsidR="00CF5690" w:rsidRPr="00060B77" w:rsidRDefault="00CF5690" w:rsidP="00E9539D">
            <w:pPr>
              <w:jc w:val="both"/>
              <w:rPr>
                <w:sz w:val="18"/>
                <w:szCs w:val="18"/>
              </w:rPr>
            </w:pPr>
            <w:r w:rsidRPr="00060B77">
              <w:rPr>
                <w:sz w:val="18"/>
                <w:szCs w:val="18"/>
              </w:rPr>
              <w:t>0,0</w:t>
            </w:r>
          </w:p>
        </w:tc>
      </w:tr>
      <w:tr w:rsidR="00CF5690" w:rsidRPr="00060B77" w14:paraId="1F40BCF8" w14:textId="77777777" w:rsidTr="00E9539D">
        <w:tc>
          <w:tcPr>
            <w:tcW w:w="988" w:type="dxa"/>
            <w:tcBorders>
              <w:top w:val="nil"/>
              <w:left w:val="single" w:sz="4" w:space="0" w:color="auto"/>
              <w:bottom w:val="nil"/>
              <w:right w:val="single" w:sz="4" w:space="0" w:color="auto"/>
            </w:tcBorders>
            <w:shd w:val="clear" w:color="auto" w:fill="auto"/>
            <w:vAlign w:val="center"/>
            <w:hideMark/>
          </w:tcPr>
          <w:p w14:paraId="74BA5881" w14:textId="77777777" w:rsidR="00CF5690" w:rsidRPr="00060B77" w:rsidRDefault="00CF5690" w:rsidP="00E9539D">
            <w:pPr>
              <w:jc w:val="both"/>
              <w:rPr>
                <w:sz w:val="18"/>
                <w:szCs w:val="18"/>
              </w:rPr>
            </w:pPr>
            <w:r w:rsidRPr="00060B77">
              <w:rPr>
                <w:sz w:val="18"/>
                <w:szCs w:val="18"/>
              </w:rPr>
              <w:t>Основное мероприятие 3.2.</w:t>
            </w:r>
          </w:p>
        </w:tc>
        <w:tc>
          <w:tcPr>
            <w:tcW w:w="1842" w:type="dxa"/>
            <w:tcBorders>
              <w:top w:val="nil"/>
              <w:left w:val="nil"/>
              <w:bottom w:val="nil"/>
              <w:right w:val="single" w:sz="4" w:space="0" w:color="auto"/>
            </w:tcBorders>
            <w:shd w:val="clear" w:color="auto" w:fill="auto"/>
            <w:vAlign w:val="center"/>
            <w:hideMark/>
          </w:tcPr>
          <w:p w14:paraId="2BE2547C" w14:textId="77777777" w:rsidR="00CF5690" w:rsidRPr="00060B77" w:rsidRDefault="00CF5690" w:rsidP="00E9539D">
            <w:pPr>
              <w:jc w:val="both"/>
              <w:rPr>
                <w:sz w:val="18"/>
                <w:szCs w:val="18"/>
              </w:rPr>
            </w:pPr>
            <w:r w:rsidRPr="00060B77">
              <w:rPr>
                <w:sz w:val="18"/>
                <w:szCs w:val="18"/>
              </w:rPr>
              <w:t xml:space="preserve"> Выявление и поддержка одаренных детей и талантливой молодежи. </w:t>
            </w:r>
          </w:p>
        </w:tc>
        <w:tc>
          <w:tcPr>
            <w:tcW w:w="1843" w:type="dxa"/>
            <w:tcBorders>
              <w:top w:val="nil"/>
              <w:left w:val="nil"/>
              <w:bottom w:val="single" w:sz="4" w:space="0" w:color="auto"/>
              <w:right w:val="single" w:sz="4" w:space="0" w:color="auto"/>
            </w:tcBorders>
            <w:shd w:val="clear" w:color="auto" w:fill="auto"/>
            <w:vAlign w:val="center"/>
            <w:hideMark/>
          </w:tcPr>
          <w:p w14:paraId="24CFEA32"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7584F23"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1E0DCC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82FA8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D1583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3323403"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8021EA6"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45E8BB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4A21C06B"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BDFAEC7" w14:textId="77777777" w:rsidR="00CF5690" w:rsidRPr="00060B77" w:rsidRDefault="00CF5690" w:rsidP="00E9539D">
            <w:pPr>
              <w:jc w:val="both"/>
              <w:rPr>
                <w:sz w:val="18"/>
                <w:szCs w:val="18"/>
              </w:rPr>
            </w:pPr>
            <w:r w:rsidRPr="00060B77">
              <w:rPr>
                <w:sz w:val="18"/>
                <w:szCs w:val="18"/>
              </w:rPr>
              <w:t>0,0</w:t>
            </w:r>
          </w:p>
        </w:tc>
      </w:tr>
      <w:tr w:rsidR="00CF5690" w:rsidRPr="00060B77" w14:paraId="6251C738"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119E442C" w14:textId="77777777" w:rsidR="00CF5690" w:rsidRPr="00060B77" w:rsidRDefault="00CF5690" w:rsidP="00E9539D">
            <w:pPr>
              <w:jc w:val="both"/>
              <w:rPr>
                <w:sz w:val="18"/>
                <w:szCs w:val="18"/>
              </w:rPr>
            </w:pPr>
            <w:r w:rsidRPr="00060B77">
              <w:rPr>
                <w:sz w:val="18"/>
                <w:szCs w:val="18"/>
              </w:rPr>
              <w:t>Основное мероприятие 3.3.</w:t>
            </w:r>
          </w:p>
        </w:tc>
        <w:tc>
          <w:tcPr>
            <w:tcW w:w="1842" w:type="dxa"/>
            <w:tcBorders>
              <w:top w:val="single" w:sz="4" w:space="0" w:color="auto"/>
              <w:left w:val="nil"/>
              <w:bottom w:val="nil"/>
              <w:right w:val="single" w:sz="4" w:space="0" w:color="auto"/>
            </w:tcBorders>
            <w:shd w:val="clear" w:color="auto" w:fill="auto"/>
            <w:vAlign w:val="center"/>
            <w:hideMark/>
          </w:tcPr>
          <w:p w14:paraId="7FAA09CC" w14:textId="77777777" w:rsidR="00CF5690" w:rsidRPr="00060B77" w:rsidRDefault="00CF5690" w:rsidP="00E9539D">
            <w:pPr>
              <w:jc w:val="both"/>
              <w:rPr>
                <w:sz w:val="18"/>
                <w:szCs w:val="18"/>
              </w:rPr>
            </w:pPr>
            <w:r w:rsidRPr="00060B77">
              <w:rPr>
                <w:sz w:val="18"/>
                <w:szCs w:val="18"/>
              </w:rPr>
              <w:t>Формирование муниципальной</w:t>
            </w:r>
            <w:r>
              <w:rPr>
                <w:sz w:val="18"/>
                <w:szCs w:val="18"/>
              </w:rPr>
              <w:t xml:space="preserve"> </w:t>
            </w:r>
            <w:r w:rsidRPr="00060B77">
              <w:rPr>
                <w:sz w:val="18"/>
                <w:szCs w:val="18"/>
              </w:rPr>
              <w:t xml:space="preserve">системы конкурсных мероприятий в сфере дополнительного образования, воспитания и развития одаренности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14:paraId="3946D1B1"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CE7536E"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178A4E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5A711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B1EE1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9074F5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87CA00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0140AA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6BE987E6"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90F7D95" w14:textId="77777777" w:rsidR="00CF5690" w:rsidRPr="00060B77" w:rsidRDefault="00CF5690" w:rsidP="00E9539D">
            <w:pPr>
              <w:jc w:val="both"/>
              <w:rPr>
                <w:sz w:val="18"/>
                <w:szCs w:val="18"/>
              </w:rPr>
            </w:pPr>
            <w:r w:rsidRPr="00060B77">
              <w:rPr>
                <w:sz w:val="18"/>
                <w:szCs w:val="18"/>
              </w:rPr>
              <w:t>0,0</w:t>
            </w:r>
          </w:p>
        </w:tc>
      </w:tr>
      <w:tr w:rsidR="00CF5690" w:rsidRPr="00060B77" w14:paraId="54141088"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7654A68D" w14:textId="77777777" w:rsidR="00CF5690" w:rsidRPr="00060B77" w:rsidRDefault="00CF5690" w:rsidP="00E9539D">
            <w:pPr>
              <w:jc w:val="both"/>
              <w:rPr>
                <w:sz w:val="18"/>
                <w:szCs w:val="18"/>
              </w:rPr>
            </w:pPr>
            <w:r w:rsidRPr="00060B77">
              <w:rPr>
                <w:sz w:val="18"/>
                <w:szCs w:val="18"/>
              </w:rPr>
              <w:t>Основное мероприятие 3.4.</w:t>
            </w:r>
          </w:p>
        </w:tc>
        <w:tc>
          <w:tcPr>
            <w:tcW w:w="1842" w:type="dxa"/>
            <w:tcBorders>
              <w:top w:val="single" w:sz="4" w:space="0" w:color="auto"/>
              <w:left w:val="nil"/>
              <w:bottom w:val="nil"/>
              <w:right w:val="single" w:sz="4" w:space="0" w:color="auto"/>
            </w:tcBorders>
            <w:shd w:val="clear" w:color="auto" w:fill="auto"/>
            <w:vAlign w:val="center"/>
            <w:hideMark/>
          </w:tcPr>
          <w:p w14:paraId="28866F0D" w14:textId="77777777" w:rsidR="00CF5690" w:rsidRPr="00060B77" w:rsidRDefault="00CF5690" w:rsidP="00E9539D">
            <w:pPr>
              <w:jc w:val="both"/>
              <w:rPr>
                <w:sz w:val="18"/>
                <w:szCs w:val="18"/>
              </w:rPr>
            </w:pPr>
            <w:r w:rsidRPr="00060B77">
              <w:rPr>
                <w:sz w:val="18"/>
                <w:szCs w:val="18"/>
              </w:rPr>
              <w:t xml:space="preserve"> Развитие кадрового потенциала</w:t>
            </w:r>
            <w:r>
              <w:rPr>
                <w:sz w:val="18"/>
                <w:szCs w:val="18"/>
              </w:rPr>
              <w:t xml:space="preserve"> </w:t>
            </w:r>
            <w:r w:rsidRPr="00060B77">
              <w:rPr>
                <w:sz w:val="18"/>
                <w:szCs w:val="18"/>
              </w:rPr>
              <w:t xml:space="preserve">системы дополнительного образования и развития одаренности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14:paraId="485F1B11"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39E30B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6C0D37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E7E8D4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7FD891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4823EEE"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3B5140A"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4CEACD5"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7C9421D"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EFA5177" w14:textId="77777777" w:rsidR="00CF5690" w:rsidRPr="00060B77" w:rsidRDefault="00CF5690" w:rsidP="00E9539D">
            <w:pPr>
              <w:jc w:val="both"/>
              <w:rPr>
                <w:sz w:val="18"/>
                <w:szCs w:val="18"/>
              </w:rPr>
            </w:pPr>
            <w:r w:rsidRPr="00060B77">
              <w:rPr>
                <w:sz w:val="18"/>
                <w:szCs w:val="18"/>
              </w:rPr>
              <w:t>0,0</w:t>
            </w:r>
          </w:p>
        </w:tc>
      </w:tr>
      <w:tr w:rsidR="00CF5690" w:rsidRPr="00060B77" w14:paraId="3A454CD9"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20CB0421" w14:textId="77777777" w:rsidR="00CF5690" w:rsidRPr="00060B77" w:rsidRDefault="00CF5690" w:rsidP="00E9539D">
            <w:pPr>
              <w:jc w:val="both"/>
              <w:rPr>
                <w:sz w:val="18"/>
                <w:szCs w:val="18"/>
              </w:rPr>
            </w:pPr>
            <w:r w:rsidRPr="00060B77">
              <w:rPr>
                <w:sz w:val="18"/>
                <w:szCs w:val="18"/>
              </w:rPr>
              <w:t>Основное мероприятие 3.5.</w:t>
            </w:r>
          </w:p>
        </w:tc>
        <w:tc>
          <w:tcPr>
            <w:tcW w:w="1842" w:type="dxa"/>
            <w:tcBorders>
              <w:top w:val="single" w:sz="4" w:space="0" w:color="auto"/>
              <w:left w:val="nil"/>
              <w:bottom w:val="nil"/>
              <w:right w:val="single" w:sz="4" w:space="0" w:color="auto"/>
            </w:tcBorders>
            <w:shd w:val="clear" w:color="auto" w:fill="auto"/>
            <w:vAlign w:val="center"/>
            <w:hideMark/>
          </w:tcPr>
          <w:p w14:paraId="276A2DD9" w14:textId="77777777" w:rsidR="00CF5690" w:rsidRPr="00060B77" w:rsidRDefault="00CF5690" w:rsidP="00E9539D">
            <w:pPr>
              <w:jc w:val="both"/>
              <w:rPr>
                <w:sz w:val="18"/>
                <w:szCs w:val="18"/>
              </w:rPr>
            </w:pPr>
            <w:r w:rsidRPr="00060B77">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2F6D98BA"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1A88E892" w14:textId="77777777" w:rsidR="00CF5690" w:rsidRPr="00060B77" w:rsidRDefault="00CF5690" w:rsidP="00E9539D">
            <w:pPr>
              <w:jc w:val="both"/>
              <w:rPr>
                <w:sz w:val="18"/>
                <w:szCs w:val="18"/>
              </w:rPr>
            </w:pPr>
            <w:r w:rsidRPr="00060B77">
              <w:rPr>
                <w:sz w:val="18"/>
                <w:szCs w:val="18"/>
              </w:rPr>
              <w:t>160,4</w:t>
            </w:r>
          </w:p>
        </w:tc>
        <w:tc>
          <w:tcPr>
            <w:tcW w:w="993" w:type="dxa"/>
            <w:tcBorders>
              <w:top w:val="nil"/>
              <w:left w:val="nil"/>
              <w:bottom w:val="single" w:sz="4" w:space="0" w:color="auto"/>
              <w:right w:val="single" w:sz="4" w:space="0" w:color="auto"/>
            </w:tcBorders>
            <w:shd w:val="clear" w:color="auto" w:fill="auto"/>
            <w:vAlign w:val="center"/>
            <w:hideMark/>
          </w:tcPr>
          <w:p w14:paraId="114EEA14" w14:textId="77777777" w:rsidR="00CF5690" w:rsidRPr="00060B77" w:rsidRDefault="00CF5690" w:rsidP="00E9539D">
            <w:pPr>
              <w:jc w:val="both"/>
              <w:rPr>
                <w:sz w:val="18"/>
                <w:szCs w:val="18"/>
              </w:rPr>
            </w:pPr>
            <w:r w:rsidRPr="00060B77">
              <w:rPr>
                <w:sz w:val="18"/>
                <w:szCs w:val="18"/>
              </w:rPr>
              <w:t>111,2</w:t>
            </w:r>
          </w:p>
        </w:tc>
        <w:tc>
          <w:tcPr>
            <w:tcW w:w="992" w:type="dxa"/>
            <w:tcBorders>
              <w:top w:val="nil"/>
              <w:left w:val="nil"/>
              <w:bottom w:val="single" w:sz="4" w:space="0" w:color="auto"/>
              <w:right w:val="single" w:sz="4" w:space="0" w:color="auto"/>
            </w:tcBorders>
            <w:shd w:val="clear" w:color="auto" w:fill="auto"/>
            <w:vAlign w:val="center"/>
            <w:hideMark/>
          </w:tcPr>
          <w:p w14:paraId="1B76CE38"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14:paraId="37D202BA" w14:textId="77777777" w:rsidR="00CF5690" w:rsidRPr="00060B77" w:rsidRDefault="00CF5690" w:rsidP="00E9539D">
            <w:pPr>
              <w:jc w:val="both"/>
              <w:rPr>
                <w:sz w:val="18"/>
                <w:szCs w:val="18"/>
              </w:rPr>
            </w:pPr>
            <w:r w:rsidRPr="00060B77">
              <w:rPr>
                <w:sz w:val="18"/>
                <w:szCs w:val="18"/>
              </w:rPr>
              <w:t>160,0</w:t>
            </w:r>
          </w:p>
        </w:tc>
        <w:tc>
          <w:tcPr>
            <w:tcW w:w="992" w:type="dxa"/>
            <w:tcBorders>
              <w:top w:val="nil"/>
              <w:left w:val="nil"/>
              <w:bottom w:val="single" w:sz="4" w:space="0" w:color="auto"/>
              <w:right w:val="single" w:sz="4" w:space="0" w:color="auto"/>
            </w:tcBorders>
            <w:shd w:val="clear" w:color="auto" w:fill="auto"/>
            <w:vAlign w:val="center"/>
            <w:hideMark/>
          </w:tcPr>
          <w:p w14:paraId="0EBF5EE2" w14:textId="77777777" w:rsidR="00CF5690" w:rsidRPr="00060B77" w:rsidRDefault="00CF5690" w:rsidP="00E9539D">
            <w:pPr>
              <w:jc w:val="both"/>
              <w:rPr>
                <w:sz w:val="18"/>
                <w:szCs w:val="18"/>
              </w:rPr>
            </w:pPr>
            <w:r w:rsidRPr="00060B77">
              <w:rPr>
                <w:sz w:val="18"/>
                <w:szCs w:val="18"/>
              </w:rPr>
              <w:t>170,0</w:t>
            </w:r>
          </w:p>
        </w:tc>
        <w:tc>
          <w:tcPr>
            <w:tcW w:w="960" w:type="dxa"/>
            <w:tcBorders>
              <w:top w:val="nil"/>
              <w:left w:val="nil"/>
              <w:bottom w:val="single" w:sz="4" w:space="0" w:color="auto"/>
              <w:right w:val="single" w:sz="4" w:space="0" w:color="auto"/>
            </w:tcBorders>
            <w:shd w:val="clear" w:color="auto" w:fill="auto"/>
            <w:vAlign w:val="center"/>
            <w:hideMark/>
          </w:tcPr>
          <w:p w14:paraId="5EA7B840" w14:textId="77777777" w:rsidR="00CF5690" w:rsidRPr="00060B77" w:rsidRDefault="00CF5690" w:rsidP="00E9539D">
            <w:pPr>
              <w:jc w:val="both"/>
              <w:rPr>
                <w:sz w:val="18"/>
                <w:szCs w:val="18"/>
              </w:rPr>
            </w:pPr>
            <w:r w:rsidRPr="00060B77">
              <w:rPr>
                <w:sz w:val="18"/>
                <w:szCs w:val="18"/>
              </w:rPr>
              <w:t>170,0</w:t>
            </w:r>
          </w:p>
        </w:tc>
        <w:tc>
          <w:tcPr>
            <w:tcW w:w="921" w:type="dxa"/>
            <w:tcBorders>
              <w:top w:val="nil"/>
              <w:left w:val="nil"/>
              <w:bottom w:val="single" w:sz="4" w:space="0" w:color="auto"/>
              <w:right w:val="single" w:sz="4" w:space="0" w:color="auto"/>
            </w:tcBorders>
            <w:shd w:val="clear" w:color="auto" w:fill="auto"/>
            <w:vAlign w:val="center"/>
            <w:hideMark/>
          </w:tcPr>
          <w:p w14:paraId="63545946" w14:textId="77777777" w:rsidR="00CF5690" w:rsidRPr="00060B77" w:rsidRDefault="00CF5690" w:rsidP="00E9539D">
            <w:pPr>
              <w:jc w:val="both"/>
              <w:rPr>
                <w:sz w:val="18"/>
                <w:szCs w:val="18"/>
              </w:rPr>
            </w:pPr>
            <w:r w:rsidRPr="00060B77">
              <w:rPr>
                <w:sz w:val="18"/>
                <w:szCs w:val="18"/>
              </w:rPr>
              <w:t>170,0</w:t>
            </w:r>
          </w:p>
        </w:tc>
        <w:tc>
          <w:tcPr>
            <w:tcW w:w="954" w:type="dxa"/>
            <w:tcBorders>
              <w:top w:val="nil"/>
              <w:left w:val="nil"/>
              <w:bottom w:val="single" w:sz="4" w:space="0" w:color="auto"/>
              <w:right w:val="single" w:sz="4" w:space="0" w:color="auto"/>
            </w:tcBorders>
            <w:shd w:val="clear" w:color="auto" w:fill="auto"/>
            <w:vAlign w:val="center"/>
            <w:hideMark/>
          </w:tcPr>
          <w:p w14:paraId="35F1AD18" w14:textId="77777777" w:rsidR="00CF5690" w:rsidRPr="00060B77" w:rsidRDefault="00CF5690" w:rsidP="00E9539D">
            <w:pPr>
              <w:jc w:val="both"/>
              <w:rPr>
                <w:sz w:val="18"/>
                <w:szCs w:val="18"/>
              </w:rPr>
            </w:pPr>
            <w:r w:rsidRPr="00060B77">
              <w:rPr>
                <w:sz w:val="18"/>
                <w:szCs w:val="18"/>
              </w:rPr>
              <w:t>170,0</w:t>
            </w:r>
          </w:p>
        </w:tc>
        <w:tc>
          <w:tcPr>
            <w:tcW w:w="1093" w:type="dxa"/>
            <w:tcBorders>
              <w:top w:val="nil"/>
              <w:left w:val="nil"/>
              <w:bottom w:val="single" w:sz="4" w:space="0" w:color="auto"/>
              <w:right w:val="single" w:sz="4" w:space="0" w:color="auto"/>
            </w:tcBorders>
            <w:shd w:val="clear" w:color="auto" w:fill="auto"/>
            <w:vAlign w:val="center"/>
            <w:hideMark/>
          </w:tcPr>
          <w:p w14:paraId="138A4352" w14:textId="77777777" w:rsidR="00CF5690" w:rsidRPr="00060B77" w:rsidRDefault="00CF5690" w:rsidP="00E9539D">
            <w:pPr>
              <w:jc w:val="both"/>
              <w:rPr>
                <w:sz w:val="18"/>
                <w:szCs w:val="18"/>
              </w:rPr>
            </w:pPr>
            <w:r w:rsidRPr="00060B77">
              <w:rPr>
                <w:sz w:val="18"/>
                <w:szCs w:val="18"/>
              </w:rPr>
              <w:t>1 261,6</w:t>
            </w:r>
          </w:p>
        </w:tc>
      </w:tr>
      <w:tr w:rsidR="00CF5690" w:rsidRPr="00060B77" w14:paraId="7A2E891D"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A1F32E" w14:textId="77777777" w:rsidR="00CF5690" w:rsidRPr="00060B77" w:rsidRDefault="00CF5690" w:rsidP="00E9539D">
            <w:pPr>
              <w:jc w:val="both"/>
              <w:rPr>
                <w:sz w:val="18"/>
                <w:szCs w:val="18"/>
              </w:rPr>
            </w:pPr>
            <w:r w:rsidRPr="00060B77">
              <w:rPr>
                <w:sz w:val="18"/>
                <w:szCs w:val="18"/>
              </w:rPr>
              <w:t>Основное мероприятие 3.6.</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FAF717" w14:textId="77777777" w:rsidR="00CF5690" w:rsidRPr="00060B77" w:rsidRDefault="00CF5690" w:rsidP="00E9539D">
            <w:pPr>
              <w:jc w:val="both"/>
              <w:rPr>
                <w:sz w:val="18"/>
                <w:szCs w:val="18"/>
              </w:rPr>
            </w:pPr>
            <w:r w:rsidRPr="00060B77">
              <w:rPr>
                <w:sz w:val="18"/>
                <w:szCs w:val="18"/>
              </w:rPr>
              <w:t xml:space="preserve"> Финансовое обеспечение деятельности муниципальных учреждений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vAlign w:val="center"/>
            <w:hideMark/>
          </w:tcPr>
          <w:p w14:paraId="00E5FCD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12222CB0" w14:textId="77777777" w:rsidR="00CF5690" w:rsidRPr="00060B77" w:rsidRDefault="00CF5690" w:rsidP="00E9539D">
            <w:pPr>
              <w:jc w:val="both"/>
              <w:rPr>
                <w:sz w:val="18"/>
                <w:szCs w:val="18"/>
              </w:rPr>
            </w:pPr>
            <w:r w:rsidRPr="00060B77">
              <w:rPr>
                <w:sz w:val="18"/>
                <w:szCs w:val="18"/>
              </w:rPr>
              <w:t>2 587,2</w:t>
            </w:r>
          </w:p>
        </w:tc>
        <w:tc>
          <w:tcPr>
            <w:tcW w:w="993" w:type="dxa"/>
            <w:tcBorders>
              <w:top w:val="nil"/>
              <w:left w:val="nil"/>
              <w:bottom w:val="single" w:sz="4" w:space="0" w:color="auto"/>
              <w:right w:val="single" w:sz="4" w:space="0" w:color="auto"/>
            </w:tcBorders>
            <w:shd w:val="clear" w:color="auto" w:fill="auto"/>
            <w:vAlign w:val="center"/>
            <w:hideMark/>
          </w:tcPr>
          <w:p w14:paraId="4419083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F5D3F1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74A6FB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DAC537C"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70BA8F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55EF629"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7164D3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D9D64BD" w14:textId="77777777" w:rsidR="00CF5690" w:rsidRPr="00060B77" w:rsidRDefault="00CF5690" w:rsidP="00E9539D">
            <w:pPr>
              <w:jc w:val="both"/>
              <w:rPr>
                <w:sz w:val="18"/>
                <w:szCs w:val="18"/>
              </w:rPr>
            </w:pPr>
            <w:r w:rsidRPr="00060B77">
              <w:rPr>
                <w:sz w:val="18"/>
                <w:szCs w:val="18"/>
              </w:rPr>
              <w:t>2 587,2</w:t>
            </w:r>
          </w:p>
        </w:tc>
      </w:tr>
      <w:tr w:rsidR="00CF5690" w:rsidRPr="00060B77" w14:paraId="01CBB2D7"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664F114C"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25782E1"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244A549"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4E85E086" w14:textId="77777777" w:rsidR="00CF5690" w:rsidRPr="00060B77" w:rsidRDefault="00CF5690" w:rsidP="00E9539D">
            <w:pPr>
              <w:jc w:val="both"/>
              <w:rPr>
                <w:sz w:val="18"/>
                <w:szCs w:val="18"/>
              </w:rPr>
            </w:pPr>
            <w:r w:rsidRPr="00060B77">
              <w:rPr>
                <w:sz w:val="18"/>
                <w:szCs w:val="18"/>
              </w:rPr>
              <w:t>53 792,5</w:t>
            </w:r>
          </w:p>
        </w:tc>
        <w:tc>
          <w:tcPr>
            <w:tcW w:w="993" w:type="dxa"/>
            <w:tcBorders>
              <w:top w:val="nil"/>
              <w:left w:val="nil"/>
              <w:bottom w:val="single" w:sz="4" w:space="0" w:color="auto"/>
              <w:right w:val="single" w:sz="4" w:space="0" w:color="auto"/>
            </w:tcBorders>
            <w:shd w:val="clear" w:color="auto" w:fill="auto"/>
            <w:vAlign w:val="center"/>
            <w:hideMark/>
          </w:tcPr>
          <w:p w14:paraId="010360F5" w14:textId="77777777" w:rsidR="00CF5690" w:rsidRPr="00060B77" w:rsidRDefault="00CF5690" w:rsidP="00E9539D">
            <w:pPr>
              <w:jc w:val="both"/>
              <w:rPr>
                <w:sz w:val="18"/>
                <w:szCs w:val="18"/>
              </w:rPr>
            </w:pPr>
            <w:r w:rsidRPr="00060B77">
              <w:rPr>
                <w:sz w:val="18"/>
                <w:szCs w:val="18"/>
              </w:rPr>
              <w:t>54 816,4</w:t>
            </w:r>
          </w:p>
        </w:tc>
        <w:tc>
          <w:tcPr>
            <w:tcW w:w="992" w:type="dxa"/>
            <w:tcBorders>
              <w:top w:val="nil"/>
              <w:left w:val="nil"/>
              <w:bottom w:val="single" w:sz="4" w:space="0" w:color="auto"/>
              <w:right w:val="single" w:sz="4" w:space="0" w:color="auto"/>
            </w:tcBorders>
            <w:shd w:val="clear" w:color="auto" w:fill="auto"/>
            <w:vAlign w:val="center"/>
            <w:hideMark/>
          </w:tcPr>
          <w:p w14:paraId="79AB362C" w14:textId="77777777" w:rsidR="00CF5690" w:rsidRPr="00060B77" w:rsidRDefault="00CF5690" w:rsidP="00E9539D">
            <w:pPr>
              <w:jc w:val="both"/>
              <w:rPr>
                <w:sz w:val="18"/>
                <w:szCs w:val="18"/>
              </w:rPr>
            </w:pPr>
            <w:r w:rsidRPr="00060B77">
              <w:rPr>
                <w:sz w:val="18"/>
                <w:szCs w:val="18"/>
              </w:rPr>
              <w:t>84 877,2</w:t>
            </w:r>
          </w:p>
        </w:tc>
        <w:tc>
          <w:tcPr>
            <w:tcW w:w="992" w:type="dxa"/>
            <w:tcBorders>
              <w:top w:val="nil"/>
              <w:left w:val="nil"/>
              <w:bottom w:val="single" w:sz="4" w:space="0" w:color="auto"/>
              <w:right w:val="single" w:sz="4" w:space="0" w:color="auto"/>
            </w:tcBorders>
            <w:shd w:val="clear" w:color="auto" w:fill="auto"/>
            <w:vAlign w:val="center"/>
            <w:hideMark/>
          </w:tcPr>
          <w:p w14:paraId="384A2568" w14:textId="77777777" w:rsidR="00CF5690" w:rsidRPr="00060B77" w:rsidRDefault="00CF5690" w:rsidP="00E9539D">
            <w:pPr>
              <w:jc w:val="both"/>
              <w:rPr>
                <w:sz w:val="18"/>
                <w:szCs w:val="18"/>
              </w:rPr>
            </w:pPr>
            <w:r w:rsidRPr="00060B77">
              <w:rPr>
                <w:sz w:val="18"/>
                <w:szCs w:val="18"/>
              </w:rPr>
              <w:t>85 307,0</w:t>
            </w:r>
          </w:p>
        </w:tc>
        <w:tc>
          <w:tcPr>
            <w:tcW w:w="992" w:type="dxa"/>
            <w:tcBorders>
              <w:top w:val="nil"/>
              <w:left w:val="nil"/>
              <w:bottom w:val="single" w:sz="4" w:space="0" w:color="auto"/>
              <w:right w:val="single" w:sz="4" w:space="0" w:color="auto"/>
            </w:tcBorders>
            <w:shd w:val="clear" w:color="auto" w:fill="auto"/>
            <w:vAlign w:val="center"/>
            <w:hideMark/>
          </w:tcPr>
          <w:p w14:paraId="0F89C9B2" w14:textId="77777777" w:rsidR="00CF5690" w:rsidRPr="00060B77" w:rsidRDefault="00CF5690" w:rsidP="00E9539D">
            <w:pPr>
              <w:jc w:val="both"/>
              <w:rPr>
                <w:sz w:val="18"/>
                <w:szCs w:val="18"/>
              </w:rPr>
            </w:pPr>
            <w:r w:rsidRPr="00060B77">
              <w:rPr>
                <w:sz w:val="18"/>
                <w:szCs w:val="18"/>
              </w:rPr>
              <w:t>85 647,0</w:t>
            </w:r>
          </w:p>
        </w:tc>
        <w:tc>
          <w:tcPr>
            <w:tcW w:w="960" w:type="dxa"/>
            <w:tcBorders>
              <w:top w:val="nil"/>
              <w:left w:val="nil"/>
              <w:bottom w:val="single" w:sz="4" w:space="0" w:color="auto"/>
              <w:right w:val="single" w:sz="4" w:space="0" w:color="auto"/>
            </w:tcBorders>
            <w:shd w:val="clear" w:color="auto" w:fill="auto"/>
            <w:vAlign w:val="center"/>
            <w:hideMark/>
          </w:tcPr>
          <w:p w14:paraId="340B6D02" w14:textId="77777777" w:rsidR="00CF5690" w:rsidRPr="00060B77" w:rsidRDefault="00CF5690" w:rsidP="00E9539D">
            <w:pPr>
              <w:jc w:val="both"/>
              <w:rPr>
                <w:sz w:val="18"/>
                <w:szCs w:val="18"/>
              </w:rPr>
            </w:pPr>
            <w:r w:rsidRPr="00060B77">
              <w:rPr>
                <w:sz w:val="18"/>
                <w:szCs w:val="18"/>
              </w:rPr>
              <w:t>85 647,0</w:t>
            </w:r>
          </w:p>
        </w:tc>
        <w:tc>
          <w:tcPr>
            <w:tcW w:w="921" w:type="dxa"/>
            <w:tcBorders>
              <w:top w:val="nil"/>
              <w:left w:val="nil"/>
              <w:bottom w:val="single" w:sz="4" w:space="0" w:color="auto"/>
              <w:right w:val="single" w:sz="4" w:space="0" w:color="auto"/>
            </w:tcBorders>
            <w:shd w:val="clear" w:color="auto" w:fill="auto"/>
            <w:vAlign w:val="center"/>
            <w:hideMark/>
          </w:tcPr>
          <w:p w14:paraId="3561BA2C" w14:textId="77777777" w:rsidR="00CF5690" w:rsidRPr="00060B77" w:rsidRDefault="00CF5690" w:rsidP="00E9539D">
            <w:pPr>
              <w:jc w:val="both"/>
              <w:rPr>
                <w:sz w:val="18"/>
                <w:szCs w:val="18"/>
              </w:rPr>
            </w:pPr>
            <w:r w:rsidRPr="00060B77">
              <w:rPr>
                <w:sz w:val="18"/>
                <w:szCs w:val="18"/>
              </w:rPr>
              <w:t>85 647,0</w:t>
            </w:r>
          </w:p>
        </w:tc>
        <w:tc>
          <w:tcPr>
            <w:tcW w:w="954" w:type="dxa"/>
            <w:tcBorders>
              <w:top w:val="nil"/>
              <w:left w:val="nil"/>
              <w:bottom w:val="single" w:sz="4" w:space="0" w:color="auto"/>
              <w:right w:val="single" w:sz="4" w:space="0" w:color="auto"/>
            </w:tcBorders>
            <w:shd w:val="clear" w:color="auto" w:fill="auto"/>
            <w:vAlign w:val="center"/>
            <w:hideMark/>
          </w:tcPr>
          <w:p w14:paraId="012FF8AA" w14:textId="77777777" w:rsidR="00CF5690" w:rsidRPr="00060B77" w:rsidRDefault="00CF5690" w:rsidP="00E9539D">
            <w:pPr>
              <w:jc w:val="both"/>
              <w:rPr>
                <w:sz w:val="18"/>
                <w:szCs w:val="18"/>
              </w:rPr>
            </w:pPr>
            <w:r w:rsidRPr="00060B77">
              <w:rPr>
                <w:sz w:val="18"/>
                <w:szCs w:val="18"/>
              </w:rPr>
              <w:t>85 647,0</w:t>
            </w:r>
          </w:p>
        </w:tc>
        <w:tc>
          <w:tcPr>
            <w:tcW w:w="1093" w:type="dxa"/>
            <w:tcBorders>
              <w:top w:val="nil"/>
              <w:left w:val="nil"/>
              <w:bottom w:val="single" w:sz="4" w:space="0" w:color="auto"/>
              <w:right w:val="single" w:sz="4" w:space="0" w:color="auto"/>
            </w:tcBorders>
            <w:shd w:val="clear" w:color="auto" w:fill="auto"/>
            <w:vAlign w:val="center"/>
            <w:hideMark/>
          </w:tcPr>
          <w:p w14:paraId="28633A98" w14:textId="77777777" w:rsidR="00CF5690" w:rsidRPr="00060B77" w:rsidRDefault="00CF5690" w:rsidP="00E9539D">
            <w:pPr>
              <w:jc w:val="both"/>
              <w:rPr>
                <w:sz w:val="18"/>
                <w:szCs w:val="18"/>
              </w:rPr>
            </w:pPr>
            <w:r w:rsidRPr="00060B77">
              <w:rPr>
                <w:sz w:val="18"/>
                <w:szCs w:val="18"/>
              </w:rPr>
              <w:t>621 381,0</w:t>
            </w:r>
          </w:p>
        </w:tc>
      </w:tr>
      <w:tr w:rsidR="00CF5690" w:rsidRPr="00060B77" w14:paraId="29B6BA8C"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E988402" w14:textId="77777777" w:rsidR="00CF5690" w:rsidRPr="00060B77" w:rsidRDefault="00CF5690" w:rsidP="00E9539D">
            <w:pPr>
              <w:jc w:val="both"/>
              <w:rPr>
                <w:sz w:val="18"/>
                <w:szCs w:val="18"/>
              </w:rPr>
            </w:pPr>
            <w:r w:rsidRPr="00060B77">
              <w:rPr>
                <w:sz w:val="18"/>
                <w:szCs w:val="18"/>
              </w:rPr>
              <w:t>Основное мероприятие 3.7.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3C0D3521" w14:textId="77777777" w:rsidR="00CF5690" w:rsidRPr="00060B77" w:rsidRDefault="00CF5690" w:rsidP="00E9539D">
            <w:pPr>
              <w:jc w:val="both"/>
              <w:rPr>
                <w:sz w:val="18"/>
                <w:szCs w:val="18"/>
              </w:rPr>
            </w:pPr>
            <w:r w:rsidRPr="00060B77">
              <w:rPr>
                <w:sz w:val="18"/>
                <w:szCs w:val="18"/>
              </w:rPr>
              <w:t xml:space="preserve">Обеспечение персонифицированного финансирования дополнительного </w:t>
            </w:r>
            <w:r w:rsidRPr="00060B77">
              <w:rPr>
                <w:sz w:val="18"/>
                <w:szCs w:val="18"/>
              </w:rPr>
              <w:lastRenderedPageBreak/>
              <w:t>образования детей от 5 до 18 лет</w:t>
            </w:r>
          </w:p>
        </w:tc>
        <w:tc>
          <w:tcPr>
            <w:tcW w:w="1843" w:type="dxa"/>
            <w:tcBorders>
              <w:top w:val="nil"/>
              <w:left w:val="nil"/>
              <w:bottom w:val="single" w:sz="4" w:space="0" w:color="auto"/>
              <w:right w:val="single" w:sz="4" w:space="0" w:color="auto"/>
            </w:tcBorders>
            <w:shd w:val="clear" w:color="auto" w:fill="auto"/>
            <w:vAlign w:val="center"/>
            <w:hideMark/>
          </w:tcPr>
          <w:p w14:paraId="61BC179E" w14:textId="77777777" w:rsidR="00CF5690" w:rsidRPr="00060B77" w:rsidRDefault="00CF5690" w:rsidP="00E9539D">
            <w:pPr>
              <w:jc w:val="both"/>
              <w:rPr>
                <w:sz w:val="18"/>
                <w:szCs w:val="18"/>
              </w:rPr>
            </w:pPr>
            <w:r w:rsidRPr="00060B77">
              <w:rPr>
                <w:sz w:val="18"/>
                <w:szCs w:val="18"/>
              </w:rPr>
              <w:lastRenderedPageBreak/>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7E2E011"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5BAB39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68838F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2FD38E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77D27CC"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76C9F30"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D23EBB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616F8A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1A4D7CBA" w14:textId="77777777" w:rsidR="00CF5690" w:rsidRPr="00060B77" w:rsidRDefault="00CF5690" w:rsidP="00E9539D">
            <w:pPr>
              <w:jc w:val="both"/>
              <w:rPr>
                <w:sz w:val="18"/>
                <w:szCs w:val="18"/>
              </w:rPr>
            </w:pPr>
            <w:r w:rsidRPr="00060B77">
              <w:rPr>
                <w:sz w:val="18"/>
                <w:szCs w:val="18"/>
              </w:rPr>
              <w:t>0,0</w:t>
            </w:r>
          </w:p>
        </w:tc>
      </w:tr>
      <w:tr w:rsidR="00CF5690" w:rsidRPr="00060B77" w14:paraId="6B81F452"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621F519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689172B"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44AB140"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307EBBEB"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8FBEDC8" w14:textId="77777777" w:rsidR="00CF5690" w:rsidRPr="00060B77" w:rsidRDefault="00CF5690" w:rsidP="00E9539D">
            <w:pPr>
              <w:jc w:val="both"/>
              <w:rPr>
                <w:sz w:val="18"/>
                <w:szCs w:val="18"/>
              </w:rPr>
            </w:pPr>
            <w:r w:rsidRPr="00060B77">
              <w:rPr>
                <w:sz w:val="18"/>
                <w:szCs w:val="18"/>
              </w:rPr>
              <w:t>2 952,8</w:t>
            </w:r>
          </w:p>
        </w:tc>
        <w:tc>
          <w:tcPr>
            <w:tcW w:w="992" w:type="dxa"/>
            <w:tcBorders>
              <w:top w:val="nil"/>
              <w:left w:val="nil"/>
              <w:bottom w:val="single" w:sz="4" w:space="0" w:color="auto"/>
              <w:right w:val="single" w:sz="4" w:space="0" w:color="auto"/>
            </w:tcBorders>
            <w:shd w:val="clear" w:color="auto" w:fill="auto"/>
            <w:vAlign w:val="center"/>
            <w:hideMark/>
          </w:tcPr>
          <w:p w14:paraId="43DDC91A" w14:textId="77777777" w:rsidR="00CF5690" w:rsidRPr="00060B77" w:rsidRDefault="00CF5690" w:rsidP="00E9539D">
            <w:pPr>
              <w:jc w:val="both"/>
              <w:rPr>
                <w:sz w:val="18"/>
                <w:szCs w:val="18"/>
              </w:rPr>
            </w:pPr>
            <w:r w:rsidRPr="00060B77">
              <w:rPr>
                <w:sz w:val="18"/>
                <w:szCs w:val="18"/>
              </w:rPr>
              <w:t>2 960,0</w:t>
            </w:r>
          </w:p>
        </w:tc>
        <w:tc>
          <w:tcPr>
            <w:tcW w:w="992" w:type="dxa"/>
            <w:tcBorders>
              <w:top w:val="nil"/>
              <w:left w:val="nil"/>
              <w:bottom w:val="single" w:sz="4" w:space="0" w:color="auto"/>
              <w:right w:val="single" w:sz="4" w:space="0" w:color="auto"/>
            </w:tcBorders>
            <w:shd w:val="clear" w:color="auto" w:fill="auto"/>
            <w:vAlign w:val="center"/>
            <w:hideMark/>
          </w:tcPr>
          <w:p w14:paraId="2E78D42C" w14:textId="77777777" w:rsidR="00CF5690" w:rsidRPr="00060B77" w:rsidRDefault="00CF5690" w:rsidP="00E9539D">
            <w:pPr>
              <w:jc w:val="both"/>
              <w:rPr>
                <w:sz w:val="18"/>
                <w:szCs w:val="18"/>
              </w:rPr>
            </w:pPr>
            <w:r w:rsidRPr="00060B77">
              <w:rPr>
                <w:sz w:val="18"/>
                <w:szCs w:val="18"/>
              </w:rPr>
              <w:t>2 960,0</w:t>
            </w:r>
          </w:p>
        </w:tc>
        <w:tc>
          <w:tcPr>
            <w:tcW w:w="992" w:type="dxa"/>
            <w:tcBorders>
              <w:top w:val="nil"/>
              <w:left w:val="nil"/>
              <w:bottom w:val="single" w:sz="4" w:space="0" w:color="auto"/>
              <w:right w:val="single" w:sz="4" w:space="0" w:color="auto"/>
            </w:tcBorders>
            <w:shd w:val="clear" w:color="auto" w:fill="auto"/>
            <w:vAlign w:val="center"/>
            <w:hideMark/>
          </w:tcPr>
          <w:p w14:paraId="6C705AC6" w14:textId="77777777" w:rsidR="00CF5690" w:rsidRPr="00060B77" w:rsidRDefault="00CF5690" w:rsidP="00E9539D">
            <w:pPr>
              <w:jc w:val="both"/>
              <w:rPr>
                <w:sz w:val="18"/>
                <w:szCs w:val="18"/>
              </w:rPr>
            </w:pPr>
            <w:r w:rsidRPr="00060B77">
              <w:rPr>
                <w:sz w:val="18"/>
                <w:szCs w:val="18"/>
              </w:rPr>
              <w:t>2 960,0</w:t>
            </w:r>
          </w:p>
        </w:tc>
        <w:tc>
          <w:tcPr>
            <w:tcW w:w="960" w:type="dxa"/>
            <w:tcBorders>
              <w:top w:val="nil"/>
              <w:left w:val="nil"/>
              <w:bottom w:val="single" w:sz="4" w:space="0" w:color="auto"/>
              <w:right w:val="single" w:sz="4" w:space="0" w:color="auto"/>
            </w:tcBorders>
            <w:shd w:val="clear" w:color="auto" w:fill="auto"/>
            <w:vAlign w:val="center"/>
            <w:hideMark/>
          </w:tcPr>
          <w:p w14:paraId="2D574003" w14:textId="77777777" w:rsidR="00CF5690" w:rsidRPr="00060B77" w:rsidRDefault="00CF5690" w:rsidP="00E9539D">
            <w:pPr>
              <w:jc w:val="both"/>
              <w:rPr>
                <w:sz w:val="18"/>
                <w:szCs w:val="18"/>
              </w:rPr>
            </w:pPr>
            <w:r w:rsidRPr="00060B77">
              <w:rPr>
                <w:sz w:val="18"/>
                <w:szCs w:val="18"/>
              </w:rPr>
              <w:t>2 960,0</w:t>
            </w:r>
          </w:p>
        </w:tc>
        <w:tc>
          <w:tcPr>
            <w:tcW w:w="921" w:type="dxa"/>
            <w:tcBorders>
              <w:top w:val="nil"/>
              <w:left w:val="nil"/>
              <w:bottom w:val="single" w:sz="4" w:space="0" w:color="auto"/>
              <w:right w:val="single" w:sz="4" w:space="0" w:color="auto"/>
            </w:tcBorders>
            <w:shd w:val="clear" w:color="auto" w:fill="auto"/>
            <w:vAlign w:val="center"/>
            <w:hideMark/>
          </w:tcPr>
          <w:p w14:paraId="073F8417" w14:textId="77777777" w:rsidR="00CF5690" w:rsidRPr="00060B77" w:rsidRDefault="00CF5690" w:rsidP="00E9539D">
            <w:pPr>
              <w:jc w:val="both"/>
              <w:rPr>
                <w:sz w:val="18"/>
                <w:szCs w:val="18"/>
              </w:rPr>
            </w:pPr>
            <w:r w:rsidRPr="00060B77">
              <w:rPr>
                <w:sz w:val="18"/>
                <w:szCs w:val="18"/>
              </w:rPr>
              <w:t>2 960,0</w:t>
            </w:r>
          </w:p>
        </w:tc>
        <w:tc>
          <w:tcPr>
            <w:tcW w:w="954" w:type="dxa"/>
            <w:tcBorders>
              <w:top w:val="nil"/>
              <w:left w:val="nil"/>
              <w:bottom w:val="single" w:sz="4" w:space="0" w:color="auto"/>
              <w:right w:val="single" w:sz="4" w:space="0" w:color="auto"/>
            </w:tcBorders>
            <w:shd w:val="clear" w:color="auto" w:fill="auto"/>
            <w:vAlign w:val="center"/>
            <w:hideMark/>
          </w:tcPr>
          <w:p w14:paraId="2ABB2765" w14:textId="77777777" w:rsidR="00CF5690" w:rsidRPr="00060B77" w:rsidRDefault="00CF5690" w:rsidP="00E9539D">
            <w:pPr>
              <w:jc w:val="both"/>
              <w:rPr>
                <w:sz w:val="18"/>
                <w:szCs w:val="18"/>
              </w:rPr>
            </w:pPr>
            <w:r w:rsidRPr="00060B77">
              <w:rPr>
                <w:sz w:val="18"/>
                <w:szCs w:val="18"/>
              </w:rPr>
              <w:t>2 960,0</w:t>
            </w:r>
          </w:p>
        </w:tc>
        <w:tc>
          <w:tcPr>
            <w:tcW w:w="1093" w:type="dxa"/>
            <w:tcBorders>
              <w:top w:val="nil"/>
              <w:left w:val="nil"/>
              <w:bottom w:val="single" w:sz="4" w:space="0" w:color="auto"/>
              <w:right w:val="single" w:sz="4" w:space="0" w:color="auto"/>
            </w:tcBorders>
            <w:shd w:val="clear" w:color="auto" w:fill="auto"/>
            <w:vAlign w:val="center"/>
            <w:hideMark/>
          </w:tcPr>
          <w:p w14:paraId="68E31AA4" w14:textId="77777777" w:rsidR="00CF5690" w:rsidRPr="00060B77" w:rsidRDefault="00CF5690" w:rsidP="00E9539D">
            <w:pPr>
              <w:jc w:val="both"/>
              <w:rPr>
                <w:sz w:val="18"/>
                <w:szCs w:val="18"/>
              </w:rPr>
            </w:pPr>
            <w:r w:rsidRPr="00060B77">
              <w:rPr>
                <w:sz w:val="18"/>
                <w:szCs w:val="18"/>
              </w:rPr>
              <w:t>20 712,8</w:t>
            </w:r>
          </w:p>
        </w:tc>
      </w:tr>
      <w:tr w:rsidR="00CF5690" w:rsidRPr="00060B77" w14:paraId="2B1B309D"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386D975" w14:textId="77777777" w:rsidR="00CF5690" w:rsidRPr="00060B77" w:rsidRDefault="00CF5690" w:rsidP="00E9539D">
            <w:pPr>
              <w:jc w:val="both"/>
              <w:rPr>
                <w:sz w:val="18"/>
                <w:szCs w:val="18"/>
              </w:rPr>
            </w:pPr>
            <w:r w:rsidRPr="00060B77">
              <w:rPr>
                <w:sz w:val="18"/>
                <w:szCs w:val="18"/>
              </w:rPr>
              <w:t>Основное мероприятие 3.8.</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7515E75" w14:textId="77777777" w:rsidR="00CF5690" w:rsidRPr="00060B77" w:rsidRDefault="00CF5690" w:rsidP="00E9539D">
            <w:pPr>
              <w:jc w:val="both"/>
              <w:rPr>
                <w:sz w:val="18"/>
                <w:szCs w:val="18"/>
              </w:rPr>
            </w:pPr>
            <w:r w:rsidRPr="00060B77">
              <w:rPr>
                <w:sz w:val="18"/>
                <w:szCs w:val="18"/>
              </w:rPr>
              <w:t>"Региональный проект "Развитие системы поддержки молодежи ("Молодежь России")" Комплексное развитие молодежной политики в регионах РФ "Регион для молодых"</w:t>
            </w:r>
          </w:p>
        </w:tc>
        <w:tc>
          <w:tcPr>
            <w:tcW w:w="1843" w:type="dxa"/>
            <w:tcBorders>
              <w:top w:val="nil"/>
              <w:left w:val="nil"/>
              <w:bottom w:val="single" w:sz="4" w:space="0" w:color="auto"/>
              <w:right w:val="single" w:sz="4" w:space="0" w:color="auto"/>
            </w:tcBorders>
            <w:shd w:val="clear" w:color="auto" w:fill="auto"/>
            <w:vAlign w:val="center"/>
            <w:hideMark/>
          </w:tcPr>
          <w:p w14:paraId="27A17936"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78B3C3C3"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36A040E" w14:textId="77777777" w:rsidR="00CF5690" w:rsidRPr="00060B77" w:rsidRDefault="00CF5690" w:rsidP="00E9539D">
            <w:pPr>
              <w:jc w:val="both"/>
              <w:rPr>
                <w:sz w:val="18"/>
                <w:szCs w:val="18"/>
              </w:rPr>
            </w:pPr>
            <w:r w:rsidRPr="00060B77">
              <w:rPr>
                <w:sz w:val="18"/>
                <w:szCs w:val="18"/>
              </w:rPr>
              <w:t>6 255,1</w:t>
            </w:r>
          </w:p>
        </w:tc>
        <w:tc>
          <w:tcPr>
            <w:tcW w:w="992" w:type="dxa"/>
            <w:tcBorders>
              <w:top w:val="nil"/>
              <w:left w:val="nil"/>
              <w:bottom w:val="single" w:sz="4" w:space="0" w:color="auto"/>
              <w:right w:val="single" w:sz="4" w:space="0" w:color="auto"/>
            </w:tcBorders>
            <w:shd w:val="clear" w:color="auto" w:fill="auto"/>
            <w:vAlign w:val="center"/>
            <w:hideMark/>
          </w:tcPr>
          <w:p w14:paraId="352A5C7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528F5E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F6D6D42"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40589D8"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0385E988"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435CB38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65F8FC4" w14:textId="77777777" w:rsidR="00CF5690" w:rsidRPr="00060B77" w:rsidRDefault="00CF5690" w:rsidP="00E9539D">
            <w:pPr>
              <w:jc w:val="both"/>
              <w:rPr>
                <w:sz w:val="18"/>
                <w:szCs w:val="18"/>
              </w:rPr>
            </w:pPr>
            <w:r w:rsidRPr="00060B77">
              <w:rPr>
                <w:sz w:val="18"/>
                <w:szCs w:val="18"/>
              </w:rPr>
              <w:t>6 255,1</w:t>
            </w:r>
          </w:p>
        </w:tc>
      </w:tr>
      <w:tr w:rsidR="00CF5690" w:rsidRPr="00060B77" w14:paraId="637081C7"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4D24CBC7"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7AA7BD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25DCC30"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636F022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4B3C07C" w14:textId="77777777" w:rsidR="00CF5690" w:rsidRPr="00060B77" w:rsidRDefault="00CF5690" w:rsidP="00E9539D">
            <w:pPr>
              <w:jc w:val="both"/>
              <w:rPr>
                <w:sz w:val="18"/>
                <w:szCs w:val="18"/>
              </w:rPr>
            </w:pPr>
            <w:r w:rsidRPr="00060B77">
              <w:rPr>
                <w:sz w:val="18"/>
                <w:szCs w:val="18"/>
              </w:rPr>
              <w:t>6 093,6</w:t>
            </w:r>
          </w:p>
        </w:tc>
        <w:tc>
          <w:tcPr>
            <w:tcW w:w="992" w:type="dxa"/>
            <w:tcBorders>
              <w:top w:val="nil"/>
              <w:left w:val="nil"/>
              <w:bottom w:val="single" w:sz="4" w:space="0" w:color="auto"/>
              <w:right w:val="single" w:sz="4" w:space="0" w:color="auto"/>
            </w:tcBorders>
            <w:shd w:val="clear" w:color="auto" w:fill="auto"/>
            <w:vAlign w:val="center"/>
            <w:hideMark/>
          </w:tcPr>
          <w:p w14:paraId="6EEC25B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470DBE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8B17D72"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C26455F"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234027E1"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F469876"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253C9C7" w14:textId="77777777" w:rsidR="00CF5690" w:rsidRPr="00060B77" w:rsidRDefault="00CF5690" w:rsidP="00E9539D">
            <w:pPr>
              <w:jc w:val="both"/>
              <w:rPr>
                <w:sz w:val="18"/>
                <w:szCs w:val="18"/>
              </w:rPr>
            </w:pPr>
            <w:r w:rsidRPr="00060B77">
              <w:rPr>
                <w:sz w:val="18"/>
                <w:szCs w:val="18"/>
              </w:rPr>
              <w:t>6 093,6</w:t>
            </w:r>
          </w:p>
        </w:tc>
      </w:tr>
      <w:tr w:rsidR="00CF5690" w:rsidRPr="00060B77" w14:paraId="6DDC75DD"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6E2F88C2"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309E66A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7D5B96A"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D36E4AE"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DEFEADC" w14:textId="77777777" w:rsidR="00CF5690" w:rsidRPr="00060B77" w:rsidRDefault="00CF5690" w:rsidP="00E9539D">
            <w:pPr>
              <w:jc w:val="both"/>
              <w:rPr>
                <w:sz w:val="18"/>
                <w:szCs w:val="18"/>
              </w:rPr>
            </w:pPr>
            <w:r w:rsidRPr="00060B77">
              <w:rPr>
                <w:sz w:val="18"/>
                <w:szCs w:val="18"/>
              </w:rPr>
              <w:t>124,4</w:t>
            </w:r>
          </w:p>
        </w:tc>
        <w:tc>
          <w:tcPr>
            <w:tcW w:w="992" w:type="dxa"/>
            <w:tcBorders>
              <w:top w:val="nil"/>
              <w:left w:val="nil"/>
              <w:bottom w:val="single" w:sz="4" w:space="0" w:color="auto"/>
              <w:right w:val="single" w:sz="4" w:space="0" w:color="auto"/>
            </w:tcBorders>
            <w:shd w:val="clear" w:color="auto" w:fill="auto"/>
            <w:vAlign w:val="center"/>
            <w:hideMark/>
          </w:tcPr>
          <w:p w14:paraId="2811D94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FCA680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30543C3"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054F4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12C03769"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31A62FA"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653F4A0" w14:textId="77777777" w:rsidR="00CF5690" w:rsidRPr="00060B77" w:rsidRDefault="00CF5690" w:rsidP="00E9539D">
            <w:pPr>
              <w:jc w:val="both"/>
              <w:rPr>
                <w:sz w:val="18"/>
                <w:szCs w:val="18"/>
              </w:rPr>
            </w:pPr>
            <w:r w:rsidRPr="00060B77">
              <w:rPr>
                <w:sz w:val="18"/>
                <w:szCs w:val="18"/>
              </w:rPr>
              <w:t>124,4</w:t>
            </w:r>
          </w:p>
        </w:tc>
      </w:tr>
      <w:tr w:rsidR="00CF5690" w:rsidRPr="00060B77" w14:paraId="519CF713"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3DA29406"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1158405"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176857D"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4AEBE5CD"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6DBB7B2" w14:textId="77777777" w:rsidR="00CF5690" w:rsidRPr="00060B77" w:rsidRDefault="00CF5690" w:rsidP="00E9539D">
            <w:pPr>
              <w:jc w:val="both"/>
              <w:rPr>
                <w:sz w:val="18"/>
                <w:szCs w:val="18"/>
              </w:rPr>
            </w:pPr>
            <w:r w:rsidRPr="00060B77">
              <w:rPr>
                <w:sz w:val="18"/>
                <w:szCs w:val="18"/>
              </w:rPr>
              <w:t>37,1</w:t>
            </w:r>
          </w:p>
        </w:tc>
        <w:tc>
          <w:tcPr>
            <w:tcW w:w="992" w:type="dxa"/>
            <w:tcBorders>
              <w:top w:val="nil"/>
              <w:left w:val="nil"/>
              <w:bottom w:val="single" w:sz="4" w:space="0" w:color="auto"/>
              <w:right w:val="single" w:sz="4" w:space="0" w:color="auto"/>
            </w:tcBorders>
            <w:shd w:val="clear" w:color="auto" w:fill="auto"/>
            <w:vAlign w:val="center"/>
            <w:hideMark/>
          </w:tcPr>
          <w:p w14:paraId="462319C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BA0D9A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4C9FCBB"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3F18CD2"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4B40391"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8F9C31D"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0BF2FE3" w14:textId="77777777" w:rsidR="00CF5690" w:rsidRPr="00060B77" w:rsidRDefault="00CF5690" w:rsidP="00E9539D">
            <w:pPr>
              <w:jc w:val="both"/>
              <w:rPr>
                <w:sz w:val="18"/>
                <w:szCs w:val="18"/>
              </w:rPr>
            </w:pPr>
            <w:r w:rsidRPr="00060B77">
              <w:rPr>
                <w:sz w:val="18"/>
                <w:szCs w:val="18"/>
              </w:rPr>
              <w:t>37,1</w:t>
            </w:r>
          </w:p>
        </w:tc>
      </w:tr>
      <w:tr w:rsidR="00CF5690" w:rsidRPr="00060B77" w14:paraId="6F15A568"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DBF650E" w14:textId="77777777" w:rsidR="00CF5690" w:rsidRPr="00060B77" w:rsidRDefault="00CF5690" w:rsidP="00E9539D">
            <w:pPr>
              <w:jc w:val="both"/>
              <w:rPr>
                <w:sz w:val="18"/>
                <w:szCs w:val="18"/>
              </w:rPr>
            </w:pPr>
            <w:r w:rsidRPr="00060B77">
              <w:rPr>
                <w:sz w:val="18"/>
                <w:szCs w:val="18"/>
              </w:rPr>
              <w:t>Основное мероприятие 3.9.</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029472B3" w14:textId="77777777" w:rsidR="00CF5690" w:rsidRPr="00060B77" w:rsidRDefault="00CF5690" w:rsidP="00E9539D">
            <w:pPr>
              <w:jc w:val="both"/>
              <w:rPr>
                <w:sz w:val="18"/>
                <w:szCs w:val="18"/>
              </w:rPr>
            </w:pPr>
            <w:r w:rsidRPr="00060B77">
              <w:rPr>
                <w:sz w:val="18"/>
                <w:szCs w:val="18"/>
              </w:rPr>
              <w:t xml:space="preserve"> "Региональный проект "Россия - страна возможностей"</w:t>
            </w:r>
          </w:p>
        </w:tc>
        <w:tc>
          <w:tcPr>
            <w:tcW w:w="1843" w:type="dxa"/>
            <w:tcBorders>
              <w:top w:val="nil"/>
              <w:left w:val="nil"/>
              <w:bottom w:val="single" w:sz="4" w:space="0" w:color="auto"/>
              <w:right w:val="single" w:sz="4" w:space="0" w:color="auto"/>
            </w:tcBorders>
            <w:shd w:val="clear" w:color="auto" w:fill="auto"/>
            <w:vAlign w:val="center"/>
            <w:hideMark/>
          </w:tcPr>
          <w:p w14:paraId="140101BD"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5AC78CC"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4A2D90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66C3D0E" w14:textId="77777777" w:rsidR="00CF5690" w:rsidRPr="00060B77" w:rsidRDefault="00CF5690" w:rsidP="00E9539D">
            <w:pPr>
              <w:jc w:val="both"/>
              <w:rPr>
                <w:sz w:val="18"/>
                <w:szCs w:val="18"/>
              </w:rPr>
            </w:pPr>
            <w:r w:rsidRPr="00060B77">
              <w:rPr>
                <w:sz w:val="18"/>
                <w:szCs w:val="18"/>
              </w:rPr>
              <w:t>743,5</w:t>
            </w:r>
          </w:p>
        </w:tc>
        <w:tc>
          <w:tcPr>
            <w:tcW w:w="992" w:type="dxa"/>
            <w:tcBorders>
              <w:top w:val="nil"/>
              <w:left w:val="nil"/>
              <w:bottom w:val="single" w:sz="4" w:space="0" w:color="auto"/>
              <w:right w:val="single" w:sz="4" w:space="0" w:color="auto"/>
            </w:tcBorders>
            <w:shd w:val="clear" w:color="auto" w:fill="auto"/>
            <w:vAlign w:val="center"/>
            <w:hideMark/>
          </w:tcPr>
          <w:p w14:paraId="716F0A5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BEBA329"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9DF3EBA"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4762F72"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5072C5C"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F3DC0AE" w14:textId="77777777" w:rsidR="00CF5690" w:rsidRPr="00060B77" w:rsidRDefault="00CF5690" w:rsidP="00E9539D">
            <w:pPr>
              <w:jc w:val="both"/>
              <w:rPr>
                <w:sz w:val="18"/>
                <w:szCs w:val="18"/>
              </w:rPr>
            </w:pPr>
            <w:r w:rsidRPr="00060B77">
              <w:rPr>
                <w:sz w:val="18"/>
                <w:szCs w:val="18"/>
              </w:rPr>
              <w:t>743,5</w:t>
            </w:r>
          </w:p>
        </w:tc>
      </w:tr>
      <w:tr w:rsidR="00CF5690" w:rsidRPr="00060B77" w14:paraId="3BF280B4"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C776A96"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C40D43B"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E1AD02C"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45B101D3"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29FCD5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794C28B" w14:textId="77777777" w:rsidR="00CF5690" w:rsidRPr="00060B77" w:rsidRDefault="00CF5690" w:rsidP="00E9539D">
            <w:pPr>
              <w:jc w:val="both"/>
              <w:rPr>
                <w:sz w:val="18"/>
                <w:szCs w:val="18"/>
              </w:rPr>
            </w:pPr>
            <w:r w:rsidRPr="00060B77">
              <w:rPr>
                <w:sz w:val="18"/>
                <w:szCs w:val="18"/>
              </w:rPr>
              <w:t>724,2</w:t>
            </w:r>
          </w:p>
        </w:tc>
        <w:tc>
          <w:tcPr>
            <w:tcW w:w="992" w:type="dxa"/>
            <w:tcBorders>
              <w:top w:val="nil"/>
              <w:left w:val="nil"/>
              <w:bottom w:val="single" w:sz="4" w:space="0" w:color="auto"/>
              <w:right w:val="single" w:sz="4" w:space="0" w:color="auto"/>
            </w:tcBorders>
            <w:shd w:val="clear" w:color="auto" w:fill="auto"/>
            <w:vAlign w:val="center"/>
            <w:hideMark/>
          </w:tcPr>
          <w:p w14:paraId="60F81CB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972B0F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FFB9959"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236A5D9"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58570B6"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B41F220" w14:textId="77777777" w:rsidR="00CF5690" w:rsidRPr="00060B77" w:rsidRDefault="00CF5690" w:rsidP="00E9539D">
            <w:pPr>
              <w:jc w:val="both"/>
              <w:rPr>
                <w:sz w:val="18"/>
                <w:szCs w:val="18"/>
              </w:rPr>
            </w:pPr>
            <w:r w:rsidRPr="00060B77">
              <w:rPr>
                <w:sz w:val="18"/>
                <w:szCs w:val="18"/>
              </w:rPr>
              <w:t>724,2</w:t>
            </w:r>
          </w:p>
        </w:tc>
      </w:tr>
      <w:tr w:rsidR="00CF5690" w:rsidRPr="00060B77" w14:paraId="57244FF7"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61405361"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BCB8FD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B5A48FB"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1AE943B"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1798D7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F354655" w14:textId="77777777" w:rsidR="00CF5690" w:rsidRPr="00060B77" w:rsidRDefault="00CF5690" w:rsidP="00E9539D">
            <w:pPr>
              <w:jc w:val="both"/>
              <w:rPr>
                <w:sz w:val="18"/>
                <w:szCs w:val="18"/>
              </w:rPr>
            </w:pPr>
            <w:r w:rsidRPr="00060B77">
              <w:rPr>
                <w:sz w:val="18"/>
                <w:szCs w:val="18"/>
              </w:rPr>
              <w:t>14,8</w:t>
            </w:r>
          </w:p>
        </w:tc>
        <w:tc>
          <w:tcPr>
            <w:tcW w:w="992" w:type="dxa"/>
            <w:tcBorders>
              <w:top w:val="nil"/>
              <w:left w:val="nil"/>
              <w:bottom w:val="single" w:sz="4" w:space="0" w:color="auto"/>
              <w:right w:val="single" w:sz="4" w:space="0" w:color="auto"/>
            </w:tcBorders>
            <w:shd w:val="clear" w:color="auto" w:fill="auto"/>
            <w:vAlign w:val="center"/>
            <w:hideMark/>
          </w:tcPr>
          <w:p w14:paraId="29D7E98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B2672F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D152F2E"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0BFD7C4"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3AC57550"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432423F" w14:textId="77777777" w:rsidR="00CF5690" w:rsidRPr="00060B77" w:rsidRDefault="00CF5690" w:rsidP="00E9539D">
            <w:pPr>
              <w:jc w:val="both"/>
              <w:rPr>
                <w:sz w:val="18"/>
                <w:szCs w:val="18"/>
              </w:rPr>
            </w:pPr>
            <w:r w:rsidRPr="00060B77">
              <w:rPr>
                <w:sz w:val="18"/>
                <w:szCs w:val="18"/>
              </w:rPr>
              <w:t>14,8</w:t>
            </w:r>
          </w:p>
        </w:tc>
      </w:tr>
      <w:tr w:rsidR="00CF5690" w:rsidRPr="00060B77" w14:paraId="77949076"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271C91D8"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0E13E084"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B98E1A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231571E7"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8BF612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0FF7594" w14:textId="77777777" w:rsidR="00CF5690" w:rsidRPr="00060B77" w:rsidRDefault="00CF5690" w:rsidP="00E9539D">
            <w:pPr>
              <w:jc w:val="both"/>
              <w:rPr>
                <w:sz w:val="18"/>
                <w:szCs w:val="18"/>
              </w:rPr>
            </w:pPr>
            <w:r w:rsidRPr="00060B77">
              <w:rPr>
                <w:sz w:val="18"/>
                <w:szCs w:val="18"/>
              </w:rPr>
              <w:t>4,5</w:t>
            </w:r>
          </w:p>
        </w:tc>
        <w:tc>
          <w:tcPr>
            <w:tcW w:w="992" w:type="dxa"/>
            <w:tcBorders>
              <w:top w:val="nil"/>
              <w:left w:val="nil"/>
              <w:bottom w:val="single" w:sz="4" w:space="0" w:color="auto"/>
              <w:right w:val="single" w:sz="4" w:space="0" w:color="auto"/>
            </w:tcBorders>
            <w:shd w:val="clear" w:color="auto" w:fill="auto"/>
            <w:vAlign w:val="center"/>
            <w:hideMark/>
          </w:tcPr>
          <w:p w14:paraId="534E892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6EF9314"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FEA22CF"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446300C"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53AE15D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88814D8" w14:textId="77777777" w:rsidR="00CF5690" w:rsidRPr="00060B77" w:rsidRDefault="00CF5690" w:rsidP="00E9539D">
            <w:pPr>
              <w:jc w:val="both"/>
              <w:rPr>
                <w:sz w:val="18"/>
                <w:szCs w:val="18"/>
              </w:rPr>
            </w:pPr>
            <w:r w:rsidRPr="00060B77">
              <w:rPr>
                <w:sz w:val="18"/>
                <w:szCs w:val="18"/>
              </w:rPr>
              <w:t>4,5</w:t>
            </w:r>
          </w:p>
        </w:tc>
      </w:tr>
      <w:tr w:rsidR="00CF5690" w:rsidRPr="00060B77" w14:paraId="0B8F4149" w14:textId="77777777" w:rsidTr="00E9539D">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976F196" w14:textId="77777777" w:rsidR="00CF5690" w:rsidRPr="00060B77" w:rsidRDefault="00CF5690" w:rsidP="00E9539D">
            <w:pPr>
              <w:jc w:val="both"/>
              <w:rPr>
                <w:sz w:val="18"/>
                <w:szCs w:val="18"/>
              </w:rPr>
            </w:pPr>
            <w:r w:rsidRPr="00060B77">
              <w:rPr>
                <w:sz w:val="18"/>
                <w:szCs w:val="18"/>
              </w:rPr>
              <w:t>ПОДПРОГРАММА 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031EBE92" w14:textId="77777777" w:rsidR="00CF5690" w:rsidRPr="00060B77" w:rsidRDefault="00CF5690" w:rsidP="00E9539D">
            <w:pPr>
              <w:jc w:val="both"/>
              <w:rPr>
                <w:sz w:val="18"/>
                <w:szCs w:val="18"/>
              </w:rPr>
            </w:pPr>
            <w:r w:rsidRPr="00060B77">
              <w:rPr>
                <w:sz w:val="18"/>
                <w:szCs w:val="18"/>
              </w:rPr>
              <w:t>«Вовлечение молодежи</w:t>
            </w:r>
            <w:r>
              <w:rPr>
                <w:sz w:val="18"/>
                <w:szCs w:val="18"/>
              </w:rPr>
              <w:t xml:space="preserve"> </w:t>
            </w:r>
            <w:r w:rsidRPr="00060B77">
              <w:rPr>
                <w:sz w:val="18"/>
                <w:szCs w:val="18"/>
              </w:rPr>
              <w:t>в социальную практику»</w:t>
            </w:r>
          </w:p>
        </w:tc>
        <w:tc>
          <w:tcPr>
            <w:tcW w:w="1843" w:type="dxa"/>
            <w:tcBorders>
              <w:top w:val="nil"/>
              <w:left w:val="nil"/>
              <w:bottom w:val="single" w:sz="4" w:space="0" w:color="auto"/>
              <w:right w:val="single" w:sz="4" w:space="0" w:color="auto"/>
            </w:tcBorders>
            <w:shd w:val="clear" w:color="auto" w:fill="auto"/>
            <w:vAlign w:val="center"/>
            <w:hideMark/>
          </w:tcPr>
          <w:p w14:paraId="4D81878F"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7D3A4C58" w14:textId="77777777" w:rsidR="00CF5690" w:rsidRPr="00060B77" w:rsidRDefault="00CF5690" w:rsidP="00E9539D">
            <w:pPr>
              <w:jc w:val="both"/>
              <w:rPr>
                <w:sz w:val="18"/>
                <w:szCs w:val="18"/>
              </w:rPr>
            </w:pPr>
            <w:r w:rsidRPr="00060B77">
              <w:rPr>
                <w:sz w:val="18"/>
                <w:szCs w:val="18"/>
              </w:rPr>
              <w:t>43,0</w:t>
            </w:r>
          </w:p>
        </w:tc>
        <w:tc>
          <w:tcPr>
            <w:tcW w:w="993" w:type="dxa"/>
            <w:tcBorders>
              <w:top w:val="nil"/>
              <w:left w:val="nil"/>
              <w:bottom w:val="single" w:sz="4" w:space="0" w:color="auto"/>
              <w:right w:val="single" w:sz="4" w:space="0" w:color="auto"/>
            </w:tcBorders>
            <w:shd w:val="clear" w:color="auto" w:fill="auto"/>
            <w:vAlign w:val="center"/>
            <w:hideMark/>
          </w:tcPr>
          <w:p w14:paraId="408FC32E"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663F9540"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14:paraId="304D946A"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14:paraId="2B436A05" w14:textId="77777777" w:rsidR="00CF5690" w:rsidRPr="00060B77" w:rsidRDefault="00CF5690" w:rsidP="00E9539D">
            <w:pPr>
              <w:jc w:val="both"/>
              <w:rPr>
                <w:sz w:val="18"/>
                <w:szCs w:val="18"/>
              </w:rPr>
            </w:pPr>
            <w:r w:rsidRPr="00060B77">
              <w:rPr>
                <w:sz w:val="18"/>
                <w:szCs w:val="18"/>
              </w:rPr>
              <w:t>150,0</w:t>
            </w:r>
          </w:p>
        </w:tc>
        <w:tc>
          <w:tcPr>
            <w:tcW w:w="960" w:type="dxa"/>
            <w:tcBorders>
              <w:top w:val="nil"/>
              <w:left w:val="nil"/>
              <w:bottom w:val="single" w:sz="4" w:space="0" w:color="auto"/>
              <w:right w:val="single" w:sz="4" w:space="0" w:color="auto"/>
            </w:tcBorders>
            <w:shd w:val="clear" w:color="auto" w:fill="auto"/>
            <w:vAlign w:val="center"/>
            <w:hideMark/>
          </w:tcPr>
          <w:p w14:paraId="54470E8B" w14:textId="77777777" w:rsidR="00CF5690" w:rsidRPr="00060B77" w:rsidRDefault="00CF5690" w:rsidP="00E9539D">
            <w:pPr>
              <w:jc w:val="both"/>
              <w:rPr>
                <w:sz w:val="18"/>
                <w:szCs w:val="18"/>
              </w:rPr>
            </w:pPr>
            <w:r w:rsidRPr="00060B77">
              <w:rPr>
                <w:sz w:val="18"/>
                <w:szCs w:val="18"/>
              </w:rPr>
              <w:t>150,0</w:t>
            </w:r>
          </w:p>
        </w:tc>
        <w:tc>
          <w:tcPr>
            <w:tcW w:w="921" w:type="dxa"/>
            <w:tcBorders>
              <w:top w:val="nil"/>
              <w:left w:val="nil"/>
              <w:bottom w:val="single" w:sz="4" w:space="0" w:color="auto"/>
              <w:right w:val="single" w:sz="4" w:space="0" w:color="auto"/>
            </w:tcBorders>
            <w:shd w:val="clear" w:color="auto" w:fill="auto"/>
            <w:vAlign w:val="center"/>
            <w:hideMark/>
          </w:tcPr>
          <w:p w14:paraId="4505C456" w14:textId="77777777" w:rsidR="00CF5690" w:rsidRPr="00060B77" w:rsidRDefault="00CF5690" w:rsidP="00E9539D">
            <w:pPr>
              <w:jc w:val="both"/>
              <w:rPr>
                <w:sz w:val="18"/>
                <w:szCs w:val="18"/>
              </w:rPr>
            </w:pPr>
            <w:r w:rsidRPr="00060B77">
              <w:rPr>
                <w:sz w:val="18"/>
                <w:szCs w:val="18"/>
              </w:rPr>
              <w:t>150,0</w:t>
            </w:r>
          </w:p>
        </w:tc>
        <w:tc>
          <w:tcPr>
            <w:tcW w:w="954" w:type="dxa"/>
            <w:tcBorders>
              <w:top w:val="nil"/>
              <w:left w:val="nil"/>
              <w:bottom w:val="single" w:sz="4" w:space="0" w:color="auto"/>
              <w:right w:val="single" w:sz="4" w:space="0" w:color="auto"/>
            </w:tcBorders>
            <w:shd w:val="clear" w:color="auto" w:fill="auto"/>
            <w:vAlign w:val="center"/>
            <w:hideMark/>
          </w:tcPr>
          <w:p w14:paraId="0949E8EB" w14:textId="77777777" w:rsidR="00CF5690" w:rsidRPr="00060B77" w:rsidRDefault="00CF5690" w:rsidP="00E9539D">
            <w:pPr>
              <w:jc w:val="both"/>
              <w:rPr>
                <w:sz w:val="18"/>
                <w:szCs w:val="18"/>
              </w:rPr>
            </w:pPr>
            <w:r w:rsidRPr="00060B77">
              <w:rPr>
                <w:sz w:val="18"/>
                <w:szCs w:val="18"/>
              </w:rPr>
              <w:t>150,0</w:t>
            </w:r>
          </w:p>
        </w:tc>
        <w:tc>
          <w:tcPr>
            <w:tcW w:w="1093" w:type="dxa"/>
            <w:tcBorders>
              <w:top w:val="nil"/>
              <w:left w:val="nil"/>
              <w:bottom w:val="single" w:sz="4" w:space="0" w:color="auto"/>
              <w:right w:val="single" w:sz="4" w:space="0" w:color="auto"/>
            </w:tcBorders>
            <w:shd w:val="clear" w:color="auto" w:fill="auto"/>
            <w:vAlign w:val="center"/>
            <w:hideMark/>
          </w:tcPr>
          <w:p w14:paraId="73793265" w14:textId="77777777" w:rsidR="00CF5690" w:rsidRPr="00060B77" w:rsidRDefault="00CF5690" w:rsidP="00E9539D">
            <w:pPr>
              <w:jc w:val="both"/>
              <w:rPr>
                <w:sz w:val="18"/>
                <w:szCs w:val="18"/>
              </w:rPr>
            </w:pPr>
            <w:r w:rsidRPr="00060B77">
              <w:rPr>
                <w:sz w:val="18"/>
                <w:szCs w:val="18"/>
              </w:rPr>
              <w:t>943,0</w:t>
            </w:r>
          </w:p>
        </w:tc>
      </w:tr>
      <w:tr w:rsidR="00CF5690" w:rsidRPr="00060B77" w14:paraId="13CBBB95"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11C832E9"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4855E09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19714A5"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3BFFD276" w14:textId="77777777" w:rsidR="00CF5690" w:rsidRPr="00060B77" w:rsidRDefault="00CF5690" w:rsidP="00E9539D">
            <w:pPr>
              <w:jc w:val="both"/>
              <w:rPr>
                <w:sz w:val="18"/>
                <w:szCs w:val="18"/>
              </w:rPr>
            </w:pPr>
            <w:r w:rsidRPr="00060B77">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14:paraId="6039CE82"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24B442AC"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326E741C"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526935C8"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9410ACE"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3F484FD0"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542AA345"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02C67D90" w14:textId="77777777" w:rsidR="00CF5690" w:rsidRPr="00060B77" w:rsidRDefault="00CF5690" w:rsidP="00E9539D">
            <w:pPr>
              <w:jc w:val="both"/>
              <w:rPr>
                <w:sz w:val="18"/>
                <w:szCs w:val="18"/>
              </w:rPr>
            </w:pPr>
            <w:r w:rsidRPr="00060B77">
              <w:rPr>
                <w:sz w:val="18"/>
                <w:szCs w:val="18"/>
              </w:rPr>
              <w:t>0,0</w:t>
            </w:r>
          </w:p>
        </w:tc>
      </w:tr>
      <w:tr w:rsidR="00CF5690" w:rsidRPr="00060B77" w14:paraId="0848E7FB" w14:textId="77777777" w:rsidTr="00E9539D">
        <w:tc>
          <w:tcPr>
            <w:tcW w:w="988" w:type="dxa"/>
            <w:vMerge/>
            <w:tcBorders>
              <w:top w:val="nil"/>
              <w:left w:val="single" w:sz="4" w:space="0" w:color="auto"/>
              <w:bottom w:val="single" w:sz="4" w:space="0" w:color="000000"/>
              <w:right w:val="single" w:sz="4" w:space="0" w:color="auto"/>
            </w:tcBorders>
            <w:vAlign w:val="center"/>
            <w:hideMark/>
          </w:tcPr>
          <w:p w14:paraId="09E7F470"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29924BC"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823150A"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24EB0B2F" w14:textId="77777777" w:rsidR="00CF5690" w:rsidRPr="00060B77" w:rsidRDefault="00CF5690" w:rsidP="00E9539D">
            <w:pPr>
              <w:jc w:val="both"/>
              <w:rPr>
                <w:sz w:val="18"/>
                <w:szCs w:val="18"/>
              </w:rPr>
            </w:pPr>
            <w:r w:rsidRPr="00060B77">
              <w:rPr>
                <w:sz w:val="18"/>
                <w:szCs w:val="18"/>
              </w:rPr>
              <w:t>43,0</w:t>
            </w:r>
          </w:p>
        </w:tc>
        <w:tc>
          <w:tcPr>
            <w:tcW w:w="993" w:type="dxa"/>
            <w:tcBorders>
              <w:top w:val="nil"/>
              <w:left w:val="nil"/>
              <w:bottom w:val="single" w:sz="4" w:space="0" w:color="auto"/>
              <w:right w:val="single" w:sz="4" w:space="0" w:color="auto"/>
            </w:tcBorders>
            <w:shd w:val="clear" w:color="auto" w:fill="auto"/>
            <w:vAlign w:val="center"/>
            <w:hideMark/>
          </w:tcPr>
          <w:p w14:paraId="6818C8C9"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19DBC880"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14:paraId="1FA7852F"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vAlign w:val="center"/>
            <w:hideMark/>
          </w:tcPr>
          <w:p w14:paraId="78AD15C4" w14:textId="77777777" w:rsidR="00CF5690" w:rsidRPr="00060B77" w:rsidRDefault="00CF5690" w:rsidP="00E9539D">
            <w:pPr>
              <w:jc w:val="both"/>
              <w:rPr>
                <w:sz w:val="18"/>
                <w:szCs w:val="18"/>
              </w:rPr>
            </w:pPr>
            <w:r w:rsidRPr="00060B77">
              <w:rPr>
                <w:sz w:val="18"/>
                <w:szCs w:val="18"/>
              </w:rPr>
              <w:t>150,0</w:t>
            </w:r>
          </w:p>
        </w:tc>
        <w:tc>
          <w:tcPr>
            <w:tcW w:w="960" w:type="dxa"/>
            <w:tcBorders>
              <w:top w:val="nil"/>
              <w:left w:val="nil"/>
              <w:bottom w:val="single" w:sz="4" w:space="0" w:color="auto"/>
              <w:right w:val="single" w:sz="4" w:space="0" w:color="auto"/>
            </w:tcBorders>
            <w:shd w:val="clear" w:color="auto" w:fill="auto"/>
            <w:vAlign w:val="center"/>
            <w:hideMark/>
          </w:tcPr>
          <w:p w14:paraId="2328FB2A" w14:textId="77777777" w:rsidR="00CF5690" w:rsidRPr="00060B77" w:rsidRDefault="00CF5690" w:rsidP="00E9539D">
            <w:pPr>
              <w:jc w:val="both"/>
              <w:rPr>
                <w:sz w:val="18"/>
                <w:szCs w:val="18"/>
              </w:rPr>
            </w:pPr>
            <w:r w:rsidRPr="00060B77">
              <w:rPr>
                <w:sz w:val="18"/>
                <w:szCs w:val="18"/>
              </w:rPr>
              <w:t>150,0</w:t>
            </w:r>
          </w:p>
        </w:tc>
        <w:tc>
          <w:tcPr>
            <w:tcW w:w="921" w:type="dxa"/>
            <w:tcBorders>
              <w:top w:val="nil"/>
              <w:left w:val="nil"/>
              <w:bottom w:val="single" w:sz="4" w:space="0" w:color="auto"/>
              <w:right w:val="single" w:sz="4" w:space="0" w:color="auto"/>
            </w:tcBorders>
            <w:shd w:val="clear" w:color="auto" w:fill="auto"/>
            <w:vAlign w:val="center"/>
            <w:hideMark/>
          </w:tcPr>
          <w:p w14:paraId="76383094" w14:textId="77777777" w:rsidR="00CF5690" w:rsidRPr="00060B77" w:rsidRDefault="00CF5690" w:rsidP="00E9539D">
            <w:pPr>
              <w:jc w:val="both"/>
              <w:rPr>
                <w:sz w:val="18"/>
                <w:szCs w:val="18"/>
              </w:rPr>
            </w:pPr>
            <w:r w:rsidRPr="00060B77">
              <w:rPr>
                <w:sz w:val="18"/>
                <w:szCs w:val="18"/>
              </w:rPr>
              <w:t>150,0</w:t>
            </w:r>
          </w:p>
        </w:tc>
        <w:tc>
          <w:tcPr>
            <w:tcW w:w="954" w:type="dxa"/>
            <w:tcBorders>
              <w:top w:val="nil"/>
              <w:left w:val="nil"/>
              <w:bottom w:val="single" w:sz="4" w:space="0" w:color="auto"/>
              <w:right w:val="single" w:sz="4" w:space="0" w:color="auto"/>
            </w:tcBorders>
            <w:shd w:val="clear" w:color="auto" w:fill="auto"/>
            <w:vAlign w:val="center"/>
            <w:hideMark/>
          </w:tcPr>
          <w:p w14:paraId="64AC920D" w14:textId="77777777" w:rsidR="00CF5690" w:rsidRPr="00060B77" w:rsidRDefault="00CF5690" w:rsidP="00E9539D">
            <w:pPr>
              <w:jc w:val="both"/>
              <w:rPr>
                <w:sz w:val="18"/>
                <w:szCs w:val="18"/>
              </w:rPr>
            </w:pPr>
            <w:r w:rsidRPr="00060B77">
              <w:rPr>
                <w:sz w:val="18"/>
                <w:szCs w:val="18"/>
              </w:rPr>
              <w:t>150,0</w:t>
            </w:r>
          </w:p>
        </w:tc>
        <w:tc>
          <w:tcPr>
            <w:tcW w:w="1093" w:type="dxa"/>
            <w:tcBorders>
              <w:top w:val="nil"/>
              <w:left w:val="nil"/>
              <w:bottom w:val="single" w:sz="4" w:space="0" w:color="auto"/>
              <w:right w:val="single" w:sz="4" w:space="0" w:color="auto"/>
            </w:tcBorders>
            <w:shd w:val="clear" w:color="auto" w:fill="auto"/>
            <w:vAlign w:val="center"/>
            <w:hideMark/>
          </w:tcPr>
          <w:p w14:paraId="4B6BF954" w14:textId="77777777" w:rsidR="00CF5690" w:rsidRPr="00060B77" w:rsidRDefault="00CF5690" w:rsidP="00E9539D">
            <w:pPr>
              <w:jc w:val="both"/>
              <w:rPr>
                <w:sz w:val="18"/>
                <w:szCs w:val="18"/>
              </w:rPr>
            </w:pPr>
            <w:r w:rsidRPr="00060B77">
              <w:rPr>
                <w:sz w:val="18"/>
                <w:szCs w:val="18"/>
              </w:rPr>
              <w:t>943,0</w:t>
            </w:r>
          </w:p>
        </w:tc>
      </w:tr>
      <w:tr w:rsidR="00CF5690" w:rsidRPr="00060B77" w14:paraId="56E08649"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FF84134" w14:textId="77777777" w:rsidR="00CF5690" w:rsidRPr="00060B77" w:rsidRDefault="00CF5690" w:rsidP="00E9539D">
            <w:pPr>
              <w:jc w:val="both"/>
              <w:rPr>
                <w:sz w:val="18"/>
                <w:szCs w:val="18"/>
              </w:rPr>
            </w:pPr>
            <w:r w:rsidRPr="00060B77">
              <w:rPr>
                <w:sz w:val="18"/>
                <w:szCs w:val="18"/>
              </w:rPr>
              <w:t>Основное мероприятие 4.1.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4A80" w14:textId="77777777" w:rsidR="00CF5690" w:rsidRPr="00060B77" w:rsidRDefault="00CF5690" w:rsidP="00E9539D">
            <w:pPr>
              <w:jc w:val="both"/>
              <w:rPr>
                <w:sz w:val="18"/>
                <w:szCs w:val="18"/>
              </w:rPr>
            </w:pPr>
            <w:r w:rsidRPr="00060B77">
              <w:rPr>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3438C57A"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0FC9CE9"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61C43F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568A38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56C2B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D78E1A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17601E9"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734289B"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7706776E"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E20AED8" w14:textId="77777777" w:rsidR="00CF5690" w:rsidRPr="00060B77" w:rsidRDefault="00CF5690" w:rsidP="00E9539D">
            <w:pPr>
              <w:jc w:val="both"/>
              <w:rPr>
                <w:sz w:val="18"/>
                <w:szCs w:val="18"/>
              </w:rPr>
            </w:pPr>
            <w:r w:rsidRPr="00060B77">
              <w:rPr>
                <w:sz w:val="18"/>
                <w:szCs w:val="18"/>
              </w:rPr>
              <w:t>0,0</w:t>
            </w:r>
          </w:p>
        </w:tc>
      </w:tr>
      <w:tr w:rsidR="00CF5690" w:rsidRPr="00060B77" w14:paraId="406C1EFA"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7E8C74FC"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6D70D8E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D3E5C1B"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C603C37" w14:textId="77777777" w:rsidR="00CF5690" w:rsidRPr="00060B77" w:rsidRDefault="00CF5690" w:rsidP="00E9539D">
            <w:pPr>
              <w:jc w:val="both"/>
              <w:rPr>
                <w:sz w:val="18"/>
                <w:szCs w:val="18"/>
              </w:rPr>
            </w:pPr>
            <w:r w:rsidRPr="00060B77">
              <w:rPr>
                <w:sz w:val="18"/>
                <w:szCs w:val="18"/>
              </w:rPr>
              <w:t>43,0</w:t>
            </w:r>
          </w:p>
        </w:tc>
        <w:tc>
          <w:tcPr>
            <w:tcW w:w="993" w:type="dxa"/>
            <w:tcBorders>
              <w:top w:val="nil"/>
              <w:left w:val="nil"/>
              <w:bottom w:val="single" w:sz="4" w:space="0" w:color="auto"/>
              <w:right w:val="single" w:sz="4" w:space="0" w:color="auto"/>
            </w:tcBorders>
            <w:shd w:val="clear" w:color="auto" w:fill="auto"/>
            <w:noWrap/>
            <w:vAlign w:val="center"/>
            <w:hideMark/>
          </w:tcPr>
          <w:p w14:paraId="12F303F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EBE97C"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6868E9D9" w14:textId="77777777" w:rsidR="00CF5690" w:rsidRPr="00060B77" w:rsidRDefault="00CF5690" w:rsidP="00E9539D">
            <w:pPr>
              <w:jc w:val="both"/>
              <w:rPr>
                <w:sz w:val="18"/>
                <w:szCs w:val="18"/>
              </w:rPr>
            </w:pPr>
            <w:r w:rsidRPr="00060B77">
              <w:rPr>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1BE025B1" w14:textId="77777777" w:rsidR="00CF5690" w:rsidRPr="00060B77" w:rsidRDefault="00CF5690" w:rsidP="00E9539D">
            <w:pPr>
              <w:jc w:val="both"/>
              <w:rPr>
                <w:sz w:val="18"/>
                <w:szCs w:val="18"/>
              </w:rPr>
            </w:pPr>
            <w:r w:rsidRPr="00060B77">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0112B472" w14:textId="77777777" w:rsidR="00CF5690" w:rsidRPr="00060B77" w:rsidRDefault="00CF5690" w:rsidP="00E9539D">
            <w:pPr>
              <w:jc w:val="both"/>
              <w:rPr>
                <w:sz w:val="18"/>
                <w:szCs w:val="18"/>
              </w:rPr>
            </w:pPr>
            <w:r w:rsidRPr="00060B77">
              <w:rPr>
                <w:sz w:val="18"/>
                <w:szCs w:val="18"/>
              </w:rPr>
              <w:t>150,0</w:t>
            </w:r>
          </w:p>
        </w:tc>
        <w:tc>
          <w:tcPr>
            <w:tcW w:w="921" w:type="dxa"/>
            <w:tcBorders>
              <w:top w:val="nil"/>
              <w:left w:val="nil"/>
              <w:bottom w:val="single" w:sz="4" w:space="0" w:color="auto"/>
              <w:right w:val="single" w:sz="4" w:space="0" w:color="auto"/>
            </w:tcBorders>
            <w:shd w:val="clear" w:color="auto" w:fill="auto"/>
            <w:noWrap/>
            <w:vAlign w:val="center"/>
            <w:hideMark/>
          </w:tcPr>
          <w:p w14:paraId="45A13548" w14:textId="77777777" w:rsidR="00CF5690" w:rsidRPr="00060B77" w:rsidRDefault="00CF5690" w:rsidP="00E9539D">
            <w:pPr>
              <w:jc w:val="both"/>
              <w:rPr>
                <w:sz w:val="18"/>
                <w:szCs w:val="18"/>
              </w:rPr>
            </w:pPr>
            <w:r w:rsidRPr="00060B77">
              <w:rPr>
                <w:sz w:val="18"/>
                <w:szCs w:val="18"/>
              </w:rPr>
              <w:t>150,0</w:t>
            </w:r>
          </w:p>
        </w:tc>
        <w:tc>
          <w:tcPr>
            <w:tcW w:w="954" w:type="dxa"/>
            <w:tcBorders>
              <w:top w:val="nil"/>
              <w:left w:val="nil"/>
              <w:bottom w:val="single" w:sz="4" w:space="0" w:color="auto"/>
              <w:right w:val="single" w:sz="4" w:space="0" w:color="auto"/>
            </w:tcBorders>
            <w:shd w:val="clear" w:color="auto" w:fill="auto"/>
            <w:noWrap/>
            <w:vAlign w:val="center"/>
            <w:hideMark/>
          </w:tcPr>
          <w:p w14:paraId="5485EA04" w14:textId="77777777" w:rsidR="00CF5690" w:rsidRPr="00060B77" w:rsidRDefault="00CF5690" w:rsidP="00E9539D">
            <w:pPr>
              <w:jc w:val="both"/>
              <w:rPr>
                <w:sz w:val="18"/>
                <w:szCs w:val="18"/>
              </w:rPr>
            </w:pPr>
            <w:r w:rsidRPr="00060B77">
              <w:rPr>
                <w:sz w:val="18"/>
                <w:szCs w:val="18"/>
              </w:rPr>
              <w:t>150,0</w:t>
            </w:r>
          </w:p>
        </w:tc>
        <w:tc>
          <w:tcPr>
            <w:tcW w:w="1093" w:type="dxa"/>
            <w:tcBorders>
              <w:top w:val="nil"/>
              <w:left w:val="nil"/>
              <w:bottom w:val="single" w:sz="4" w:space="0" w:color="auto"/>
              <w:right w:val="single" w:sz="4" w:space="0" w:color="auto"/>
            </w:tcBorders>
            <w:shd w:val="clear" w:color="auto" w:fill="auto"/>
            <w:vAlign w:val="center"/>
            <w:hideMark/>
          </w:tcPr>
          <w:p w14:paraId="306F7F1C" w14:textId="77777777" w:rsidR="00CF5690" w:rsidRPr="00060B77" w:rsidRDefault="00CF5690" w:rsidP="00E9539D">
            <w:pPr>
              <w:jc w:val="both"/>
              <w:rPr>
                <w:sz w:val="18"/>
                <w:szCs w:val="18"/>
              </w:rPr>
            </w:pPr>
            <w:r w:rsidRPr="00060B77">
              <w:rPr>
                <w:sz w:val="18"/>
                <w:szCs w:val="18"/>
              </w:rPr>
              <w:t>943,0</w:t>
            </w:r>
          </w:p>
        </w:tc>
      </w:tr>
      <w:tr w:rsidR="00CF5690" w:rsidRPr="00060B77" w14:paraId="2C1F990F"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EED3371" w14:textId="77777777" w:rsidR="00CF5690" w:rsidRPr="00060B77" w:rsidRDefault="00CF5690" w:rsidP="00E9539D">
            <w:pPr>
              <w:jc w:val="both"/>
              <w:rPr>
                <w:sz w:val="18"/>
                <w:szCs w:val="18"/>
              </w:rPr>
            </w:pPr>
            <w:r w:rsidRPr="00060B77">
              <w:rPr>
                <w:sz w:val="18"/>
                <w:szCs w:val="18"/>
              </w:rPr>
              <w:t>Основное мероприятие 4.2.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3CDB28A1" w14:textId="77777777" w:rsidR="00CF5690" w:rsidRPr="00060B77" w:rsidRDefault="00CF5690" w:rsidP="00E9539D">
            <w:pPr>
              <w:jc w:val="both"/>
              <w:rPr>
                <w:sz w:val="18"/>
                <w:szCs w:val="18"/>
              </w:rPr>
            </w:pPr>
            <w:r w:rsidRPr="00060B77">
              <w:rPr>
                <w:sz w:val="18"/>
                <w:szCs w:val="18"/>
              </w:rPr>
              <w:t>Формирование целостной системы поддержки</w:t>
            </w:r>
            <w:r>
              <w:rPr>
                <w:sz w:val="18"/>
                <w:szCs w:val="18"/>
              </w:rPr>
              <w:t xml:space="preserve"> </w:t>
            </w:r>
            <w:r w:rsidRPr="00060B77">
              <w:rPr>
                <w:sz w:val="18"/>
                <w:szCs w:val="18"/>
              </w:rPr>
              <w:t>молодежи и подготовки ее к службе в Вооруженных Силах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3EB27344"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EFCDC2E"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597C0C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9CC6E7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2B7681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21C494"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577F236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437E04C1"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54892DE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DB24C23" w14:textId="77777777" w:rsidR="00CF5690" w:rsidRPr="00060B77" w:rsidRDefault="00CF5690" w:rsidP="00E9539D">
            <w:pPr>
              <w:jc w:val="both"/>
              <w:rPr>
                <w:sz w:val="18"/>
                <w:szCs w:val="18"/>
              </w:rPr>
            </w:pPr>
            <w:r w:rsidRPr="00060B77">
              <w:rPr>
                <w:sz w:val="18"/>
                <w:szCs w:val="18"/>
              </w:rPr>
              <w:t>0,0</w:t>
            </w:r>
          </w:p>
        </w:tc>
      </w:tr>
      <w:tr w:rsidR="00CF5690" w:rsidRPr="00060B77" w14:paraId="42FFF819"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533F8CB8"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4806587E"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67DB7F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0071836"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B3879C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A5916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AC8E86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8971A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BDA7F51"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8532A4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498AD10C"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6D82839C" w14:textId="77777777" w:rsidR="00CF5690" w:rsidRPr="00060B77" w:rsidRDefault="00CF5690" w:rsidP="00E9539D">
            <w:pPr>
              <w:jc w:val="both"/>
              <w:rPr>
                <w:sz w:val="18"/>
                <w:szCs w:val="18"/>
              </w:rPr>
            </w:pPr>
            <w:r w:rsidRPr="00060B77">
              <w:rPr>
                <w:sz w:val="18"/>
                <w:szCs w:val="18"/>
              </w:rPr>
              <w:t>0,0</w:t>
            </w:r>
          </w:p>
        </w:tc>
      </w:tr>
      <w:tr w:rsidR="00CF5690" w:rsidRPr="00060B77" w14:paraId="24D37E4A"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0DDBDCE" w14:textId="77777777" w:rsidR="00CF5690" w:rsidRPr="00060B77" w:rsidRDefault="00CF5690" w:rsidP="00E9539D">
            <w:pPr>
              <w:jc w:val="both"/>
              <w:rPr>
                <w:sz w:val="18"/>
                <w:szCs w:val="18"/>
              </w:rPr>
            </w:pPr>
            <w:r w:rsidRPr="00060B77">
              <w:rPr>
                <w:sz w:val="18"/>
                <w:szCs w:val="18"/>
              </w:rPr>
              <w:t>Основное мероприятие 4.3.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5C7892B" w14:textId="77777777" w:rsidR="00CF5690" w:rsidRPr="00060B77" w:rsidRDefault="00CF5690" w:rsidP="00E9539D">
            <w:pPr>
              <w:jc w:val="both"/>
              <w:rPr>
                <w:sz w:val="18"/>
                <w:szCs w:val="18"/>
              </w:rPr>
            </w:pPr>
            <w:r w:rsidRPr="00060B77">
              <w:rPr>
                <w:sz w:val="18"/>
                <w:szCs w:val="1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52E5D784"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689B2D3"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B9E3A9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3BA3C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B07D89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70D395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15E1CC2"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2821EA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04E0021C"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0BD9A41" w14:textId="77777777" w:rsidR="00CF5690" w:rsidRPr="00060B77" w:rsidRDefault="00CF5690" w:rsidP="00E9539D">
            <w:pPr>
              <w:jc w:val="both"/>
              <w:rPr>
                <w:sz w:val="18"/>
                <w:szCs w:val="18"/>
              </w:rPr>
            </w:pPr>
            <w:r w:rsidRPr="00060B77">
              <w:rPr>
                <w:sz w:val="18"/>
                <w:szCs w:val="18"/>
              </w:rPr>
              <w:t>0,0</w:t>
            </w:r>
          </w:p>
        </w:tc>
      </w:tr>
      <w:tr w:rsidR="00CF5690" w:rsidRPr="00060B77" w14:paraId="1F673F9E"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60A0AC15"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0EF67B3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0E2DCA8"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A37D86C"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B76745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59DD8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4959A6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505680"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34F7B"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ADCF97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0A5C78D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1894CC1D" w14:textId="77777777" w:rsidR="00CF5690" w:rsidRPr="00060B77" w:rsidRDefault="00CF5690" w:rsidP="00E9539D">
            <w:pPr>
              <w:jc w:val="both"/>
              <w:rPr>
                <w:sz w:val="18"/>
                <w:szCs w:val="18"/>
              </w:rPr>
            </w:pPr>
            <w:r w:rsidRPr="00060B77">
              <w:rPr>
                <w:sz w:val="18"/>
                <w:szCs w:val="18"/>
              </w:rPr>
              <w:t>0,0</w:t>
            </w:r>
          </w:p>
        </w:tc>
      </w:tr>
      <w:tr w:rsidR="00CF5690" w:rsidRPr="00060B77" w14:paraId="1F48ACB5" w14:textId="77777777" w:rsidTr="00E9539D">
        <w:tc>
          <w:tcPr>
            <w:tcW w:w="988" w:type="dxa"/>
            <w:tcBorders>
              <w:top w:val="nil"/>
              <w:left w:val="single" w:sz="4" w:space="0" w:color="auto"/>
              <w:bottom w:val="nil"/>
              <w:right w:val="single" w:sz="4" w:space="0" w:color="auto"/>
            </w:tcBorders>
            <w:shd w:val="clear" w:color="auto" w:fill="auto"/>
            <w:vAlign w:val="center"/>
            <w:hideMark/>
          </w:tcPr>
          <w:p w14:paraId="57004406" w14:textId="77777777" w:rsidR="00CF5690" w:rsidRPr="00060B77" w:rsidRDefault="00CF5690" w:rsidP="00E9539D">
            <w:pPr>
              <w:jc w:val="both"/>
              <w:rPr>
                <w:sz w:val="18"/>
                <w:szCs w:val="18"/>
              </w:rPr>
            </w:pPr>
            <w:r w:rsidRPr="00060B77">
              <w:rPr>
                <w:sz w:val="18"/>
                <w:szCs w:val="18"/>
              </w:rPr>
              <w:lastRenderedPageBreak/>
              <w:t>Основное мероприятие 4.4.</w:t>
            </w:r>
          </w:p>
        </w:tc>
        <w:tc>
          <w:tcPr>
            <w:tcW w:w="1842" w:type="dxa"/>
            <w:tcBorders>
              <w:top w:val="nil"/>
              <w:left w:val="nil"/>
              <w:bottom w:val="nil"/>
              <w:right w:val="single" w:sz="4" w:space="0" w:color="auto"/>
            </w:tcBorders>
            <w:shd w:val="clear" w:color="auto" w:fill="auto"/>
            <w:vAlign w:val="center"/>
            <w:hideMark/>
          </w:tcPr>
          <w:p w14:paraId="403E79CA" w14:textId="77777777" w:rsidR="00CF5690" w:rsidRPr="00060B77" w:rsidRDefault="00CF5690" w:rsidP="00E9539D">
            <w:pPr>
              <w:jc w:val="both"/>
              <w:rPr>
                <w:sz w:val="18"/>
                <w:szCs w:val="18"/>
              </w:rPr>
            </w:pPr>
            <w:r w:rsidRPr="00060B77">
              <w:rPr>
                <w:sz w:val="18"/>
                <w:szCs w:val="18"/>
              </w:rPr>
              <w:t xml:space="preserve"> Развитие системы информирования молодежи о потенциальных возможностях саморазвития и мониторинга молодежной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37D30B88"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366E2F62"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C1C875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D7FD13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B89296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80738A0"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8143FE5"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4BE41213"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796539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D11CF41" w14:textId="77777777" w:rsidR="00CF5690" w:rsidRPr="00060B77" w:rsidRDefault="00CF5690" w:rsidP="00E9539D">
            <w:pPr>
              <w:jc w:val="both"/>
              <w:rPr>
                <w:sz w:val="18"/>
                <w:szCs w:val="18"/>
              </w:rPr>
            </w:pPr>
            <w:r w:rsidRPr="00060B77">
              <w:rPr>
                <w:sz w:val="18"/>
                <w:szCs w:val="18"/>
              </w:rPr>
              <w:t>0,0</w:t>
            </w:r>
          </w:p>
        </w:tc>
      </w:tr>
      <w:tr w:rsidR="00CF5690" w:rsidRPr="00060B77" w14:paraId="3BA13A80"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66928" w14:textId="77777777" w:rsidR="00CF5690" w:rsidRPr="00060B77" w:rsidRDefault="00CF5690" w:rsidP="00E9539D">
            <w:pPr>
              <w:jc w:val="both"/>
              <w:rPr>
                <w:sz w:val="18"/>
                <w:szCs w:val="18"/>
              </w:rPr>
            </w:pPr>
            <w:r w:rsidRPr="00060B77">
              <w:rPr>
                <w:sz w:val="18"/>
                <w:szCs w:val="18"/>
              </w:rPr>
              <w:t>ПОДПРОГРАММА 5</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CCEF5B" w14:textId="77777777" w:rsidR="00CF5690" w:rsidRPr="00060B77" w:rsidRDefault="00CF5690" w:rsidP="00E9539D">
            <w:pPr>
              <w:jc w:val="both"/>
              <w:rPr>
                <w:sz w:val="18"/>
                <w:szCs w:val="18"/>
              </w:rPr>
            </w:pPr>
            <w:r w:rsidRPr="00060B77">
              <w:rPr>
                <w:sz w:val="18"/>
                <w:szCs w:val="18"/>
              </w:rPr>
              <w:t>«Создание условий для организации отдыха и</w:t>
            </w:r>
            <w:r>
              <w:rPr>
                <w:sz w:val="18"/>
                <w:szCs w:val="18"/>
              </w:rPr>
              <w:t xml:space="preserve"> </w:t>
            </w:r>
            <w:r w:rsidRPr="00060B77">
              <w:rPr>
                <w:sz w:val="18"/>
                <w:szCs w:val="18"/>
              </w:rPr>
              <w:t>оздоровления</w:t>
            </w:r>
            <w:r>
              <w:rPr>
                <w:sz w:val="18"/>
                <w:szCs w:val="18"/>
              </w:rPr>
              <w:t xml:space="preserve"> </w:t>
            </w:r>
            <w:r w:rsidRPr="00060B77">
              <w:rPr>
                <w:sz w:val="18"/>
                <w:szCs w:val="18"/>
              </w:rPr>
              <w:t>детей и молодежи Рамонского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1076F5F"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154845FD" w14:textId="77777777" w:rsidR="00CF5690" w:rsidRPr="00060B77" w:rsidRDefault="00CF5690" w:rsidP="00E9539D">
            <w:pPr>
              <w:jc w:val="both"/>
              <w:rPr>
                <w:sz w:val="18"/>
                <w:szCs w:val="18"/>
              </w:rPr>
            </w:pPr>
            <w:r w:rsidRPr="00060B77">
              <w:rPr>
                <w:sz w:val="18"/>
                <w:szCs w:val="18"/>
              </w:rPr>
              <w:t>50556,1</w:t>
            </w:r>
          </w:p>
        </w:tc>
        <w:tc>
          <w:tcPr>
            <w:tcW w:w="993" w:type="dxa"/>
            <w:tcBorders>
              <w:top w:val="nil"/>
              <w:left w:val="nil"/>
              <w:bottom w:val="single" w:sz="4" w:space="0" w:color="auto"/>
              <w:right w:val="single" w:sz="4" w:space="0" w:color="auto"/>
            </w:tcBorders>
            <w:shd w:val="clear" w:color="auto" w:fill="auto"/>
            <w:vAlign w:val="center"/>
            <w:hideMark/>
          </w:tcPr>
          <w:p w14:paraId="10B1B06A" w14:textId="77777777" w:rsidR="00CF5690" w:rsidRPr="00060B77" w:rsidRDefault="00CF5690" w:rsidP="00E9539D">
            <w:pPr>
              <w:jc w:val="both"/>
              <w:rPr>
                <w:sz w:val="18"/>
                <w:szCs w:val="18"/>
              </w:rPr>
            </w:pPr>
            <w:r w:rsidRPr="00060B77">
              <w:rPr>
                <w:sz w:val="18"/>
                <w:szCs w:val="18"/>
              </w:rPr>
              <w:t>59813,6</w:t>
            </w:r>
          </w:p>
        </w:tc>
        <w:tc>
          <w:tcPr>
            <w:tcW w:w="992" w:type="dxa"/>
            <w:tcBorders>
              <w:top w:val="nil"/>
              <w:left w:val="nil"/>
              <w:bottom w:val="single" w:sz="4" w:space="0" w:color="auto"/>
              <w:right w:val="single" w:sz="4" w:space="0" w:color="auto"/>
            </w:tcBorders>
            <w:shd w:val="clear" w:color="auto" w:fill="auto"/>
            <w:vAlign w:val="center"/>
            <w:hideMark/>
          </w:tcPr>
          <w:p w14:paraId="0BC985A6" w14:textId="77777777" w:rsidR="00CF5690" w:rsidRPr="00060B77" w:rsidRDefault="00CF5690" w:rsidP="00E9539D">
            <w:pPr>
              <w:jc w:val="both"/>
              <w:rPr>
                <w:sz w:val="18"/>
                <w:szCs w:val="18"/>
              </w:rPr>
            </w:pPr>
            <w:r w:rsidRPr="00060B77">
              <w:rPr>
                <w:sz w:val="18"/>
                <w:szCs w:val="18"/>
              </w:rPr>
              <w:t>82590,2</w:t>
            </w:r>
          </w:p>
        </w:tc>
        <w:tc>
          <w:tcPr>
            <w:tcW w:w="992" w:type="dxa"/>
            <w:tcBorders>
              <w:top w:val="nil"/>
              <w:left w:val="nil"/>
              <w:bottom w:val="single" w:sz="4" w:space="0" w:color="auto"/>
              <w:right w:val="single" w:sz="4" w:space="0" w:color="auto"/>
            </w:tcBorders>
            <w:shd w:val="clear" w:color="auto" w:fill="auto"/>
            <w:vAlign w:val="center"/>
            <w:hideMark/>
          </w:tcPr>
          <w:p w14:paraId="4D18F6CD" w14:textId="77777777" w:rsidR="00CF5690" w:rsidRPr="00060B77" w:rsidRDefault="00CF5690" w:rsidP="00E9539D">
            <w:pPr>
              <w:jc w:val="both"/>
              <w:rPr>
                <w:sz w:val="18"/>
                <w:szCs w:val="18"/>
              </w:rPr>
            </w:pPr>
            <w:r w:rsidRPr="00060B77">
              <w:rPr>
                <w:sz w:val="18"/>
                <w:szCs w:val="18"/>
              </w:rPr>
              <w:t>66647,0</w:t>
            </w:r>
          </w:p>
        </w:tc>
        <w:tc>
          <w:tcPr>
            <w:tcW w:w="992" w:type="dxa"/>
            <w:tcBorders>
              <w:top w:val="nil"/>
              <w:left w:val="nil"/>
              <w:bottom w:val="single" w:sz="4" w:space="0" w:color="auto"/>
              <w:right w:val="single" w:sz="4" w:space="0" w:color="auto"/>
            </w:tcBorders>
            <w:shd w:val="clear" w:color="auto" w:fill="auto"/>
            <w:vAlign w:val="center"/>
            <w:hideMark/>
          </w:tcPr>
          <w:p w14:paraId="51C0EF39" w14:textId="77777777" w:rsidR="00CF5690" w:rsidRPr="00060B77" w:rsidRDefault="00CF5690" w:rsidP="00E9539D">
            <w:pPr>
              <w:jc w:val="both"/>
              <w:rPr>
                <w:sz w:val="18"/>
                <w:szCs w:val="18"/>
              </w:rPr>
            </w:pPr>
            <w:r w:rsidRPr="00060B77">
              <w:rPr>
                <w:sz w:val="18"/>
                <w:szCs w:val="18"/>
              </w:rPr>
              <w:t>69034,1</w:t>
            </w:r>
          </w:p>
        </w:tc>
        <w:tc>
          <w:tcPr>
            <w:tcW w:w="960" w:type="dxa"/>
            <w:tcBorders>
              <w:top w:val="nil"/>
              <w:left w:val="nil"/>
              <w:bottom w:val="single" w:sz="4" w:space="0" w:color="auto"/>
              <w:right w:val="single" w:sz="4" w:space="0" w:color="auto"/>
            </w:tcBorders>
            <w:shd w:val="clear" w:color="auto" w:fill="auto"/>
            <w:vAlign w:val="center"/>
            <w:hideMark/>
          </w:tcPr>
          <w:p w14:paraId="71A650A5" w14:textId="77777777" w:rsidR="00CF5690" w:rsidRPr="00060B77" w:rsidRDefault="00CF5690" w:rsidP="00E9539D">
            <w:pPr>
              <w:jc w:val="both"/>
              <w:rPr>
                <w:sz w:val="18"/>
                <w:szCs w:val="18"/>
              </w:rPr>
            </w:pPr>
            <w:r w:rsidRPr="00060B77">
              <w:rPr>
                <w:sz w:val="18"/>
                <w:szCs w:val="18"/>
              </w:rPr>
              <w:t>69034,1</w:t>
            </w:r>
          </w:p>
        </w:tc>
        <w:tc>
          <w:tcPr>
            <w:tcW w:w="921" w:type="dxa"/>
            <w:tcBorders>
              <w:top w:val="nil"/>
              <w:left w:val="nil"/>
              <w:bottom w:val="single" w:sz="4" w:space="0" w:color="auto"/>
              <w:right w:val="single" w:sz="4" w:space="0" w:color="auto"/>
            </w:tcBorders>
            <w:shd w:val="clear" w:color="auto" w:fill="auto"/>
            <w:vAlign w:val="center"/>
            <w:hideMark/>
          </w:tcPr>
          <w:p w14:paraId="1470BC36" w14:textId="77777777" w:rsidR="00CF5690" w:rsidRPr="00060B77" w:rsidRDefault="00CF5690" w:rsidP="00E9539D">
            <w:pPr>
              <w:jc w:val="both"/>
              <w:rPr>
                <w:sz w:val="18"/>
                <w:szCs w:val="18"/>
              </w:rPr>
            </w:pPr>
            <w:r w:rsidRPr="00060B77">
              <w:rPr>
                <w:sz w:val="18"/>
                <w:szCs w:val="18"/>
              </w:rPr>
              <w:t>69034,1</w:t>
            </w:r>
          </w:p>
        </w:tc>
        <w:tc>
          <w:tcPr>
            <w:tcW w:w="954" w:type="dxa"/>
            <w:tcBorders>
              <w:top w:val="nil"/>
              <w:left w:val="nil"/>
              <w:bottom w:val="single" w:sz="4" w:space="0" w:color="auto"/>
              <w:right w:val="single" w:sz="4" w:space="0" w:color="auto"/>
            </w:tcBorders>
            <w:shd w:val="clear" w:color="auto" w:fill="auto"/>
            <w:vAlign w:val="center"/>
            <w:hideMark/>
          </w:tcPr>
          <w:p w14:paraId="43F1173E" w14:textId="77777777" w:rsidR="00CF5690" w:rsidRPr="00060B77" w:rsidRDefault="00CF5690" w:rsidP="00E9539D">
            <w:pPr>
              <w:jc w:val="both"/>
              <w:rPr>
                <w:sz w:val="18"/>
                <w:szCs w:val="18"/>
              </w:rPr>
            </w:pPr>
            <w:r w:rsidRPr="00060B77">
              <w:rPr>
                <w:sz w:val="18"/>
                <w:szCs w:val="18"/>
              </w:rPr>
              <w:t>69034,1</w:t>
            </w:r>
          </w:p>
        </w:tc>
        <w:tc>
          <w:tcPr>
            <w:tcW w:w="1093" w:type="dxa"/>
            <w:tcBorders>
              <w:top w:val="nil"/>
              <w:left w:val="nil"/>
              <w:bottom w:val="single" w:sz="4" w:space="0" w:color="auto"/>
              <w:right w:val="single" w:sz="4" w:space="0" w:color="auto"/>
            </w:tcBorders>
            <w:shd w:val="clear" w:color="auto" w:fill="auto"/>
            <w:vAlign w:val="center"/>
            <w:hideMark/>
          </w:tcPr>
          <w:p w14:paraId="13158523" w14:textId="77777777" w:rsidR="00CF5690" w:rsidRPr="00060B77" w:rsidRDefault="00CF5690" w:rsidP="00E9539D">
            <w:pPr>
              <w:jc w:val="both"/>
              <w:rPr>
                <w:sz w:val="18"/>
                <w:szCs w:val="18"/>
              </w:rPr>
            </w:pPr>
            <w:r w:rsidRPr="00060B77">
              <w:rPr>
                <w:sz w:val="18"/>
                <w:szCs w:val="18"/>
              </w:rPr>
              <w:t>535 743,2</w:t>
            </w:r>
          </w:p>
        </w:tc>
      </w:tr>
      <w:tr w:rsidR="00CF5690" w:rsidRPr="00060B77" w14:paraId="7EF174F4"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334E0F7A"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4B48007"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BA07C0A"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46C349E6" w14:textId="77777777" w:rsidR="00CF5690" w:rsidRPr="00060B77" w:rsidRDefault="00CF5690" w:rsidP="00E9539D">
            <w:pPr>
              <w:jc w:val="both"/>
              <w:rPr>
                <w:sz w:val="18"/>
                <w:szCs w:val="18"/>
              </w:rPr>
            </w:pPr>
            <w:r w:rsidRPr="00060B77">
              <w:rPr>
                <w:sz w:val="18"/>
                <w:szCs w:val="18"/>
              </w:rPr>
              <w:t>6738,5</w:t>
            </w:r>
          </w:p>
        </w:tc>
        <w:tc>
          <w:tcPr>
            <w:tcW w:w="993" w:type="dxa"/>
            <w:tcBorders>
              <w:top w:val="nil"/>
              <w:left w:val="nil"/>
              <w:bottom w:val="single" w:sz="4" w:space="0" w:color="auto"/>
              <w:right w:val="single" w:sz="4" w:space="0" w:color="auto"/>
            </w:tcBorders>
            <w:shd w:val="clear" w:color="auto" w:fill="auto"/>
            <w:vAlign w:val="center"/>
            <w:hideMark/>
          </w:tcPr>
          <w:p w14:paraId="4CF6D438" w14:textId="77777777" w:rsidR="00CF5690" w:rsidRPr="00060B77" w:rsidRDefault="00CF5690" w:rsidP="00E9539D">
            <w:pPr>
              <w:jc w:val="both"/>
              <w:rPr>
                <w:sz w:val="18"/>
                <w:szCs w:val="18"/>
              </w:rPr>
            </w:pPr>
            <w:r w:rsidRPr="00060B77">
              <w:rPr>
                <w:sz w:val="18"/>
                <w:szCs w:val="18"/>
              </w:rPr>
              <w:t>8938,6</w:t>
            </w:r>
          </w:p>
        </w:tc>
        <w:tc>
          <w:tcPr>
            <w:tcW w:w="992" w:type="dxa"/>
            <w:tcBorders>
              <w:top w:val="nil"/>
              <w:left w:val="nil"/>
              <w:bottom w:val="single" w:sz="4" w:space="0" w:color="auto"/>
              <w:right w:val="single" w:sz="4" w:space="0" w:color="auto"/>
            </w:tcBorders>
            <w:shd w:val="clear" w:color="auto" w:fill="auto"/>
            <w:vAlign w:val="center"/>
            <w:hideMark/>
          </w:tcPr>
          <w:p w14:paraId="3438561D" w14:textId="77777777" w:rsidR="00CF5690" w:rsidRPr="00060B77" w:rsidRDefault="00CF5690" w:rsidP="00E9539D">
            <w:pPr>
              <w:jc w:val="both"/>
              <w:rPr>
                <w:sz w:val="18"/>
                <w:szCs w:val="18"/>
              </w:rPr>
            </w:pPr>
            <w:r w:rsidRPr="00060B77">
              <w:rPr>
                <w:sz w:val="18"/>
                <w:szCs w:val="18"/>
              </w:rPr>
              <w:t>6677,4</w:t>
            </w:r>
          </w:p>
        </w:tc>
        <w:tc>
          <w:tcPr>
            <w:tcW w:w="992" w:type="dxa"/>
            <w:tcBorders>
              <w:top w:val="nil"/>
              <w:left w:val="nil"/>
              <w:bottom w:val="single" w:sz="4" w:space="0" w:color="auto"/>
              <w:right w:val="single" w:sz="4" w:space="0" w:color="auto"/>
            </w:tcBorders>
            <w:shd w:val="clear" w:color="auto" w:fill="auto"/>
            <w:vAlign w:val="center"/>
            <w:hideMark/>
          </w:tcPr>
          <w:p w14:paraId="704C7458" w14:textId="77777777" w:rsidR="00CF5690" w:rsidRPr="00060B77" w:rsidRDefault="00CF5690" w:rsidP="00E9539D">
            <w:pPr>
              <w:jc w:val="both"/>
              <w:rPr>
                <w:sz w:val="18"/>
                <w:szCs w:val="18"/>
              </w:rPr>
            </w:pPr>
            <w:r w:rsidRPr="00060B77">
              <w:rPr>
                <w:sz w:val="18"/>
                <w:szCs w:val="18"/>
              </w:rPr>
              <w:t>6968,8</w:t>
            </w:r>
          </w:p>
        </w:tc>
        <w:tc>
          <w:tcPr>
            <w:tcW w:w="992" w:type="dxa"/>
            <w:tcBorders>
              <w:top w:val="nil"/>
              <w:left w:val="nil"/>
              <w:bottom w:val="single" w:sz="4" w:space="0" w:color="auto"/>
              <w:right w:val="single" w:sz="4" w:space="0" w:color="auto"/>
            </w:tcBorders>
            <w:shd w:val="clear" w:color="auto" w:fill="auto"/>
            <w:vAlign w:val="center"/>
            <w:hideMark/>
          </w:tcPr>
          <w:p w14:paraId="40183DB1" w14:textId="77777777" w:rsidR="00CF5690" w:rsidRPr="00060B77" w:rsidRDefault="00CF5690" w:rsidP="00E9539D">
            <w:pPr>
              <w:jc w:val="both"/>
              <w:rPr>
                <w:sz w:val="18"/>
                <w:szCs w:val="18"/>
              </w:rPr>
            </w:pPr>
            <w:r w:rsidRPr="00060B77">
              <w:rPr>
                <w:sz w:val="18"/>
                <w:szCs w:val="18"/>
              </w:rPr>
              <w:t>7187,9</w:t>
            </w:r>
          </w:p>
        </w:tc>
        <w:tc>
          <w:tcPr>
            <w:tcW w:w="960" w:type="dxa"/>
            <w:tcBorders>
              <w:top w:val="nil"/>
              <w:left w:val="nil"/>
              <w:bottom w:val="single" w:sz="4" w:space="0" w:color="auto"/>
              <w:right w:val="single" w:sz="4" w:space="0" w:color="auto"/>
            </w:tcBorders>
            <w:shd w:val="clear" w:color="auto" w:fill="auto"/>
            <w:vAlign w:val="center"/>
            <w:hideMark/>
          </w:tcPr>
          <w:p w14:paraId="7D039487" w14:textId="77777777" w:rsidR="00CF5690" w:rsidRPr="00060B77" w:rsidRDefault="00CF5690" w:rsidP="00E9539D">
            <w:pPr>
              <w:jc w:val="both"/>
              <w:rPr>
                <w:sz w:val="18"/>
                <w:szCs w:val="18"/>
              </w:rPr>
            </w:pPr>
            <w:r w:rsidRPr="00060B77">
              <w:rPr>
                <w:sz w:val="18"/>
                <w:szCs w:val="18"/>
              </w:rPr>
              <w:t>7187,9</w:t>
            </w:r>
          </w:p>
        </w:tc>
        <w:tc>
          <w:tcPr>
            <w:tcW w:w="921" w:type="dxa"/>
            <w:tcBorders>
              <w:top w:val="nil"/>
              <w:left w:val="nil"/>
              <w:bottom w:val="single" w:sz="4" w:space="0" w:color="auto"/>
              <w:right w:val="single" w:sz="4" w:space="0" w:color="auto"/>
            </w:tcBorders>
            <w:shd w:val="clear" w:color="auto" w:fill="auto"/>
            <w:vAlign w:val="center"/>
            <w:hideMark/>
          </w:tcPr>
          <w:p w14:paraId="0D65E819" w14:textId="77777777" w:rsidR="00CF5690" w:rsidRPr="00060B77" w:rsidRDefault="00CF5690" w:rsidP="00E9539D">
            <w:pPr>
              <w:jc w:val="both"/>
              <w:rPr>
                <w:sz w:val="18"/>
                <w:szCs w:val="18"/>
              </w:rPr>
            </w:pPr>
            <w:r w:rsidRPr="00060B77">
              <w:rPr>
                <w:sz w:val="18"/>
                <w:szCs w:val="18"/>
              </w:rPr>
              <w:t>7187,9</w:t>
            </w:r>
          </w:p>
        </w:tc>
        <w:tc>
          <w:tcPr>
            <w:tcW w:w="954" w:type="dxa"/>
            <w:tcBorders>
              <w:top w:val="nil"/>
              <w:left w:val="nil"/>
              <w:bottom w:val="single" w:sz="4" w:space="0" w:color="auto"/>
              <w:right w:val="single" w:sz="4" w:space="0" w:color="auto"/>
            </w:tcBorders>
            <w:shd w:val="clear" w:color="auto" w:fill="auto"/>
            <w:vAlign w:val="center"/>
            <w:hideMark/>
          </w:tcPr>
          <w:p w14:paraId="1985ADAC" w14:textId="77777777" w:rsidR="00CF5690" w:rsidRPr="00060B77" w:rsidRDefault="00CF5690" w:rsidP="00E9539D">
            <w:pPr>
              <w:jc w:val="both"/>
              <w:rPr>
                <w:sz w:val="18"/>
                <w:szCs w:val="18"/>
              </w:rPr>
            </w:pPr>
            <w:r w:rsidRPr="00060B77">
              <w:rPr>
                <w:sz w:val="18"/>
                <w:szCs w:val="18"/>
              </w:rPr>
              <w:t>7187,9</w:t>
            </w:r>
          </w:p>
        </w:tc>
        <w:tc>
          <w:tcPr>
            <w:tcW w:w="1093" w:type="dxa"/>
            <w:tcBorders>
              <w:top w:val="nil"/>
              <w:left w:val="nil"/>
              <w:bottom w:val="single" w:sz="4" w:space="0" w:color="auto"/>
              <w:right w:val="single" w:sz="4" w:space="0" w:color="auto"/>
            </w:tcBorders>
            <w:shd w:val="clear" w:color="auto" w:fill="auto"/>
            <w:vAlign w:val="center"/>
            <w:hideMark/>
          </w:tcPr>
          <w:p w14:paraId="386467DE" w14:textId="77777777" w:rsidR="00CF5690" w:rsidRPr="00060B77" w:rsidRDefault="00CF5690" w:rsidP="00E9539D">
            <w:pPr>
              <w:jc w:val="both"/>
              <w:rPr>
                <w:sz w:val="18"/>
                <w:szCs w:val="18"/>
              </w:rPr>
            </w:pPr>
            <w:r w:rsidRPr="00060B77">
              <w:rPr>
                <w:sz w:val="18"/>
                <w:szCs w:val="18"/>
              </w:rPr>
              <w:t>58 075,0</w:t>
            </w:r>
          </w:p>
        </w:tc>
      </w:tr>
      <w:tr w:rsidR="00CF5690" w:rsidRPr="00060B77" w14:paraId="50D19278"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1020B585"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1E072F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AA7BB7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7FD055A4" w14:textId="77777777" w:rsidR="00CF5690" w:rsidRPr="00060B77" w:rsidRDefault="00CF5690" w:rsidP="00E9539D">
            <w:pPr>
              <w:jc w:val="both"/>
              <w:rPr>
                <w:sz w:val="18"/>
                <w:szCs w:val="18"/>
              </w:rPr>
            </w:pPr>
            <w:r w:rsidRPr="00060B77">
              <w:rPr>
                <w:sz w:val="18"/>
                <w:szCs w:val="18"/>
              </w:rPr>
              <w:t>43817,5</w:t>
            </w:r>
          </w:p>
        </w:tc>
        <w:tc>
          <w:tcPr>
            <w:tcW w:w="993" w:type="dxa"/>
            <w:tcBorders>
              <w:top w:val="nil"/>
              <w:left w:val="nil"/>
              <w:bottom w:val="single" w:sz="4" w:space="0" w:color="auto"/>
              <w:right w:val="single" w:sz="4" w:space="0" w:color="auto"/>
            </w:tcBorders>
            <w:shd w:val="clear" w:color="auto" w:fill="auto"/>
            <w:vAlign w:val="center"/>
            <w:hideMark/>
          </w:tcPr>
          <w:p w14:paraId="76726D5C" w14:textId="77777777" w:rsidR="00CF5690" w:rsidRPr="00060B77" w:rsidRDefault="00CF5690" w:rsidP="00E9539D">
            <w:pPr>
              <w:jc w:val="both"/>
              <w:rPr>
                <w:sz w:val="18"/>
                <w:szCs w:val="18"/>
              </w:rPr>
            </w:pPr>
            <w:r w:rsidRPr="00060B77">
              <w:rPr>
                <w:sz w:val="18"/>
                <w:szCs w:val="18"/>
              </w:rPr>
              <w:t>50874,9</w:t>
            </w:r>
          </w:p>
        </w:tc>
        <w:tc>
          <w:tcPr>
            <w:tcW w:w="992" w:type="dxa"/>
            <w:tcBorders>
              <w:top w:val="nil"/>
              <w:left w:val="nil"/>
              <w:bottom w:val="single" w:sz="4" w:space="0" w:color="auto"/>
              <w:right w:val="single" w:sz="4" w:space="0" w:color="auto"/>
            </w:tcBorders>
            <w:shd w:val="clear" w:color="auto" w:fill="auto"/>
            <w:vAlign w:val="center"/>
            <w:hideMark/>
          </w:tcPr>
          <w:p w14:paraId="1EDA5B22" w14:textId="77777777" w:rsidR="00CF5690" w:rsidRPr="00060B77" w:rsidRDefault="00CF5690" w:rsidP="00E9539D">
            <w:pPr>
              <w:jc w:val="both"/>
              <w:rPr>
                <w:sz w:val="18"/>
                <w:szCs w:val="18"/>
              </w:rPr>
            </w:pPr>
            <w:r w:rsidRPr="00060B77">
              <w:rPr>
                <w:sz w:val="18"/>
                <w:szCs w:val="18"/>
              </w:rPr>
              <w:t>75912,8</w:t>
            </w:r>
          </w:p>
        </w:tc>
        <w:tc>
          <w:tcPr>
            <w:tcW w:w="992" w:type="dxa"/>
            <w:tcBorders>
              <w:top w:val="nil"/>
              <w:left w:val="nil"/>
              <w:bottom w:val="single" w:sz="4" w:space="0" w:color="auto"/>
              <w:right w:val="single" w:sz="4" w:space="0" w:color="auto"/>
            </w:tcBorders>
            <w:shd w:val="clear" w:color="auto" w:fill="auto"/>
            <w:vAlign w:val="center"/>
            <w:hideMark/>
          </w:tcPr>
          <w:p w14:paraId="39E6F2CE" w14:textId="77777777" w:rsidR="00CF5690" w:rsidRPr="00060B77" w:rsidRDefault="00CF5690" w:rsidP="00E9539D">
            <w:pPr>
              <w:jc w:val="both"/>
              <w:rPr>
                <w:sz w:val="18"/>
                <w:szCs w:val="18"/>
              </w:rPr>
            </w:pPr>
            <w:r w:rsidRPr="00060B77">
              <w:rPr>
                <w:sz w:val="18"/>
                <w:szCs w:val="18"/>
              </w:rPr>
              <w:t>59678,2</w:t>
            </w:r>
          </w:p>
        </w:tc>
        <w:tc>
          <w:tcPr>
            <w:tcW w:w="992" w:type="dxa"/>
            <w:tcBorders>
              <w:top w:val="nil"/>
              <w:left w:val="nil"/>
              <w:bottom w:val="single" w:sz="4" w:space="0" w:color="auto"/>
              <w:right w:val="single" w:sz="4" w:space="0" w:color="auto"/>
            </w:tcBorders>
            <w:shd w:val="clear" w:color="auto" w:fill="auto"/>
            <w:vAlign w:val="center"/>
            <w:hideMark/>
          </w:tcPr>
          <w:p w14:paraId="6BFD9F4D" w14:textId="77777777" w:rsidR="00CF5690" w:rsidRPr="00060B77" w:rsidRDefault="00CF5690" w:rsidP="00E9539D">
            <w:pPr>
              <w:jc w:val="both"/>
              <w:rPr>
                <w:sz w:val="18"/>
                <w:szCs w:val="18"/>
              </w:rPr>
            </w:pPr>
            <w:r w:rsidRPr="00060B77">
              <w:rPr>
                <w:sz w:val="18"/>
                <w:szCs w:val="18"/>
              </w:rPr>
              <w:t>61846,2</w:t>
            </w:r>
          </w:p>
        </w:tc>
        <w:tc>
          <w:tcPr>
            <w:tcW w:w="960" w:type="dxa"/>
            <w:tcBorders>
              <w:top w:val="nil"/>
              <w:left w:val="nil"/>
              <w:bottom w:val="single" w:sz="4" w:space="0" w:color="auto"/>
              <w:right w:val="single" w:sz="4" w:space="0" w:color="auto"/>
            </w:tcBorders>
            <w:shd w:val="clear" w:color="auto" w:fill="auto"/>
            <w:vAlign w:val="center"/>
            <w:hideMark/>
          </w:tcPr>
          <w:p w14:paraId="7BD53E56" w14:textId="77777777" w:rsidR="00CF5690" w:rsidRPr="00060B77" w:rsidRDefault="00CF5690" w:rsidP="00E9539D">
            <w:pPr>
              <w:jc w:val="both"/>
              <w:rPr>
                <w:sz w:val="18"/>
                <w:szCs w:val="18"/>
              </w:rPr>
            </w:pPr>
            <w:r w:rsidRPr="00060B77">
              <w:rPr>
                <w:sz w:val="18"/>
                <w:szCs w:val="18"/>
              </w:rPr>
              <w:t>61846,2</w:t>
            </w:r>
          </w:p>
        </w:tc>
        <w:tc>
          <w:tcPr>
            <w:tcW w:w="921" w:type="dxa"/>
            <w:tcBorders>
              <w:top w:val="nil"/>
              <w:left w:val="nil"/>
              <w:bottom w:val="single" w:sz="4" w:space="0" w:color="auto"/>
              <w:right w:val="single" w:sz="4" w:space="0" w:color="auto"/>
            </w:tcBorders>
            <w:shd w:val="clear" w:color="auto" w:fill="auto"/>
            <w:vAlign w:val="center"/>
            <w:hideMark/>
          </w:tcPr>
          <w:p w14:paraId="3EC562B4" w14:textId="77777777" w:rsidR="00CF5690" w:rsidRPr="00060B77" w:rsidRDefault="00CF5690" w:rsidP="00E9539D">
            <w:pPr>
              <w:jc w:val="both"/>
              <w:rPr>
                <w:sz w:val="18"/>
                <w:szCs w:val="18"/>
              </w:rPr>
            </w:pPr>
            <w:r w:rsidRPr="00060B77">
              <w:rPr>
                <w:sz w:val="18"/>
                <w:szCs w:val="18"/>
              </w:rPr>
              <w:t>61846,2</w:t>
            </w:r>
          </w:p>
        </w:tc>
        <w:tc>
          <w:tcPr>
            <w:tcW w:w="954" w:type="dxa"/>
            <w:tcBorders>
              <w:top w:val="nil"/>
              <w:left w:val="nil"/>
              <w:bottom w:val="single" w:sz="4" w:space="0" w:color="auto"/>
              <w:right w:val="single" w:sz="4" w:space="0" w:color="auto"/>
            </w:tcBorders>
            <w:shd w:val="clear" w:color="auto" w:fill="auto"/>
            <w:vAlign w:val="center"/>
            <w:hideMark/>
          </w:tcPr>
          <w:p w14:paraId="356857CD" w14:textId="77777777" w:rsidR="00CF5690" w:rsidRPr="00060B77" w:rsidRDefault="00CF5690" w:rsidP="00E9539D">
            <w:pPr>
              <w:jc w:val="both"/>
              <w:rPr>
                <w:sz w:val="18"/>
                <w:szCs w:val="18"/>
              </w:rPr>
            </w:pPr>
            <w:r w:rsidRPr="00060B77">
              <w:rPr>
                <w:sz w:val="18"/>
                <w:szCs w:val="18"/>
              </w:rPr>
              <w:t>61846,2</w:t>
            </w:r>
          </w:p>
        </w:tc>
        <w:tc>
          <w:tcPr>
            <w:tcW w:w="1093" w:type="dxa"/>
            <w:tcBorders>
              <w:top w:val="nil"/>
              <w:left w:val="nil"/>
              <w:bottom w:val="single" w:sz="4" w:space="0" w:color="auto"/>
              <w:right w:val="single" w:sz="4" w:space="0" w:color="auto"/>
            </w:tcBorders>
            <w:shd w:val="clear" w:color="auto" w:fill="auto"/>
            <w:vAlign w:val="center"/>
            <w:hideMark/>
          </w:tcPr>
          <w:p w14:paraId="7EFD2717" w14:textId="77777777" w:rsidR="00CF5690" w:rsidRPr="00060B77" w:rsidRDefault="00CF5690" w:rsidP="00E9539D">
            <w:pPr>
              <w:jc w:val="both"/>
              <w:rPr>
                <w:sz w:val="18"/>
                <w:szCs w:val="18"/>
              </w:rPr>
            </w:pPr>
            <w:r w:rsidRPr="00060B77">
              <w:rPr>
                <w:sz w:val="18"/>
                <w:szCs w:val="18"/>
              </w:rPr>
              <w:t>477 668,2</w:t>
            </w:r>
          </w:p>
        </w:tc>
      </w:tr>
      <w:tr w:rsidR="00CF5690" w:rsidRPr="00060B77" w14:paraId="1933D15C" w14:textId="77777777" w:rsidTr="00E9539D">
        <w:tc>
          <w:tcPr>
            <w:tcW w:w="988" w:type="dxa"/>
            <w:tcBorders>
              <w:top w:val="nil"/>
              <w:left w:val="single" w:sz="4" w:space="0" w:color="auto"/>
              <w:bottom w:val="nil"/>
              <w:right w:val="single" w:sz="4" w:space="0" w:color="auto"/>
            </w:tcBorders>
            <w:shd w:val="clear" w:color="auto" w:fill="auto"/>
            <w:vAlign w:val="center"/>
            <w:hideMark/>
          </w:tcPr>
          <w:p w14:paraId="12ECDBD7" w14:textId="77777777" w:rsidR="00CF5690" w:rsidRPr="00060B77" w:rsidRDefault="00CF5690" w:rsidP="00E9539D">
            <w:pPr>
              <w:jc w:val="both"/>
              <w:rPr>
                <w:sz w:val="18"/>
                <w:szCs w:val="18"/>
              </w:rPr>
            </w:pPr>
            <w:r w:rsidRPr="00060B77">
              <w:rPr>
                <w:sz w:val="18"/>
                <w:szCs w:val="18"/>
              </w:rPr>
              <w:t>Основное мероприятие 5.1.</w:t>
            </w:r>
          </w:p>
        </w:tc>
        <w:tc>
          <w:tcPr>
            <w:tcW w:w="1842" w:type="dxa"/>
            <w:tcBorders>
              <w:top w:val="nil"/>
              <w:left w:val="nil"/>
              <w:bottom w:val="nil"/>
              <w:right w:val="single" w:sz="4" w:space="0" w:color="auto"/>
            </w:tcBorders>
            <w:shd w:val="clear" w:color="auto" w:fill="auto"/>
            <w:vAlign w:val="center"/>
            <w:hideMark/>
          </w:tcPr>
          <w:p w14:paraId="23BA7D35" w14:textId="77777777" w:rsidR="00CF5690" w:rsidRPr="00060B77" w:rsidRDefault="00CF5690" w:rsidP="00E9539D">
            <w:pPr>
              <w:jc w:val="both"/>
              <w:rPr>
                <w:sz w:val="18"/>
                <w:szCs w:val="18"/>
              </w:rPr>
            </w:pPr>
            <w:r w:rsidRPr="00060B77">
              <w:rPr>
                <w:sz w:val="18"/>
                <w:szCs w:val="18"/>
              </w:rPr>
              <w:t>Мероприятия по развитию механизмов административной среды и межведомственного взаимодействия</w:t>
            </w:r>
          </w:p>
        </w:tc>
        <w:tc>
          <w:tcPr>
            <w:tcW w:w="1843" w:type="dxa"/>
            <w:tcBorders>
              <w:top w:val="nil"/>
              <w:left w:val="nil"/>
              <w:bottom w:val="single" w:sz="4" w:space="0" w:color="auto"/>
              <w:right w:val="single" w:sz="4" w:space="0" w:color="auto"/>
            </w:tcBorders>
            <w:shd w:val="clear" w:color="auto" w:fill="auto"/>
            <w:vAlign w:val="center"/>
            <w:hideMark/>
          </w:tcPr>
          <w:p w14:paraId="4462134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18A470A"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0D3FF9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001C74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460E2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9A9263"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5DEEC916"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2CA54B34"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5C42C72E"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8E01FE2" w14:textId="77777777" w:rsidR="00CF5690" w:rsidRPr="00060B77" w:rsidRDefault="00CF5690" w:rsidP="00E9539D">
            <w:pPr>
              <w:jc w:val="both"/>
              <w:rPr>
                <w:sz w:val="18"/>
                <w:szCs w:val="18"/>
              </w:rPr>
            </w:pPr>
            <w:r w:rsidRPr="00060B77">
              <w:rPr>
                <w:sz w:val="18"/>
                <w:szCs w:val="18"/>
              </w:rPr>
              <w:t>0,0</w:t>
            </w:r>
          </w:p>
        </w:tc>
      </w:tr>
      <w:tr w:rsidR="00CF5690" w:rsidRPr="00060B77" w14:paraId="061B0994" w14:textId="77777777" w:rsidTr="00E9539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368FF" w14:textId="77777777" w:rsidR="00CF5690" w:rsidRPr="00060B77" w:rsidRDefault="00CF5690" w:rsidP="00E9539D">
            <w:pPr>
              <w:jc w:val="both"/>
              <w:rPr>
                <w:sz w:val="18"/>
                <w:szCs w:val="18"/>
              </w:rPr>
            </w:pPr>
            <w:r w:rsidRPr="00060B77">
              <w:rPr>
                <w:sz w:val="18"/>
                <w:szCs w:val="18"/>
              </w:rPr>
              <w:t>Основное мероприятие 5.2.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FEFC7" w14:textId="77777777" w:rsidR="00CF5690" w:rsidRPr="00060B77" w:rsidRDefault="00CF5690" w:rsidP="00E9539D">
            <w:pPr>
              <w:jc w:val="both"/>
              <w:rPr>
                <w:sz w:val="18"/>
                <w:szCs w:val="18"/>
              </w:rPr>
            </w:pPr>
            <w:r w:rsidRPr="00060B77">
              <w:rPr>
                <w:sz w:val="18"/>
                <w:szCs w:val="18"/>
              </w:rPr>
              <w:t>Организация отдыха, оздоровления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6A6E89EB"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2DADFA67" w14:textId="77777777" w:rsidR="00CF5690" w:rsidRPr="00060B77" w:rsidRDefault="00CF5690" w:rsidP="00E9539D">
            <w:pPr>
              <w:jc w:val="both"/>
              <w:rPr>
                <w:sz w:val="18"/>
                <w:szCs w:val="18"/>
              </w:rPr>
            </w:pPr>
            <w:r w:rsidRPr="00060B77">
              <w:rPr>
                <w:sz w:val="18"/>
                <w:szCs w:val="18"/>
              </w:rPr>
              <w:t>1 351,5</w:t>
            </w:r>
          </w:p>
        </w:tc>
        <w:tc>
          <w:tcPr>
            <w:tcW w:w="993" w:type="dxa"/>
            <w:tcBorders>
              <w:top w:val="nil"/>
              <w:left w:val="nil"/>
              <w:bottom w:val="single" w:sz="4" w:space="0" w:color="auto"/>
              <w:right w:val="single" w:sz="4" w:space="0" w:color="auto"/>
            </w:tcBorders>
            <w:shd w:val="clear" w:color="auto" w:fill="auto"/>
            <w:noWrap/>
            <w:vAlign w:val="center"/>
            <w:hideMark/>
          </w:tcPr>
          <w:p w14:paraId="066C08D4" w14:textId="77777777" w:rsidR="00CF5690" w:rsidRPr="00060B77" w:rsidRDefault="00CF5690" w:rsidP="00E9539D">
            <w:pPr>
              <w:jc w:val="both"/>
              <w:rPr>
                <w:sz w:val="18"/>
                <w:szCs w:val="18"/>
              </w:rPr>
            </w:pPr>
            <w:r w:rsidRPr="00060B77">
              <w:rPr>
                <w:sz w:val="18"/>
                <w:szCs w:val="18"/>
              </w:rPr>
              <w:t>1 847,0</w:t>
            </w:r>
          </w:p>
        </w:tc>
        <w:tc>
          <w:tcPr>
            <w:tcW w:w="992" w:type="dxa"/>
            <w:tcBorders>
              <w:top w:val="nil"/>
              <w:left w:val="nil"/>
              <w:bottom w:val="single" w:sz="4" w:space="0" w:color="auto"/>
              <w:right w:val="single" w:sz="4" w:space="0" w:color="auto"/>
            </w:tcBorders>
            <w:shd w:val="clear" w:color="auto" w:fill="auto"/>
            <w:noWrap/>
            <w:vAlign w:val="center"/>
            <w:hideMark/>
          </w:tcPr>
          <w:p w14:paraId="799B6476" w14:textId="77777777" w:rsidR="00CF5690" w:rsidRPr="00060B77" w:rsidRDefault="00CF5690" w:rsidP="00E9539D">
            <w:pPr>
              <w:jc w:val="both"/>
              <w:rPr>
                <w:sz w:val="18"/>
                <w:szCs w:val="18"/>
              </w:rPr>
            </w:pPr>
            <w:r w:rsidRPr="00060B77">
              <w:rPr>
                <w:sz w:val="18"/>
                <w:szCs w:val="18"/>
              </w:rPr>
              <w:t>2 184,8</w:t>
            </w:r>
          </w:p>
        </w:tc>
        <w:tc>
          <w:tcPr>
            <w:tcW w:w="992" w:type="dxa"/>
            <w:tcBorders>
              <w:top w:val="nil"/>
              <w:left w:val="nil"/>
              <w:bottom w:val="single" w:sz="4" w:space="0" w:color="auto"/>
              <w:right w:val="single" w:sz="4" w:space="0" w:color="auto"/>
            </w:tcBorders>
            <w:shd w:val="clear" w:color="auto" w:fill="auto"/>
            <w:noWrap/>
            <w:vAlign w:val="center"/>
            <w:hideMark/>
          </w:tcPr>
          <w:p w14:paraId="5969EC97" w14:textId="77777777" w:rsidR="00CF5690" w:rsidRPr="00060B77" w:rsidRDefault="00CF5690" w:rsidP="00E9539D">
            <w:pPr>
              <w:jc w:val="both"/>
              <w:rPr>
                <w:sz w:val="18"/>
                <w:szCs w:val="18"/>
              </w:rPr>
            </w:pPr>
            <w:r w:rsidRPr="00060B77">
              <w:rPr>
                <w:sz w:val="18"/>
                <w:szCs w:val="18"/>
              </w:rPr>
              <w:t>2 296,5</w:t>
            </w:r>
          </w:p>
        </w:tc>
        <w:tc>
          <w:tcPr>
            <w:tcW w:w="992" w:type="dxa"/>
            <w:tcBorders>
              <w:top w:val="nil"/>
              <w:left w:val="nil"/>
              <w:bottom w:val="single" w:sz="4" w:space="0" w:color="auto"/>
              <w:right w:val="single" w:sz="4" w:space="0" w:color="auto"/>
            </w:tcBorders>
            <w:shd w:val="clear" w:color="auto" w:fill="auto"/>
            <w:noWrap/>
            <w:vAlign w:val="center"/>
            <w:hideMark/>
          </w:tcPr>
          <w:p w14:paraId="4FA64215" w14:textId="77777777" w:rsidR="00CF5690" w:rsidRPr="00060B77" w:rsidRDefault="00CF5690" w:rsidP="00E9539D">
            <w:pPr>
              <w:jc w:val="both"/>
              <w:rPr>
                <w:sz w:val="18"/>
                <w:szCs w:val="18"/>
              </w:rPr>
            </w:pPr>
            <w:r w:rsidRPr="00060B77">
              <w:rPr>
                <w:sz w:val="18"/>
                <w:szCs w:val="18"/>
              </w:rPr>
              <w:t>2 329,6</w:t>
            </w:r>
          </w:p>
        </w:tc>
        <w:tc>
          <w:tcPr>
            <w:tcW w:w="960" w:type="dxa"/>
            <w:tcBorders>
              <w:top w:val="nil"/>
              <w:left w:val="nil"/>
              <w:bottom w:val="single" w:sz="4" w:space="0" w:color="auto"/>
              <w:right w:val="single" w:sz="4" w:space="0" w:color="auto"/>
            </w:tcBorders>
            <w:shd w:val="clear" w:color="auto" w:fill="auto"/>
            <w:noWrap/>
            <w:vAlign w:val="center"/>
            <w:hideMark/>
          </w:tcPr>
          <w:p w14:paraId="384208AE" w14:textId="77777777" w:rsidR="00CF5690" w:rsidRPr="00060B77" w:rsidRDefault="00CF5690" w:rsidP="00E9539D">
            <w:pPr>
              <w:jc w:val="both"/>
              <w:rPr>
                <w:sz w:val="18"/>
                <w:szCs w:val="18"/>
              </w:rPr>
            </w:pPr>
            <w:r w:rsidRPr="00060B77">
              <w:rPr>
                <w:sz w:val="18"/>
                <w:szCs w:val="18"/>
              </w:rPr>
              <w:t>2 329,6</w:t>
            </w:r>
          </w:p>
        </w:tc>
        <w:tc>
          <w:tcPr>
            <w:tcW w:w="921" w:type="dxa"/>
            <w:tcBorders>
              <w:top w:val="nil"/>
              <w:left w:val="nil"/>
              <w:bottom w:val="single" w:sz="4" w:space="0" w:color="auto"/>
              <w:right w:val="single" w:sz="4" w:space="0" w:color="auto"/>
            </w:tcBorders>
            <w:shd w:val="clear" w:color="auto" w:fill="auto"/>
            <w:noWrap/>
            <w:vAlign w:val="center"/>
            <w:hideMark/>
          </w:tcPr>
          <w:p w14:paraId="5853C803" w14:textId="77777777" w:rsidR="00CF5690" w:rsidRPr="00060B77" w:rsidRDefault="00CF5690" w:rsidP="00E9539D">
            <w:pPr>
              <w:jc w:val="both"/>
              <w:rPr>
                <w:sz w:val="18"/>
                <w:szCs w:val="18"/>
              </w:rPr>
            </w:pPr>
            <w:r w:rsidRPr="00060B77">
              <w:rPr>
                <w:sz w:val="18"/>
                <w:szCs w:val="18"/>
              </w:rPr>
              <w:t>2 329,6</w:t>
            </w:r>
          </w:p>
        </w:tc>
        <w:tc>
          <w:tcPr>
            <w:tcW w:w="954" w:type="dxa"/>
            <w:tcBorders>
              <w:top w:val="nil"/>
              <w:left w:val="nil"/>
              <w:bottom w:val="single" w:sz="4" w:space="0" w:color="auto"/>
              <w:right w:val="single" w:sz="4" w:space="0" w:color="auto"/>
            </w:tcBorders>
            <w:shd w:val="clear" w:color="auto" w:fill="auto"/>
            <w:noWrap/>
            <w:vAlign w:val="center"/>
            <w:hideMark/>
          </w:tcPr>
          <w:p w14:paraId="212CFBE6" w14:textId="77777777" w:rsidR="00CF5690" w:rsidRPr="00060B77" w:rsidRDefault="00CF5690" w:rsidP="00E9539D">
            <w:pPr>
              <w:jc w:val="both"/>
              <w:rPr>
                <w:sz w:val="18"/>
                <w:szCs w:val="18"/>
              </w:rPr>
            </w:pPr>
            <w:r w:rsidRPr="00060B77">
              <w:rPr>
                <w:sz w:val="18"/>
                <w:szCs w:val="18"/>
              </w:rPr>
              <w:t>2 329,6</w:t>
            </w:r>
          </w:p>
        </w:tc>
        <w:tc>
          <w:tcPr>
            <w:tcW w:w="1093" w:type="dxa"/>
            <w:tcBorders>
              <w:top w:val="nil"/>
              <w:left w:val="nil"/>
              <w:bottom w:val="single" w:sz="4" w:space="0" w:color="auto"/>
              <w:right w:val="single" w:sz="4" w:space="0" w:color="auto"/>
            </w:tcBorders>
            <w:shd w:val="clear" w:color="auto" w:fill="auto"/>
            <w:vAlign w:val="center"/>
            <w:hideMark/>
          </w:tcPr>
          <w:p w14:paraId="55C8741B" w14:textId="77777777" w:rsidR="00CF5690" w:rsidRPr="00060B77" w:rsidRDefault="00CF5690" w:rsidP="00E9539D">
            <w:pPr>
              <w:jc w:val="both"/>
              <w:rPr>
                <w:sz w:val="18"/>
                <w:szCs w:val="18"/>
              </w:rPr>
            </w:pPr>
            <w:r w:rsidRPr="00060B77">
              <w:rPr>
                <w:sz w:val="18"/>
                <w:szCs w:val="18"/>
              </w:rPr>
              <w:t>16 998,2</w:t>
            </w:r>
          </w:p>
        </w:tc>
      </w:tr>
      <w:tr w:rsidR="00CF5690" w:rsidRPr="00060B77" w14:paraId="60713E17"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564B171B"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9C24452"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CC3CBA4"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0E6821DB" w14:textId="77777777" w:rsidR="00CF5690" w:rsidRPr="00060B77" w:rsidRDefault="00CF5690" w:rsidP="00E9539D">
            <w:pPr>
              <w:jc w:val="both"/>
              <w:rPr>
                <w:sz w:val="18"/>
                <w:szCs w:val="18"/>
              </w:rPr>
            </w:pPr>
            <w:r w:rsidRPr="00060B77">
              <w:rPr>
                <w:sz w:val="18"/>
                <w:szCs w:val="18"/>
              </w:rPr>
              <w:t>372,3</w:t>
            </w:r>
          </w:p>
        </w:tc>
        <w:tc>
          <w:tcPr>
            <w:tcW w:w="993" w:type="dxa"/>
            <w:tcBorders>
              <w:top w:val="nil"/>
              <w:left w:val="nil"/>
              <w:bottom w:val="single" w:sz="4" w:space="0" w:color="auto"/>
              <w:right w:val="single" w:sz="4" w:space="0" w:color="auto"/>
            </w:tcBorders>
            <w:shd w:val="clear" w:color="auto" w:fill="auto"/>
            <w:noWrap/>
            <w:vAlign w:val="center"/>
            <w:hideMark/>
          </w:tcPr>
          <w:p w14:paraId="4BE788C7" w14:textId="77777777" w:rsidR="00CF5690" w:rsidRPr="00060B77" w:rsidRDefault="00CF5690" w:rsidP="00E9539D">
            <w:pPr>
              <w:jc w:val="both"/>
              <w:rPr>
                <w:sz w:val="18"/>
                <w:szCs w:val="18"/>
              </w:rPr>
            </w:pPr>
            <w:r w:rsidRPr="00060B77">
              <w:rPr>
                <w:sz w:val="18"/>
                <w:szCs w:val="18"/>
              </w:rPr>
              <w:t>565,7</w:t>
            </w:r>
          </w:p>
        </w:tc>
        <w:tc>
          <w:tcPr>
            <w:tcW w:w="992" w:type="dxa"/>
            <w:tcBorders>
              <w:top w:val="nil"/>
              <w:left w:val="nil"/>
              <w:bottom w:val="single" w:sz="4" w:space="0" w:color="auto"/>
              <w:right w:val="single" w:sz="4" w:space="0" w:color="auto"/>
            </w:tcBorders>
            <w:shd w:val="clear" w:color="auto" w:fill="auto"/>
            <w:noWrap/>
            <w:vAlign w:val="center"/>
            <w:hideMark/>
          </w:tcPr>
          <w:p w14:paraId="0C77194E" w14:textId="77777777" w:rsidR="00CF5690" w:rsidRPr="00060B77" w:rsidRDefault="00CF5690" w:rsidP="00E9539D">
            <w:pPr>
              <w:jc w:val="both"/>
              <w:rPr>
                <w:sz w:val="18"/>
                <w:szCs w:val="18"/>
              </w:rPr>
            </w:pPr>
            <w:r w:rsidRPr="00060B77">
              <w:rPr>
                <w:sz w:val="18"/>
                <w:szCs w:val="18"/>
              </w:rPr>
              <w:t>660,9</w:t>
            </w:r>
          </w:p>
        </w:tc>
        <w:tc>
          <w:tcPr>
            <w:tcW w:w="992" w:type="dxa"/>
            <w:tcBorders>
              <w:top w:val="nil"/>
              <w:left w:val="nil"/>
              <w:bottom w:val="single" w:sz="4" w:space="0" w:color="auto"/>
              <w:right w:val="single" w:sz="4" w:space="0" w:color="auto"/>
            </w:tcBorders>
            <w:shd w:val="clear" w:color="auto" w:fill="auto"/>
            <w:noWrap/>
            <w:vAlign w:val="center"/>
            <w:hideMark/>
          </w:tcPr>
          <w:p w14:paraId="50128519" w14:textId="77777777" w:rsidR="00CF5690" w:rsidRPr="00060B77" w:rsidRDefault="00CF5690" w:rsidP="00E9539D">
            <w:pPr>
              <w:jc w:val="both"/>
              <w:rPr>
                <w:sz w:val="18"/>
                <w:szCs w:val="18"/>
              </w:rPr>
            </w:pPr>
            <w:r w:rsidRPr="00060B77">
              <w:rPr>
                <w:sz w:val="18"/>
                <w:szCs w:val="18"/>
              </w:rPr>
              <w:t>651,5</w:t>
            </w:r>
          </w:p>
        </w:tc>
        <w:tc>
          <w:tcPr>
            <w:tcW w:w="992" w:type="dxa"/>
            <w:tcBorders>
              <w:top w:val="nil"/>
              <w:left w:val="nil"/>
              <w:bottom w:val="single" w:sz="4" w:space="0" w:color="auto"/>
              <w:right w:val="single" w:sz="4" w:space="0" w:color="auto"/>
            </w:tcBorders>
            <w:shd w:val="clear" w:color="auto" w:fill="auto"/>
            <w:noWrap/>
            <w:vAlign w:val="center"/>
            <w:hideMark/>
          </w:tcPr>
          <w:p w14:paraId="71890006" w14:textId="77777777" w:rsidR="00CF5690" w:rsidRPr="00060B77" w:rsidRDefault="00CF5690" w:rsidP="00E9539D">
            <w:pPr>
              <w:jc w:val="both"/>
              <w:rPr>
                <w:sz w:val="18"/>
                <w:szCs w:val="18"/>
              </w:rPr>
            </w:pPr>
            <w:r w:rsidRPr="00060B77">
              <w:rPr>
                <w:sz w:val="18"/>
                <w:szCs w:val="18"/>
              </w:rPr>
              <w:t>660,9</w:t>
            </w:r>
          </w:p>
        </w:tc>
        <w:tc>
          <w:tcPr>
            <w:tcW w:w="960" w:type="dxa"/>
            <w:tcBorders>
              <w:top w:val="nil"/>
              <w:left w:val="nil"/>
              <w:bottom w:val="single" w:sz="4" w:space="0" w:color="auto"/>
              <w:right w:val="single" w:sz="4" w:space="0" w:color="auto"/>
            </w:tcBorders>
            <w:shd w:val="clear" w:color="auto" w:fill="auto"/>
            <w:noWrap/>
            <w:vAlign w:val="center"/>
            <w:hideMark/>
          </w:tcPr>
          <w:p w14:paraId="2FD2CE42" w14:textId="77777777" w:rsidR="00CF5690" w:rsidRPr="00060B77" w:rsidRDefault="00CF5690" w:rsidP="00E9539D">
            <w:pPr>
              <w:jc w:val="both"/>
              <w:rPr>
                <w:sz w:val="18"/>
                <w:szCs w:val="18"/>
              </w:rPr>
            </w:pPr>
            <w:r w:rsidRPr="00060B77">
              <w:rPr>
                <w:sz w:val="18"/>
                <w:szCs w:val="18"/>
              </w:rPr>
              <w:t>660,9</w:t>
            </w:r>
          </w:p>
        </w:tc>
        <w:tc>
          <w:tcPr>
            <w:tcW w:w="921" w:type="dxa"/>
            <w:tcBorders>
              <w:top w:val="nil"/>
              <w:left w:val="nil"/>
              <w:bottom w:val="single" w:sz="4" w:space="0" w:color="auto"/>
              <w:right w:val="single" w:sz="4" w:space="0" w:color="auto"/>
            </w:tcBorders>
            <w:shd w:val="clear" w:color="auto" w:fill="auto"/>
            <w:noWrap/>
            <w:vAlign w:val="center"/>
            <w:hideMark/>
          </w:tcPr>
          <w:p w14:paraId="453F78FE" w14:textId="77777777" w:rsidR="00CF5690" w:rsidRPr="00060B77" w:rsidRDefault="00CF5690" w:rsidP="00E9539D">
            <w:pPr>
              <w:jc w:val="both"/>
              <w:rPr>
                <w:sz w:val="18"/>
                <w:szCs w:val="18"/>
              </w:rPr>
            </w:pPr>
            <w:r w:rsidRPr="00060B77">
              <w:rPr>
                <w:sz w:val="18"/>
                <w:szCs w:val="18"/>
              </w:rPr>
              <w:t>660,9</w:t>
            </w:r>
          </w:p>
        </w:tc>
        <w:tc>
          <w:tcPr>
            <w:tcW w:w="954" w:type="dxa"/>
            <w:tcBorders>
              <w:top w:val="nil"/>
              <w:left w:val="nil"/>
              <w:bottom w:val="single" w:sz="4" w:space="0" w:color="auto"/>
              <w:right w:val="single" w:sz="4" w:space="0" w:color="auto"/>
            </w:tcBorders>
            <w:shd w:val="clear" w:color="auto" w:fill="auto"/>
            <w:noWrap/>
            <w:vAlign w:val="center"/>
            <w:hideMark/>
          </w:tcPr>
          <w:p w14:paraId="2F1178E6" w14:textId="77777777" w:rsidR="00CF5690" w:rsidRPr="00060B77" w:rsidRDefault="00CF5690" w:rsidP="00E9539D">
            <w:pPr>
              <w:jc w:val="both"/>
              <w:rPr>
                <w:sz w:val="18"/>
                <w:szCs w:val="18"/>
              </w:rPr>
            </w:pPr>
            <w:r w:rsidRPr="00060B77">
              <w:rPr>
                <w:sz w:val="18"/>
                <w:szCs w:val="18"/>
              </w:rPr>
              <w:t>660,9</w:t>
            </w:r>
          </w:p>
        </w:tc>
        <w:tc>
          <w:tcPr>
            <w:tcW w:w="1093" w:type="dxa"/>
            <w:tcBorders>
              <w:top w:val="nil"/>
              <w:left w:val="nil"/>
              <w:bottom w:val="single" w:sz="4" w:space="0" w:color="auto"/>
              <w:right w:val="single" w:sz="4" w:space="0" w:color="auto"/>
            </w:tcBorders>
            <w:shd w:val="clear" w:color="auto" w:fill="auto"/>
            <w:vAlign w:val="center"/>
            <w:hideMark/>
          </w:tcPr>
          <w:p w14:paraId="4C57D41D" w14:textId="77777777" w:rsidR="00CF5690" w:rsidRPr="00060B77" w:rsidRDefault="00CF5690" w:rsidP="00E9539D">
            <w:pPr>
              <w:jc w:val="both"/>
              <w:rPr>
                <w:sz w:val="18"/>
                <w:szCs w:val="18"/>
              </w:rPr>
            </w:pPr>
            <w:r w:rsidRPr="00060B77">
              <w:rPr>
                <w:sz w:val="18"/>
                <w:szCs w:val="18"/>
              </w:rPr>
              <w:t>4 894,0</w:t>
            </w:r>
          </w:p>
        </w:tc>
      </w:tr>
      <w:tr w:rsidR="00CF5690" w:rsidRPr="00060B77" w14:paraId="380887B3"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367E539" w14:textId="77777777" w:rsidR="00CF5690" w:rsidRPr="00060B77" w:rsidRDefault="00CF5690" w:rsidP="00E9539D">
            <w:pPr>
              <w:jc w:val="both"/>
              <w:rPr>
                <w:sz w:val="18"/>
                <w:szCs w:val="18"/>
              </w:rPr>
            </w:pPr>
            <w:r w:rsidRPr="00060B77">
              <w:rPr>
                <w:sz w:val="18"/>
                <w:szCs w:val="18"/>
              </w:rPr>
              <w:t>Основное мероприятие 5.3.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3D1B8FC" w14:textId="77777777" w:rsidR="00CF5690" w:rsidRPr="00060B77" w:rsidRDefault="00CF5690" w:rsidP="00E9539D">
            <w:pPr>
              <w:jc w:val="both"/>
              <w:rPr>
                <w:sz w:val="18"/>
                <w:szCs w:val="18"/>
              </w:rPr>
            </w:pPr>
            <w:r w:rsidRPr="00060B77">
              <w:rPr>
                <w:sz w:val="18"/>
                <w:szCs w:val="18"/>
              </w:rPr>
              <w:t>Организация отдыха и оздоровления детей в лагерях дневного пребывания</w:t>
            </w:r>
          </w:p>
        </w:tc>
        <w:tc>
          <w:tcPr>
            <w:tcW w:w="1843" w:type="dxa"/>
            <w:tcBorders>
              <w:top w:val="nil"/>
              <w:left w:val="nil"/>
              <w:bottom w:val="single" w:sz="4" w:space="0" w:color="auto"/>
              <w:right w:val="single" w:sz="4" w:space="0" w:color="auto"/>
            </w:tcBorders>
            <w:shd w:val="clear" w:color="auto" w:fill="auto"/>
            <w:vAlign w:val="center"/>
            <w:hideMark/>
          </w:tcPr>
          <w:p w14:paraId="4FB2905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1058FA28" w14:textId="77777777" w:rsidR="00CF5690" w:rsidRPr="00060B77" w:rsidRDefault="00CF5690" w:rsidP="00E9539D">
            <w:pPr>
              <w:jc w:val="both"/>
              <w:rPr>
                <w:sz w:val="18"/>
                <w:szCs w:val="18"/>
              </w:rPr>
            </w:pPr>
            <w:r w:rsidRPr="00060B77">
              <w:rPr>
                <w:sz w:val="18"/>
                <w:szCs w:val="18"/>
              </w:rPr>
              <w:t>1 968,6</w:t>
            </w:r>
          </w:p>
        </w:tc>
        <w:tc>
          <w:tcPr>
            <w:tcW w:w="993" w:type="dxa"/>
            <w:tcBorders>
              <w:top w:val="nil"/>
              <w:left w:val="nil"/>
              <w:bottom w:val="single" w:sz="4" w:space="0" w:color="auto"/>
              <w:right w:val="single" w:sz="4" w:space="0" w:color="auto"/>
            </w:tcBorders>
            <w:shd w:val="clear" w:color="auto" w:fill="auto"/>
            <w:vAlign w:val="center"/>
            <w:hideMark/>
          </w:tcPr>
          <w:p w14:paraId="4081971D" w14:textId="77777777" w:rsidR="00CF5690" w:rsidRPr="00060B77" w:rsidRDefault="00CF5690" w:rsidP="00E9539D">
            <w:pPr>
              <w:jc w:val="both"/>
              <w:rPr>
                <w:sz w:val="18"/>
                <w:szCs w:val="18"/>
              </w:rPr>
            </w:pPr>
            <w:r w:rsidRPr="00060B77">
              <w:rPr>
                <w:sz w:val="18"/>
                <w:szCs w:val="18"/>
              </w:rPr>
              <w:t>1 689,0</w:t>
            </w:r>
          </w:p>
        </w:tc>
        <w:tc>
          <w:tcPr>
            <w:tcW w:w="992" w:type="dxa"/>
            <w:tcBorders>
              <w:top w:val="nil"/>
              <w:left w:val="nil"/>
              <w:bottom w:val="single" w:sz="4" w:space="0" w:color="auto"/>
              <w:right w:val="single" w:sz="4" w:space="0" w:color="auto"/>
            </w:tcBorders>
            <w:shd w:val="clear" w:color="auto" w:fill="auto"/>
            <w:vAlign w:val="center"/>
            <w:hideMark/>
          </w:tcPr>
          <w:p w14:paraId="468F116C" w14:textId="77777777" w:rsidR="00CF5690" w:rsidRPr="00060B77" w:rsidRDefault="00CF5690" w:rsidP="00E9539D">
            <w:pPr>
              <w:jc w:val="both"/>
              <w:rPr>
                <w:sz w:val="18"/>
                <w:szCs w:val="18"/>
              </w:rPr>
            </w:pPr>
            <w:r w:rsidRPr="00060B77">
              <w:rPr>
                <w:sz w:val="18"/>
                <w:szCs w:val="18"/>
              </w:rPr>
              <w:t>2 212,8</w:t>
            </w:r>
          </w:p>
        </w:tc>
        <w:tc>
          <w:tcPr>
            <w:tcW w:w="992" w:type="dxa"/>
            <w:tcBorders>
              <w:top w:val="nil"/>
              <w:left w:val="nil"/>
              <w:bottom w:val="single" w:sz="4" w:space="0" w:color="auto"/>
              <w:right w:val="single" w:sz="4" w:space="0" w:color="auto"/>
            </w:tcBorders>
            <w:shd w:val="clear" w:color="auto" w:fill="auto"/>
            <w:vAlign w:val="center"/>
            <w:hideMark/>
          </w:tcPr>
          <w:p w14:paraId="799C268F" w14:textId="77777777" w:rsidR="00CF5690" w:rsidRPr="00060B77" w:rsidRDefault="00CF5690" w:rsidP="00E9539D">
            <w:pPr>
              <w:jc w:val="both"/>
              <w:rPr>
                <w:sz w:val="18"/>
                <w:szCs w:val="18"/>
              </w:rPr>
            </w:pPr>
            <w:r w:rsidRPr="00060B77">
              <w:rPr>
                <w:sz w:val="18"/>
                <w:szCs w:val="18"/>
              </w:rPr>
              <w:t>2 400,0</w:t>
            </w:r>
          </w:p>
        </w:tc>
        <w:tc>
          <w:tcPr>
            <w:tcW w:w="992" w:type="dxa"/>
            <w:tcBorders>
              <w:top w:val="nil"/>
              <w:left w:val="nil"/>
              <w:bottom w:val="single" w:sz="4" w:space="0" w:color="auto"/>
              <w:right w:val="single" w:sz="4" w:space="0" w:color="auto"/>
            </w:tcBorders>
            <w:shd w:val="clear" w:color="auto" w:fill="auto"/>
            <w:vAlign w:val="center"/>
            <w:hideMark/>
          </w:tcPr>
          <w:p w14:paraId="76804357" w14:textId="77777777" w:rsidR="00CF5690" w:rsidRPr="00060B77" w:rsidRDefault="00CF5690" w:rsidP="00E9539D">
            <w:pPr>
              <w:jc w:val="both"/>
              <w:rPr>
                <w:sz w:val="18"/>
                <w:szCs w:val="18"/>
              </w:rPr>
            </w:pPr>
            <w:r w:rsidRPr="00060B77">
              <w:rPr>
                <w:sz w:val="18"/>
                <w:szCs w:val="18"/>
              </w:rPr>
              <w:t>2 600,0</w:t>
            </w:r>
          </w:p>
        </w:tc>
        <w:tc>
          <w:tcPr>
            <w:tcW w:w="960" w:type="dxa"/>
            <w:tcBorders>
              <w:top w:val="nil"/>
              <w:left w:val="nil"/>
              <w:bottom w:val="single" w:sz="4" w:space="0" w:color="auto"/>
              <w:right w:val="single" w:sz="4" w:space="0" w:color="auto"/>
            </w:tcBorders>
            <w:shd w:val="clear" w:color="auto" w:fill="auto"/>
            <w:vAlign w:val="center"/>
            <w:hideMark/>
          </w:tcPr>
          <w:p w14:paraId="31A46980" w14:textId="77777777" w:rsidR="00CF5690" w:rsidRPr="00060B77" w:rsidRDefault="00CF5690" w:rsidP="00E9539D">
            <w:pPr>
              <w:jc w:val="both"/>
              <w:rPr>
                <w:sz w:val="18"/>
                <w:szCs w:val="18"/>
              </w:rPr>
            </w:pPr>
            <w:r w:rsidRPr="00060B77">
              <w:rPr>
                <w:sz w:val="18"/>
                <w:szCs w:val="18"/>
              </w:rPr>
              <w:t>2 600,0</w:t>
            </w:r>
          </w:p>
        </w:tc>
        <w:tc>
          <w:tcPr>
            <w:tcW w:w="921" w:type="dxa"/>
            <w:tcBorders>
              <w:top w:val="nil"/>
              <w:left w:val="nil"/>
              <w:bottom w:val="single" w:sz="4" w:space="0" w:color="auto"/>
              <w:right w:val="single" w:sz="4" w:space="0" w:color="auto"/>
            </w:tcBorders>
            <w:shd w:val="clear" w:color="auto" w:fill="auto"/>
            <w:vAlign w:val="center"/>
            <w:hideMark/>
          </w:tcPr>
          <w:p w14:paraId="0B7027F3" w14:textId="77777777" w:rsidR="00CF5690" w:rsidRPr="00060B77" w:rsidRDefault="00CF5690" w:rsidP="00E9539D">
            <w:pPr>
              <w:jc w:val="both"/>
              <w:rPr>
                <w:sz w:val="18"/>
                <w:szCs w:val="18"/>
              </w:rPr>
            </w:pPr>
            <w:r w:rsidRPr="00060B77">
              <w:rPr>
                <w:sz w:val="18"/>
                <w:szCs w:val="18"/>
              </w:rPr>
              <w:t>2 600,0</w:t>
            </w:r>
          </w:p>
        </w:tc>
        <w:tc>
          <w:tcPr>
            <w:tcW w:w="954" w:type="dxa"/>
            <w:tcBorders>
              <w:top w:val="nil"/>
              <w:left w:val="nil"/>
              <w:bottom w:val="single" w:sz="4" w:space="0" w:color="auto"/>
              <w:right w:val="single" w:sz="4" w:space="0" w:color="auto"/>
            </w:tcBorders>
            <w:shd w:val="clear" w:color="auto" w:fill="auto"/>
            <w:vAlign w:val="center"/>
            <w:hideMark/>
          </w:tcPr>
          <w:p w14:paraId="68B93D96" w14:textId="77777777" w:rsidR="00CF5690" w:rsidRPr="00060B77" w:rsidRDefault="00CF5690" w:rsidP="00E9539D">
            <w:pPr>
              <w:jc w:val="both"/>
              <w:rPr>
                <w:sz w:val="18"/>
                <w:szCs w:val="18"/>
              </w:rPr>
            </w:pPr>
            <w:r w:rsidRPr="00060B77">
              <w:rPr>
                <w:sz w:val="18"/>
                <w:szCs w:val="18"/>
              </w:rPr>
              <w:t>2 600,0</w:t>
            </w:r>
          </w:p>
        </w:tc>
        <w:tc>
          <w:tcPr>
            <w:tcW w:w="1093" w:type="dxa"/>
            <w:tcBorders>
              <w:top w:val="nil"/>
              <w:left w:val="nil"/>
              <w:bottom w:val="single" w:sz="4" w:space="0" w:color="auto"/>
              <w:right w:val="single" w:sz="4" w:space="0" w:color="auto"/>
            </w:tcBorders>
            <w:shd w:val="clear" w:color="auto" w:fill="auto"/>
            <w:vAlign w:val="center"/>
            <w:hideMark/>
          </w:tcPr>
          <w:p w14:paraId="257C990E" w14:textId="77777777" w:rsidR="00CF5690" w:rsidRPr="00060B77" w:rsidRDefault="00CF5690" w:rsidP="00E9539D">
            <w:pPr>
              <w:jc w:val="both"/>
              <w:rPr>
                <w:sz w:val="18"/>
                <w:szCs w:val="18"/>
              </w:rPr>
            </w:pPr>
            <w:r w:rsidRPr="00060B77">
              <w:rPr>
                <w:sz w:val="18"/>
                <w:szCs w:val="18"/>
              </w:rPr>
              <w:t>18 670,3</w:t>
            </w:r>
          </w:p>
        </w:tc>
      </w:tr>
      <w:tr w:rsidR="00CF5690" w:rsidRPr="00060B77" w14:paraId="4689A887"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3A4AC128"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0E1014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2FB1A9F"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66391C14" w14:textId="77777777" w:rsidR="00CF5690" w:rsidRPr="00060B77" w:rsidRDefault="00CF5690" w:rsidP="00E9539D">
            <w:pPr>
              <w:jc w:val="both"/>
              <w:rPr>
                <w:sz w:val="18"/>
                <w:szCs w:val="18"/>
              </w:rPr>
            </w:pPr>
            <w:r w:rsidRPr="00060B77">
              <w:rPr>
                <w:sz w:val="18"/>
                <w:szCs w:val="18"/>
              </w:rPr>
              <w:t>583,2</w:t>
            </w:r>
          </w:p>
        </w:tc>
        <w:tc>
          <w:tcPr>
            <w:tcW w:w="993" w:type="dxa"/>
            <w:tcBorders>
              <w:top w:val="nil"/>
              <w:left w:val="nil"/>
              <w:bottom w:val="single" w:sz="4" w:space="0" w:color="auto"/>
              <w:right w:val="single" w:sz="4" w:space="0" w:color="auto"/>
            </w:tcBorders>
            <w:shd w:val="clear" w:color="auto" w:fill="auto"/>
            <w:vAlign w:val="center"/>
            <w:hideMark/>
          </w:tcPr>
          <w:p w14:paraId="37F70EB2" w14:textId="77777777" w:rsidR="00CF5690" w:rsidRPr="00060B77" w:rsidRDefault="00CF5690" w:rsidP="00E9539D">
            <w:pPr>
              <w:jc w:val="both"/>
              <w:rPr>
                <w:sz w:val="18"/>
                <w:szCs w:val="18"/>
              </w:rPr>
            </w:pPr>
            <w:r w:rsidRPr="00060B77">
              <w:rPr>
                <w:sz w:val="18"/>
                <w:szCs w:val="18"/>
              </w:rPr>
              <w:t>434,7</w:t>
            </w:r>
          </w:p>
        </w:tc>
        <w:tc>
          <w:tcPr>
            <w:tcW w:w="992" w:type="dxa"/>
            <w:tcBorders>
              <w:top w:val="nil"/>
              <w:left w:val="nil"/>
              <w:bottom w:val="single" w:sz="4" w:space="0" w:color="auto"/>
              <w:right w:val="single" w:sz="4" w:space="0" w:color="auto"/>
            </w:tcBorders>
            <w:shd w:val="clear" w:color="auto" w:fill="auto"/>
            <w:vAlign w:val="center"/>
            <w:hideMark/>
          </w:tcPr>
          <w:p w14:paraId="1BFB9DEE" w14:textId="77777777" w:rsidR="00CF5690" w:rsidRPr="00060B77" w:rsidRDefault="00CF5690" w:rsidP="00E9539D">
            <w:pPr>
              <w:jc w:val="both"/>
              <w:rPr>
                <w:sz w:val="18"/>
                <w:szCs w:val="18"/>
              </w:rPr>
            </w:pPr>
            <w:r w:rsidRPr="00060B77">
              <w:rPr>
                <w:sz w:val="18"/>
                <w:szCs w:val="18"/>
              </w:rPr>
              <w:t>540,0</w:t>
            </w:r>
          </w:p>
        </w:tc>
        <w:tc>
          <w:tcPr>
            <w:tcW w:w="992" w:type="dxa"/>
            <w:tcBorders>
              <w:top w:val="nil"/>
              <w:left w:val="nil"/>
              <w:bottom w:val="single" w:sz="4" w:space="0" w:color="auto"/>
              <w:right w:val="single" w:sz="4" w:space="0" w:color="auto"/>
            </w:tcBorders>
            <w:shd w:val="clear" w:color="auto" w:fill="auto"/>
            <w:vAlign w:val="center"/>
            <w:hideMark/>
          </w:tcPr>
          <w:p w14:paraId="1EE67015" w14:textId="77777777" w:rsidR="00CF5690" w:rsidRPr="00060B77" w:rsidRDefault="00CF5690" w:rsidP="00E9539D">
            <w:pPr>
              <w:jc w:val="both"/>
              <w:rPr>
                <w:sz w:val="18"/>
                <w:szCs w:val="18"/>
              </w:rPr>
            </w:pPr>
            <w:r w:rsidRPr="00060B77">
              <w:rPr>
                <w:sz w:val="18"/>
                <w:szCs w:val="18"/>
              </w:rPr>
              <w:t>540,0</w:t>
            </w:r>
          </w:p>
        </w:tc>
        <w:tc>
          <w:tcPr>
            <w:tcW w:w="992" w:type="dxa"/>
            <w:tcBorders>
              <w:top w:val="nil"/>
              <w:left w:val="nil"/>
              <w:bottom w:val="single" w:sz="4" w:space="0" w:color="auto"/>
              <w:right w:val="single" w:sz="4" w:space="0" w:color="auto"/>
            </w:tcBorders>
            <w:shd w:val="clear" w:color="auto" w:fill="auto"/>
            <w:vAlign w:val="center"/>
            <w:hideMark/>
          </w:tcPr>
          <w:p w14:paraId="09668716" w14:textId="77777777" w:rsidR="00CF5690" w:rsidRPr="00060B77" w:rsidRDefault="00CF5690" w:rsidP="00E9539D">
            <w:pPr>
              <w:jc w:val="both"/>
              <w:rPr>
                <w:sz w:val="18"/>
                <w:szCs w:val="18"/>
              </w:rPr>
            </w:pPr>
            <w:r w:rsidRPr="00060B77">
              <w:rPr>
                <w:sz w:val="18"/>
                <w:szCs w:val="18"/>
              </w:rPr>
              <w:t>540,0</w:t>
            </w:r>
          </w:p>
        </w:tc>
        <w:tc>
          <w:tcPr>
            <w:tcW w:w="960" w:type="dxa"/>
            <w:tcBorders>
              <w:top w:val="nil"/>
              <w:left w:val="nil"/>
              <w:bottom w:val="single" w:sz="4" w:space="0" w:color="auto"/>
              <w:right w:val="single" w:sz="4" w:space="0" w:color="auto"/>
            </w:tcBorders>
            <w:shd w:val="clear" w:color="auto" w:fill="auto"/>
            <w:vAlign w:val="center"/>
            <w:hideMark/>
          </w:tcPr>
          <w:p w14:paraId="3D5905F9" w14:textId="77777777" w:rsidR="00CF5690" w:rsidRPr="00060B77" w:rsidRDefault="00CF5690" w:rsidP="00E9539D">
            <w:pPr>
              <w:jc w:val="both"/>
              <w:rPr>
                <w:sz w:val="18"/>
                <w:szCs w:val="18"/>
              </w:rPr>
            </w:pPr>
            <w:r w:rsidRPr="00060B77">
              <w:rPr>
                <w:sz w:val="18"/>
                <w:szCs w:val="18"/>
              </w:rPr>
              <w:t>540,0</w:t>
            </w:r>
          </w:p>
        </w:tc>
        <w:tc>
          <w:tcPr>
            <w:tcW w:w="921" w:type="dxa"/>
            <w:tcBorders>
              <w:top w:val="nil"/>
              <w:left w:val="nil"/>
              <w:bottom w:val="single" w:sz="4" w:space="0" w:color="auto"/>
              <w:right w:val="single" w:sz="4" w:space="0" w:color="auto"/>
            </w:tcBorders>
            <w:shd w:val="clear" w:color="auto" w:fill="auto"/>
            <w:vAlign w:val="center"/>
            <w:hideMark/>
          </w:tcPr>
          <w:p w14:paraId="1B46F707" w14:textId="77777777" w:rsidR="00CF5690" w:rsidRPr="00060B77" w:rsidRDefault="00CF5690" w:rsidP="00E9539D">
            <w:pPr>
              <w:jc w:val="both"/>
              <w:rPr>
                <w:sz w:val="18"/>
                <w:szCs w:val="18"/>
              </w:rPr>
            </w:pPr>
            <w:r w:rsidRPr="00060B77">
              <w:rPr>
                <w:sz w:val="18"/>
                <w:szCs w:val="18"/>
              </w:rPr>
              <w:t>540,0</w:t>
            </w:r>
          </w:p>
        </w:tc>
        <w:tc>
          <w:tcPr>
            <w:tcW w:w="954" w:type="dxa"/>
            <w:tcBorders>
              <w:top w:val="nil"/>
              <w:left w:val="nil"/>
              <w:bottom w:val="single" w:sz="4" w:space="0" w:color="auto"/>
              <w:right w:val="single" w:sz="4" w:space="0" w:color="auto"/>
            </w:tcBorders>
            <w:shd w:val="clear" w:color="auto" w:fill="auto"/>
            <w:vAlign w:val="center"/>
            <w:hideMark/>
          </w:tcPr>
          <w:p w14:paraId="0C7F8BA8" w14:textId="77777777" w:rsidR="00CF5690" w:rsidRPr="00060B77" w:rsidRDefault="00CF5690" w:rsidP="00E9539D">
            <w:pPr>
              <w:jc w:val="both"/>
              <w:rPr>
                <w:sz w:val="18"/>
                <w:szCs w:val="18"/>
              </w:rPr>
            </w:pPr>
            <w:r w:rsidRPr="00060B77">
              <w:rPr>
                <w:sz w:val="18"/>
                <w:szCs w:val="18"/>
              </w:rPr>
              <w:t>540,0</w:t>
            </w:r>
          </w:p>
        </w:tc>
        <w:tc>
          <w:tcPr>
            <w:tcW w:w="1093" w:type="dxa"/>
            <w:tcBorders>
              <w:top w:val="nil"/>
              <w:left w:val="nil"/>
              <w:bottom w:val="single" w:sz="4" w:space="0" w:color="auto"/>
              <w:right w:val="single" w:sz="4" w:space="0" w:color="auto"/>
            </w:tcBorders>
            <w:shd w:val="clear" w:color="auto" w:fill="auto"/>
            <w:vAlign w:val="center"/>
            <w:hideMark/>
          </w:tcPr>
          <w:p w14:paraId="141D63C8" w14:textId="77777777" w:rsidR="00CF5690" w:rsidRPr="00060B77" w:rsidRDefault="00CF5690" w:rsidP="00E9539D">
            <w:pPr>
              <w:jc w:val="both"/>
              <w:rPr>
                <w:sz w:val="18"/>
                <w:szCs w:val="18"/>
              </w:rPr>
            </w:pPr>
            <w:r w:rsidRPr="00060B77">
              <w:rPr>
                <w:sz w:val="18"/>
                <w:szCs w:val="18"/>
              </w:rPr>
              <w:t>4 257,9</w:t>
            </w:r>
          </w:p>
        </w:tc>
      </w:tr>
      <w:tr w:rsidR="00CF5690" w:rsidRPr="00060B77" w14:paraId="18804302" w14:textId="77777777" w:rsidTr="00E9539D">
        <w:tc>
          <w:tcPr>
            <w:tcW w:w="988" w:type="dxa"/>
            <w:vMerge w:val="restart"/>
            <w:tcBorders>
              <w:top w:val="nil"/>
              <w:left w:val="single" w:sz="4" w:space="0" w:color="auto"/>
              <w:bottom w:val="nil"/>
              <w:right w:val="single" w:sz="4" w:space="0" w:color="auto"/>
            </w:tcBorders>
            <w:shd w:val="clear" w:color="auto" w:fill="auto"/>
            <w:vAlign w:val="center"/>
            <w:hideMark/>
          </w:tcPr>
          <w:p w14:paraId="2A1317B7" w14:textId="77777777" w:rsidR="00CF5690" w:rsidRPr="00060B77" w:rsidRDefault="00CF5690" w:rsidP="00E9539D">
            <w:pPr>
              <w:jc w:val="both"/>
              <w:rPr>
                <w:sz w:val="18"/>
                <w:szCs w:val="18"/>
              </w:rPr>
            </w:pPr>
            <w:r w:rsidRPr="00060B77">
              <w:rPr>
                <w:sz w:val="18"/>
                <w:szCs w:val="18"/>
              </w:rPr>
              <w:t>Основное мероприятие 5.4.</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398184B3" w14:textId="77777777" w:rsidR="00CF5690" w:rsidRPr="00060B77" w:rsidRDefault="00CF5690" w:rsidP="00E9539D">
            <w:pPr>
              <w:jc w:val="both"/>
              <w:rPr>
                <w:sz w:val="18"/>
                <w:szCs w:val="18"/>
              </w:rPr>
            </w:pPr>
            <w:r w:rsidRPr="00060B77">
              <w:rPr>
                <w:sz w:val="18"/>
                <w:szCs w:val="18"/>
              </w:rPr>
              <w:t>Организация оборонно-спортивных профильных смен для подростков допризывного возраста</w:t>
            </w:r>
          </w:p>
        </w:tc>
        <w:tc>
          <w:tcPr>
            <w:tcW w:w="1843" w:type="dxa"/>
            <w:tcBorders>
              <w:top w:val="nil"/>
              <w:left w:val="nil"/>
              <w:bottom w:val="single" w:sz="4" w:space="0" w:color="auto"/>
              <w:right w:val="single" w:sz="4" w:space="0" w:color="auto"/>
            </w:tcBorders>
            <w:shd w:val="clear" w:color="auto" w:fill="auto"/>
            <w:vAlign w:val="center"/>
            <w:hideMark/>
          </w:tcPr>
          <w:p w14:paraId="38CC89DD"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19D1BE07" w14:textId="77777777" w:rsidR="00CF5690" w:rsidRPr="00060B77" w:rsidRDefault="00CF5690" w:rsidP="00E9539D">
            <w:pPr>
              <w:jc w:val="both"/>
              <w:rPr>
                <w:sz w:val="18"/>
                <w:szCs w:val="18"/>
              </w:rPr>
            </w:pPr>
            <w:r w:rsidRPr="00060B77">
              <w:rPr>
                <w:sz w:val="18"/>
                <w:szCs w:val="18"/>
              </w:rPr>
              <w:t>177,75</w:t>
            </w:r>
          </w:p>
        </w:tc>
        <w:tc>
          <w:tcPr>
            <w:tcW w:w="993" w:type="dxa"/>
            <w:tcBorders>
              <w:top w:val="nil"/>
              <w:left w:val="nil"/>
              <w:bottom w:val="single" w:sz="4" w:space="0" w:color="auto"/>
              <w:right w:val="single" w:sz="4" w:space="0" w:color="auto"/>
            </w:tcBorders>
            <w:shd w:val="clear" w:color="auto" w:fill="auto"/>
            <w:vAlign w:val="center"/>
            <w:hideMark/>
          </w:tcPr>
          <w:p w14:paraId="1E73C4BF" w14:textId="77777777" w:rsidR="00CF5690" w:rsidRPr="00060B77" w:rsidRDefault="00CF5690" w:rsidP="00E9539D">
            <w:pPr>
              <w:jc w:val="both"/>
              <w:rPr>
                <w:sz w:val="18"/>
                <w:szCs w:val="18"/>
              </w:rPr>
            </w:pPr>
            <w:r w:rsidRPr="00060B77">
              <w:rPr>
                <w:sz w:val="18"/>
                <w:szCs w:val="18"/>
              </w:rPr>
              <w:t>219,3</w:t>
            </w:r>
          </w:p>
        </w:tc>
        <w:tc>
          <w:tcPr>
            <w:tcW w:w="992" w:type="dxa"/>
            <w:tcBorders>
              <w:top w:val="nil"/>
              <w:left w:val="nil"/>
              <w:bottom w:val="single" w:sz="4" w:space="0" w:color="auto"/>
              <w:right w:val="single" w:sz="4" w:space="0" w:color="auto"/>
            </w:tcBorders>
            <w:shd w:val="clear" w:color="auto" w:fill="auto"/>
            <w:vAlign w:val="center"/>
            <w:hideMark/>
          </w:tcPr>
          <w:p w14:paraId="5A4FA1AF" w14:textId="77777777" w:rsidR="00CF5690" w:rsidRPr="00060B77" w:rsidRDefault="00CF5690" w:rsidP="00E9539D">
            <w:pPr>
              <w:jc w:val="both"/>
              <w:rPr>
                <w:sz w:val="18"/>
                <w:szCs w:val="18"/>
              </w:rPr>
            </w:pPr>
            <w:r w:rsidRPr="00060B77">
              <w:rPr>
                <w:sz w:val="18"/>
                <w:szCs w:val="18"/>
              </w:rPr>
              <w:t>334,0</w:t>
            </w:r>
          </w:p>
        </w:tc>
        <w:tc>
          <w:tcPr>
            <w:tcW w:w="992" w:type="dxa"/>
            <w:tcBorders>
              <w:top w:val="nil"/>
              <w:left w:val="nil"/>
              <w:bottom w:val="single" w:sz="4" w:space="0" w:color="auto"/>
              <w:right w:val="single" w:sz="4" w:space="0" w:color="auto"/>
            </w:tcBorders>
            <w:shd w:val="clear" w:color="auto" w:fill="auto"/>
            <w:vAlign w:val="center"/>
            <w:hideMark/>
          </w:tcPr>
          <w:p w14:paraId="3BFAAFA9" w14:textId="77777777" w:rsidR="00CF5690" w:rsidRPr="00060B77" w:rsidRDefault="00CF5690" w:rsidP="00E9539D">
            <w:pPr>
              <w:jc w:val="both"/>
              <w:rPr>
                <w:sz w:val="18"/>
                <w:szCs w:val="18"/>
              </w:rPr>
            </w:pPr>
            <w:r w:rsidRPr="00060B77">
              <w:rPr>
                <w:sz w:val="18"/>
                <w:szCs w:val="18"/>
              </w:rPr>
              <w:t>334,0</w:t>
            </w:r>
          </w:p>
        </w:tc>
        <w:tc>
          <w:tcPr>
            <w:tcW w:w="992" w:type="dxa"/>
            <w:tcBorders>
              <w:top w:val="nil"/>
              <w:left w:val="nil"/>
              <w:bottom w:val="single" w:sz="4" w:space="0" w:color="auto"/>
              <w:right w:val="single" w:sz="4" w:space="0" w:color="auto"/>
            </w:tcBorders>
            <w:shd w:val="clear" w:color="auto" w:fill="auto"/>
            <w:vAlign w:val="center"/>
            <w:hideMark/>
          </w:tcPr>
          <w:p w14:paraId="1B31AE41" w14:textId="77777777" w:rsidR="00CF5690" w:rsidRPr="00060B77" w:rsidRDefault="00CF5690" w:rsidP="00E9539D">
            <w:pPr>
              <w:jc w:val="both"/>
              <w:rPr>
                <w:sz w:val="18"/>
                <w:szCs w:val="18"/>
              </w:rPr>
            </w:pPr>
            <w:r w:rsidRPr="00060B77">
              <w:rPr>
                <w:sz w:val="18"/>
                <w:szCs w:val="18"/>
              </w:rPr>
              <w:t>334,0</w:t>
            </w:r>
          </w:p>
        </w:tc>
        <w:tc>
          <w:tcPr>
            <w:tcW w:w="960" w:type="dxa"/>
            <w:tcBorders>
              <w:top w:val="nil"/>
              <w:left w:val="nil"/>
              <w:bottom w:val="single" w:sz="4" w:space="0" w:color="auto"/>
              <w:right w:val="single" w:sz="4" w:space="0" w:color="auto"/>
            </w:tcBorders>
            <w:shd w:val="clear" w:color="auto" w:fill="auto"/>
            <w:vAlign w:val="center"/>
            <w:hideMark/>
          </w:tcPr>
          <w:p w14:paraId="5BF6AE81" w14:textId="77777777" w:rsidR="00CF5690" w:rsidRPr="00060B77" w:rsidRDefault="00CF5690" w:rsidP="00E9539D">
            <w:pPr>
              <w:jc w:val="both"/>
              <w:rPr>
                <w:sz w:val="18"/>
                <w:szCs w:val="18"/>
              </w:rPr>
            </w:pPr>
            <w:r w:rsidRPr="00060B77">
              <w:rPr>
                <w:sz w:val="18"/>
                <w:szCs w:val="18"/>
              </w:rPr>
              <w:t>334,0</w:t>
            </w:r>
          </w:p>
        </w:tc>
        <w:tc>
          <w:tcPr>
            <w:tcW w:w="921" w:type="dxa"/>
            <w:tcBorders>
              <w:top w:val="nil"/>
              <w:left w:val="nil"/>
              <w:bottom w:val="single" w:sz="4" w:space="0" w:color="auto"/>
              <w:right w:val="single" w:sz="4" w:space="0" w:color="auto"/>
            </w:tcBorders>
            <w:shd w:val="clear" w:color="auto" w:fill="auto"/>
            <w:vAlign w:val="center"/>
            <w:hideMark/>
          </w:tcPr>
          <w:p w14:paraId="2191823A" w14:textId="77777777" w:rsidR="00CF5690" w:rsidRPr="00060B77" w:rsidRDefault="00CF5690" w:rsidP="00E9539D">
            <w:pPr>
              <w:jc w:val="both"/>
              <w:rPr>
                <w:sz w:val="18"/>
                <w:szCs w:val="18"/>
              </w:rPr>
            </w:pPr>
            <w:r w:rsidRPr="00060B77">
              <w:rPr>
                <w:sz w:val="18"/>
                <w:szCs w:val="18"/>
              </w:rPr>
              <w:t>334,0</w:t>
            </w:r>
          </w:p>
        </w:tc>
        <w:tc>
          <w:tcPr>
            <w:tcW w:w="954" w:type="dxa"/>
            <w:tcBorders>
              <w:top w:val="nil"/>
              <w:left w:val="nil"/>
              <w:bottom w:val="single" w:sz="4" w:space="0" w:color="auto"/>
              <w:right w:val="single" w:sz="4" w:space="0" w:color="auto"/>
            </w:tcBorders>
            <w:shd w:val="clear" w:color="auto" w:fill="auto"/>
            <w:vAlign w:val="center"/>
            <w:hideMark/>
          </w:tcPr>
          <w:p w14:paraId="663DAC1B" w14:textId="77777777" w:rsidR="00CF5690" w:rsidRPr="00060B77" w:rsidRDefault="00CF5690" w:rsidP="00E9539D">
            <w:pPr>
              <w:jc w:val="both"/>
              <w:rPr>
                <w:sz w:val="18"/>
                <w:szCs w:val="18"/>
              </w:rPr>
            </w:pPr>
            <w:r w:rsidRPr="00060B77">
              <w:rPr>
                <w:sz w:val="18"/>
                <w:szCs w:val="18"/>
              </w:rPr>
              <w:t>334,0</w:t>
            </w:r>
          </w:p>
        </w:tc>
        <w:tc>
          <w:tcPr>
            <w:tcW w:w="1093" w:type="dxa"/>
            <w:tcBorders>
              <w:top w:val="nil"/>
              <w:left w:val="nil"/>
              <w:bottom w:val="single" w:sz="4" w:space="0" w:color="auto"/>
              <w:right w:val="single" w:sz="4" w:space="0" w:color="auto"/>
            </w:tcBorders>
            <w:shd w:val="clear" w:color="auto" w:fill="auto"/>
            <w:vAlign w:val="center"/>
            <w:hideMark/>
          </w:tcPr>
          <w:p w14:paraId="67007B1F" w14:textId="77777777" w:rsidR="00CF5690" w:rsidRPr="00060B77" w:rsidRDefault="00CF5690" w:rsidP="00E9539D">
            <w:pPr>
              <w:jc w:val="both"/>
              <w:rPr>
                <w:sz w:val="18"/>
                <w:szCs w:val="18"/>
              </w:rPr>
            </w:pPr>
            <w:r w:rsidRPr="00060B77">
              <w:rPr>
                <w:sz w:val="18"/>
                <w:szCs w:val="18"/>
              </w:rPr>
              <w:t>2 401,0</w:t>
            </w:r>
          </w:p>
        </w:tc>
      </w:tr>
      <w:tr w:rsidR="00CF5690" w:rsidRPr="00060B77" w14:paraId="75ECADFD" w14:textId="77777777" w:rsidTr="00E9539D">
        <w:tc>
          <w:tcPr>
            <w:tcW w:w="988" w:type="dxa"/>
            <w:vMerge/>
            <w:tcBorders>
              <w:top w:val="nil"/>
              <w:left w:val="single" w:sz="4" w:space="0" w:color="auto"/>
              <w:bottom w:val="nil"/>
              <w:right w:val="single" w:sz="4" w:space="0" w:color="auto"/>
            </w:tcBorders>
            <w:vAlign w:val="center"/>
            <w:hideMark/>
          </w:tcPr>
          <w:p w14:paraId="0B97690A"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4AA558C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444BDAAE"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2D111FE0" w14:textId="77777777" w:rsidR="00CF5690" w:rsidRPr="00060B77" w:rsidRDefault="00CF5690" w:rsidP="00E9539D">
            <w:pPr>
              <w:jc w:val="both"/>
              <w:rPr>
                <w:sz w:val="18"/>
                <w:szCs w:val="18"/>
              </w:rPr>
            </w:pPr>
            <w:r w:rsidRPr="00060B77">
              <w:rPr>
                <w:sz w:val="18"/>
                <w:szCs w:val="18"/>
              </w:rPr>
              <w:t>113,6</w:t>
            </w:r>
          </w:p>
        </w:tc>
        <w:tc>
          <w:tcPr>
            <w:tcW w:w="993" w:type="dxa"/>
            <w:tcBorders>
              <w:top w:val="nil"/>
              <w:left w:val="nil"/>
              <w:bottom w:val="single" w:sz="4" w:space="0" w:color="auto"/>
              <w:right w:val="single" w:sz="4" w:space="0" w:color="auto"/>
            </w:tcBorders>
            <w:shd w:val="clear" w:color="auto" w:fill="auto"/>
            <w:vAlign w:val="center"/>
            <w:hideMark/>
          </w:tcPr>
          <w:p w14:paraId="0500A5FA" w14:textId="77777777" w:rsidR="00CF5690" w:rsidRPr="00060B77" w:rsidRDefault="00CF5690" w:rsidP="00E9539D">
            <w:pPr>
              <w:jc w:val="both"/>
              <w:rPr>
                <w:sz w:val="18"/>
                <w:szCs w:val="18"/>
              </w:rPr>
            </w:pPr>
            <w:r w:rsidRPr="00060B77">
              <w:rPr>
                <w:sz w:val="18"/>
                <w:szCs w:val="18"/>
              </w:rPr>
              <w:t>117,2</w:t>
            </w:r>
          </w:p>
        </w:tc>
        <w:tc>
          <w:tcPr>
            <w:tcW w:w="992" w:type="dxa"/>
            <w:tcBorders>
              <w:top w:val="nil"/>
              <w:left w:val="nil"/>
              <w:bottom w:val="single" w:sz="4" w:space="0" w:color="auto"/>
              <w:right w:val="single" w:sz="4" w:space="0" w:color="auto"/>
            </w:tcBorders>
            <w:shd w:val="clear" w:color="auto" w:fill="auto"/>
            <w:vAlign w:val="center"/>
            <w:hideMark/>
          </w:tcPr>
          <w:p w14:paraId="04EC13E2" w14:textId="77777777" w:rsidR="00CF5690" w:rsidRPr="00060B77" w:rsidRDefault="00CF5690" w:rsidP="00E9539D">
            <w:pPr>
              <w:jc w:val="both"/>
              <w:rPr>
                <w:sz w:val="18"/>
                <w:szCs w:val="18"/>
              </w:rPr>
            </w:pPr>
            <w:r w:rsidRPr="00060B77">
              <w:rPr>
                <w:sz w:val="18"/>
                <w:szCs w:val="18"/>
              </w:rPr>
              <w:t>125,0</w:t>
            </w:r>
          </w:p>
        </w:tc>
        <w:tc>
          <w:tcPr>
            <w:tcW w:w="992" w:type="dxa"/>
            <w:tcBorders>
              <w:top w:val="nil"/>
              <w:left w:val="nil"/>
              <w:bottom w:val="single" w:sz="4" w:space="0" w:color="auto"/>
              <w:right w:val="single" w:sz="4" w:space="0" w:color="auto"/>
            </w:tcBorders>
            <w:shd w:val="clear" w:color="auto" w:fill="auto"/>
            <w:vAlign w:val="center"/>
            <w:hideMark/>
          </w:tcPr>
          <w:p w14:paraId="6FC37115" w14:textId="77777777" w:rsidR="00CF5690" w:rsidRPr="00060B77" w:rsidRDefault="00CF5690" w:rsidP="00E9539D">
            <w:pPr>
              <w:jc w:val="both"/>
              <w:rPr>
                <w:sz w:val="18"/>
                <w:szCs w:val="18"/>
              </w:rPr>
            </w:pPr>
            <w:r w:rsidRPr="00060B77">
              <w:rPr>
                <w:sz w:val="18"/>
                <w:szCs w:val="18"/>
              </w:rPr>
              <w:t>126,0</w:t>
            </w:r>
          </w:p>
        </w:tc>
        <w:tc>
          <w:tcPr>
            <w:tcW w:w="992" w:type="dxa"/>
            <w:tcBorders>
              <w:top w:val="nil"/>
              <w:left w:val="nil"/>
              <w:bottom w:val="single" w:sz="4" w:space="0" w:color="auto"/>
              <w:right w:val="single" w:sz="4" w:space="0" w:color="auto"/>
            </w:tcBorders>
            <w:shd w:val="clear" w:color="auto" w:fill="auto"/>
            <w:vAlign w:val="center"/>
            <w:hideMark/>
          </w:tcPr>
          <w:p w14:paraId="37D6245F" w14:textId="77777777" w:rsidR="00CF5690" w:rsidRPr="00060B77" w:rsidRDefault="00CF5690" w:rsidP="00E9539D">
            <w:pPr>
              <w:jc w:val="both"/>
              <w:rPr>
                <w:sz w:val="18"/>
                <w:szCs w:val="18"/>
              </w:rPr>
            </w:pPr>
            <w:r w:rsidRPr="00060B77">
              <w:rPr>
                <w:sz w:val="18"/>
                <w:szCs w:val="18"/>
              </w:rPr>
              <w:t>127,0</w:t>
            </w:r>
          </w:p>
        </w:tc>
        <w:tc>
          <w:tcPr>
            <w:tcW w:w="960" w:type="dxa"/>
            <w:tcBorders>
              <w:top w:val="nil"/>
              <w:left w:val="nil"/>
              <w:bottom w:val="single" w:sz="4" w:space="0" w:color="auto"/>
              <w:right w:val="single" w:sz="4" w:space="0" w:color="auto"/>
            </w:tcBorders>
            <w:shd w:val="clear" w:color="auto" w:fill="auto"/>
            <w:vAlign w:val="center"/>
            <w:hideMark/>
          </w:tcPr>
          <w:p w14:paraId="2D3E2029" w14:textId="77777777" w:rsidR="00CF5690" w:rsidRPr="00060B77" w:rsidRDefault="00CF5690" w:rsidP="00E9539D">
            <w:pPr>
              <w:jc w:val="both"/>
              <w:rPr>
                <w:sz w:val="18"/>
                <w:szCs w:val="18"/>
              </w:rPr>
            </w:pPr>
            <w:r w:rsidRPr="00060B77">
              <w:rPr>
                <w:sz w:val="18"/>
                <w:szCs w:val="18"/>
              </w:rPr>
              <w:t>127,0</w:t>
            </w:r>
          </w:p>
        </w:tc>
        <w:tc>
          <w:tcPr>
            <w:tcW w:w="921" w:type="dxa"/>
            <w:tcBorders>
              <w:top w:val="nil"/>
              <w:left w:val="nil"/>
              <w:bottom w:val="single" w:sz="4" w:space="0" w:color="auto"/>
              <w:right w:val="single" w:sz="4" w:space="0" w:color="auto"/>
            </w:tcBorders>
            <w:shd w:val="clear" w:color="auto" w:fill="auto"/>
            <w:vAlign w:val="center"/>
            <w:hideMark/>
          </w:tcPr>
          <w:p w14:paraId="4364A1F5" w14:textId="77777777" w:rsidR="00CF5690" w:rsidRPr="00060B77" w:rsidRDefault="00CF5690" w:rsidP="00E9539D">
            <w:pPr>
              <w:jc w:val="both"/>
              <w:rPr>
                <w:sz w:val="18"/>
                <w:szCs w:val="18"/>
              </w:rPr>
            </w:pPr>
            <w:r w:rsidRPr="00060B77">
              <w:rPr>
                <w:sz w:val="18"/>
                <w:szCs w:val="18"/>
              </w:rPr>
              <w:t>127,0</w:t>
            </w:r>
          </w:p>
        </w:tc>
        <w:tc>
          <w:tcPr>
            <w:tcW w:w="954" w:type="dxa"/>
            <w:tcBorders>
              <w:top w:val="nil"/>
              <w:left w:val="nil"/>
              <w:bottom w:val="single" w:sz="4" w:space="0" w:color="auto"/>
              <w:right w:val="single" w:sz="4" w:space="0" w:color="auto"/>
            </w:tcBorders>
            <w:shd w:val="clear" w:color="auto" w:fill="auto"/>
            <w:vAlign w:val="center"/>
            <w:hideMark/>
          </w:tcPr>
          <w:p w14:paraId="06A5FE69" w14:textId="77777777" w:rsidR="00CF5690" w:rsidRPr="00060B77" w:rsidRDefault="00CF5690" w:rsidP="00E9539D">
            <w:pPr>
              <w:jc w:val="both"/>
              <w:rPr>
                <w:sz w:val="18"/>
                <w:szCs w:val="18"/>
              </w:rPr>
            </w:pPr>
            <w:r w:rsidRPr="00060B77">
              <w:rPr>
                <w:sz w:val="18"/>
                <w:szCs w:val="18"/>
              </w:rPr>
              <w:t>127,0</w:t>
            </w:r>
          </w:p>
        </w:tc>
        <w:tc>
          <w:tcPr>
            <w:tcW w:w="1093" w:type="dxa"/>
            <w:tcBorders>
              <w:top w:val="nil"/>
              <w:left w:val="nil"/>
              <w:bottom w:val="single" w:sz="4" w:space="0" w:color="auto"/>
              <w:right w:val="single" w:sz="4" w:space="0" w:color="auto"/>
            </w:tcBorders>
            <w:shd w:val="clear" w:color="auto" w:fill="auto"/>
            <w:vAlign w:val="center"/>
            <w:hideMark/>
          </w:tcPr>
          <w:p w14:paraId="291DC3C9" w14:textId="77777777" w:rsidR="00CF5690" w:rsidRPr="00060B77" w:rsidRDefault="00CF5690" w:rsidP="00E9539D">
            <w:pPr>
              <w:jc w:val="both"/>
              <w:rPr>
                <w:sz w:val="18"/>
                <w:szCs w:val="18"/>
              </w:rPr>
            </w:pPr>
            <w:r w:rsidRPr="00060B77">
              <w:rPr>
                <w:sz w:val="18"/>
                <w:szCs w:val="18"/>
              </w:rPr>
              <w:t>989,8</w:t>
            </w:r>
          </w:p>
        </w:tc>
      </w:tr>
      <w:tr w:rsidR="00CF5690" w:rsidRPr="00060B77" w14:paraId="4C9CEB36"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13DBB70D" w14:textId="77777777" w:rsidR="00CF5690" w:rsidRPr="00060B77" w:rsidRDefault="00CF5690" w:rsidP="00E9539D">
            <w:pPr>
              <w:jc w:val="both"/>
              <w:rPr>
                <w:sz w:val="18"/>
                <w:szCs w:val="18"/>
              </w:rPr>
            </w:pPr>
            <w:r w:rsidRPr="00060B77">
              <w:rPr>
                <w:sz w:val="18"/>
                <w:szCs w:val="18"/>
              </w:rPr>
              <w:t>Основное мероприятие 5.5.</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6F0A362D" w14:textId="77777777" w:rsidR="00CF5690" w:rsidRPr="00060B77" w:rsidRDefault="00CF5690" w:rsidP="00E9539D">
            <w:pPr>
              <w:jc w:val="both"/>
              <w:rPr>
                <w:sz w:val="18"/>
                <w:szCs w:val="18"/>
              </w:rPr>
            </w:pPr>
            <w:r w:rsidRPr="00060B77">
              <w:rPr>
                <w:sz w:val="18"/>
                <w:szCs w:val="18"/>
              </w:rPr>
              <w:t>Организация профильных и тематических смен различной направленности в учреждениях отдыха и оздоровления детей и подростков</w:t>
            </w:r>
          </w:p>
        </w:tc>
        <w:tc>
          <w:tcPr>
            <w:tcW w:w="1843" w:type="dxa"/>
            <w:tcBorders>
              <w:top w:val="nil"/>
              <w:left w:val="nil"/>
              <w:bottom w:val="single" w:sz="4" w:space="0" w:color="auto"/>
              <w:right w:val="single" w:sz="4" w:space="0" w:color="auto"/>
            </w:tcBorders>
            <w:shd w:val="clear" w:color="auto" w:fill="auto"/>
            <w:vAlign w:val="center"/>
            <w:hideMark/>
          </w:tcPr>
          <w:p w14:paraId="75CD4EF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605C1673" w14:textId="77777777" w:rsidR="00CF5690" w:rsidRPr="00060B77" w:rsidRDefault="00CF5690" w:rsidP="00E9539D">
            <w:pPr>
              <w:jc w:val="both"/>
              <w:rPr>
                <w:sz w:val="18"/>
                <w:szCs w:val="18"/>
              </w:rPr>
            </w:pPr>
            <w:r w:rsidRPr="00060B77">
              <w:rPr>
                <w:sz w:val="18"/>
                <w:szCs w:val="18"/>
              </w:rPr>
              <w:t>2 262,6</w:t>
            </w:r>
          </w:p>
        </w:tc>
        <w:tc>
          <w:tcPr>
            <w:tcW w:w="993" w:type="dxa"/>
            <w:tcBorders>
              <w:top w:val="nil"/>
              <w:left w:val="nil"/>
              <w:bottom w:val="single" w:sz="4" w:space="0" w:color="auto"/>
              <w:right w:val="single" w:sz="4" w:space="0" w:color="auto"/>
            </w:tcBorders>
            <w:shd w:val="clear" w:color="auto" w:fill="auto"/>
            <w:vAlign w:val="center"/>
            <w:hideMark/>
          </w:tcPr>
          <w:p w14:paraId="47D63230" w14:textId="77777777" w:rsidR="00CF5690" w:rsidRPr="00060B77" w:rsidRDefault="00CF5690" w:rsidP="00E9539D">
            <w:pPr>
              <w:jc w:val="both"/>
              <w:rPr>
                <w:sz w:val="18"/>
                <w:szCs w:val="18"/>
              </w:rPr>
            </w:pPr>
            <w:r w:rsidRPr="00060B77">
              <w:rPr>
                <w:sz w:val="18"/>
                <w:szCs w:val="18"/>
              </w:rPr>
              <w:t>1 988,7</w:t>
            </w:r>
          </w:p>
        </w:tc>
        <w:tc>
          <w:tcPr>
            <w:tcW w:w="992" w:type="dxa"/>
            <w:tcBorders>
              <w:top w:val="nil"/>
              <w:left w:val="nil"/>
              <w:bottom w:val="single" w:sz="4" w:space="0" w:color="auto"/>
              <w:right w:val="single" w:sz="4" w:space="0" w:color="auto"/>
            </w:tcBorders>
            <w:shd w:val="clear" w:color="auto" w:fill="auto"/>
            <w:vAlign w:val="center"/>
            <w:hideMark/>
          </w:tcPr>
          <w:p w14:paraId="7F50314D" w14:textId="77777777" w:rsidR="00CF5690" w:rsidRPr="00060B77" w:rsidRDefault="00CF5690" w:rsidP="00E9539D">
            <w:pPr>
              <w:jc w:val="both"/>
              <w:rPr>
                <w:sz w:val="18"/>
                <w:szCs w:val="18"/>
              </w:rPr>
            </w:pPr>
            <w:r w:rsidRPr="00060B77">
              <w:rPr>
                <w:sz w:val="18"/>
                <w:szCs w:val="18"/>
              </w:rPr>
              <w:t>1 945,8</w:t>
            </w:r>
          </w:p>
        </w:tc>
        <w:tc>
          <w:tcPr>
            <w:tcW w:w="992" w:type="dxa"/>
            <w:tcBorders>
              <w:top w:val="nil"/>
              <w:left w:val="nil"/>
              <w:bottom w:val="single" w:sz="4" w:space="0" w:color="auto"/>
              <w:right w:val="single" w:sz="4" w:space="0" w:color="auto"/>
            </w:tcBorders>
            <w:shd w:val="clear" w:color="auto" w:fill="auto"/>
            <w:vAlign w:val="center"/>
            <w:hideMark/>
          </w:tcPr>
          <w:p w14:paraId="42805D52" w14:textId="77777777" w:rsidR="00CF5690" w:rsidRPr="00060B77" w:rsidRDefault="00CF5690" w:rsidP="00E9539D">
            <w:pPr>
              <w:jc w:val="both"/>
              <w:rPr>
                <w:sz w:val="18"/>
                <w:szCs w:val="18"/>
              </w:rPr>
            </w:pPr>
            <w:r w:rsidRPr="00060B77">
              <w:rPr>
                <w:sz w:val="18"/>
                <w:szCs w:val="18"/>
              </w:rPr>
              <w:t>1 938,3</w:t>
            </w:r>
          </w:p>
        </w:tc>
        <w:tc>
          <w:tcPr>
            <w:tcW w:w="992" w:type="dxa"/>
            <w:tcBorders>
              <w:top w:val="nil"/>
              <w:left w:val="nil"/>
              <w:bottom w:val="single" w:sz="4" w:space="0" w:color="auto"/>
              <w:right w:val="single" w:sz="4" w:space="0" w:color="auto"/>
            </w:tcBorders>
            <w:shd w:val="clear" w:color="auto" w:fill="auto"/>
            <w:vAlign w:val="center"/>
            <w:hideMark/>
          </w:tcPr>
          <w:p w14:paraId="5188E07D" w14:textId="77777777" w:rsidR="00CF5690" w:rsidRPr="00060B77" w:rsidRDefault="00CF5690" w:rsidP="00E9539D">
            <w:pPr>
              <w:jc w:val="both"/>
              <w:rPr>
                <w:sz w:val="18"/>
                <w:szCs w:val="18"/>
              </w:rPr>
            </w:pPr>
            <w:r w:rsidRPr="00060B77">
              <w:rPr>
                <w:sz w:val="18"/>
                <w:szCs w:val="18"/>
              </w:rPr>
              <w:t>1 924,3</w:t>
            </w:r>
          </w:p>
        </w:tc>
        <w:tc>
          <w:tcPr>
            <w:tcW w:w="960" w:type="dxa"/>
            <w:tcBorders>
              <w:top w:val="nil"/>
              <w:left w:val="nil"/>
              <w:bottom w:val="single" w:sz="4" w:space="0" w:color="auto"/>
              <w:right w:val="single" w:sz="4" w:space="0" w:color="auto"/>
            </w:tcBorders>
            <w:shd w:val="clear" w:color="auto" w:fill="auto"/>
            <w:vAlign w:val="center"/>
            <w:hideMark/>
          </w:tcPr>
          <w:p w14:paraId="0B19031D" w14:textId="77777777" w:rsidR="00CF5690" w:rsidRPr="00060B77" w:rsidRDefault="00CF5690" w:rsidP="00E9539D">
            <w:pPr>
              <w:jc w:val="both"/>
              <w:rPr>
                <w:sz w:val="18"/>
                <w:szCs w:val="18"/>
              </w:rPr>
            </w:pPr>
            <w:r w:rsidRPr="00060B77">
              <w:rPr>
                <w:sz w:val="18"/>
                <w:szCs w:val="18"/>
              </w:rPr>
              <w:t>1 924,3</w:t>
            </w:r>
          </w:p>
        </w:tc>
        <w:tc>
          <w:tcPr>
            <w:tcW w:w="921" w:type="dxa"/>
            <w:tcBorders>
              <w:top w:val="nil"/>
              <w:left w:val="nil"/>
              <w:bottom w:val="single" w:sz="4" w:space="0" w:color="auto"/>
              <w:right w:val="single" w:sz="4" w:space="0" w:color="auto"/>
            </w:tcBorders>
            <w:shd w:val="clear" w:color="auto" w:fill="auto"/>
            <w:vAlign w:val="center"/>
            <w:hideMark/>
          </w:tcPr>
          <w:p w14:paraId="599931FF" w14:textId="77777777" w:rsidR="00CF5690" w:rsidRPr="00060B77" w:rsidRDefault="00CF5690" w:rsidP="00E9539D">
            <w:pPr>
              <w:jc w:val="both"/>
              <w:rPr>
                <w:sz w:val="18"/>
                <w:szCs w:val="18"/>
              </w:rPr>
            </w:pPr>
            <w:r w:rsidRPr="00060B77">
              <w:rPr>
                <w:sz w:val="18"/>
                <w:szCs w:val="18"/>
              </w:rPr>
              <w:t>1 924,3</w:t>
            </w:r>
          </w:p>
        </w:tc>
        <w:tc>
          <w:tcPr>
            <w:tcW w:w="954" w:type="dxa"/>
            <w:tcBorders>
              <w:top w:val="nil"/>
              <w:left w:val="nil"/>
              <w:bottom w:val="single" w:sz="4" w:space="0" w:color="auto"/>
              <w:right w:val="single" w:sz="4" w:space="0" w:color="auto"/>
            </w:tcBorders>
            <w:shd w:val="clear" w:color="auto" w:fill="auto"/>
            <w:vAlign w:val="center"/>
            <w:hideMark/>
          </w:tcPr>
          <w:p w14:paraId="651FE1E5" w14:textId="77777777" w:rsidR="00CF5690" w:rsidRPr="00060B77" w:rsidRDefault="00CF5690" w:rsidP="00E9539D">
            <w:pPr>
              <w:jc w:val="both"/>
              <w:rPr>
                <w:sz w:val="18"/>
                <w:szCs w:val="18"/>
              </w:rPr>
            </w:pPr>
            <w:r w:rsidRPr="00060B77">
              <w:rPr>
                <w:sz w:val="18"/>
                <w:szCs w:val="18"/>
              </w:rPr>
              <w:t>1 924,3</w:t>
            </w:r>
          </w:p>
        </w:tc>
        <w:tc>
          <w:tcPr>
            <w:tcW w:w="1093" w:type="dxa"/>
            <w:tcBorders>
              <w:top w:val="nil"/>
              <w:left w:val="nil"/>
              <w:bottom w:val="single" w:sz="4" w:space="0" w:color="auto"/>
              <w:right w:val="single" w:sz="4" w:space="0" w:color="auto"/>
            </w:tcBorders>
            <w:shd w:val="clear" w:color="auto" w:fill="auto"/>
            <w:vAlign w:val="center"/>
            <w:hideMark/>
          </w:tcPr>
          <w:p w14:paraId="1329FB5D" w14:textId="77777777" w:rsidR="00CF5690" w:rsidRPr="00060B77" w:rsidRDefault="00CF5690" w:rsidP="00E9539D">
            <w:pPr>
              <w:jc w:val="both"/>
              <w:rPr>
                <w:sz w:val="18"/>
                <w:szCs w:val="18"/>
              </w:rPr>
            </w:pPr>
            <w:r w:rsidRPr="00060B77">
              <w:rPr>
                <w:sz w:val="18"/>
                <w:szCs w:val="18"/>
              </w:rPr>
              <w:t>15 832,5</w:t>
            </w:r>
          </w:p>
        </w:tc>
      </w:tr>
      <w:tr w:rsidR="00CF5690" w:rsidRPr="00060B77" w14:paraId="5C51F33E"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3AF85AF2"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64C5D811"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4FF026F"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160D1247" w14:textId="77777777" w:rsidR="00CF5690" w:rsidRPr="00060B77" w:rsidRDefault="00CF5690" w:rsidP="00E9539D">
            <w:pPr>
              <w:jc w:val="both"/>
              <w:rPr>
                <w:sz w:val="18"/>
                <w:szCs w:val="18"/>
              </w:rPr>
            </w:pPr>
            <w:r w:rsidRPr="00060B77">
              <w:rPr>
                <w:sz w:val="18"/>
                <w:szCs w:val="18"/>
              </w:rPr>
              <w:t>243,9</w:t>
            </w:r>
          </w:p>
        </w:tc>
        <w:tc>
          <w:tcPr>
            <w:tcW w:w="993" w:type="dxa"/>
            <w:tcBorders>
              <w:top w:val="nil"/>
              <w:left w:val="nil"/>
              <w:bottom w:val="single" w:sz="4" w:space="0" w:color="auto"/>
              <w:right w:val="single" w:sz="4" w:space="0" w:color="auto"/>
            </w:tcBorders>
            <w:shd w:val="clear" w:color="auto" w:fill="auto"/>
            <w:vAlign w:val="center"/>
            <w:hideMark/>
          </w:tcPr>
          <w:p w14:paraId="0E82D8E1" w14:textId="77777777" w:rsidR="00CF5690" w:rsidRPr="00060B77" w:rsidRDefault="00CF5690" w:rsidP="00E9539D">
            <w:pPr>
              <w:jc w:val="both"/>
              <w:rPr>
                <w:sz w:val="18"/>
                <w:szCs w:val="18"/>
              </w:rPr>
            </w:pPr>
            <w:r w:rsidRPr="00060B77">
              <w:rPr>
                <w:sz w:val="18"/>
                <w:szCs w:val="18"/>
              </w:rPr>
              <w:t>612,1</w:t>
            </w:r>
          </w:p>
        </w:tc>
        <w:tc>
          <w:tcPr>
            <w:tcW w:w="992" w:type="dxa"/>
            <w:tcBorders>
              <w:top w:val="nil"/>
              <w:left w:val="nil"/>
              <w:bottom w:val="single" w:sz="4" w:space="0" w:color="auto"/>
              <w:right w:val="single" w:sz="4" w:space="0" w:color="auto"/>
            </w:tcBorders>
            <w:shd w:val="clear" w:color="auto" w:fill="auto"/>
            <w:vAlign w:val="center"/>
            <w:hideMark/>
          </w:tcPr>
          <w:p w14:paraId="4CC6F439" w14:textId="77777777" w:rsidR="00CF5690" w:rsidRPr="00060B77" w:rsidRDefault="00CF5690" w:rsidP="00E9539D">
            <w:pPr>
              <w:jc w:val="both"/>
              <w:rPr>
                <w:sz w:val="18"/>
                <w:szCs w:val="18"/>
              </w:rPr>
            </w:pPr>
            <w:r w:rsidRPr="00060B77">
              <w:rPr>
                <w:sz w:val="18"/>
                <w:szCs w:val="18"/>
              </w:rPr>
              <w:t>765,9</w:t>
            </w:r>
          </w:p>
        </w:tc>
        <w:tc>
          <w:tcPr>
            <w:tcW w:w="992" w:type="dxa"/>
            <w:tcBorders>
              <w:top w:val="nil"/>
              <w:left w:val="nil"/>
              <w:bottom w:val="single" w:sz="4" w:space="0" w:color="auto"/>
              <w:right w:val="single" w:sz="4" w:space="0" w:color="auto"/>
            </w:tcBorders>
            <w:shd w:val="clear" w:color="auto" w:fill="auto"/>
            <w:vAlign w:val="center"/>
            <w:hideMark/>
          </w:tcPr>
          <w:p w14:paraId="0794094D" w14:textId="77777777" w:rsidR="00CF5690" w:rsidRPr="00060B77" w:rsidRDefault="00CF5690" w:rsidP="00E9539D">
            <w:pPr>
              <w:jc w:val="both"/>
              <w:rPr>
                <w:sz w:val="18"/>
                <w:szCs w:val="18"/>
              </w:rPr>
            </w:pPr>
            <w:r w:rsidRPr="00060B77">
              <w:rPr>
                <w:sz w:val="18"/>
                <w:szCs w:val="18"/>
              </w:rPr>
              <w:t>731,5</w:t>
            </w:r>
          </w:p>
        </w:tc>
        <w:tc>
          <w:tcPr>
            <w:tcW w:w="992" w:type="dxa"/>
            <w:tcBorders>
              <w:top w:val="nil"/>
              <w:left w:val="nil"/>
              <w:bottom w:val="single" w:sz="4" w:space="0" w:color="auto"/>
              <w:right w:val="single" w:sz="4" w:space="0" w:color="auto"/>
            </w:tcBorders>
            <w:shd w:val="clear" w:color="auto" w:fill="auto"/>
            <w:vAlign w:val="center"/>
            <w:hideMark/>
          </w:tcPr>
          <w:p w14:paraId="5535733D" w14:textId="77777777" w:rsidR="00CF5690" w:rsidRPr="00060B77" w:rsidRDefault="00CF5690" w:rsidP="00E9539D">
            <w:pPr>
              <w:jc w:val="both"/>
              <w:rPr>
                <w:sz w:val="18"/>
                <w:szCs w:val="18"/>
              </w:rPr>
            </w:pPr>
            <w:r w:rsidRPr="00060B77">
              <w:rPr>
                <w:sz w:val="18"/>
                <w:szCs w:val="18"/>
              </w:rPr>
              <w:t>783,3</w:t>
            </w:r>
          </w:p>
        </w:tc>
        <w:tc>
          <w:tcPr>
            <w:tcW w:w="960" w:type="dxa"/>
            <w:tcBorders>
              <w:top w:val="nil"/>
              <w:left w:val="nil"/>
              <w:bottom w:val="single" w:sz="4" w:space="0" w:color="auto"/>
              <w:right w:val="single" w:sz="4" w:space="0" w:color="auto"/>
            </w:tcBorders>
            <w:shd w:val="clear" w:color="auto" w:fill="auto"/>
            <w:vAlign w:val="center"/>
            <w:hideMark/>
          </w:tcPr>
          <w:p w14:paraId="7E92C1B3" w14:textId="77777777" w:rsidR="00CF5690" w:rsidRPr="00060B77" w:rsidRDefault="00CF5690" w:rsidP="00E9539D">
            <w:pPr>
              <w:jc w:val="both"/>
              <w:rPr>
                <w:sz w:val="18"/>
                <w:szCs w:val="18"/>
              </w:rPr>
            </w:pPr>
            <w:r w:rsidRPr="00060B77">
              <w:rPr>
                <w:sz w:val="18"/>
                <w:szCs w:val="18"/>
              </w:rPr>
              <w:t>783,3</w:t>
            </w:r>
          </w:p>
        </w:tc>
        <w:tc>
          <w:tcPr>
            <w:tcW w:w="921" w:type="dxa"/>
            <w:tcBorders>
              <w:top w:val="nil"/>
              <w:left w:val="nil"/>
              <w:bottom w:val="single" w:sz="4" w:space="0" w:color="auto"/>
              <w:right w:val="single" w:sz="4" w:space="0" w:color="auto"/>
            </w:tcBorders>
            <w:shd w:val="clear" w:color="auto" w:fill="auto"/>
            <w:vAlign w:val="center"/>
            <w:hideMark/>
          </w:tcPr>
          <w:p w14:paraId="5F1DE85C" w14:textId="77777777" w:rsidR="00CF5690" w:rsidRPr="00060B77" w:rsidRDefault="00CF5690" w:rsidP="00E9539D">
            <w:pPr>
              <w:jc w:val="both"/>
              <w:rPr>
                <w:sz w:val="18"/>
                <w:szCs w:val="18"/>
              </w:rPr>
            </w:pPr>
            <w:r w:rsidRPr="00060B77">
              <w:rPr>
                <w:sz w:val="18"/>
                <w:szCs w:val="18"/>
              </w:rPr>
              <w:t>783,3</w:t>
            </w:r>
          </w:p>
        </w:tc>
        <w:tc>
          <w:tcPr>
            <w:tcW w:w="954" w:type="dxa"/>
            <w:tcBorders>
              <w:top w:val="nil"/>
              <w:left w:val="nil"/>
              <w:bottom w:val="single" w:sz="4" w:space="0" w:color="auto"/>
              <w:right w:val="single" w:sz="4" w:space="0" w:color="auto"/>
            </w:tcBorders>
            <w:shd w:val="clear" w:color="auto" w:fill="auto"/>
            <w:vAlign w:val="center"/>
            <w:hideMark/>
          </w:tcPr>
          <w:p w14:paraId="196806D6" w14:textId="77777777" w:rsidR="00CF5690" w:rsidRPr="00060B77" w:rsidRDefault="00CF5690" w:rsidP="00E9539D">
            <w:pPr>
              <w:jc w:val="both"/>
              <w:rPr>
                <w:sz w:val="18"/>
                <w:szCs w:val="18"/>
              </w:rPr>
            </w:pPr>
            <w:r w:rsidRPr="00060B77">
              <w:rPr>
                <w:sz w:val="18"/>
                <w:szCs w:val="18"/>
              </w:rPr>
              <w:t>783,3</w:t>
            </w:r>
          </w:p>
        </w:tc>
        <w:tc>
          <w:tcPr>
            <w:tcW w:w="1093" w:type="dxa"/>
            <w:tcBorders>
              <w:top w:val="nil"/>
              <w:left w:val="nil"/>
              <w:bottom w:val="single" w:sz="4" w:space="0" w:color="auto"/>
              <w:right w:val="single" w:sz="4" w:space="0" w:color="auto"/>
            </w:tcBorders>
            <w:shd w:val="clear" w:color="auto" w:fill="auto"/>
            <w:vAlign w:val="center"/>
            <w:hideMark/>
          </w:tcPr>
          <w:p w14:paraId="46DB0B6B" w14:textId="77777777" w:rsidR="00CF5690" w:rsidRPr="00060B77" w:rsidRDefault="00CF5690" w:rsidP="00E9539D">
            <w:pPr>
              <w:jc w:val="both"/>
              <w:rPr>
                <w:sz w:val="18"/>
                <w:szCs w:val="18"/>
              </w:rPr>
            </w:pPr>
            <w:r w:rsidRPr="00060B77">
              <w:rPr>
                <w:sz w:val="18"/>
                <w:szCs w:val="18"/>
              </w:rPr>
              <w:t>5 486,5</w:t>
            </w:r>
          </w:p>
        </w:tc>
      </w:tr>
      <w:tr w:rsidR="00CF5690" w:rsidRPr="00060B77" w14:paraId="155B6FE8" w14:textId="77777777" w:rsidTr="00E9539D">
        <w:tc>
          <w:tcPr>
            <w:tcW w:w="988" w:type="dxa"/>
            <w:tcBorders>
              <w:top w:val="single" w:sz="4" w:space="0" w:color="auto"/>
              <w:left w:val="single" w:sz="4" w:space="0" w:color="auto"/>
              <w:bottom w:val="nil"/>
              <w:right w:val="single" w:sz="4" w:space="0" w:color="auto"/>
            </w:tcBorders>
            <w:shd w:val="clear" w:color="auto" w:fill="auto"/>
            <w:vAlign w:val="center"/>
            <w:hideMark/>
          </w:tcPr>
          <w:p w14:paraId="4EED7687" w14:textId="77777777" w:rsidR="00CF5690" w:rsidRPr="00060B77" w:rsidRDefault="00CF5690" w:rsidP="00E9539D">
            <w:pPr>
              <w:jc w:val="both"/>
              <w:rPr>
                <w:sz w:val="18"/>
                <w:szCs w:val="18"/>
              </w:rPr>
            </w:pPr>
            <w:r w:rsidRPr="00060B77">
              <w:rPr>
                <w:sz w:val="18"/>
                <w:szCs w:val="18"/>
              </w:rPr>
              <w:t>Основное мероприятие 5.6.</w:t>
            </w:r>
          </w:p>
        </w:tc>
        <w:tc>
          <w:tcPr>
            <w:tcW w:w="1842" w:type="dxa"/>
            <w:tcBorders>
              <w:top w:val="single" w:sz="4" w:space="0" w:color="auto"/>
              <w:left w:val="nil"/>
              <w:bottom w:val="nil"/>
              <w:right w:val="single" w:sz="4" w:space="0" w:color="auto"/>
            </w:tcBorders>
            <w:shd w:val="clear" w:color="auto" w:fill="auto"/>
            <w:vAlign w:val="center"/>
            <w:hideMark/>
          </w:tcPr>
          <w:p w14:paraId="06E8ED31" w14:textId="77777777" w:rsidR="00CF5690" w:rsidRPr="00060B77" w:rsidRDefault="00CF5690" w:rsidP="00E9539D">
            <w:pPr>
              <w:jc w:val="both"/>
              <w:rPr>
                <w:sz w:val="18"/>
                <w:szCs w:val="18"/>
              </w:rPr>
            </w:pPr>
            <w:r w:rsidRPr="00060B77">
              <w:rPr>
                <w:sz w:val="18"/>
                <w:szCs w:val="18"/>
              </w:rPr>
              <w:t xml:space="preserve">Совершенствование кадрового и информационно-методического </w:t>
            </w:r>
            <w:r w:rsidRPr="00060B77">
              <w:rPr>
                <w:sz w:val="18"/>
                <w:szCs w:val="18"/>
              </w:rPr>
              <w:lastRenderedPageBreak/>
              <w:t>обеспечения организации и проведения детской оздоровительной кампании</w:t>
            </w:r>
          </w:p>
        </w:tc>
        <w:tc>
          <w:tcPr>
            <w:tcW w:w="1843" w:type="dxa"/>
            <w:tcBorders>
              <w:top w:val="nil"/>
              <w:left w:val="nil"/>
              <w:bottom w:val="single" w:sz="4" w:space="0" w:color="auto"/>
              <w:right w:val="single" w:sz="4" w:space="0" w:color="auto"/>
            </w:tcBorders>
            <w:shd w:val="clear" w:color="auto" w:fill="auto"/>
            <w:vAlign w:val="center"/>
            <w:hideMark/>
          </w:tcPr>
          <w:p w14:paraId="30E0239A" w14:textId="77777777" w:rsidR="00CF5690" w:rsidRPr="00060B77" w:rsidRDefault="00CF5690" w:rsidP="00E9539D">
            <w:pPr>
              <w:jc w:val="both"/>
              <w:rPr>
                <w:sz w:val="18"/>
                <w:szCs w:val="18"/>
              </w:rPr>
            </w:pPr>
            <w:r w:rsidRPr="00060B77">
              <w:rPr>
                <w:sz w:val="18"/>
                <w:szCs w:val="18"/>
              </w:rPr>
              <w:lastRenderedPageBreak/>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21C2AAA2"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418BA9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3BB972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EA2EB5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B2B5493"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85881CA"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6677FBEC"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240868E6"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1AD0310" w14:textId="77777777" w:rsidR="00CF5690" w:rsidRPr="00060B77" w:rsidRDefault="00CF5690" w:rsidP="00E9539D">
            <w:pPr>
              <w:jc w:val="both"/>
              <w:rPr>
                <w:sz w:val="18"/>
                <w:szCs w:val="18"/>
              </w:rPr>
            </w:pPr>
            <w:r w:rsidRPr="00060B77">
              <w:rPr>
                <w:sz w:val="18"/>
                <w:szCs w:val="18"/>
              </w:rPr>
              <w:t>0,0</w:t>
            </w:r>
          </w:p>
        </w:tc>
      </w:tr>
      <w:tr w:rsidR="00CF5690" w:rsidRPr="00060B77" w14:paraId="3ABDEA7D" w14:textId="77777777" w:rsidTr="00E9539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0CAC1" w14:textId="77777777" w:rsidR="00CF5690" w:rsidRPr="00060B77" w:rsidRDefault="00CF5690" w:rsidP="00E9539D">
            <w:pPr>
              <w:jc w:val="both"/>
              <w:rPr>
                <w:sz w:val="18"/>
                <w:szCs w:val="18"/>
              </w:rPr>
            </w:pPr>
            <w:r w:rsidRPr="00060B77">
              <w:rPr>
                <w:sz w:val="18"/>
                <w:szCs w:val="18"/>
              </w:rPr>
              <w:t>Основное мероприятие 5.7.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F4627" w14:textId="77777777" w:rsidR="00CF5690" w:rsidRPr="00060B77" w:rsidRDefault="00CF5690" w:rsidP="00E9539D">
            <w:pPr>
              <w:jc w:val="both"/>
              <w:rPr>
                <w:sz w:val="18"/>
                <w:szCs w:val="18"/>
              </w:rPr>
            </w:pPr>
            <w:r w:rsidRPr="00060B77">
              <w:rPr>
                <w:sz w:val="18"/>
                <w:szCs w:val="18"/>
              </w:rPr>
              <w:t xml:space="preserve"> Финансовое обеспечение деятельности МКУ РДОЛ "Бобренок"</w:t>
            </w:r>
          </w:p>
        </w:tc>
        <w:tc>
          <w:tcPr>
            <w:tcW w:w="1843" w:type="dxa"/>
            <w:tcBorders>
              <w:top w:val="nil"/>
              <w:left w:val="nil"/>
              <w:bottom w:val="single" w:sz="4" w:space="0" w:color="auto"/>
              <w:right w:val="single" w:sz="4" w:space="0" w:color="auto"/>
            </w:tcBorders>
            <w:shd w:val="clear" w:color="auto" w:fill="auto"/>
            <w:vAlign w:val="center"/>
            <w:hideMark/>
          </w:tcPr>
          <w:p w14:paraId="33C2F958"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59E48121" w14:textId="77777777" w:rsidR="00CF5690" w:rsidRPr="00060B77" w:rsidRDefault="00CF5690" w:rsidP="00E9539D">
            <w:pPr>
              <w:jc w:val="both"/>
              <w:rPr>
                <w:sz w:val="18"/>
                <w:szCs w:val="18"/>
              </w:rPr>
            </w:pPr>
            <w:r w:rsidRPr="00060B77">
              <w:rPr>
                <w:sz w:val="18"/>
                <w:szCs w:val="18"/>
              </w:rPr>
              <w:t>978,2</w:t>
            </w:r>
          </w:p>
        </w:tc>
        <w:tc>
          <w:tcPr>
            <w:tcW w:w="993" w:type="dxa"/>
            <w:tcBorders>
              <w:top w:val="nil"/>
              <w:left w:val="nil"/>
              <w:bottom w:val="single" w:sz="4" w:space="0" w:color="auto"/>
              <w:right w:val="single" w:sz="4" w:space="0" w:color="auto"/>
            </w:tcBorders>
            <w:shd w:val="clear" w:color="auto" w:fill="auto"/>
            <w:vAlign w:val="center"/>
            <w:hideMark/>
          </w:tcPr>
          <w:p w14:paraId="2E3AB8DD" w14:textId="77777777" w:rsidR="00CF5690" w:rsidRPr="00060B77" w:rsidRDefault="00CF5690" w:rsidP="00E9539D">
            <w:pPr>
              <w:jc w:val="both"/>
              <w:rPr>
                <w:sz w:val="18"/>
                <w:szCs w:val="18"/>
              </w:rPr>
            </w:pPr>
            <w:r w:rsidRPr="00060B77">
              <w:rPr>
                <w:sz w:val="18"/>
                <w:szCs w:val="18"/>
              </w:rPr>
              <w:t>629,1</w:t>
            </w:r>
          </w:p>
        </w:tc>
        <w:tc>
          <w:tcPr>
            <w:tcW w:w="992" w:type="dxa"/>
            <w:tcBorders>
              <w:top w:val="nil"/>
              <w:left w:val="nil"/>
              <w:bottom w:val="single" w:sz="4" w:space="0" w:color="auto"/>
              <w:right w:val="single" w:sz="4" w:space="0" w:color="auto"/>
            </w:tcBorders>
            <w:shd w:val="clear" w:color="auto" w:fill="auto"/>
            <w:vAlign w:val="center"/>
            <w:hideMark/>
          </w:tcPr>
          <w:p w14:paraId="1DD2C30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99023E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9BF3321"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71978BD"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5739DF3F"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62366600"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BF40057" w14:textId="77777777" w:rsidR="00CF5690" w:rsidRPr="00060B77" w:rsidRDefault="00CF5690" w:rsidP="00E9539D">
            <w:pPr>
              <w:jc w:val="both"/>
              <w:rPr>
                <w:sz w:val="18"/>
                <w:szCs w:val="18"/>
              </w:rPr>
            </w:pPr>
            <w:r w:rsidRPr="00060B77">
              <w:rPr>
                <w:sz w:val="18"/>
                <w:szCs w:val="18"/>
              </w:rPr>
              <w:t>1 607,3</w:t>
            </w:r>
          </w:p>
        </w:tc>
      </w:tr>
      <w:tr w:rsidR="00CF5690" w:rsidRPr="00060B77" w14:paraId="2BE810B7"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22D991EE"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C02D1B"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A8F2FE3"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422CF174" w14:textId="77777777" w:rsidR="00CF5690" w:rsidRPr="00060B77" w:rsidRDefault="00CF5690" w:rsidP="00E9539D">
            <w:pPr>
              <w:jc w:val="both"/>
              <w:rPr>
                <w:sz w:val="18"/>
                <w:szCs w:val="18"/>
              </w:rPr>
            </w:pPr>
            <w:r w:rsidRPr="00060B77">
              <w:rPr>
                <w:sz w:val="18"/>
                <w:szCs w:val="18"/>
              </w:rPr>
              <w:t>16 207,2</w:t>
            </w:r>
          </w:p>
        </w:tc>
        <w:tc>
          <w:tcPr>
            <w:tcW w:w="993" w:type="dxa"/>
            <w:tcBorders>
              <w:top w:val="nil"/>
              <w:left w:val="nil"/>
              <w:bottom w:val="single" w:sz="4" w:space="0" w:color="auto"/>
              <w:right w:val="single" w:sz="4" w:space="0" w:color="auto"/>
            </w:tcBorders>
            <w:shd w:val="clear" w:color="auto" w:fill="auto"/>
            <w:vAlign w:val="center"/>
            <w:hideMark/>
          </w:tcPr>
          <w:p w14:paraId="5137CEC0" w14:textId="77777777" w:rsidR="00CF5690" w:rsidRPr="00060B77" w:rsidRDefault="00CF5690" w:rsidP="00E9539D">
            <w:pPr>
              <w:jc w:val="both"/>
              <w:rPr>
                <w:sz w:val="18"/>
                <w:szCs w:val="18"/>
              </w:rPr>
            </w:pPr>
            <w:r w:rsidRPr="00060B77">
              <w:rPr>
                <w:sz w:val="18"/>
                <w:szCs w:val="18"/>
              </w:rPr>
              <w:t>21 179,4</w:t>
            </w:r>
          </w:p>
        </w:tc>
        <w:tc>
          <w:tcPr>
            <w:tcW w:w="992" w:type="dxa"/>
            <w:tcBorders>
              <w:top w:val="nil"/>
              <w:left w:val="nil"/>
              <w:bottom w:val="single" w:sz="4" w:space="0" w:color="auto"/>
              <w:right w:val="single" w:sz="4" w:space="0" w:color="auto"/>
            </w:tcBorders>
            <w:shd w:val="clear" w:color="auto" w:fill="auto"/>
            <w:vAlign w:val="center"/>
            <w:hideMark/>
          </w:tcPr>
          <w:p w14:paraId="65036CE5" w14:textId="77777777" w:rsidR="00CF5690" w:rsidRPr="00060B77" w:rsidRDefault="00CF5690" w:rsidP="00E9539D">
            <w:pPr>
              <w:jc w:val="both"/>
              <w:rPr>
                <w:sz w:val="18"/>
                <w:szCs w:val="18"/>
              </w:rPr>
            </w:pPr>
            <w:r w:rsidRPr="00060B77">
              <w:rPr>
                <w:sz w:val="18"/>
                <w:szCs w:val="18"/>
              </w:rPr>
              <w:t>41 162,0</w:t>
            </w:r>
          </w:p>
        </w:tc>
        <w:tc>
          <w:tcPr>
            <w:tcW w:w="992" w:type="dxa"/>
            <w:tcBorders>
              <w:top w:val="nil"/>
              <w:left w:val="nil"/>
              <w:bottom w:val="single" w:sz="4" w:space="0" w:color="auto"/>
              <w:right w:val="single" w:sz="4" w:space="0" w:color="auto"/>
            </w:tcBorders>
            <w:shd w:val="clear" w:color="auto" w:fill="auto"/>
            <w:vAlign w:val="center"/>
            <w:hideMark/>
          </w:tcPr>
          <w:p w14:paraId="4F758287" w14:textId="77777777" w:rsidR="00CF5690" w:rsidRPr="00060B77" w:rsidRDefault="00CF5690" w:rsidP="00E9539D">
            <w:pPr>
              <w:jc w:val="both"/>
              <w:rPr>
                <w:sz w:val="18"/>
                <w:szCs w:val="18"/>
              </w:rPr>
            </w:pPr>
            <w:r w:rsidRPr="00060B77">
              <w:rPr>
                <w:sz w:val="18"/>
                <w:szCs w:val="18"/>
              </w:rPr>
              <w:t>23 618,2</w:t>
            </w:r>
          </w:p>
        </w:tc>
        <w:tc>
          <w:tcPr>
            <w:tcW w:w="992" w:type="dxa"/>
            <w:tcBorders>
              <w:top w:val="nil"/>
              <w:left w:val="nil"/>
              <w:bottom w:val="single" w:sz="4" w:space="0" w:color="auto"/>
              <w:right w:val="single" w:sz="4" w:space="0" w:color="auto"/>
            </w:tcBorders>
            <w:shd w:val="clear" w:color="auto" w:fill="auto"/>
            <w:vAlign w:val="center"/>
            <w:hideMark/>
          </w:tcPr>
          <w:p w14:paraId="6A1D601D" w14:textId="77777777" w:rsidR="00CF5690" w:rsidRPr="00060B77" w:rsidRDefault="00CF5690" w:rsidP="00E9539D">
            <w:pPr>
              <w:jc w:val="both"/>
              <w:rPr>
                <w:sz w:val="18"/>
                <w:szCs w:val="18"/>
              </w:rPr>
            </w:pPr>
            <w:r w:rsidRPr="00060B77">
              <w:rPr>
                <w:sz w:val="18"/>
                <w:szCs w:val="18"/>
              </w:rPr>
              <w:t>24 411,0</w:t>
            </w:r>
          </w:p>
        </w:tc>
        <w:tc>
          <w:tcPr>
            <w:tcW w:w="960" w:type="dxa"/>
            <w:tcBorders>
              <w:top w:val="nil"/>
              <w:left w:val="nil"/>
              <w:bottom w:val="single" w:sz="4" w:space="0" w:color="auto"/>
              <w:right w:val="single" w:sz="4" w:space="0" w:color="auto"/>
            </w:tcBorders>
            <w:shd w:val="clear" w:color="auto" w:fill="auto"/>
            <w:vAlign w:val="center"/>
            <w:hideMark/>
          </w:tcPr>
          <w:p w14:paraId="03FD2808" w14:textId="77777777" w:rsidR="00CF5690" w:rsidRPr="00060B77" w:rsidRDefault="00CF5690" w:rsidP="00E9539D">
            <w:pPr>
              <w:jc w:val="both"/>
              <w:rPr>
                <w:sz w:val="18"/>
                <w:szCs w:val="18"/>
              </w:rPr>
            </w:pPr>
            <w:r w:rsidRPr="00060B77">
              <w:rPr>
                <w:sz w:val="18"/>
                <w:szCs w:val="18"/>
              </w:rPr>
              <w:t>24 411,0</w:t>
            </w:r>
          </w:p>
        </w:tc>
        <w:tc>
          <w:tcPr>
            <w:tcW w:w="921" w:type="dxa"/>
            <w:tcBorders>
              <w:top w:val="nil"/>
              <w:left w:val="nil"/>
              <w:bottom w:val="single" w:sz="4" w:space="0" w:color="auto"/>
              <w:right w:val="single" w:sz="4" w:space="0" w:color="auto"/>
            </w:tcBorders>
            <w:shd w:val="clear" w:color="auto" w:fill="auto"/>
            <w:vAlign w:val="center"/>
            <w:hideMark/>
          </w:tcPr>
          <w:p w14:paraId="21F5792C" w14:textId="77777777" w:rsidR="00CF5690" w:rsidRPr="00060B77" w:rsidRDefault="00CF5690" w:rsidP="00E9539D">
            <w:pPr>
              <w:jc w:val="both"/>
              <w:rPr>
                <w:sz w:val="18"/>
                <w:szCs w:val="18"/>
              </w:rPr>
            </w:pPr>
            <w:r w:rsidRPr="00060B77">
              <w:rPr>
                <w:sz w:val="18"/>
                <w:szCs w:val="18"/>
              </w:rPr>
              <w:t>24 411,0</w:t>
            </w:r>
          </w:p>
        </w:tc>
        <w:tc>
          <w:tcPr>
            <w:tcW w:w="954" w:type="dxa"/>
            <w:tcBorders>
              <w:top w:val="nil"/>
              <w:left w:val="nil"/>
              <w:bottom w:val="single" w:sz="4" w:space="0" w:color="auto"/>
              <w:right w:val="single" w:sz="4" w:space="0" w:color="auto"/>
            </w:tcBorders>
            <w:shd w:val="clear" w:color="auto" w:fill="auto"/>
            <w:vAlign w:val="center"/>
            <w:hideMark/>
          </w:tcPr>
          <w:p w14:paraId="613664A6" w14:textId="77777777" w:rsidR="00CF5690" w:rsidRPr="00060B77" w:rsidRDefault="00CF5690" w:rsidP="00E9539D">
            <w:pPr>
              <w:jc w:val="both"/>
              <w:rPr>
                <w:sz w:val="18"/>
                <w:szCs w:val="18"/>
              </w:rPr>
            </w:pPr>
            <w:r w:rsidRPr="00060B77">
              <w:rPr>
                <w:sz w:val="18"/>
                <w:szCs w:val="18"/>
              </w:rPr>
              <w:t>24 411,0</w:t>
            </w:r>
          </w:p>
        </w:tc>
        <w:tc>
          <w:tcPr>
            <w:tcW w:w="1093" w:type="dxa"/>
            <w:tcBorders>
              <w:top w:val="nil"/>
              <w:left w:val="nil"/>
              <w:bottom w:val="single" w:sz="4" w:space="0" w:color="auto"/>
              <w:right w:val="single" w:sz="4" w:space="0" w:color="auto"/>
            </w:tcBorders>
            <w:shd w:val="clear" w:color="auto" w:fill="auto"/>
            <w:vAlign w:val="center"/>
            <w:hideMark/>
          </w:tcPr>
          <w:p w14:paraId="7EC02212" w14:textId="77777777" w:rsidR="00CF5690" w:rsidRPr="00060B77" w:rsidRDefault="00CF5690" w:rsidP="00E9539D">
            <w:pPr>
              <w:jc w:val="both"/>
              <w:rPr>
                <w:sz w:val="18"/>
                <w:szCs w:val="18"/>
              </w:rPr>
            </w:pPr>
            <w:r w:rsidRPr="00060B77">
              <w:rPr>
                <w:sz w:val="18"/>
                <w:szCs w:val="18"/>
              </w:rPr>
              <w:t>199 810,9</w:t>
            </w:r>
          </w:p>
        </w:tc>
      </w:tr>
      <w:tr w:rsidR="00CF5690" w:rsidRPr="00060B77" w14:paraId="407D85BE"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00D5FFD8" w14:textId="77777777" w:rsidR="00CF5690" w:rsidRPr="00060B77" w:rsidRDefault="00CF5690" w:rsidP="00E9539D">
            <w:pPr>
              <w:jc w:val="both"/>
              <w:rPr>
                <w:sz w:val="18"/>
                <w:szCs w:val="18"/>
              </w:rPr>
            </w:pPr>
            <w:r w:rsidRPr="00060B77">
              <w:rPr>
                <w:sz w:val="18"/>
                <w:szCs w:val="18"/>
              </w:rPr>
              <w:t>Основное мероприятие 5.8.</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CC4C043" w14:textId="77777777" w:rsidR="00CF5690" w:rsidRPr="00060B77" w:rsidRDefault="00CF5690" w:rsidP="00E9539D">
            <w:pPr>
              <w:jc w:val="both"/>
              <w:rPr>
                <w:sz w:val="18"/>
                <w:szCs w:val="18"/>
              </w:rPr>
            </w:pPr>
            <w:r w:rsidRPr="00060B77">
              <w:rPr>
                <w:sz w:val="18"/>
                <w:szCs w:val="18"/>
              </w:rPr>
              <w:t>Финансовое обеспечение деятельности МКУ "Рамонский центр развития образования и молодежных проектов"</w:t>
            </w:r>
          </w:p>
        </w:tc>
        <w:tc>
          <w:tcPr>
            <w:tcW w:w="1843" w:type="dxa"/>
            <w:tcBorders>
              <w:top w:val="nil"/>
              <w:left w:val="nil"/>
              <w:bottom w:val="single" w:sz="4" w:space="0" w:color="auto"/>
              <w:right w:val="single" w:sz="4" w:space="0" w:color="auto"/>
            </w:tcBorders>
            <w:shd w:val="clear" w:color="auto" w:fill="auto"/>
            <w:vAlign w:val="center"/>
            <w:hideMark/>
          </w:tcPr>
          <w:p w14:paraId="13108610"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7BF3C9D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2945F18" w14:textId="77777777" w:rsidR="00CF5690" w:rsidRPr="00060B77" w:rsidRDefault="00CF5690" w:rsidP="00E9539D">
            <w:pPr>
              <w:jc w:val="both"/>
              <w:rPr>
                <w:sz w:val="18"/>
                <w:szCs w:val="18"/>
              </w:rPr>
            </w:pPr>
            <w:r w:rsidRPr="00060B77">
              <w:rPr>
                <w:sz w:val="18"/>
                <w:szCs w:val="18"/>
              </w:rPr>
              <w:t>2 565,6</w:t>
            </w:r>
          </w:p>
        </w:tc>
        <w:tc>
          <w:tcPr>
            <w:tcW w:w="992" w:type="dxa"/>
            <w:tcBorders>
              <w:top w:val="nil"/>
              <w:left w:val="nil"/>
              <w:bottom w:val="single" w:sz="4" w:space="0" w:color="auto"/>
              <w:right w:val="single" w:sz="4" w:space="0" w:color="auto"/>
            </w:tcBorders>
            <w:shd w:val="clear" w:color="auto" w:fill="auto"/>
            <w:vAlign w:val="center"/>
            <w:hideMark/>
          </w:tcPr>
          <w:p w14:paraId="2110ED5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16D0ED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FDF6D2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96C4916"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7A3CC70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08AB4E6E"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2EEC7627" w14:textId="77777777" w:rsidR="00CF5690" w:rsidRPr="00060B77" w:rsidRDefault="00CF5690" w:rsidP="00E9539D">
            <w:pPr>
              <w:jc w:val="both"/>
              <w:rPr>
                <w:sz w:val="18"/>
                <w:szCs w:val="18"/>
              </w:rPr>
            </w:pPr>
            <w:r w:rsidRPr="00060B77">
              <w:rPr>
                <w:sz w:val="18"/>
                <w:szCs w:val="18"/>
              </w:rPr>
              <w:t>2 565,6</w:t>
            </w:r>
          </w:p>
        </w:tc>
      </w:tr>
      <w:tr w:rsidR="00CF5690" w:rsidRPr="00060B77" w14:paraId="05EE13B6"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2A80A01E" w14:textId="77777777" w:rsidR="00CF5690" w:rsidRPr="00060B77" w:rsidRDefault="00CF5690" w:rsidP="00E9539D">
            <w:pPr>
              <w:jc w:val="both"/>
              <w:rPr>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238B6D6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6F1AFD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70F46CC7" w14:textId="77777777" w:rsidR="00CF5690" w:rsidRPr="00060B77" w:rsidRDefault="00CF5690" w:rsidP="00E9539D">
            <w:pPr>
              <w:jc w:val="both"/>
              <w:rPr>
                <w:sz w:val="18"/>
                <w:szCs w:val="18"/>
              </w:rPr>
            </w:pPr>
            <w:r w:rsidRPr="00060B77">
              <w:rPr>
                <w:sz w:val="18"/>
                <w:szCs w:val="18"/>
              </w:rPr>
              <w:t>26 297,19</w:t>
            </w:r>
          </w:p>
        </w:tc>
        <w:tc>
          <w:tcPr>
            <w:tcW w:w="993" w:type="dxa"/>
            <w:tcBorders>
              <w:top w:val="nil"/>
              <w:left w:val="nil"/>
              <w:bottom w:val="single" w:sz="4" w:space="0" w:color="auto"/>
              <w:right w:val="single" w:sz="4" w:space="0" w:color="auto"/>
            </w:tcBorders>
            <w:shd w:val="clear" w:color="auto" w:fill="auto"/>
            <w:vAlign w:val="center"/>
            <w:hideMark/>
          </w:tcPr>
          <w:p w14:paraId="6BFDF0AC" w14:textId="77777777" w:rsidR="00CF5690" w:rsidRPr="00060B77" w:rsidRDefault="00CF5690" w:rsidP="00E9539D">
            <w:pPr>
              <w:jc w:val="both"/>
              <w:rPr>
                <w:sz w:val="18"/>
                <w:szCs w:val="18"/>
              </w:rPr>
            </w:pPr>
            <w:r w:rsidRPr="00060B77">
              <w:rPr>
                <w:sz w:val="18"/>
                <w:szCs w:val="18"/>
              </w:rPr>
              <w:t>27 965,9</w:t>
            </w:r>
          </w:p>
        </w:tc>
        <w:tc>
          <w:tcPr>
            <w:tcW w:w="992" w:type="dxa"/>
            <w:tcBorders>
              <w:top w:val="nil"/>
              <w:left w:val="nil"/>
              <w:bottom w:val="single" w:sz="4" w:space="0" w:color="auto"/>
              <w:right w:val="single" w:sz="4" w:space="0" w:color="auto"/>
            </w:tcBorders>
            <w:shd w:val="clear" w:color="auto" w:fill="auto"/>
            <w:vAlign w:val="center"/>
            <w:hideMark/>
          </w:tcPr>
          <w:p w14:paraId="0806E35C" w14:textId="77777777" w:rsidR="00CF5690" w:rsidRPr="00060B77" w:rsidRDefault="00CF5690" w:rsidP="00E9539D">
            <w:pPr>
              <w:jc w:val="both"/>
              <w:rPr>
                <w:sz w:val="18"/>
                <w:szCs w:val="18"/>
              </w:rPr>
            </w:pPr>
            <w:r w:rsidRPr="00060B77">
              <w:rPr>
                <w:sz w:val="18"/>
                <w:szCs w:val="18"/>
              </w:rPr>
              <w:t>32 659,0</w:t>
            </w:r>
          </w:p>
        </w:tc>
        <w:tc>
          <w:tcPr>
            <w:tcW w:w="992" w:type="dxa"/>
            <w:tcBorders>
              <w:top w:val="nil"/>
              <w:left w:val="nil"/>
              <w:bottom w:val="single" w:sz="4" w:space="0" w:color="auto"/>
              <w:right w:val="single" w:sz="4" w:space="0" w:color="auto"/>
            </w:tcBorders>
            <w:shd w:val="clear" w:color="auto" w:fill="auto"/>
            <w:vAlign w:val="center"/>
            <w:hideMark/>
          </w:tcPr>
          <w:p w14:paraId="0B4CF10E" w14:textId="77777777" w:rsidR="00CF5690" w:rsidRPr="00060B77" w:rsidRDefault="00CF5690" w:rsidP="00E9539D">
            <w:pPr>
              <w:jc w:val="both"/>
              <w:rPr>
                <w:sz w:val="18"/>
                <w:szCs w:val="18"/>
              </w:rPr>
            </w:pPr>
            <w:r w:rsidRPr="00060B77">
              <w:rPr>
                <w:sz w:val="18"/>
                <w:szCs w:val="18"/>
              </w:rPr>
              <w:t>34 011,0</w:t>
            </w:r>
          </w:p>
        </w:tc>
        <w:tc>
          <w:tcPr>
            <w:tcW w:w="992" w:type="dxa"/>
            <w:tcBorders>
              <w:top w:val="nil"/>
              <w:left w:val="nil"/>
              <w:bottom w:val="single" w:sz="4" w:space="0" w:color="auto"/>
              <w:right w:val="single" w:sz="4" w:space="0" w:color="auto"/>
            </w:tcBorders>
            <w:shd w:val="clear" w:color="auto" w:fill="auto"/>
            <w:vAlign w:val="center"/>
            <w:hideMark/>
          </w:tcPr>
          <w:p w14:paraId="21C85525" w14:textId="77777777" w:rsidR="00CF5690" w:rsidRPr="00060B77" w:rsidRDefault="00CF5690" w:rsidP="00E9539D">
            <w:pPr>
              <w:jc w:val="both"/>
              <w:rPr>
                <w:sz w:val="18"/>
                <w:szCs w:val="18"/>
              </w:rPr>
            </w:pPr>
            <w:r w:rsidRPr="00060B77">
              <w:rPr>
                <w:sz w:val="18"/>
                <w:szCs w:val="18"/>
              </w:rPr>
              <w:t>35 324,0</w:t>
            </w:r>
          </w:p>
        </w:tc>
        <w:tc>
          <w:tcPr>
            <w:tcW w:w="960" w:type="dxa"/>
            <w:tcBorders>
              <w:top w:val="nil"/>
              <w:left w:val="nil"/>
              <w:bottom w:val="single" w:sz="4" w:space="0" w:color="auto"/>
              <w:right w:val="single" w:sz="4" w:space="0" w:color="auto"/>
            </w:tcBorders>
            <w:shd w:val="clear" w:color="auto" w:fill="auto"/>
            <w:vAlign w:val="center"/>
            <w:hideMark/>
          </w:tcPr>
          <w:p w14:paraId="1D77229E" w14:textId="77777777" w:rsidR="00CF5690" w:rsidRPr="00060B77" w:rsidRDefault="00CF5690" w:rsidP="00E9539D">
            <w:pPr>
              <w:jc w:val="both"/>
              <w:rPr>
                <w:sz w:val="18"/>
                <w:szCs w:val="18"/>
              </w:rPr>
            </w:pPr>
            <w:r w:rsidRPr="00060B77">
              <w:rPr>
                <w:sz w:val="18"/>
                <w:szCs w:val="18"/>
              </w:rPr>
              <w:t>35 324,0</w:t>
            </w:r>
          </w:p>
        </w:tc>
        <w:tc>
          <w:tcPr>
            <w:tcW w:w="921" w:type="dxa"/>
            <w:tcBorders>
              <w:top w:val="nil"/>
              <w:left w:val="nil"/>
              <w:bottom w:val="single" w:sz="4" w:space="0" w:color="auto"/>
              <w:right w:val="single" w:sz="4" w:space="0" w:color="auto"/>
            </w:tcBorders>
            <w:shd w:val="clear" w:color="auto" w:fill="auto"/>
            <w:vAlign w:val="center"/>
            <w:hideMark/>
          </w:tcPr>
          <w:p w14:paraId="7E77C762" w14:textId="77777777" w:rsidR="00CF5690" w:rsidRPr="00060B77" w:rsidRDefault="00CF5690" w:rsidP="00E9539D">
            <w:pPr>
              <w:jc w:val="both"/>
              <w:rPr>
                <w:sz w:val="18"/>
                <w:szCs w:val="18"/>
              </w:rPr>
            </w:pPr>
            <w:r w:rsidRPr="00060B77">
              <w:rPr>
                <w:sz w:val="18"/>
                <w:szCs w:val="18"/>
              </w:rPr>
              <w:t>35 324,0</w:t>
            </w:r>
          </w:p>
        </w:tc>
        <w:tc>
          <w:tcPr>
            <w:tcW w:w="954" w:type="dxa"/>
            <w:tcBorders>
              <w:top w:val="nil"/>
              <w:left w:val="nil"/>
              <w:bottom w:val="single" w:sz="4" w:space="0" w:color="auto"/>
              <w:right w:val="single" w:sz="4" w:space="0" w:color="auto"/>
            </w:tcBorders>
            <w:shd w:val="clear" w:color="auto" w:fill="auto"/>
            <w:vAlign w:val="center"/>
            <w:hideMark/>
          </w:tcPr>
          <w:p w14:paraId="5428FF73" w14:textId="77777777" w:rsidR="00CF5690" w:rsidRPr="00060B77" w:rsidRDefault="00CF5690" w:rsidP="00E9539D">
            <w:pPr>
              <w:jc w:val="both"/>
              <w:rPr>
                <w:sz w:val="18"/>
                <w:szCs w:val="18"/>
              </w:rPr>
            </w:pPr>
            <w:r w:rsidRPr="00060B77">
              <w:rPr>
                <w:sz w:val="18"/>
                <w:szCs w:val="18"/>
              </w:rPr>
              <w:t>35 324,0</w:t>
            </w:r>
          </w:p>
        </w:tc>
        <w:tc>
          <w:tcPr>
            <w:tcW w:w="1093" w:type="dxa"/>
            <w:tcBorders>
              <w:top w:val="nil"/>
              <w:left w:val="nil"/>
              <w:bottom w:val="single" w:sz="4" w:space="0" w:color="auto"/>
              <w:right w:val="single" w:sz="4" w:space="0" w:color="auto"/>
            </w:tcBorders>
            <w:shd w:val="clear" w:color="auto" w:fill="auto"/>
            <w:vAlign w:val="center"/>
            <w:hideMark/>
          </w:tcPr>
          <w:p w14:paraId="43DCBA91" w14:textId="77777777" w:rsidR="00CF5690" w:rsidRPr="00060B77" w:rsidRDefault="00CF5690" w:rsidP="00E9539D">
            <w:pPr>
              <w:jc w:val="both"/>
              <w:rPr>
                <w:sz w:val="18"/>
                <w:szCs w:val="18"/>
              </w:rPr>
            </w:pPr>
            <w:r w:rsidRPr="00060B77">
              <w:rPr>
                <w:sz w:val="18"/>
                <w:szCs w:val="18"/>
              </w:rPr>
              <w:t>262 229,1</w:t>
            </w:r>
          </w:p>
        </w:tc>
      </w:tr>
      <w:tr w:rsidR="00CF5690" w:rsidRPr="00060B77" w14:paraId="3284352A" w14:textId="77777777" w:rsidTr="00E9539D">
        <w:tc>
          <w:tcPr>
            <w:tcW w:w="988" w:type="dxa"/>
            <w:vMerge w:val="restart"/>
            <w:tcBorders>
              <w:top w:val="nil"/>
              <w:left w:val="single" w:sz="4" w:space="0" w:color="auto"/>
              <w:bottom w:val="nil"/>
              <w:right w:val="single" w:sz="4" w:space="0" w:color="auto"/>
            </w:tcBorders>
            <w:shd w:val="clear" w:color="auto" w:fill="auto"/>
            <w:vAlign w:val="center"/>
            <w:hideMark/>
          </w:tcPr>
          <w:p w14:paraId="1976E817" w14:textId="77777777" w:rsidR="00CF5690" w:rsidRPr="00060B77" w:rsidRDefault="00CF5690" w:rsidP="00E9539D">
            <w:pPr>
              <w:jc w:val="both"/>
              <w:rPr>
                <w:sz w:val="18"/>
                <w:szCs w:val="18"/>
              </w:rPr>
            </w:pPr>
            <w:r w:rsidRPr="00060B77">
              <w:rPr>
                <w:sz w:val="18"/>
                <w:szCs w:val="18"/>
              </w:rPr>
              <w:t>ПОДПРОГРАММА 6</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01B26BF6" w14:textId="77777777" w:rsidR="00CF5690" w:rsidRPr="00060B77" w:rsidRDefault="00CF5690" w:rsidP="00E9539D">
            <w:pPr>
              <w:jc w:val="both"/>
              <w:rPr>
                <w:sz w:val="18"/>
                <w:szCs w:val="18"/>
              </w:rPr>
            </w:pPr>
            <w:r w:rsidRPr="00060B77">
              <w:rPr>
                <w:sz w:val="18"/>
                <w:szCs w:val="18"/>
              </w:rPr>
              <w:t xml:space="preserve">«Развитие физической культуры и спорта в Рамонском муниципальном районе Воронежской области на 2014-2030 </w:t>
            </w:r>
            <w:proofErr w:type="spellStart"/>
            <w:r w:rsidRPr="00060B77">
              <w:rPr>
                <w:sz w:val="18"/>
                <w:szCs w:val="18"/>
              </w:rPr>
              <w:t>гг</w:t>
            </w:r>
            <w:proofErr w:type="spellEnd"/>
            <w:r w:rsidRPr="00060B77">
              <w:rPr>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34E47949"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3C0DB2D9" w14:textId="77777777" w:rsidR="00CF5690" w:rsidRPr="00060B77" w:rsidRDefault="00CF5690" w:rsidP="00E9539D">
            <w:pPr>
              <w:jc w:val="both"/>
              <w:rPr>
                <w:sz w:val="18"/>
                <w:szCs w:val="18"/>
              </w:rPr>
            </w:pPr>
            <w:r w:rsidRPr="00060B77">
              <w:rPr>
                <w:sz w:val="18"/>
                <w:szCs w:val="18"/>
              </w:rPr>
              <w:t>74233,7</w:t>
            </w:r>
          </w:p>
        </w:tc>
        <w:tc>
          <w:tcPr>
            <w:tcW w:w="993" w:type="dxa"/>
            <w:tcBorders>
              <w:top w:val="nil"/>
              <w:left w:val="nil"/>
              <w:bottom w:val="single" w:sz="4" w:space="0" w:color="auto"/>
              <w:right w:val="single" w:sz="4" w:space="0" w:color="auto"/>
            </w:tcBorders>
            <w:shd w:val="clear" w:color="auto" w:fill="auto"/>
            <w:vAlign w:val="center"/>
            <w:hideMark/>
          </w:tcPr>
          <w:p w14:paraId="74930AB1" w14:textId="77777777" w:rsidR="00CF5690" w:rsidRPr="00060B77" w:rsidRDefault="00CF5690" w:rsidP="00E9539D">
            <w:pPr>
              <w:jc w:val="both"/>
              <w:rPr>
                <w:sz w:val="18"/>
                <w:szCs w:val="18"/>
              </w:rPr>
            </w:pPr>
            <w:r w:rsidRPr="00060B77">
              <w:rPr>
                <w:sz w:val="18"/>
                <w:szCs w:val="18"/>
              </w:rPr>
              <w:t>80 442,9</w:t>
            </w:r>
          </w:p>
        </w:tc>
        <w:tc>
          <w:tcPr>
            <w:tcW w:w="992" w:type="dxa"/>
            <w:tcBorders>
              <w:top w:val="nil"/>
              <w:left w:val="nil"/>
              <w:bottom w:val="single" w:sz="4" w:space="0" w:color="auto"/>
              <w:right w:val="single" w:sz="4" w:space="0" w:color="auto"/>
            </w:tcBorders>
            <w:shd w:val="clear" w:color="auto" w:fill="auto"/>
            <w:vAlign w:val="center"/>
            <w:hideMark/>
          </w:tcPr>
          <w:p w14:paraId="480E1CAA" w14:textId="77777777" w:rsidR="00CF5690" w:rsidRPr="00060B77" w:rsidRDefault="00CF5690" w:rsidP="00E9539D">
            <w:pPr>
              <w:jc w:val="both"/>
              <w:rPr>
                <w:sz w:val="18"/>
                <w:szCs w:val="18"/>
              </w:rPr>
            </w:pPr>
            <w:r w:rsidRPr="00060B77">
              <w:rPr>
                <w:sz w:val="18"/>
                <w:szCs w:val="18"/>
              </w:rPr>
              <w:t>100177,1</w:t>
            </w:r>
          </w:p>
        </w:tc>
        <w:tc>
          <w:tcPr>
            <w:tcW w:w="992" w:type="dxa"/>
            <w:tcBorders>
              <w:top w:val="nil"/>
              <w:left w:val="nil"/>
              <w:bottom w:val="single" w:sz="4" w:space="0" w:color="auto"/>
              <w:right w:val="single" w:sz="4" w:space="0" w:color="auto"/>
            </w:tcBorders>
            <w:shd w:val="clear" w:color="auto" w:fill="auto"/>
            <w:vAlign w:val="center"/>
            <w:hideMark/>
          </w:tcPr>
          <w:p w14:paraId="606E830B" w14:textId="77777777" w:rsidR="00CF5690" w:rsidRPr="00060B77" w:rsidRDefault="00CF5690" w:rsidP="00E9539D">
            <w:pPr>
              <w:jc w:val="both"/>
              <w:rPr>
                <w:sz w:val="18"/>
                <w:szCs w:val="18"/>
              </w:rPr>
            </w:pPr>
            <w:r w:rsidRPr="00060B77">
              <w:rPr>
                <w:sz w:val="18"/>
                <w:szCs w:val="18"/>
              </w:rPr>
              <w:t>168928,1</w:t>
            </w:r>
          </w:p>
        </w:tc>
        <w:tc>
          <w:tcPr>
            <w:tcW w:w="992" w:type="dxa"/>
            <w:tcBorders>
              <w:top w:val="nil"/>
              <w:left w:val="nil"/>
              <w:bottom w:val="single" w:sz="4" w:space="0" w:color="auto"/>
              <w:right w:val="single" w:sz="4" w:space="0" w:color="auto"/>
            </w:tcBorders>
            <w:shd w:val="clear" w:color="auto" w:fill="auto"/>
            <w:vAlign w:val="center"/>
            <w:hideMark/>
          </w:tcPr>
          <w:p w14:paraId="0AA61C4F" w14:textId="77777777" w:rsidR="00CF5690" w:rsidRPr="00060B77" w:rsidRDefault="00CF5690" w:rsidP="00E9539D">
            <w:pPr>
              <w:jc w:val="both"/>
              <w:rPr>
                <w:sz w:val="18"/>
                <w:szCs w:val="18"/>
              </w:rPr>
            </w:pPr>
            <w:r w:rsidRPr="00060B77">
              <w:rPr>
                <w:sz w:val="18"/>
                <w:szCs w:val="18"/>
              </w:rPr>
              <w:t>97468,1</w:t>
            </w:r>
          </w:p>
        </w:tc>
        <w:tc>
          <w:tcPr>
            <w:tcW w:w="960" w:type="dxa"/>
            <w:tcBorders>
              <w:top w:val="nil"/>
              <w:left w:val="nil"/>
              <w:bottom w:val="single" w:sz="4" w:space="0" w:color="auto"/>
              <w:right w:val="single" w:sz="4" w:space="0" w:color="auto"/>
            </w:tcBorders>
            <w:shd w:val="clear" w:color="auto" w:fill="auto"/>
            <w:vAlign w:val="center"/>
            <w:hideMark/>
          </w:tcPr>
          <w:p w14:paraId="2198B7FA" w14:textId="77777777" w:rsidR="00CF5690" w:rsidRPr="00060B77" w:rsidRDefault="00CF5690" w:rsidP="00E9539D">
            <w:pPr>
              <w:jc w:val="both"/>
              <w:rPr>
                <w:sz w:val="18"/>
                <w:szCs w:val="18"/>
              </w:rPr>
            </w:pPr>
            <w:r w:rsidRPr="00060B77">
              <w:rPr>
                <w:sz w:val="18"/>
                <w:szCs w:val="18"/>
              </w:rPr>
              <w:t>97468,1</w:t>
            </w:r>
          </w:p>
        </w:tc>
        <w:tc>
          <w:tcPr>
            <w:tcW w:w="921" w:type="dxa"/>
            <w:tcBorders>
              <w:top w:val="nil"/>
              <w:left w:val="nil"/>
              <w:bottom w:val="single" w:sz="4" w:space="0" w:color="auto"/>
              <w:right w:val="single" w:sz="4" w:space="0" w:color="auto"/>
            </w:tcBorders>
            <w:shd w:val="clear" w:color="auto" w:fill="auto"/>
            <w:vAlign w:val="center"/>
            <w:hideMark/>
          </w:tcPr>
          <w:p w14:paraId="7AD6AAEA" w14:textId="77777777" w:rsidR="00CF5690" w:rsidRPr="00060B77" w:rsidRDefault="00CF5690" w:rsidP="00E9539D">
            <w:pPr>
              <w:jc w:val="both"/>
              <w:rPr>
                <w:sz w:val="18"/>
                <w:szCs w:val="18"/>
              </w:rPr>
            </w:pPr>
            <w:r w:rsidRPr="00060B77">
              <w:rPr>
                <w:sz w:val="18"/>
                <w:szCs w:val="18"/>
              </w:rPr>
              <w:t>97468,1</w:t>
            </w:r>
          </w:p>
        </w:tc>
        <w:tc>
          <w:tcPr>
            <w:tcW w:w="954" w:type="dxa"/>
            <w:tcBorders>
              <w:top w:val="nil"/>
              <w:left w:val="nil"/>
              <w:bottom w:val="single" w:sz="4" w:space="0" w:color="auto"/>
              <w:right w:val="single" w:sz="4" w:space="0" w:color="auto"/>
            </w:tcBorders>
            <w:shd w:val="clear" w:color="auto" w:fill="auto"/>
            <w:vAlign w:val="center"/>
            <w:hideMark/>
          </w:tcPr>
          <w:p w14:paraId="1867BC96" w14:textId="77777777" w:rsidR="00CF5690" w:rsidRPr="00060B77" w:rsidRDefault="00CF5690" w:rsidP="00E9539D">
            <w:pPr>
              <w:jc w:val="both"/>
              <w:rPr>
                <w:sz w:val="18"/>
                <w:szCs w:val="18"/>
              </w:rPr>
            </w:pPr>
            <w:r w:rsidRPr="00060B77">
              <w:rPr>
                <w:sz w:val="18"/>
                <w:szCs w:val="18"/>
              </w:rPr>
              <w:t>97468,1</w:t>
            </w:r>
          </w:p>
        </w:tc>
        <w:tc>
          <w:tcPr>
            <w:tcW w:w="1093" w:type="dxa"/>
            <w:tcBorders>
              <w:top w:val="nil"/>
              <w:left w:val="nil"/>
              <w:bottom w:val="single" w:sz="4" w:space="0" w:color="auto"/>
              <w:right w:val="single" w:sz="4" w:space="0" w:color="auto"/>
            </w:tcBorders>
            <w:shd w:val="clear" w:color="auto" w:fill="auto"/>
            <w:vAlign w:val="center"/>
            <w:hideMark/>
          </w:tcPr>
          <w:p w14:paraId="5EBA776B" w14:textId="77777777" w:rsidR="00CF5690" w:rsidRPr="00060B77" w:rsidRDefault="00CF5690" w:rsidP="00E9539D">
            <w:pPr>
              <w:jc w:val="both"/>
              <w:rPr>
                <w:sz w:val="18"/>
                <w:szCs w:val="18"/>
              </w:rPr>
            </w:pPr>
            <w:r w:rsidRPr="00060B77">
              <w:rPr>
                <w:sz w:val="18"/>
                <w:szCs w:val="18"/>
              </w:rPr>
              <w:t>813 654,0</w:t>
            </w:r>
          </w:p>
        </w:tc>
      </w:tr>
      <w:tr w:rsidR="00CF5690" w:rsidRPr="00060B77" w14:paraId="5F39F3A0" w14:textId="77777777" w:rsidTr="00E9539D">
        <w:tc>
          <w:tcPr>
            <w:tcW w:w="988" w:type="dxa"/>
            <w:vMerge/>
            <w:tcBorders>
              <w:top w:val="nil"/>
              <w:left w:val="single" w:sz="4" w:space="0" w:color="auto"/>
              <w:bottom w:val="nil"/>
              <w:right w:val="single" w:sz="4" w:space="0" w:color="auto"/>
            </w:tcBorders>
            <w:vAlign w:val="center"/>
            <w:hideMark/>
          </w:tcPr>
          <w:p w14:paraId="14F85850"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1660B68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7480FA0"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428C1CC8" w14:textId="77777777" w:rsidR="00CF5690" w:rsidRPr="00060B77" w:rsidRDefault="00CF5690" w:rsidP="00E9539D">
            <w:pPr>
              <w:jc w:val="both"/>
              <w:rPr>
                <w:sz w:val="18"/>
                <w:szCs w:val="18"/>
              </w:rPr>
            </w:pPr>
            <w:r w:rsidRPr="00060B77">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14:paraId="1438EC37"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66CABF5D" w14:textId="77777777" w:rsidR="00CF5690" w:rsidRPr="00060B77" w:rsidRDefault="00CF5690" w:rsidP="00E9539D">
            <w:pPr>
              <w:jc w:val="both"/>
              <w:rPr>
                <w:sz w:val="18"/>
                <w:szCs w:val="18"/>
              </w:rPr>
            </w:pPr>
            <w:r w:rsidRPr="00060B77">
              <w:rPr>
                <w:sz w:val="18"/>
                <w:szCs w:val="18"/>
              </w:rPr>
              <w:t>2112,790</w:t>
            </w:r>
          </w:p>
        </w:tc>
        <w:tc>
          <w:tcPr>
            <w:tcW w:w="992" w:type="dxa"/>
            <w:tcBorders>
              <w:top w:val="nil"/>
              <w:left w:val="nil"/>
              <w:bottom w:val="single" w:sz="4" w:space="0" w:color="auto"/>
              <w:right w:val="single" w:sz="4" w:space="0" w:color="auto"/>
            </w:tcBorders>
            <w:shd w:val="clear" w:color="auto" w:fill="auto"/>
            <w:vAlign w:val="center"/>
            <w:hideMark/>
          </w:tcPr>
          <w:p w14:paraId="0B1C3445"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540DFA9B"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753E759"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28DF0F69"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105EECF7"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24B56D97" w14:textId="77777777" w:rsidR="00CF5690" w:rsidRPr="00060B77" w:rsidRDefault="00CF5690" w:rsidP="00E9539D">
            <w:pPr>
              <w:jc w:val="both"/>
              <w:rPr>
                <w:sz w:val="18"/>
                <w:szCs w:val="18"/>
              </w:rPr>
            </w:pPr>
            <w:r w:rsidRPr="00060B77">
              <w:rPr>
                <w:sz w:val="18"/>
                <w:szCs w:val="18"/>
              </w:rPr>
              <w:t>2 112,8</w:t>
            </w:r>
          </w:p>
        </w:tc>
      </w:tr>
      <w:tr w:rsidR="00CF5690" w:rsidRPr="00060B77" w14:paraId="359C17BC" w14:textId="77777777" w:rsidTr="00E9539D">
        <w:tc>
          <w:tcPr>
            <w:tcW w:w="988" w:type="dxa"/>
            <w:vMerge/>
            <w:tcBorders>
              <w:top w:val="nil"/>
              <w:left w:val="single" w:sz="4" w:space="0" w:color="auto"/>
              <w:bottom w:val="nil"/>
              <w:right w:val="single" w:sz="4" w:space="0" w:color="auto"/>
            </w:tcBorders>
            <w:vAlign w:val="center"/>
            <w:hideMark/>
          </w:tcPr>
          <w:p w14:paraId="4D441CB0"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490D646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21D2974B"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2702EF17" w14:textId="77777777" w:rsidR="00CF5690" w:rsidRPr="00060B77" w:rsidRDefault="00CF5690" w:rsidP="00E9539D">
            <w:pPr>
              <w:jc w:val="both"/>
              <w:rPr>
                <w:sz w:val="18"/>
                <w:szCs w:val="18"/>
              </w:rPr>
            </w:pPr>
            <w:r w:rsidRPr="00060B77">
              <w:rPr>
                <w:sz w:val="18"/>
                <w:szCs w:val="18"/>
              </w:rPr>
              <w:t>4988,8</w:t>
            </w:r>
          </w:p>
        </w:tc>
        <w:tc>
          <w:tcPr>
            <w:tcW w:w="993" w:type="dxa"/>
            <w:tcBorders>
              <w:top w:val="nil"/>
              <w:left w:val="nil"/>
              <w:bottom w:val="single" w:sz="4" w:space="0" w:color="auto"/>
              <w:right w:val="single" w:sz="4" w:space="0" w:color="auto"/>
            </w:tcBorders>
            <w:shd w:val="clear" w:color="auto" w:fill="auto"/>
            <w:vAlign w:val="center"/>
            <w:hideMark/>
          </w:tcPr>
          <w:p w14:paraId="369B0CD7" w14:textId="77777777" w:rsidR="00CF5690" w:rsidRPr="00060B77" w:rsidRDefault="00CF5690" w:rsidP="00E9539D">
            <w:pPr>
              <w:jc w:val="both"/>
              <w:rPr>
                <w:sz w:val="18"/>
                <w:szCs w:val="18"/>
              </w:rPr>
            </w:pPr>
            <w:r w:rsidRPr="00060B77">
              <w:rPr>
                <w:sz w:val="18"/>
                <w:szCs w:val="18"/>
              </w:rPr>
              <w:t>3 180,2</w:t>
            </w:r>
          </w:p>
        </w:tc>
        <w:tc>
          <w:tcPr>
            <w:tcW w:w="992" w:type="dxa"/>
            <w:tcBorders>
              <w:top w:val="nil"/>
              <w:left w:val="nil"/>
              <w:bottom w:val="single" w:sz="4" w:space="0" w:color="auto"/>
              <w:right w:val="single" w:sz="4" w:space="0" w:color="auto"/>
            </w:tcBorders>
            <w:shd w:val="clear" w:color="auto" w:fill="auto"/>
            <w:vAlign w:val="center"/>
            <w:hideMark/>
          </w:tcPr>
          <w:p w14:paraId="75485285" w14:textId="77777777" w:rsidR="00CF5690" w:rsidRPr="00060B77" w:rsidRDefault="00CF5690" w:rsidP="00E9539D">
            <w:pPr>
              <w:jc w:val="both"/>
              <w:rPr>
                <w:sz w:val="18"/>
                <w:szCs w:val="18"/>
              </w:rPr>
            </w:pPr>
            <w:r w:rsidRPr="00060B77">
              <w:rPr>
                <w:sz w:val="18"/>
                <w:szCs w:val="18"/>
              </w:rPr>
              <w:t>1848,5</w:t>
            </w:r>
          </w:p>
        </w:tc>
        <w:tc>
          <w:tcPr>
            <w:tcW w:w="992" w:type="dxa"/>
            <w:tcBorders>
              <w:top w:val="nil"/>
              <w:left w:val="nil"/>
              <w:bottom w:val="single" w:sz="4" w:space="0" w:color="auto"/>
              <w:right w:val="single" w:sz="4" w:space="0" w:color="auto"/>
            </w:tcBorders>
            <w:shd w:val="clear" w:color="auto" w:fill="auto"/>
            <w:vAlign w:val="center"/>
            <w:hideMark/>
          </w:tcPr>
          <w:p w14:paraId="72929DEB" w14:textId="77777777" w:rsidR="00CF5690" w:rsidRPr="00060B77" w:rsidRDefault="00CF5690" w:rsidP="00E9539D">
            <w:pPr>
              <w:jc w:val="both"/>
              <w:rPr>
                <w:sz w:val="18"/>
                <w:szCs w:val="18"/>
              </w:rPr>
            </w:pPr>
            <w:r w:rsidRPr="00060B77">
              <w:rPr>
                <w:sz w:val="18"/>
                <w:szCs w:val="18"/>
              </w:rPr>
              <w:t>57556,9</w:t>
            </w:r>
          </w:p>
        </w:tc>
        <w:tc>
          <w:tcPr>
            <w:tcW w:w="992" w:type="dxa"/>
            <w:tcBorders>
              <w:top w:val="nil"/>
              <w:left w:val="nil"/>
              <w:bottom w:val="single" w:sz="4" w:space="0" w:color="auto"/>
              <w:right w:val="single" w:sz="4" w:space="0" w:color="auto"/>
            </w:tcBorders>
            <w:shd w:val="clear" w:color="auto" w:fill="auto"/>
            <w:vAlign w:val="center"/>
            <w:hideMark/>
          </w:tcPr>
          <w:p w14:paraId="7DC125E5" w14:textId="77777777" w:rsidR="00CF5690" w:rsidRPr="00060B77" w:rsidRDefault="00CF5690" w:rsidP="00E9539D">
            <w:pPr>
              <w:jc w:val="both"/>
              <w:rPr>
                <w:sz w:val="18"/>
                <w:szCs w:val="18"/>
              </w:rPr>
            </w:pPr>
            <w:r w:rsidRPr="00060B77">
              <w:rPr>
                <w:sz w:val="18"/>
                <w:szCs w:val="18"/>
              </w:rPr>
              <w:t>1475,7</w:t>
            </w:r>
          </w:p>
        </w:tc>
        <w:tc>
          <w:tcPr>
            <w:tcW w:w="960" w:type="dxa"/>
            <w:tcBorders>
              <w:top w:val="nil"/>
              <w:left w:val="nil"/>
              <w:bottom w:val="single" w:sz="4" w:space="0" w:color="auto"/>
              <w:right w:val="single" w:sz="4" w:space="0" w:color="auto"/>
            </w:tcBorders>
            <w:shd w:val="clear" w:color="auto" w:fill="auto"/>
            <w:vAlign w:val="center"/>
            <w:hideMark/>
          </w:tcPr>
          <w:p w14:paraId="75D7C730" w14:textId="77777777" w:rsidR="00CF5690" w:rsidRPr="00060B77" w:rsidRDefault="00CF5690" w:rsidP="00E9539D">
            <w:pPr>
              <w:jc w:val="both"/>
              <w:rPr>
                <w:sz w:val="18"/>
                <w:szCs w:val="18"/>
              </w:rPr>
            </w:pPr>
            <w:r w:rsidRPr="00060B77">
              <w:rPr>
                <w:sz w:val="18"/>
                <w:szCs w:val="18"/>
              </w:rPr>
              <w:t>1475,7</w:t>
            </w:r>
          </w:p>
        </w:tc>
        <w:tc>
          <w:tcPr>
            <w:tcW w:w="921" w:type="dxa"/>
            <w:tcBorders>
              <w:top w:val="nil"/>
              <w:left w:val="nil"/>
              <w:bottom w:val="single" w:sz="4" w:space="0" w:color="auto"/>
              <w:right w:val="single" w:sz="4" w:space="0" w:color="auto"/>
            </w:tcBorders>
            <w:shd w:val="clear" w:color="auto" w:fill="auto"/>
            <w:vAlign w:val="center"/>
            <w:hideMark/>
          </w:tcPr>
          <w:p w14:paraId="72016629" w14:textId="77777777" w:rsidR="00CF5690" w:rsidRPr="00060B77" w:rsidRDefault="00CF5690" w:rsidP="00E9539D">
            <w:pPr>
              <w:jc w:val="both"/>
              <w:rPr>
                <w:sz w:val="18"/>
                <w:szCs w:val="18"/>
              </w:rPr>
            </w:pPr>
            <w:r w:rsidRPr="00060B77">
              <w:rPr>
                <w:sz w:val="18"/>
                <w:szCs w:val="18"/>
              </w:rPr>
              <w:t>1475,7</w:t>
            </w:r>
          </w:p>
        </w:tc>
        <w:tc>
          <w:tcPr>
            <w:tcW w:w="954" w:type="dxa"/>
            <w:tcBorders>
              <w:top w:val="nil"/>
              <w:left w:val="nil"/>
              <w:bottom w:val="single" w:sz="4" w:space="0" w:color="auto"/>
              <w:right w:val="single" w:sz="4" w:space="0" w:color="auto"/>
            </w:tcBorders>
            <w:shd w:val="clear" w:color="auto" w:fill="auto"/>
            <w:vAlign w:val="center"/>
            <w:hideMark/>
          </w:tcPr>
          <w:p w14:paraId="3AB91820" w14:textId="77777777" w:rsidR="00CF5690" w:rsidRPr="00060B77" w:rsidRDefault="00CF5690" w:rsidP="00E9539D">
            <w:pPr>
              <w:jc w:val="both"/>
              <w:rPr>
                <w:sz w:val="18"/>
                <w:szCs w:val="18"/>
              </w:rPr>
            </w:pPr>
            <w:r w:rsidRPr="00060B77">
              <w:rPr>
                <w:sz w:val="18"/>
                <w:szCs w:val="18"/>
              </w:rPr>
              <w:t>1475,7</w:t>
            </w:r>
          </w:p>
        </w:tc>
        <w:tc>
          <w:tcPr>
            <w:tcW w:w="1093" w:type="dxa"/>
            <w:tcBorders>
              <w:top w:val="nil"/>
              <w:left w:val="nil"/>
              <w:bottom w:val="single" w:sz="4" w:space="0" w:color="auto"/>
              <w:right w:val="single" w:sz="4" w:space="0" w:color="auto"/>
            </w:tcBorders>
            <w:shd w:val="clear" w:color="auto" w:fill="auto"/>
            <w:vAlign w:val="center"/>
            <w:hideMark/>
          </w:tcPr>
          <w:p w14:paraId="69DF4662" w14:textId="77777777" w:rsidR="00CF5690" w:rsidRPr="00060B77" w:rsidRDefault="00CF5690" w:rsidP="00E9539D">
            <w:pPr>
              <w:jc w:val="both"/>
              <w:rPr>
                <w:sz w:val="18"/>
                <w:szCs w:val="18"/>
              </w:rPr>
            </w:pPr>
            <w:r w:rsidRPr="00060B77">
              <w:rPr>
                <w:sz w:val="18"/>
                <w:szCs w:val="18"/>
              </w:rPr>
              <w:t>73 476,9</w:t>
            </w:r>
          </w:p>
        </w:tc>
      </w:tr>
      <w:tr w:rsidR="00CF5690" w:rsidRPr="00060B77" w14:paraId="3A041087" w14:textId="77777777" w:rsidTr="00E9539D">
        <w:tc>
          <w:tcPr>
            <w:tcW w:w="988" w:type="dxa"/>
            <w:vMerge/>
            <w:tcBorders>
              <w:top w:val="nil"/>
              <w:left w:val="single" w:sz="4" w:space="0" w:color="auto"/>
              <w:bottom w:val="nil"/>
              <w:right w:val="single" w:sz="4" w:space="0" w:color="auto"/>
            </w:tcBorders>
            <w:vAlign w:val="center"/>
            <w:hideMark/>
          </w:tcPr>
          <w:p w14:paraId="404763FC"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0DD3887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7276034"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0CA260FE" w14:textId="77777777" w:rsidR="00CF5690" w:rsidRPr="00060B77" w:rsidRDefault="00CF5690" w:rsidP="00E9539D">
            <w:pPr>
              <w:jc w:val="both"/>
              <w:rPr>
                <w:sz w:val="18"/>
                <w:szCs w:val="18"/>
              </w:rPr>
            </w:pPr>
            <w:r w:rsidRPr="00060B77">
              <w:rPr>
                <w:sz w:val="18"/>
                <w:szCs w:val="18"/>
              </w:rPr>
              <w:t>69244,9</w:t>
            </w:r>
          </w:p>
        </w:tc>
        <w:tc>
          <w:tcPr>
            <w:tcW w:w="993" w:type="dxa"/>
            <w:tcBorders>
              <w:top w:val="nil"/>
              <w:left w:val="nil"/>
              <w:bottom w:val="single" w:sz="4" w:space="0" w:color="auto"/>
              <w:right w:val="single" w:sz="4" w:space="0" w:color="auto"/>
            </w:tcBorders>
            <w:shd w:val="clear" w:color="auto" w:fill="auto"/>
            <w:vAlign w:val="center"/>
            <w:hideMark/>
          </w:tcPr>
          <w:p w14:paraId="4C6FA94B" w14:textId="77777777" w:rsidR="00CF5690" w:rsidRPr="00060B77" w:rsidRDefault="00CF5690" w:rsidP="00E9539D">
            <w:pPr>
              <w:jc w:val="both"/>
              <w:rPr>
                <w:sz w:val="18"/>
                <w:szCs w:val="18"/>
              </w:rPr>
            </w:pPr>
            <w:r w:rsidRPr="00060B77">
              <w:rPr>
                <w:sz w:val="18"/>
                <w:szCs w:val="18"/>
              </w:rPr>
              <w:t>77 262,7</w:t>
            </w:r>
          </w:p>
        </w:tc>
        <w:tc>
          <w:tcPr>
            <w:tcW w:w="992" w:type="dxa"/>
            <w:tcBorders>
              <w:top w:val="nil"/>
              <w:left w:val="nil"/>
              <w:bottom w:val="single" w:sz="4" w:space="0" w:color="auto"/>
              <w:right w:val="single" w:sz="4" w:space="0" w:color="auto"/>
            </w:tcBorders>
            <w:shd w:val="clear" w:color="auto" w:fill="auto"/>
            <w:vAlign w:val="center"/>
            <w:hideMark/>
          </w:tcPr>
          <w:p w14:paraId="72BE84D9" w14:textId="77777777" w:rsidR="00CF5690" w:rsidRPr="00060B77" w:rsidRDefault="00CF5690" w:rsidP="00E9539D">
            <w:pPr>
              <w:jc w:val="both"/>
              <w:rPr>
                <w:sz w:val="18"/>
                <w:szCs w:val="18"/>
              </w:rPr>
            </w:pPr>
            <w:r w:rsidRPr="00060B77">
              <w:rPr>
                <w:sz w:val="18"/>
                <w:szCs w:val="18"/>
              </w:rPr>
              <w:t>96215,8</w:t>
            </w:r>
          </w:p>
        </w:tc>
        <w:tc>
          <w:tcPr>
            <w:tcW w:w="992" w:type="dxa"/>
            <w:tcBorders>
              <w:top w:val="nil"/>
              <w:left w:val="nil"/>
              <w:bottom w:val="single" w:sz="4" w:space="0" w:color="auto"/>
              <w:right w:val="single" w:sz="4" w:space="0" w:color="auto"/>
            </w:tcBorders>
            <w:shd w:val="clear" w:color="auto" w:fill="auto"/>
            <w:vAlign w:val="center"/>
            <w:hideMark/>
          </w:tcPr>
          <w:p w14:paraId="11FB7A89" w14:textId="77777777" w:rsidR="00CF5690" w:rsidRPr="00060B77" w:rsidRDefault="00CF5690" w:rsidP="00E9539D">
            <w:pPr>
              <w:jc w:val="both"/>
              <w:rPr>
                <w:sz w:val="18"/>
                <w:szCs w:val="18"/>
              </w:rPr>
            </w:pPr>
            <w:r w:rsidRPr="00060B77">
              <w:rPr>
                <w:sz w:val="18"/>
                <w:szCs w:val="18"/>
              </w:rPr>
              <w:t>111371,2</w:t>
            </w:r>
          </w:p>
        </w:tc>
        <w:tc>
          <w:tcPr>
            <w:tcW w:w="992" w:type="dxa"/>
            <w:tcBorders>
              <w:top w:val="nil"/>
              <w:left w:val="nil"/>
              <w:bottom w:val="single" w:sz="4" w:space="0" w:color="auto"/>
              <w:right w:val="single" w:sz="4" w:space="0" w:color="auto"/>
            </w:tcBorders>
            <w:shd w:val="clear" w:color="auto" w:fill="auto"/>
            <w:vAlign w:val="center"/>
            <w:hideMark/>
          </w:tcPr>
          <w:p w14:paraId="77989D6D" w14:textId="77777777" w:rsidR="00CF5690" w:rsidRPr="00060B77" w:rsidRDefault="00CF5690" w:rsidP="00E9539D">
            <w:pPr>
              <w:jc w:val="both"/>
              <w:rPr>
                <w:sz w:val="18"/>
                <w:szCs w:val="18"/>
              </w:rPr>
            </w:pPr>
            <w:r w:rsidRPr="00060B77">
              <w:rPr>
                <w:sz w:val="18"/>
                <w:szCs w:val="18"/>
              </w:rPr>
              <w:t>95992,4</w:t>
            </w:r>
          </w:p>
        </w:tc>
        <w:tc>
          <w:tcPr>
            <w:tcW w:w="960" w:type="dxa"/>
            <w:tcBorders>
              <w:top w:val="nil"/>
              <w:left w:val="nil"/>
              <w:bottom w:val="single" w:sz="4" w:space="0" w:color="auto"/>
              <w:right w:val="single" w:sz="4" w:space="0" w:color="auto"/>
            </w:tcBorders>
            <w:shd w:val="clear" w:color="auto" w:fill="auto"/>
            <w:vAlign w:val="center"/>
            <w:hideMark/>
          </w:tcPr>
          <w:p w14:paraId="34DC5FA0" w14:textId="77777777" w:rsidR="00CF5690" w:rsidRPr="00060B77" w:rsidRDefault="00CF5690" w:rsidP="00E9539D">
            <w:pPr>
              <w:jc w:val="both"/>
              <w:rPr>
                <w:sz w:val="18"/>
                <w:szCs w:val="18"/>
              </w:rPr>
            </w:pPr>
            <w:r w:rsidRPr="00060B77">
              <w:rPr>
                <w:sz w:val="18"/>
                <w:szCs w:val="18"/>
              </w:rPr>
              <w:t>95992,4</w:t>
            </w:r>
          </w:p>
        </w:tc>
        <w:tc>
          <w:tcPr>
            <w:tcW w:w="921" w:type="dxa"/>
            <w:tcBorders>
              <w:top w:val="nil"/>
              <w:left w:val="nil"/>
              <w:bottom w:val="single" w:sz="4" w:space="0" w:color="auto"/>
              <w:right w:val="single" w:sz="4" w:space="0" w:color="auto"/>
            </w:tcBorders>
            <w:shd w:val="clear" w:color="auto" w:fill="auto"/>
            <w:vAlign w:val="center"/>
            <w:hideMark/>
          </w:tcPr>
          <w:p w14:paraId="054D4EE0" w14:textId="77777777" w:rsidR="00CF5690" w:rsidRPr="00060B77" w:rsidRDefault="00CF5690" w:rsidP="00E9539D">
            <w:pPr>
              <w:jc w:val="both"/>
              <w:rPr>
                <w:sz w:val="18"/>
                <w:szCs w:val="18"/>
              </w:rPr>
            </w:pPr>
            <w:r w:rsidRPr="00060B77">
              <w:rPr>
                <w:sz w:val="18"/>
                <w:szCs w:val="18"/>
              </w:rPr>
              <w:t>95992,4</w:t>
            </w:r>
          </w:p>
        </w:tc>
        <w:tc>
          <w:tcPr>
            <w:tcW w:w="954" w:type="dxa"/>
            <w:tcBorders>
              <w:top w:val="nil"/>
              <w:left w:val="nil"/>
              <w:bottom w:val="single" w:sz="4" w:space="0" w:color="auto"/>
              <w:right w:val="single" w:sz="4" w:space="0" w:color="auto"/>
            </w:tcBorders>
            <w:shd w:val="clear" w:color="auto" w:fill="auto"/>
            <w:vAlign w:val="center"/>
            <w:hideMark/>
          </w:tcPr>
          <w:p w14:paraId="01D7A160" w14:textId="77777777" w:rsidR="00CF5690" w:rsidRPr="00060B77" w:rsidRDefault="00CF5690" w:rsidP="00E9539D">
            <w:pPr>
              <w:jc w:val="both"/>
              <w:rPr>
                <w:sz w:val="18"/>
                <w:szCs w:val="18"/>
              </w:rPr>
            </w:pPr>
            <w:r w:rsidRPr="00060B77">
              <w:rPr>
                <w:sz w:val="18"/>
                <w:szCs w:val="18"/>
              </w:rPr>
              <w:t>95992,4</w:t>
            </w:r>
          </w:p>
        </w:tc>
        <w:tc>
          <w:tcPr>
            <w:tcW w:w="1093" w:type="dxa"/>
            <w:tcBorders>
              <w:top w:val="nil"/>
              <w:left w:val="nil"/>
              <w:bottom w:val="single" w:sz="4" w:space="0" w:color="auto"/>
              <w:right w:val="single" w:sz="4" w:space="0" w:color="auto"/>
            </w:tcBorders>
            <w:shd w:val="clear" w:color="auto" w:fill="auto"/>
            <w:vAlign w:val="center"/>
            <w:hideMark/>
          </w:tcPr>
          <w:p w14:paraId="4856839E" w14:textId="77777777" w:rsidR="00CF5690" w:rsidRPr="00060B77" w:rsidRDefault="00CF5690" w:rsidP="00E9539D">
            <w:pPr>
              <w:jc w:val="both"/>
              <w:rPr>
                <w:sz w:val="18"/>
                <w:szCs w:val="18"/>
              </w:rPr>
            </w:pPr>
            <w:r w:rsidRPr="00060B77">
              <w:rPr>
                <w:sz w:val="18"/>
                <w:szCs w:val="18"/>
              </w:rPr>
              <w:t>738 064,2</w:t>
            </w:r>
          </w:p>
        </w:tc>
      </w:tr>
      <w:tr w:rsidR="00CF5690" w:rsidRPr="00060B77" w14:paraId="1868E57A"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48FAEA80" w14:textId="77777777" w:rsidR="00CF5690" w:rsidRPr="00060B77" w:rsidRDefault="00CF5690" w:rsidP="00E9539D">
            <w:pPr>
              <w:jc w:val="both"/>
              <w:rPr>
                <w:sz w:val="18"/>
                <w:szCs w:val="18"/>
              </w:rPr>
            </w:pPr>
            <w:r w:rsidRPr="00060B77">
              <w:rPr>
                <w:sz w:val="18"/>
                <w:szCs w:val="18"/>
              </w:rPr>
              <w:t>Основное мероприятие 6.1</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5D031A13" w14:textId="77777777" w:rsidR="00CF5690" w:rsidRPr="00060B77" w:rsidRDefault="00CF5690" w:rsidP="00E9539D">
            <w:pPr>
              <w:jc w:val="both"/>
              <w:rPr>
                <w:sz w:val="18"/>
                <w:szCs w:val="18"/>
              </w:rPr>
            </w:pPr>
            <w:r w:rsidRPr="00060B77">
              <w:rPr>
                <w:sz w:val="18"/>
                <w:szCs w:val="18"/>
              </w:rPr>
              <w:t>Финансовое обеспечение деятельности МКУ "Рамонский районный центр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5B0C221E"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14:paraId="7B85C338"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59F31E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7496C5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6CF0DA4"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04B2EF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F5559CD"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vAlign w:val="center"/>
            <w:hideMark/>
          </w:tcPr>
          <w:p w14:paraId="2862DD6C"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vAlign w:val="center"/>
            <w:hideMark/>
          </w:tcPr>
          <w:p w14:paraId="73D54ACD"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8A3A11E" w14:textId="77777777" w:rsidR="00CF5690" w:rsidRPr="00060B77" w:rsidRDefault="00CF5690" w:rsidP="00E9539D">
            <w:pPr>
              <w:jc w:val="both"/>
              <w:rPr>
                <w:sz w:val="18"/>
                <w:szCs w:val="18"/>
              </w:rPr>
            </w:pPr>
            <w:r w:rsidRPr="00060B77">
              <w:rPr>
                <w:sz w:val="18"/>
                <w:szCs w:val="18"/>
              </w:rPr>
              <w:t>0,0</w:t>
            </w:r>
          </w:p>
        </w:tc>
      </w:tr>
      <w:tr w:rsidR="00CF5690" w:rsidRPr="00060B77" w14:paraId="1E89BE5E"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0B382A2D"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04B6C450"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295DADF"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9FA847C" w14:textId="77777777" w:rsidR="00CF5690" w:rsidRPr="00060B77" w:rsidRDefault="00CF5690" w:rsidP="00E9539D">
            <w:pPr>
              <w:jc w:val="both"/>
              <w:rPr>
                <w:sz w:val="18"/>
                <w:szCs w:val="18"/>
              </w:rPr>
            </w:pPr>
            <w:r w:rsidRPr="00060B77">
              <w:rPr>
                <w:sz w:val="18"/>
                <w:szCs w:val="18"/>
              </w:rPr>
              <w:t>1 370,9</w:t>
            </w:r>
          </w:p>
        </w:tc>
        <w:tc>
          <w:tcPr>
            <w:tcW w:w="993" w:type="dxa"/>
            <w:tcBorders>
              <w:top w:val="nil"/>
              <w:left w:val="nil"/>
              <w:bottom w:val="single" w:sz="4" w:space="0" w:color="auto"/>
              <w:right w:val="single" w:sz="4" w:space="0" w:color="auto"/>
            </w:tcBorders>
            <w:shd w:val="clear" w:color="auto" w:fill="auto"/>
            <w:noWrap/>
            <w:vAlign w:val="center"/>
            <w:hideMark/>
          </w:tcPr>
          <w:p w14:paraId="1AB98368" w14:textId="77777777" w:rsidR="00CF5690" w:rsidRPr="00060B77" w:rsidRDefault="00CF5690" w:rsidP="00E9539D">
            <w:pPr>
              <w:jc w:val="both"/>
              <w:rPr>
                <w:sz w:val="18"/>
                <w:szCs w:val="18"/>
              </w:rPr>
            </w:pPr>
            <w:r w:rsidRPr="00060B77">
              <w:rPr>
                <w:sz w:val="18"/>
                <w:szCs w:val="18"/>
              </w:rPr>
              <w:t>2 196,6</w:t>
            </w:r>
          </w:p>
        </w:tc>
        <w:tc>
          <w:tcPr>
            <w:tcW w:w="992" w:type="dxa"/>
            <w:tcBorders>
              <w:top w:val="nil"/>
              <w:left w:val="nil"/>
              <w:bottom w:val="single" w:sz="4" w:space="0" w:color="auto"/>
              <w:right w:val="single" w:sz="4" w:space="0" w:color="auto"/>
            </w:tcBorders>
            <w:shd w:val="clear" w:color="auto" w:fill="auto"/>
            <w:noWrap/>
            <w:vAlign w:val="center"/>
            <w:hideMark/>
          </w:tcPr>
          <w:p w14:paraId="59F2F815" w14:textId="77777777" w:rsidR="00CF5690" w:rsidRPr="00060B77" w:rsidRDefault="00CF5690" w:rsidP="00E9539D">
            <w:pPr>
              <w:jc w:val="both"/>
              <w:rPr>
                <w:sz w:val="18"/>
                <w:szCs w:val="18"/>
              </w:rPr>
            </w:pPr>
            <w:r w:rsidRPr="00060B77">
              <w:rPr>
                <w:sz w:val="18"/>
                <w:szCs w:val="18"/>
              </w:rPr>
              <w:t>1 475,7</w:t>
            </w:r>
          </w:p>
        </w:tc>
        <w:tc>
          <w:tcPr>
            <w:tcW w:w="992" w:type="dxa"/>
            <w:tcBorders>
              <w:top w:val="nil"/>
              <w:left w:val="nil"/>
              <w:bottom w:val="single" w:sz="4" w:space="0" w:color="auto"/>
              <w:right w:val="single" w:sz="4" w:space="0" w:color="auto"/>
            </w:tcBorders>
            <w:shd w:val="clear" w:color="auto" w:fill="auto"/>
            <w:noWrap/>
            <w:vAlign w:val="center"/>
            <w:hideMark/>
          </w:tcPr>
          <w:p w14:paraId="59242C86" w14:textId="77777777" w:rsidR="00CF5690" w:rsidRPr="00060B77" w:rsidRDefault="00CF5690" w:rsidP="00E9539D">
            <w:pPr>
              <w:jc w:val="both"/>
              <w:rPr>
                <w:sz w:val="18"/>
                <w:szCs w:val="18"/>
              </w:rPr>
            </w:pPr>
            <w:r w:rsidRPr="00060B77">
              <w:rPr>
                <w:sz w:val="18"/>
                <w:szCs w:val="18"/>
              </w:rPr>
              <w:t>1 475,7</w:t>
            </w:r>
          </w:p>
        </w:tc>
        <w:tc>
          <w:tcPr>
            <w:tcW w:w="992" w:type="dxa"/>
            <w:tcBorders>
              <w:top w:val="nil"/>
              <w:left w:val="nil"/>
              <w:bottom w:val="single" w:sz="4" w:space="0" w:color="auto"/>
              <w:right w:val="single" w:sz="4" w:space="0" w:color="auto"/>
            </w:tcBorders>
            <w:shd w:val="clear" w:color="auto" w:fill="auto"/>
            <w:noWrap/>
            <w:vAlign w:val="center"/>
            <w:hideMark/>
          </w:tcPr>
          <w:p w14:paraId="5BCCE3EC" w14:textId="77777777" w:rsidR="00CF5690" w:rsidRPr="00060B77" w:rsidRDefault="00CF5690" w:rsidP="00E9539D">
            <w:pPr>
              <w:jc w:val="both"/>
              <w:rPr>
                <w:sz w:val="18"/>
                <w:szCs w:val="18"/>
              </w:rPr>
            </w:pPr>
            <w:r w:rsidRPr="00060B77">
              <w:rPr>
                <w:sz w:val="18"/>
                <w:szCs w:val="18"/>
              </w:rPr>
              <w:t>1 475,7</w:t>
            </w:r>
          </w:p>
        </w:tc>
        <w:tc>
          <w:tcPr>
            <w:tcW w:w="960" w:type="dxa"/>
            <w:tcBorders>
              <w:top w:val="nil"/>
              <w:left w:val="nil"/>
              <w:bottom w:val="single" w:sz="4" w:space="0" w:color="auto"/>
              <w:right w:val="single" w:sz="4" w:space="0" w:color="auto"/>
            </w:tcBorders>
            <w:shd w:val="clear" w:color="auto" w:fill="auto"/>
            <w:noWrap/>
            <w:vAlign w:val="center"/>
            <w:hideMark/>
          </w:tcPr>
          <w:p w14:paraId="5E50CD5E" w14:textId="77777777" w:rsidR="00CF5690" w:rsidRPr="00060B77" w:rsidRDefault="00CF5690" w:rsidP="00E9539D">
            <w:pPr>
              <w:jc w:val="both"/>
              <w:rPr>
                <w:sz w:val="18"/>
                <w:szCs w:val="18"/>
              </w:rPr>
            </w:pPr>
            <w:r w:rsidRPr="00060B77">
              <w:rPr>
                <w:sz w:val="18"/>
                <w:szCs w:val="18"/>
              </w:rPr>
              <w:t>1 475,7</w:t>
            </w:r>
          </w:p>
        </w:tc>
        <w:tc>
          <w:tcPr>
            <w:tcW w:w="921" w:type="dxa"/>
            <w:tcBorders>
              <w:top w:val="nil"/>
              <w:left w:val="nil"/>
              <w:bottom w:val="single" w:sz="4" w:space="0" w:color="auto"/>
              <w:right w:val="single" w:sz="4" w:space="0" w:color="auto"/>
            </w:tcBorders>
            <w:shd w:val="clear" w:color="auto" w:fill="auto"/>
            <w:noWrap/>
            <w:vAlign w:val="center"/>
            <w:hideMark/>
          </w:tcPr>
          <w:p w14:paraId="5CE379EB" w14:textId="77777777" w:rsidR="00CF5690" w:rsidRPr="00060B77" w:rsidRDefault="00CF5690" w:rsidP="00E9539D">
            <w:pPr>
              <w:jc w:val="both"/>
              <w:rPr>
                <w:sz w:val="18"/>
                <w:szCs w:val="18"/>
              </w:rPr>
            </w:pPr>
            <w:r w:rsidRPr="00060B77">
              <w:rPr>
                <w:sz w:val="18"/>
                <w:szCs w:val="18"/>
              </w:rPr>
              <w:t>1 475,7</w:t>
            </w:r>
          </w:p>
        </w:tc>
        <w:tc>
          <w:tcPr>
            <w:tcW w:w="954" w:type="dxa"/>
            <w:tcBorders>
              <w:top w:val="nil"/>
              <w:left w:val="nil"/>
              <w:bottom w:val="single" w:sz="4" w:space="0" w:color="auto"/>
              <w:right w:val="single" w:sz="4" w:space="0" w:color="auto"/>
            </w:tcBorders>
            <w:shd w:val="clear" w:color="auto" w:fill="auto"/>
            <w:noWrap/>
            <w:vAlign w:val="center"/>
            <w:hideMark/>
          </w:tcPr>
          <w:p w14:paraId="1DC9265B" w14:textId="77777777" w:rsidR="00CF5690" w:rsidRPr="00060B77" w:rsidRDefault="00CF5690" w:rsidP="00E9539D">
            <w:pPr>
              <w:jc w:val="both"/>
              <w:rPr>
                <w:sz w:val="18"/>
                <w:szCs w:val="18"/>
              </w:rPr>
            </w:pPr>
            <w:r w:rsidRPr="00060B77">
              <w:rPr>
                <w:sz w:val="18"/>
                <w:szCs w:val="18"/>
              </w:rPr>
              <w:t>1 475,7</w:t>
            </w:r>
          </w:p>
        </w:tc>
        <w:tc>
          <w:tcPr>
            <w:tcW w:w="1093" w:type="dxa"/>
            <w:tcBorders>
              <w:top w:val="nil"/>
              <w:left w:val="nil"/>
              <w:bottom w:val="single" w:sz="4" w:space="0" w:color="auto"/>
              <w:right w:val="single" w:sz="4" w:space="0" w:color="auto"/>
            </w:tcBorders>
            <w:shd w:val="clear" w:color="auto" w:fill="auto"/>
            <w:vAlign w:val="center"/>
            <w:hideMark/>
          </w:tcPr>
          <w:p w14:paraId="48D13FCF" w14:textId="77777777" w:rsidR="00CF5690" w:rsidRPr="00060B77" w:rsidRDefault="00CF5690" w:rsidP="00E9539D">
            <w:pPr>
              <w:jc w:val="both"/>
              <w:rPr>
                <w:sz w:val="18"/>
                <w:szCs w:val="18"/>
              </w:rPr>
            </w:pPr>
            <w:r w:rsidRPr="00060B77">
              <w:rPr>
                <w:sz w:val="18"/>
                <w:szCs w:val="18"/>
              </w:rPr>
              <w:t>12 421,4</w:t>
            </w:r>
          </w:p>
        </w:tc>
      </w:tr>
      <w:tr w:rsidR="00CF5690" w:rsidRPr="00060B77" w14:paraId="700C2CBD"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2558F1A5"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603B0415"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3187BD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D5485C7" w14:textId="77777777" w:rsidR="00CF5690" w:rsidRPr="00060B77" w:rsidRDefault="00CF5690" w:rsidP="00E9539D">
            <w:pPr>
              <w:jc w:val="both"/>
              <w:rPr>
                <w:sz w:val="18"/>
                <w:szCs w:val="18"/>
              </w:rPr>
            </w:pPr>
            <w:r w:rsidRPr="00060B77">
              <w:rPr>
                <w:sz w:val="18"/>
                <w:szCs w:val="18"/>
              </w:rPr>
              <w:t>18 006,4</w:t>
            </w:r>
          </w:p>
        </w:tc>
        <w:tc>
          <w:tcPr>
            <w:tcW w:w="993" w:type="dxa"/>
            <w:tcBorders>
              <w:top w:val="nil"/>
              <w:left w:val="nil"/>
              <w:bottom w:val="single" w:sz="4" w:space="0" w:color="auto"/>
              <w:right w:val="single" w:sz="4" w:space="0" w:color="auto"/>
            </w:tcBorders>
            <w:shd w:val="clear" w:color="auto" w:fill="auto"/>
            <w:noWrap/>
            <w:vAlign w:val="center"/>
            <w:hideMark/>
          </w:tcPr>
          <w:p w14:paraId="5E9D21D8" w14:textId="77777777" w:rsidR="00CF5690" w:rsidRPr="00060B77" w:rsidRDefault="00CF5690" w:rsidP="00E9539D">
            <w:pPr>
              <w:jc w:val="both"/>
              <w:rPr>
                <w:sz w:val="18"/>
                <w:szCs w:val="18"/>
              </w:rPr>
            </w:pPr>
            <w:r w:rsidRPr="00060B77">
              <w:rPr>
                <w:sz w:val="18"/>
                <w:szCs w:val="18"/>
              </w:rPr>
              <w:t>22 099,2</w:t>
            </w:r>
          </w:p>
        </w:tc>
        <w:tc>
          <w:tcPr>
            <w:tcW w:w="992" w:type="dxa"/>
            <w:tcBorders>
              <w:top w:val="nil"/>
              <w:left w:val="nil"/>
              <w:bottom w:val="single" w:sz="4" w:space="0" w:color="auto"/>
              <w:right w:val="single" w:sz="4" w:space="0" w:color="auto"/>
            </w:tcBorders>
            <w:shd w:val="clear" w:color="auto" w:fill="auto"/>
            <w:noWrap/>
            <w:vAlign w:val="center"/>
            <w:hideMark/>
          </w:tcPr>
          <w:p w14:paraId="4D2853BA" w14:textId="77777777" w:rsidR="00CF5690" w:rsidRPr="00060B77" w:rsidRDefault="00CF5690" w:rsidP="00E9539D">
            <w:pPr>
              <w:jc w:val="both"/>
              <w:rPr>
                <w:sz w:val="18"/>
                <w:szCs w:val="18"/>
              </w:rPr>
            </w:pPr>
            <w:r w:rsidRPr="00060B77">
              <w:rPr>
                <w:sz w:val="18"/>
                <w:szCs w:val="18"/>
              </w:rPr>
              <w:t>27 750,4</w:t>
            </w:r>
          </w:p>
        </w:tc>
        <w:tc>
          <w:tcPr>
            <w:tcW w:w="992" w:type="dxa"/>
            <w:tcBorders>
              <w:top w:val="nil"/>
              <w:left w:val="nil"/>
              <w:bottom w:val="single" w:sz="4" w:space="0" w:color="auto"/>
              <w:right w:val="single" w:sz="4" w:space="0" w:color="auto"/>
            </w:tcBorders>
            <w:shd w:val="clear" w:color="auto" w:fill="auto"/>
            <w:noWrap/>
            <w:vAlign w:val="center"/>
            <w:hideMark/>
          </w:tcPr>
          <w:p w14:paraId="1F20F4DE" w14:textId="77777777" w:rsidR="00CF5690" w:rsidRPr="00060B77" w:rsidRDefault="00CF5690" w:rsidP="00E9539D">
            <w:pPr>
              <w:jc w:val="both"/>
              <w:rPr>
                <w:sz w:val="18"/>
                <w:szCs w:val="18"/>
              </w:rPr>
            </w:pPr>
            <w:r w:rsidRPr="00060B77">
              <w:rPr>
                <w:sz w:val="18"/>
                <w:szCs w:val="18"/>
              </w:rPr>
              <w:t>27 813,6</w:t>
            </w:r>
          </w:p>
        </w:tc>
        <w:tc>
          <w:tcPr>
            <w:tcW w:w="992" w:type="dxa"/>
            <w:tcBorders>
              <w:top w:val="nil"/>
              <w:left w:val="nil"/>
              <w:bottom w:val="single" w:sz="4" w:space="0" w:color="auto"/>
              <w:right w:val="single" w:sz="4" w:space="0" w:color="auto"/>
            </w:tcBorders>
            <w:shd w:val="clear" w:color="auto" w:fill="auto"/>
            <w:noWrap/>
            <w:vAlign w:val="center"/>
            <w:hideMark/>
          </w:tcPr>
          <w:p w14:paraId="4E5EAA83" w14:textId="77777777" w:rsidR="00CF5690" w:rsidRPr="00060B77" w:rsidRDefault="00CF5690" w:rsidP="00E9539D">
            <w:pPr>
              <w:jc w:val="both"/>
              <w:rPr>
                <w:sz w:val="18"/>
                <w:szCs w:val="18"/>
              </w:rPr>
            </w:pPr>
            <w:r w:rsidRPr="00060B77">
              <w:rPr>
                <w:sz w:val="18"/>
                <w:szCs w:val="18"/>
              </w:rPr>
              <w:t>27 943,6</w:t>
            </w:r>
          </w:p>
        </w:tc>
        <w:tc>
          <w:tcPr>
            <w:tcW w:w="960" w:type="dxa"/>
            <w:tcBorders>
              <w:top w:val="nil"/>
              <w:left w:val="nil"/>
              <w:bottom w:val="single" w:sz="4" w:space="0" w:color="auto"/>
              <w:right w:val="single" w:sz="4" w:space="0" w:color="auto"/>
            </w:tcBorders>
            <w:shd w:val="clear" w:color="auto" w:fill="auto"/>
            <w:noWrap/>
            <w:vAlign w:val="center"/>
            <w:hideMark/>
          </w:tcPr>
          <w:p w14:paraId="20C03078" w14:textId="77777777" w:rsidR="00CF5690" w:rsidRPr="00060B77" w:rsidRDefault="00CF5690" w:rsidP="00E9539D">
            <w:pPr>
              <w:jc w:val="both"/>
              <w:rPr>
                <w:sz w:val="18"/>
                <w:szCs w:val="18"/>
              </w:rPr>
            </w:pPr>
            <w:r w:rsidRPr="00060B77">
              <w:rPr>
                <w:sz w:val="18"/>
                <w:szCs w:val="18"/>
              </w:rPr>
              <w:t>27 943,6</w:t>
            </w:r>
          </w:p>
        </w:tc>
        <w:tc>
          <w:tcPr>
            <w:tcW w:w="921" w:type="dxa"/>
            <w:tcBorders>
              <w:top w:val="nil"/>
              <w:left w:val="nil"/>
              <w:bottom w:val="single" w:sz="4" w:space="0" w:color="auto"/>
              <w:right w:val="single" w:sz="4" w:space="0" w:color="auto"/>
            </w:tcBorders>
            <w:shd w:val="clear" w:color="auto" w:fill="auto"/>
            <w:noWrap/>
            <w:vAlign w:val="center"/>
            <w:hideMark/>
          </w:tcPr>
          <w:p w14:paraId="08102D03" w14:textId="77777777" w:rsidR="00CF5690" w:rsidRPr="00060B77" w:rsidRDefault="00CF5690" w:rsidP="00E9539D">
            <w:pPr>
              <w:jc w:val="both"/>
              <w:rPr>
                <w:sz w:val="18"/>
                <w:szCs w:val="18"/>
              </w:rPr>
            </w:pPr>
            <w:r w:rsidRPr="00060B77">
              <w:rPr>
                <w:sz w:val="18"/>
                <w:szCs w:val="18"/>
              </w:rPr>
              <w:t>27 943,6</w:t>
            </w:r>
          </w:p>
        </w:tc>
        <w:tc>
          <w:tcPr>
            <w:tcW w:w="954" w:type="dxa"/>
            <w:tcBorders>
              <w:top w:val="nil"/>
              <w:left w:val="nil"/>
              <w:bottom w:val="single" w:sz="4" w:space="0" w:color="auto"/>
              <w:right w:val="single" w:sz="4" w:space="0" w:color="auto"/>
            </w:tcBorders>
            <w:shd w:val="clear" w:color="auto" w:fill="auto"/>
            <w:noWrap/>
            <w:vAlign w:val="center"/>
            <w:hideMark/>
          </w:tcPr>
          <w:p w14:paraId="6F9B6F27" w14:textId="77777777" w:rsidR="00CF5690" w:rsidRPr="00060B77" w:rsidRDefault="00CF5690" w:rsidP="00E9539D">
            <w:pPr>
              <w:jc w:val="both"/>
              <w:rPr>
                <w:sz w:val="18"/>
                <w:szCs w:val="18"/>
              </w:rPr>
            </w:pPr>
            <w:r w:rsidRPr="00060B77">
              <w:rPr>
                <w:sz w:val="18"/>
                <w:szCs w:val="18"/>
              </w:rPr>
              <w:t>27 943,6</w:t>
            </w:r>
          </w:p>
        </w:tc>
        <w:tc>
          <w:tcPr>
            <w:tcW w:w="1093" w:type="dxa"/>
            <w:tcBorders>
              <w:top w:val="nil"/>
              <w:left w:val="nil"/>
              <w:bottom w:val="single" w:sz="4" w:space="0" w:color="auto"/>
              <w:right w:val="single" w:sz="4" w:space="0" w:color="auto"/>
            </w:tcBorders>
            <w:shd w:val="clear" w:color="auto" w:fill="auto"/>
            <w:vAlign w:val="center"/>
            <w:hideMark/>
          </w:tcPr>
          <w:p w14:paraId="39042BAC" w14:textId="77777777" w:rsidR="00CF5690" w:rsidRPr="00060B77" w:rsidRDefault="00CF5690" w:rsidP="00E9539D">
            <w:pPr>
              <w:jc w:val="both"/>
              <w:rPr>
                <w:sz w:val="18"/>
                <w:szCs w:val="18"/>
              </w:rPr>
            </w:pPr>
            <w:r w:rsidRPr="00060B77">
              <w:rPr>
                <w:sz w:val="18"/>
                <w:szCs w:val="18"/>
              </w:rPr>
              <w:t>207 444,0</w:t>
            </w:r>
          </w:p>
        </w:tc>
      </w:tr>
      <w:tr w:rsidR="00CF5690" w:rsidRPr="00060B77" w14:paraId="577F3B01"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D44E6" w14:textId="77777777" w:rsidR="00CF5690" w:rsidRPr="00060B77" w:rsidRDefault="00CF5690" w:rsidP="00E9539D">
            <w:pPr>
              <w:jc w:val="both"/>
              <w:rPr>
                <w:sz w:val="18"/>
                <w:szCs w:val="18"/>
              </w:rPr>
            </w:pPr>
            <w:r w:rsidRPr="00060B77">
              <w:rPr>
                <w:sz w:val="18"/>
                <w:szCs w:val="18"/>
              </w:rPr>
              <w:t>Основное мероприятие 6.2</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8F74E" w14:textId="77777777" w:rsidR="00CF5690" w:rsidRPr="00060B77" w:rsidRDefault="00CF5690" w:rsidP="00E9539D">
            <w:pPr>
              <w:jc w:val="both"/>
              <w:rPr>
                <w:sz w:val="18"/>
                <w:szCs w:val="18"/>
              </w:rPr>
            </w:pPr>
            <w:r w:rsidRPr="00060B77">
              <w:rPr>
                <w:sz w:val="18"/>
                <w:szCs w:val="18"/>
              </w:rPr>
              <w:t>Организация и проведение физкультурных и спортивных мероприятий в Рамонском муниципальном районе Воронежской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B645DAC"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46A96BB" w14:textId="77777777" w:rsidR="00CF5690" w:rsidRPr="00060B77" w:rsidRDefault="00CF5690" w:rsidP="00E9539D">
            <w:pPr>
              <w:jc w:val="both"/>
              <w:rPr>
                <w:sz w:val="18"/>
                <w:szCs w:val="18"/>
              </w:rPr>
            </w:pPr>
            <w:r w:rsidRPr="00060B77">
              <w:rPr>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1825588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20FA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F66F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7ED25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B588363"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4DB54BC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3F27D5F9"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76488766" w14:textId="77777777" w:rsidR="00CF5690" w:rsidRPr="00060B77" w:rsidRDefault="00CF5690" w:rsidP="00E9539D">
            <w:pPr>
              <w:jc w:val="both"/>
              <w:rPr>
                <w:sz w:val="18"/>
                <w:szCs w:val="18"/>
              </w:rPr>
            </w:pPr>
            <w:r w:rsidRPr="00060B77">
              <w:rPr>
                <w:sz w:val="18"/>
                <w:szCs w:val="18"/>
              </w:rPr>
              <w:t>200,0</w:t>
            </w:r>
          </w:p>
        </w:tc>
      </w:tr>
      <w:tr w:rsidR="00CF5690" w:rsidRPr="00060B77" w14:paraId="52FC67F3"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47078562"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0694C94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4FAB057"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04BC3A2" w14:textId="77777777" w:rsidR="00CF5690" w:rsidRPr="00060B77" w:rsidRDefault="00CF5690" w:rsidP="00E9539D">
            <w:pPr>
              <w:jc w:val="both"/>
              <w:rPr>
                <w:sz w:val="18"/>
                <w:szCs w:val="18"/>
              </w:rPr>
            </w:pPr>
            <w:r w:rsidRPr="00060B77">
              <w:rPr>
                <w:sz w:val="18"/>
                <w:szCs w:val="18"/>
              </w:rPr>
              <w:t>4054,1</w:t>
            </w:r>
          </w:p>
        </w:tc>
        <w:tc>
          <w:tcPr>
            <w:tcW w:w="993" w:type="dxa"/>
            <w:tcBorders>
              <w:top w:val="nil"/>
              <w:left w:val="nil"/>
              <w:bottom w:val="single" w:sz="4" w:space="0" w:color="auto"/>
              <w:right w:val="single" w:sz="4" w:space="0" w:color="auto"/>
            </w:tcBorders>
            <w:shd w:val="clear" w:color="auto" w:fill="auto"/>
            <w:noWrap/>
            <w:vAlign w:val="center"/>
            <w:hideMark/>
          </w:tcPr>
          <w:p w14:paraId="259D0960" w14:textId="77777777" w:rsidR="00CF5690" w:rsidRPr="00060B77" w:rsidRDefault="00CF5690" w:rsidP="00E9539D">
            <w:pPr>
              <w:jc w:val="both"/>
              <w:rPr>
                <w:sz w:val="18"/>
                <w:szCs w:val="18"/>
              </w:rPr>
            </w:pPr>
            <w:r w:rsidRPr="00060B77">
              <w:rPr>
                <w:sz w:val="18"/>
                <w:szCs w:val="18"/>
              </w:rPr>
              <w:t>4 217,4</w:t>
            </w:r>
          </w:p>
        </w:tc>
        <w:tc>
          <w:tcPr>
            <w:tcW w:w="992" w:type="dxa"/>
            <w:tcBorders>
              <w:top w:val="nil"/>
              <w:left w:val="nil"/>
              <w:bottom w:val="single" w:sz="4" w:space="0" w:color="auto"/>
              <w:right w:val="single" w:sz="4" w:space="0" w:color="auto"/>
            </w:tcBorders>
            <w:shd w:val="clear" w:color="auto" w:fill="auto"/>
            <w:noWrap/>
            <w:vAlign w:val="center"/>
            <w:hideMark/>
          </w:tcPr>
          <w:p w14:paraId="147D7488" w14:textId="77777777" w:rsidR="00CF5690" w:rsidRPr="00060B77" w:rsidRDefault="00CF5690" w:rsidP="00E9539D">
            <w:pPr>
              <w:jc w:val="both"/>
              <w:rPr>
                <w:sz w:val="18"/>
                <w:szCs w:val="18"/>
              </w:rPr>
            </w:pPr>
            <w:r w:rsidRPr="00060B77">
              <w:rPr>
                <w:sz w:val="18"/>
                <w:szCs w:val="18"/>
              </w:rPr>
              <w:t>3100,0</w:t>
            </w:r>
          </w:p>
        </w:tc>
        <w:tc>
          <w:tcPr>
            <w:tcW w:w="992" w:type="dxa"/>
            <w:tcBorders>
              <w:top w:val="nil"/>
              <w:left w:val="nil"/>
              <w:bottom w:val="single" w:sz="4" w:space="0" w:color="auto"/>
              <w:right w:val="single" w:sz="4" w:space="0" w:color="auto"/>
            </w:tcBorders>
            <w:shd w:val="clear" w:color="auto" w:fill="auto"/>
            <w:noWrap/>
            <w:vAlign w:val="center"/>
            <w:hideMark/>
          </w:tcPr>
          <w:p w14:paraId="2BEC31EA" w14:textId="77777777" w:rsidR="00CF5690" w:rsidRPr="00060B77" w:rsidRDefault="00CF5690" w:rsidP="00E9539D">
            <w:pPr>
              <w:jc w:val="both"/>
              <w:rPr>
                <w:sz w:val="18"/>
                <w:szCs w:val="18"/>
              </w:rPr>
            </w:pPr>
            <w:r w:rsidRPr="00060B77">
              <w:rPr>
                <w:sz w:val="18"/>
                <w:szCs w:val="18"/>
              </w:rPr>
              <w:t>3100,0</w:t>
            </w:r>
          </w:p>
        </w:tc>
        <w:tc>
          <w:tcPr>
            <w:tcW w:w="992" w:type="dxa"/>
            <w:tcBorders>
              <w:top w:val="nil"/>
              <w:left w:val="nil"/>
              <w:bottom w:val="single" w:sz="4" w:space="0" w:color="auto"/>
              <w:right w:val="single" w:sz="4" w:space="0" w:color="auto"/>
            </w:tcBorders>
            <w:shd w:val="clear" w:color="auto" w:fill="auto"/>
            <w:noWrap/>
            <w:vAlign w:val="center"/>
            <w:hideMark/>
          </w:tcPr>
          <w:p w14:paraId="1F43B3CE" w14:textId="77777777" w:rsidR="00CF5690" w:rsidRPr="00060B77" w:rsidRDefault="00CF5690" w:rsidP="00E9539D">
            <w:pPr>
              <w:jc w:val="both"/>
              <w:rPr>
                <w:sz w:val="18"/>
                <w:szCs w:val="18"/>
              </w:rPr>
            </w:pPr>
            <w:r w:rsidRPr="00060B77">
              <w:rPr>
                <w:sz w:val="18"/>
                <w:szCs w:val="18"/>
              </w:rPr>
              <w:t>3100,0</w:t>
            </w:r>
          </w:p>
        </w:tc>
        <w:tc>
          <w:tcPr>
            <w:tcW w:w="960" w:type="dxa"/>
            <w:tcBorders>
              <w:top w:val="nil"/>
              <w:left w:val="nil"/>
              <w:bottom w:val="single" w:sz="4" w:space="0" w:color="auto"/>
              <w:right w:val="single" w:sz="4" w:space="0" w:color="auto"/>
            </w:tcBorders>
            <w:shd w:val="clear" w:color="auto" w:fill="auto"/>
            <w:noWrap/>
            <w:vAlign w:val="center"/>
            <w:hideMark/>
          </w:tcPr>
          <w:p w14:paraId="0355987E" w14:textId="77777777" w:rsidR="00CF5690" w:rsidRPr="00060B77" w:rsidRDefault="00CF5690" w:rsidP="00E9539D">
            <w:pPr>
              <w:jc w:val="both"/>
              <w:rPr>
                <w:sz w:val="18"/>
                <w:szCs w:val="18"/>
              </w:rPr>
            </w:pPr>
            <w:r w:rsidRPr="00060B77">
              <w:rPr>
                <w:sz w:val="18"/>
                <w:szCs w:val="18"/>
              </w:rPr>
              <w:t>3100,0</w:t>
            </w:r>
          </w:p>
        </w:tc>
        <w:tc>
          <w:tcPr>
            <w:tcW w:w="921" w:type="dxa"/>
            <w:tcBorders>
              <w:top w:val="nil"/>
              <w:left w:val="nil"/>
              <w:bottom w:val="single" w:sz="4" w:space="0" w:color="auto"/>
              <w:right w:val="single" w:sz="4" w:space="0" w:color="auto"/>
            </w:tcBorders>
            <w:shd w:val="clear" w:color="auto" w:fill="auto"/>
            <w:noWrap/>
            <w:vAlign w:val="center"/>
            <w:hideMark/>
          </w:tcPr>
          <w:p w14:paraId="05C7C529" w14:textId="77777777" w:rsidR="00CF5690" w:rsidRPr="00060B77" w:rsidRDefault="00CF5690" w:rsidP="00E9539D">
            <w:pPr>
              <w:jc w:val="both"/>
              <w:rPr>
                <w:sz w:val="18"/>
                <w:szCs w:val="18"/>
              </w:rPr>
            </w:pPr>
            <w:r w:rsidRPr="00060B77">
              <w:rPr>
                <w:sz w:val="18"/>
                <w:szCs w:val="18"/>
              </w:rPr>
              <w:t>3100,0</w:t>
            </w:r>
          </w:p>
        </w:tc>
        <w:tc>
          <w:tcPr>
            <w:tcW w:w="954" w:type="dxa"/>
            <w:tcBorders>
              <w:top w:val="nil"/>
              <w:left w:val="nil"/>
              <w:bottom w:val="single" w:sz="4" w:space="0" w:color="auto"/>
              <w:right w:val="single" w:sz="4" w:space="0" w:color="auto"/>
            </w:tcBorders>
            <w:shd w:val="clear" w:color="auto" w:fill="auto"/>
            <w:noWrap/>
            <w:vAlign w:val="center"/>
            <w:hideMark/>
          </w:tcPr>
          <w:p w14:paraId="5BE36FE3" w14:textId="77777777" w:rsidR="00CF5690" w:rsidRPr="00060B77" w:rsidRDefault="00CF5690" w:rsidP="00E9539D">
            <w:pPr>
              <w:jc w:val="both"/>
              <w:rPr>
                <w:sz w:val="18"/>
                <w:szCs w:val="18"/>
              </w:rPr>
            </w:pPr>
            <w:r w:rsidRPr="00060B77">
              <w:rPr>
                <w:sz w:val="18"/>
                <w:szCs w:val="18"/>
              </w:rPr>
              <w:t>3100,0</w:t>
            </w:r>
          </w:p>
        </w:tc>
        <w:tc>
          <w:tcPr>
            <w:tcW w:w="1093" w:type="dxa"/>
            <w:tcBorders>
              <w:top w:val="nil"/>
              <w:left w:val="nil"/>
              <w:bottom w:val="single" w:sz="4" w:space="0" w:color="auto"/>
              <w:right w:val="single" w:sz="4" w:space="0" w:color="auto"/>
            </w:tcBorders>
            <w:shd w:val="clear" w:color="auto" w:fill="auto"/>
            <w:vAlign w:val="center"/>
            <w:hideMark/>
          </w:tcPr>
          <w:p w14:paraId="3F4847EF" w14:textId="77777777" w:rsidR="00CF5690" w:rsidRPr="00060B77" w:rsidRDefault="00CF5690" w:rsidP="00E9539D">
            <w:pPr>
              <w:jc w:val="both"/>
              <w:rPr>
                <w:sz w:val="18"/>
                <w:szCs w:val="18"/>
              </w:rPr>
            </w:pPr>
            <w:r w:rsidRPr="00060B77">
              <w:rPr>
                <w:sz w:val="18"/>
                <w:szCs w:val="18"/>
              </w:rPr>
              <w:t>26 871,5</w:t>
            </w:r>
          </w:p>
        </w:tc>
      </w:tr>
      <w:tr w:rsidR="00CF5690" w:rsidRPr="00060B77" w14:paraId="55E159BB" w14:textId="77777777" w:rsidTr="00E9539D">
        <w:tc>
          <w:tcPr>
            <w:tcW w:w="988" w:type="dxa"/>
            <w:tcBorders>
              <w:top w:val="nil"/>
              <w:left w:val="single" w:sz="4" w:space="0" w:color="auto"/>
              <w:bottom w:val="nil"/>
              <w:right w:val="single" w:sz="4" w:space="0" w:color="auto"/>
            </w:tcBorders>
            <w:shd w:val="clear" w:color="auto" w:fill="auto"/>
            <w:vAlign w:val="center"/>
            <w:hideMark/>
          </w:tcPr>
          <w:p w14:paraId="382CC419" w14:textId="77777777" w:rsidR="00CF5690" w:rsidRPr="00060B77" w:rsidRDefault="00CF5690" w:rsidP="00E9539D">
            <w:pPr>
              <w:jc w:val="both"/>
              <w:rPr>
                <w:sz w:val="18"/>
                <w:szCs w:val="18"/>
              </w:rPr>
            </w:pPr>
            <w:r w:rsidRPr="00060B77">
              <w:rPr>
                <w:sz w:val="18"/>
                <w:szCs w:val="18"/>
              </w:rPr>
              <w:t>Основное мероприятие 6.3</w:t>
            </w:r>
          </w:p>
        </w:tc>
        <w:tc>
          <w:tcPr>
            <w:tcW w:w="1842" w:type="dxa"/>
            <w:tcBorders>
              <w:top w:val="nil"/>
              <w:left w:val="nil"/>
              <w:bottom w:val="nil"/>
              <w:right w:val="single" w:sz="4" w:space="0" w:color="auto"/>
            </w:tcBorders>
            <w:shd w:val="clear" w:color="auto" w:fill="auto"/>
            <w:vAlign w:val="center"/>
            <w:hideMark/>
          </w:tcPr>
          <w:p w14:paraId="286BBF5C" w14:textId="77777777" w:rsidR="00CF5690" w:rsidRPr="00060B77" w:rsidRDefault="00CF5690" w:rsidP="00E9539D">
            <w:pPr>
              <w:jc w:val="both"/>
              <w:rPr>
                <w:sz w:val="18"/>
                <w:szCs w:val="18"/>
              </w:rPr>
            </w:pPr>
            <w:r w:rsidRPr="00060B77">
              <w:rPr>
                <w:sz w:val="18"/>
                <w:szCs w:val="18"/>
              </w:rPr>
              <w:t xml:space="preserve">Обеспечение функционирования центра тестирования комплекса ГТО </w:t>
            </w:r>
          </w:p>
        </w:tc>
        <w:tc>
          <w:tcPr>
            <w:tcW w:w="1843" w:type="dxa"/>
            <w:tcBorders>
              <w:top w:val="nil"/>
              <w:left w:val="nil"/>
              <w:bottom w:val="single" w:sz="4" w:space="0" w:color="auto"/>
              <w:right w:val="single" w:sz="4" w:space="0" w:color="auto"/>
            </w:tcBorders>
            <w:shd w:val="clear" w:color="auto" w:fill="auto"/>
            <w:vAlign w:val="center"/>
            <w:hideMark/>
          </w:tcPr>
          <w:p w14:paraId="489902D0"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10DCFF6" w14:textId="77777777" w:rsidR="00CF5690" w:rsidRPr="00060B77" w:rsidRDefault="00CF5690" w:rsidP="00E9539D">
            <w:pPr>
              <w:jc w:val="both"/>
              <w:rPr>
                <w:sz w:val="18"/>
                <w:szCs w:val="18"/>
              </w:rPr>
            </w:pPr>
            <w:r w:rsidRPr="00060B77">
              <w:rPr>
                <w:sz w:val="18"/>
                <w:szCs w:val="18"/>
              </w:rPr>
              <w:t>22,8</w:t>
            </w:r>
          </w:p>
        </w:tc>
        <w:tc>
          <w:tcPr>
            <w:tcW w:w="993" w:type="dxa"/>
            <w:tcBorders>
              <w:top w:val="nil"/>
              <w:left w:val="nil"/>
              <w:bottom w:val="single" w:sz="4" w:space="0" w:color="auto"/>
              <w:right w:val="single" w:sz="4" w:space="0" w:color="auto"/>
            </w:tcBorders>
            <w:shd w:val="clear" w:color="auto" w:fill="auto"/>
            <w:noWrap/>
            <w:vAlign w:val="center"/>
            <w:hideMark/>
          </w:tcPr>
          <w:p w14:paraId="79EFE78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914996" w14:textId="77777777" w:rsidR="00CF5690" w:rsidRPr="00060B77" w:rsidRDefault="00CF5690" w:rsidP="00E9539D">
            <w:pPr>
              <w:jc w:val="both"/>
              <w:rPr>
                <w:sz w:val="18"/>
                <w:szCs w:val="18"/>
              </w:rPr>
            </w:pPr>
            <w:r w:rsidRPr="00060B77">
              <w:rPr>
                <w:sz w:val="18"/>
                <w:szCs w:val="18"/>
              </w:rPr>
              <w:t>28,0</w:t>
            </w:r>
          </w:p>
        </w:tc>
        <w:tc>
          <w:tcPr>
            <w:tcW w:w="992" w:type="dxa"/>
            <w:tcBorders>
              <w:top w:val="nil"/>
              <w:left w:val="nil"/>
              <w:bottom w:val="single" w:sz="4" w:space="0" w:color="auto"/>
              <w:right w:val="single" w:sz="4" w:space="0" w:color="auto"/>
            </w:tcBorders>
            <w:shd w:val="clear" w:color="auto" w:fill="auto"/>
            <w:noWrap/>
            <w:vAlign w:val="center"/>
            <w:hideMark/>
          </w:tcPr>
          <w:p w14:paraId="77C0AD92" w14:textId="77777777" w:rsidR="00CF5690" w:rsidRPr="00060B77" w:rsidRDefault="00CF5690" w:rsidP="00E9539D">
            <w:pPr>
              <w:jc w:val="both"/>
              <w:rPr>
                <w:sz w:val="18"/>
                <w:szCs w:val="18"/>
              </w:rPr>
            </w:pPr>
            <w:r w:rsidRPr="00060B77">
              <w:rPr>
                <w:sz w:val="18"/>
                <w:szCs w:val="18"/>
              </w:rPr>
              <w:t>28,0</w:t>
            </w:r>
          </w:p>
        </w:tc>
        <w:tc>
          <w:tcPr>
            <w:tcW w:w="992" w:type="dxa"/>
            <w:tcBorders>
              <w:top w:val="nil"/>
              <w:left w:val="nil"/>
              <w:bottom w:val="single" w:sz="4" w:space="0" w:color="auto"/>
              <w:right w:val="single" w:sz="4" w:space="0" w:color="auto"/>
            </w:tcBorders>
            <w:shd w:val="clear" w:color="auto" w:fill="auto"/>
            <w:noWrap/>
            <w:vAlign w:val="center"/>
            <w:hideMark/>
          </w:tcPr>
          <w:p w14:paraId="35CFAF14" w14:textId="77777777" w:rsidR="00CF5690" w:rsidRPr="00060B77" w:rsidRDefault="00CF5690" w:rsidP="00E9539D">
            <w:pPr>
              <w:jc w:val="both"/>
              <w:rPr>
                <w:sz w:val="18"/>
                <w:szCs w:val="18"/>
              </w:rPr>
            </w:pPr>
            <w:r w:rsidRPr="00060B77">
              <w:rPr>
                <w:sz w:val="18"/>
                <w:szCs w:val="18"/>
              </w:rPr>
              <w:t>28,0</w:t>
            </w:r>
          </w:p>
        </w:tc>
        <w:tc>
          <w:tcPr>
            <w:tcW w:w="960" w:type="dxa"/>
            <w:tcBorders>
              <w:top w:val="nil"/>
              <w:left w:val="nil"/>
              <w:bottom w:val="single" w:sz="4" w:space="0" w:color="auto"/>
              <w:right w:val="single" w:sz="4" w:space="0" w:color="auto"/>
            </w:tcBorders>
            <w:shd w:val="clear" w:color="auto" w:fill="auto"/>
            <w:noWrap/>
            <w:vAlign w:val="center"/>
            <w:hideMark/>
          </w:tcPr>
          <w:p w14:paraId="7B7C619D" w14:textId="77777777" w:rsidR="00CF5690" w:rsidRPr="00060B77" w:rsidRDefault="00CF5690" w:rsidP="00E9539D">
            <w:pPr>
              <w:jc w:val="both"/>
              <w:rPr>
                <w:sz w:val="18"/>
                <w:szCs w:val="18"/>
              </w:rPr>
            </w:pPr>
            <w:r w:rsidRPr="00060B77">
              <w:rPr>
                <w:sz w:val="18"/>
                <w:szCs w:val="18"/>
              </w:rPr>
              <w:t>28,0</w:t>
            </w:r>
          </w:p>
        </w:tc>
        <w:tc>
          <w:tcPr>
            <w:tcW w:w="921" w:type="dxa"/>
            <w:tcBorders>
              <w:top w:val="nil"/>
              <w:left w:val="nil"/>
              <w:bottom w:val="single" w:sz="4" w:space="0" w:color="auto"/>
              <w:right w:val="single" w:sz="4" w:space="0" w:color="auto"/>
            </w:tcBorders>
            <w:shd w:val="clear" w:color="auto" w:fill="auto"/>
            <w:noWrap/>
            <w:vAlign w:val="center"/>
            <w:hideMark/>
          </w:tcPr>
          <w:p w14:paraId="6DB9AB95" w14:textId="77777777" w:rsidR="00CF5690" w:rsidRPr="00060B77" w:rsidRDefault="00CF5690" w:rsidP="00E9539D">
            <w:pPr>
              <w:jc w:val="both"/>
              <w:rPr>
                <w:sz w:val="18"/>
                <w:szCs w:val="18"/>
              </w:rPr>
            </w:pPr>
            <w:r w:rsidRPr="00060B77">
              <w:rPr>
                <w:sz w:val="18"/>
                <w:szCs w:val="18"/>
              </w:rPr>
              <w:t>28,0</w:t>
            </w:r>
          </w:p>
        </w:tc>
        <w:tc>
          <w:tcPr>
            <w:tcW w:w="954" w:type="dxa"/>
            <w:tcBorders>
              <w:top w:val="nil"/>
              <w:left w:val="nil"/>
              <w:bottom w:val="single" w:sz="4" w:space="0" w:color="auto"/>
              <w:right w:val="single" w:sz="4" w:space="0" w:color="auto"/>
            </w:tcBorders>
            <w:shd w:val="clear" w:color="auto" w:fill="auto"/>
            <w:noWrap/>
            <w:vAlign w:val="center"/>
            <w:hideMark/>
          </w:tcPr>
          <w:p w14:paraId="06F87489" w14:textId="77777777" w:rsidR="00CF5690" w:rsidRPr="00060B77" w:rsidRDefault="00CF5690" w:rsidP="00E9539D">
            <w:pPr>
              <w:jc w:val="both"/>
              <w:rPr>
                <w:sz w:val="18"/>
                <w:szCs w:val="18"/>
              </w:rPr>
            </w:pPr>
            <w:r w:rsidRPr="00060B77">
              <w:rPr>
                <w:sz w:val="18"/>
                <w:szCs w:val="18"/>
              </w:rPr>
              <w:t>28,0</w:t>
            </w:r>
          </w:p>
        </w:tc>
        <w:tc>
          <w:tcPr>
            <w:tcW w:w="1093" w:type="dxa"/>
            <w:tcBorders>
              <w:top w:val="nil"/>
              <w:left w:val="nil"/>
              <w:bottom w:val="single" w:sz="4" w:space="0" w:color="auto"/>
              <w:right w:val="single" w:sz="4" w:space="0" w:color="auto"/>
            </w:tcBorders>
            <w:shd w:val="clear" w:color="auto" w:fill="auto"/>
            <w:vAlign w:val="center"/>
            <w:hideMark/>
          </w:tcPr>
          <w:p w14:paraId="049B538F" w14:textId="77777777" w:rsidR="00CF5690" w:rsidRPr="00060B77" w:rsidRDefault="00CF5690" w:rsidP="00E9539D">
            <w:pPr>
              <w:jc w:val="both"/>
              <w:rPr>
                <w:sz w:val="18"/>
                <w:szCs w:val="18"/>
              </w:rPr>
            </w:pPr>
            <w:r w:rsidRPr="00060B77">
              <w:rPr>
                <w:sz w:val="18"/>
                <w:szCs w:val="18"/>
              </w:rPr>
              <w:t>190,8</w:t>
            </w:r>
          </w:p>
        </w:tc>
      </w:tr>
      <w:tr w:rsidR="00CF5690" w:rsidRPr="00060B77" w14:paraId="06F5313F" w14:textId="77777777" w:rsidTr="00E9539D">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C5165" w14:textId="77777777" w:rsidR="00CF5690" w:rsidRPr="00060B77" w:rsidRDefault="00CF5690" w:rsidP="00E9539D">
            <w:pPr>
              <w:jc w:val="both"/>
              <w:rPr>
                <w:sz w:val="18"/>
                <w:szCs w:val="18"/>
              </w:rPr>
            </w:pPr>
            <w:r w:rsidRPr="00060B77">
              <w:rPr>
                <w:sz w:val="18"/>
                <w:szCs w:val="18"/>
              </w:rPr>
              <w:t>Основное мероприятие 6.4</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0B7033"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(оказания услуг) спортивного </w:t>
            </w:r>
            <w:r w:rsidRPr="00060B77">
              <w:rPr>
                <w:sz w:val="18"/>
                <w:szCs w:val="18"/>
              </w:rPr>
              <w:lastRenderedPageBreak/>
              <w:t>комплекса "Лидер" и стадиона "Юность"</w:t>
            </w:r>
          </w:p>
        </w:tc>
        <w:tc>
          <w:tcPr>
            <w:tcW w:w="1843" w:type="dxa"/>
            <w:tcBorders>
              <w:top w:val="nil"/>
              <w:left w:val="nil"/>
              <w:bottom w:val="single" w:sz="4" w:space="0" w:color="auto"/>
              <w:right w:val="single" w:sz="4" w:space="0" w:color="auto"/>
            </w:tcBorders>
            <w:shd w:val="clear" w:color="auto" w:fill="auto"/>
            <w:vAlign w:val="center"/>
            <w:hideMark/>
          </w:tcPr>
          <w:p w14:paraId="4BDC2C91" w14:textId="77777777" w:rsidR="00CF5690" w:rsidRPr="00060B77" w:rsidRDefault="00CF5690" w:rsidP="00E9539D">
            <w:pPr>
              <w:jc w:val="both"/>
              <w:rPr>
                <w:sz w:val="18"/>
                <w:szCs w:val="18"/>
              </w:rPr>
            </w:pPr>
            <w:r w:rsidRPr="00060B77">
              <w:rPr>
                <w:sz w:val="18"/>
                <w:szCs w:val="18"/>
              </w:rPr>
              <w:lastRenderedPageBreak/>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center"/>
            <w:hideMark/>
          </w:tcPr>
          <w:p w14:paraId="58A6A0EC"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B786D4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60E92" w14:textId="77777777" w:rsidR="00CF5690" w:rsidRPr="00060B77" w:rsidRDefault="00CF5690" w:rsidP="00E9539D">
            <w:pPr>
              <w:jc w:val="both"/>
              <w:rPr>
                <w:sz w:val="18"/>
                <w:szCs w:val="18"/>
              </w:rPr>
            </w:pPr>
            <w:r w:rsidRPr="00060B77">
              <w:rPr>
                <w:sz w:val="18"/>
                <w:szCs w:val="18"/>
              </w:rPr>
              <w:t>2 112,8</w:t>
            </w:r>
          </w:p>
        </w:tc>
        <w:tc>
          <w:tcPr>
            <w:tcW w:w="992" w:type="dxa"/>
            <w:tcBorders>
              <w:top w:val="nil"/>
              <w:left w:val="nil"/>
              <w:bottom w:val="single" w:sz="4" w:space="0" w:color="auto"/>
              <w:right w:val="single" w:sz="4" w:space="0" w:color="auto"/>
            </w:tcBorders>
            <w:shd w:val="clear" w:color="auto" w:fill="auto"/>
            <w:noWrap/>
            <w:vAlign w:val="center"/>
            <w:hideMark/>
          </w:tcPr>
          <w:p w14:paraId="5169CA9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8DA446"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EE3EBB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8D6C6F7"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229BB265"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A179D2A" w14:textId="77777777" w:rsidR="00CF5690" w:rsidRPr="00060B77" w:rsidRDefault="00CF5690" w:rsidP="00E9539D">
            <w:pPr>
              <w:jc w:val="both"/>
              <w:rPr>
                <w:sz w:val="18"/>
                <w:szCs w:val="18"/>
              </w:rPr>
            </w:pPr>
            <w:r w:rsidRPr="00060B77">
              <w:rPr>
                <w:sz w:val="18"/>
                <w:szCs w:val="18"/>
              </w:rPr>
              <w:t>2 112,8</w:t>
            </w:r>
          </w:p>
        </w:tc>
      </w:tr>
      <w:tr w:rsidR="00CF5690" w:rsidRPr="00060B77" w14:paraId="55A03DED"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076F0153"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89292E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3A1AD29B"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320E559B" w14:textId="77777777" w:rsidR="00CF5690" w:rsidRPr="00060B77" w:rsidRDefault="00CF5690" w:rsidP="00E9539D">
            <w:pPr>
              <w:jc w:val="both"/>
              <w:rPr>
                <w:sz w:val="18"/>
                <w:szCs w:val="18"/>
              </w:rPr>
            </w:pPr>
            <w:r w:rsidRPr="00060B77">
              <w:rPr>
                <w:sz w:val="18"/>
                <w:szCs w:val="18"/>
              </w:rPr>
              <w:t>3039,5</w:t>
            </w:r>
          </w:p>
        </w:tc>
        <w:tc>
          <w:tcPr>
            <w:tcW w:w="993" w:type="dxa"/>
            <w:tcBorders>
              <w:top w:val="nil"/>
              <w:left w:val="nil"/>
              <w:bottom w:val="single" w:sz="4" w:space="0" w:color="auto"/>
              <w:right w:val="single" w:sz="4" w:space="0" w:color="auto"/>
            </w:tcBorders>
            <w:shd w:val="clear" w:color="auto" w:fill="auto"/>
            <w:noWrap/>
            <w:vAlign w:val="center"/>
            <w:hideMark/>
          </w:tcPr>
          <w:p w14:paraId="6AF6F838" w14:textId="77777777" w:rsidR="00CF5690" w:rsidRPr="00060B77" w:rsidRDefault="00CF5690" w:rsidP="00E9539D">
            <w:pPr>
              <w:jc w:val="both"/>
              <w:rPr>
                <w:sz w:val="18"/>
                <w:szCs w:val="18"/>
              </w:rPr>
            </w:pPr>
            <w:r w:rsidRPr="00060B77">
              <w:rPr>
                <w:sz w:val="18"/>
                <w:szCs w:val="18"/>
              </w:rPr>
              <w:t>983,6</w:t>
            </w:r>
          </w:p>
        </w:tc>
        <w:tc>
          <w:tcPr>
            <w:tcW w:w="992" w:type="dxa"/>
            <w:tcBorders>
              <w:top w:val="nil"/>
              <w:left w:val="nil"/>
              <w:bottom w:val="single" w:sz="4" w:space="0" w:color="auto"/>
              <w:right w:val="single" w:sz="4" w:space="0" w:color="auto"/>
            </w:tcBorders>
            <w:shd w:val="clear" w:color="auto" w:fill="auto"/>
            <w:noWrap/>
            <w:vAlign w:val="center"/>
            <w:hideMark/>
          </w:tcPr>
          <w:p w14:paraId="1F9D5F2D" w14:textId="77777777" w:rsidR="00CF5690" w:rsidRPr="00060B77" w:rsidRDefault="00CF5690" w:rsidP="00E9539D">
            <w:pPr>
              <w:jc w:val="both"/>
              <w:rPr>
                <w:sz w:val="18"/>
                <w:szCs w:val="18"/>
              </w:rPr>
            </w:pPr>
            <w:r w:rsidRPr="00060B77">
              <w:rPr>
                <w:sz w:val="18"/>
                <w:szCs w:val="18"/>
              </w:rPr>
              <w:t>372,9</w:t>
            </w:r>
          </w:p>
        </w:tc>
        <w:tc>
          <w:tcPr>
            <w:tcW w:w="992" w:type="dxa"/>
            <w:tcBorders>
              <w:top w:val="nil"/>
              <w:left w:val="nil"/>
              <w:bottom w:val="single" w:sz="4" w:space="0" w:color="auto"/>
              <w:right w:val="single" w:sz="4" w:space="0" w:color="auto"/>
            </w:tcBorders>
            <w:shd w:val="clear" w:color="auto" w:fill="auto"/>
            <w:noWrap/>
            <w:vAlign w:val="center"/>
            <w:hideMark/>
          </w:tcPr>
          <w:p w14:paraId="73590B4D" w14:textId="77777777" w:rsidR="00CF5690" w:rsidRPr="00060B77" w:rsidRDefault="00CF5690" w:rsidP="00E9539D">
            <w:pPr>
              <w:jc w:val="both"/>
              <w:rPr>
                <w:sz w:val="18"/>
                <w:szCs w:val="18"/>
              </w:rPr>
            </w:pPr>
            <w:r w:rsidRPr="00060B77">
              <w:rPr>
                <w:sz w:val="18"/>
                <w:szCs w:val="18"/>
              </w:rPr>
              <w:t>56 081,2</w:t>
            </w:r>
          </w:p>
        </w:tc>
        <w:tc>
          <w:tcPr>
            <w:tcW w:w="992" w:type="dxa"/>
            <w:tcBorders>
              <w:top w:val="nil"/>
              <w:left w:val="nil"/>
              <w:bottom w:val="single" w:sz="4" w:space="0" w:color="auto"/>
              <w:right w:val="single" w:sz="4" w:space="0" w:color="auto"/>
            </w:tcBorders>
            <w:shd w:val="clear" w:color="auto" w:fill="auto"/>
            <w:noWrap/>
            <w:vAlign w:val="center"/>
            <w:hideMark/>
          </w:tcPr>
          <w:p w14:paraId="3A136D87"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165DA4E5"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218B984B"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035E4A72"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35A98AE" w14:textId="77777777" w:rsidR="00CF5690" w:rsidRPr="00060B77" w:rsidRDefault="00CF5690" w:rsidP="00E9539D">
            <w:pPr>
              <w:jc w:val="both"/>
              <w:rPr>
                <w:sz w:val="18"/>
                <w:szCs w:val="18"/>
              </w:rPr>
            </w:pPr>
            <w:r w:rsidRPr="00060B77">
              <w:rPr>
                <w:sz w:val="18"/>
                <w:szCs w:val="18"/>
              </w:rPr>
              <w:t>60 477,1</w:t>
            </w:r>
          </w:p>
        </w:tc>
      </w:tr>
      <w:tr w:rsidR="00CF5690" w:rsidRPr="00060B77" w14:paraId="36EFFC69" w14:textId="77777777" w:rsidTr="00E9539D">
        <w:tc>
          <w:tcPr>
            <w:tcW w:w="988" w:type="dxa"/>
            <w:vMerge/>
            <w:tcBorders>
              <w:top w:val="single" w:sz="4" w:space="0" w:color="auto"/>
              <w:left w:val="single" w:sz="4" w:space="0" w:color="auto"/>
              <w:bottom w:val="single" w:sz="4" w:space="0" w:color="000000"/>
              <w:right w:val="single" w:sz="4" w:space="0" w:color="auto"/>
            </w:tcBorders>
            <w:vAlign w:val="center"/>
            <w:hideMark/>
          </w:tcPr>
          <w:p w14:paraId="7F748A74"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34F090C8"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BEF2040"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FB4F7B0" w14:textId="77777777" w:rsidR="00CF5690" w:rsidRPr="00060B77" w:rsidRDefault="00CF5690" w:rsidP="00E9539D">
            <w:pPr>
              <w:jc w:val="both"/>
              <w:rPr>
                <w:sz w:val="18"/>
                <w:szCs w:val="18"/>
              </w:rPr>
            </w:pPr>
            <w:r w:rsidRPr="00060B77">
              <w:rPr>
                <w:sz w:val="18"/>
                <w:szCs w:val="18"/>
              </w:rPr>
              <w:t>25 425,9</w:t>
            </w:r>
          </w:p>
        </w:tc>
        <w:tc>
          <w:tcPr>
            <w:tcW w:w="993" w:type="dxa"/>
            <w:tcBorders>
              <w:top w:val="nil"/>
              <w:left w:val="nil"/>
              <w:bottom w:val="single" w:sz="4" w:space="0" w:color="auto"/>
              <w:right w:val="single" w:sz="4" w:space="0" w:color="auto"/>
            </w:tcBorders>
            <w:shd w:val="clear" w:color="auto" w:fill="auto"/>
            <w:noWrap/>
            <w:vAlign w:val="center"/>
            <w:hideMark/>
          </w:tcPr>
          <w:p w14:paraId="0C8EFCDF" w14:textId="77777777" w:rsidR="00CF5690" w:rsidRPr="00060B77" w:rsidRDefault="00CF5690" w:rsidP="00E9539D">
            <w:pPr>
              <w:jc w:val="both"/>
              <w:rPr>
                <w:sz w:val="18"/>
                <w:szCs w:val="18"/>
              </w:rPr>
            </w:pPr>
            <w:r w:rsidRPr="00060B77">
              <w:rPr>
                <w:sz w:val="18"/>
                <w:szCs w:val="18"/>
              </w:rPr>
              <w:t>25 333,8</w:t>
            </w:r>
          </w:p>
        </w:tc>
        <w:tc>
          <w:tcPr>
            <w:tcW w:w="992" w:type="dxa"/>
            <w:tcBorders>
              <w:top w:val="nil"/>
              <w:left w:val="nil"/>
              <w:bottom w:val="single" w:sz="4" w:space="0" w:color="auto"/>
              <w:right w:val="single" w:sz="4" w:space="0" w:color="auto"/>
            </w:tcBorders>
            <w:shd w:val="clear" w:color="auto" w:fill="auto"/>
            <w:noWrap/>
            <w:vAlign w:val="center"/>
            <w:hideMark/>
          </w:tcPr>
          <w:p w14:paraId="6487BA12" w14:textId="77777777" w:rsidR="00CF5690" w:rsidRPr="00060B77" w:rsidRDefault="00CF5690" w:rsidP="00E9539D">
            <w:pPr>
              <w:jc w:val="both"/>
              <w:rPr>
                <w:sz w:val="18"/>
                <w:szCs w:val="18"/>
              </w:rPr>
            </w:pPr>
            <w:r w:rsidRPr="00060B77">
              <w:rPr>
                <w:sz w:val="18"/>
                <w:szCs w:val="18"/>
              </w:rPr>
              <w:t>32 930,5</w:t>
            </w:r>
          </w:p>
        </w:tc>
        <w:tc>
          <w:tcPr>
            <w:tcW w:w="992" w:type="dxa"/>
            <w:tcBorders>
              <w:top w:val="nil"/>
              <w:left w:val="nil"/>
              <w:bottom w:val="single" w:sz="4" w:space="0" w:color="auto"/>
              <w:right w:val="single" w:sz="4" w:space="0" w:color="auto"/>
            </w:tcBorders>
            <w:shd w:val="clear" w:color="auto" w:fill="auto"/>
            <w:noWrap/>
            <w:vAlign w:val="center"/>
            <w:hideMark/>
          </w:tcPr>
          <w:p w14:paraId="45FA342F" w14:textId="77777777" w:rsidR="00CF5690" w:rsidRPr="00060B77" w:rsidRDefault="00CF5690" w:rsidP="00E9539D">
            <w:pPr>
              <w:jc w:val="both"/>
              <w:rPr>
                <w:sz w:val="18"/>
                <w:szCs w:val="18"/>
              </w:rPr>
            </w:pPr>
            <w:r w:rsidRPr="00060B77">
              <w:rPr>
                <w:sz w:val="18"/>
                <w:szCs w:val="18"/>
              </w:rPr>
              <w:t>47 432,9</w:t>
            </w:r>
          </w:p>
        </w:tc>
        <w:tc>
          <w:tcPr>
            <w:tcW w:w="992" w:type="dxa"/>
            <w:tcBorders>
              <w:top w:val="nil"/>
              <w:left w:val="nil"/>
              <w:bottom w:val="single" w:sz="4" w:space="0" w:color="auto"/>
              <w:right w:val="single" w:sz="4" w:space="0" w:color="auto"/>
            </w:tcBorders>
            <w:shd w:val="clear" w:color="auto" w:fill="auto"/>
            <w:noWrap/>
            <w:vAlign w:val="center"/>
            <w:hideMark/>
          </w:tcPr>
          <w:p w14:paraId="2AB0BB47" w14:textId="77777777" w:rsidR="00CF5690" w:rsidRPr="00060B77" w:rsidRDefault="00CF5690" w:rsidP="00E9539D">
            <w:pPr>
              <w:jc w:val="both"/>
              <w:rPr>
                <w:sz w:val="18"/>
                <w:szCs w:val="18"/>
              </w:rPr>
            </w:pPr>
            <w:r w:rsidRPr="00060B77">
              <w:rPr>
                <w:sz w:val="18"/>
                <w:szCs w:val="18"/>
              </w:rPr>
              <w:t>31 719,0</w:t>
            </w:r>
          </w:p>
        </w:tc>
        <w:tc>
          <w:tcPr>
            <w:tcW w:w="960" w:type="dxa"/>
            <w:tcBorders>
              <w:top w:val="nil"/>
              <w:left w:val="nil"/>
              <w:bottom w:val="single" w:sz="4" w:space="0" w:color="auto"/>
              <w:right w:val="single" w:sz="4" w:space="0" w:color="auto"/>
            </w:tcBorders>
            <w:shd w:val="clear" w:color="auto" w:fill="auto"/>
            <w:noWrap/>
            <w:vAlign w:val="center"/>
            <w:hideMark/>
          </w:tcPr>
          <w:p w14:paraId="590D6237" w14:textId="77777777" w:rsidR="00CF5690" w:rsidRPr="00060B77" w:rsidRDefault="00CF5690" w:rsidP="00E9539D">
            <w:pPr>
              <w:jc w:val="both"/>
              <w:rPr>
                <w:sz w:val="18"/>
                <w:szCs w:val="18"/>
              </w:rPr>
            </w:pPr>
            <w:r w:rsidRPr="00060B77">
              <w:rPr>
                <w:sz w:val="18"/>
                <w:szCs w:val="18"/>
              </w:rPr>
              <w:t>31 719,0</w:t>
            </w:r>
          </w:p>
        </w:tc>
        <w:tc>
          <w:tcPr>
            <w:tcW w:w="921" w:type="dxa"/>
            <w:tcBorders>
              <w:top w:val="nil"/>
              <w:left w:val="nil"/>
              <w:bottom w:val="single" w:sz="4" w:space="0" w:color="auto"/>
              <w:right w:val="single" w:sz="4" w:space="0" w:color="auto"/>
            </w:tcBorders>
            <w:shd w:val="clear" w:color="auto" w:fill="auto"/>
            <w:noWrap/>
            <w:vAlign w:val="center"/>
            <w:hideMark/>
          </w:tcPr>
          <w:p w14:paraId="717DC67F" w14:textId="77777777" w:rsidR="00CF5690" w:rsidRPr="00060B77" w:rsidRDefault="00CF5690" w:rsidP="00E9539D">
            <w:pPr>
              <w:jc w:val="both"/>
              <w:rPr>
                <w:sz w:val="18"/>
                <w:szCs w:val="18"/>
              </w:rPr>
            </w:pPr>
            <w:r w:rsidRPr="00060B77">
              <w:rPr>
                <w:sz w:val="18"/>
                <w:szCs w:val="18"/>
              </w:rPr>
              <w:t>31 719,0</w:t>
            </w:r>
          </w:p>
        </w:tc>
        <w:tc>
          <w:tcPr>
            <w:tcW w:w="954" w:type="dxa"/>
            <w:tcBorders>
              <w:top w:val="nil"/>
              <w:left w:val="nil"/>
              <w:bottom w:val="single" w:sz="4" w:space="0" w:color="auto"/>
              <w:right w:val="single" w:sz="4" w:space="0" w:color="auto"/>
            </w:tcBorders>
            <w:shd w:val="clear" w:color="auto" w:fill="auto"/>
            <w:noWrap/>
            <w:vAlign w:val="center"/>
            <w:hideMark/>
          </w:tcPr>
          <w:p w14:paraId="0134F345" w14:textId="77777777" w:rsidR="00CF5690" w:rsidRPr="00060B77" w:rsidRDefault="00CF5690" w:rsidP="00E9539D">
            <w:pPr>
              <w:jc w:val="both"/>
              <w:rPr>
                <w:sz w:val="18"/>
                <w:szCs w:val="18"/>
              </w:rPr>
            </w:pPr>
            <w:r w:rsidRPr="00060B77">
              <w:rPr>
                <w:sz w:val="18"/>
                <w:szCs w:val="18"/>
              </w:rPr>
              <w:t>31 719,0</w:t>
            </w:r>
          </w:p>
        </w:tc>
        <w:tc>
          <w:tcPr>
            <w:tcW w:w="1093" w:type="dxa"/>
            <w:tcBorders>
              <w:top w:val="nil"/>
              <w:left w:val="nil"/>
              <w:bottom w:val="single" w:sz="4" w:space="0" w:color="auto"/>
              <w:right w:val="single" w:sz="4" w:space="0" w:color="auto"/>
            </w:tcBorders>
            <w:shd w:val="clear" w:color="auto" w:fill="auto"/>
            <w:vAlign w:val="center"/>
            <w:hideMark/>
          </w:tcPr>
          <w:p w14:paraId="67655EBA" w14:textId="77777777" w:rsidR="00CF5690" w:rsidRPr="00060B77" w:rsidRDefault="00CF5690" w:rsidP="00E9539D">
            <w:pPr>
              <w:jc w:val="both"/>
              <w:rPr>
                <w:sz w:val="18"/>
                <w:szCs w:val="18"/>
              </w:rPr>
            </w:pPr>
            <w:r w:rsidRPr="00060B77">
              <w:rPr>
                <w:sz w:val="18"/>
                <w:szCs w:val="18"/>
              </w:rPr>
              <w:t>257 999,1</w:t>
            </w:r>
          </w:p>
        </w:tc>
      </w:tr>
      <w:tr w:rsidR="00CF5690" w:rsidRPr="00060B77" w14:paraId="75EE1AF4"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FB30A3C" w14:textId="77777777" w:rsidR="00CF5690" w:rsidRPr="00060B77" w:rsidRDefault="00CF5690" w:rsidP="00E9539D">
            <w:pPr>
              <w:jc w:val="both"/>
              <w:rPr>
                <w:sz w:val="18"/>
                <w:szCs w:val="18"/>
              </w:rPr>
            </w:pPr>
            <w:r w:rsidRPr="00060B77">
              <w:rPr>
                <w:sz w:val="18"/>
                <w:szCs w:val="18"/>
              </w:rPr>
              <w:t>Основное мероприятие 6.5</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029C5B38"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(оказания услуг) спортивного комплекса </w:t>
            </w:r>
            <w:proofErr w:type="spellStart"/>
            <w:r w:rsidRPr="00060B77">
              <w:rPr>
                <w:sz w:val="18"/>
                <w:szCs w:val="18"/>
              </w:rPr>
              <w:t>п.ВНИИСС</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3642865"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46E753F"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4C94D87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5411A5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9C053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803298"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221CC7C"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5AE6DAA"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1FB1EA93"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0780DEC0" w14:textId="77777777" w:rsidR="00CF5690" w:rsidRPr="00060B77" w:rsidRDefault="00CF5690" w:rsidP="00E9539D">
            <w:pPr>
              <w:jc w:val="both"/>
              <w:rPr>
                <w:sz w:val="18"/>
                <w:szCs w:val="18"/>
              </w:rPr>
            </w:pPr>
            <w:r w:rsidRPr="00060B77">
              <w:rPr>
                <w:sz w:val="18"/>
                <w:szCs w:val="18"/>
              </w:rPr>
              <w:t>0,0</w:t>
            </w:r>
          </w:p>
        </w:tc>
      </w:tr>
      <w:tr w:rsidR="00CF5690" w:rsidRPr="00060B77" w14:paraId="079CEC34"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4A8CED1D" w14:textId="77777777" w:rsidR="00CF5690" w:rsidRPr="00060B77" w:rsidRDefault="00CF5690" w:rsidP="00E9539D">
            <w:pPr>
              <w:jc w:val="both"/>
              <w:rPr>
                <w:sz w:val="18"/>
                <w:szCs w:val="18"/>
              </w:rPr>
            </w:pPr>
          </w:p>
        </w:tc>
        <w:tc>
          <w:tcPr>
            <w:tcW w:w="1842" w:type="dxa"/>
            <w:vMerge/>
            <w:tcBorders>
              <w:top w:val="nil"/>
              <w:left w:val="single" w:sz="4" w:space="0" w:color="auto"/>
              <w:bottom w:val="nil"/>
              <w:right w:val="single" w:sz="4" w:space="0" w:color="auto"/>
            </w:tcBorders>
            <w:vAlign w:val="center"/>
            <w:hideMark/>
          </w:tcPr>
          <w:p w14:paraId="1B714FB9"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650C2C0B"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F0298E9" w14:textId="77777777" w:rsidR="00CF5690" w:rsidRPr="00060B77" w:rsidRDefault="00CF5690" w:rsidP="00E9539D">
            <w:pPr>
              <w:jc w:val="both"/>
              <w:rPr>
                <w:sz w:val="18"/>
                <w:szCs w:val="18"/>
              </w:rPr>
            </w:pPr>
            <w:r w:rsidRPr="00060B77">
              <w:rPr>
                <w:sz w:val="18"/>
                <w:szCs w:val="18"/>
              </w:rPr>
              <w:t>1 882,2</w:t>
            </w:r>
          </w:p>
        </w:tc>
        <w:tc>
          <w:tcPr>
            <w:tcW w:w="993" w:type="dxa"/>
            <w:tcBorders>
              <w:top w:val="nil"/>
              <w:left w:val="nil"/>
              <w:bottom w:val="single" w:sz="4" w:space="0" w:color="auto"/>
              <w:right w:val="single" w:sz="4" w:space="0" w:color="auto"/>
            </w:tcBorders>
            <w:shd w:val="clear" w:color="auto" w:fill="auto"/>
            <w:noWrap/>
            <w:vAlign w:val="center"/>
            <w:hideMark/>
          </w:tcPr>
          <w:p w14:paraId="41B0E03C" w14:textId="77777777" w:rsidR="00CF5690" w:rsidRPr="00060B77" w:rsidRDefault="00CF5690" w:rsidP="00E9539D">
            <w:pPr>
              <w:jc w:val="both"/>
              <w:rPr>
                <w:sz w:val="18"/>
                <w:szCs w:val="18"/>
              </w:rPr>
            </w:pPr>
            <w:r w:rsidRPr="00060B77">
              <w:rPr>
                <w:sz w:val="18"/>
                <w:szCs w:val="18"/>
              </w:rPr>
              <w:t>2 167,3</w:t>
            </w:r>
          </w:p>
        </w:tc>
        <w:tc>
          <w:tcPr>
            <w:tcW w:w="992" w:type="dxa"/>
            <w:tcBorders>
              <w:top w:val="nil"/>
              <w:left w:val="nil"/>
              <w:bottom w:val="single" w:sz="4" w:space="0" w:color="auto"/>
              <w:right w:val="single" w:sz="4" w:space="0" w:color="auto"/>
            </w:tcBorders>
            <w:shd w:val="clear" w:color="auto" w:fill="auto"/>
            <w:noWrap/>
            <w:vAlign w:val="center"/>
            <w:hideMark/>
          </w:tcPr>
          <w:p w14:paraId="3997437A" w14:textId="77777777" w:rsidR="00CF5690" w:rsidRPr="00060B77" w:rsidRDefault="00CF5690" w:rsidP="00E9539D">
            <w:pPr>
              <w:jc w:val="both"/>
              <w:rPr>
                <w:sz w:val="18"/>
                <w:szCs w:val="18"/>
              </w:rPr>
            </w:pPr>
            <w:r w:rsidRPr="00060B77">
              <w:rPr>
                <w:sz w:val="18"/>
                <w:szCs w:val="18"/>
              </w:rPr>
              <w:t>4 473,0</w:t>
            </w:r>
          </w:p>
        </w:tc>
        <w:tc>
          <w:tcPr>
            <w:tcW w:w="992" w:type="dxa"/>
            <w:tcBorders>
              <w:top w:val="nil"/>
              <w:left w:val="nil"/>
              <w:bottom w:val="single" w:sz="4" w:space="0" w:color="auto"/>
              <w:right w:val="single" w:sz="4" w:space="0" w:color="auto"/>
            </w:tcBorders>
            <w:shd w:val="clear" w:color="auto" w:fill="auto"/>
            <w:noWrap/>
            <w:vAlign w:val="center"/>
            <w:hideMark/>
          </w:tcPr>
          <w:p w14:paraId="7B046573" w14:textId="77777777" w:rsidR="00CF5690" w:rsidRPr="00060B77" w:rsidRDefault="00CF5690" w:rsidP="00E9539D">
            <w:pPr>
              <w:jc w:val="both"/>
              <w:rPr>
                <w:sz w:val="18"/>
                <w:szCs w:val="18"/>
              </w:rPr>
            </w:pPr>
            <w:r w:rsidRPr="00060B77">
              <w:rPr>
                <w:sz w:val="18"/>
                <w:szCs w:val="18"/>
              </w:rPr>
              <w:t>4 520,7</w:t>
            </w:r>
          </w:p>
        </w:tc>
        <w:tc>
          <w:tcPr>
            <w:tcW w:w="992" w:type="dxa"/>
            <w:tcBorders>
              <w:top w:val="nil"/>
              <w:left w:val="nil"/>
              <w:bottom w:val="single" w:sz="4" w:space="0" w:color="auto"/>
              <w:right w:val="single" w:sz="4" w:space="0" w:color="auto"/>
            </w:tcBorders>
            <w:shd w:val="clear" w:color="auto" w:fill="auto"/>
            <w:noWrap/>
            <w:vAlign w:val="center"/>
            <w:hideMark/>
          </w:tcPr>
          <w:p w14:paraId="72B4ED94" w14:textId="77777777" w:rsidR="00CF5690" w:rsidRPr="00060B77" w:rsidRDefault="00CF5690" w:rsidP="00E9539D">
            <w:pPr>
              <w:jc w:val="both"/>
              <w:rPr>
                <w:sz w:val="18"/>
                <w:szCs w:val="18"/>
              </w:rPr>
            </w:pPr>
            <w:r w:rsidRPr="00060B77">
              <w:rPr>
                <w:sz w:val="18"/>
                <w:szCs w:val="18"/>
              </w:rPr>
              <w:t>4 595,8</w:t>
            </w:r>
          </w:p>
        </w:tc>
        <w:tc>
          <w:tcPr>
            <w:tcW w:w="960" w:type="dxa"/>
            <w:tcBorders>
              <w:top w:val="nil"/>
              <w:left w:val="nil"/>
              <w:bottom w:val="single" w:sz="4" w:space="0" w:color="auto"/>
              <w:right w:val="single" w:sz="4" w:space="0" w:color="auto"/>
            </w:tcBorders>
            <w:shd w:val="clear" w:color="auto" w:fill="auto"/>
            <w:noWrap/>
            <w:vAlign w:val="center"/>
            <w:hideMark/>
          </w:tcPr>
          <w:p w14:paraId="220B29E6" w14:textId="77777777" w:rsidR="00CF5690" w:rsidRPr="00060B77" w:rsidRDefault="00CF5690" w:rsidP="00E9539D">
            <w:pPr>
              <w:jc w:val="both"/>
              <w:rPr>
                <w:sz w:val="18"/>
                <w:szCs w:val="18"/>
              </w:rPr>
            </w:pPr>
            <w:r w:rsidRPr="00060B77">
              <w:rPr>
                <w:sz w:val="18"/>
                <w:szCs w:val="18"/>
              </w:rPr>
              <w:t>4 595,8</w:t>
            </w:r>
          </w:p>
        </w:tc>
        <w:tc>
          <w:tcPr>
            <w:tcW w:w="921" w:type="dxa"/>
            <w:tcBorders>
              <w:top w:val="nil"/>
              <w:left w:val="nil"/>
              <w:bottom w:val="single" w:sz="4" w:space="0" w:color="auto"/>
              <w:right w:val="single" w:sz="4" w:space="0" w:color="auto"/>
            </w:tcBorders>
            <w:shd w:val="clear" w:color="auto" w:fill="auto"/>
            <w:noWrap/>
            <w:vAlign w:val="center"/>
            <w:hideMark/>
          </w:tcPr>
          <w:p w14:paraId="21531C05" w14:textId="77777777" w:rsidR="00CF5690" w:rsidRPr="00060B77" w:rsidRDefault="00CF5690" w:rsidP="00E9539D">
            <w:pPr>
              <w:jc w:val="both"/>
              <w:rPr>
                <w:sz w:val="18"/>
                <w:szCs w:val="18"/>
              </w:rPr>
            </w:pPr>
            <w:r w:rsidRPr="00060B77">
              <w:rPr>
                <w:sz w:val="18"/>
                <w:szCs w:val="18"/>
              </w:rPr>
              <w:t>4 595,8</w:t>
            </w:r>
          </w:p>
        </w:tc>
        <w:tc>
          <w:tcPr>
            <w:tcW w:w="954" w:type="dxa"/>
            <w:tcBorders>
              <w:top w:val="nil"/>
              <w:left w:val="nil"/>
              <w:bottom w:val="single" w:sz="4" w:space="0" w:color="auto"/>
              <w:right w:val="single" w:sz="4" w:space="0" w:color="auto"/>
            </w:tcBorders>
            <w:shd w:val="clear" w:color="auto" w:fill="auto"/>
            <w:noWrap/>
            <w:vAlign w:val="center"/>
            <w:hideMark/>
          </w:tcPr>
          <w:p w14:paraId="0C66BFE4" w14:textId="77777777" w:rsidR="00CF5690" w:rsidRPr="00060B77" w:rsidRDefault="00CF5690" w:rsidP="00E9539D">
            <w:pPr>
              <w:jc w:val="both"/>
              <w:rPr>
                <w:sz w:val="18"/>
                <w:szCs w:val="18"/>
              </w:rPr>
            </w:pPr>
            <w:r w:rsidRPr="00060B77">
              <w:rPr>
                <w:sz w:val="18"/>
                <w:szCs w:val="18"/>
              </w:rPr>
              <w:t>4 595,8</w:t>
            </w:r>
          </w:p>
        </w:tc>
        <w:tc>
          <w:tcPr>
            <w:tcW w:w="1093" w:type="dxa"/>
            <w:tcBorders>
              <w:top w:val="nil"/>
              <w:left w:val="nil"/>
              <w:bottom w:val="single" w:sz="4" w:space="0" w:color="auto"/>
              <w:right w:val="single" w:sz="4" w:space="0" w:color="auto"/>
            </w:tcBorders>
            <w:shd w:val="clear" w:color="auto" w:fill="auto"/>
            <w:vAlign w:val="center"/>
            <w:hideMark/>
          </w:tcPr>
          <w:p w14:paraId="5CDC39A9" w14:textId="77777777" w:rsidR="00CF5690" w:rsidRPr="00060B77" w:rsidRDefault="00CF5690" w:rsidP="00E9539D">
            <w:pPr>
              <w:jc w:val="both"/>
              <w:rPr>
                <w:sz w:val="18"/>
                <w:szCs w:val="18"/>
              </w:rPr>
            </w:pPr>
            <w:r w:rsidRPr="00060B77">
              <w:rPr>
                <w:sz w:val="18"/>
                <w:szCs w:val="18"/>
              </w:rPr>
              <w:t>31 426,4</w:t>
            </w:r>
          </w:p>
        </w:tc>
      </w:tr>
      <w:tr w:rsidR="00CF5690" w:rsidRPr="00060B77" w14:paraId="0068A929" w14:textId="77777777" w:rsidTr="00E9539D">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A1E3845" w14:textId="77777777" w:rsidR="00CF5690" w:rsidRPr="00060B77" w:rsidRDefault="00CF5690" w:rsidP="00E9539D">
            <w:pPr>
              <w:jc w:val="both"/>
              <w:rPr>
                <w:sz w:val="18"/>
                <w:szCs w:val="18"/>
              </w:rPr>
            </w:pPr>
            <w:r w:rsidRPr="00060B77">
              <w:rPr>
                <w:sz w:val="18"/>
                <w:szCs w:val="18"/>
              </w:rPr>
              <w:t>Основное мероприятие 6.6</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64617D71"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(оказания услуг) плавательного бассейна </w:t>
            </w:r>
          </w:p>
        </w:tc>
        <w:tc>
          <w:tcPr>
            <w:tcW w:w="1843" w:type="dxa"/>
            <w:tcBorders>
              <w:top w:val="nil"/>
              <w:left w:val="nil"/>
              <w:bottom w:val="single" w:sz="4" w:space="0" w:color="auto"/>
              <w:right w:val="single" w:sz="4" w:space="0" w:color="auto"/>
            </w:tcBorders>
            <w:shd w:val="clear" w:color="auto" w:fill="auto"/>
            <w:vAlign w:val="center"/>
            <w:hideMark/>
          </w:tcPr>
          <w:p w14:paraId="0B1631BE"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D7F09C2" w14:textId="77777777" w:rsidR="00CF5690" w:rsidRPr="00060B77" w:rsidRDefault="00CF5690" w:rsidP="00E9539D">
            <w:pPr>
              <w:jc w:val="both"/>
              <w:rPr>
                <w:sz w:val="18"/>
                <w:szCs w:val="18"/>
              </w:rPr>
            </w:pPr>
            <w:r w:rsidRPr="00060B77">
              <w:rPr>
                <w:sz w:val="18"/>
                <w:szCs w:val="18"/>
              </w:rPr>
              <w:t>3 417,9</w:t>
            </w:r>
          </w:p>
        </w:tc>
        <w:tc>
          <w:tcPr>
            <w:tcW w:w="993" w:type="dxa"/>
            <w:tcBorders>
              <w:top w:val="nil"/>
              <w:left w:val="nil"/>
              <w:bottom w:val="single" w:sz="4" w:space="0" w:color="auto"/>
              <w:right w:val="single" w:sz="4" w:space="0" w:color="auto"/>
            </w:tcBorders>
            <w:shd w:val="clear" w:color="auto" w:fill="auto"/>
            <w:noWrap/>
            <w:vAlign w:val="center"/>
            <w:hideMark/>
          </w:tcPr>
          <w:p w14:paraId="3DA6391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9B4B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CC6F6F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7FD792A"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21DF767"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2A91EA3"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2D08FC3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CC01815" w14:textId="77777777" w:rsidR="00CF5690" w:rsidRPr="00060B77" w:rsidRDefault="00CF5690" w:rsidP="00E9539D">
            <w:pPr>
              <w:jc w:val="both"/>
              <w:rPr>
                <w:sz w:val="18"/>
                <w:szCs w:val="18"/>
              </w:rPr>
            </w:pPr>
            <w:r w:rsidRPr="00060B77">
              <w:rPr>
                <w:sz w:val="18"/>
                <w:szCs w:val="18"/>
              </w:rPr>
              <w:t>3 417,9</w:t>
            </w:r>
          </w:p>
        </w:tc>
      </w:tr>
      <w:tr w:rsidR="00CF5690" w:rsidRPr="00060B77" w14:paraId="2495DD25" w14:textId="77777777" w:rsidTr="00E9539D">
        <w:tc>
          <w:tcPr>
            <w:tcW w:w="988" w:type="dxa"/>
            <w:vMerge/>
            <w:tcBorders>
              <w:top w:val="nil"/>
              <w:left w:val="single" w:sz="4" w:space="0" w:color="auto"/>
              <w:bottom w:val="single" w:sz="4" w:space="0" w:color="auto"/>
              <w:right w:val="single" w:sz="4" w:space="0" w:color="auto"/>
            </w:tcBorders>
            <w:vAlign w:val="center"/>
            <w:hideMark/>
          </w:tcPr>
          <w:p w14:paraId="4A2E40F7"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6B7F30F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986C89B"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2CA9770" w14:textId="77777777" w:rsidR="00CF5690" w:rsidRPr="00060B77" w:rsidRDefault="00CF5690" w:rsidP="00E9539D">
            <w:pPr>
              <w:jc w:val="both"/>
              <w:rPr>
                <w:sz w:val="18"/>
                <w:szCs w:val="18"/>
              </w:rPr>
            </w:pPr>
            <w:r w:rsidRPr="00060B77">
              <w:rPr>
                <w:sz w:val="18"/>
                <w:szCs w:val="18"/>
              </w:rPr>
              <w:t>19 853,5</w:t>
            </w:r>
          </w:p>
        </w:tc>
        <w:tc>
          <w:tcPr>
            <w:tcW w:w="993" w:type="dxa"/>
            <w:tcBorders>
              <w:top w:val="nil"/>
              <w:left w:val="nil"/>
              <w:bottom w:val="single" w:sz="4" w:space="0" w:color="auto"/>
              <w:right w:val="single" w:sz="4" w:space="0" w:color="auto"/>
            </w:tcBorders>
            <w:shd w:val="clear" w:color="auto" w:fill="auto"/>
            <w:noWrap/>
            <w:vAlign w:val="center"/>
            <w:hideMark/>
          </w:tcPr>
          <w:p w14:paraId="01204EDA" w14:textId="77777777" w:rsidR="00CF5690" w:rsidRPr="00060B77" w:rsidRDefault="00CF5690" w:rsidP="00E9539D">
            <w:pPr>
              <w:jc w:val="both"/>
              <w:rPr>
                <w:sz w:val="18"/>
                <w:szCs w:val="18"/>
              </w:rPr>
            </w:pPr>
            <w:r w:rsidRPr="00060B77">
              <w:rPr>
                <w:sz w:val="18"/>
                <w:szCs w:val="18"/>
              </w:rPr>
              <w:t>23 445,0</w:t>
            </w:r>
          </w:p>
        </w:tc>
        <w:tc>
          <w:tcPr>
            <w:tcW w:w="992" w:type="dxa"/>
            <w:tcBorders>
              <w:top w:val="nil"/>
              <w:left w:val="nil"/>
              <w:bottom w:val="single" w:sz="4" w:space="0" w:color="auto"/>
              <w:right w:val="single" w:sz="4" w:space="0" w:color="auto"/>
            </w:tcBorders>
            <w:shd w:val="clear" w:color="auto" w:fill="auto"/>
            <w:noWrap/>
            <w:vAlign w:val="center"/>
            <w:hideMark/>
          </w:tcPr>
          <w:p w14:paraId="4F7DA649" w14:textId="77777777" w:rsidR="00CF5690" w:rsidRPr="00060B77" w:rsidRDefault="00CF5690" w:rsidP="00E9539D">
            <w:pPr>
              <w:jc w:val="both"/>
              <w:rPr>
                <w:sz w:val="18"/>
                <w:szCs w:val="18"/>
              </w:rPr>
            </w:pPr>
            <w:r w:rsidRPr="00060B77">
              <w:rPr>
                <w:sz w:val="18"/>
                <w:szCs w:val="18"/>
              </w:rPr>
              <w:t>27 933,9</w:t>
            </w:r>
          </w:p>
        </w:tc>
        <w:tc>
          <w:tcPr>
            <w:tcW w:w="992" w:type="dxa"/>
            <w:tcBorders>
              <w:top w:val="nil"/>
              <w:left w:val="nil"/>
              <w:bottom w:val="single" w:sz="4" w:space="0" w:color="auto"/>
              <w:right w:val="single" w:sz="4" w:space="0" w:color="auto"/>
            </w:tcBorders>
            <w:shd w:val="clear" w:color="auto" w:fill="auto"/>
            <w:noWrap/>
            <w:vAlign w:val="center"/>
            <w:hideMark/>
          </w:tcPr>
          <w:p w14:paraId="226114FD" w14:textId="77777777" w:rsidR="00CF5690" w:rsidRPr="00060B77" w:rsidRDefault="00CF5690" w:rsidP="00E9539D">
            <w:pPr>
              <w:jc w:val="both"/>
              <w:rPr>
                <w:sz w:val="18"/>
                <w:szCs w:val="18"/>
              </w:rPr>
            </w:pPr>
            <w:r w:rsidRPr="00060B77">
              <w:rPr>
                <w:sz w:val="18"/>
                <w:szCs w:val="18"/>
              </w:rPr>
              <w:t>28 476,0</w:t>
            </w:r>
          </w:p>
        </w:tc>
        <w:tc>
          <w:tcPr>
            <w:tcW w:w="992" w:type="dxa"/>
            <w:tcBorders>
              <w:top w:val="nil"/>
              <w:left w:val="nil"/>
              <w:bottom w:val="single" w:sz="4" w:space="0" w:color="auto"/>
              <w:right w:val="single" w:sz="4" w:space="0" w:color="auto"/>
            </w:tcBorders>
            <w:shd w:val="clear" w:color="auto" w:fill="auto"/>
            <w:noWrap/>
            <w:vAlign w:val="center"/>
            <w:hideMark/>
          </w:tcPr>
          <w:p w14:paraId="016F0462" w14:textId="77777777" w:rsidR="00CF5690" w:rsidRPr="00060B77" w:rsidRDefault="00CF5690" w:rsidP="00E9539D">
            <w:pPr>
              <w:jc w:val="both"/>
              <w:rPr>
                <w:sz w:val="18"/>
                <w:szCs w:val="18"/>
              </w:rPr>
            </w:pPr>
            <w:r w:rsidRPr="00060B77">
              <w:rPr>
                <w:sz w:val="18"/>
                <w:szCs w:val="18"/>
              </w:rPr>
              <w:t>28 606,0</w:t>
            </w:r>
          </w:p>
        </w:tc>
        <w:tc>
          <w:tcPr>
            <w:tcW w:w="960" w:type="dxa"/>
            <w:tcBorders>
              <w:top w:val="nil"/>
              <w:left w:val="nil"/>
              <w:bottom w:val="single" w:sz="4" w:space="0" w:color="auto"/>
              <w:right w:val="single" w:sz="4" w:space="0" w:color="auto"/>
            </w:tcBorders>
            <w:shd w:val="clear" w:color="auto" w:fill="auto"/>
            <w:noWrap/>
            <w:vAlign w:val="center"/>
            <w:hideMark/>
          </w:tcPr>
          <w:p w14:paraId="1B07C83E" w14:textId="77777777" w:rsidR="00CF5690" w:rsidRPr="00060B77" w:rsidRDefault="00CF5690" w:rsidP="00E9539D">
            <w:pPr>
              <w:jc w:val="both"/>
              <w:rPr>
                <w:sz w:val="18"/>
                <w:szCs w:val="18"/>
              </w:rPr>
            </w:pPr>
            <w:r w:rsidRPr="00060B77">
              <w:rPr>
                <w:sz w:val="18"/>
                <w:szCs w:val="18"/>
              </w:rPr>
              <w:t>28 606,0</w:t>
            </w:r>
          </w:p>
        </w:tc>
        <w:tc>
          <w:tcPr>
            <w:tcW w:w="921" w:type="dxa"/>
            <w:tcBorders>
              <w:top w:val="nil"/>
              <w:left w:val="nil"/>
              <w:bottom w:val="single" w:sz="4" w:space="0" w:color="auto"/>
              <w:right w:val="single" w:sz="4" w:space="0" w:color="auto"/>
            </w:tcBorders>
            <w:shd w:val="clear" w:color="auto" w:fill="auto"/>
            <w:noWrap/>
            <w:vAlign w:val="center"/>
            <w:hideMark/>
          </w:tcPr>
          <w:p w14:paraId="1499C58C" w14:textId="77777777" w:rsidR="00CF5690" w:rsidRPr="00060B77" w:rsidRDefault="00CF5690" w:rsidP="00E9539D">
            <w:pPr>
              <w:jc w:val="both"/>
              <w:rPr>
                <w:sz w:val="18"/>
                <w:szCs w:val="18"/>
              </w:rPr>
            </w:pPr>
            <w:r w:rsidRPr="00060B77">
              <w:rPr>
                <w:sz w:val="18"/>
                <w:szCs w:val="18"/>
              </w:rPr>
              <w:t>28 606,0</w:t>
            </w:r>
          </w:p>
        </w:tc>
        <w:tc>
          <w:tcPr>
            <w:tcW w:w="954" w:type="dxa"/>
            <w:tcBorders>
              <w:top w:val="nil"/>
              <w:left w:val="nil"/>
              <w:bottom w:val="single" w:sz="4" w:space="0" w:color="auto"/>
              <w:right w:val="single" w:sz="4" w:space="0" w:color="auto"/>
            </w:tcBorders>
            <w:shd w:val="clear" w:color="auto" w:fill="auto"/>
            <w:noWrap/>
            <w:vAlign w:val="center"/>
            <w:hideMark/>
          </w:tcPr>
          <w:p w14:paraId="6A3C54BA" w14:textId="77777777" w:rsidR="00CF5690" w:rsidRPr="00060B77" w:rsidRDefault="00CF5690" w:rsidP="00E9539D">
            <w:pPr>
              <w:jc w:val="both"/>
              <w:rPr>
                <w:sz w:val="18"/>
                <w:szCs w:val="18"/>
              </w:rPr>
            </w:pPr>
            <w:r w:rsidRPr="00060B77">
              <w:rPr>
                <w:sz w:val="18"/>
                <w:szCs w:val="18"/>
              </w:rPr>
              <w:t>28 606,0</w:t>
            </w:r>
          </w:p>
        </w:tc>
        <w:tc>
          <w:tcPr>
            <w:tcW w:w="1093" w:type="dxa"/>
            <w:tcBorders>
              <w:top w:val="nil"/>
              <w:left w:val="nil"/>
              <w:bottom w:val="single" w:sz="4" w:space="0" w:color="auto"/>
              <w:right w:val="single" w:sz="4" w:space="0" w:color="auto"/>
            </w:tcBorders>
            <w:shd w:val="clear" w:color="auto" w:fill="auto"/>
            <w:vAlign w:val="center"/>
            <w:hideMark/>
          </w:tcPr>
          <w:p w14:paraId="278B42FE" w14:textId="77777777" w:rsidR="00CF5690" w:rsidRPr="00060B77" w:rsidRDefault="00CF5690" w:rsidP="00E9539D">
            <w:pPr>
              <w:jc w:val="both"/>
              <w:rPr>
                <w:sz w:val="18"/>
                <w:szCs w:val="18"/>
              </w:rPr>
            </w:pPr>
            <w:r w:rsidRPr="00060B77">
              <w:rPr>
                <w:sz w:val="18"/>
                <w:szCs w:val="18"/>
              </w:rPr>
              <w:t>214 132,3</w:t>
            </w:r>
          </w:p>
        </w:tc>
      </w:tr>
      <w:tr w:rsidR="00CF5690" w:rsidRPr="00060B77" w14:paraId="778B3F0C" w14:textId="77777777" w:rsidTr="00E9539D">
        <w:tc>
          <w:tcPr>
            <w:tcW w:w="988" w:type="dxa"/>
            <w:vMerge w:val="restart"/>
            <w:tcBorders>
              <w:top w:val="nil"/>
              <w:left w:val="single" w:sz="4" w:space="0" w:color="auto"/>
              <w:bottom w:val="nil"/>
              <w:right w:val="single" w:sz="4" w:space="0" w:color="auto"/>
            </w:tcBorders>
            <w:shd w:val="clear" w:color="auto" w:fill="auto"/>
            <w:vAlign w:val="center"/>
            <w:hideMark/>
          </w:tcPr>
          <w:p w14:paraId="2451AA3C" w14:textId="77777777" w:rsidR="00CF5690" w:rsidRPr="00060B77" w:rsidRDefault="00CF5690" w:rsidP="00E9539D">
            <w:pPr>
              <w:jc w:val="both"/>
              <w:rPr>
                <w:sz w:val="18"/>
                <w:szCs w:val="18"/>
              </w:rPr>
            </w:pPr>
            <w:r w:rsidRPr="00060B77">
              <w:rPr>
                <w:sz w:val="18"/>
                <w:szCs w:val="18"/>
              </w:rPr>
              <w:t>Основное мероприятие 6.7</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6BFC98CF" w14:textId="77777777" w:rsidR="00CF5690" w:rsidRPr="00060B77" w:rsidRDefault="00CF5690" w:rsidP="00E9539D">
            <w:pPr>
              <w:jc w:val="both"/>
              <w:rPr>
                <w:sz w:val="18"/>
                <w:szCs w:val="18"/>
              </w:rPr>
            </w:pPr>
            <w:r w:rsidRPr="00060B77">
              <w:rPr>
                <w:sz w:val="18"/>
                <w:szCs w:val="18"/>
              </w:rPr>
              <w:t>Строительство и реконструкция спортивных объектов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547F354F"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center"/>
            <w:hideMark/>
          </w:tcPr>
          <w:p w14:paraId="2F2CF822"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B38016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9B7A9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DBB553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0EEB4"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1292536C"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2971C85"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4A2DDC5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5C6A5D54" w14:textId="77777777" w:rsidR="00CF5690" w:rsidRPr="00060B77" w:rsidRDefault="00CF5690" w:rsidP="00E9539D">
            <w:pPr>
              <w:jc w:val="both"/>
              <w:rPr>
                <w:sz w:val="18"/>
                <w:szCs w:val="18"/>
              </w:rPr>
            </w:pPr>
            <w:r w:rsidRPr="00060B77">
              <w:rPr>
                <w:sz w:val="18"/>
                <w:szCs w:val="18"/>
              </w:rPr>
              <w:t>0,0</w:t>
            </w:r>
          </w:p>
        </w:tc>
      </w:tr>
      <w:tr w:rsidR="00CF5690" w:rsidRPr="00060B77" w14:paraId="35E73631" w14:textId="77777777" w:rsidTr="00E9539D">
        <w:tc>
          <w:tcPr>
            <w:tcW w:w="988" w:type="dxa"/>
            <w:vMerge/>
            <w:tcBorders>
              <w:top w:val="nil"/>
              <w:left w:val="single" w:sz="4" w:space="0" w:color="auto"/>
              <w:bottom w:val="nil"/>
              <w:right w:val="single" w:sz="4" w:space="0" w:color="auto"/>
            </w:tcBorders>
            <w:vAlign w:val="center"/>
            <w:hideMark/>
          </w:tcPr>
          <w:p w14:paraId="33FE9FE7"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4A49342A"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75630187"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23E82D0"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32D5F9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BA2C8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4C1C9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F211B2"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A9D93A9"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4A368480"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2885EEA1"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35205EF2" w14:textId="77777777" w:rsidR="00CF5690" w:rsidRPr="00060B77" w:rsidRDefault="00CF5690" w:rsidP="00E9539D">
            <w:pPr>
              <w:jc w:val="both"/>
              <w:rPr>
                <w:sz w:val="18"/>
                <w:szCs w:val="18"/>
              </w:rPr>
            </w:pPr>
            <w:r w:rsidRPr="00060B77">
              <w:rPr>
                <w:sz w:val="18"/>
                <w:szCs w:val="18"/>
              </w:rPr>
              <w:t>0,0</w:t>
            </w:r>
          </w:p>
        </w:tc>
      </w:tr>
      <w:tr w:rsidR="00CF5690" w:rsidRPr="00060B77" w14:paraId="1A1C6147" w14:textId="77777777" w:rsidTr="00E9539D">
        <w:tc>
          <w:tcPr>
            <w:tcW w:w="988" w:type="dxa"/>
            <w:vMerge/>
            <w:tcBorders>
              <w:top w:val="nil"/>
              <w:left w:val="single" w:sz="4" w:space="0" w:color="auto"/>
              <w:bottom w:val="nil"/>
              <w:right w:val="single" w:sz="4" w:space="0" w:color="auto"/>
            </w:tcBorders>
            <w:vAlign w:val="center"/>
            <w:hideMark/>
          </w:tcPr>
          <w:p w14:paraId="0216CC32"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3FA45E33"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FBEA1A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6F4D177A" w14:textId="77777777" w:rsidR="00CF5690" w:rsidRPr="00060B77" w:rsidRDefault="00CF5690" w:rsidP="00E9539D">
            <w:pPr>
              <w:jc w:val="both"/>
              <w:rPr>
                <w:sz w:val="18"/>
                <w:szCs w:val="18"/>
              </w:rPr>
            </w:pPr>
            <w:r w:rsidRPr="00060B77">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B8A94E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7F969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FC0367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BF6E58D"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11608"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5471982"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63AA5994"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193B7C4D" w14:textId="77777777" w:rsidR="00CF5690" w:rsidRPr="00060B77" w:rsidRDefault="00CF5690" w:rsidP="00E9539D">
            <w:pPr>
              <w:jc w:val="both"/>
              <w:rPr>
                <w:sz w:val="18"/>
                <w:szCs w:val="18"/>
              </w:rPr>
            </w:pPr>
            <w:r w:rsidRPr="00060B77">
              <w:rPr>
                <w:sz w:val="18"/>
                <w:szCs w:val="18"/>
              </w:rPr>
              <w:t>0,0</w:t>
            </w:r>
          </w:p>
        </w:tc>
      </w:tr>
      <w:tr w:rsidR="00CF5690" w:rsidRPr="00060B77" w14:paraId="58645A24" w14:textId="77777777" w:rsidTr="00E9539D">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4DCCA953" w14:textId="77777777" w:rsidR="00CF5690" w:rsidRPr="00060B77" w:rsidRDefault="00CF5690" w:rsidP="00E9539D">
            <w:pPr>
              <w:jc w:val="both"/>
              <w:rPr>
                <w:sz w:val="18"/>
                <w:szCs w:val="18"/>
              </w:rPr>
            </w:pPr>
            <w:r w:rsidRPr="00060B77">
              <w:rPr>
                <w:sz w:val="18"/>
                <w:szCs w:val="18"/>
              </w:rPr>
              <w:t>ПОДПРОГРАММА 7</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14:paraId="3F88A866" w14:textId="77777777" w:rsidR="00CF5690" w:rsidRPr="00060B77" w:rsidRDefault="00CF5690" w:rsidP="00E9539D">
            <w:pPr>
              <w:jc w:val="both"/>
              <w:rPr>
                <w:sz w:val="18"/>
                <w:szCs w:val="18"/>
              </w:rPr>
            </w:pPr>
            <w:r w:rsidRPr="00060B77">
              <w:rPr>
                <w:sz w:val="18"/>
                <w:szCs w:val="18"/>
              </w:rPr>
              <w:t>«Финансовое обеспечение реализации муниципальной программы»</w:t>
            </w:r>
          </w:p>
        </w:tc>
        <w:tc>
          <w:tcPr>
            <w:tcW w:w="1843" w:type="dxa"/>
            <w:tcBorders>
              <w:top w:val="nil"/>
              <w:left w:val="nil"/>
              <w:bottom w:val="single" w:sz="4" w:space="0" w:color="auto"/>
              <w:right w:val="single" w:sz="4" w:space="0" w:color="auto"/>
            </w:tcBorders>
            <w:shd w:val="clear" w:color="auto" w:fill="auto"/>
            <w:vAlign w:val="center"/>
            <w:hideMark/>
          </w:tcPr>
          <w:p w14:paraId="78B12353" w14:textId="77777777" w:rsidR="00CF5690" w:rsidRPr="00060B77" w:rsidRDefault="00CF5690" w:rsidP="00E9539D">
            <w:pPr>
              <w:jc w:val="both"/>
              <w:rPr>
                <w:sz w:val="18"/>
                <w:szCs w:val="18"/>
              </w:rPr>
            </w:pPr>
            <w:r w:rsidRPr="00060B77">
              <w:rPr>
                <w:sz w:val="18"/>
                <w:szCs w:val="18"/>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3EA511ED" w14:textId="77777777" w:rsidR="00CF5690" w:rsidRPr="00060B77" w:rsidRDefault="00CF5690" w:rsidP="00E9539D">
            <w:pPr>
              <w:jc w:val="both"/>
              <w:rPr>
                <w:sz w:val="18"/>
                <w:szCs w:val="18"/>
              </w:rPr>
            </w:pPr>
            <w:r w:rsidRPr="00060B77">
              <w:rPr>
                <w:sz w:val="18"/>
                <w:szCs w:val="18"/>
              </w:rPr>
              <w:t>30022,9</w:t>
            </w:r>
          </w:p>
        </w:tc>
        <w:tc>
          <w:tcPr>
            <w:tcW w:w="993" w:type="dxa"/>
            <w:tcBorders>
              <w:top w:val="nil"/>
              <w:left w:val="nil"/>
              <w:bottom w:val="single" w:sz="4" w:space="0" w:color="auto"/>
              <w:right w:val="single" w:sz="4" w:space="0" w:color="auto"/>
            </w:tcBorders>
            <w:shd w:val="clear" w:color="auto" w:fill="auto"/>
            <w:vAlign w:val="center"/>
            <w:hideMark/>
          </w:tcPr>
          <w:p w14:paraId="5DAD84CB" w14:textId="77777777" w:rsidR="00CF5690" w:rsidRPr="00060B77" w:rsidRDefault="00CF5690" w:rsidP="00E9539D">
            <w:pPr>
              <w:jc w:val="both"/>
              <w:rPr>
                <w:sz w:val="18"/>
                <w:szCs w:val="18"/>
              </w:rPr>
            </w:pPr>
            <w:r w:rsidRPr="00060B77">
              <w:rPr>
                <w:sz w:val="18"/>
                <w:szCs w:val="18"/>
              </w:rPr>
              <w:t>32 256,9</w:t>
            </w:r>
          </w:p>
        </w:tc>
        <w:tc>
          <w:tcPr>
            <w:tcW w:w="992" w:type="dxa"/>
            <w:tcBorders>
              <w:top w:val="nil"/>
              <w:left w:val="nil"/>
              <w:bottom w:val="single" w:sz="4" w:space="0" w:color="auto"/>
              <w:right w:val="single" w:sz="4" w:space="0" w:color="auto"/>
            </w:tcBorders>
            <w:shd w:val="clear" w:color="auto" w:fill="auto"/>
            <w:vAlign w:val="center"/>
            <w:hideMark/>
          </w:tcPr>
          <w:p w14:paraId="64CC3576" w14:textId="77777777" w:rsidR="00CF5690" w:rsidRPr="00060B77" w:rsidRDefault="00CF5690" w:rsidP="00E9539D">
            <w:pPr>
              <w:jc w:val="both"/>
              <w:rPr>
                <w:sz w:val="18"/>
                <w:szCs w:val="18"/>
              </w:rPr>
            </w:pPr>
            <w:r w:rsidRPr="00060B77">
              <w:rPr>
                <w:sz w:val="18"/>
                <w:szCs w:val="18"/>
              </w:rPr>
              <w:t>34748,2</w:t>
            </w:r>
          </w:p>
        </w:tc>
        <w:tc>
          <w:tcPr>
            <w:tcW w:w="992" w:type="dxa"/>
            <w:tcBorders>
              <w:top w:val="nil"/>
              <w:left w:val="nil"/>
              <w:bottom w:val="single" w:sz="4" w:space="0" w:color="auto"/>
              <w:right w:val="single" w:sz="4" w:space="0" w:color="auto"/>
            </w:tcBorders>
            <w:shd w:val="clear" w:color="auto" w:fill="auto"/>
            <w:vAlign w:val="center"/>
            <w:hideMark/>
          </w:tcPr>
          <w:p w14:paraId="092BE848" w14:textId="77777777" w:rsidR="00CF5690" w:rsidRPr="00060B77" w:rsidRDefault="00CF5690" w:rsidP="00E9539D">
            <w:pPr>
              <w:jc w:val="both"/>
              <w:rPr>
                <w:sz w:val="18"/>
                <w:szCs w:val="18"/>
              </w:rPr>
            </w:pPr>
            <w:r w:rsidRPr="00060B77">
              <w:rPr>
                <w:sz w:val="18"/>
                <w:szCs w:val="18"/>
              </w:rPr>
              <w:t>35579,0</w:t>
            </w:r>
          </w:p>
        </w:tc>
        <w:tc>
          <w:tcPr>
            <w:tcW w:w="992" w:type="dxa"/>
            <w:tcBorders>
              <w:top w:val="nil"/>
              <w:left w:val="nil"/>
              <w:bottom w:val="single" w:sz="4" w:space="0" w:color="auto"/>
              <w:right w:val="single" w:sz="4" w:space="0" w:color="auto"/>
            </w:tcBorders>
            <w:shd w:val="clear" w:color="auto" w:fill="auto"/>
            <w:vAlign w:val="center"/>
            <w:hideMark/>
          </w:tcPr>
          <w:p w14:paraId="747AC1A8" w14:textId="77777777" w:rsidR="00CF5690" w:rsidRPr="00060B77" w:rsidRDefault="00CF5690" w:rsidP="00E9539D">
            <w:pPr>
              <w:jc w:val="both"/>
              <w:rPr>
                <w:sz w:val="18"/>
                <w:szCs w:val="18"/>
              </w:rPr>
            </w:pPr>
            <w:r w:rsidRPr="00060B77">
              <w:rPr>
                <w:sz w:val="18"/>
                <w:szCs w:val="18"/>
              </w:rPr>
              <w:t>36671,5</w:t>
            </w:r>
          </w:p>
        </w:tc>
        <w:tc>
          <w:tcPr>
            <w:tcW w:w="960" w:type="dxa"/>
            <w:tcBorders>
              <w:top w:val="nil"/>
              <w:left w:val="nil"/>
              <w:bottom w:val="single" w:sz="4" w:space="0" w:color="auto"/>
              <w:right w:val="single" w:sz="4" w:space="0" w:color="auto"/>
            </w:tcBorders>
            <w:shd w:val="clear" w:color="auto" w:fill="auto"/>
            <w:vAlign w:val="center"/>
            <w:hideMark/>
          </w:tcPr>
          <w:p w14:paraId="24645061" w14:textId="77777777" w:rsidR="00CF5690" w:rsidRPr="00060B77" w:rsidRDefault="00CF5690" w:rsidP="00E9539D">
            <w:pPr>
              <w:jc w:val="both"/>
              <w:rPr>
                <w:sz w:val="18"/>
                <w:szCs w:val="18"/>
              </w:rPr>
            </w:pPr>
            <w:r w:rsidRPr="00060B77">
              <w:rPr>
                <w:sz w:val="18"/>
                <w:szCs w:val="18"/>
              </w:rPr>
              <w:t>36671,5</w:t>
            </w:r>
          </w:p>
        </w:tc>
        <w:tc>
          <w:tcPr>
            <w:tcW w:w="921" w:type="dxa"/>
            <w:tcBorders>
              <w:top w:val="nil"/>
              <w:left w:val="nil"/>
              <w:bottom w:val="single" w:sz="4" w:space="0" w:color="auto"/>
              <w:right w:val="single" w:sz="4" w:space="0" w:color="auto"/>
            </w:tcBorders>
            <w:shd w:val="clear" w:color="auto" w:fill="auto"/>
            <w:vAlign w:val="center"/>
            <w:hideMark/>
          </w:tcPr>
          <w:p w14:paraId="376C66F1" w14:textId="77777777" w:rsidR="00CF5690" w:rsidRPr="00060B77" w:rsidRDefault="00CF5690" w:rsidP="00E9539D">
            <w:pPr>
              <w:jc w:val="both"/>
              <w:rPr>
                <w:sz w:val="18"/>
                <w:szCs w:val="18"/>
              </w:rPr>
            </w:pPr>
            <w:r w:rsidRPr="00060B77">
              <w:rPr>
                <w:sz w:val="18"/>
                <w:szCs w:val="18"/>
              </w:rPr>
              <w:t>36671,5</w:t>
            </w:r>
          </w:p>
        </w:tc>
        <w:tc>
          <w:tcPr>
            <w:tcW w:w="954" w:type="dxa"/>
            <w:tcBorders>
              <w:top w:val="nil"/>
              <w:left w:val="nil"/>
              <w:bottom w:val="single" w:sz="4" w:space="0" w:color="auto"/>
              <w:right w:val="single" w:sz="4" w:space="0" w:color="auto"/>
            </w:tcBorders>
            <w:shd w:val="clear" w:color="auto" w:fill="auto"/>
            <w:vAlign w:val="center"/>
            <w:hideMark/>
          </w:tcPr>
          <w:p w14:paraId="54B5ECE3" w14:textId="77777777" w:rsidR="00CF5690" w:rsidRPr="00060B77" w:rsidRDefault="00CF5690" w:rsidP="00E9539D">
            <w:pPr>
              <w:jc w:val="both"/>
              <w:rPr>
                <w:sz w:val="18"/>
                <w:szCs w:val="18"/>
              </w:rPr>
            </w:pPr>
            <w:r w:rsidRPr="00060B77">
              <w:rPr>
                <w:sz w:val="18"/>
                <w:szCs w:val="18"/>
              </w:rPr>
              <w:t>36671,5</w:t>
            </w:r>
          </w:p>
        </w:tc>
        <w:tc>
          <w:tcPr>
            <w:tcW w:w="1093" w:type="dxa"/>
            <w:tcBorders>
              <w:top w:val="nil"/>
              <w:left w:val="nil"/>
              <w:bottom w:val="single" w:sz="4" w:space="0" w:color="auto"/>
              <w:right w:val="single" w:sz="4" w:space="0" w:color="auto"/>
            </w:tcBorders>
            <w:shd w:val="clear" w:color="auto" w:fill="auto"/>
            <w:vAlign w:val="center"/>
            <w:hideMark/>
          </w:tcPr>
          <w:p w14:paraId="624DA94A" w14:textId="77777777" w:rsidR="00CF5690" w:rsidRPr="00060B77" w:rsidRDefault="00CF5690" w:rsidP="00E9539D">
            <w:pPr>
              <w:jc w:val="both"/>
              <w:rPr>
                <w:sz w:val="18"/>
                <w:szCs w:val="18"/>
              </w:rPr>
            </w:pPr>
            <w:r w:rsidRPr="00060B77">
              <w:rPr>
                <w:sz w:val="18"/>
                <w:szCs w:val="18"/>
              </w:rPr>
              <w:t>279 293,0</w:t>
            </w:r>
          </w:p>
        </w:tc>
      </w:tr>
      <w:tr w:rsidR="00CF5690" w:rsidRPr="00060B77" w14:paraId="7E26E915"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1CE30440"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4C26D7AD"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092CEC2E"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1B6D5C82" w14:textId="77777777" w:rsidR="00CF5690" w:rsidRPr="00060B77" w:rsidRDefault="00CF5690" w:rsidP="00E9539D">
            <w:pPr>
              <w:jc w:val="both"/>
              <w:rPr>
                <w:sz w:val="18"/>
                <w:szCs w:val="18"/>
              </w:rPr>
            </w:pPr>
            <w:r w:rsidRPr="00060B77">
              <w:rPr>
                <w:sz w:val="18"/>
                <w:szCs w:val="18"/>
              </w:rPr>
              <w:t>53,1</w:t>
            </w:r>
          </w:p>
        </w:tc>
        <w:tc>
          <w:tcPr>
            <w:tcW w:w="993" w:type="dxa"/>
            <w:tcBorders>
              <w:top w:val="nil"/>
              <w:left w:val="nil"/>
              <w:bottom w:val="single" w:sz="4" w:space="0" w:color="auto"/>
              <w:right w:val="single" w:sz="4" w:space="0" w:color="auto"/>
            </w:tcBorders>
            <w:shd w:val="clear" w:color="auto" w:fill="auto"/>
            <w:vAlign w:val="center"/>
            <w:hideMark/>
          </w:tcPr>
          <w:p w14:paraId="4D8298C1" w14:textId="77777777" w:rsidR="00CF5690" w:rsidRPr="00060B77" w:rsidRDefault="00CF5690" w:rsidP="00E9539D">
            <w:pPr>
              <w:jc w:val="both"/>
              <w:rPr>
                <w:sz w:val="18"/>
                <w:szCs w:val="18"/>
              </w:rPr>
            </w:pPr>
            <w:r w:rsidRPr="00060B77">
              <w:rPr>
                <w:sz w:val="18"/>
                <w:szCs w:val="18"/>
              </w:rPr>
              <w:t>41,7</w:t>
            </w:r>
          </w:p>
        </w:tc>
        <w:tc>
          <w:tcPr>
            <w:tcW w:w="992" w:type="dxa"/>
            <w:tcBorders>
              <w:top w:val="nil"/>
              <w:left w:val="nil"/>
              <w:bottom w:val="single" w:sz="4" w:space="0" w:color="auto"/>
              <w:right w:val="single" w:sz="4" w:space="0" w:color="auto"/>
            </w:tcBorders>
            <w:shd w:val="clear" w:color="auto" w:fill="auto"/>
            <w:vAlign w:val="center"/>
            <w:hideMark/>
          </w:tcPr>
          <w:p w14:paraId="262B006D"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5ABC270B" w14:textId="77777777" w:rsidR="00CF5690" w:rsidRPr="00060B77" w:rsidRDefault="00CF5690" w:rsidP="00E9539D">
            <w:pPr>
              <w:jc w:val="both"/>
              <w:rPr>
                <w:sz w:val="18"/>
                <w:szCs w:val="18"/>
              </w:rPr>
            </w:pPr>
            <w:r w:rsidRPr="00060B77">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14:paraId="7F32BBD7" w14:textId="77777777" w:rsidR="00CF5690" w:rsidRPr="00060B77" w:rsidRDefault="00CF5690" w:rsidP="00E9539D">
            <w:pPr>
              <w:jc w:val="both"/>
              <w:rPr>
                <w:sz w:val="18"/>
                <w:szCs w:val="18"/>
              </w:rPr>
            </w:pPr>
            <w:r w:rsidRPr="00060B77">
              <w:rPr>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85D280E" w14:textId="77777777" w:rsidR="00CF5690" w:rsidRPr="00060B77" w:rsidRDefault="00CF5690" w:rsidP="00E9539D">
            <w:pPr>
              <w:jc w:val="both"/>
              <w:rPr>
                <w:sz w:val="18"/>
                <w:szCs w:val="18"/>
              </w:rPr>
            </w:pPr>
            <w:r w:rsidRPr="00060B77">
              <w:rPr>
                <w:sz w:val="18"/>
                <w:szCs w:val="18"/>
              </w:rPr>
              <w:t>0,0</w:t>
            </w:r>
          </w:p>
        </w:tc>
        <w:tc>
          <w:tcPr>
            <w:tcW w:w="921" w:type="dxa"/>
            <w:tcBorders>
              <w:top w:val="nil"/>
              <w:left w:val="nil"/>
              <w:bottom w:val="single" w:sz="4" w:space="0" w:color="auto"/>
              <w:right w:val="single" w:sz="4" w:space="0" w:color="auto"/>
            </w:tcBorders>
            <w:shd w:val="clear" w:color="auto" w:fill="auto"/>
            <w:vAlign w:val="center"/>
            <w:hideMark/>
          </w:tcPr>
          <w:p w14:paraId="08D69228" w14:textId="77777777" w:rsidR="00CF5690" w:rsidRPr="00060B77" w:rsidRDefault="00CF5690" w:rsidP="00E9539D">
            <w:pPr>
              <w:jc w:val="both"/>
              <w:rPr>
                <w:sz w:val="18"/>
                <w:szCs w:val="18"/>
              </w:rPr>
            </w:pPr>
            <w:r w:rsidRPr="00060B77">
              <w:rPr>
                <w:sz w:val="18"/>
                <w:szCs w:val="18"/>
              </w:rPr>
              <w:t>0,0</w:t>
            </w:r>
          </w:p>
        </w:tc>
        <w:tc>
          <w:tcPr>
            <w:tcW w:w="954" w:type="dxa"/>
            <w:tcBorders>
              <w:top w:val="nil"/>
              <w:left w:val="nil"/>
              <w:bottom w:val="single" w:sz="4" w:space="0" w:color="auto"/>
              <w:right w:val="single" w:sz="4" w:space="0" w:color="auto"/>
            </w:tcBorders>
            <w:shd w:val="clear" w:color="auto" w:fill="auto"/>
            <w:vAlign w:val="center"/>
            <w:hideMark/>
          </w:tcPr>
          <w:p w14:paraId="2AB1BFAE" w14:textId="77777777" w:rsidR="00CF5690" w:rsidRPr="00060B77" w:rsidRDefault="00CF5690" w:rsidP="00E9539D">
            <w:pPr>
              <w:jc w:val="both"/>
              <w:rPr>
                <w:sz w:val="18"/>
                <w:szCs w:val="18"/>
              </w:rPr>
            </w:pPr>
            <w:r w:rsidRPr="00060B7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14:paraId="00134411" w14:textId="77777777" w:rsidR="00CF5690" w:rsidRPr="00060B77" w:rsidRDefault="00CF5690" w:rsidP="00E9539D">
            <w:pPr>
              <w:jc w:val="both"/>
              <w:rPr>
                <w:sz w:val="18"/>
                <w:szCs w:val="18"/>
              </w:rPr>
            </w:pPr>
            <w:r w:rsidRPr="00060B77">
              <w:rPr>
                <w:sz w:val="18"/>
                <w:szCs w:val="18"/>
              </w:rPr>
              <w:t>94,8</w:t>
            </w:r>
          </w:p>
        </w:tc>
      </w:tr>
      <w:tr w:rsidR="00CF5690" w:rsidRPr="00060B77" w14:paraId="6AFE0136" w14:textId="77777777" w:rsidTr="00E9539D">
        <w:tc>
          <w:tcPr>
            <w:tcW w:w="988" w:type="dxa"/>
            <w:vMerge/>
            <w:tcBorders>
              <w:top w:val="single" w:sz="4" w:space="0" w:color="auto"/>
              <w:left w:val="single" w:sz="4" w:space="0" w:color="auto"/>
              <w:bottom w:val="nil"/>
              <w:right w:val="single" w:sz="4" w:space="0" w:color="auto"/>
            </w:tcBorders>
            <w:vAlign w:val="center"/>
            <w:hideMark/>
          </w:tcPr>
          <w:p w14:paraId="35C8D194"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nil"/>
              <w:right w:val="single" w:sz="4" w:space="0" w:color="auto"/>
            </w:tcBorders>
            <w:vAlign w:val="center"/>
            <w:hideMark/>
          </w:tcPr>
          <w:p w14:paraId="741CE11F"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12F5519C"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14:paraId="68487E26" w14:textId="77777777" w:rsidR="00CF5690" w:rsidRPr="00060B77" w:rsidRDefault="00CF5690" w:rsidP="00E9539D">
            <w:pPr>
              <w:jc w:val="both"/>
              <w:rPr>
                <w:sz w:val="18"/>
                <w:szCs w:val="18"/>
              </w:rPr>
            </w:pPr>
            <w:r w:rsidRPr="00060B77">
              <w:rPr>
                <w:sz w:val="18"/>
                <w:szCs w:val="18"/>
              </w:rPr>
              <w:t>29969,8</w:t>
            </w:r>
          </w:p>
        </w:tc>
        <w:tc>
          <w:tcPr>
            <w:tcW w:w="993" w:type="dxa"/>
            <w:tcBorders>
              <w:top w:val="nil"/>
              <w:left w:val="nil"/>
              <w:bottom w:val="single" w:sz="4" w:space="0" w:color="auto"/>
              <w:right w:val="single" w:sz="4" w:space="0" w:color="auto"/>
            </w:tcBorders>
            <w:shd w:val="clear" w:color="auto" w:fill="auto"/>
            <w:vAlign w:val="center"/>
            <w:hideMark/>
          </w:tcPr>
          <w:p w14:paraId="401C65A6" w14:textId="77777777" w:rsidR="00CF5690" w:rsidRPr="00060B77" w:rsidRDefault="00CF5690" w:rsidP="00E9539D">
            <w:pPr>
              <w:jc w:val="both"/>
              <w:rPr>
                <w:sz w:val="18"/>
                <w:szCs w:val="18"/>
              </w:rPr>
            </w:pPr>
            <w:r w:rsidRPr="00060B77">
              <w:rPr>
                <w:sz w:val="18"/>
                <w:szCs w:val="18"/>
              </w:rPr>
              <w:t>32 215,2</w:t>
            </w:r>
          </w:p>
        </w:tc>
        <w:tc>
          <w:tcPr>
            <w:tcW w:w="992" w:type="dxa"/>
            <w:tcBorders>
              <w:top w:val="nil"/>
              <w:left w:val="nil"/>
              <w:bottom w:val="single" w:sz="4" w:space="0" w:color="auto"/>
              <w:right w:val="single" w:sz="4" w:space="0" w:color="auto"/>
            </w:tcBorders>
            <w:shd w:val="clear" w:color="auto" w:fill="auto"/>
            <w:vAlign w:val="center"/>
            <w:hideMark/>
          </w:tcPr>
          <w:p w14:paraId="1C747616" w14:textId="77777777" w:rsidR="00CF5690" w:rsidRPr="00060B77" w:rsidRDefault="00CF5690" w:rsidP="00E9539D">
            <w:pPr>
              <w:jc w:val="both"/>
              <w:rPr>
                <w:sz w:val="18"/>
                <w:szCs w:val="18"/>
              </w:rPr>
            </w:pPr>
            <w:r w:rsidRPr="00060B77">
              <w:rPr>
                <w:sz w:val="18"/>
                <w:szCs w:val="18"/>
              </w:rPr>
              <w:t>34748,2</w:t>
            </w:r>
          </w:p>
        </w:tc>
        <w:tc>
          <w:tcPr>
            <w:tcW w:w="992" w:type="dxa"/>
            <w:tcBorders>
              <w:top w:val="nil"/>
              <w:left w:val="nil"/>
              <w:bottom w:val="single" w:sz="4" w:space="0" w:color="auto"/>
              <w:right w:val="single" w:sz="4" w:space="0" w:color="auto"/>
            </w:tcBorders>
            <w:shd w:val="clear" w:color="auto" w:fill="auto"/>
            <w:vAlign w:val="center"/>
            <w:hideMark/>
          </w:tcPr>
          <w:p w14:paraId="3AE2E93B" w14:textId="77777777" w:rsidR="00CF5690" w:rsidRPr="00060B77" w:rsidRDefault="00CF5690" w:rsidP="00E9539D">
            <w:pPr>
              <w:jc w:val="both"/>
              <w:rPr>
                <w:sz w:val="18"/>
                <w:szCs w:val="18"/>
              </w:rPr>
            </w:pPr>
            <w:r w:rsidRPr="00060B77">
              <w:rPr>
                <w:sz w:val="18"/>
                <w:szCs w:val="18"/>
              </w:rPr>
              <w:t>35579,0</w:t>
            </w:r>
          </w:p>
        </w:tc>
        <w:tc>
          <w:tcPr>
            <w:tcW w:w="992" w:type="dxa"/>
            <w:tcBorders>
              <w:top w:val="nil"/>
              <w:left w:val="nil"/>
              <w:bottom w:val="single" w:sz="4" w:space="0" w:color="auto"/>
              <w:right w:val="single" w:sz="4" w:space="0" w:color="auto"/>
            </w:tcBorders>
            <w:shd w:val="clear" w:color="auto" w:fill="auto"/>
            <w:vAlign w:val="center"/>
            <w:hideMark/>
          </w:tcPr>
          <w:p w14:paraId="2E1A61F6" w14:textId="77777777" w:rsidR="00CF5690" w:rsidRPr="00060B77" w:rsidRDefault="00CF5690" w:rsidP="00E9539D">
            <w:pPr>
              <w:jc w:val="both"/>
              <w:rPr>
                <w:sz w:val="18"/>
                <w:szCs w:val="18"/>
              </w:rPr>
            </w:pPr>
            <w:r w:rsidRPr="00060B77">
              <w:rPr>
                <w:sz w:val="18"/>
                <w:szCs w:val="18"/>
              </w:rPr>
              <w:t>36671,5</w:t>
            </w:r>
          </w:p>
        </w:tc>
        <w:tc>
          <w:tcPr>
            <w:tcW w:w="960" w:type="dxa"/>
            <w:tcBorders>
              <w:top w:val="nil"/>
              <w:left w:val="nil"/>
              <w:bottom w:val="single" w:sz="4" w:space="0" w:color="auto"/>
              <w:right w:val="single" w:sz="4" w:space="0" w:color="auto"/>
            </w:tcBorders>
            <w:shd w:val="clear" w:color="auto" w:fill="auto"/>
            <w:vAlign w:val="center"/>
            <w:hideMark/>
          </w:tcPr>
          <w:p w14:paraId="452CF8ED" w14:textId="77777777" w:rsidR="00CF5690" w:rsidRPr="00060B77" w:rsidRDefault="00CF5690" w:rsidP="00E9539D">
            <w:pPr>
              <w:jc w:val="both"/>
              <w:rPr>
                <w:sz w:val="18"/>
                <w:szCs w:val="18"/>
              </w:rPr>
            </w:pPr>
            <w:r w:rsidRPr="00060B77">
              <w:rPr>
                <w:sz w:val="18"/>
                <w:szCs w:val="18"/>
              </w:rPr>
              <w:t>36671,5</w:t>
            </w:r>
          </w:p>
        </w:tc>
        <w:tc>
          <w:tcPr>
            <w:tcW w:w="921" w:type="dxa"/>
            <w:tcBorders>
              <w:top w:val="nil"/>
              <w:left w:val="nil"/>
              <w:bottom w:val="single" w:sz="4" w:space="0" w:color="auto"/>
              <w:right w:val="single" w:sz="4" w:space="0" w:color="auto"/>
            </w:tcBorders>
            <w:shd w:val="clear" w:color="auto" w:fill="auto"/>
            <w:vAlign w:val="center"/>
            <w:hideMark/>
          </w:tcPr>
          <w:p w14:paraId="69567EC7" w14:textId="77777777" w:rsidR="00CF5690" w:rsidRPr="00060B77" w:rsidRDefault="00CF5690" w:rsidP="00E9539D">
            <w:pPr>
              <w:jc w:val="both"/>
              <w:rPr>
                <w:sz w:val="18"/>
                <w:szCs w:val="18"/>
              </w:rPr>
            </w:pPr>
            <w:r w:rsidRPr="00060B77">
              <w:rPr>
                <w:sz w:val="18"/>
                <w:szCs w:val="18"/>
              </w:rPr>
              <w:t>36671,5</w:t>
            </w:r>
          </w:p>
        </w:tc>
        <w:tc>
          <w:tcPr>
            <w:tcW w:w="954" w:type="dxa"/>
            <w:tcBorders>
              <w:top w:val="nil"/>
              <w:left w:val="nil"/>
              <w:bottom w:val="single" w:sz="4" w:space="0" w:color="auto"/>
              <w:right w:val="single" w:sz="4" w:space="0" w:color="auto"/>
            </w:tcBorders>
            <w:shd w:val="clear" w:color="auto" w:fill="auto"/>
            <w:vAlign w:val="center"/>
            <w:hideMark/>
          </w:tcPr>
          <w:p w14:paraId="364A7A9A" w14:textId="77777777" w:rsidR="00CF5690" w:rsidRPr="00060B77" w:rsidRDefault="00CF5690" w:rsidP="00E9539D">
            <w:pPr>
              <w:jc w:val="both"/>
              <w:rPr>
                <w:sz w:val="18"/>
                <w:szCs w:val="18"/>
              </w:rPr>
            </w:pPr>
            <w:r w:rsidRPr="00060B77">
              <w:rPr>
                <w:sz w:val="18"/>
                <w:szCs w:val="18"/>
              </w:rPr>
              <w:t>36671,5</w:t>
            </w:r>
          </w:p>
        </w:tc>
        <w:tc>
          <w:tcPr>
            <w:tcW w:w="1093" w:type="dxa"/>
            <w:tcBorders>
              <w:top w:val="nil"/>
              <w:left w:val="nil"/>
              <w:bottom w:val="single" w:sz="4" w:space="0" w:color="auto"/>
              <w:right w:val="single" w:sz="4" w:space="0" w:color="auto"/>
            </w:tcBorders>
            <w:shd w:val="clear" w:color="auto" w:fill="auto"/>
            <w:vAlign w:val="center"/>
            <w:hideMark/>
          </w:tcPr>
          <w:p w14:paraId="624E2568" w14:textId="77777777" w:rsidR="00CF5690" w:rsidRPr="00060B77" w:rsidRDefault="00CF5690" w:rsidP="00E9539D">
            <w:pPr>
              <w:jc w:val="both"/>
              <w:rPr>
                <w:sz w:val="18"/>
                <w:szCs w:val="18"/>
              </w:rPr>
            </w:pPr>
            <w:r w:rsidRPr="00060B77">
              <w:rPr>
                <w:sz w:val="18"/>
                <w:szCs w:val="18"/>
              </w:rPr>
              <w:t>279 198,2</w:t>
            </w:r>
          </w:p>
        </w:tc>
      </w:tr>
      <w:tr w:rsidR="00CF5690" w:rsidRPr="00060B77" w14:paraId="73FE6736" w14:textId="77777777" w:rsidTr="00E9539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16D2E" w14:textId="77777777" w:rsidR="00CF5690" w:rsidRPr="00060B77" w:rsidRDefault="00CF5690" w:rsidP="00E9539D">
            <w:pPr>
              <w:jc w:val="both"/>
              <w:rPr>
                <w:sz w:val="18"/>
                <w:szCs w:val="18"/>
              </w:rPr>
            </w:pPr>
            <w:r w:rsidRPr="00060B77">
              <w:rPr>
                <w:sz w:val="18"/>
                <w:szCs w:val="18"/>
              </w:rPr>
              <w:t>Основное мероприятие 7.1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63B3A" w14:textId="77777777" w:rsidR="00CF5690" w:rsidRPr="00060B77" w:rsidRDefault="00CF5690" w:rsidP="00E9539D">
            <w:pPr>
              <w:jc w:val="both"/>
              <w:rPr>
                <w:sz w:val="18"/>
                <w:szCs w:val="18"/>
              </w:rPr>
            </w:pPr>
            <w:r w:rsidRPr="00060B77">
              <w:rPr>
                <w:sz w:val="18"/>
                <w:szCs w:val="18"/>
              </w:rPr>
              <w:t xml:space="preserve">Финансовое обеспечение деятельности отдела по образования, спорту и молодежной политике </w:t>
            </w:r>
          </w:p>
        </w:tc>
        <w:tc>
          <w:tcPr>
            <w:tcW w:w="1843" w:type="dxa"/>
            <w:tcBorders>
              <w:top w:val="nil"/>
              <w:left w:val="nil"/>
              <w:bottom w:val="single" w:sz="4" w:space="0" w:color="auto"/>
              <w:right w:val="single" w:sz="4" w:space="0" w:color="auto"/>
            </w:tcBorders>
            <w:shd w:val="clear" w:color="auto" w:fill="auto"/>
            <w:vAlign w:val="center"/>
            <w:hideMark/>
          </w:tcPr>
          <w:p w14:paraId="765AFEC7" w14:textId="77777777" w:rsidR="00CF5690" w:rsidRPr="00060B77" w:rsidRDefault="00CF5690" w:rsidP="00E9539D">
            <w:pPr>
              <w:jc w:val="both"/>
              <w:rPr>
                <w:sz w:val="18"/>
                <w:szCs w:val="18"/>
              </w:rPr>
            </w:pPr>
            <w:r w:rsidRPr="00060B77">
              <w:rPr>
                <w:sz w:val="18"/>
                <w:szCs w:val="18"/>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1BED08EA" w14:textId="77777777" w:rsidR="00CF5690" w:rsidRPr="00060B77" w:rsidRDefault="00CF5690" w:rsidP="00E9539D">
            <w:pPr>
              <w:jc w:val="both"/>
              <w:rPr>
                <w:sz w:val="18"/>
                <w:szCs w:val="18"/>
              </w:rPr>
            </w:pPr>
            <w:r w:rsidRPr="00060B77">
              <w:rPr>
                <w:sz w:val="18"/>
                <w:szCs w:val="18"/>
              </w:rPr>
              <w:t>53,1</w:t>
            </w:r>
          </w:p>
        </w:tc>
        <w:tc>
          <w:tcPr>
            <w:tcW w:w="993" w:type="dxa"/>
            <w:tcBorders>
              <w:top w:val="nil"/>
              <w:left w:val="nil"/>
              <w:bottom w:val="single" w:sz="4" w:space="0" w:color="auto"/>
              <w:right w:val="single" w:sz="4" w:space="0" w:color="auto"/>
            </w:tcBorders>
            <w:shd w:val="clear" w:color="auto" w:fill="auto"/>
            <w:noWrap/>
            <w:vAlign w:val="center"/>
            <w:hideMark/>
          </w:tcPr>
          <w:p w14:paraId="6F7BACC8" w14:textId="77777777" w:rsidR="00CF5690" w:rsidRPr="00060B77" w:rsidRDefault="00CF5690" w:rsidP="00E9539D">
            <w:pPr>
              <w:jc w:val="both"/>
              <w:rPr>
                <w:sz w:val="18"/>
                <w:szCs w:val="18"/>
              </w:rPr>
            </w:pPr>
            <w:r w:rsidRPr="00060B77">
              <w:rPr>
                <w:sz w:val="18"/>
                <w:szCs w:val="18"/>
              </w:rPr>
              <w:t>41,7</w:t>
            </w:r>
          </w:p>
        </w:tc>
        <w:tc>
          <w:tcPr>
            <w:tcW w:w="992" w:type="dxa"/>
            <w:tcBorders>
              <w:top w:val="nil"/>
              <w:left w:val="nil"/>
              <w:bottom w:val="single" w:sz="4" w:space="0" w:color="auto"/>
              <w:right w:val="single" w:sz="4" w:space="0" w:color="auto"/>
            </w:tcBorders>
            <w:shd w:val="clear" w:color="auto" w:fill="auto"/>
            <w:noWrap/>
            <w:vAlign w:val="center"/>
            <w:hideMark/>
          </w:tcPr>
          <w:p w14:paraId="76A0623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1E42DF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9C37AA7" w14:textId="77777777" w:rsidR="00CF5690" w:rsidRPr="00060B77" w:rsidRDefault="00CF5690" w:rsidP="00E9539D">
            <w:pPr>
              <w:jc w:val="both"/>
              <w:rPr>
                <w:sz w:val="18"/>
                <w:szCs w:val="18"/>
              </w:rPr>
            </w:pPr>
            <w:r w:rsidRPr="00060B77">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B451510" w14:textId="77777777" w:rsidR="00CF5690" w:rsidRPr="00060B77" w:rsidRDefault="00CF5690" w:rsidP="00E9539D">
            <w:pPr>
              <w:jc w:val="both"/>
              <w:rPr>
                <w:sz w:val="18"/>
                <w:szCs w:val="18"/>
              </w:rPr>
            </w:pPr>
            <w:r w:rsidRPr="00060B77">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445E0BA" w14:textId="77777777" w:rsidR="00CF5690" w:rsidRPr="00060B77" w:rsidRDefault="00CF5690" w:rsidP="00E9539D">
            <w:pPr>
              <w:jc w:val="both"/>
              <w:rPr>
                <w:sz w:val="18"/>
                <w:szCs w:val="18"/>
              </w:rPr>
            </w:pPr>
            <w:r w:rsidRPr="00060B77">
              <w:rPr>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77CB1835" w14:textId="77777777" w:rsidR="00CF5690" w:rsidRPr="00060B77" w:rsidRDefault="00CF5690" w:rsidP="00E9539D">
            <w:pPr>
              <w:jc w:val="both"/>
              <w:rPr>
                <w:sz w:val="18"/>
                <w:szCs w:val="18"/>
              </w:rPr>
            </w:pPr>
            <w:r w:rsidRPr="00060B77">
              <w:rPr>
                <w:sz w:val="18"/>
                <w:szCs w:val="18"/>
              </w:rPr>
              <w:t> </w:t>
            </w:r>
          </w:p>
        </w:tc>
        <w:tc>
          <w:tcPr>
            <w:tcW w:w="1093" w:type="dxa"/>
            <w:tcBorders>
              <w:top w:val="nil"/>
              <w:left w:val="nil"/>
              <w:bottom w:val="single" w:sz="4" w:space="0" w:color="auto"/>
              <w:right w:val="single" w:sz="4" w:space="0" w:color="auto"/>
            </w:tcBorders>
            <w:shd w:val="clear" w:color="auto" w:fill="auto"/>
            <w:vAlign w:val="center"/>
            <w:hideMark/>
          </w:tcPr>
          <w:p w14:paraId="456CA4E3" w14:textId="77777777" w:rsidR="00CF5690" w:rsidRPr="00060B77" w:rsidRDefault="00CF5690" w:rsidP="00E9539D">
            <w:pPr>
              <w:jc w:val="both"/>
              <w:rPr>
                <w:sz w:val="18"/>
                <w:szCs w:val="18"/>
              </w:rPr>
            </w:pPr>
            <w:r w:rsidRPr="00060B77">
              <w:rPr>
                <w:sz w:val="18"/>
                <w:szCs w:val="18"/>
              </w:rPr>
              <w:t>94,8</w:t>
            </w:r>
          </w:p>
        </w:tc>
      </w:tr>
      <w:tr w:rsidR="00CF5690" w:rsidRPr="00060B77" w14:paraId="0EB19B8E" w14:textId="77777777" w:rsidTr="00E9539D">
        <w:tc>
          <w:tcPr>
            <w:tcW w:w="988" w:type="dxa"/>
            <w:vMerge/>
            <w:tcBorders>
              <w:top w:val="single" w:sz="4" w:space="0" w:color="auto"/>
              <w:left w:val="single" w:sz="4" w:space="0" w:color="auto"/>
              <w:bottom w:val="single" w:sz="4" w:space="0" w:color="auto"/>
              <w:right w:val="single" w:sz="4" w:space="0" w:color="auto"/>
            </w:tcBorders>
            <w:vAlign w:val="center"/>
            <w:hideMark/>
          </w:tcPr>
          <w:p w14:paraId="01CA7F27" w14:textId="77777777" w:rsidR="00CF5690" w:rsidRPr="00060B77" w:rsidRDefault="00CF5690" w:rsidP="00E9539D">
            <w:pPr>
              <w:jc w:val="both"/>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7CAA72" w14:textId="77777777" w:rsidR="00CF5690" w:rsidRPr="00060B77" w:rsidRDefault="00CF5690" w:rsidP="00E9539D">
            <w:pPr>
              <w:jc w:val="both"/>
              <w:rPr>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14:paraId="59A3C8DB"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7B5D6A8C" w14:textId="77777777" w:rsidR="00CF5690" w:rsidRPr="00060B77" w:rsidRDefault="00CF5690" w:rsidP="00E9539D">
            <w:pPr>
              <w:jc w:val="both"/>
              <w:rPr>
                <w:sz w:val="18"/>
                <w:szCs w:val="18"/>
              </w:rPr>
            </w:pPr>
            <w:r w:rsidRPr="00060B77">
              <w:rPr>
                <w:sz w:val="18"/>
                <w:szCs w:val="18"/>
              </w:rPr>
              <w:t>6 532,3</w:t>
            </w:r>
          </w:p>
        </w:tc>
        <w:tc>
          <w:tcPr>
            <w:tcW w:w="993" w:type="dxa"/>
            <w:tcBorders>
              <w:top w:val="nil"/>
              <w:left w:val="nil"/>
              <w:bottom w:val="single" w:sz="4" w:space="0" w:color="auto"/>
              <w:right w:val="single" w:sz="4" w:space="0" w:color="auto"/>
            </w:tcBorders>
            <w:shd w:val="clear" w:color="auto" w:fill="auto"/>
            <w:noWrap/>
            <w:vAlign w:val="center"/>
            <w:hideMark/>
          </w:tcPr>
          <w:p w14:paraId="49CD79C4" w14:textId="77777777" w:rsidR="00CF5690" w:rsidRPr="00060B77" w:rsidRDefault="00CF5690" w:rsidP="00E9539D">
            <w:pPr>
              <w:jc w:val="both"/>
              <w:rPr>
                <w:sz w:val="18"/>
                <w:szCs w:val="18"/>
              </w:rPr>
            </w:pPr>
            <w:r w:rsidRPr="00060B77">
              <w:rPr>
                <w:sz w:val="18"/>
                <w:szCs w:val="18"/>
              </w:rPr>
              <w:t>6 204,2</w:t>
            </w:r>
          </w:p>
        </w:tc>
        <w:tc>
          <w:tcPr>
            <w:tcW w:w="992" w:type="dxa"/>
            <w:tcBorders>
              <w:top w:val="nil"/>
              <w:left w:val="nil"/>
              <w:bottom w:val="single" w:sz="4" w:space="0" w:color="auto"/>
              <w:right w:val="single" w:sz="4" w:space="0" w:color="auto"/>
            </w:tcBorders>
            <w:shd w:val="clear" w:color="auto" w:fill="auto"/>
            <w:noWrap/>
            <w:vAlign w:val="center"/>
            <w:hideMark/>
          </w:tcPr>
          <w:p w14:paraId="6AC5263F" w14:textId="77777777" w:rsidR="00CF5690" w:rsidRPr="00060B77" w:rsidRDefault="00CF5690" w:rsidP="00E9539D">
            <w:pPr>
              <w:jc w:val="both"/>
              <w:rPr>
                <w:sz w:val="18"/>
                <w:szCs w:val="18"/>
              </w:rPr>
            </w:pPr>
            <w:r w:rsidRPr="00060B77">
              <w:rPr>
                <w:sz w:val="18"/>
                <w:szCs w:val="18"/>
              </w:rPr>
              <w:t>7 032,2</w:t>
            </w:r>
          </w:p>
        </w:tc>
        <w:tc>
          <w:tcPr>
            <w:tcW w:w="992" w:type="dxa"/>
            <w:tcBorders>
              <w:top w:val="nil"/>
              <w:left w:val="nil"/>
              <w:bottom w:val="single" w:sz="4" w:space="0" w:color="auto"/>
              <w:right w:val="single" w:sz="4" w:space="0" w:color="auto"/>
            </w:tcBorders>
            <w:shd w:val="clear" w:color="auto" w:fill="auto"/>
            <w:noWrap/>
            <w:vAlign w:val="center"/>
            <w:hideMark/>
          </w:tcPr>
          <w:p w14:paraId="28593B1F" w14:textId="77777777" w:rsidR="00CF5690" w:rsidRPr="00060B77" w:rsidRDefault="00CF5690" w:rsidP="00E9539D">
            <w:pPr>
              <w:jc w:val="both"/>
              <w:rPr>
                <w:sz w:val="18"/>
                <w:szCs w:val="18"/>
              </w:rPr>
            </w:pPr>
            <w:r w:rsidRPr="00060B77">
              <w:rPr>
                <w:sz w:val="18"/>
                <w:szCs w:val="18"/>
              </w:rPr>
              <w:t>7 202,0</w:t>
            </w:r>
          </w:p>
        </w:tc>
        <w:tc>
          <w:tcPr>
            <w:tcW w:w="992" w:type="dxa"/>
            <w:tcBorders>
              <w:top w:val="nil"/>
              <w:left w:val="nil"/>
              <w:bottom w:val="single" w:sz="4" w:space="0" w:color="auto"/>
              <w:right w:val="single" w:sz="4" w:space="0" w:color="auto"/>
            </w:tcBorders>
            <w:shd w:val="clear" w:color="auto" w:fill="auto"/>
            <w:noWrap/>
            <w:vAlign w:val="center"/>
            <w:hideMark/>
          </w:tcPr>
          <w:p w14:paraId="023DCE09" w14:textId="77777777" w:rsidR="00CF5690" w:rsidRPr="00060B77" w:rsidRDefault="00CF5690" w:rsidP="00E9539D">
            <w:pPr>
              <w:jc w:val="both"/>
              <w:rPr>
                <w:sz w:val="18"/>
                <w:szCs w:val="18"/>
              </w:rPr>
            </w:pPr>
            <w:r w:rsidRPr="00060B77">
              <w:rPr>
                <w:sz w:val="18"/>
                <w:szCs w:val="18"/>
              </w:rPr>
              <w:t>7 373,5</w:t>
            </w:r>
          </w:p>
        </w:tc>
        <w:tc>
          <w:tcPr>
            <w:tcW w:w="960" w:type="dxa"/>
            <w:tcBorders>
              <w:top w:val="nil"/>
              <w:left w:val="nil"/>
              <w:bottom w:val="single" w:sz="4" w:space="0" w:color="auto"/>
              <w:right w:val="single" w:sz="4" w:space="0" w:color="auto"/>
            </w:tcBorders>
            <w:shd w:val="clear" w:color="auto" w:fill="auto"/>
            <w:noWrap/>
            <w:vAlign w:val="center"/>
            <w:hideMark/>
          </w:tcPr>
          <w:p w14:paraId="1815E479" w14:textId="77777777" w:rsidR="00CF5690" w:rsidRPr="00060B77" w:rsidRDefault="00CF5690" w:rsidP="00E9539D">
            <w:pPr>
              <w:jc w:val="both"/>
              <w:rPr>
                <w:sz w:val="18"/>
                <w:szCs w:val="18"/>
              </w:rPr>
            </w:pPr>
            <w:r w:rsidRPr="00060B77">
              <w:rPr>
                <w:sz w:val="18"/>
                <w:szCs w:val="18"/>
              </w:rPr>
              <w:t>7 373,5</w:t>
            </w:r>
          </w:p>
        </w:tc>
        <w:tc>
          <w:tcPr>
            <w:tcW w:w="921" w:type="dxa"/>
            <w:tcBorders>
              <w:top w:val="nil"/>
              <w:left w:val="nil"/>
              <w:bottom w:val="single" w:sz="4" w:space="0" w:color="auto"/>
              <w:right w:val="single" w:sz="4" w:space="0" w:color="auto"/>
            </w:tcBorders>
            <w:shd w:val="clear" w:color="auto" w:fill="auto"/>
            <w:noWrap/>
            <w:vAlign w:val="center"/>
            <w:hideMark/>
          </w:tcPr>
          <w:p w14:paraId="1AEAA817" w14:textId="77777777" w:rsidR="00CF5690" w:rsidRPr="00060B77" w:rsidRDefault="00CF5690" w:rsidP="00E9539D">
            <w:pPr>
              <w:jc w:val="both"/>
              <w:rPr>
                <w:sz w:val="18"/>
                <w:szCs w:val="18"/>
              </w:rPr>
            </w:pPr>
            <w:r w:rsidRPr="00060B77">
              <w:rPr>
                <w:sz w:val="18"/>
                <w:szCs w:val="18"/>
              </w:rPr>
              <w:t>7 373,5</w:t>
            </w:r>
          </w:p>
        </w:tc>
        <w:tc>
          <w:tcPr>
            <w:tcW w:w="954" w:type="dxa"/>
            <w:tcBorders>
              <w:top w:val="nil"/>
              <w:left w:val="nil"/>
              <w:bottom w:val="single" w:sz="4" w:space="0" w:color="auto"/>
              <w:right w:val="single" w:sz="4" w:space="0" w:color="auto"/>
            </w:tcBorders>
            <w:shd w:val="clear" w:color="auto" w:fill="auto"/>
            <w:noWrap/>
            <w:vAlign w:val="center"/>
            <w:hideMark/>
          </w:tcPr>
          <w:p w14:paraId="373F3254" w14:textId="77777777" w:rsidR="00CF5690" w:rsidRPr="00060B77" w:rsidRDefault="00CF5690" w:rsidP="00E9539D">
            <w:pPr>
              <w:jc w:val="both"/>
              <w:rPr>
                <w:sz w:val="18"/>
                <w:szCs w:val="18"/>
              </w:rPr>
            </w:pPr>
            <w:r w:rsidRPr="00060B77">
              <w:rPr>
                <w:sz w:val="18"/>
                <w:szCs w:val="18"/>
              </w:rPr>
              <w:t>7 373,5</w:t>
            </w:r>
          </w:p>
        </w:tc>
        <w:tc>
          <w:tcPr>
            <w:tcW w:w="1093" w:type="dxa"/>
            <w:tcBorders>
              <w:top w:val="nil"/>
              <w:left w:val="nil"/>
              <w:bottom w:val="single" w:sz="4" w:space="0" w:color="auto"/>
              <w:right w:val="single" w:sz="4" w:space="0" w:color="auto"/>
            </w:tcBorders>
            <w:shd w:val="clear" w:color="auto" w:fill="auto"/>
            <w:vAlign w:val="center"/>
            <w:hideMark/>
          </w:tcPr>
          <w:p w14:paraId="0E7A8E4B" w14:textId="77777777" w:rsidR="00CF5690" w:rsidRPr="00060B77" w:rsidRDefault="00CF5690" w:rsidP="00E9539D">
            <w:pPr>
              <w:jc w:val="both"/>
              <w:rPr>
                <w:sz w:val="18"/>
                <w:szCs w:val="18"/>
              </w:rPr>
            </w:pPr>
            <w:r w:rsidRPr="00060B77">
              <w:rPr>
                <w:sz w:val="18"/>
                <w:szCs w:val="18"/>
              </w:rPr>
              <w:t>56 464,7</w:t>
            </w:r>
          </w:p>
        </w:tc>
      </w:tr>
      <w:tr w:rsidR="00CF5690" w:rsidRPr="00060B77" w14:paraId="3C40DF03" w14:textId="77777777" w:rsidTr="00E9539D">
        <w:tc>
          <w:tcPr>
            <w:tcW w:w="988" w:type="dxa"/>
            <w:tcBorders>
              <w:top w:val="nil"/>
              <w:left w:val="single" w:sz="4" w:space="0" w:color="auto"/>
              <w:bottom w:val="single" w:sz="4" w:space="0" w:color="auto"/>
              <w:right w:val="single" w:sz="4" w:space="0" w:color="auto"/>
            </w:tcBorders>
            <w:shd w:val="clear" w:color="auto" w:fill="auto"/>
            <w:vAlign w:val="center"/>
            <w:hideMark/>
          </w:tcPr>
          <w:p w14:paraId="4EA954ED" w14:textId="77777777" w:rsidR="00CF5690" w:rsidRPr="00060B77" w:rsidRDefault="00CF5690" w:rsidP="00E9539D">
            <w:pPr>
              <w:jc w:val="both"/>
              <w:rPr>
                <w:sz w:val="18"/>
                <w:szCs w:val="18"/>
              </w:rPr>
            </w:pPr>
            <w:r w:rsidRPr="00060B77">
              <w:rPr>
                <w:sz w:val="18"/>
                <w:szCs w:val="18"/>
              </w:rPr>
              <w:t>Основное мероприятие 7.2</w:t>
            </w:r>
          </w:p>
        </w:tc>
        <w:tc>
          <w:tcPr>
            <w:tcW w:w="1842" w:type="dxa"/>
            <w:tcBorders>
              <w:top w:val="nil"/>
              <w:left w:val="nil"/>
              <w:bottom w:val="single" w:sz="4" w:space="0" w:color="auto"/>
              <w:right w:val="single" w:sz="4" w:space="0" w:color="auto"/>
            </w:tcBorders>
            <w:shd w:val="clear" w:color="auto" w:fill="auto"/>
            <w:vAlign w:val="center"/>
            <w:hideMark/>
          </w:tcPr>
          <w:p w14:paraId="512BE6BB" w14:textId="77777777" w:rsidR="00CF5690" w:rsidRPr="00060B77" w:rsidRDefault="00CF5690" w:rsidP="00E9539D">
            <w:pPr>
              <w:jc w:val="both"/>
              <w:rPr>
                <w:sz w:val="18"/>
                <w:szCs w:val="18"/>
              </w:rPr>
            </w:pPr>
            <w:r w:rsidRPr="00060B77">
              <w:rPr>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1843" w:type="dxa"/>
            <w:tcBorders>
              <w:top w:val="nil"/>
              <w:left w:val="nil"/>
              <w:bottom w:val="single" w:sz="4" w:space="0" w:color="auto"/>
              <w:right w:val="single" w:sz="4" w:space="0" w:color="auto"/>
            </w:tcBorders>
            <w:shd w:val="clear" w:color="auto" w:fill="auto"/>
            <w:vAlign w:val="center"/>
            <w:hideMark/>
          </w:tcPr>
          <w:p w14:paraId="1C3F7D96" w14:textId="77777777" w:rsidR="00CF5690" w:rsidRPr="00060B77" w:rsidRDefault="00CF5690" w:rsidP="00E9539D">
            <w:pPr>
              <w:jc w:val="both"/>
              <w:rPr>
                <w:sz w:val="18"/>
                <w:szCs w:val="18"/>
              </w:rPr>
            </w:pPr>
            <w:r w:rsidRPr="00060B77">
              <w:rPr>
                <w:sz w:val="18"/>
                <w:szCs w:val="18"/>
              </w:rPr>
              <w:t>местный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4AC19B50" w14:textId="77777777" w:rsidR="00CF5690" w:rsidRPr="00060B77" w:rsidRDefault="00CF5690" w:rsidP="00E9539D">
            <w:pPr>
              <w:jc w:val="both"/>
              <w:rPr>
                <w:sz w:val="18"/>
                <w:szCs w:val="18"/>
              </w:rPr>
            </w:pPr>
            <w:r w:rsidRPr="00060B77">
              <w:rPr>
                <w:sz w:val="18"/>
                <w:szCs w:val="18"/>
              </w:rPr>
              <w:t>23 437,5</w:t>
            </w:r>
          </w:p>
        </w:tc>
        <w:tc>
          <w:tcPr>
            <w:tcW w:w="993" w:type="dxa"/>
            <w:tcBorders>
              <w:top w:val="nil"/>
              <w:left w:val="nil"/>
              <w:bottom w:val="single" w:sz="4" w:space="0" w:color="auto"/>
              <w:right w:val="single" w:sz="4" w:space="0" w:color="auto"/>
            </w:tcBorders>
            <w:shd w:val="clear" w:color="auto" w:fill="auto"/>
            <w:noWrap/>
            <w:vAlign w:val="center"/>
            <w:hideMark/>
          </w:tcPr>
          <w:p w14:paraId="00703245" w14:textId="77777777" w:rsidR="00CF5690" w:rsidRPr="00060B77" w:rsidRDefault="00CF5690" w:rsidP="00E9539D">
            <w:pPr>
              <w:jc w:val="both"/>
              <w:rPr>
                <w:sz w:val="18"/>
                <w:szCs w:val="18"/>
              </w:rPr>
            </w:pPr>
            <w:r w:rsidRPr="00060B77">
              <w:rPr>
                <w:sz w:val="18"/>
                <w:szCs w:val="18"/>
              </w:rPr>
              <w:t>26 011,0</w:t>
            </w:r>
          </w:p>
        </w:tc>
        <w:tc>
          <w:tcPr>
            <w:tcW w:w="992" w:type="dxa"/>
            <w:tcBorders>
              <w:top w:val="nil"/>
              <w:left w:val="nil"/>
              <w:bottom w:val="single" w:sz="4" w:space="0" w:color="auto"/>
              <w:right w:val="single" w:sz="4" w:space="0" w:color="auto"/>
            </w:tcBorders>
            <w:shd w:val="clear" w:color="auto" w:fill="auto"/>
            <w:noWrap/>
            <w:vAlign w:val="center"/>
            <w:hideMark/>
          </w:tcPr>
          <w:p w14:paraId="6B452B40" w14:textId="77777777" w:rsidR="00CF5690" w:rsidRPr="00060B77" w:rsidRDefault="00CF5690" w:rsidP="00E9539D">
            <w:pPr>
              <w:jc w:val="both"/>
              <w:rPr>
                <w:sz w:val="18"/>
                <w:szCs w:val="18"/>
              </w:rPr>
            </w:pPr>
            <w:r w:rsidRPr="00060B77">
              <w:rPr>
                <w:sz w:val="18"/>
                <w:szCs w:val="18"/>
              </w:rPr>
              <w:t>27 716,0</w:t>
            </w:r>
          </w:p>
        </w:tc>
        <w:tc>
          <w:tcPr>
            <w:tcW w:w="992" w:type="dxa"/>
            <w:tcBorders>
              <w:top w:val="nil"/>
              <w:left w:val="nil"/>
              <w:bottom w:val="single" w:sz="4" w:space="0" w:color="auto"/>
              <w:right w:val="single" w:sz="4" w:space="0" w:color="auto"/>
            </w:tcBorders>
            <w:shd w:val="clear" w:color="auto" w:fill="auto"/>
            <w:noWrap/>
            <w:vAlign w:val="center"/>
            <w:hideMark/>
          </w:tcPr>
          <w:p w14:paraId="57991A34" w14:textId="77777777" w:rsidR="00CF5690" w:rsidRPr="00060B77" w:rsidRDefault="00CF5690" w:rsidP="00E9539D">
            <w:pPr>
              <w:jc w:val="both"/>
              <w:rPr>
                <w:sz w:val="18"/>
                <w:szCs w:val="18"/>
              </w:rPr>
            </w:pPr>
            <w:r w:rsidRPr="00060B77">
              <w:rPr>
                <w:sz w:val="18"/>
                <w:szCs w:val="18"/>
              </w:rPr>
              <w:t>28 377,0</w:t>
            </w:r>
          </w:p>
        </w:tc>
        <w:tc>
          <w:tcPr>
            <w:tcW w:w="992" w:type="dxa"/>
            <w:tcBorders>
              <w:top w:val="nil"/>
              <w:left w:val="nil"/>
              <w:bottom w:val="single" w:sz="4" w:space="0" w:color="auto"/>
              <w:right w:val="single" w:sz="4" w:space="0" w:color="auto"/>
            </w:tcBorders>
            <w:shd w:val="clear" w:color="auto" w:fill="auto"/>
            <w:noWrap/>
            <w:vAlign w:val="center"/>
            <w:hideMark/>
          </w:tcPr>
          <w:p w14:paraId="278F2E1C" w14:textId="77777777" w:rsidR="00CF5690" w:rsidRPr="00060B77" w:rsidRDefault="00CF5690" w:rsidP="00E9539D">
            <w:pPr>
              <w:jc w:val="both"/>
              <w:rPr>
                <w:sz w:val="18"/>
                <w:szCs w:val="18"/>
              </w:rPr>
            </w:pPr>
            <w:r w:rsidRPr="00060B77">
              <w:rPr>
                <w:sz w:val="18"/>
                <w:szCs w:val="18"/>
              </w:rPr>
              <w:t>29 298,0</w:t>
            </w:r>
          </w:p>
        </w:tc>
        <w:tc>
          <w:tcPr>
            <w:tcW w:w="960" w:type="dxa"/>
            <w:tcBorders>
              <w:top w:val="nil"/>
              <w:left w:val="nil"/>
              <w:bottom w:val="single" w:sz="4" w:space="0" w:color="auto"/>
              <w:right w:val="single" w:sz="4" w:space="0" w:color="auto"/>
            </w:tcBorders>
            <w:shd w:val="clear" w:color="auto" w:fill="auto"/>
            <w:noWrap/>
            <w:vAlign w:val="center"/>
            <w:hideMark/>
          </w:tcPr>
          <w:p w14:paraId="3AE8AD42" w14:textId="77777777" w:rsidR="00CF5690" w:rsidRPr="00060B77" w:rsidRDefault="00CF5690" w:rsidP="00E9539D">
            <w:pPr>
              <w:jc w:val="both"/>
              <w:rPr>
                <w:sz w:val="18"/>
                <w:szCs w:val="18"/>
              </w:rPr>
            </w:pPr>
            <w:r w:rsidRPr="00060B77">
              <w:rPr>
                <w:sz w:val="18"/>
                <w:szCs w:val="18"/>
              </w:rPr>
              <w:t>29 298,0</w:t>
            </w:r>
          </w:p>
        </w:tc>
        <w:tc>
          <w:tcPr>
            <w:tcW w:w="921" w:type="dxa"/>
            <w:tcBorders>
              <w:top w:val="nil"/>
              <w:left w:val="nil"/>
              <w:bottom w:val="single" w:sz="4" w:space="0" w:color="auto"/>
              <w:right w:val="single" w:sz="4" w:space="0" w:color="auto"/>
            </w:tcBorders>
            <w:shd w:val="clear" w:color="auto" w:fill="auto"/>
            <w:noWrap/>
            <w:vAlign w:val="center"/>
            <w:hideMark/>
          </w:tcPr>
          <w:p w14:paraId="0B4B8297" w14:textId="77777777" w:rsidR="00CF5690" w:rsidRPr="00060B77" w:rsidRDefault="00CF5690" w:rsidP="00E9539D">
            <w:pPr>
              <w:jc w:val="both"/>
              <w:rPr>
                <w:sz w:val="18"/>
                <w:szCs w:val="18"/>
              </w:rPr>
            </w:pPr>
            <w:r w:rsidRPr="00060B77">
              <w:rPr>
                <w:sz w:val="18"/>
                <w:szCs w:val="18"/>
              </w:rPr>
              <w:t>29 298,0</w:t>
            </w:r>
          </w:p>
        </w:tc>
        <w:tc>
          <w:tcPr>
            <w:tcW w:w="954" w:type="dxa"/>
            <w:tcBorders>
              <w:top w:val="nil"/>
              <w:left w:val="nil"/>
              <w:bottom w:val="single" w:sz="4" w:space="0" w:color="auto"/>
              <w:right w:val="single" w:sz="4" w:space="0" w:color="auto"/>
            </w:tcBorders>
            <w:shd w:val="clear" w:color="auto" w:fill="auto"/>
            <w:noWrap/>
            <w:vAlign w:val="center"/>
            <w:hideMark/>
          </w:tcPr>
          <w:p w14:paraId="6ADD8483" w14:textId="77777777" w:rsidR="00CF5690" w:rsidRPr="00060B77" w:rsidRDefault="00CF5690" w:rsidP="00E9539D">
            <w:pPr>
              <w:jc w:val="both"/>
              <w:rPr>
                <w:sz w:val="18"/>
                <w:szCs w:val="18"/>
              </w:rPr>
            </w:pPr>
            <w:r w:rsidRPr="00060B77">
              <w:rPr>
                <w:sz w:val="18"/>
                <w:szCs w:val="18"/>
              </w:rPr>
              <w:t>29 298,0</w:t>
            </w:r>
          </w:p>
        </w:tc>
        <w:tc>
          <w:tcPr>
            <w:tcW w:w="1093" w:type="dxa"/>
            <w:tcBorders>
              <w:top w:val="nil"/>
              <w:left w:val="nil"/>
              <w:bottom w:val="single" w:sz="4" w:space="0" w:color="auto"/>
              <w:right w:val="single" w:sz="4" w:space="0" w:color="auto"/>
            </w:tcBorders>
            <w:shd w:val="clear" w:color="auto" w:fill="auto"/>
            <w:vAlign w:val="center"/>
            <w:hideMark/>
          </w:tcPr>
          <w:p w14:paraId="4F31957E" w14:textId="77777777" w:rsidR="00CF5690" w:rsidRPr="00060B77" w:rsidRDefault="00CF5690" w:rsidP="00E9539D">
            <w:pPr>
              <w:jc w:val="both"/>
              <w:rPr>
                <w:sz w:val="18"/>
                <w:szCs w:val="18"/>
              </w:rPr>
            </w:pPr>
            <w:r w:rsidRPr="00060B77">
              <w:rPr>
                <w:sz w:val="18"/>
                <w:szCs w:val="18"/>
              </w:rPr>
              <w:t>222 733,5</w:t>
            </w:r>
          </w:p>
        </w:tc>
      </w:tr>
    </w:tbl>
    <w:p w14:paraId="1FB84092" w14:textId="77777777" w:rsidR="00CF5690" w:rsidRPr="00060B77" w:rsidRDefault="00CF5690" w:rsidP="00CF5690">
      <w:pPr>
        <w:jc w:val="both"/>
        <w:rPr>
          <w:sz w:val="18"/>
          <w:szCs w:val="18"/>
        </w:rPr>
      </w:pPr>
    </w:p>
    <w:p w14:paraId="7A91E9A4" w14:textId="77777777" w:rsidR="00CF5690" w:rsidRDefault="00CF5690" w:rsidP="00CF5690">
      <w:pPr>
        <w:jc w:val="both"/>
        <w:rPr>
          <w:sz w:val="18"/>
          <w:szCs w:val="18"/>
        </w:rPr>
        <w:sectPr w:rsidR="00CF5690" w:rsidSect="00CF5690">
          <w:pgSz w:w="15840" w:h="12240" w:orient="landscape"/>
          <w:pgMar w:top="851" w:right="1134" w:bottom="851" w:left="1134" w:header="709" w:footer="709" w:gutter="0"/>
          <w:cols w:space="720"/>
          <w:docGrid w:linePitch="326"/>
        </w:sectPr>
      </w:pPr>
    </w:p>
    <w:p w14:paraId="4ABD3928" w14:textId="77777777" w:rsidR="00CF5690" w:rsidRPr="006A2746" w:rsidRDefault="00CF5690" w:rsidP="00CF5690">
      <w:pPr>
        <w:jc w:val="center"/>
        <w:rPr>
          <w:b/>
          <w:bCs/>
          <w:i/>
          <w:iCs/>
          <w:sz w:val="18"/>
          <w:szCs w:val="18"/>
        </w:rPr>
      </w:pPr>
      <w:r w:rsidRPr="006A2746">
        <w:rPr>
          <w:b/>
          <w:bCs/>
          <w:i/>
          <w:iCs/>
          <w:sz w:val="18"/>
          <w:szCs w:val="18"/>
        </w:rPr>
        <w:lastRenderedPageBreak/>
        <w:t>ПОСТАНОВЛЕНИЕ</w:t>
      </w:r>
    </w:p>
    <w:p w14:paraId="584681AE" w14:textId="77777777" w:rsidR="00CF5690" w:rsidRPr="006A2746" w:rsidRDefault="00CF5690" w:rsidP="00CF5690">
      <w:pPr>
        <w:jc w:val="center"/>
        <w:rPr>
          <w:b/>
          <w:bCs/>
          <w:i/>
          <w:iCs/>
          <w:sz w:val="18"/>
          <w:szCs w:val="18"/>
        </w:rPr>
      </w:pPr>
      <w:r w:rsidRPr="006A2746">
        <w:rPr>
          <w:b/>
          <w:bCs/>
          <w:i/>
          <w:iCs/>
          <w:sz w:val="18"/>
          <w:szCs w:val="18"/>
        </w:rPr>
        <w:t>от 17.02.2025 № 73</w:t>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r w:rsidRPr="006A2746">
        <w:rPr>
          <w:b/>
          <w:bCs/>
          <w:i/>
          <w:iCs/>
          <w:sz w:val="18"/>
          <w:szCs w:val="18"/>
        </w:rPr>
        <w:tab/>
      </w:r>
      <w:proofErr w:type="spellStart"/>
      <w:r w:rsidRPr="006A2746">
        <w:rPr>
          <w:b/>
          <w:bCs/>
          <w:i/>
          <w:iCs/>
          <w:sz w:val="18"/>
          <w:szCs w:val="18"/>
        </w:rPr>
        <w:t>р.п</w:t>
      </w:r>
      <w:proofErr w:type="spellEnd"/>
      <w:r w:rsidRPr="006A2746">
        <w:rPr>
          <w:b/>
          <w:bCs/>
          <w:i/>
          <w:iCs/>
          <w:sz w:val="18"/>
          <w:szCs w:val="18"/>
        </w:rPr>
        <w:t>. Рамонь</w:t>
      </w:r>
    </w:p>
    <w:p w14:paraId="23E9DB5C" w14:textId="77777777" w:rsidR="00CF5690" w:rsidRPr="006A2746" w:rsidRDefault="00CF5690" w:rsidP="00CF5690">
      <w:pPr>
        <w:jc w:val="center"/>
        <w:rPr>
          <w:b/>
          <w:bCs/>
          <w:i/>
          <w:iCs/>
          <w:sz w:val="18"/>
          <w:szCs w:val="18"/>
        </w:rPr>
      </w:pPr>
    </w:p>
    <w:p w14:paraId="5D912885" w14:textId="77777777" w:rsidR="00CF5690" w:rsidRPr="006A2746" w:rsidRDefault="00CF5690" w:rsidP="00CF5690">
      <w:pPr>
        <w:jc w:val="center"/>
        <w:rPr>
          <w:b/>
          <w:bCs/>
          <w:i/>
          <w:iCs/>
          <w:sz w:val="18"/>
          <w:szCs w:val="18"/>
        </w:rPr>
      </w:pPr>
      <w:r w:rsidRPr="006A2746">
        <w:rPr>
          <w:b/>
          <w:bCs/>
          <w:i/>
          <w:iCs/>
          <w:sz w:val="18"/>
          <w:szCs w:val="18"/>
        </w:rPr>
        <w:t>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616843A5" w14:textId="77777777" w:rsidR="005E131E" w:rsidRDefault="005E131E" w:rsidP="00CF5690">
      <w:pPr>
        <w:ind w:firstLine="284"/>
        <w:jc w:val="both"/>
        <w:rPr>
          <w:sz w:val="18"/>
          <w:szCs w:val="18"/>
        </w:rPr>
      </w:pPr>
    </w:p>
    <w:p w14:paraId="4E2BB4B1" w14:textId="6A2325A6" w:rsidR="00CF5690" w:rsidRPr="00060B77" w:rsidRDefault="00CF5690" w:rsidP="00CF5690">
      <w:pPr>
        <w:ind w:firstLine="284"/>
        <w:jc w:val="both"/>
        <w:rPr>
          <w:sz w:val="18"/>
          <w:szCs w:val="18"/>
        </w:rPr>
      </w:pPr>
      <w:r w:rsidRPr="00060B77">
        <w:rPr>
          <w:sz w:val="18"/>
          <w:szCs w:val="18"/>
        </w:rPr>
        <w:t>В</w:t>
      </w:r>
      <w:r>
        <w:rPr>
          <w:sz w:val="18"/>
          <w:szCs w:val="18"/>
        </w:rPr>
        <w:t xml:space="preserve"> </w:t>
      </w:r>
      <w:r w:rsidRPr="00060B77">
        <w:rPr>
          <w:sz w:val="18"/>
          <w:szCs w:val="18"/>
        </w:rPr>
        <w:t xml:space="preserve">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60B77">
        <w:rPr>
          <w:rFonts w:eastAsia="Calibri"/>
          <w:sz w:val="18"/>
          <w:szCs w:val="18"/>
        </w:rPr>
        <w:t xml:space="preserve">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060B77">
        <w:rPr>
          <w:sz w:val="18"/>
          <w:szCs w:val="18"/>
        </w:rPr>
        <w:t>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w:t>
      </w:r>
      <w:r>
        <w:rPr>
          <w:sz w:val="18"/>
          <w:szCs w:val="18"/>
        </w:rPr>
        <w:t xml:space="preserve"> </w:t>
      </w:r>
      <w:r w:rsidRPr="00060B77">
        <w:rPr>
          <w:sz w:val="18"/>
          <w:szCs w:val="18"/>
        </w:rPr>
        <w:t>Рамонского</w:t>
      </w:r>
      <w:r>
        <w:rPr>
          <w:sz w:val="18"/>
          <w:szCs w:val="18"/>
        </w:rPr>
        <w:t xml:space="preserve"> </w:t>
      </w:r>
      <w:r w:rsidRPr="00060B77">
        <w:rPr>
          <w:sz w:val="18"/>
          <w:szCs w:val="18"/>
        </w:rPr>
        <w:t>муниципального</w:t>
      </w:r>
      <w:r>
        <w:rPr>
          <w:sz w:val="18"/>
          <w:szCs w:val="18"/>
        </w:rPr>
        <w:t xml:space="preserve"> </w:t>
      </w:r>
      <w:r w:rsidRPr="00060B77">
        <w:rPr>
          <w:sz w:val="18"/>
          <w:szCs w:val="18"/>
        </w:rPr>
        <w:t>района Воронежской области</w:t>
      </w:r>
      <w:r>
        <w:rPr>
          <w:sz w:val="18"/>
          <w:szCs w:val="18"/>
        </w:rPr>
        <w:t xml:space="preserve"> </w:t>
      </w:r>
      <w:r w:rsidRPr="00060B77">
        <w:rPr>
          <w:sz w:val="18"/>
          <w:szCs w:val="18"/>
        </w:rPr>
        <w:t>п о с т а н о в л я е т:</w:t>
      </w:r>
    </w:p>
    <w:p w14:paraId="7DBFD48C" w14:textId="77777777" w:rsidR="00CF5690" w:rsidRPr="00060B77" w:rsidRDefault="00CF5690" w:rsidP="00CF5690">
      <w:pPr>
        <w:ind w:firstLine="284"/>
        <w:jc w:val="both"/>
        <w:rPr>
          <w:sz w:val="18"/>
          <w:szCs w:val="18"/>
        </w:rPr>
      </w:pPr>
      <w:r w:rsidRPr="00060B77">
        <w:rPr>
          <w:sz w:val="18"/>
          <w:szCs w:val="18"/>
        </w:rPr>
        <w:t xml:space="preserve">1. Внести следующее изменение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 в части, касающейся приложения «Административный регламент по предоставлению муниципальной услуги «Выдача разрешения на ввод объекта в эксплуатацию» на территории Рамонского муниципального района Воронежской области» (далее – Административный регламент): </w:t>
      </w:r>
    </w:p>
    <w:p w14:paraId="4349EE6D" w14:textId="77777777" w:rsidR="00CF5690" w:rsidRPr="00060B77" w:rsidRDefault="00CF5690" w:rsidP="00CF5690">
      <w:pPr>
        <w:ind w:firstLine="284"/>
        <w:jc w:val="both"/>
        <w:rPr>
          <w:sz w:val="18"/>
          <w:szCs w:val="18"/>
        </w:rPr>
      </w:pPr>
      <w:r w:rsidRPr="00060B77">
        <w:rPr>
          <w:sz w:val="18"/>
          <w:szCs w:val="18"/>
        </w:rPr>
        <w:t>1.1.</w:t>
      </w:r>
      <w:r>
        <w:rPr>
          <w:sz w:val="18"/>
          <w:szCs w:val="18"/>
        </w:rPr>
        <w:t xml:space="preserve"> </w:t>
      </w:r>
      <w:r w:rsidRPr="00060B77">
        <w:rPr>
          <w:sz w:val="18"/>
          <w:szCs w:val="18"/>
        </w:rPr>
        <w:t>Приложение 2 к Административному регламенту «Форма заявления о выдаче разрешения на ввод объекта в эксплуатацию» изложить в новой редакции согласно Приложению 1;</w:t>
      </w:r>
    </w:p>
    <w:p w14:paraId="064CB746" w14:textId="77777777" w:rsidR="00CF5690" w:rsidRPr="00060B77" w:rsidRDefault="00CF5690" w:rsidP="00CF5690">
      <w:pPr>
        <w:ind w:firstLine="284"/>
        <w:jc w:val="both"/>
        <w:rPr>
          <w:sz w:val="18"/>
          <w:szCs w:val="18"/>
        </w:rPr>
      </w:pPr>
      <w:r w:rsidRPr="00060B77">
        <w:rPr>
          <w:sz w:val="18"/>
          <w:szCs w:val="18"/>
        </w:rPr>
        <w:t>1.2. Приложение 3 к Административному регламенту «Форма заявления о внесении изменений в разрешение на ввод объекта в эксплуатацию» изложить в новой редакции согласно Приложению 2;</w:t>
      </w:r>
    </w:p>
    <w:p w14:paraId="481FAC94" w14:textId="77777777" w:rsidR="00CF5690" w:rsidRPr="00060B77" w:rsidRDefault="00CF5690" w:rsidP="00CF5690">
      <w:pPr>
        <w:ind w:firstLine="284"/>
        <w:jc w:val="both"/>
        <w:rPr>
          <w:sz w:val="18"/>
          <w:szCs w:val="18"/>
        </w:rPr>
      </w:pPr>
      <w:r w:rsidRPr="00060B77">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022C93CB" w14:textId="77777777" w:rsidR="00CF5690" w:rsidRPr="00060B77" w:rsidRDefault="00CF5690" w:rsidP="00CF5690">
      <w:pPr>
        <w:ind w:firstLine="284"/>
        <w:jc w:val="both"/>
        <w:rPr>
          <w:sz w:val="18"/>
          <w:szCs w:val="18"/>
        </w:rPr>
      </w:pPr>
      <w:r w:rsidRPr="00060B77">
        <w:rPr>
          <w:sz w:val="18"/>
          <w:szCs w:val="18"/>
        </w:rPr>
        <w:t>3. Контроль исполнения настоящего постановления возложить на заместителя главы администрации муниципального района А.С. Губанова.</w:t>
      </w:r>
    </w:p>
    <w:p w14:paraId="032E870D" w14:textId="77777777" w:rsidR="00CF5690" w:rsidRPr="00060B77" w:rsidRDefault="00CF5690" w:rsidP="00CF5690">
      <w:pPr>
        <w:ind w:firstLine="284"/>
        <w:jc w:val="both"/>
        <w:rPr>
          <w:sz w:val="18"/>
          <w:szCs w:val="18"/>
        </w:rPr>
      </w:pPr>
    </w:p>
    <w:p w14:paraId="2AFFA8F6" w14:textId="77777777" w:rsidR="00CF5690" w:rsidRPr="00060B77" w:rsidRDefault="00CF5690" w:rsidP="005E131E">
      <w:pPr>
        <w:jc w:val="center"/>
        <w:rPr>
          <w:sz w:val="18"/>
          <w:szCs w:val="18"/>
        </w:rPr>
      </w:pPr>
      <w:r w:rsidRPr="00060B77">
        <w:rPr>
          <w:sz w:val="18"/>
          <w:szCs w:val="18"/>
        </w:rPr>
        <w:t>Глава 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2D01A86D" w14:textId="77777777" w:rsidR="00CF5690" w:rsidRPr="00060B77" w:rsidRDefault="00CF5690" w:rsidP="00CF5690">
      <w:pPr>
        <w:jc w:val="both"/>
        <w:rPr>
          <w:sz w:val="18"/>
          <w:szCs w:val="18"/>
        </w:rPr>
      </w:pPr>
      <w:r w:rsidRPr="00060B77">
        <w:rPr>
          <w:sz w:val="18"/>
          <w:szCs w:val="18"/>
        </w:rPr>
        <w:t xml:space="preserve"> </w:t>
      </w:r>
    </w:p>
    <w:p w14:paraId="33A71F3C" w14:textId="77777777" w:rsidR="00CF5690" w:rsidRPr="004C6B21" w:rsidRDefault="00CF5690" w:rsidP="00CF5690">
      <w:pPr>
        <w:ind w:left="3402"/>
        <w:jc w:val="both"/>
        <w:rPr>
          <w:i/>
          <w:iCs/>
          <w:sz w:val="18"/>
          <w:szCs w:val="18"/>
        </w:rPr>
      </w:pPr>
      <w:r w:rsidRPr="004C6B21">
        <w:rPr>
          <w:i/>
          <w:iCs/>
          <w:sz w:val="18"/>
          <w:szCs w:val="18"/>
        </w:rPr>
        <w:t>Приложение № 1</w:t>
      </w:r>
    </w:p>
    <w:p w14:paraId="2D661F22" w14:textId="77777777" w:rsidR="00CF5690" w:rsidRPr="004C6B21" w:rsidRDefault="00CF5690" w:rsidP="00CF5690">
      <w:pPr>
        <w:ind w:left="3402"/>
        <w:jc w:val="both"/>
        <w:rPr>
          <w:rFonts w:eastAsiaTheme="minorHAnsi"/>
          <w:i/>
          <w:iCs/>
          <w:sz w:val="18"/>
          <w:szCs w:val="18"/>
        </w:rPr>
      </w:pPr>
      <w:r w:rsidRPr="004C6B21">
        <w:rPr>
          <w:i/>
          <w:iCs/>
          <w:sz w:val="18"/>
          <w:szCs w:val="18"/>
        </w:rPr>
        <w:t>к постановлению администрации Рамонского муниципального района Воронежской области от 17.02.2025 № 73</w:t>
      </w:r>
    </w:p>
    <w:p w14:paraId="41C52921" w14:textId="77777777" w:rsidR="00CF5690" w:rsidRPr="00060B77" w:rsidRDefault="00CF5690" w:rsidP="00CF5690">
      <w:pPr>
        <w:jc w:val="both"/>
        <w:rPr>
          <w:rFonts w:eastAsiaTheme="minorHAnsi"/>
          <w:sz w:val="18"/>
          <w:szCs w:val="18"/>
        </w:rPr>
      </w:pPr>
      <w:r w:rsidRPr="00060B77">
        <w:rPr>
          <w:rFonts w:eastAsiaTheme="minorHAnsi"/>
          <w:sz w:val="18"/>
          <w:szCs w:val="18"/>
        </w:rPr>
        <w:t>ФОРМА</w:t>
      </w:r>
    </w:p>
    <w:tbl>
      <w:tblPr>
        <w:tblW w:w="0" w:type="auto"/>
        <w:tblLayout w:type="fixed"/>
        <w:tblCellMar>
          <w:left w:w="62" w:type="dxa"/>
          <w:right w:w="62" w:type="dxa"/>
        </w:tblCellMar>
        <w:tblLook w:val="0000" w:firstRow="0" w:lastRow="0" w:firstColumn="0" w:lastColumn="0" w:noHBand="0" w:noVBand="0"/>
      </w:tblPr>
      <w:tblGrid>
        <w:gridCol w:w="567"/>
        <w:gridCol w:w="6096"/>
        <w:gridCol w:w="1562"/>
        <w:gridCol w:w="1747"/>
      </w:tblGrid>
      <w:tr w:rsidR="00CF5690" w:rsidRPr="00060B77" w14:paraId="40FA1CE9" w14:textId="77777777" w:rsidTr="00E9539D">
        <w:tc>
          <w:tcPr>
            <w:tcW w:w="9972" w:type="dxa"/>
            <w:gridSpan w:val="4"/>
          </w:tcPr>
          <w:p w14:paraId="43C79F4B" w14:textId="77777777" w:rsidR="00CF5690" w:rsidRPr="004C6B21" w:rsidRDefault="00CF5690" w:rsidP="00E9539D">
            <w:pPr>
              <w:jc w:val="center"/>
              <w:rPr>
                <w:rFonts w:eastAsiaTheme="minorHAnsi"/>
                <w:b/>
                <w:bCs/>
                <w:i/>
                <w:iCs/>
                <w:sz w:val="18"/>
                <w:szCs w:val="18"/>
              </w:rPr>
            </w:pPr>
            <w:r w:rsidRPr="004C6B21">
              <w:rPr>
                <w:rFonts w:eastAsiaTheme="minorHAnsi"/>
                <w:b/>
                <w:bCs/>
                <w:i/>
                <w:iCs/>
                <w:sz w:val="18"/>
                <w:szCs w:val="18"/>
              </w:rPr>
              <w:t>ЗАЯВЛЕНИЕ</w:t>
            </w:r>
          </w:p>
          <w:p w14:paraId="5C36E4F3" w14:textId="77777777" w:rsidR="00CF5690" w:rsidRPr="00060B77" w:rsidRDefault="00CF5690" w:rsidP="00E9539D">
            <w:pPr>
              <w:jc w:val="center"/>
              <w:rPr>
                <w:rFonts w:eastAsiaTheme="minorHAnsi"/>
                <w:sz w:val="18"/>
                <w:szCs w:val="18"/>
              </w:rPr>
            </w:pPr>
            <w:r w:rsidRPr="004C6B21">
              <w:rPr>
                <w:rFonts w:eastAsiaTheme="minorHAnsi"/>
                <w:b/>
                <w:bCs/>
                <w:i/>
                <w:iCs/>
                <w:sz w:val="18"/>
                <w:szCs w:val="18"/>
              </w:rPr>
              <w:t>о выдаче разрешения на ввод объекта в эксплуатацию</w:t>
            </w:r>
          </w:p>
        </w:tc>
      </w:tr>
      <w:tr w:rsidR="00CF5690" w:rsidRPr="00060B77" w14:paraId="23FC1B6F" w14:textId="77777777" w:rsidTr="00E9539D">
        <w:tc>
          <w:tcPr>
            <w:tcW w:w="9972" w:type="dxa"/>
            <w:gridSpan w:val="4"/>
          </w:tcPr>
          <w:p w14:paraId="5634004B" w14:textId="77777777" w:rsidR="00CF5690" w:rsidRPr="00060B77" w:rsidRDefault="00CF5690" w:rsidP="00E9539D">
            <w:pPr>
              <w:jc w:val="both"/>
              <w:rPr>
                <w:rFonts w:eastAsiaTheme="minorHAnsi"/>
                <w:sz w:val="18"/>
                <w:szCs w:val="18"/>
              </w:rPr>
            </w:pPr>
            <w:r w:rsidRPr="00060B77">
              <w:rPr>
                <w:rFonts w:eastAsiaTheme="minorHAnsi"/>
                <w:sz w:val="18"/>
                <w:szCs w:val="18"/>
              </w:rPr>
              <w:t>«__»</w:t>
            </w:r>
            <w:r>
              <w:rPr>
                <w:rFonts w:eastAsiaTheme="minorHAnsi"/>
                <w:sz w:val="18"/>
                <w:szCs w:val="18"/>
              </w:rPr>
              <w:t xml:space="preserve"> </w:t>
            </w:r>
            <w:r w:rsidRPr="00060B77">
              <w:rPr>
                <w:rFonts w:eastAsiaTheme="minorHAnsi"/>
                <w:sz w:val="18"/>
                <w:szCs w:val="18"/>
              </w:rPr>
              <w:t>____________ 20__ г.</w:t>
            </w:r>
          </w:p>
        </w:tc>
      </w:tr>
      <w:tr w:rsidR="00CF5690" w:rsidRPr="00060B77" w14:paraId="572BE8CE" w14:textId="77777777" w:rsidTr="00E9539D">
        <w:tc>
          <w:tcPr>
            <w:tcW w:w="9972" w:type="dxa"/>
            <w:gridSpan w:val="4"/>
          </w:tcPr>
          <w:p w14:paraId="19B5312A" w14:textId="77777777" w:rsidR="00CF5690" w:rsidRPr="00060B77" w:rsidRDefault="00CF5690" w:rsidP="00E9539D">
            <w:pPr>
              <w:jc w:val="both"/>
              <w:rPr>
                <w:rFonts w:eastAsiaTheme="minorHAnsi"/>
                <w:sz w:val="18"/>
                <w:szCs w:val="18"/>
              </w:rPr>
            </w:pPr>
          </w:p>
        </w:tc>
      </w:tr>
      <w:tr w:rsidR="00CF5690" w:rsidRPr="00060B77" w14:paraId="6C9DCD0F" w14:textId="77777777" w:rsidTr="00E9539D">
        <w:tc>
          <w:tcPr>
            <w:tcW w:w="9972" w:type="dxa"/>
            <w:gridSpan w:val="4"/>
            <w:tcBorders>
              <w:top w:val="single" w:sz="4" w:space="0" w:color="auto"/>
            </w:tcBorders>
          </w:tcPr>
          <w:p w14:paraId="4A8F0ACA" w14:textId="77777777" w:rsidR="00CF5690" w:rsidRPr="00060B77" w:rsidRDefault="00CF5690" w:rsidP="00E9539D">
            <w:pPr>
              <w:jc w:val="center"/>
              <w:rPr>
                <w:rFonts w:eastAsiaTheme="minorHAnsi"/>
                <w:sz w:val="18"/>
                <w:szCs w:val="18"/>
              </w:rPr>
            </w:pPr>
            <w:r w:rsidRPr="004C6B21">
              <w:rPr>
                <w:rFonts w:eastAsiaTheme="minorHAnsi"/>
                <w:sz w:val="18"/>
                <w:szCs w:val="18"/>
              </w:rPr>
              <w:t>(</w:t>
            </w:r>
            <w:r w:rsidRPr="004C6B21">
              <w:rPr>
                <w:rFonts w:eastAsiaTheme="minorHAnsi"/>
                <w:i/>
                <w:iCs/>
                <w:sz w:val="18"/>
                <w:szCs w:val="18"/>
              </w:rPr>
              <w:t>наименование уполномоченного на выдачу разрешений на ввод в эксплуатацию органа местного самоуправления</w:t>
            </w:r>
            <w:r w:rsidRPr="004C6B21">
              <w:rPr>
                <w:rFonts w:eastAsiaTheme="minorHAnsi"/>
                <w:sz w:val="18"/>
                <w:szCs w:val="18"/>
              </w:rPr>
              <w:t>)</w:t>
            </w:r>
          </w:p>
        </w:tc>
      </w:tr>
      <w:tr w:rsidR="00CF5690" w:rsidRPr="00060B77" w14:paraId="6B54B25A" w14:textId="77777777" w:rsidTr="00E9539D">
        <w:tc>
          <w:tcPr>
            <w:tcW w:w="9972" w:type="dxa"/>
            <w:gridSpan w:val="4"/>
          </w:tcPr>
          <w:p w14:paraId="7CD0A4F1" w14:textId="77777777" w:rsidR="00CF5690" w:rsidRPr="00060B77" w:rsidRDefault="00CF5690" w:rsidP="005E131E">
            <w:pPr>
              <w:ind w:firstLine="366"/>
              <w:jc w:val="both"/>
              <w:rPr>
                <w:rFonts w:eastAsiaTheme="minorHAnsi"/>
                <w:sz w:val="18"/>
                <w:szCs w:val="18"/>
              </w:rPr>
            </w:pPr>
            <w:r w:rsidRPr="00060B77">
              <w:rPr>
                <w:rFonts w:eastAsiaTheme="minorHAnsi"/>
                <w:sz w:val="18"/>
                <w:szCs w:val="18"/>
              </w:rPr>
              <w:t xml:space="preserve">В соответствии со </w:t>
            </w:r>
            <w:hyperlink r:id="rId20" w:history="1">
              <w:r w:rsidRPr="004C6B21">
                <w:rPr>
                  <w:rFonts w:eastAsiaTheme="minorHAnsi"/>
                  <w:sz w:val="18"/>
                  <w:szCs w:val="18"/>
                </w:rPr>
                <w:t>статьей 55</w:t>
              </w:r>
            </w:hyperlink>
            <w:r w:rsidRPr="00060B77">
              <w:rPr>
                <w:rFonts w:eastAsiaTheme="minorHAnsi"/>
                <w:sz w:val="18"/>
                <w:szCs w:val="18"/>
              </w:rPr>
              <w:t xml:space="preserve"> Градостроительного кодекса Российской Федерации прошу выдать разрешение на ввод объекта в эксплуатацию.</w:t>
            </w:r>
          </w:p>
        </w:tc>
      </w:tr>
      <w:tr w:rsidR="00CF5690" w:rsidRPr="00060B77" w14:paraId="78C4C97A" w14:textId="77777777" w:rsidTr="00E9539D">
        <w:tc>
          <w:tcPr>
            <w:tcW w:w="9972" w:type="dxa"/>
            <w:gridSpan w:val="4"/>
            <w:tcBorders>
              <w:bottom w:val="single" w:sz="4" w:space="0" w:color="auto"/>
            </w:tcBorders>
          </w:tcPr>
          <w:p w14:paraId="2B4B09D4" w14:textId="77777777" w:rsidR="00CF5690" w:rsidRPr="004C6B21" w:rsidRDefault="00CF5690" w:rsidP="00E9539D">
            <w:pPr>
              <w:jc w:val="center"/>
              <w:rPr>
                <w:rFonts w:eastAsiaTheme="minorHAnsi"/>
                <w:b/>
                <w:bCs/>
                <w:i/>
                <w:iCs/>
                <w:sz w:val="18"/>
                <w:szCs w:val="18"/>
              </w:rPr>
            </w:pPr>
            <w:r w:rsidRPr="004C6B21">
              <w:rPr>
                <w:rFonts w:eastAsiaTheme="minorHAnsi"/>
                <w:b/>
                <w:bCs/>
                <w:i/>
                <w:iCs/>
                <w:sz w:val="18"/>
                <w:szCs w:val="18"/>
              </w:rPr>
              <w:t>1. Сведения о застройщике</w:t>
            </w:r>
          </w:p>
        </w:tc>
      </w:tr>
      <w:tr w:rsidR="00CF5690" w:rsidRPr="00060B77" w14:paraId="21042363" w14:textId="77777777" w:rsidTr="00E9539D">
        <w:tc>
          <w:tcPr>
            <w:tcW w:w="567" w:type="dxa"/>
            <w:tcBorders>
              <w:top w:val="single" w:sz="4" w:space="0" w:color="auto"/>
              <w:left w:val="single" w:sz="4" w:space="0" w:color="auto"/>
              <w:bottom w:val="single" w:sz="4" w:space="0" w:color="auto"/>
              <w:right w:val="single" w:sz="4" w:space="0" w:color="auto"/>
            </w:tcBorders>
          </w:tcPr>
          <w:p w14:paraId="307247C1" w14:textId="77777777" w:rsidR="00CF5690" w:rsidRPr="00060B77" w:rsidRDefault="00CF5690" w:rsidP="00E9539D">
            <w:pPr>
              <w:jc w:val="both"/>
              <w:rPr>
                <w:rFonts w:eastAsiaTheme="minorHAnsi"/>
                <w:sz w:val="18"/>
                <w:szCs w:val="18"/>
              </w:rPr>
            </w:pPr>
            <w:r w:rsidRPr="00060B77">
              <w:rPr>
                <w:rFonts w:eastAsiaTheme="minorHAnsi"/>
                <w:sz w:val="18"/>
                <w:szCs w:val="18"/>
              </w:rPr>
              <w:t>1.1</w:t>
            </w:r>
          </w:p>
        </w:tc>
        <w:tc>
          <w:tcPr>
            <w:tcW w:w="6096" w:type="dxa"/>
            <w:tcBorders>
              <w:top w:val="single" w:sz="4" w:space="0" w:color="auto"/>
              <w:left w:val="single" w:sz="4" w:space="0" w:color="auto"/>
              <w:bottom w:val="single" w:sz="4" w:space="0" w:color="auto"/>
              <w:right w:val="single" w:sz="4" w:space="0" w:color="auto"/>
            </w:tcBorders>
          </w:tcPr>
          <w:p w14:paraId="2B378976" w14:textId="77777777" w:rsidR="00CF5690" w:rsidRPr="00060B77" w:rsidRDefault="00CF5690" w:rsidP="00E9539D">
            <w:pPr>
              <w:jc w:val="both"/>
              <w:rPr>
                <w:rFonts w:eastAsiaTheme="minorHAnsi"/>
                <w:sz w:val="18"/>
                <w:szCs w:val="18"/>
              </w:rPr>
            </w:pPr>
            <w:r w:rsidRPr="00060B77">
              <w:rPr>
                <w:sz w:val="18"/>
                <w:szCs w:val="18"/>
              </w:rPr>
              <w:t>Сведения о физическом лице, в случае если застройщиком является физическое лицо:</w:t>
            </w:r>
          </w:p>
        </w:tc>
        <w:tc>
          <w:tcPr>
            <w:tcW w:w="3309" w:type="dxa"/>
            <w:gridSpan w:val="2"/>
            <w:tcBorders>
              <w:top w:val="single" w:sz="4" w:space="0" w:color="auto"/>
              <w:left w:val="single" w:sz="4" w:space="0" w:color="auto"/>
              <w:bottom w:val="single" w:sz="4" w:space="0" w:color="auto"/>
              <w:right w:val="single" w:sz="4" w:space="0" w:color="auto"/>
            </w:tcBorders>
          </w:tcPr>
          <w:p w14:paraId="0CA13F40" w14:textId="77777777" w:rsidR="00CF5690" w:rsidRPr="00060B77" w:rsidRDefault="00CF5690" w:rsidP="00E9539D">
            <w:pPr>
              <w:jc w:val="both"/>
              <w:rPr>
                <w:rFonts w:eastAsiaTheme="minorHAnsi"/>
                <w:sz w:val="18"/>
                <w:szCs w:val="18"/>
              </w:rPr>
            </w:pPr>
          </w:p>
        </w:tc>
      </w:tr>
      <w:tr w:rsidR="00CF5690" w:rsidRPr="00060B77" w14:paraId="34AF60A1" w14:textId="77777777" w:rsidTr="00E9539D">
        <w:tc>
          <w:tcPr>
            <w:tcW w:w="567" w:type="dxa"/>
            <w:tcBorders>
              <w:top w:val="single" w:sz="4" w:space="0" w:color="auto"/>
              <w:left w:val="single" w:sz="4" w:space="0" w:color="auto"/>
              <w:bottom w:val="single" w:sz="4" w:space="0" w:color="auto"/>
              <w:right w:val="single" w:sz="4" w:space="0" w:color="auto"/>
            </w:tcBorders>
          </w:tcPr>
          <w:p w14:paraId="36CE5C17" w14:textId="77777777" w:rsidR="00CF5690" w:rsidRPr="00060B77" w:rsidRDefault="00CF5690" w:rsidP="00E9539D">
            <w:pPr>
              <w:jc w:val="both"/>
              <w:rPr>
                <w:rFonts w:eastAsiaTheme="minorHAnsi"/>
                <w:sz w:val="18"/>
                <w:szCs w:val="18"/>
              </w:rPr>
            </w:pPr>
            <w:r w:rsidRPr="00060B77">
              <w:rPr>
                <w:rFonts w:eastAsiaTheme="minorHAnsi"/>
                <w:sz w:val="18"/>
                <w:szCs w:val="18"/>
              </w:rPr>
              <w:t>1.1.1</w:t>
            </w:r>
          </w:p>
        </w:tc>
        <w:tc>
          <w:tcPr>
            <w:tcW w:w="6096" w:type="dxa"/>
            <w:tcBorders>
              <w:top w:val="single" w:sz="4" w:space="0" w:color="auto"/>
              <w:left w:val="single" w:sz="4" w:space="0" w:color="auto"/>
              <w:bottom w:val="single" w:sz="4" w:space="0" w:color="auto"/>
              <w:right w:val="single" w:sz="4" w:space="0" w:color="auto"/>
            </w:tcBorders>
          </w:tcPr>
          <w:p w14:paraId="25AFB101" w14:textId="77777777" w:rsidR="00CF5690" w:rsidRPr="00060B77" w:rsidRDefault="00CF5690" w:rsidP="00E9539D">
            <w:pPr>
              <w:jc w:val="both"/>
              <w:rPr>
                <w:rFonts w:eastAsiaTheme="minorHAnsi"/>
                <w:sz w:val="18"/>
                <w:szCs w:val="18"/>
              </w:rPr>
            </w:pPr>
            <w:r w:rsidRPr="00060B77">
              <w:rPr>
                <w:rFonts w:eastAsiaTheme="minorHAnsi"/>
                <w:sz w:val="18"/>
                <w:szCs w:val="18"/>
              </w:rPr>
              <w:t>Фамилия, имя, отчество (при наличии)</w:t>
            </w:r>
          </w:p>
        </w:tc>
        <w:tc>
          <w:tcPr>
            <w:tcW w:w="3309" w:type="dxa"/>
            <w:gridSpan w:val="2"/>
            <w:tcBorders>
              <w:top w:val="single" w:sz="4" w:space="0" w:color="auto"/>
              <w:left w:val="single" w:sz="4" w:space="0" w:color="auto"/>
              <w:bottom w:val="single" w:sz="4" w:space="0" w:color="auto"/>
              <w:right w:val="single" w:sz="4" w:space="0" w:color="auto"/>
            </w:tcBorders>
          </w:tcPr>
          <w:p w14:paraId="60263440" w14:textId="77777777" w:rsidR="00CF5690" w:rsidRPr="00060B77" w:rsidRDefault="00CF5690" w:rsidP="00E9539D">
            <w:pPr>
              <w:jc w:val="both"/>
              <w:rPr>
                <w:rFonts w:eastAsiaTheme="minorHAnsi"/>
                <w:sz w:val="18"/>
                <w:szCs w:val="18"/>
              </w:rPr>
            </w:pPr>
          </w:p>
        </w:tc>
      </w:tr>
      <w:tr w:rsidR="00CF5690" w:rsidRPr="00060B77" w14:paraId="01D69674" w14:textId="77777777" w:rsidTr="00E9539D">
        <w:tc>
          <w:tcPr>
            <w:tcW w:w="567" w:type="dxa"/>
            <w:tcBorders>
              <w:top w:val="single" w:sz="4" w:space="0" w:color="auto"/>
              <w:left w:val="single" w:sz="4" w:space="0" w:color="auto"/>
              <w:bottom w:val="single" w:sz="4" w:space="0" w:color="auto"/>
              <w:right w:val="single" w:sz="4" w:space="0" w:color="auto"/>
            </w:tcBorders>
          </w:tcPr>
          <w:p w14:paraId="471AD11C" w14:textId="77777777" w:rsidR="00CF5690" w:rsidRPr="00060B77" w:rsidRDefault="00CF5690" w:rsidP="00E9539D">
            <w:pPr>
              <w:jc w:val="both"/>
              <w:rPr>
                <w:rFonts w:eastAsiaTheme="minorHAnsi"/>
                <w:sz w:val="18"/>
                <w:szCs w:val="18"/>
              </w:rPr>
            </w:pPr>
            <w:r w:rsidRPr="00060B77">
              <w:rPr>
                <w:rFonts w:eastAsiaTheme="minorHAnsi"/>
                <w:sz w:val="18"/>
                <w:szCs w:val="18"/>
              </w:rPr>
              <w:t>1.1.2</w:t>
            </w:r>
          </w:p>
        </w:tc>
        <w:tc>
          <w:tcPr>
            <w:tcW w:w="6096" w:type="dxa"/>
            <w:tcBorders>
              <w:top w:val="single" w:sz="4" w:space="0" w:color="auto"/>
              <w:left w:val="single" w:sz="4" w:space="0" w:color="auto"/>
              <w:bottom w:val="single" w:sz="4" w:space="0" w:color="auto"/>
              <w:right w:val="single" w:sz="4" w:space="0" w:color="auto"/>
            </w:tcBorders>
          </w:tcPr>
          <w:p w14:paraId="6AD50A18" w14:textId="77777777" w:rsidR="00CF5690" w:rsidRPr="00060B77" w:rsidRDefault="00CF5690" w:rsidP="00E9539D">
            <w:pPr>
              <w:jc w:val="both"/>
              <w:rPr>
                <w:rFonts w:eastAsiaTheme="minorHAnsi"/>
                <w:sz w:val="18"/>
                <w:szCs w:val="18"/>
              </w:rPr>
            </w:pPr>
            <w:r w:rsidRPr="00060B77">
              <w:rPr>
                <w:rFonts w:eastAsiaTheme="minorHAnsi"/>
                <w:sz w:val="18"/>
                <w:szCs w:val="18"/>
              </w:rPr>
              <w:t>Реквизиты документа, удостоверяющего личность (не указываются в случае, если застройщик является индивидуальным предпринимателем)</w:t>
            </w:r>
          </w:p>
        </w:tc>
        <w:tc>
          <w:tcPr>
            <w:tcW w:w="3309" w:type="dxa"/>
            <w:gridSpan w:val="2"/>
            <w:tcBorders>
              <w:top w:val="single" w:sz="4" w:space="0" w:color="auto"/>
              <w:left w:val="single" w:sz="4" w:space="0" w:color="auto"/>
              <w:bottom w:val="single" w:sz="4" w:space="0" w:color="auto"/>
              <w:right w:val="single" w:sz="4" w:space="0" w:color="auto"/>
            </w:tcBorders>
          </w:tcPr>
          <w:p w14:paraId="09F11C47" w14:textId="77777777" w:rsidR="00CF5690" w:rsidRPr="00060B77" w:rsidRDefault="00CF5690" w:rsidP="00E9539D">
            <w:pPr>
              <w:jc w:val="both"/>
              <w:rPr>
                <w:rFonts w:eastAsiaTheme="minorHAnsi"/>
                <w:sz w:val="18"/>
                <w:szCs w:val="18"/>
              </w:rPr>
            </w:pPr>
          </w:p>
        </w:tc>
      </w:tr>
      <w:tr w:rsidR="00CF5690" w:rsidRPr="00060B77" w14:paraId="16B013CB" w14:textId="77777777" w:rsidTr="00E9539D">
        <w:tc>
          <w:tcPr>
            <w:tcW w:w="567" w:type="dxa"/>
            <w:tcBorders>
              <w:top w:val="single" w:sz="4" w:space="0" w:color="auto"/>
              <w:left w:val="single" w:sz="4" w:space="0" w:color="auto"/>
              <w:bottom w:val="single" w:sz="4" w:space="0" w:color="auto"/>
              <w:right w:val="single" w:sz="4" w:space="0" w:color="auto"/>
            </w:tcBorders>
          </w:tcPr>
          <w:p w14:paraId="20569EA2" w14:textId="77777777" w:rsidR="00CF5690" w:rsidRPr="00060B77" w:rsidRDefault="00CF5690" w:rsidP="00E9539D">
            <w:pPr>
              <w:jc w:val="both"/>
              <w:rPr>
                <w:rFonts w:eastAsiaTheme="minorHAnsi"/>
                <w:sz w:val="18"/>
                <w:szCs w:val="18"/>
              </w:rPr>
            </w:pPr>
            <w:r w:rsidRPr="00060B77">
              <w:rPr>
                <w:rFonts w:eastAsiaTheme="minorHAnsi"/>
                <w:sz w:val="18"/>
                <w:szCs w:val="18"/>
              </w:rPr>
              <w:t>1.1.3</w:t>
            </w:r>
          </w:p>
        </w:tc>
        <w:tc>
          <w:tcPr>
            <w:tcW w:w="6096" w:type="dxa"/>
            <w:tcBorders>
              <w:top w:val="single" w:sz="4" w:space="0" w:color="auto"/>
              <w:left w:val="single" w:sz="4" w:space="0" w:color="auto"/>
              <w:bottom w:val="single" w:sz="4" w:space="0" w:color="auto"/>
              <w:right w:val="single" w:sz="4" w:space="0" w:color="auto"/>
            </w:tcBorders>
          </w:tcPr>
          <w:p w14:paraId="36107310"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 индивидуального предпринимателя</w:t>
            </w:r>
          </w:p>
        </w:tc>
        <w:tc>
          <w:tcPr>
            <w:tcW w:w="3309" w:type="dxa"/>
            <w:gridSpan w:val="2"/>
            <w:tcBorders>
              <w:top w:val="single" w:sz="4" w:space="0" w:color="auto"/>
              <w:left w:val="single" w:sz="4" w:space="0" w:color="auto"/>
              <w:bottom w:val="single" w:sz="4" w:space="0" w:color="auto"/>
              <w:right w:val="single" w:sz="4" w:space="0" w:color="auto"/>
            </w:tcBorders>
          </w:tcPr>
          <w:p w14:paraId="301AFEDC" w14:textId="77777777" w:rsidR="00CF5690" w:rsidRPr="00060B77" w:rsidRDefault="00CF5690" w:rsidP="00E9539D">
            <w:pPr>
              <w:jc w:val="both"/>
              <w:rPr>
                <w:rFonts w:eastAsiaTheme="minorHAnsi"/>
                <w:sz w:val="18"/>
                <w:szCs w:val="18"/>
              </w:rPr>
            </w:pPr>
          </w:p>
        </w:tc>
      </w:tr>
      <w:tr w:rsidR="00CF5690" w:rsidRPr="00060B77" w14:paraId="423A9357" w14:textId="77777777" w:rsidTr="00E9539D">
        <w:tc>
          <w:tcPr>
            <w:tcW w:w="567" w:type="dxa"/>
            <w:tcBorders>
              <w:top w:val="single" w:sz="4" w:space="0" w:color="auto"/>
              <w:left w:val="single" w:sz="4" w:space="0" w:color="auto"/>
              <w:bottom w:val="single" w:sz="4" w:space="0" w:color="auto"/>
              <w:right w:val="single" w:sz="4" w:space="0" w:color="auto"/>
            </w:tcBorders>
          </w:tcPr>
          <w:p w14:paraId="7BF40C5D" w14:textId="77777777" w:rsidR="00CF5690" w:rsidRPr="00060B77" w:rsidRDefault="00CF5690" w:rsidP="00E9539D">
            <w:pPr>
              <w:jc w:val="both"/>
              <w:rPr>
                <w:rFonts w:eastAsiaTheme="minorHAnsi"/>
                <w:sz w:val="18"/>
                <w:szCs w:val="18"/>
              </w:rPr>
            </w:pPr>
            <w:r w:rsidRPr="00060B77">
              <w:rPr>
                <w:rFonts w:eastAsiaTheme="minorHAnsi"/>
                <w:sz w:val="18"/>
                <w:szCs w:val="18"/>
              </w:rPr>
              <w:t>1.1.4</w:t>
            </w:r>
          </w:p>
        </w:tc>
        <w:tc>
          <w:tcPr>
            <w:tcW w:w="6096" w:type="dxa"/>
            <w:tcBorders>
              <w:top w:val="single" w:sz="4" w:space="0" w:color="auto"/>
              <w:left w:val="single" w:sz="4" w:space="0" w:color="auto"/>
              <w:bottom w:val="single" w:sz="4" w:space="0" w:color="auto"/>
              <w:right w:val="single" w:sz="4" w:space="0" w:color="auto"/>
            </w:tcBorders>
          </w:tcPr>
          <w:p w14:paraId="5C8B3FC6" w14:textId="77777777" w:rsidR="00CF5690" w:rsidRPr="00060B77" w:rsidRDefault="00CF5690" w:rsidP="00E9539D">
            <w:pPr>
              <w:jc w:val="both"/>
              <w:rPr>
                <w:rFonts w:eastAsiaTheme="minorHAnsi"/>
                <w:sz w:val="18"/>
                <w:szCs w:val="18"/>
              </w:rPr>
            </w:pPr>
            <w:r w:rsidRPr="00060B77">
              <w:rPr>
                <w:rFonts w:eastAsiaTheme="minorHAnsi"/>
                <w:sz w:val="18"/>
                <w:szCs w:val="18"/>
              </w:rPr>
              <w:t>Идентификационный номер налогоплательщика – физического лица</w:t>
            </w:r>
          </w:p>
        </w:tc>
        <w:tc>
          <w:tcPr>
            <w:tcW w:w="3309" w:type="dxa"/>
            <w:gridSpan w:val="2"/>
            <w:tcBorders>
              <w:top w:val="single" w:sz="4" w:space="0" w:color="auto"/>
              <w:left w:val="single" w:sz="4" w:space="0" w:color="auto"/>
              <w:bottom w:val="single" w:sz="4" w:space="0" w:color="auto"/>
              <w:right w:val="single" w:sz="4" w:space="0" w:color="auto"/>
            </w:tcBorders>
          </w:tcPr>
          <w:p w14:paraId="651A6FA9" w14:textId="77777777" w:rsidR="00CF5690" w:rsidRPr="00060B77" w:rsidRDefault="00CF5690" w:rsidP="00E9539D">
            <w:pPr>
              <w:jc w:val="both"/>
              <w:rPr>
                <w:rFonts w:eastAsiaTheme="minorHAnsi"/>
                <w:sz w:val="18"/>
                <w:szCs w:val="18"/>
              </w:rPr>
            </w:pPr>
          </w:p>
        </w:tc>
      </w:tr>
      <w:tr w:rsidR="00CF5690" w:rsidRPr="00060B77" w14:paraId="1B65AAC7" w14:textId="77777777" w:rsidTr="00E9539D">
        <w:tc>
          <w:tcPr>
            <w:tcW w:w="567" w:type="dxa"/>
            <w:tcBorders>
              <w:top w:val="single" w:sz="4" w:space="0" w:color="auto"/>
              <w:left w:val="single" w:sz="4" w:space="0" w:color="auto"/>
              <w:bottom w:val="single" w:sz="4" w:space="0" w:color="auto"/>
              <w:right w:val="single" w:sz="4" w:space="0" w:color="auto"/>
            </w:tcBorders>
          </w:tcPr>
          <w:p w14:paraId="5C334E7D" w14:textId="77777777" w:rsidR="00CF5690" w:rsidRPr="00060B77" w:rsidRDefault="00CF5690" w:rsidP="00E9539D">
            <w:pPr>
              <w:jc w:val="both"/>
              <w:rPr>
                <w:rFonts w:eastAsiaTheme="minorHAnsi"/>
                <w:sz w:val="18"/>
                <w:szCs w:val="18"/>
              </w:rPr>
            </w:pPr>
            <w:r w:rsidRPr="00060B77">
              <w:rPr>
                <w:rFonts w:eastAsiaTheme="minorHAnsi"/>
                <w:sz w:val="18"/>
                <w:szCs w:val="18"/>
              </w:rPr>
              <w:t>1.2</w:t>
            </w:r>
          </w:p>
        </w:tc>
        <w:tc>
          <w:tcPr>
            <w:tcW w:w="6096" w:type="dxa"/>
            <w:tcBorders>
              <w:top w:val="single" w:sz="4" w:space="0" w:color="auto"/>
              <w:left w:val="single" w:sz="4" w:space="0" w:color="auto"/>
              <w:bottom w:val="single" w:sz="4" w:space="0" w:color="auto"/>
              <w:right w:val="single" w:sz="4" w:space="0" w:color="auto"/>
            </w:tcBorders>
          </w:tcPr>
          <w:p w14:paraId="3757021A" w14:textId="77777777" w:rsidR="00CF5690" w:rsidRPr="00060B77" w:rsidRDefault="00CF5690" w:rsidP="00E9539D">
            <w:pPr>
              <w:jc w:val="both"/>
              <w:rPr>
                <w:rFonts w:eastAsiaTheme="minorHAnsi"/>
                <w:sz w:val="18"/>
                <w:szCs w:val="18"/>
              </w:rPr>
            </w:pPr>
            <w:r w:rsidRPr="00060B77">
              <w:rPr>
                <w:rFonts w:eastAsiaTheme="minorHAnsi"/>
                <w:sz w:val="18"/>
                <w:szCs w:val="18"/>
              </w:rPr>
              <w:t>Сведения о юридическом лице:</w:t>
            </w:r>
          </w:p>
        </w:tc>
        <w:tc>
          <w:tcPr>
            <w:tcW w:w="3309" w:type="dxa"/>
            <w:gridSpan w:val="2"/>
            <w:tcBorders>
              <w:top w:val="single" w:sz="4" w:space="0" w:color="auto"/>
              <w:left w:val="single" w:sz="4" w:space="0" w:color="auto"/>
              <w:bottom w:val="single" w:sz="4" w:space="0" w:color="auto"/>
              <w:right w:val="single" w:sz="4" w:space="0" w:color="auto"/>
            </w:tcBorders>
          </w:tcPr>
          <w:p w14:paraId="1FF8807B" w14:textId="77777777" w:rsidR="00CF5690" w:rsidRPr="00060B77" w:rsidRDefault="00CF5690" w:rsidP="00E9539D">
            <w:pPr>
              <w:jc w:val="both"/>
              <w:rPr>
                <w:rFonts w:eastAsiaTheme="minorHAnsi"/>
                <w:sz w:val="18"/>
                <w:szCs w:val="18"/>
              </w:rPr>
            </w:pPr>
          </w:p>
        </w:tc>
      </w:tr>
      <w:tr w:rsidR="00CF5690" w:rsidRPr="00060B77" w14:paraId="0E6CF09C" w14:textId="77777777" w:rsidTr="00E9539D">
        <w:tc>
          <w:tcPr>
            <w:tcW w:w="567" w:type="dxa"/>
            <w:tcBorders>
              <w:top w:val="single" w:sz="4" w:space="0" w:color="auto"/>
              <w:left w:val="single" w:sz="4" w:space="0" w:color="auto"/>
              <w:bottom w:val="single" w:sz="4" w:space="0" w:color="auto"/>
              <w:right w:val="single" w:sz="4" w:space="0" w:color="auto"/>
            </w:tcBorders>
          </w:tcPr>
          <w:p w14:paraId="265561B2" w14:textId="77777777" w:rsidR="00CF5690" w:rsidRPr="00060B77" w:rsidRDefault="00CF5690" w:rsidP="00E9539D">
            <w:pPr>
              <w:jc w:val="both"/>
              <w:rPr>
                <w:rFonts w:eastAsiaTheme="minorHAnsi"/>
                <w:sz w:val="18"/>
                <w:szCs w:val="18"/>
              </w:rPr>
            </w:pPr>
            <w:r w:rsidRPr="00060B77">
              <w:rPr>
                <w:rFonts w:eastAsiaTheme="minorHAnsi"/>
                <w:sz w:val="18"/>
                <w:szCs w:val="18"/>
              </w:rPr>
              <w:t>1.2.1</w:t>
            </w:r>
          </w:p>
        </w:tc>
        <w:tc>
          <w:tcPr>
            <w:tcW w:w="6096" w:type="dxa"/>
            <w:tcBorders>
              <w:top w:val="single" w:sz="4" w:space="0" w:color="auto"/>
              <w:left w:val="single" w:sz="4" w:space="0" w:color="auto"/>
              <w:bottom w:val="single" w:sz="4" w:space="0" w:color="auto"/>
              <w:right w:val="single" w:sz="4" w:space="0" w:color="auto"/>
            </w:tcBorders>
          </w:tcPr>
          <w:p w14:paraId="3491B57E" w14:textId="77777777" w:rsidR="00CF5690" w:rsidRPr="00060B77" w:rsidRDefault="00CF5690" w:rsidP="00E9539D">
            <w:pPr>
              <w:jc w:val="both"/>
              <w:rPr>
                <w:rFonts w:eastAsiaTheme="minorHAnsi"/>
                <w:sz w:val="18"/>
                <w:szCs w:val="18"/>
              </w:rPr>
            </w:pPr>
            <w:r w:rsidRPr="00060B77">
              <w:rPr>
                <w:rFonts w:eastAsiaTheme="minorHAnsi"/>
                <w:sz w:val="18"/>
                <w:szCs w:val="18"/>
              </w:rPr>
              <w:t>Полное наименование</w:t>
            </w:r>
          </w:p>
        </w:tc>
        <w:tc>
          <w:tcPr>
            <w:tcW w:w="3309" w:type="dxa"/>
            <w:gridSpan w:val="2"/>
            <w:tcBorders>
              <w:top w:val="single" w:sz="4" w:space="0" w:color="auto"/>
              <w:left w:val="single" w:sz="4" w:space="0" w:color="auto"/>
              <w:bottom w:val="single" w:sz="4" w:space="0" w:color="auto"/>
              <w:right w:val="single" w:sz="4" w:space="0" w:color="auto"/>
            </w:tcBorders>
          </w:tcPr>
          <w:p w14:paraId="54EC75B8" w14:textId="77777777" w:rsidR="00CF5690" w:rsidRPr="00060B77" w:rsidRDefault="00CF5690" w:rsidP="00E9539D">
            <w:pPr>
              <w:jc w:val="both"/>
              <w:rPr>
                <w:rFonts w:eastAsiaTheme="minorHAnsi"/>
                <w:sz w:val="18"/>
                <w:szCs w:val="18"/>
              </w:rPr>
            </w:pPr>
          </w:p>
        </w:tc>
      </w:tr>
      <w:tr w:rsidR="00CF5690" w:rsidRPr="00060B77" w14:paraId="32C492F6" w14:textId="77777777" w:rsidTr="00E9539D">
        <w:tc>
          <w:tcPr>
            <w:tcW w:w="567" w:type="dxa"/>
            <w:tcBorders>
              <w:top w:val="single" w:sz="4" w:space="0" w:color="auto"/>
              <w:left w:val="single" w:sz="4" w:space="0" w:color="auto"/>
              <w:bottom w:val="single" w:sz="4" w:space="0" w:color="auto"/>
              <w:right w:val="single" w:sz="4" w:space="0" w:color="auto"/>
            </w:tcBorders>
          </w:tcPr>
          <w:p w14:paraId="04573F35" w14:textId="77777777" w:rsidR="00CF5690" w:rsidRPr="00060B77" w:rsidRDefault="00CF5690" w:rsidP="00E9539D">
            <w:pPr>
              <w:jc w:val="both"/>
              <w:rPr>
                <w:rFonts w:eastAsiaTheme="minorHAnsi"/>
                <w:sz w:val="18"/>
                <w:szCs w:val="18"/>
              </w:rPr>
            </w:pPr>
            <w:r w:rsidRPr="00060B77">
              <w:rPr>
                <w:rFonts w:eastAsiaTheme="minorHAnsi"/>
                <w:sz w:val="18"/>
                <w:szCs w:val="18"/>
              </w:rPr>
              <w:t>1.2.2</w:t>
            </w:r>
          </w:p>
        </w:tc>
        <w:tc>
          <w:tcPr>
            <w:tcW w:w="6096" w:type="dxa"/>
            <w:tcBorders>
              <w:top w:val="single" w:sz="4" w:space="0" w:color="auto"/>
              <w:left w:val="single" w:sz="4" w:space="0" w:color="auto"/>
              <w:bottom w:val="single" w:sz="4" w:space="0" w:color="auto"/>
              <w:right w:val="single" w:sz="4" w:space="0" w:color="auto"/>
            </w:tcBorders>
          </w:tcPr>
          <w:p w14:paraId="22208004"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w:t>
            </w:r>
          </w:p>
        </w:tc>
        <w:tc>
          <w:tcPr>
            <w:tcW w:w="3309" w:type="dxa"/>
            <w:gridSpan w:val="2"/>
            <w:tcBorders>
              <w:top w:val="single" w:sz="4" w:space="0" w:color="auto"/>
              <w:left w:val="single" w:sz="4" w:space="0" w:color="auto"/>
              <w:bottom w:val="single" w:sz="4" w:space="0" w:color="auto"/>
              <w:right w:val="single" w:sz="4" w:space="0" w:color="auto"/>
            </w:tcBorders>
          </w:tcPr>
          <w:p w14:paraId="53DBCFED" w14:textId="77777777" w:rsidR="00CF5690" w:rsidRPr="00060B77" w:rsidRDefault="00CF5690" w:rsidP="00E9539D">
            <w:pPr>
              <w:jc w:val="both"/>
              <w:rPr>
                <w:rFonts w:eastAsiaTheme="minorHAnsi"/>
                <w:sz w:val="18"/>
                <w:szCs w:val="18"/>
              </w:rPr>
            </w:pPr>
          </w:p>
        </w:tc>
      </w:tr>
      <w:tr w:rsidR="00CF5690" w:rsidRPr="00060B77" w14:paraId="7215E998" w14:textId="77777777" w:rsidTr="00E9539D">
        <w:tc>
          <w:tcPr>
            <w:tcW w:w="567" w:type="dxa"/>
            <w:tcBorders>
              <w:top w:val="single" w:sz="4" w:space="0" w:color="auto"/>
              <w:left w:val="single" w:sz="4" w:space="0" w:color="auto"/>
              <w:bottom w:val="single" w:sz="4" w:space="0" w:color="auto"/>
              <w:right w:val="single" w:sz="4" w:space="0" w:color="auto"/>
            </w:tcBorders>
          </w:tcPr>
          <w:p w14:paraId="3A46B55E" w14:textId="77777777" w:rsidR="00CF5690" w:rsidRPr="00060B77" w:rsidRDefault="00CF5690" w:rsidP="00E9539D">
            <w:pPr>
              <w:jc w:val="both"/>
              <w:rPr>
                <w:rFonts w:eastAsiaTheme="minorHAnsi"/>
                <w:sz w:val="18"/>
                <w:szCs w:val="18"/>
              </w:rPr>
            </w:pPr>
            <w:r w:rsidRPr="00060B77">
              <w:rPr>
                <w:rFonts w:eastAsiaTheme="minorHAnsi"/>
                <w:sz w:val="18"/>
                <w:szCs w:val="18"/>
              </w:rPr>
              <w:t>1.2.3</w:t>
            </w:r>
          </w:p>
        </w:tc>
        <w:tc>
          <w:tcPr>
            <w:tcW w:w="6096" w:type="dxa"/>
            <w:tcBorders>
              <w:top w:val="single" w:sz="4" w:space="0" w:color="auto"/>
              <w:left w:val="single" w:sz="4" w:space="0" w:color="auto"/>
              <w:bottom w:val="single" w:sz="4" w:space="0" w:color="auto"/>
              <w:right w:val="single" w:sz="4" w:space="0" w:color="auto"/>
            </w:tcBorders>
          </w:tcPr>
          <w:p w14:paraId="45A8B45C" w14:textId="77777777" w:rsidR="00CF5690" w:rsidRPr="00060B77" w:rsidRDefault="00CF5690" w:rsidP="00E9539D">
            <w:pPr>
              <w:jc w:val="both"/>
              <w:rPr>
                <w:rFonts w:eastAsiaTheme="minorHAnsi"/>
                <w:sz w:val="18"/>
                <w:szCs w:val="18"/>
              </w:rPr>
            </w:pPr>
            <w:r w:rsidRPr="00060B77">
              <w:rPr>
                <w:rFonts w:eastAsiaTheme="minorHAnsi"/>
                <w:sz w:val="18"/>
                <w:szCs w:val="18"/>
              </w:rPr>
              <w:t>Идентификационный номер налогоплательщика - юридического лица</w:t>
            </w:r>
          </w:p>
        </w:tc>
        <w:tc>
          <w:tcPr>
            <w:tcW w:w="3309" w:type="dxa"/>
            <w:gridSpan w:val="2"/>
            <w:tcBorders>
              <w:top w:val="single" w:sz="4" w:space="0" w:color="auto"/>
              <w:left w:val="single" w:sz="4" w:space="0" w:color="auto"/>
              <w:bottom w:val="single" w:sz="4" w:space="0" w:color="auto"/>
              <w:right w:val="single" w:sz="4" w:space="0" w:color="auto"/>
            </w:tcBorders>
          </w:tcPr>
          <w:p w14:paraId="741C05C2" w14:textId="77777777" w:rsidR="00CF5690" w:rsidRPr="00060B77" w:rsidRDefault="00CF5690" w:rsidP="00E9539D">
            <w:pPr>
              <w:jc w:val="both"/>
              <w:rPr>
                <w:rFonts w:eastAsiaTheme="minorHAnsi"/>
                <w:sz w:val="18"/>
                <w:szCs w:val="18"/>
              </w:rPr>
            </w:pPr>
          </w:p>
        </w:tc>
      </w:tr>
      <w:tr w:rsidR="00CF5690" w:rsidRPr="00060B77" w14:paraId="5EAE33AB" w14:textId="77777777" w:rsidTr="00E9539D">
        <w:tc>
          <w:tcPr>
            <w:tcW w:w="9972" w:type="dxa"/>
            <w:gridSpan w:val="4"/>
            <w:tcBorders>
              <w:bottom w:val="single" w:sz="4" w:space="0" w:color="auto"/>
            </w:tcBorders>
          </w:tcPr>
          <w:p w14:paraId="4DAF71D1" w14:textId="77777777" w:rsidR="00CF5690" w:rsidRPr="00060B77" w:rsidRDefault="00CF5690" w:rsidP="00E9539D">
            <w:pPr>
              <w:jc w:val="both"/>
              <w:rPr>
                <w:rFonts w:eastAsiaTheme="minorHAnsi"/>
                <w:sz w:val="18"/>
                <w:szCs w:val="18"/>
              </w:rPr>
            </w:pPr>
            <w:r w:rsidRPr="00060B77">
              <w:rPr>
                <w:rFonts w:eastAsiaTheme="minorHAnsi"/>
                <w:sz w:val="18"/>
                <w:szCs w:val="18"/>
              </w:rPr>
              <w:t>2. Сведения об объекте</w:t>
            </w:r>
          </w:p>
        </w:tc>
      </w:tr>
      <w:tr w:rsidR="00CF5690" w:rsidRPr="00060B77" w14:paraId="1464ACD3" w14:textId="77777777" w:rsidTr="00E9539D">
        <w:tc>
          <w:tcPr>
            <w:tcW w:w="567" w:type="dxa"/>
            <w:tcBorders>
              <w:top w:val="single" w:sz="4" w:space="0" w:color="auto"/>
              <w:left w:val="single" w:sz="4" w:space="0" w:color="auto"/>
              <w:bottom w:val="single" w:sz="4" w:space="0" w:color="auto"/>
              <w:right w:val="single" w:sz="4" w:space="0" w:color="auto"/>
            </w:tcBorders>
          </w:tcPr>
          <w:p w14:paraId="5C0111AB" w14:textId="77777777" w:rsidR="00CF5690" w:rsidRPr="00060B77" w:rsidRDefault="00CF5690" w:rsidP="00E9539D">
            <w:pPr>
              <w:jc w:val="both"/>
              <w:rPr>
                <w:rFonts w:eastAsiaTheme="minorHAnsi"/>
                <w:sz w:val="18"/>
                <w:szCs w:val="18"/>
              </w:rPr>
            </w:pPr>
            <w:r w:rsidRPr="00060B77">
              <w:rPr>
                <w:rFonts w:eastAsiaTheme="minorHAnsi"/>
                <w:sz w:val="18"/>
                <w:szCs w:val="18"/>
              </w:rPr>
              <w:t>2.1</w:t>
            </w:r>
          </w:p>
        </w:tc>
        <w:tc>
          <w:tcPr>
            <w:tcW w:w="6096" w:type="dxa"/>
            <w:tcBorders>
              <w:top w:val="single" w:sz="4" w:space="0" w:color="auto"/>
              <w:left w:val="single" w:sz="4" w:space="0" w:color="auto"/>
              <w:bottom w:val="single" w:sz="4" w:space="0" w:color="auto"/>
              <w:right w:val="single" w:sz="4" w:space="0" w:color="auto"/>
            </w:tcBorders>
          </w:tcPr>
          <w:p w14:paraId="300FB233" w14:textId="77777777" w:rsidR="00CF5690" w:rsidRPr="00060B77" w:rsidRDefault="00CF5690" w:rsidP="00E9539D">
            <w:pPr>
              <w:jc w:val="both"/>
              <w:rPr>
                <w:rFonts w:eastAsiaTheme="minorHAnsi"/>
                <w:sz w:val="18"/>
                <w:szCs w:val="18"/>
              </w:rPr>
            </w:pPr>
            <w:r w:rsidRPr="00060B77">
              <w:rPr>
                <w:rFonts w:eastAsiaTheme="minorHAnsi"/>
                <w:sz w:val="18"/>
                <w:szCs w:val="18"/>
              </w:rPr>
              <w:t>Наименование объекта капитального строительства (этапа) в соответствии с проектной документацией</w:t>
            </w:r>
          </w:p>
          <w:p w14:paraId="653429A3" w14:textId="77777777" w:rsidR="00CF5690" w:rsidRPr="00060B77" w:rsidRDefault="00CF5690" w:rsidP="00E9539D">
            <w:pPr>
              <w:jc w:val="both"/>
              <w:rPr>
                <w:rFonts w:eastAsiaTheme="minorHAnsi"/>
                <w:sz w:val="18"/>
                <w:szCs w:val="18"/>
              </w:rPr>
            </w:pPr>
            <w:r w:rsidRPr="00060B77">
              <w:rPr>
                <w:rFonts w:eastAsiaTheme="minorHAnsi"/>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09" w:type="dxa"/>
            <w:gridSpan w:val="2"/>
            <w:tcBorders>
              <w:top w:val="single" w:sz="4" w:space="0" w:color="auto"/>
              <w:left w:val="single" w:sz="4" w:space="0" w:color="auto"/>
              <w:bottom w:val="single" w:sz="4" w:space="0" w:color="auto"/>
              <w:right w:val="single" w:sz="4" w:space="0" w:color="auto"/>
            </w:tcBorders>
          </w:tcPr>
          <w:p w14:paraId="1D2E4DA0" w14:textId="77777777" w:rsidR="00CF5690" w:rsidRPr="00060B77" w:rsidRDefault="00CF5690" w:rsidP="00E9539D">
            <w:pPr>
              <w:jc w:val="both"/>
              <w:rPr>
                <w:rFonts w:eastAsiaTheme="minorHAnsi"/>
                <w:sz w:val="18"/>
                <w:szCs w:val="18"/>
              </w:rPr>
            </w:pPr>
          </w:p>
        </w:tc>
      </w:tr>
      <w:tr w:rsidR="00CF5690" w:rsidRPr="00060B77" w14:paraId="78B6FAF5" w14:textId="77777777" w:rsidTr="00E9539D">
        <w:tc>
          <w:tcPr>
            <w:tcW w:w="567" w:type="dxa"/>
            <w:tcBorders>
              <w:top w:val="single" w:sz="4" w:space="0" w:color="auto"/>
              <w:left w:val="single" w:sz="4" w:space="0" w:color="auto"/>
              <w:bottom w:val="single" w:sz="4" w:space="0" w:color="auto"/>
              <w:right w:val="single" w:sz="4" w:space="0" w:color="auto"/>
            </w:tcBorders>
          </w:tcPr>
          <w:p w14:paraId="7546C8E1" w14:textId="77777777" w:rsidR="00CF5690" w:rsidRPr="00060B77" w:rsidRDefault="00CF5690" w:rsidP="00E9539D">
            <w:pPr>
              <w:jc w:val="both"/>
              <w:rPr>
                <w:rFonts w:eastAsiaTheme="minorHAnsi"/>
                <w:sz w:val="18"/>
                <w:szCs w:val="18"/>
              </w:rPr>
            </w:pPr>
            <w:r w:rsidRPr="00060B77">
              <w:rPr>
                <w:rFonts w:eastAsiaTheme="minorHAnsi"/>
                <w:sz w:val="18"/>
                <w:szCs w:val="18"/>
              </w:rPr>
              <w:lastRenderedPageBreak/>
              <w:t>2.2</w:t>
            </w:r>
          </w:p>
        </w:tc>
        <w:tc>
          <w:tcPr>
            <w:tcW w:w="6096" w:type="dxa"/>
            <w:tcBorders>
              <w:top w:val="single" w:sz="4" w:space="0" w:color="auto"/>
              <w:left w:val="single" w:sz="4" w:space="0" w:color="auto"/>
              <w:bottom w:val="single" w:sz="4" w:space="0" w:color="auto"/>
              <w:right w:val="single" w:sz="4" w:space="0" w:color="auto"/>
            </w:tcBorders>
          </w:tcPr>
          <w:p w14:paraId="379562B7" w14:textId="77777777" w:rsidR="00CF5690" w:rsidRPr="00060B77" w:rsidRDefault="00CF5690" w:rsidP="00E9539D">
            <w:pPr>
              <w:jc w:val="both"/>
              <w:rPr>
                <w:rFonts w:eastAsiaTheme="minorHAnsi"/>
                <w:sz w:val="18"/>
                <w:szCs w:val="18"/>
              </w:rPr>
            </w:pPr>
            <w:r w:rsidRPr="00060B77">
              <w:rPr>
                <w:rFonts w:eastAsiaTheme="minorHAnsi"/>
                <w:sz w:val="18"/>
                <w:szCs w:val="18"/>
              </w:rPr>
              <w:t>Адрес (местоположение) объекта:</w:t>
            </w:r>
          </w:p>
          <w:p w14:paraId="78F8CD6F" w14:textId="77777777" w:rsidR="00CF5690" w:rsidRPr="00060B77" w:rsidRDefault="00CF5690" w:rsidP="00E9539D">
            <w:pPr>
              <w:jc w:val="both"/>
              <w:rPr>
                <w:rFonts w:eastAsiaTheme="minorHAnsi"/>
                <w:sz w:val="18"/>
                <w:szCs w:val="18"/>
              </w:rPr>
            </w:pPr>
            <w:r w:rsidRPr="00060B77">
              <w:rPr>
                <w:rFonts w:eastAsiaTheme="minorHAnsi"/>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309" w:type="dxa"/>
            <w:gridSpan w:val="2"/>
            <w:tcBorders>
              <w:top w:val="single" w:sz="4" w:space="0" w:color="auto"/>
              <w:left w:val="single" w:sz="4" w:space="0" w:color="auto"/>
              <w:bottom w:val="single" w:sz="4" w:space="0" w:color="auto"/>
              <w:right w:val="single" w:sz="4" w:space="0" w:color="auto"/>
            </w:tcBorders>
          </w:tcPr>
          <w:p w14:paraId="7BEE1C0C" w14:textId="77777777" w:rsidR="00CF5690" w:rsidRPr="00060B77" w:rsidRDefault="00CF5690" w:rsidP="00E9539D">
            <w:pPr>
              <w:jc w:val="both"/>
              <w:rPr>
                <w:rFonts w:eastAsiaTheme="minorHAnsi"/>
                <w:sz w:val="18"/>
                <w:szCs w:val="18"/>
              </w:rPr>
            </w:pPr>
          </w:p>
        </w:tc>
      </w:tr>
      <w:tr w:rsidR="00CF5690" w:rsidRPr="00060B77" w14:paraId="3F402262" w14:textId="77777777" w:rsidTr="00E9539D">
        <w:tc>
          <w:tcPr>
            <w:tcW w:w="9972" w:type="dxa"/>
            <w:gridSpan w:val="4"/>
            <w:tcBorders>
              <w:top w:val="single" w:sz="4" w:space="0" w:color="auto"/>
              <w:bottom w:val="single" w:sz="4" w:space="0" w:color="auto"/>
            </w:tcBorders>
          </w:tcPr>
          <w:p w14:paraId="1EC679EC" w14:textId="77777777" w:rsidR="00CF5690" w:rsidRPr="00060B77" w:rsidRDefault="00CF5690" w:rsidP="00E9539D">
            <w:pPr>
              <w:jc w:val="both"/>
              <w:rPr>
                <w:rFonts w:eastAsiaTheme="minorHAnsi"/>
                <w:sz w:val="18"/>
                <w:szCs w:val="18"/>
              </w:rPr>
            </w:pPr>
            <w:r w:rsidRPr="00060B77">
              <w:rPr>
                <w:rFonts w:eastAsiaTheme="minorHAnsi"/>
                <w:sz w:val="18"/>
                <w:szCs w:val="18"/>
              </w:rPr>
              <w:t>3. Сведения о земельном участке</w:t>
            </w:r>
          </w:p>
        </w:tc>
      </w:tr>
      <w:tr w:rsidR="00CF5690" w:rsidRPr="00060B77" w14:paraId="3517A1D2" w14:textId="77777777" w:rsidTr="00E9539D">
        <w:tc>
          <w:tcPr>
            <w:tcW w:w="567" w:type="dxa"/>
            <w:tcBorders>
              <w:top w:val="single" w:sz="4" w:space="0" w:color="auto"/>
              <w:left w:val="single" w:sz="4" w:space="0" w:color="auto"/>
              <w:bottom w:val="single" w:sz="4" w:space="0" w:color="auto"/>
              <w:right w:val="single" w:sz="4" w:space="0" w:color="auto"/>
            </w:tcBorders>
          </w:tcPr>
          <w:p w14:paraId="1A73E6AA" w14:textId="77777777" w:rsidR="00CF5690" w:rsidRPr="00060B77" w:rsidRDefault="00CF5690" w:rsidP="00E9539D">
            <w:pPr>
              <w:jc w:val="both"/>
              <w:rPr>
                <w:rFonts w:eastAsiaTheme="minorHAnsi"/>
                <w:sz w:val="18"/>
                <w:szCs w:val="18"/>
              </w:rPr>
            </w:pPr>
            <w:r w:rsidRPr="00060B77">
              <w:rPr>
                <w:rFonts w:eastAsiaTheme="minorHAnsi"/>
                <w:sz w:val="18"/>
                <w:szCs w:val="18"/>
              </w:rPr>
              <w:t>3.1</w:t>
            </w:r>
          </w:p>
        </w:tc>
        <w:tc>
          <w:tcPr>
            <w:tcW w:w="6096" w:type="dxa"/>
            <w:tcBorders>
              <w:top w:val="single" w:sz="4" w:space="0" w:color="auto"/>
              <w:left w:val="single" w:sz="4" w:space="0" w:color="auto"/>
              <w:bottom w:val="single" w:sz="4" w:space="0" w:color="auto"/>
              <w:right w:val="single" w:sz="4" w:space="0" w:color="auto"/>
            </w:tcBorders>
          </w:tcPr>
          <w:p w14:paraId="6B64D229" w14:textId="77777777" w:rsidR="00CF5690" w:rsidRPr="00060B77" w:rsidRDefault="00CF5690" w:rsidP="00E9539D">
            <w:pPr>
              <w:jc w:val="both"/>
              <w:rPr>
                <w:rFonts w:eastAsiaTheme="minorHAnsi"/>
                <w:sz w:val="18"/>
                <w:szCs w:val="18"/>
              </w:rPr>
            </w:pPr>
            <w:r w:rsidRPr="00060B77">
              <w:rPr>
                <w:rFonts w:eastAsiaTheme="minorHAnsi"/>
                <w:sz w:val="18"/>
                <w:szCs w:val="18"/>
              </w:rPr>
              <w:t>Кадастровый номер земельного участка (земельных участков), в пределах которого (которых) расположен объект капитального строительства</w:t>
            </w:r>
          </w:p>
          <w:p w14:paraId="15DF56E6" w14:textId="77777777" w:rsidR="00CF5690" w:rsidRPr="00060B77" w:rsidRDefault="00CF5690" w:rsidP="00E9539D">
            <w:pPr>
              <w:jc w:val="both"/>
              <w:rPr>
                <w:rFonts w:eastAsiaTheme="minorHAnsi"/>
                <w:sz w:val="18"/>
                <w:szCs w:val="18"/>
              </w:rPr>
            </w:pPr>
            <w:r w:rsidRPr="00060B77">
              <w:rPr>
                <w:rFonts w:eastAsiaTheme="minorHAnsi"/>
                <w:sz w:val="18"/>
                <w:szCs w:val="18"/>
              </w:rPr>
              <w:t>(заполнение не обязательно при выдаче разрешения на ввод линейного объекта)</w:t>
            </w:r>
          </w:p>
        </w:tc>
        <w:tc>
          <w:tcPr>
            <w:tcW w:w="3309" w:type="dxa"/>
            <w:gridSpan w:val="2"/>
            <w:tcBorders>
              <w:top w:val="single" w:sz="4" w:space="0" w:color="auto"/>
              <w:left w:val="single" w:sz="4" w:space="0" w:color="auto"/>
              <w:bottom w:val="single" w:sz="4" w:space="0" w:color="auto"/>
              <w:right w:val="single" w:sz="4" w:space="0" w:color="auto"/>
            </w:tcBorders>
          </w:tcPr>
          <w:p w14:paraId="34156D87" w14:textId="77777777" w:rsidR="00CF5690" w:rsidRPr="00060B77" w:rsidRDefault="00CF5690" w:rsidP="00E9539D">
            <w:pPr>
              <w:jc w:val="both"/>
              <w:rPr>
                <w:rFonts w:eastAsiaTheme="minorHAnsi"/>
                <w:sz w:val="18"/>
                <w:szCs w:val="18"/>
              </w:rPr>
            </w:pPr>
          </w:p>
        </w:tc>
      </w:tr>
      <w:tr w:rsidR="00CF5690" w:rsidRPr="00060B77" w14:paraId="4C2154EC" w14:textId="77777777" w:rsidTr="00E9539D">
        <w:tc>
          <w:tcPr>
            <w:tcW w:w="9972" w:type="dxa"/>
            <w:gridSpan w:val="4"/>
            <w:tcBorders>
              <w:top w:val="single" w:sz="4" w:space="0" w:color="auto"/>
              <w:bottom w:val="single" w:sz="4" w:space="0" w:color="auto"/>
            </w:tcBorders>
          </w:tcPr>
          <w:p w14:paraId="66A7BD98" w14:textId="77777777" w:rsidR="00CF5690" w:rsidRPr="00060B77" w:rsidRDefault="00CF5690" w:rsidP="00E9539D">
            <w:pPr>
              <w:jc w:val="both"/>
              <w:rPr>
                <w:rFonts w:eastAsiaTheme="minorHAnsi"/>
                <w:sz w:val="18"/>
                <w:szCs w:val="18"/>
              </w:rPr>
            </w:pPr>
            <w:r w:rsidRPr="00060B77">
              <w:rPr>
                <w:rFonts w:eastAsiaTheme="minorHAnsi"/>
                <w:sz w:val="18"/>
                <w:szCs w:val="18"/>
              </w:rPr>
              <w:t>4. Сведения о разрешении на строительство</w:t>
            </w:r>
          </w:p>
        </w:tc>
      </w:tr>
      <w:tr w:rsidR="00CF5690" w:rsidRPr="00060B77" w14:paraId="71AE6E53" w14:textId="77777777" w:rsidTr="00E9539D">
        <w:tc>
          <w:tcPr>
            <w:tcW w:w="567" w:type="dxa"/>
            <w:tcBorders>
              <w:top w:val="single" w:sz="4" w:space="0" w:color="auto"/>
              <w:left w:val="single" w:sz="4" w:space="0" w:color="auto"/>
              <w:bottom w:val="single" w:sz="4" w:space="0" w:color="auto"/>
              <w:right w:val="single" w:sz="4" w:space="0" w:color="auto"/>
            </w:tcBorders>
          </w:tcPr>
          <w:p w14:paraId="35C3C05F" w14:textId="77777777" w:rsidR="00CF5690" w:rsidRPr="00060B77" w:rsidRDefault="00CF5690" w:rsidP="00E9539D">
            <w:pPr>
              <w:jc w:val="both"/>
              <w:rPr>
                <w:rFonts w:eastAsiaTheme="minorHAnsi"/>
                <w:sz w:val="18"/>
                <w:szCs w:val="18"/>
              </w:rPr>
            </w:pPr>
            <w:r w:rsidRPr="00060B77">
              <w:rPr>
                <w:rFonts w:eastAsiaTheme="minorHAnsi"/>
                <w:sz w:val="18"/>
                <w:szCs w:val="18"/>
              </w:rPr>
              <w:t>№</w:t>
            </w:r>
          </w:p>
        </w:tc>
        <w:tc>
          <w:tcPr>
            <w:tcW w:w="6096" w:type="dxa"/>
            <w:tcBorders>
              <w:top w:val="single" w:sz="4" w:space="0" w:color="auto"/>
              <w:left w:val="single" w:sz="4" w:space="0" w:color="auto"/>
              <w:bottom w:val="single" w:sz="4" w:space="0" w:color="auto"/>
              <w:right w:val="single" w:sz="4" w:space="0" w:color="auto"/>
            </w:tcBorders>
          </w:tcPr>
          <w:p w14:paraId="31B7BFCC" w14:textId="77777777" w:rsidR="00CF5690" w:rsidRPr="00060B77" w:rsidRDefault="00CF5690" w:rsidP="00E9539D">
            <w:pPr>
              <w:jc w:val="both"/>
              <w:rPr>
                <w:rFonts w:eastAsiaTheme="minorHAnsi"/>
                <w:sz w:val="18"/>
                <w:szCs w:val="18"/>
              </w:rPr>
            </w:pPr>
            <w:r w:rsidRPr="00060B77">
              <w:rPr>
                <w:rFonts w:eastAsiaTheme="minorHAnsi"/>
                <w:sz w:val="18"/>
                <w:szCs w:val="18"/>
              </w:rPr>
              <w:t>Орган (организация), выдавший(</w:t>
            </w:r>
            <w:proofErr w:type="spellStart"/>
            <w:r w:rsidRPr="00060B77">
              <w:rPr>
                <w:rFonts w:eastAsiaTheme="minorHAnsi"/>
                <w:sz w:val="18"/>
                <w:szCs w:val="18"/>
              </w:rPr>
              <w:t>ая</w:t>
            </w:r>
            <w:proofErr w:type="spellEnd"/>
            <w:r w:rsidRPr="00060B77">
              <w:rPr>
                <w:rFonts w:eastAsiaTheme="minorHAnsi"/>
                <w:sz w:val="18"/>
                <w:szCs w:val="18"/>
              </w:rPr>
              <w:t>) разрешение на строительство</w:t>
            </w:r>
          </w:p>
        </w:tc>
        <w:tc>
          <w:tcPr>
            <w:tcW w:w="1562" w:type="dxa"/>
            <w:tcBorders>
              <w:top w:val="single" w:sz="4" w:space="0" w:color="auto"/>
              <w:left w:val="single" w:sz="4" w:space="0" w:color="auto"/>
              <w:bottom w:val="single" w:sz="4" w:space="0" w:color="auto"/>
              <w:right w:val="single" w:sz="4" w:space="0" w:color="auto"/>
            </w:tcBorders>
          </w:tcPr>
          <w:p w14:paraId="7145D34B" w14:textId="77777777" w:rsidR="00CF5690" w:rsidRPr="00060B77" w:rsidRDefault="00CF5690" w:rsidP="00E9539D">
            <w:pPr>
              <w:jc w:val="both"/>
              <w:rPr>
                <w:rFonts w:eastAsiaTheme="minorHAnsi"/>
                <w:sz w:val="18"/>
                <w:szCs w:val="18"/>
              </w:rPr>
            </w:pPr>
            <w:r w:rsidRPr="00060B77">
              <w:rPr>
                <w:rFonts w:eastAsiaTheme="minorHAnsi"/>
                <w:sz w:val="18"/>
                <w:szCs w:val="18"/>
              </w:rPr>
              <w:t>Номер документа</w:t>
            </w:r>
          </w:p>
        </w:tc>
        <w:tc>
          <w:tcPr>
            <w:tcW w:w="1747" w:type="dxa"/>
            <w:tcBorders>
              <w:top w:val="single" w:sz="4" w:space="0" w:color="auto"/>
              <w:left w:val="single" w:sz="4" w:space="0" w:color="auto"/>
              <w:bottom w:val="single" w:sz="4" w:space="0" w:color="auto"/>
              <w:right w:val="single" w:sz="4" w:space="0" w:color="auto"/>
            </w:tcBorders>
          </w:tcPr>
          <w:p w14:paraId="1EC7CA73" w14:textId="77777777" w:rsidR="00CF5690" w:rsidRPr="00060B77" w:rsidRDefault="00CF5690" w:rsidP="00E9539D">
            <w:pPr>
              <w:jc w:val="both"/>
              <w:rPr>
                <w:rFonts w:eastAsiaTheme="minorHAnsi"/>
                <w:sz w:val="18"/>
                <w:szCs w:val="18"/>
              </w:rPr>
            </w:pPr>
            <w:r w:rsidRPr="00060B77">
              <w:rPr>
                <w:rFonts w:eastAsiaTheme="minorHAnsi"/>
                <w:sz w:val="18"/>
                <w:szCs w:val="18"/>
              </w:rPr>
              <w:t>Дата документа</w:t>
            </w:r>
          </w:p>
        </w:tc>
      </w:tr>
      <w:tr w:rsidR="00CF5690" w:rsidRPr="00060B77" w14:paraId="1C2CF24A" w14:textId="77777777" w:rsidTr="00E9539D">
        <w:tc>
          <w:tcPr>
            <w:tcW w:w="567" w:type="dxa"/>
            <w:tcBorders>
              <w:top w:val="single" w:sz="4" w:space="0" w:color="auto"/>
              <w:left w:val="single" w:sz="4" w:space="0" w:color="auto"/>
              <w:bottom w:val="single" w:sz="4" w:space="0" w:color="auto"/>
              <w:right w:val="single" w:sz="4" w:space="0" w:color="auto"/>
            </w:tcBorders>
          </w:tcPr>
          <w:p w14:paraId="4BCB4A1B" w14:textId="77777777" w:rsidR="00CF5690" w:rsidRPr="00060B77" w:rsidRDefault="00CF5690" w:rsidP="00E9539D">
            <w:pPr>
              <w:jc w:val="both"/>
              <w:rPr>
                <w:rFonts w:eastAsiaTheme="minorHAnsi"/>
                <w:sz w:val="18"/>
                <w:szCs w:val="18"/>
              </w:rPr>
            </w:pPr>
          </w:p>
        </w:tc>
        <w:tc>
          <w:tcPr>
            <w:tcW w:w="6096" w:type="dxa"/>
            <w:tcBorders>
              <w:top w:val="single" w:sz="4" w:space="0" w:color="auto"/>
              <w:left w:val="single" w:sz="4" w:space="0" w:color="auto"/>
              <w:bottom w:val="single" w:sz="4" w:space="0" w:color="auto"/>
              <w:right w:val="single" w:sz="4" w:space="0" w:color="auto"/>
            </w:tcBorders>
          </w:tcPr>
          <w:p w14:paraId="50E6D3A3" w14:textId="77777777" w:rsidR="00CF5690" w:rsidRPr="00060B77" w:rsidRDefault="00CF5690" w:rsidP="00E9539D">
            <w:pPr>
              <w:jc w:val="both"/>
              <w:rPr>
                <w:rFonts w:eastAsiaTheme="minorHAnsi"/>
                <w:sz w:val="18"/>
                <w:szCs w:val="18"/>
              </w:rPr>
            </w:pPr>
          </w:p>
        </w:tc>
        <w:tc>
          <w:tcPr>
            <w:tcW w:w="1562" w:type="dxa"/>
            <w:tcBorders>
              <w:top w:val="single" w:sz="4" w:space="0" w:color="auto"/>
              <w:left w:val="single" w:sz="4" w:space="0" w:color="auto"/>
              <w:bottom w:val="single" w:sz="4" w:space="0" w:color="auto"/>
              <w:right w:val="single" w:sz="4" w:space="0" w:color="auto"/>
            </w:tcBorders>
          </w:tcPr>
          <w:p w14:paraId="4251E849" w14:textId="77777777" w:rsidR="00CF5690" w:rsidRPr="00060B77" w:rsidRDefault="00CF5690" w:rsidP="00E9539D">
            <w:pPr>
              <w:jc w:val="both"/>
              <w:rPr>
                <w:rFonts w:eastAsiaTheme="minorHAnsi"/>
                <w:sz w:val="18"/>
                <w:szCs w:val="18"/>
              </w:rPr>
            </w:pPr>
          </w:p>
        </w:tc>
        <w:tc>
          <w:tcPr>
            <w:tcW w:w="1747" w:type="dxa"/>
            <w:tcBorders>
              <w:top w:val="single" w:sz="4" w:space="0" w:color="auto"/>
              <w:left w:val="single" w:sz="4" w:space="0" w:color="auto"/>
              <w:bottom w:val="single" w:sz="4" w:space="0" w:color="auto"/>
              <w:right w:val="single" w:sz="4" w:space="0" w:color="auto"/>
            </w:tcBorders>
          </w:tcPr>
          <w:p w14:paraId="5B490AB7" w14:textId="77777777" w:rsidR="00CF5690" w:rsidRPr="00060B77" w:rsidRDefault="00CF5690" w:rsidP="00E9539D">
            <w:pPr>
              <w:jc w:val="both"/>
              <w:rPr>
                <w:rFonts w:eastAsiaTheme="minorHAnsi"/>
                <w:sz w:val="18"/>
                <w:szCs w:val="18"/>
              </w:rPr>
            </w:pPr>
          </w:p>
        </w:tc>
      </w:tr>
    </w:tbl>
    <w:p w14:paraId="0357B244" w14:textId="77777777" w:rsidR="00CF5690" w:rsidRPr="00060B77" w:rsidRDefault="00CF5690" w:rsidP="00CF5690">
      <w:pPr>
        <w:jc w:val="both"/>
        <w:rPr>
          <w:rFonts w:eastAsiaTheme="minorHAnsi"/>
          <w:sz w:val="18"/>
          <w:szCs w:val="18"/>
        </w:rPr>
      </w:pPr>
      <w:r w:rsidRPr="00060B77">
        <w:rPr>
          <w:rFonts w:eastAsiaTheme="minorHAnsi"/>
          <w:sz w:val="18"/>
          <w:szCs w:val="1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65E82B7" w14:textId="77777777" w:rsidR="00CF5690" w:rsidRPr="00060B77" w:rsidRDefault="00CF5690" w:rsidP="00CF5690">
      <w:pPr>
        <w:jc w:val="both"/>
        <w:rPr>
          <w:rFonts w:eastAsiaTheme="minorHAnsi"/>
          <w:sz w:val="18"/>
          <w:szCs w:val="18"/>
        </w:rPr>
      </w:pPr>
      <w:r w:rsidRPr="00060B77">
        <w:rPr>
          <w:rFonts w:eastAsiaTheme="minorHAnsi"/>
          <w:sz w:val="18"/>
          <w:szCs w:val="18"/>
        </w:rPr>
        <w:t xml:space="preserve">(указывается в случае, предусмотренном </w:t>
      </w:r>
      <w:hyperlink r:id="rId21" w:history="1">
        <w:r w:rsidRPr="004C6B21">
          <w:rPr>
            <w:rFonts w:eastAsiaTheme="minorHAnsi"/>
            <w:sz w:val="18"/>
            <w:szCs w:val="18"/>
          </w:rPr>
          <w:t>частью 3.5 статьи 55</w:t>
        </w:r>
      </w:hyperlink>
      <w:r w:rsidRPr="00060B77">
        <w:rPr>
          <w:rFonts w:eastAsiaTheme="minorHAnsi"/>
          <w:sz w:val="18"/>
          <w:szCs w:val="18"/>
        </w:rPr>
        <w:t xml:space="preserve"> Градостроительного кодекса Российской Федерации)</w:t>
      </w:r>
    </w:p>
    <w:tbl>
      <w:tblPr>
        <w:tblW w:w="0" w:type="auto"/>
        <w:tblLayout w:type="fixed"/>
        <w:tblCellMar>
          <w:left w:w="62" w:type="dxa"/>
          <w:right w:w="62" w:type="dxa"/>
        </w:tblCellMar>
        <w:tblLook w:val="0000" w:firstRow="0" w:lastRow="0" w:firstColumn="0" w:lastColumn="0" w:noHBand="0" w:noVBand="0"/>
      </w:tblPr>
      <w:tblGrid>
        <w:gridCol w:w="672"/>
        <w:gridCol w:w="4602"/>
        <w:gridCol w:w="2943"/>
        <w:gridCol w:w="1745"/>
      </w:tblGrid>
      <w:tr w:rsidR="00CF5690" w:rsidRPr="00060B77" w14:paraId="52E77D30" w14:textId="77777777" w:rsidTr="00E9539D">
        <w:tc>
          <w:tcPr>
            <w:tcW w:w="672" w:type="dxa"/>
            <w:tcBorders>
              <w:top w:val="single" w:sz="4" w:space="0" w:color="auto"/>
              <w:left w:val="single" w:sz="4" w:space="0" w:color="auto"/>
              <w:bottom w:val="single" w:sz="4" w:space="0" w:color="auto"/>
              <w:right w:val="single" w:sz="4" w:space="0" w:color="auto"/>
            </w:tcBorders>
          </w:tcPr>
          <w:p w14:paraId="02C9802C" w14:textId="77777777" w:rsidR="00CF5690" w:rsidRPr="00060B77" w:rsidRDefault="00CF5690" w:rsidP="00E9539D">
            <w:pPr>
              <w:jc w:val="center"/>
              <w:rPr>
                <w:rFonts w:eastAsiaTheme="minorHAnsi"/>
                <w:sz w:val="18"/>
                <w:szCs w:val="18"/>
              </w:rPr>
            </w:pPr>
            <w:r w:rsidRPr="00060B77">
              <w:rPr>
                <w:rFonts w:eastAsiaTheme="minorHAnsi"/>
                <w:sz w:val="18"/>
                <w:szCs w:val="18"/>
              </w:rPr>
              <w:t>№</w:t>
            </w:r>
          </w:p>
        </w:tc>
        <w:tc>
          <w:tcPr>
            <w:tcW w:w="4602" w:type="dxa"/>
            <w:tcBorders>
              <w:top w:val="single" w:sz="4" w:space="0" w:color="auto"/>
              <w:left w:val="single" w:sz="4" w:space="0" w:color="auto"/>
              <w:bottom w:val="single" w:sz="4" w:space="0" w:color="auto"/>
              <w:right w:val="single" w:sz="4" w:space="0" w:color="auto"/>
            </w:tcBorders>
          </w:tcPr>
          <w:p w14:paraId="0746DBB9" w14:textId="77777777" w:rsidR="00CF5690" w:rsidRPr="00060B77" w:rsidRDefault="00CF5690" w:rsidP="00E9539D">
            <w:pPr>
              <w:jc w:val="center"/>
              <w:rPr>
                <w:rFonts w:eastAsiaTheme="minorHAnsi"/>
                <w:sz w:val="18"/>
                <w:szCs w:val="18"/>
              </w:rPr>
            </w:pPr>
            <w:r w:rsidRPr="00060B77">
              <w:rPr>
                <w:rFonts w:eastAsiaTheme="minorHAnsi"/>
                <w:sz w:val="18"/>
                <w:szCs w:val="18"/>
              </w:rPr>
              <w:t>Орган (организация), выдавший(</w:t>
            </w:r>
            <w:proofErr w:type="spellStart"/>
            <w:r w:rsidRPr="00060B77">
              <w:rPr>
                <w:rFonts w:eastAsiaTheme="minorHAnsi"/>
                <w:sz w:val="18"/>
                <w:szCs w:val="18"/>
              </w:rPr>
              <w:t>ая</w:t>
            </w:r>
            <w:proofErr w:type="spellEnd"/>
            <w:r w:rsidRPr="00060B77">
              <w:rPr>
                <w:rFonts w:eastAsiaTheme="minorHAnsi"/>
                <w:sz w:val="18"/>
                <w:szCs w:val="18"/>
              </w:rPr>
              <w:t>) разрешение на ввод объекта в эксплуатацию</w:t>
            </w:r>
          </w:p>
        </w:tc>
        <w:tc>
          <w:tcPr>
            <w:tcW w:w="2943" w:type="dxa"/>
            <w:tcBorders>
              <w:top w:val="single" w:sz="4" w:space="0" w:color="auto"/>
              <w:left w:val="single" w:sz="4" w:space="0" w:color="auto"/>
              <w:bottom w:val="single" w:sz="4" w:space="0" w:color="auto"/>
              <w:right w:val="single" w:sz="4" w:space="0" w:color="auto"/>
            </w:tcBorders>
          </w:tcPr>
          <w:p w14:paraId="4468037A" w14:textId="77777777" w:rsidR="00CF5690" w:rsidRPr="00060B77" w:rsidRDefault="00CF5690" w:rsidP="00E9539D">
            <w:pPr>
              <w:jc w:val="center"/>
              <w:rPr>
                <w:rFonts w:eastAsiaTheme="minorHAnsi"/>
                <w:sz w:val="18"/>
                <w:szCs w:val="18"/>
              </w:rPr>
            </w:pPr>
            <w:r w:rsidRPr="00060B77">
              <w:rPr>
                <w:rFonts w:eastAsiaTheme="minorHAnsi"/>
                <w:sz w:val="18"/>
                <w:szCs w:val="18"/>
              </w:rPr>
              <w:t>Номер документа</w:t>
            </w:r>
          </w:p>
        </w:tc>
        <w:tc>
          <w:tcPr>
            <w:tcW w:w="1745" w:type="dxa"/>
            <w:tcBorders>
              <w:top w:val="single" w:sz="4" w:space="0" w:color="auto"/>
              <w:left w:val="single" w:sz="4" w:space="0" w:color="auto"/>
              <w:bottom w:val="single" w:sz="4" w:space="0" w:color="auto"/>
              <w:right w:val="single" w:sz="4" w:space="0" w:color="auto"/>
            </w:tcBorders>
          </w:tcPr>
          <w:p w14:paraId="655A43CA" w14:textId="77777777" w:rsidR="00CF5690" w:rsidRPr="00060B77" w:rsidRDefault="00CF5690" w:rsidP="00E9539D">
            <w:pPr>
              <w:jc w:val="center"/>
              <w:rPr>
                <w:rFonts w:eastAsiaTheme="minorHAnsi"/>
                <w:sz w:val="18"/>
                <w:szCs w:val="18"/>
              </w:rPr>
            </w:pPr>
            <w:r w:rsidRPr="00060B77">
              <w:rPr>
                <w:rFonts w:eastAsiaTheme="minorHAnsi"/>
                <w:sz w:val="18"/>
                <w:szCs w:val="18"/>
              </w:rPr>
              <w:t>Дата документа</w:t>
            </w:r>
          </w:p>
        </w:tc>
      </w:tr>
      <w:tr w:rsidR="00CF5690" w:rsidRPr="00060B77" w14:paraId="395A9213" w14:textId="77777777" w:rsidTr="00E9539D">
        <w:tc>
          <w:tcPr>
            <w:tcW w:w="672" w:type="dxa"/>
            <w:tcBorders>
              <w:top w:val="single" w:sz="4" w:space="0" w:color="auto"/>
              <w:left w:val="single" w:sz="4" w:space="0" w:color="auto"/>
              <w:bottom w:val="single" w:sz="4" w:space="0" w:color="auto"/>
              <w:right w:val="single" w:sz="4" w:space="0" w:color="auto"/>
            </w:tcBorders>
          </w:tcPr>
          <w:p w14:paraId="15BA8E5B" w14:textId="77777777" w:rsidR="00CF5690" w:rsidRPr="00060B77" w:rsidRDefault="00CF5690" w:rsidP="00E9539D">
            <w:pPr>
              <w:jc w:val="both"/>
              <w:rPr>
                <w:rFonts w:eastAsiaTheme="minorHAnsi"/>
                <w:sz w:val="18"/>
                <w:szCs w:val="18"/>
              </w:rPr>
            </w:pPr>
          </w:p>
        </w:tc>
        <w:tc>
          <w:tcPr>
            <w:tcW w:w="4602" w:type="dxa"/>
            <w:tcBorders>
              <w:top w:val="single" w:sz="4" w:space="0" w:color="auto"/>
              <w:left w:val="single" w:sz="4" w:space="0" w:color="auto"/>
              <w:bottom w:val="single" w:sz="4" w:space="0" w:color="auto"/>
              <w:right w:val="single" w:sz="4" w:space="0" w:color="auto"/>
            </w:tcBorders>
          </w:tcPr>
          <w:p w14:paraId="30F3EC76" w14:textId="77777777" w:rsidR="00CF5690" w:rsidRPr="00060B77" w:rsidRDefault="00CF5690" w:rsidP="00E9539D">
            <w:pPr>
              <w:jc w:val="both"/>
              <w:rPr>
                <w:rFonts w:eastAsiaTheme="minorHAnsi"/>
                <w:sz w:val="18"/>
                <w:szCs w:val="18"/>
              </w:rPr>
            </w:pPr>
          </w:p>
        </w:tc>
        <w:tc>
          <w:tcPr>
            <w:tcW w:w="2943" w:type="dxa"/>
            <w:tcBorders>
              <w:top w:val="single" w:sz="4" w:space="0" w:color="auto"/>
              <w:left w:val="single" w:sz="4" w:space="0" w:color="auto"/>
              <w:bottom w:val="single" w:sz="4" w:space="0" w:color="auto"/>
              <w:right w:val="single" w:sz="4" w:space="0" w:color="auto"/>
            </w:tcBorders>
          </w:tcPr>
          <w:p w14:paraId="18C33593" w14:textId="77777777" w:rsidR="00CF5690" w:rsidRPr="00060B77" w:rsidRDefault="00CF5690" w:rsidP="00E9539D">
            <w:pPr>
              <w:jc w:val="both"/>
              <w:rPr>
                <w:rFonts w:eastAsiaTheme="minorHAnsi"/>
                <w:sz w:val="18"/>
                <w:szCs w:val="18"/>
              </w:rPr>
            </w:pPr>
          </w:p>
        </w:tc>
        <w:tc>
          <w:tcPr>
            <w:tcW w:w="1745" w:type="dxa"/>
            <w:tcBorders>
              <w:top w:val="single" w:sz="4" w:space="0" w:color="auto"/>
              <w:left w:val="single" w:sz="4" w:space="0" w:color="auto"/>
              <w:bottom w:val="single" w:sz="4" w:space="0" w:color="auto"/>
              <w:right w:val="single" w:sz="4" w:space="0" w:color="auto"/>
            </w:tcBorders>
          </w:tcPr>
          <w:p w14:paraId="13EAFF8D" w14:textId="77777777" w:rsidR="00CF5690" w:rsidRPr="00060B77" w:rsidRDefault="00CF5690" w:rsidP="00E9539D">
            <w:pPr>
              <w:jc w:val="both"/>
              <w:rPr>
                <w:rFonts w:eastAsiaTheme="minorHAnsi"/>
                <w:sz w:val="18"/>
                <w:szCs w:val="18"/>
              </w:rPr>
            </w:pPr>
          </w:p>
        </w:tc>
      </w:tr>
    </w:tbl>
    <w:p w14:paraId="62A2B22D" w14:textId="77777777" w:rsidR="00CF5690" w:rsidRPr="00060B77" w:rsidRDefault="00CF5690" w:rsidP="00CF5690">
      <w:pPr>
        <w:jc w:val="both"/>
        <w:rPr>
          <w:rFonts w:eastAsiaTheme="minorHAnsi"/>
          <w:sz w:val="18"/>
          <w:szCs w:val="18"/>
        </w:rPr>
      </w:pPr>
      <w:r w:rsidRPr="00060B77">
        <w:rPr>
          <w:rFonts w:eastAsiaTheme="minorHAnsi"/>
          <w:sz w:val="18"/>
          <w:szCs w:val="18"/>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14:paraId="169A48EF" w14:textId="77777777" w:rsidR="00CF5690" w:rsidRPr="004C6B21" w:rsidRDefault="00CF5690" w:rsidP="00CF5690">
      <w:pPr>
        <w:jc w:val="center"/>
        <w:rPr>
          <w:rFonts w:eastAsiaTheme="minorHAnsi"/>
          <w:i/>
          <w:iCs/>
          <w:sz w:val="18"/>
          <w:szCs w:val="18"/>
        </w:rPr>
      </w:pPr>
      <w:r w:rsidRPr="004C6B21">
        <w:rPr>
          <w:rFonts w:eastAsiaTheme="minorHAnsi"/>
          <w:i/>
          <w:iCs/>
          <w:sz w:val="18"/>
          <w:szCs w:val="18"/>
        </w:rPr>
        <w:t xml:space="preserve">(не заполняется в случаях, указанных в </w:t>
      </w:r>
      <w:hyperlink r:id="rId22" w:history="1">
        <w:r w:rsidRPr="004C6B21">
          <w:rPr>
            <w:rFonts w:eastAsiaTheme="minorHAnsi"/>
            <w:i/>
            <w:iCs/>
            <w:sz w:val="18"/>
            <w:szCs w:val="18"/>
          </w:rPr>
          <w:t>пунктах 1</w:t>
        </w:r>
      </w:hyperlink>
      <w:r w:rsidRPr="004C6B21">
        <w:rPr>
          <w:rFonts w:eastAsiaTheme="minorHAnsi"/>
          <w:i/>
          <w:iCs/>
          <w:sz w:val="18"/>
          <w:szCs w:val="18"/>
        </w:rPr>
        <w:t xml:space="preserve"> - </w:t>
      </w:r>
      <w:hyperlink r:id="rId23" w:history="1">
        <w:r w:rsidRPr="004C6B21">
          <w:rPr>
            <w:rFonts w:eastAsiaTheme="minorHAnsi"/>
            <w:i/>
            <w:iCs/>
            <w:sz w:val="18"/>
            <w:szCs w:val="18"/>
          </w:rPr>
          <w:t>2 части 3.9 статьи 55</w:t>
        </w:r>
      </w:hyperlink>
      <w:r w:rsidRPr="004C6B21">
        <w:rPr>
          <w:rFonts w:eastAsiaTheme="minorHAnsi"/>
          <w:i/>
          <w:iCs/>
          <w:sz w:val="18"/>
          <w:szCs w:val="18"/>
        </w:rPr>
        <w:t xml:space="preserve"> Градостроительного кодекса Российской Федерации)</w:t>
      </w:r>
    </w:p>
    <w:tbl>
      <w:tblPr>
        <w:tblW w:w="0" w:type="auto"/>
        <w:tblLayout w:type="fixed"/>
        <w:tblCellMar>
          <w:left w:w="62" w:type="dxa"/>
          <w:right w:w="62" w:type="dxa"/>
        </w:tblCellMar>
        <w:tblLook w:val="0000" w:firstRow="0" w:lastRow="0" w:firstColumn="0" w:lastColumn="0" w:noHBand="0" w:noVBand="0"/>
      </w:tblPr>
      <w:tblGrid>
        <w:gridCol w:w="562"/>
        <w:gridCol w:w="284"/>
        <w:gridCol w:w="3298"/>
        <w:gridCol w:w="3789"/>
        <w:gridCol w:w="993"/>
        <w:gridCol w:w="1036"/>
      </w:tblGrid>
      <w:tr w:rsidR="00CF5690" w:rsidRPr="00060B77" w14:paraId="0E612EB9" w14:textId="77777777" w:rsidTr="00E9539D">
        <w:tc>
          <w:tcPr>
            <w:tcW w:w="9962" w:type="dxa"/>
            <w:gridSpan w:val="6"/>
            <w:tcBorders>
              <w:top w:val="single" w:sz="4" w:space="0" w:color="auto"/>
              <w:left w:val="single" w:sz="4" w:space="0" w:color="auto"/>
              <w:bottom w:val="single" w:sz="4" w:space="0" w:color="auto"/>
              <w:right w:val="single" w:sz="4" w:space="0" w:color="auto"/>
            </w:tcBorders>
          </w:tcPr>
          <w:p w14:paraId="37ECB179" w14:textId="77777777" w:rsidR="00CF5690" w:rsidRPr="00060B77" w:rsidRDefault="00CF5690" w:rsidP="00E9539D">
            <w:pPr>
              <w:jc w:val="both"/>
              <w:rPr>
                <w:rFonts w:eastAsiaTheme="minorHAnsi"/>
                <w:sz w:val="18"/>
                <w:szCs w:val="18"/>
              </w:rPr>
            </w:pPr>
            <w:r w:rsidRPr="00060B77">
              <w:rPr>
                <w:rFonts w:eastAsiaTheme="minorHAnsi"/>
                <w:sz w:val="18"/>
                <w:szCs w:val="18"/>
              </w:rPr>
              <w:t>6.1. Подтверждаю, что строительство, реконструкция здания, сооружения осуществлялись:</w:t>
            </w:r>
          </w:p>
        </w:tc>
      </w:tr>
      <w:tr w:rsidR="00CF5690" w:rsidRPr="00060B77" w14:paraId="1EE60CD6" w14:textId="77777777" w:rsidTr="00E9539D">
        <w:tc>
          <w:tcPr>
            <w:tcW w:w="562" w:type="dxa"/>
            <w:tcBorders>
              <w:top w:val="single" w:sz="4" w:space="0" w:color="auto"/>
              <w:left w:val="single" w:sz="4" w:space="0" w:color="auto"/>
              <w:bottom w:val="single" w:sz="4" w:space="0" w:color="auto"/>
              <w:right w:val="single" w:sz="4" w:space="0" w:color="auto"/>
            </w:tcBorders>
          </w:tcPr>
          <w:p w14:paraId="414A38C9" w14:textId="77777777" w:rsidR="00CF5690" w:rsidRPr="00060B77" w:rsidRDefault="00CF5690" w:rsidP="00E9539D">
            <w:pPr>
              <w:jc w:val="both"/>
              <w:rPr>
                <w:rFonts w:eastAsiaTheme="minorHAnsi"/>
                <w:sz w:val="18"/>
                <w:szCs w:val="18"/>
              </w:rPr>
            </w:pPr>
            <w:r w:rsidRPr="00060B77">
              <w:rPr>
                <w:rFonts w:eastAsiaTheme="minorHAnsi"/>
                <w:sz w:val="18"/>
                <w:szCs w:val="18"/>
              </w:rPr>
              <w:t>6.1.1</w:t>
            </w:r>
          </w:p>
        </w:tc>
        <w:tc>
          <w:tcPr>
            <w:tcW w:w="284" w:type="dxa"/>
            <w:tcBorders>
              <w:top w:val="single" w:sz="4" w:space="0" w:color="auto"/>
              <w:left w:val="single" w:sz="4" w:space="0" w:color="auto"/>
              <w:bottom w:val="single" w:sz="4" w:space="0" w:color="auto"/>
              <w:right w:val="single" w:sz="4" w:space="0" w:color="auto"/>
            </w:tcBorders>
          </w:tcPr>
          <w:p w14:paraId="57715F18"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335A0106"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застройщиком без привлечения средств иных лиц</w:t>
            </w:r>
          </w:p>
        </w:tc>
      </w:tr>
      <w:tr w:rsidR="00CF5690" w:rsidRPr="00060B77" w14:paraId="734C2AF2" w14:textId="77777777" w:rsidTr="00E9539D">
        <w:tc>
          <w:tcPr>
            <w:tcW w:w="562" w:type="dxa"/>
            <w:tcBorders>
              <w:top w:val="single" w:sz="4" w:space="0" w:color="auto"/>
              <w:left w:val="single" w:sz="4" w:space="0" w:color="auto"/>
              <w:bottom w:val="single" w:sz="4" w:space="0" w:color="auto"/>
              <w:right w:val="single" w:sz="4" w:space="0" w:color="auto"/>
            </w:tcBorders>
          </w:tcPr>
          <w:p w14:paraId="7A87366B" w14:textId="77777777" w:rsidR="00CF5690" w:rsidRPr="00060B77" w:rsidRDefault="00CF5690" w:rsidP="00E9539D">
            <w:pPr>
              <w:jc w:val="both"/>
              <w:rPr>
                <w:rFonts w:eastAsiaTheme="minorHAnsi"/>
                <w:sz w:val="18"/>
                <w:szCs w:val="18"/>
              </w:rPr>
            </w:pPr>
            <w:r w:rsidRPr="00060B77">
              <w:rPr>
                <w:rFonts w:eastAsiaTheme="minorHAnsi"/>
                <w:sz w:val="18"/>
                <w:szCs w:val="18"/>
              </w:rPr>
              <w:t>6.1.2</w:t>
            </w:r>
          </w:p>
        </w:tc>
        <w:tc>
          <w:tcPr>
            <w:tcW w:w="284" w:type="dxa"/>
            <w:tcBorders>
              <w:top w:val="single" w:sz="4" w:space="0" w:color="auto"/>
              <w:left w:val="single" w:sz="4" w:space="0" w:color="auto"/>
              <w:bottom w:val="single" w:sz="4" w:space="0" w:color="auto"/>
              <w:right w:val="single" w:sz="4" w:space="0" w:color="auto"/>
            </w:tcBorders>
          </w:tcPr>
          <w:p w14:paraId="303FAE6B"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161308FA" w14:textId="77777777" w:rsidR="00CF5690" w:rsidRPr="00060B77" w:rsidRDefault="00CF5690" w:rsidP="00E9539D">
            <w:pPr>
              <w:jc w:val="both"/>
              <w:rPr>
                <w:rFonts w:eastAsiaTheme="minorHAnsi"/>
                <w:sz w:val="18"/>
                <w:szCs w:val="18"/>
              </w:rPr>
            </w:pPr>
            <w:r w:rsidRPr="00060B77">
              <w:rPr>
                <w:rFonts w:eastAsiaTheme="minorHAnsi"/>
                <w:sz w:val="18"/>
                <w:szCs w:val="18"/>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CF5690" w:rsidRPr="00060B77" w14:paraId="5A5EA03F" w14:textId="77777777" w:rsidTr="00E9539D">
        <w:tc>
          <w:tcPr>
            <w:tcW w:w="846" w:type="dxa"/>
            <w:gridSpan w:val="2"/>
            <w:tcBorders>
              <w:top w:val="single" w:sz="4" w:space="0" w:color="auto"/>
              <w:left w:val="single" w:sz="4" w:space="0" w:color="auto"/>
              <w:bottom w:val="single" w:sz="4" w:space="0" w:color="auto"/>
              <w:right w:val="single" w:sz="4" w:space="0" w:color="auto"/>
            </w:tcBorders>
          </w:tcPr>
          <w:p w14:paraId="4C1874BC" w14:textId="77777777" w:rsidR="00CF5690" w:rsidRPr="00060B77" w:rsidRDefault="00CF5690" w:rsidP="00E9539D">
            <w:pPr>
              <w:jc w:val="both"/>
              <w:rPr>
                <w:rFonts w:eastAsiaTheme="minorHAnsi"/>
                <w:sz w:val="18"/>
                <w:szCs w:val="18"/>
              </w:rPr>
            </w:pPr>
          </w:p>
        </w:tc>
        <w:tc>
          <w:tcPr>
            <w:tcW w:w="3298" w:type="dxa"/>
            <w:tcBorders>
              <w:top w:val="single" w:sz="4" w:space="0" w:color="auto"/>
              <w:left w:val="single" w:sz="4" w:space="0" w:color="auto"/>
              <w:bottom w:val="single" w:sz="4" w:space="0" w:color="auto"/>
              <w:right w:val="single" w:sz="4" w:space="0" w:color="auto"/>
            </w:tcBorders>
          </w:tcPr>
          <w:p w14:paraId="61431CA6" w14:textId="77777777" w:rsidR="00CF5690" w:rsidRPr="00060B77" w:rsidRDefault="00CF5690" w:rsidP="00E9539D">
            <w:pPr>
              <w:jc w:val="both"/>
              <w:rPr>
                <w:rFonts w:eastAsiaTheme="minorHAnsi"/>
                <w:sz w:val="18"/>
                <w:szCs w:val="18"/>
              </w:rPr>
            </w:pPr>
            <w:r w:rsidRPr="00060B77">
              <w:rPr>
                <w:rFonts w:eastAsiaTheme="minorHAnsi"/>
                <w:sz w:val="18"/>
                <w:szCs w:val="18"/>
              </w:rPr>
              <w:t>Фамилия, имя, отчество (при наличии) - для физического лица, осуществлявшего финансирование;</w:t>
            </w:r>
          </w:p>
          <w:p w14:paraId="66AEE9AA" w14:textId="77777777" w:rsidR="00CF5690" w:rsidRPr="00060B77" w:rsidRDefault="00CF5690" w:rsidP="00E9539D">
            <w:pPr>
              <w:jc w:val="both"/>
              <w:rPr>
                <w:rFonts w:eastAsiaTheme="minorHAnsi"/>
                <w:sz w:val="18"/>
                <w:szCs w:val="18"/>
              </w:rPr>
            </w:pPr>
            <w:r w:rsidRPr="00060B77">
              <w:rPr>
                <w:rFonts w:eastAsiaTheme="minorHAnsi"/>
                <w:sz w:val="18"/>
                <w:szCs w:val="18"/>
              </w:rPr>
              <w:t>Полное наименование - для юридического лица, осуществлявшего финансирование:</w:t>
            </w:r>
          </w:p>
        </w:tc>
        <w:tc>
          <w:tcPr>
            <w:tcW w:w="3789" w:type="dxa"/>
            <w:tcBorders>
              <w:top w:val="single" w:sz="4" w:space="0" w:color="auto"/>
              <w:left w:val="single" w:sz="4" w:space="0" w:color="auto"/>
              <w:bottom w:val="single" w:sz="4" w:space="0" w:color="auto"/>
              <w:right w:val="single" w:sz="4" w:space="0" w:color="auto"/>
            </w:tcBorders>
          </w:tcPr>
          <w:p w14:paraId="5F470509" w14:textId="77777777" w:rsidR="00CF5690" w:rsidRPr="00060B77" w:rsidRDefault="00CF5690" w:rsidP="00E9539D">
            <w:pPr>
              <w:jc w:val="both"/>
              <w:rPr>
                <w:rFonts w:eastAsiaTheme="minorHAnsi"/>
                <w:sz w:val="18"/>
                <w:szCs w:val="18"/>
              </w:rPr>
            </w:pPr>
            <w:r w:rsidRPr="00060B77">
              <w:rPr>
                <w:rFonts w:eastAsiaTheme="minorHAnsi"/>
                <w:sz w:val="18"/>
                <w:szCs w:val="18"/>
              </w:rPr>
              <w:t>Реквизиты документа, удостоверяющего личность - для физического лица, осуществлявшего финансирование;</w:t>
            </w:r>
          </w:p>
          <w:p w14:paraId="429901C9"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 - для юридического лица, осуществлявшего финансирование:</w:t>
            </w:r>
          </w:p>
        </w:tc>
        <w:tc>
          <w:tcPr>
            <w:tcW w:w="2029" w:type="dxa"/>
            <w:gridSpan w:val="2"/>
            <w:tcBorders>
              <w:top w:val="single" w:sz="4" w:space="0" w:color="auto"/>
              <w:left w:val="single" w:sz="4" w:space="0" w:color="auto"/>
              <w:bottom w:val="single" w:sz="4" w:space="0" w:color="auto"/>
              <w:right w:val="single" w:sz="4" w:space="0" w:color="auto"/>
            </w:tcBorders>
          </w:tcPr>
          <w:p w14:paraId="02E65BDB" w14:textId="77777777" w:rsidR="00CF5690" w:rsidRPr="00060B77" w:rsidRDefault="00CF5690" w:rsidP="00E9539D">
            <w:pPr>
              <w:jc w:val="both"/>
              <w:rPr>
                <w:rFonts w:eastAsiaTheme="minorHAnsi"/>
                <w:sz w:val="18"/>
                <w:szCs w:val="18"/>
              </w:rPr>
            </w:pPr>
            <w:r w:rsidRPr="00060B77">
              <w:rPr>
                <w:rFonts w:eastAsiaTheme="minorHAnsi"/>
                <w:sz w:val="18"/>
                <w:szCs w:val="18"/>
              </w:rPr>
              <w:t>Адрес (адреса) электронной почты лица, осуществлявшего финансирование:</w:t>
            </w:r>
          </w:p>
        </w:tc>
      </w:tr>
      <w:tr w:rsidR="00CF5690" w:rsidRPr="00060B77" w14:paraId="5EA9AF18" w14:textId="77777777" w:rsidTr="00E9539D">
        <w:tc>
          <w:tcPr>
            <w:tcW w:w="846" w:type="dxa"/>
            <w:gridSpan w:val="2"/>
            <w:tcBorders>
              <w:top w:val="single" w:sz="4" w:space="0" w:color="auto"/>
              <w:left w:val="single" w:sz="4" w:space="0" w:color="auto"/>
              <w:bottom w:val="single" w:sz="4" w:space="0" w:color="auto"/>
              <w:right w:val="single" w:sz="4" w:space="0" w:color="auto"/>
            </w:tcBorders>
          </w:tcPr>
          <w:p w14:paraId="7B3679DC" w14:textId="77777777" w:rsidR="00CF5690" w:rsidRPr="00060B77" w:rsidRDefault="00CF5690" w:rsidP="00E9539D">
            <w:pPr>
              <w:jc w:val="both"/>
              <w:rPr>
                <w:rFonts w:eastAsiaTheme="minorHAnsi"/>
                <w:sz w:val="18"/>
                <w:szCs w:val="18"/>
              </w:rPr>
            </w:pPr>
            <w:r w:rsidRPr="00060B77">
              <w:rPr>
                <w:rFonts w:eastAsiaTheme="minorHAnsi"/>
                <w:sz w:val="18"/>
                <w:szCs w:val="18"/>
              </w:rPr>
              <w:t>6.1.2.1</w:t>
            </w:r>
          </w:p>
        </w:tc>
        <w:tc>
          <w:tcPr>
            <w:tcW w:w="3298" w:type="dxa"/>
            <w:tcBorders>
              <w:top w:val="single" w:sz="4" w:space="0" w:color="auto"/>
              <w:left w:val="single" w:sz="4" w:space="0" w:color="auto"/>
              <w:bottom w:val="single" w:sz="4" w:space="0" w:color="auto"/>
              <w:right w:val="single" w:sz="4" w:space="0" w:color="auto"/>
            </w:tcBorders>
          </w:tcPr>
          <w:p w14:paraId="73EDF01E" w14:textId="77777777" w:rsidR="00CF5690" w:rsidRPr="00060B77" w:rsidRDefault="00CF5690" w:rsidP="00E9539D">
            <w:pPr>
              <w:jc w:val="both"/>
              <w:rPr>
                <w:rFonts w:eastAsiaTheme="minorHAnsi"/>
                <w:sz w:val="18"/>
                <w:szCs w:val="18"/>
              </w:rPr>
            </w:pPr>
          </w:p>
        </w:tc>
        <w:tc>
          <w:tcPr>
            <w:tcW w:w="3789" w:type="dxa"/>
            <w:tcBorders>
              <w:top w:val="single" w:sz="4" w:space="0" w:color="auto"/>
              <w:left w:val="single" w:sz="4" w:space="0" w:color="auto"/>
              <w:bottom w:val="single" w:sz="4" w:space="0" w:color="auto"/>
              <w:right w:val="single" w:sz="4" w:space="0" w:color="auto"/>
            </w:tcBorders>
          </w:tcPr>
          <w:p w14:paraId="0A21B134" w14:textId="77777777" w:rsidR="00CF5690" w:rsidRPr="00060B77" w:rsidRDefault="00CF5690" w:rsidP="00E9539D">
            <w:pPr>
              <w:jc w:val="both"/>
              <w:rPr>
                <w:rFonts w:eastAsiaTheme="minorHAnsi"/>
                <w:sz w:val="18"/>
                <w:szCs w:val="18"/>
              </w:rPr>
            </w:pPr>
          </w:p>
        </w:tc>
        <w:tc>
          <w:tcPr>
            <w:tcW w:w="2029" w:type="dxa"/>
            <w:gridSpan w:val="2"/>
            <w:tcBorders>
              <w:top w:val="single" w:sz="4" w:space="0" w:color="auto"/>
              <w:left w:val="single" w:sz="4" w:space="0" w:color="auto"/>
              <w:bottom w:val="single" w:sz="4" w:space="0" w:color="auto"/>
              <w:right w:val="single" w:sz="4" w:space="0" w:color="auto"/>
            </w:tcBorders>
          </w:tcPr>
          <w:p w14:paraId="4997C692" w14:textId="77777777" w:rsidR="00CF5690" w:rsidRPr="00060B77" w:rsidRDefault="00CF5690" w:rsidP="00E9539D">
            <w:pPr>
              <w:jc w:val="both"/>
              <w:rPr>
                <w:rFonts w:eastAsiaTheme="minorHAnsi"/>
                <w:sz w:val="18"/>
                <w:szCs w:val="18"/>
              </w:rPr>
            </w:pPr>
          </w:p>
        </w:tc>
      </w:tr>
      <w:tr w:rsidR="00CF5690" w:rsidRPr="00060B77" w14:paraId="106B9776" w14:textId="77777777" w:rsidTr="00E9539D">
        <w:tc>
          <w:tcPr>
            <w:tcW w:w="9962" w:type="dxa"/>
            <w:gridSpan w:val="6"/>
            <w:tcBorders>
              <w:top w:val="single" w:sz="4" w:space="0" w:color="auto"/>
              <w:left w:val="single" w:sz="4" w:space="0" w:color="auto"/>
              <w:bottom w:val="single" w:sz="4" w:space="0" w:color="auto"/>
              <w:right w:val="single" w:sz="4" w:space="0" w:color="auto"/>
            </w:tcBorders>
          </w:tcPr>
          <w:p w14:paraId="2EAF26AD" w14:textId="77777777" w:rsidR="00CF5690" w:rsidRPr="00060B77" w:rsidRDefault="00CF5690" w:rsidP="00E9539D">
            <w:pPr>
              <w:jc w:val="both"/>
              <w:rPr>
                <w:rFonts w:eastAsiaTheme="minorHAnsi"/>
                <w:sz w:val="18"/>
                <w:szCs w:val="18"/>
              </w:rPr>
            </w:pPr>
            <w:r w:rsidRPr="00060B77">
              <w:rPr>
                <w:rFonts w:eastAsiaTheme="minorHAnsi"/>
                <w:sz w:val="18"/>
                <w:szCs w:val="18"/>
              </w:rPr>
              <w:t>6.2. Подтверждаю наличие:</w:t>
            </w:r>
          </w:p>
        </w:tc>
      </w:tr>
      <w:tr w:rsidR="00CF5690" w:rsidRPr="00060B77" w14:paraId="343AA31D" w14:textId="77777777" w:rsidTr="00E9539D">
        <w:tc>
          <w:tcPr>
            <w:tcW w:w="562" w:type="dxa"/>
            <w:tcBorders>
              <w:top w:val="single" w:sz="4" w:space="0" w:color="auto"/>
              <w:left w:val="single" w:sz="4" w:space="0" w:color="auto"/>
              <w:bottom w:val="single" w:sz="4" w:space="0" w:color="auto"/>
              <w:right w:val="single" w:sz="4" w:space="0" w:color="auto"/>
            </w:tcBorders>
          </w:tcPr>
          <w:p w14:paraId="0A9E50D4" w14:textId="77777777" w:rsidR="00CF5690" w:rsidRPr="00060B77" w:rsidRDefault="00CF5690" w:rsidP="00E9539D">
            <w:pPr>
              <w:jc w:val="both"/>
              <w:rPr>
                <w:rFonts w:eastAsiaTheme="minorHAnsi"/>
                <w:sz w:val="18"/>
                <w:szCs w:val="18"/>
              </w:rPr>
            </w:pPr>
            <w:r w:rsidRPr="00060B77">
              <w:rPr>
                <w:rFonts w:eastAsiaTheme="minorHAnsi"/>
                <w:sz w:val="18"/>
                <w:szCs w:val="18"/>
              </w:rPr>
              <w:t>6.2.1</w:t>
            </w:r>
          </w:p>
        </w:tc>
        <w:tc>
          <w:tcPr>
            <w:tcW w:w="284" w:type="dxa"/>
            <w:tcBorders>
              <w:top w:val="single" w:sz="4" w:space="0" w:color="auto"/>
              <w:left w:val="single" w:sz="4" w:space="0" w:color="auto"/>
              <w:bottom w:val="single" w:sz="4" w:space="0" w:color="auto"/>
              <w:right w:val="single" w:sz="4" w:space="0" w:color="auto"/>
            </w:tcBorders>
          </w:tcPr>
          <w:p w14:paraId="768F8903"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7B883A89" w14:textId="77777777" w:rsidR="00CF5690" w:rsidRPr="00060B77" w:rsidRDefault="00CF5690" w:rsidP="00E9539D">
            <w:pPr>
              <w:jc w:val="both"/>
              <w:rPr>
                <w:rFonts w:eastAsiaTheme="minorHAnsi"/>
                <w:sz w:val="18"/>
                <w:szCs w:val="18"/>
              </w:rPr>
            </w:pPr>
            <w:r w:rsidRPr="00060B77">
              <w:rPr>
                <w:rFonts w:eastAsiaTheme="minorHAnsi"/>
                <w:sz w:val="18"/>
                <w:szCs w:val="18"/>
              </w:rPr>
              <w:t>согласия застройщика</w:t>
            </w:r>
          </w:p>
        </w:tc>
      </w:tr>
      <w:tr w:rsidR="00CF5690" w:rsidRPr="00060B77" w14:paraId="17B22535" w14:textId="77777777" w:rsidTr="00E9539D">
        <w:tc>
          <w:tcPr>
            <w:tcW w:w="562" w:type="dxa"/>
            <w:tcBorders>
              <w:top w:val="single" w:sz="4" w:space="0" w:color="auto"/>
              <w:left w:val="single" w:sz="4" w:space="0" w:color="auto"/>
              <w:bottom w:val="single" w:sz="4" w:space="0" w:color="auto"/>
              <w:right w:val="single" w:sz="4" w:space="0" w:color="auto"/>
            </w:tcBorders>
          </w:tcPr>
          <w:p w14:paraId="4890676D" w14:textId="77777777" w:rsidR="00CF5690" w:rsidRPr="00060B77" w:rsidRDefault="00CF5690" w:rsidP="00E9539D">
            <w:pPr>
              <w:jc w:val="both"/>
              <w:rPr>
                <w:rFonts w:eastAsiaTheme="minorHAnsi"/>
                <w:sz w:val="18"/>
                <w:szCs w:val="18"/>
              </w:rPr>
            </w:pPr>
            <w:r w:rsidRPr="00060B77">
              <w:rPr>
                <w:rFonts w:eastAsiaTheme="minorHAnsi"/>
                <w:sz w:val="18"/>
                <w:szCs w:val="18"/>
              </w:rPr>
              <w:t>6.2.2</w:t>
            </w:r>
          </w:p>
        </w:tc>
        <w:tc>
          <w:tcPr>
            <w:tcW w:w="284" w:type="dxa"/>
            <w:tcBorders>
              <w:top w:val="single" w:sz="4" w:space="0" w:color="auto"/>
              <w:left w:val="single" w:sz="4" w:space="0" w:color="auto"/>
              <w:bottom w:val="single" w:sz="4" w:space="0" w:color="auto"/>
              <w:right w:val="single" w:sz="4" w:space="0" w:color="auto"/>
            </w:tcBorders>
          </w:tcPr>
          <w:p w14:paraId="66DC9CE8"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387C6818" w14:textId="77777777" w:rsidR="00CF5690" w:rsidRPr="00060B77" w:rsidRDefault="00CF5690" w:rsidP="00E9539D">
            <w:pPr>
              <w:jc w:val="both"/>
              <w:rPr>
                <w:rFonts w:eastAsiaTheme="minorHAnsi"/>
                <w:sz w:val="18"/>
                <w:szCs w:val="18"/>
              </w:rPr>
            </w:pPr>
            <w:r w:rsidRPr="00060B77">
              <w:rPr>
                <w:rFonts w:eastAsiaTheme="minorHAnsi"/>
                <w:sz w:val="18"/>
                <w:szCs w:val="18"/>
              </w:rPr>
              <w:t>согласия застройщика и лица (лиц), осуществлявшего финансирование</w:t>
            </w:r>
          </w:p>
        </w:tc>
      </w:tr>
      <w:tr w:rsidR="00CF5690" w:rsidRPr="00060B77" w14:paraId="564FCE9B" w14:textId="77777777" w:rsidTr="00E9539D">
        <w:tc>
          <w:tcPr>
            <w:tcW w:w="562" w:type="dxa"/>
            <w:tcBorders>
              <w:top w:val="single" w:sz="4" w:space="0" w:color="auto"/>
              <w:left w:val="single" w:sz="4" w:space="0" w:color="auto"/>
              <w:bottom w:val="single" w:sz="4" w:space="0" w:color="auto"/>
              <w:right w:val="single" w:sz="4" w:space="0" w:color="auto"/>
            </w:tcBorders>
          </w:tcPr>
          <w:p w14:paraId="284A167B" w14:textId="77777777" w:rsidR="00CF5690" w:rsidRPr="00060B77" w:rsidRDefault="00CF5690" w:rsidP="00E9539D">
            <w:pPr>
              <w:jc w:val="both"/>
              <w:rPr>
                <w:rFonts w:eastAsiaTheme="minorHAnsi"/>
                <w:sz w:val="18"/>
                <w:szCs w:val="18"/>
              </w:rPr>
            </w:pPr>
          </w:p>
        </w:tc>
        <w:tc>
          <w:tcPr>
            <w:tcW w:w="9400" w:type="dxa"/>
            <w:gridSpan w:val="5"/>
            <w:tcBorders>
              <w:top w:val="single" w:sz="4" w:space="0" w:color="auto"/>
              <w:left w:val="single" w:sz="4" w:space="0" w:color="auto"/>
              <w:bottom w:val="single" w:sz="4" w:space="0" w:color="auto"/>
              <w:right w:val="single" w:sz="4" w:space="0" w:color="auto"/>
            </w:tcBorders>
          </w:tcPr>
          <w:p w14:paraId="3D4D3750" w14:textId="77777777" w:rsidR="00CF5690" w:rsidRPr="00060B77" w:rsidRDefault="00CF5690" w:rsidP="00E9539D">
            <w:pPr>
              <w:jc w:val="both"/>
              <w:rPr>
                <w:rFonts w:eastAsiaTheme="minorHAnsi"/>
                <w:sz w:val="18"/>
                <w:szCs w:val="18"/>
              </w:rPr>
            </w:pPr>
            <w:r w:rsidRPr="00060B77">
              <w:rPr>
                <w:rFonts w:eastAsiaTheme="minorHAnsi"/>
                <w:sz w:val="18"/>
                <w:szCs w:val="18"/>
              </w:rPr>
              <w:t>На осуществление государственной регистрации права собственности:</w:t>
            </w:r>
          </w:p>
        </w:tc>
      </w:tr>
      <w:tr w:rsidR="00CF5690" w:rsidRPr="00060B77" w14:paraId="69AD990D" w14:textId="77777777" w:rsidTr="00E9539D">
        <w:tc>
          <w:tcPr>
            <w:tcW w:w="562" w:type="dxa"/>
            <w:tcBorders>
              <w:top w:val="single" w:sz="4" w:space="0" w:color="auto"/>
              <w:left w:val="single" w:sz="4" w:space="0" w:color="auto"/>
              <w:bottom w:val="single" w:sz="4" w:space="0" w:color="auto"/>
              <w:right w:val="single" w:sz="4" w:space="0" w:color="auto"/>
            </w:tcBorders>
          </w:tcPr>
          <w:p w14:paraId="4EB5E248" w14:textId="77777777" w:rsidR="00CF5690" w:rsidRPr="00060B77" w:rsidRDefault="00CF5690" w:rsidP="00E9539D">
            <w:pPr>
              <w:jc w:val="both"/>
              <w:rPr>
                <w:rFonts w:eastAsiaTheme="minorHAnsi"/>
                <w:sz w:val="18"/>
                <w:szCs w:val="18"/>
              </w:rPr>
            </w:pPr>
            <w:r w:rsidRPr="00060B77">
              <w:rPr>
                <w:rFonts w:eastAsiaTheme="minorHAnsi"/>
                <w:sz w:val="18"/>
                <w:szCs w:val="18"/>
              </w:rPr>
              <w:t>6.3.1</w:t>
            </w:r>
          </w:p>
        </w:tc>
        <w:tc>
          <w:tcPr>
            <w:tcW w:w="284" w:type="dxa"/>
            <w:tcBorders>
              <w:top w:val="single" w:sz="4" w:space="0" w:color="auto"/>
              <w:left w:val="single" w:sz="4" w:space="0" w:color="auto"/>
              <w:bottom w:val="single" w:sz="4" w:space="0" w:color="auto"/>
              <w:right w:val="single" w:sz="4" w:space="0" w:color="auto"/>
            </w:tcBorders>
          </w:tcPr>
          <w:p w14:paraId="32B6B30F"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26000431"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застройщика</w:t>
            </w:r>
          </w:p>
        </w:tc>
      </w:tr>
      <w:tr w:rsidR="00CF5690" w:rsidRPr="00060B77" w14:paraId="51B02F99" w14:textId="77777777" w:rsidTr="00E9539D">
        <w:tc>
          <w:tcPr>
            <w:tcW w:w="562" w:type="dxa"/>
            <w:tcBorders>
              <w:top w:val="single" w:sz="4" w:space="0" w:color="auto"/>
              <w:left w:val="single" w:sz="4" w:space="0" w:color="auto"/>
              <w:bottom w:val="single" w:sz="4" w:space="0" w:color="auto"/>
              <w:right w:val="single" w:sz="4" w:space="0" w:color="auto"/>
            </w:tcBorders>
          </w:tcPr>
          <w:p w14:paraId="43D56BFA" w14:textId="77777777" w:rsidR="00CF5690" w:rsidRPr="00060B77" w:rsidRDefault="00CF5690" w:rsidP="00E9539D">
            <w:pPr>
              <w:jc w:val="both"/>
              <w:rPr>
                <w:rFonts w:eastAsiaTheme="minorHAnsi"/>
                <w:sz w:val="18"/>
                <w:szCs w:val="18"/>
              </w:rPr>
            </w:pPr>
            <w:r w:rsidRPr="00060B77">
              <w:rPr>
                <w:rFonts w:eastAsiaTheme="minorHAnsi"/>
                <w:sz w:val="18"/>
                <w:szCs w:val="18"/>
              </w:rPr>
              <w:t>6.3.2</w:t>
            </w:r>
          </w:p>
        </w:tc>
        <w:tc>
          <w:tcPr>
            <w:tcW w:w="284" w:type="dxa"/>
            <w:tcBorders>
              <w:top w:val="single" w:sz="4" w:space="0" w:color="auto"/>
              <w:left w:val="single" w:sz="4" w:space="0" w:color="auto"/>
              <w:bottom w:val="single" w:sz="4" w:space="0" w:color="auto"/>
              <w:right w:val="single" w:sz="4" w:space="0" w:color="auto"/>
            </w:tcBorders>
          </w:tcPr>
          <w:p w14:paraId="6D9C3101"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1C10F5BE" w14:textId="77777777" w:rsidR="00CF5690" w:rsidRPr="00060B77" w:rsidRDefault="00CF5690" w:rsidP="00E9539D">
            <w:pPr>
              <w:jc w:val="both"/>
              <w:rPr>
                <w:rFonts w:eastAsiaTheme="minorHAnsi"/>
                <w:sz w:val="18"/>
                <w:szCs w:val="18"/>
              </w:rPr>
            </w:pPr>
            <w:r w:rsidRPr="00060B77">
              <w:rPr>
                <w:rFonts w:eastAsiaTheme="minorHAnsi"/>
                <w:sz w:val="18"/>
                <w:szCs w:val="18"/>
              </w:rPr>
              <w:t>лица (лиц), осуществлявшего финансирование</w:t>
            </w:r>
          </w:p>
        </w:tc>
      </w:tr>
      <w:tr w:rsidR="00CF5690" w:rsidRPr="00060B77" w14:paraId="5D126266" w14:textId="77777777" w:rsidTr="00E9539D">
        <w:tc>
          <w:tcPr>
            <w:tcW w:w="562" w:type="dxa"/>
            <w:tcBorders>
              <w:top w:val="single" w:sz="4" w:space="0" w:color="auto"/>
              <w:left w:val="single" w:sz="4" w:space="0" w:color="auto"/>
              <w:bottom w:val="single" w:sz="4" w:space="0" w:color="auto"/>
              <w:right w:val="single" w:sz="4" w:space="0" w:color="auto"/>
            </w:tcBorders>
          </w:tcPr>
          <w:p w14:paraId="6F1ED58C" w14:textId="77777777" w:rsidR="00CF5690" w:rsidRPr="00060B77" w:rsidRDefault="00CF5690" w:rsidP="00E9539D">
            <w:pPr>
              <w:jc w:val="both"/>
              <w:rPr>
                <w:rFonts w:eastAsiaTheme="minorHAnsi"/>
                <w:sz w:val="18"/>
                <w:szCs w:val="18"/>
              </w:rPr>
            </w:pPr>
            <w:r w:rsidRPr="00060B77">
              <w:rPr>
                <w:rFonts w:eastAsiaTheme="minorHAnsi"/>
                <w:sz w:val="18"/>
                <w:szCs w:val="18"/>
              </w:rPr>
              <w:t>6.3.3</w:t>
            </w:r>
          </w:p>
        </w:tc>
        <w:tc>
          <w:tcPr>
            <w:tcW w:w="284" w:type="dxa"/>
            <w:tcBorders>
              <w:top w:val="single" w:sz="4" w:space="0" w:color="auto"/>
              <w:left w:val="single" w:sz="4" w:space="0" w:color="auto"/>
              <w:bottom w:val="single" w:sz="4" w:space="0" w:color="auto"/>
              <w:right w:val="single" w:sz="4" w:space="0" w:color="auto"/>
            </w:tcBorders>
          </w:tcPr>
          <w:p w14:paraId="0CF35B51"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6F02E4DA"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застройщика и лица (лиц), осуществлявшего финансирование</w:t>
            </w:r>
          </w:p>
        </w:tc>
      </w:tr>
      <w:tr w:rsidR="00CF5690" w:rsidRPr="00060B77" w14:paraId="67C62A1F" w14:textId="77777777" w:rsidTr="00E9539D">
        <w:tc>
          <w:tcPr>
            <w:tcW w:w="562" w:type="dxa"/>
            <w:tcBorders>
              <w:top w:val="single" w:sz="4" w:space="0" w:color="auto"/>
              <w:left w:val="single" w:sz="4" w:space="0" w:color="auto"/>
              <w:bottom w:val="single" w:sz="4" w:space="0" w:color="auto"/>
              <w:right w:val="single" w:sz="4" w:space="0" w:color="auto"/>
            </w:tcBorders>
          </w:tcPr>
          <w:p w14:paraId="2555CFC7" w14:textId="77777777" w:rsidR="00CF5690" w:rsidRPr="00060B77" w:rsidRDefault="00CF5690" w:rsidP="00E9539D">
            <w:pPr>
              <w:jc w:val="both"/>
              <w:rPr>
                <w:rFonts w:eastAsiaTheme="minorHAnsi"/>
                <w:sz w:val="18"/>
                <w:szCs w:val="18"/>
              </w:rPr>
            </w:pPr>
          </w:p>
        </w:tc>
        <w:tc>
          <w:tcPr>
            <w:tcW w:w="9400" w:type="dxa"/>
            <w:gridSpan w:val="5"/>
            <w:tcBorders>
              <w:top w:val="single" w:sz="4" w:space="0" w:color="auto"/>
              <w:left w:val="single" w:sz="4" w:space="0" w:color="auto"/>
              <w:bottom w:val="single" w:sz="4" w:space="0" w:color="auto"/>
              <w:right w:val="single" w:sz="4" w:space="0" w:color="auto"/>
            </w:tcBorders>
          </w:tcPr>
          <w:p w14:paraId="6810CE45" w14:textId="77777777" w:rsidR="00CF5690" w:rsidRPr="00060B77" w:rsidRDefault="00CF5690" w:rsidP="00E9539D">
            <w:pPr>
              <w:jc w:val="both"/>
              <w:rPr>
                <w:rFonts w:eastAsiaTheme="minorHAnsi"/>
                <w:sz w:val="18"/>
                <w:szCs w:val="18"/>
              </w:rPr>
            </w:pPr>
            <w:r w:rsidRPr="00060B77">
              <w:rPr>
                <w:rFonts w:eastAsiaTheme="minorHAnsi"/>
                <w:sz w:val="18"/>
                <w:szCs w:val="18"/>
              </w:rPr>
              <w:t>В отношении:</w:t>
            </w:r>
          </w:p>
        </w:tc>
      </w:tr>
      <w:tr w:rsidR="00CF5690" w:rsidRPr="00060B77" w14:paraId="4212B188" w14:textId="77777777" w:rsidTr="00E9539D">
        <w:tc>
          <w:tcPr>
            <w:tcW w:w="562" w:type="dxa"/>
            <w:tcBorders>
              <w:top w:val="single" w:sz="4" w:space="0" w:color="auto"/>
              <w:left w:val="single" w:sz="4" w:space="0" w:color="auto"/>
              <w:bottom w:val="single" w:sz="4" w:space="0" w:color="auto"/>
              <w:right w:val="single" w:sz="4" w:space="0" w:color="auto"/>
            </w:tcBorders>
          </w:tcPr>
          <w:p w14:paraId="384AC72C" w14:textId="77777777" w:rsidR="00CF5690" w:rsidRPr="00060B77" w:rsidRDefault="00CF5690" w:rsidP="00E9539D">
            <w:pPr>
              <w:jc w:val="both"/>
              <w:rPr>
                <w:rFonts w:eastAsiaTheme="minorHAnsi"/>
                <w:sz w:val="18"/>
                <w:szCs w:val="18"/>
              </w:rPr>
            </w:pPr>
            <w:r w:rsidRPr="00060B77">
              <w:rPr>
                <w:rFonts w:eastAsiaTheme="minorHAnsi"/>
                <w:sz w:val="18"/>
                <w:szCs w:val="18"/>
              </w:rPr>
              <w:t>6.4.1</w:t>
            </w:r>
          </w:p>
        </w:tc>
        <w:tc>
          <w:tcPr>
            <w:tcW w:w="284" w:type="dxa"/>
            <w:tcBorders>
              <w:top w:val="single" w:sz="4" w:space="0" w:color="auto"/>
              <w:left w:val="single" w:sz="4" w:space="0" w:color="auto"/>
              <w:bottom w:val="single" w:sz="4" w:space="0" w:color="auto"/>
              <w:right w:val="single" w:sz="4" w:space="0" w:color="auto"/>
            </w:tcBorders>
          </w:tcPr>
          <w:p w14:paraId="27C7A9A5"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31C3DD6F" w14:textId="77777777" w:rsidR="00CF5690" w:rsidRPr="00060B77" w:rsidRDefault="00CF5690" w:rsidP="00E9539D">
            <w:pPr>
              <w:jc w:val="both"/>
              <w:rPr>
                <w:rFonts w:eastAsiaTheme="minorHAnsi"/>
                <w:sz w:val="18"/>
                <w:szCs w:val="18"/>
              </w:rPr>
            </w:pPr>
            <w:r w:rsidRPr="00060B77">
              <w:rPr>
                <w:rFonts w:eastAsiaTheme="minorHAnsi"/>
                <w:sz w:val="18"/>
                <w:szCs w:val="18"/>
              </w:rPr>
              <w:t>построенного, реконструированного здания, сооружения</w:t>
            </w:r>
          </w:p>
        </w:tc>
      </w:tr>
      <w:tr w:rsidR="00CF5690" w:rsidRPr="00060B77" w14:paraId="009EC150" w14:textId="77777777" w:rsidTr="00E9539D">
        <w:tc>
          <w:tcPr>
            <w:tcW w:w="562" w:type="dxa"/>
            <w:tcBorders>
              <w:top w:val="single" w:sz="4" w:space="0" w:color="auto"/>
              <w:left w:val="single" w:sz="4" w:space="0" w:color="auto"/>
              <w:bottom w:val="single" w:sz="4" w:space="0" w:color="auto"/>
              <w:right w:val="single" w:sz="4" w:space="0" w:color="auto"/>
            </w:tcBorders>
          </w:tcPr>
          <w:p w14:paraId="62318FD0" w14:textId="77777777" w:rsidR="00CF5690" w:rsidRPr="00060B77" w:rsidRDefault="00CF5690" w:rsidP="00E9539D">
            <w:pPr>
              <w:jc w:val="both"/>
              <w:rPr>
                <w:rFonts w:eastAsiaTheme="minorHAnsi"/>
                <w:sz w:val="18"/>
                <w:szCs w:val="18"/>
              </w:rPr>
            </w:pPr>
            <w:r w:rsidRPr="00060B77">
              <w:rPr>
                <w:rFonts w:eastAsiaTheme="minorHAnsi"/>
                <w:sz w:val="18"/>
                <w:szCs w:val="18"/>
              </w:rPr>
              <w:t>6.4.2</w:t>
            </w:r>
          </w:p>
        </w:tc>
        <w:tc>
          <w:tcPr>
            <w:tcW w:w="284" w:type="dxa"/>
            <w:tcBorders>
              <w:top w:val="single" w:sz="4" w:space="0" w:color="auto"/>
              <w:left w:val="single" w:sz="4" w:space="0" w:color="auto"/>
              <w:bottom w:val="single" w:sz="4" w:space="0" w:color="auto"/>
              <w:right w:val="single" w:sz="4" w:space="0" w:color="auto"/>
            </w:tcBorders>
          </w:tcPr>
          <w:p w14:paraId="2266FD80"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6417D04B" w14:textId="77777777" w:rsidR="00CF5690" w:rsidRPr="00060B77" w:rsidRDefault="00CF5690" w:rsidP="00E9539D">
            <w:pPr>
              <w:jc w:val="both"/>
              <w:rPr>
                <w:rFonts w:eastAsiaTheme="minorHAnsi"/>
                <w:sz w:val="18"/>
                <w:szCs w:val="18"/>
              </w:rPr>
            </w:pPr>
            <w:r w:rsidRPr="00060B77">
              <w:rPr>
                <w:rFonts w:eastAsiaTheme="minorHAnsi"/>
                <w:sz w:val="18"/>
                <w:szCs w:val="18"/>
              </w:rPr>
              <w:t>всех расположенных в построенном, реконструированном здании, сооружении помещений, машино-мест</w:t>
            </w:r>
          </w:p>
        </w:tc>
      </w:tr>
      <w:tr w:rsidR="00CF5690" w:rsidRPr="00060B77" w14:paraId="0672D106" w14:textId="77777777" w:rsidTr="00E9539D">
        <w:tc>
          <w:tcPr>
            <w:tcW w:w="562" w:type="dxa"/>
            <w:tcBorders>
              <w:top w:val="single" w:sz="4" w:space="0" w:color="auto"/>
              <w:left w:val="single" w:sz="4" w:space="0" w:color="auto"/>
              <w:bottom w:val="single" w:sz="4" w:space="0" w:color="auto"/>
              <w:right w:val="single" w:sz="4" w:space="0" w:color="auto"/>
            </w:tcBorders>
          </w:tcPr>
          <w:p w14:paraId="656ADB66" w14:textId="77777777" w:rsidR="00CF5690" w:rsidRPr="00060B77" w:rsidRDefault="00CF5690" w:rsidP="00E9539D">
            <w:pPr>
              <w:jc w:val="both"/>
              <w:rPr>
                <w:rFonts w:eastAsiaTheme="minorHAnsi"/>
                <w:sz w:val="18"/>
                <w:szCs w:val="18"/>
              </w:rPr>
            </w:pPr>
            <w:r w:rsidRPr="00060B77">
              <w:rPr>
                <w:rFonts w:eastAsiaTheme="minorHAnsi"/>
                <w:sz w:val="18"/>
                <w:szCs w:val="18"/>
              </w:rPr>
              <w:t>6.4.3</w:t>
            </w:r>
          </w:p>
        </w:tc>
        <w:tc>
          <w:tcPr>
            <w:tcW w:w="284" w:type="dxa"/>
            <w:tcBorders>
              <w:top w:val="single" w:sz="4" w:space="0" w:color="auto"/>
              <w:left w:val="single" w:sz="4" w:space="0" w:color="auto"/>
              <w:bottom w:val="single" w:sz="4" w:space="0" w:color="auto"/>
              <w:right w:val="single" w:sz="4" w:space="0" w:color="auto"/>
            </w:tcBorders>
          </w:tcPr>
          <w:p w14:paraId="4F6FC0E1" w14:textId="77777777" w:rsidR="00CF5690" w:rsidRPr="00060B77" w:rsidRDefault="00CF5690" w:rsidP="00E9539D">
            <w:pPr>
              <w:jc w:val="both"/>
              <w:rPr>
                <w:rFonts w:eastAsiaTheme="minorHAnsi"/>
                <w:sz w:val="18"/>
                <w:szCs w:val="18"/>
              </w:rPr>
            </w:pPr>
          </w:p>
        </w:tc>
        <w:tc>
          <w:tcPr>
            <w:tcW w:w="9116" w:type="dxa"/>
            <w:gridSpan w:val="4"/>
            <w:tcBorders>
              <w:top w:val="single" w:sz="4" w:space="0" w:color="auto"/>
              <w:left w:val="single" w:sz="4" w:space="0" w:color="auto"/>
              <w:bottom w:val="single" w:sz="4" w:space="0" w:color="auto"/>
              <w:right w:val="single" w:sz="4" w:space="0" w:color="auto"/>
            </w:tcBorders>
          </w:tcPr>
          <w:p w14:paraId="0D476177" w14:textId="77777777" w:rsidR="00CF5690" w:rsidRPr="00060B77" w:rsidRDefault="00CF5690" w:rsidP="00E9539D">
            <w:pPr>
              <w:jc w:val="both"/>
              <w:rPr>
                <w:rFonts w:eastAsiaTheme="minorHAnsi"/>
                <w:sz w:val="18"/>
                <w:szCs w:val="18"/>
              </w:rPr>
            </w:pPr>
            <w:r w:rsidRPr="00060B77">
              <w:rPr>
                <w:rFonts w:eastAsiaTheme="minorHAnsi"/>
                <w:sz w:val="18"/>
                <w:szCs w:val="18"/>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CF5690" w:rsidRPr="00060B77" w14:paraId="387BDE7A" w14:textId="77777777" w:rsidTr="00E9539D">
        <w:tc>
          <w:tcPr>
            <w:tcW w:w="9962" w:type="dxa"/>
            <w:gridSpan w:val="6"/>
            <w:tcBorders>
              <w:top w:val="single" w:sz="4" w:space="0" w:color="auto"/>
              <w:left w:val="single" w:sz="4" w:space="0" w:color="auto"/>
              <w:bottom w:val="single" w:sz="4" w:space="0" w:color="auto"/>
              <w:right w:val="single" w:sz="4" w:space="0" w:color="auto"/>
            </w:tcBorders>
          </w:tcPr>
          <w:p w14:paraId="7DC98EE5"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6.5. </w:t>
            </w:r>
            <w:r w:rsidRPr="00060B77">
              <w:rPr>
                <w:sz w:val="18"/>
                <w:szCs w:val="18"/>
              </w:rPr>
              <w:t>сведения об уплате государственной пошлины за осуществление государственного кадастрового учета и (или) государственной регистрации прав</w:t>
            </w:r>
            <w:r w:rsidRPr="00060B77">
              <w:rPr>
                <w:rFonts w:eastAsiaTheme="minorHAnsi"/>
                <w:sz w:val="18"/>
                <w:szCs w:val="18"/>
              </w:rPr>
              <w:t>: _____________________</w:t>
            </w:r>
            <w:r>
              <w:rPr>
                <w:rFonts w:eastAsiaTheme="minorHAnsi"/>
                <w:sz w:val="18"/>
                <w:szCs w:val="18"/>
              </w:rPr>
              <w:t>_________________________________________________________</w:t>
            </w:r>
          </w:p>
        </w:tc>
      </w:tr>
      <w:tr w:rsidR="00CF5690" w:rsidRPr="00060B77" w14:paraId="03929331" w14:textId="77777777" w:rsidTr="00E9539D">
        <w:tc>
          <w:tcPr>
            <w:tcW w:w="9962" w:type="dxa"/>
            <w:gridSpan w:val="6"/>
            <w:tcBorders>
              <w:top w:val="single" w:sz="4" w:space="0" w:color="auto"/>
              <w:bottom w:val="single" w:sz="4" w:space="0" w:color="auto"/>
            </w:tcBorders>
          </w:tcPr>
          <w:p w14:paraId="0312CEC2" w14:textId="77777777" w:rsidR="00CF5690" w:rsidRPr="00060B77" w:rsidRDefault="00CF5690" w:rsidP="00E9539D">
            <w:pPr>
              <w:jc w:val="both"/>
              <w:rPr>
                <w:rFonts w:eastAsiaTheme="minorHAnsi"/>
                <w:sz w:val="18"/>
                <w:szCs w:val="18"/>
              </w:rPr>
            </w:pPr>
            <w:r w:rsidRPr="00060B77">
              <w:rPr>
                <w:rFonts w:eastAsiaTheme="minorHAnsi"/>
                <w:sz w:val="18"/>
                <w:szCs w:val="18"/>
              </w:rPr>
              <w:t>При этом сообщаю, что ввод объекта в эксплуатацию будет осуществляться на основании следующих документов:</w:t>
            </w:r>
          </w:p>
        </w:tc>
      </w:tr>
      <w:tr w:rsidR="00CF5690" w:rsidRPr="00060B77" w14:paraId="659C6356" w14:textId="77777777" w:rsidTr="00E9539D">
        <w:tc>
          <w:tcPr>
            <w:tcW w:w="562" w:type="dxa"/>
            <w:tcBorders>
              <w:top w:val="single" w:sz="4" w:space="0" w:color="auto"/>
              <w:left w:val="single" w:sz="4" w:space="0" w:color="auto"/>
              <w:bottom w:val="single" w:sz="4" w:space="0" w:color="auto"/>
              <w:right w:val="single" w:sz="4" w:space="0" w:color="auto"/>
            </w:tcBorders>
          </w:tcPr>
          <w:p w14:paraId="29256073" w14:textId="77777777" w:rsidR="00CF5690" w:rsidRPr="00060B77" w:rsidRDefault="00CF5690" w:rsidP="00E9539D">
            <w:pPr>
              <w:jc w:val="center"/>
              <w:rPr>
                <w:rFonts w:eastAsiaTheme="minorHAnsi"/>
                <w:sz w:val="18"/>
                <w:szCs w:val="18"/>
              </w:rPr>
            </w:pPr>
            <w:r w:rsidRPr="00060B77">
              <w:rPr>
                <w:rFonts w:eastAsiaTheme="minorHAnsi"/>
                <w:sz w:val="18"/>
                <w:szCs w:val="18"/>
              </w:rPr>
              <w:t>№</w:t>
            </w:r>
          </w:p>
        </w:tc>
        <w:tc>
          <w:tcPr>
            <w:tcW w:w="7371" w:type="dxa"/>
            <w:gridSpan w:val="3"/>
            <w:tcBorders>
              <w:top w:val="single" w:sz="4" w:space="0" w:color="auto"/>
              <w:left w:val="single" w:sz="4" w:space="0" w:color="auto"/>
              <w:bottom w:val="single" w:sz="4" w:space="0" w:color="auto"/>
              <w:right w:val="single" w:sz="4" w:space="0" w:color="auto"/>
            </w:tcBorders>
          </w:tcPr>
          <w:p w14:paraId="19F1D53E" w14:textId="77777777" w:rsidR="00CF5690" w:rsidRPr="00060B77" w:rsidRDefault="00CF5690" w:rsidP="00E9539D">
            <w:pPr>
              <w:jc w:val="center"/>
              <w:rPr>
                <w:rFonts w:eastAsiaTheme="minorHAnsi"/>
                <w:sz w:val="18"/>
                <w:szCs w:val="18"/>
              </w:rPr>
            </w:pPr>
            <w:r w:rsidRPr="00060B77">
              <w:rPr>
                <w:rFonts w:eastAsiaTheme="minorHAnsi"/>
                <w:sz w:val="18"/>
                <w:szCs w:val="1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tcPr>
          <w:p w14:paraId="6D8E5BF6" w14:textId="77777777" w:rsidR="00CF5690" w:rsidRPr="00060B77" w:rsidRDefault="00CF5690" w:rsidP="00E9539D">
            <w:pPr>
              <w:jc w:val="center"/>
              <w:rPr>
                <w:rFonts w:eastAsiaTheme="minorHAnsi"/>
                <w:sz w:val="18"/>
                <w:szCs w:val="18"/>
              </w:rPr>
            </w:pPr>
            <w:r w:rsidRPr="00060B77">
              <w:rPr>
                <w:rFonts w:eastAsiaTheme="minorHAnsi"/>
                <w:sz w:val="18"/>
                <w:szCs w:val="18"/>
              </w:rPr>
              <w:t>Номер документа</w:t>
            </w:r>
          </w:p>
        </w:tc>
        <w:tc>
          <w:tcPr>
            <w:tcW w:w="1036" w:type="dxa"/>
            <w:tcBorders>
              <w:top w:val="single" w:sz="4" w:space="0" w:color="auto"/>
              <w:left w:val="single" w:sz="4" w:space="0" w:color="auto"/>
              <w:bottom w:val="single" w:sz="4" w:space="0" w:color="auto"/>
              <w:right w:val="single" w:sz="4" w:space="0" w:color="auto"/>
            </w:tcBorders>
          </w:tcPr>
          <w:p w14:paraId="096AE9EA" w14:textId="77777777" w:rsidR="00CF5690" w:rsidRPr="00060B77" w:rsidRDefault="00CF5690" w:rsidP="00E9539D">
            <w:pPr>
              <w:jc w:val="center"/>
              <w:rPr>
                <w:rFonts w:eastAsiaTheme="minorHAnsi"/>
                <w:sz w:val="18"/>
                <w:szCs w:val="18"/>
              </w:rPr>
            </w:pPr>
            <w:r w:rsidRPr="00060B77">
              <w:rPr>
                <w:rFonts w:eastAsiaTheme="minorHAnsi"/>
                <w:sz w:val="18"/>
                <w:szCs w:val="18"/>
              </w:rPr>
              <w:t>Дата документа</w:t>
            </w:r>
          </w:p>
        </w:tc>
      </w:tr>
      <w:tr w:rsidR="00CF5690" w:rsidRPr="00060B77" w14:paraId="4A273E79" w14:textId="77777777" w:rsidTr="00E9539D">
        <w:tc>
          <w:tcPr>
            <w:tcW w:w="562" w:type="dxa"/>
            <w:tcBorders>
              <w:top w:val="single" w:sz="4" w:space="0" w:color="auto"/>
              <w:left w:val="single" w:sz="4" w:space="0" w:color="auto"/>
              <w:bottom w:val="single" w:sz="4" w:space="0" w:color="auto"/>
              <w:right w:val="single" w:sz="4" w:space="0" w:color="auto"/>
            </w:tcBorders>
          </w:tcPr>
          <w:p w14:paraId="3B9BD653" w14:textId="77777777" w:rsidR="00CF5690" w:rsidRPr="00060B77" w:rsidRDefault="00CF5690" w:rsidP="00E9539D">
            <w:pPr>
              <w:jc w:val="both"/>
              <w:rPr>
                <w:rFonts w:eastAsiaTheme="minorHAnsi"/>
                <w:sz w:val="18"/>
                <w:szCs w:val="18"/>
              </w:rPr>
            </w:pPr>
            <w:r w:rsidRPr="00060B77">
              <w:rPr>
                <w:rFonts w:eastAsiaTheme="minorHAnsi"/>
                <w:sz w:val="18"/>
                <w:szCs w:val="18"/>
              </w:rPr>
              <w:t>1</w:t>
            </w:r>
          </w:p>
        </w:tc>
        <w:tc>
          <w:tcPr>
            <w:tcW w:w="7371" w:type="dxa"/>
            <w:gridSpan w:val="3"/>
            <w:tcBorders>
              <w:top w:val="single" w:sz="4" w:space="0" w:color="auto"/>
              <w:left w:val="single" w:sz="4" w:space="0" w:color="auto"/>
              <w:bottom w:val="single" w:sz="4" w:space="0" w:color="auto"/>
              <w:right w:val="single" w:sz="4" w:space="0" w:color="auto"/>
            </w:tcBorders>
          </w:tcPr>
          <w:p w14:paraId="647A0032" w14:textId="77777777" w:rsidR="00CF5690" w:rsidRPr="00060B77" w:rsidRDefault="00CF5690" w:rsidP="00E9539D">
            <w:pPr>
              <w:jc w:val="both"/>
              <w:rPr>
                <w:rFonts w:eastAsiaTheme="minorHAnsi"/>
                <w:sz w:val="18"/>
                <w:szCs w:val="18"/>
              </w:rPr>
            </w:pPr>
            <w:r w:rsidRPr="00060B77">
              <w:rPr>
                <w:rFonts w:eastAsiaTheme="minorHAnsi"/>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993" w:type="dxa"/>
            <w:tcBorders>
              <w:top w:val="single" w:sz="4" w:space="0" w:color="auto"/>
              <w:left w:val="single" w:sz="4" w:space="0" w:color="auto"/>
              <w:bottom w:val="single" w:sz="4" w:space="0" w:color="auto"/>
              <w:right w:val="single" w:sz="4" w:space="0" w:color="auto"/>
            </w:tcBorders>
          </w:tcPr>
          <w:p w14:paraId="37667A65" w14:textId="77777777" w:rsidR="00CF5690" w:rsidRPr="00060B77" w:rsidRDefault="00CF5690" w:rsidP="00E9539D">
            <w:pPr>
              <w:jc w:val="both"/>
              <w:rPr>
                <w:rFonts w:eastAsiaTheme="minorHAnsi"/>
                <w:sz w:val="18"/>
                <w:szCs w:val="18"/>
              </w:rPr>
            </w:pPr>
          </w:p>
        </w:tc>
        <w:tc>
          <w:tcPr>
            <w:tcW w:w="1036" w:type="dxa"/>
            <w:tcBorders>
              <w:top w:val="single" w:sz="4" w:space="0" w:color="auto"/>
              <w:left w:val="single" w:sz="4" w:space="0" w:color="auto"/>
              <w:bottom w:val="single" w:sz="4" w:space="0" w:color="auto"/>
              <w:right w:val="single" w:sz="4" w:space="0" w:color="auto"/>
            </w:tcBorders>
          </w:tcPr>
          <w:p w14:paraId="717254AC" w14:textId="77777777" w:rsidR="00CF5690" w:rsidRPr="00060B77" w:rsidRDefault="00CF5690" w:rsidP="00E9539D">
            <w:pPr>
              <w:jc w:val="both"/>
              <w:rPr>
                <w:rFonts w:eastAsiaTheme="minorHAnsi"/>
                <w:sz w:val="18"/>
                <w:szCs w:val="18"/>
              </w:rPr>
            </w:pPr>
          </w:p>
        </w:tc>
      </w:tr>
      <w:tr w:rsidR="00CF5690" w:rsidRPr="00060B77" w14:paraId="090472B5" w14:textId="77777777" w:rsidTr="00E9539D">
        <w:tc>
          <w:tcPr>
            <w:tcW w:w="562" w:type="dxa"/>
            <w:tcBorders>
              <w:top w:val="single" w:sz="4" w:space="0" w:color="auto"/>
              <w:left w:val="single" w:sz="4" w:space="0" w:color="auto"/>
              <w:bottom w:val="single" w:sz="4" w:space="0" w:color="auto"/>
              <w:right w:val="single" w:sz="4" w:space="0" w:color="auto"/>
            </w:tcBorders>
          </w:tcPr>
          <w:p w14:paraId="5E9488B0" w14:textId="77777777" w:rsidR="00CF5690" w:rsidRPr="00060B77" w:rsidRDefault="00CF5690" w:rsidP="00E9539D">
            <w:pPr>
              <w:jc w:val="both"/>
              <w:rPr>
                <w:rFonts w:eastAsiaTheme="minorHAnsi"/>
                <w:sz w:val="18"/>
                <w:szCs w:val="18"/>
              </w:rPr>
            </w:pPr>
            <w:r w:rsidRPr="00060B77">
              <w:rPr>
                <w:rFonts w:eastAsiaTheme="minorHAnsi"/>
                <w:sz w:val="18"/>
                <w:szCs w:val="18"/>
              </w:rPr>
              <w:t>2</w:t>
            </w:r>
          </w:p>
        </w:tc>
        <w:tc>
          <w:tcPr>
            <w:tcW w:w="7371" w:type="dxa"/>
            <w:gridSpan w:val="3"/>
            <w:tcBorders>
              <w:top w:val="single" w:sz="4" w:space="0" w:color="auto"/>
              <w:left w:val="single" w:sz="4" w:space="0" w:color="auto"/>
              <w:bottom w:val="single" w:sz="4" w:space="0" w:color="auto"/>
              <w:right w:val="single" w:sz="4" w:space="0" w:color="auto"/>
            </w:tcBorders>
          </w:tcPr>
          <w:p w14:paraId="034CB4E3"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sidRPr="00060B77">
              <w:rPr>
                <w:rFonts w:eastAsiaTheme="minorHAnsi"/>
                <w:sz w:val="18"/>
                <w:szCs w:val="18"/>
              </w:rPr>
              <w:lastRenderedPageBreak/>
              <w:t xml:space="preserve">соответствии с </w:t>
            </w:r>
            <w:hyperlink r:id="rId24" w:history="1">
              <w:r w:rsidRPr="004C6B21">
                <w:rPr>
                  <w:rFonts w:eastAsiaTheme="minorHAnsi"/>
                  <w:sz w:val="18"/>
                  <w:szCs w:val="18"/>
                </w:rPr>
                <w:t>частями 3.8</w:t>
              </w:r>
            </w:hyperlink>
            <w:r w:rsidRPr="00060B77">
              <w:rPr>
                <w:rFonts w:eastAsiaTheme="minorHAnsi"/>
                <w:sz w:val="18"/>
                <w:szCs w:val="18"/>
              </w:rPr>
              <w:t xml:space="preserve"> и </w:t>
            </w:r>
            <w:hyperlink r:id="rId25" w:history="1">
              <w:r w:rsidRPr="004C6B21">
                <w:rPr>
                  <w:rFonts w:eastAsiaTheme="minorHAnsi"/>
                  <w:sz w:val="18"/>
                  <w:szCs w:val="18"/>
                </w:rPr>
                <w:t>3.9 статьи 49</w:t>
              </w:r>
            </w:hyperlink>
            <w:r w:rsidRPr="00060B77">
              <w:rPr>
                <w:rFonts w:eastAsiaTheme="minorHAnsi"/>
                <w:sz w:val="18"/>
                <w:szCs w:val="18"/>
              </w:rPr>
              <w:t xml:space="preserve"> Градостроительного кодекса Российской Федерации)</w:t>
            </w:r>
          </w:p>
          <w:p w14:paraId="30C41FFD"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(указывается в случае, если предусмотрено осуществление государственного строительного надзора в соответствии с </w:t>
            </w:r>
            <w:hyperlink r:id="rId26" w:history="1">
              <w:r w:rsidRPr="004C6B21">
                <w:rPr>
                  <w:rFonts w:eastAsiaTheme="minorHAnsi"/>
                  <w:sz w:val="18"/>
                  <w:szCs w:val="18"/>
                </w:rPr>
                <w:t>частью 1 статьи 54</w:t>
              </w:r>
            </w:hyperlink>
            <w:r w:rsidRPr="00060B77">
              <w:rPr>
                <w:rFonts w:eastAsiaTheme="minorHAnsi"/>
                <w:sz w:val="18"/>
                <w:szCs w:val="18"/>
              </w:rPr>
              <w:t xml:space="preserve"> Градостроительного кодекса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6F0BF73D" w14:textId="77777777" w:rsidR="00CF5690" w:rsidRPr="00060B77" w:rsidRDefault="00CF5690" w:rsidP="00E9539D">
            <w:pPr>
              <w:jc w:val="both"/>
              <w:rPr>
                <w:rFonts w:eastAsiaTheme="minorHAnsi"/>
                <w:sz w:val="18"/>
                <w:szCs w:val="18"/>
              </w:rPr>
            </w:pPr>
          </w:p>
        </w:tc>
        <w:tc>
          <w:tcPr>
            <w:tcW w:w="1036" w:type="dxa"/>
            <w:tcBorders>
              <w:top w:val="single" w:sz="4" w:space="0" w:color="auto"/>
              <w:left w:val="single" w:sz="4" w:space="0" w:color="auto"/>
              <w:bottom w:val="single" w:sz="4" w:space="0" w:color="auto"/>
              <w:right w:val="single" w:sz="4" w:space="0" w:color="auto"/>
            </w:tcBorders>
          </w:tcPr>
          <w:p w14:paraId="3918D732" w14:textId="77777777" w:rsidR="00CF5690" w:rsidRPr="00060B77" w:rsidRDefault="00CF5690" w:rsidP="00E9539D">
            <w:pPr>
              <w:jc w:val="both"/>
              <w:rPr>
                <w:rFonts w:eastAsiaTheme="minorHAnsi"/>
                <w:sz w:val="18"/>
                <w:szCs w:val="18"/>
              </w:rPr>
            </w:pPr>
          </w:p>
        </w:tc>
      </w:tr>
      <w:tr w:rsidR="00CF5690" w:rsidRPr="00060B77" w14:paraId="49E512BA" w14:textId="77777777" w:rsidTr="00E9539D">
        <w:tc>
          <w:tcPr>
            <w:tcW w:w="562" w:type="dxa"/>
            <w:tcBorders>
              <w:top w:val="single" w:sz="4" w:space="0" w:color="auto"/>
              <w:left w:val="single" w:sz="4" w:space="0" w:color="auto"/>
              <w:bottom w:val="single" w:sz="4" w:space="0" w:color="auto"/>
              <w:right w:val="single" w:sz="4" w:space="0" w:color="auto"/>
            </w:tcBorders>
          </w:tcPr>
          <w:p w14:paraId="0AB13F8E" w14:textId="77777777" w:rsidR="00CF5690" w:rsidRPr="00060B77" w:rsidRDefault="00CF5690" w:rsidP="00E9539D">
            <w:pPr>
              <w:jc w:val="both"/>
              <w:rPr>
                <w:rFonts w:eastAsiaTheme="minorHAnsi"/>
                <w:sz w:val="18"/>
                <w:szCs w:val="18"/>
              </w:rPr>
            </w:pPr>
            <w:r w:rsidRPr="00060B77">
              <w:rPr>
                <w:rFonts w:eastAsiaTheme="minorHAnsi"/>
                <w:sz w:val="18"/>
                <w:szCs w:val="18"/>
              </w:rPr>
              <w:t>3</w:t>
            </w:r>
          </w:p>
        </w:tc>
        <w:tc>
          <w:tcPr>
            <w:tcW w:w="7371" w:type="dxa"/>
            <w:gridSpan w:val="3"/>
            <w:tcBorders>
              <w:top w:val="single" w:sz="4" w:space="0" w:color="auto"/>
              <w:left w:val="single" w:sz="4" w:space="0" w:color="auto"/>
              <w:bottom w:val="single" w:sz="4" w:space="0" w:color="auto"/>
              <w:right w:val="single" w:sz="4" w:space="0" w:color="auto"/>
            </w:tcBorders>
          </w:tcPr>
          <w:p w14:paraId="4CDFEE19" w14:textId="77777777" w:rsidR="00CF5690" w:rsidRPr="00060B77" w:rsidRDefault="00CF5690" w:rsidP="00E9539D">
            <w:pPr>
              <w:jc w:val="both"/>
              <w:rPr>
                <w:rFonts w:eastAsiaTheme="minorHAnsi"/>
                <w:sz w:val="18"/>
                <w:szCs w:val="18"/>
              </w:rPr>
            </w:pPr>
            <w:r w:rsidRPr="00060B77">
              <w:rPr>
                <w:rFonts w:eastAsiaTheme="minorHAnsi"/>
                <w:sz w:val="18"/>
                <w:szCs w:val="18"/>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w:t>
            </w:r>
          </w:p>
          <w:p w14:paraId="45BE01CF"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(указывается в случаях, предусмотренных </w:t>
            </w:r>
            <w:hyperlink r:id="rId27" w:history="1">
              <w:r w:rsidRPr="004C6B21">
                <w:rPr>
                  <w:rFonts w:eastAsiaTheme="minorHAnsi"/>
                  <w:sz w:val="18"/>
                  <w:szCs w:val="18"/>
                </w:rPr>
                <w:t>частью 7 статьи 54</w:t>
              </w:r>
            </w:hyperlink>
            <w:r w:rsidRPr="00060B77">
              <w:rPr>
                <w:rFonts w:eastAsiaTheme="minorHAnsi"/>
                <w:sz w:val="18"/>
                <w:szCs w:val="18"/>
              </w:rPr>
              <w:t xml:space="preserve"> Градостроительного кодекса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25583C0A" w14:textId="77777777" w:rsidR="00CF5690" w:rsidRPr="00060B77" w:rsidRDefault="00CF5690" w:rsidP="00E9539D">
            <w:pPr>
              <w:jc w:val="both"/>
              <w:rPr>
                <w:rFonts w:eastAsiaTheme="minorHAnsi"/>
                <w:sz w:val="18"/>
                <w:szCs w:val="18"/>
              </w:rPr>
            </w:pPr>
          </w:p>
        </w:tc>
        <w:tc>
          <w:tcPr>
            <w:tcW w:w="1036" w:type="dxa"/>
            <w:tcBorders>
              <w:top w:val="single" w:sz="4" w:space="0" w:color="auto"/>
              <w:left w:val="single" w:sz="4" w:space="0" w:color="auto"/>
              <w:bottom w:val="single" w:sz="4" w:space="0" w:color="auto"/>
              <w:right w:val="single" w:sz="4" w:space="0" w:color="auto"/>
            </w:tcBorders>
          </w:tcPr>
          <w:p w14:paraId="45041D4E" w14:textId="77777777" w:rsidR="00CF5690" w:rsidRPr="00060B77" w:rsidRDefault="00CF5690" w:rsidP="00E9539D">
            <w:pPr>
              <w:jc w:val="both"/>
              <w:rPr>
                <w:rFonts w:eastAsiaTheme="minorHAnsi"/>
                <w:sz w:val="18"/>
                <w:szCs w:val="18"/>
              </w:rPr>
            </w:pPr>
          </w:p>
        </w:tc>
      </w:tr>
    </w:tbl>
    <w:p w14:paraId="740C37CB" w14:textId="77777777" w:rsidR="00CF5690" w:rsidRPr="00060B77" w:rsidRDefault="00CF5690" w:rsidP="00CF5690">
      <w:pPr>
        <w:jc w:val="both"/>
        <w:rPr>
          <w:rFonts w:eastAsiaTheme="minorHAnsi"/>
          <w:sz w:val="18"/>
          <w:szCs w:val="18"/>
        </w:rPr>
      </w:pPr>
    </w:p>
    <w:p w14:paraId="13C558DD" w14:textId="77777777" w:rsidR="00CF5690" w:rsidRPr="00060B77" w:rsidRDefault="00CF5690" w:rsidP="00CF5690">
      <w:pPr>
        <w:jc w:val="both"/>
        <w:rPr>
          <w:rFonts w:eastAsiaTheme="minorHAnsi"/>
          <w:sz w:val="18"/>
          <w:szCs w:val="18"/>
        </w:rPr>
      </w:pPr>
      <w:r w:rsidRPr="00060B77">
        <w:rPr>
          <w:rFonts w:eastAsiaTheme="minorHAnsi"/>
          <w:sz w:val="18"/>
          <w:szCs w:val="18"/>
        </w:rPr>
        <w:t>Приложение: _________________</w:t>
      </w:r>
      <w:r>
        <w:rPr>
          <w:rFonts w:eastAsiaTheme="minorHAnsi"/>
          <w:sz w:val="18"/>
          <w:szCs w:val="18"/>
        </w:rPr>
        <w:t>____________________________________</w:t>
      </w:r>
      <w:r w:rsidRPr="00060B77">
        <w:rPr>
          <w:rFonts w:eastAsiaTheme="minorHAnsi"/>
          <w:sz w:val="18"/>
          <w:szCs w:val="18"/>
        </w:rPr>
        <w:t>_____________________________________________</w:t>
      </w:r>
    </w:p>
    <w:p w14:paraId="14EEE257" w14:textId="77777777" w:rsidR="00CF5690" w:rsidRPr="00060B77" w:rsidRDefault="00CF5690" w:rsidP="00CF5690">
      <w:pPr>
        <w:jc w:val="both"/>
        <w:rPr>
          <w:rFonts w:eastAsiaTheme="minorHAnsi"/>
          <w:sz w:val="18"/>
          <w:szCs w:val="18"/>
        </w:rPr>
      </w:pPr>
      <w:r w:rsidRPr="00060B77">
        <w:rPr>
          <w:rFonts w:eastAsiaTheme="minorHAnsi"/>
          <w:sz w:val="18"/>
          <w:szCs w:val="18"/>
        </w:rPr>
        <w:t>Номер телефона и адрес электронной почты для связи: ________________</w:t>
      </w:r>
      <w:r>
        <w:rPr>
          <w:rFonts w:eastAsiaTheme="minorHAnsi"/>
          <w:sz w:val="18"/>
          <w:szCs w:val="18"/>
        </w:rPr>
        <w:t>____________________________________</w:t>
      </w:r>
      <w:r w:rsidRPr="00060B77">
        <w:rPr>
          <w:rFonts w:eastAsiaTheme="minorHAnsi"/>
          <w:sz w:val="18"/>
          <w:szCs w:val="18"/>
        </w:rPr>
        <w:t>___________</w:t>
      </w:r>
    </w:p>
    <w:p w14:paraId="2B6DE518" w14:textId="77777777" w:rsidR="00CF5690" w:rsidRPr="00060B77" w:rsidRDefault="00CF5690" w:rsidP="00CF5690">
      <w:pPr>
        <w:jc w:val="both"/>
        <w:rPr>
          <w:rFonts w:eastAsiaTheme="minorHAnsi"/>
          <w:sz w:val="18"/>
          <w:szCs w:val="18"/>
        </w:rPr>
      </w:pPr>
      <w:r w:rsidRPr="00060B77">
        <w:rPr>
          <w:rFonts w:eastAsiaTheme="minorHAnsi"/>
          <w:sz w:val="18"/>
          <w:szCs w:val="18"/>
        </w:rPr>
        <w:t>Результат предоставления услуги прошу:</w:t>
      </w:r>
    </w:p>
    <w:tbl>
      <w:tblPr>
        <w:tblW w:w="0" w:type="auto"/>
        <w:tblLayout w:type="fixed"/>
        <w:tblCellMar>
          <w:left w:w="62" w:type="dxa"/>
          <w:right w:w="62" w:type="dxa"/>
        </w:tblCellMar>
        <w:tblLook w:val="0000" w:firstRow="0" w:lastRow="0" w:firstColumn="0" w:lastColumn="0" w:noHBand="0" w:noVBand="0"/>
      </w:tblPr>
      <w:tblGrid>
        <w:gridCol w:w="9209"/>
        <w:gridCol w:w="753"/>
      </w:tblGrid>
      <w:tr w:rsidR="00CF5690" w:rsidRPr="00060B77" w14:paraId="2A686CEE" w14:textId="77777777" w:rsidTr="00E9539D">
        <w:tc>
          <w:tcPr>
            <w:tcW w:w="9209" w:type="dxa"/>
            <w:tcBorders>
              <w:top w:val="single" w:sz="4" w:space="0" w:color="auto"/>
              <w:left w:val="single" w:sz="4" w:space="0" w:color="auto"/>
              <w:bottom w:val="single" w:sz="4" w:space="0" w:color="auto"/>
              <w:right w:val="single" w:sz="4" w:space="0" w:color="auto"/>
            </w:tcBorders>
          </w:tcPr>
          <w:p w14:paraId="31FA9A1E"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753" w:type="dxa"/>
            <w:tcBorders>
              <w:top w:val="single" w:sz="4" w:space="0" w:color="auto"/>
              <w:left w:val="single" w:sz="4" w:space="0" w:color="auto"/>
              <w:bottom w:val="single" w:sz="4" w:space="0" w:color="auto"/>
              <w:right w:val="single" w:sz="4" w:space="0" w:color="auto"/>
            </w:tcBorders>
          </w:tcPr>
          <w:p w14:paraId="75F746EA" w14:textId="77777777" w:rsidR="00CF5690" w:rsidRPr="00060B77" w:rsidRDefault="00CF5690" w:rsidP="00E9539D">
            <w:pPr>
              <w:jc w:val="both"/>
              <w:rPr>
                <w:rFonts w:eastAsiaTheme="minorHAnsi"/>
                <w:sz w:val="18"/>
                <w:szCs w:val="18"/>
              </w:rPr>
            </w:pPr>
          </w:p>
        </w:tc>
      </w:tr>
      <w:tr w:rsidR="00CF5690" w:rsidRPr="00060B77" w14:paraId="78A5E012" w14:textId="77777777" w:rsidTr="00E9539D">
        <w:tc>
          <w:tcPr>
            <w:tcW w:w="9209" w:type="dxa"/>
            <w:tcBorders>
              <w:top w:val="single" w:sz="4" w:space="0" w:color="auto"/>
              <w:left w:val="single" w:sz="4" w:space="0" w:color="auto"/>
              <w:bottom w:val="single" w:sz="4" w:space="0" w:color="auto"/>
              <w:right w:val="single" w:sz="4" w:space="0" w:color="auto"/>
            </w:tcBorders>
          </w:tcPr>
          <w:p w14:paraId="0327ABEC" w14:textId="77777777" w:rsidR="00CF5690" w:rsidRPr="00060B77" w:rsidRDefault="00CF5690" w:rsidP="00E9539D">
            <w:pPr>
              <w:jc w:val="both"/>
              <w:rPr>
                <w:rFonts w:eastAsiaTheme="minorHAnsi"/>
                <w:sz w:val="18"/>
                <w:szCs w:val="18"/>
              </w:rPr>
            </w:pPr>
            <w:r w:rsidRPr="00060B77">
              <w:rPr>
                <w:rFonts w:eastAsiaTheme="minorHAnsi"/>
                <w:sz w:val="18"/>
                <w:szCs w:val="18"/>
              </w:rPr>
              <w:t>выдать на бумажном носителе при личном обращении в орган местного самоуправления либо в МФЦ, расположенный по адресу: _______________________________________________</w:t>
            </w:r>
            <w:r>
              <w:rPr>
                <w:rFonts w:eastAsiaTheme="minorHAnsi"/>
                <w:sz w:val="18"/>
                <w:szCs w:val="18"/>
              </w:rPr>
              <w:t>____________________________________________</w:t>
            </w:r>
          </w:p>
        </w:tc>
        <w:tc>
          <w:tcPr>
            <w:tcW w:w="753" w:type="dxa"/>
            <w:tcBorders>
              <w:top w:val="single" w:sz="4" w:space="0" w:color="auto"/>
              <w:left w:val="single" w:sz="4" w:space="0" w:color="auto"/>
              <w:bottom w:val="single" w:sz="4" w:space="0" w:color="auto"/>
              <w:right w:val="single" w:sz="4" w:space="0" w:color="auto"/>
            </w:tcBorders>
          </w:tcPr>
          <w:p w14:paraId="23FB3ED3" w14:textId="77777777" w:rsidR="00CF5690" w:rsidRPr="00060B77" w:rsidRDefault="00CF5690" w:rsidP="00E9539D">
            <w:pPr>
              <w:jc w:val="both"/>
              <w:rPr>
                <w:rFonts w:eastAsiaTheme="minorHAnsi"/>
                <w:sz w:val="18"/>
                <w:szCs w:val="18"/>
              </w:rPr>
            </w:pPr>
          </w:p>
        </w:tc>
      </w:tr>
      <w:tr w:rsidR="00CF5690" w:rsidRPr="00060B77" w14:paraId="0D844E0C" w14:textId="77777777" w:rsidTr="00E9539D">
        <w:tc>
          <w:tcPr>
            <w:tcW w:w="9209" w:type="dxa"/>
            <w:tcBorders>
              <w:top w:val="single" w:sz="4" w:space="0" w:color="auto"/>
              <w:left w:val="single" w:sz="4" w:space="0" w:color="auto"/>
              <w:bottom w:val="single" w:sz="4" w:space="0" w:color="auto"/>
              <w:right w:val="single" w:sz="4" w:space="0" w:color="auto"/>
            </w:tcBorders>
          </w:tcPr>
          <w:p w14:paraId="0E9204F5"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на бумажном носителе на почтовый адрес: __________________________________</w:t>
            </w:r>
            <w:r>
              <w:rPr>
                <w:rFonts w:eastAsiaTheme="minorHAnsi"/>
                <w:sz w:val="18"/>
                <w:szCs w:val="18"/>
              </w:rPr>
              <w:t>__</w:t>
            </w:r>
            <w:r w:rsidRPr="00060B77">
              <w:rPr>
                <w:rFonts w:eastAsiaTheme="minorHAnsi"/>
                <w:sz w:val="18"/>
                <w:szCs w:val="18"/>
              </w:rPr>
              <w:t>__________________</w:t>
            </w:r>
          </w:p>
        </w:tc>
        <w:tc>
          <w:tcPr>
            <w:tcW w:w="753" w:type="dxa"/>
            <w:tcBorders>
              <w:top w:val="single" w:sz="4" w:space="0" w:color="auto"/>
              <w:left w:val="single" w:sz="4" w:space="0" w:color="auto"/>
              <w:bottom w:val="single" w:sz="4" w:space="0" w:color="auto"/>
              <w:right w:val="single" w:sz="4" w:space="0" w:color="auto"/>
            </w:tcBorders>
          </w:tcPr>
          <w:p w14:paraId="12D4EC92" w14:textId="77777777" w:rsidR="00CF5690" w:rsidRPr="00060B77" w:rsidRDefault="00CF5690" w:rsidP="00E9539D">
            <w:pPr>
              <w:jc w:val="both"/>
              <w:rPr>
                <w:rFonts w:eastAsiaTheme="minorHAnsi"/>
                <w:sz w:val="18"/>
                <w:szCs w:val="18"/>
              </w:rPr>
            </w:pPr>
          </w:p>
        </w:tc>
      </w:tr>
      <w:tr w:rsidR="00CF5690" w:rsidRPr="00060B77" w14:paraId="189F977D" w14:textId="77777777" w:rsidTr="00E9539D">
        <w:tc>
          <w:tcPr>
            <w:tcW w:w="9209" w:type="dxa"/>
            <w:tcBorders>
              <w:top w:val="single" w:sz="4" w:space="0" w:color="auto"/>
              <w:left w:val="single" w:sz="4" w:space="0" w:color="auto"/>
              <w:bottom w:val="single" w:sz="4" w:space="0" w:color="auto"/>
              <w:right w:val="single" w:sz="4" w:space="0" w:color="auto"/>
            </w:tcBorders>
          </w:tcPr>
          <w:p w14:paraId="27B2CDE5"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в личный кабинет в единой информационной системе жилищного строительства</w:t>
            </w:r>
          </w:p>
        </w:tc>
        <w:tc>
          <w:tcPr>
            <w:tcW w:w="753" w:type="dxa"/>
            <w:tcBorders>
              <w:top w:val="single" w:sz="4" w:space="0" w:color="auto"/>
              <w:left w:val="single" w:sz="4" w:space="0" w:color="auto"/>
              <w:bottom w:val="single" w:sz="4" w:space="0" w:color="auto"/>
              <w:right w:val="single" w:sz="4" w:space="0" w:color="auto"/>
            </w:tcBorders>
          </w:tcPr>
          <w:p w14:paraId="11919220" w14:textId="77777777" w:rsidR="00CF5690" w:rsidRPr="00060B77" w:rsidRDefault="00CF5690" w:rsidP="00E9539D">
            <w:pPr>
              <w:jc w:val="both"/>
              <w:rPr>
                <w:rFonts w:eastAsiaTheme="minorHAnsi"/>
                <w:sz w:val="18"/>
                <w:szCs w:val="18"/>
              </w:rPr>
            </w:pPr>
          </w:p>
        </w:tc>
      </w:tr>
      <w:tr w:rsidR="00CF5690" w:rsidRPr="00060B77" w14:paraId="2611600A" w14:textId="77777777" w:rsidTr="00E9539D">
        <w:tc>
          <w:tcPr>
            <w:tcW w:w="9209" w:type="dxa"/>
            <w:tcBorders>
              <w:top w:val="single" w:sz="4" w:space="0" w:color="auto"/>
              <w:left w:val="single" w:sz="4" w:space="0" w:color="auto"/>
              <w:bottom w:val="single" w:sz="4" w:space="0" w:color="auto"/>
              <w:right w:val="single" w:sz="4" w:space="0" w:color="auto"/>
            </w:tcBorders>
          </w:tcPr>
          <w:p w14:paraId="3D836349"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53" w:type="dxa"/>
            <w:tcBorders>
              <w:top w:val="single" w:sz="4" w:space="0" w:color="auto"/>
              <w:left w:val="single" w:sz="4" w:space="0" w:color="auto"/>
              <w:bottom w:val="single" w:sz="4" w:space="0" w:color="auto"/>
              <w:right w:val="single" w:sz="4" w:space="0" w:color="auto"/>
            </w:tcBorders>
          </w:tcPr>
          <w:p w14:paraId="7484CF4B" w14:textId="77777777" w:rsidR="00CF5690" w:rsidRPr="00060B77" w:rsidRDefault="00CF5690" w:rsidP="00E9539D">
            <w:pPr>
              <w:jc w:val="both"/>
              <w:rPr>
                <w:rFonts w:eastAsiaTheme="minorHAnsi"/>
                <w:sz w:val="18"/>
                <w:szCs w:val="18"/>
              </w:rPr>
            </w:pPr>
          </w:p>
        </w:tc>
      </w:tr>
      <w:tr w:rsidR="00CF5690" w:rsidRPr="00060B77" w14:paraId="681B281C" w14:textId="77777777" w:rsidTr="00E9539D">
        <w:tc>
          <w:tcPr>
            <w:tcW w:w="9962" w:type="dxa"/>
            <w:gridSpan w:val="2"/>
            <w:tcBorders>
              <w:top w:val="single" w:sz="4" w:space="0" w:color="auto"/>
              <w:left w:val="single" w:sz="4" w:space="0" w:color="auto"/>
              <w:bottom w:val="single" w:sz="4" w:space="0" w:color="auto"/>
              <w:right w:val="single" w:sz="4" w:space="0" w:color="auto"/>
            </w:tcBorders>
          </w:tcPr>
          <w:p w14:paraId="039E39C7" w14:textId="77777777" w:rsidR="00CF5690" w:rsidRPr="00060B77" w:rsidRDefault="00CF5690" w:rsidP="00E9539D">
            <w:pPr>
              <w:jc w:val="both"/>
              <w:rPr>
                <w:rFonts w:eastAsiaTheme="minorHAnsi"/>
                <w:sz w:val="18"/>
                <w:szCs w:val="18"/>
              </w:rPr>
            </w:pPr>
            <w:r w:rsidRPr="00060B77">
              <w:rPr>
                <w:rFonts w:eastAsiaTheme="minorHAnsi"/>
                <w:sz w:val="18"/>
                <w:szCs w:val="18"/>
              </w:rPr>
              <w:t>Указывается один из перечисленных способов</w:t>
            </w:r>
          </w:p>
        </w:tc>
      </w:tr>
    </w:tbl>
    <w:p w14:paraId="74DEA970" w14:textId="77777777" w:rsidR="00CF5690" w:rsidRPr="00060B77" w:rsidRDefault="00CF5690" w:rsidP="00CF5690">
      <w:pPr>
        <w:jc w:val="both"/>
        <w:rPr>
          <w:rFonts w:eastAsiaTheme="minorHAnsi"/>
          <w:sz w:val="18"/>
          <w:szCs w:val="18"/>
        </w:rPr>
      </w:pPr>
      <w:r w:rsidRPr="00060B77">
        <w:rPr>
          <w:rFonts w:eastAsiaTheme="minorHAnsi"/>
          <w:sz w:val="18"/>
          <w:szCs w:val="18"/>
        </w:rPr>
        <w:tab/>
      </w:r>
      <w:r w:rsidRPr="00060B77">
        <w:rPr>
          <w:rFonts w:eastAsiaTheme="minorHAnsi"/>
          <w:sz w:val="18"/>
          <w:szCs w:val="18"/>
        </w:rPr>
        <w:tab/>
      </w:r>
      <w:r w:rsidRPr="00060B77">
        <w:rPr>
          <w:rFonts w:eastAsiaTheme="minorHAnsi"/>
          <w:sz w:val="18"/>
          <w:szCs w:val="18"/>
        </w:rPr>
        <w:tab/>
      </w:r>
    </w:p>
    <w:tbl>
      <w:tblPr>
        <w:tblW w:w="9285" w:type="dxa"/>
        <w:tblLayout w:type="fixed"/>
        <w:tblCellMar>
          <w:left w:w="62" w:type="dxa"/>
          <w:right w:w="62" w:type="dxa"/>
        </w:tblCellMar>
        <w:tblLook w:val="0000" w:firstRow="0" w:lastRow="0" w:firstColumn="0" w:lastColumn="0" w:noHBand="0" w:noVBand="0"/>
      </w:tblPr>
      <w:tblGrid>
        <w:gridCol w:w="3464"/>
        <w:gridCol w:w="1985"/>
        <w:gridCol w:w="340"/>
        <w:gridCol w:w="3496"/>
      </w:tblGrid>
      <w:tr w:rsidR="00CF5690" w:rsidRPr="00060B77" w14:paraId="4365EF06" w14:textId="77777777" w:rsidTr="00E9539D">
        <w:tc>
          <w:tcPr>
            <w:tcW w:w="3464" w:type="dxa"/>
          </w:tcPr>
          <w:p w14:paraId="1D1723C7" w14:textId="77777777" w:rsidR="00CF5690" w:rsidRPr="00060B77" w:rsidRDefault="00CF5690" w:rsidP="00E9539D">
            <w:pPr>
              <w:jc w:val="both"/>
              <w:rPr>
                <w:rFonts w:eastAsiaTheme="minorHAnsi"/>
                <w:sz w:val="18"/>
                <w:szCs w:val="18"/>
              </w:rPr>
            </w:pPr>
          </w:p>
        </w:tc>
        <w:tc>
          <w:tcPr>
            <w:tcW w:w="1985" w:type="dxa"/>
            <w:tcBorders>
              <w:top w:val="single" w:sz="4" w:space="0" w:color="auto"/>
            </w:tcBorders>
          </w:tcPr>
          <w:p w14:paraId="1BC446F6" w14:textId="77777777" w:rsidR="00CF5690" w:rsidRPr="004C6B21" w:rsidRDefault="00CF5690" w:rsidP="00E9539D">
            <w:pPr>
              <w:jc w:val="center"/>
              <w:rPr>
                <w:rFonts w:eastAsiaTheme="minorHAnsi"/>
                <w:i/>
                <w:iCs/>
                <w:sz w:val="18"/>
                <w:szCs w:val="18"/>
              </w:rPr>
            </w:pPr>
            <w:r w:rsidRPr="004C6B21">
              <w:rPr>
                <w:rFonts w:eastAsiaTheme="minorHAnsi"/>
                <w:i/>
                <w:iCs/>
                <w:sz w:val="18"/>
                <w:szCs w:val="18"/>
              </w:rPr>
              <w:t>(подпись)</w:t>
            </w:r>
          </w:p>
        </w:tc>
        <w:tc>
          <w:tcPr>
            <w:tcW w:w="340" w:type="dxa"/>
          </w:tcPr>
          <w:p w14:paraId="53E311A6" w14:textId="77777777" w:rsidR="00CF5690" w:rsidRPr="004C6B21" w:rsidRDefault="00CF5690" w:rsidP="00E9539D">
            <w:pPr>
              <w:jc w:val="center"/>
              <w:rPr>
                <w:rFonts w:eastAsiaTheme="minorHAnsi"/>
                <w:i/>
                <w:iCs/>
                <w:sz w:val="18"/>
                <w:szCs w:val="18"/>
              </w:rPr>
            </w:pPr>
          </w:p>
        </w:tc>
        <w:tc>
          <w:tcPr>
            <w:tcW w:w="3496" w:type="dxa"/>
            <w:tcBorders>
              <w:top w:val="single" w:sz="4" w:space="0" w:color="auto"/>
            </w:tcBorders>
          </w:tcPr>
          <w:p w14:paraId="4928F5AE" w14:textId="77777777" w:rsidR="00CF5690" w:rsidRPr="004C6B21" w:rsidRDefault="00CF5690" w:rsidP="00E9539D">
            <w:pPr>
              <w:jc w:val="center"/>
              <w:rPr>
                <w:rFonts w:eastAsiaTheme="minorHAnsi"/>
                <w:i/>
                <w:iCs/>
                <w:sz w:val="18"/>
                <w:szCs w:val="18"/>
              </w:rPr>
            </w:pPr>
            <w:r w:rsidRPr="004C6B21">
              <w:rPr>
                <w:rFonts w:eastAsiaTheme="minorHAnsi"/>
                <w:i/>
                <w:iCs/>
                <w:sz w:val="18"/>
                <w:szCs w:val="18"/>
              </w:rPr>
              <w:t>(фамилия, имя, отчество (при наличии))</w:t>
            </w:r>
          </w:p>
        </w:tc>
      </w:tr>
    </w:tbl>
    <w:p w14:paraId="388F98B7" w14:textId="77777777" w:rsidR="00CF5690" w:rsidRPr="00060B77" w:rsidRDefault="00CF5690" w:rsidP="00CF5690">
      <w:pPr>
        <w:jc w:val="both"/>
        <w:rPr>
          <w:rFonts w:eastAsiaTheme="minorHAnsi"/>
          <w:sz w:val="18"/>
          <w:szCs w:val="18"/>
        </w:rPr>
      </w:pPr>
    </w:p>
    <w:p w14:paraId="77E26EA8" w14:textId="77777777" w:rsidR="00CF5690" w:rsidRPr="004C6B21" w:rsidRDefault="00CF5690" w:rsidP="00CF5690">
      <w:pPr>
        <w:ind w:left="3402"/>
        <w:jc w:val="both"/>
        <w:rPr>
          <w:i/>
          <w:iCs/>
          <w:sz w:val="18"/>
          <w:szCs w:val="18"/>
        </w:rPr>
      </w:pPr>
      <w:r w:rsidRPr="004C6B21">
        <w:rPr>
          <w:i/>
          <w:iCs/>
          <w:sz w:val="18"/>
          <w:szCs w:val="18"/>
        </w:rPr>
        <w:t>Приложение № 2</w:t>
      </w:r>
    </w:p>
    <w:p w14:paraId="44BC1C7D" w14:textId="77777777" w:rsidR="00CF5690" w:rsidRPr="004C6B21" w:rsidRDefault="00CF5690" w:rsidP="00CF5690">
      <w:pPr>
        <w:ind w:left="3402"/>
        <w:jc w:val="both"/>
        <w:rPr>
          <w:rFonts w:eastAsiaTheme="minorHAnsi"/>
          <w:i/>
          <w:iCs/>
          <w:sz w:val="18"/>
          <w:szCs w:val="18"/>
        </w:rPr>
      </w:pPr>
      <w:r w:rsidRPr="004C6B21">
        <w:rPr>
          <w:i/>
          <w:iCs/>
          <w:sz w:val="18"/>
          <w:szCs w:val="18"/>
        </w:rPr>
        <w:t>к постановлению администрации Рамонского муниципального района Воронежской области от 17.02.2025 № 73</w:t>
      </w:r>
    </w:p>
    <w:p w14:paraId="7F9DD22E" w14:textId="77777777" w:rsidR="00CF5690" w:rsidRPr="00060B77" w:rsidRDefault="00CF5690" w:rsidP="00CF5690">
      <w:pPr>
        <w:jc w:val="both"/>
        <w:rPr>
          <w:rFonts w:eastAsiaTheme="minorHAnsi"/>
          <w:sz w:val="18"/>
          <w:szCs w:val="18"/>
        </w:rPr>
      </w:pPr>
      <w:r w:rsidRPr="00060B77">
        <w:rPr>
          <w:rFonts w:eastAsiaTheme="minorHAnsi"/>
          <w:sz w:val="18"/>
          <w:szCs w:val="18"/>
        </w:rPr>
        <w:t>ФОРМА</w:t>
      </w:r>
    </w:p>
    <w:tbl>
      <w:tblPr>
        <w:tblW w:w="5000" w:type="pct"/>
        <w:tblCellMar>
          <w:left w:w="62" w:type="dxa"/>
          <w:right w:w="62" w:type="dxa"/>
        </w:tblCellMar>
        <w:tblLook w:val="0000" w:firstRow="0" w:lastRow="0" w:firstColumn="0" w:lastColumn="0" w:noHBand="0" w:noVBand="0"/>
      </w:tblPr>
      <w:tblGrid>
        <w:gridCol w:w="502"/>
        <w:gridCol w:w="363"/>
        <w:gridCol w:w="2635"/>
        <w:gridCol w:w="2070"/>
        <w:gridCol w:w="870"/>
        <w:gridCol w:w="114"/>
        <w:gridCol w:w="1069"/>
        <w:gridCol w:w="68"/>
        <w:gridCol w:w="271"/>
        <w:gridCol w:w="963"/>
        <w:gridCol w:w="963"/>
        <w:gridCol w:w="42"/>
        <w:gridCol w:w="42"/>
      </w:tblGrid>
      <w:tr w:rsidR="00CF5690" w:rsidRPr="00060B77" w14:paraId="445ACFAD" w14:textId="77777777" w:rsidTr="00E9539D">
        <w:trPr>
          <w:gridAfter w:val="1"/>
          <w:wAfter w:w="23" w:type="pct"/>
        </w:trPr>
        <w:tc>
          <w:tcPr>
            <w:tcW w:w="4977" w:type="pct"/>
            <w:gridSpan w:val="12"/>
          </w:tcPr>
          <w:p w14:paraId="649528B1" w14:textId="77777777" w:rsidR="00CF5690" w:rsidRPr="004C6B21" w:rsidRDefault="00CF5690" w:rsidP="00E9539D">
            <w:pPr>
              <w:jc w:val="center"/>
              <w:rPr>
                <w:rFonts w:eastAsiaTheme="minorHAnsi"/>
                <w:b/>
                <w:bCs/>
                <w:i/>
                <w:iCs/>
                <w:sz w:val="18"/>
                <w:szCs w:val="18"/>
              </w:rPr>
            </w:pPr>
            <w:r w:rsidRPr="004C6B21">
              <w:rPr>
                <w:rFonts w:eastAsiaTheme="minorHAnsi"/>
                <w:b/>
                <w:bCs/>
                <w:i/>
                <w:iCs/>
                <w:sz w:val="18"/>
                <w:szCs w:val="18"/>
              </w:rPr>
              <w:t>ЗАЯВЛЕНИЕ</w:t>
            </w:r>
          </w:p>
          <w:p w14:paraId="4947036A" w14:textId="77777777" w:rsidR="00CF5690" w:rsidRPr="00060B77" w:rsidRDefault="00CF5690" w:rsidP="00E9539D">
            <w:pPr>
              <w:jc w:val="center"/>
              <w:rPr>
                <w:rFonts w:eastAsiaTheme="minorHAnsi"/>
                <w:sz w:val="18"/>
                <w:szCs w:val="18"/>
              </w:rPr>
            </w:pPr>
            <w:r w:rsidRPr="004C6B21">
              <w:rPr>
                <w:rFonts w:eastAsiaTheme="minorHAnsi"/>
                <w:b/>
                <w:bCs/>
                <w:i/>
                <w:iCs/>
                <w:sz w:val="18"/>
                <w:szCs w:val="18"/>
              </w:rPr>
              <w:t>о внесении изменений в разрешение на ввод объекта в эксплуатацию</w:t>
            </w:r>
          </w:p>
        </w:tc>
      </w:tr>
      <w:tr w:rsidR="00CF5690" w:rsidRPr="00060B77" w14:paraId="6019EE1C" w14:textId="77777777" w:rsidTr="00E9539D">
        <w:trPr>
          <w:gridAfter w:val="1"/>
          <w:wAfter w:w="23" w:type="pct"/>
        </w:trPr>
        <w:tc>
          <w:tcPr>
            <w:tcW w:w="4977" w:type="pct"/>
            <w:gridSpan w:val="12"/>
          </w:tcPr>
          <w:p w14:paraId="6ADDF557" w14:textId="77777777" w:rsidR="00CF5690" w:rsidRPr="00060B77" w:rsidRDefault="00CF5690" w:rsidP="00E9539D">
            <w:pPr>
              <w:jc w:val="both"/>
              <w:rPr>
                <w:rFonts w:eastAsiaTheme="minorHAnsi"/>
                <w:sz w:val="18"/>
                <w:szCs w:val="18"/>
              </w:rPr>
            </w:pPr>
            <w:r w:rsidRPr="00060B77">
              <w:rPr>
                <w:rFonts w:eastAsiaTheme="minorHAnsi"/>
                <w:sz w:val="18"/>
                <w:szCs w:val="18"/>
              </w:rPr>
              <w:t>«</w:t>
            </w:r>
            <w:r>
              <w:rPr>
                <w:rFonts w:eastAsiaTheme="minorHAnsi"/>
                <w:sz w:val="18"/>
                <w:szCs w:val="18"/>
              </w:rPr>
              <w:t>______</w:t>
            </w:r>
            <w:r w:rsidRPr="00060B77">
              <w:rPr>
                <w:rFonts w:eastAsiaTheme="minorHAnsi"/>
                <w:sz w:val="18"/>
                <w:szCs w:val="18"/>
              </w:rPr>
              <w:t>__» _______</w:t>
            </w:r>
            <w:r>
              <w:rPr>
                <w:rFonts w:eastAsiaTheme="minorHAnsi"/>
                <w:sz w:val="18"/>
                <w:szCs w:val="18"/>
              </w:rPr>
              <w:t>______</w:t>
            </w:r>
            <w:r w:rsidRPr="00060B77">
              <w:rPr>
                <w:rFonts w:eastAsiaTheme="minorHAnsi"/>
                <w:sz w:val="18"/>
                <w:szCs w:val="18"/>
              </w:rPr>
              <w:t>_____ 20_</w:t>
            </w:r>
            <w:r>
              <w:rPr>
                <w:rFonts w:eastAsiaTheme="minorHAnsi"/>
                <w:sz w:val="18"/>
                <w:szCs w:val="18"/>
              </w:rPr>
              <w:t>_____</w:t>
            </w:r>
            <w:r w:rsidRPr="00060B77">
              <w:rPr>
                <w:rFonts w:eastAsiaTheme="minorHAnsi"/>
                <w:sz w:val="18"/>
                <w:szCs w:val="18"/>
              </w:rPr>
              <w:t>_ г.</w:t>
            </w:r>
          </w:p>
        </w:tc>
      </w:tr>
      <w:tr w:rsidR="00CF5690" w:rsidRPr="00060B77" w14:paraId="245A7047" w14:textId="77777777" w:rsidTr="00E9539D">
        <w:trPr>
          <w:gridAfter w:val="1"/>
          <w:wAfter w:w="23" w:type="pct"/>
        </w:trPr>
        <w:tc>
          <w:tcPr>
            <w:tcW w:w="4977" w:type="pct"/>
            <w:gridSpan w:val="12"/>
            <w:tcBorders>
              <w:bottom w:val="single" w:sz="4" w:space="0" w:color="auto"/>
            </w:tcBorders>
          </w:tcPr>
          <w:p w14:paraId="5DD08A67" w14:textId="77777777" w:rsidR="00CF5690" w:rsidRPr="00060B77" w:rsidRDefault="00CF5690" w:rsidP="00E9539D">
            <w:pPr>
              <w:jc w:val="both"/>
              <w:rPr>
                <w:rFonts w:eastAsiaTheme="minorHAnsi"/>
                <w:sz w:val="18"/>
                <w:szCs w:val="18"/>
              </w:rPr>
            </w:pPr>
          </w:p>
        </w:tc>
      </w:tr>
      <w:tr w:rsidR="00CF5690" w:rsidRPr="00060B77" w14:paraId="4EAE345E" w14:textId="77777777" w:rsidTr="00E9539D">
        <w:trPr>
          <w:gridAfter w:val="1"/>
          <w:wAfter w:w="23" w:type="pct"/>
        </w:trPr>
        <w:tc>
          <w:tcPr>
            <w:tcW w:w="4977" w:type="pct"/>
            <w:gridSpan w:val="12"/>
            <w:tcBorders>
              <w:top w:val="single" w:sz="4" w:space="0" w:color="auto"/>
              <w:bottom w:val="single" w:sz="4" w:space="0" w:color="auto"/>
            </w:tcBorders>
          </w:tcPr>
          <w:p w14:paraId="3C922BFC" w14:textId="77777777" w:rsidR="00CF5690" w:rsidRPr="00060B77" w:rsidRDefault="00CF5690" w:rsidP="00E9539D">
            <w:pPr>
              <w:jc w:val="both"/>
              <w:rPr>
                <w:rFonts w:eastAsiaTheme="minorHAnsi"/>
                <w:sz w:val="18"/>
                <w:szCs w:val="18"/>
              </w:rPr>
            </w:pPr>
          </w:p>
        </w:tc>
      </w:tr>
      <w:tr w:rsidR="00CF5690" w:rsidRPr="00060B77" w14:paraId="24A5CB4E" w14:textId="77777777" w:rsidTr="00E9539D">
        <w:trPr>
          <w:gridAfter w:val="1"/>
          <w:wAfter w:w="23" w:type="pct"/>
        </w:trPr>
        <w:tc>
          <w:tcPr>
            <w:tcW w:w="4977" w:type="pct"/>
            <w:gridSpan w:val="12"/>
            <w:tcBorders>
              <w:top w:val="single" w:sz="4" w:space="0" w:color="auto"/>
            </w:tcBorders>
          </w:tcPr>
          <w:p w14:paraId="0C1BE17A" w14:textId="77777777" w:rsidR="00CF5690" w:rsidRPr="00060B77" w:rsidRDefault="00CF5690" w:rsidP="00E9539D">
            <w:pPr>
              <w:jc w:val="both"/>
              <w:rPr>
                <w:rFonts w:eastAsiaTheme="minorHAnsi"/>
                <w:sz w:val="18"/>
                <w:szCs w:val="18"/>
              </w:rPr>
            </w:pPr>
            <w:r w:rsidRPr="00060B77">
              <w:rPr>
                <w:rFonts w:eastAsiaTheme="minorHAnsi"/>
                <w:sz w:val="18"/>
                <w:szCs w:val="18"/>
              </w:rPr>
              <w:t>(наименование уполномоченного на выдачу разрешений на ввод объекта в эксплуатацию органа местного самоуправления)</w:t>
            </w:r>
          </w:p>
        </w:tc>
      </w:tr>
      <w:tr w:rsidR="00CF5690" w:rsidRPr="00060B77" w14:paraId="37856C0A" w14:textId="77777777" w:rsidTr="00E9539D">
        <w:trPr>
          <w:gridAfter w:val="1"/>
          <w:wAfter w:w="23" w:type="pct"/>
        </w:trPr>
        <w:tc>
          <w:tcPr>
            <w:tcW w:w="4977" w:type="pct"/>
            <w:gridSpan w:val="12"/>
          </w:tcPr>
          <w:p w14:paraId="07753BD7"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В соответствии с </w:t>
            </w:r>
            <w:hyperlink r:id="rId28" w:history="1">
              <w:r w:rsidRPr="004C6B21">
                <w:rPr>
                  <w:rFonts w:eastAsiaTheme="minorHAnsi"/>
                  <w:sz w:val="18"/>
                  <w:szCs w:val="18"/>
                </w:rPr>
                <w:t>частью 5.1 статьи 55</w:t>
              </w:r>
            </w:hyperlink>
            <w:r w:rsidRPr="00060B77">
              <w:rPr>
                <w:rFonts w:eastAsiaTheme="minorHAnsi"/>
                <w:sz w:val="18"/>
                <w:szCs w:val="18"/>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CF5690" w:rsidRPr="00060B77" w14:paraId="3DAA0D63" w14:textId="77777777" w:rsidTr="00E9539D">
        <w:trPr>
          <w:gridAfter w:val="1"/>
          <w:wAfter w:w="23" w:type="pct"/>
        </w:trPr>
        <w:tc>
          <w:tcPr>
            <w:tcW w:w="4977" w:type="pct"/>
            <w:gridSpan w:val="12"/>
            <w:tcBorders>
              <w:bottom w:val="single" w:sz="4" w:space="0" w:color="auto"/>
            </w:tcBorders>
          </w:tcPr>
          <w:p w14:paraId="148E99AC" w14:textId="77777777" w:rsidR="00CF5690" w:rsidRPr="00060B77" w:rsidRDefault="00CF5690" w:rsidP="00E9539D">
            <w:pPr>
              <w:jc w:val="both"/>
              <w:rPr>
                <w:rFonts w:eastAsiaTheme="minorHAnsi"/>
                <w:sz w:val="18"/>
                <w:szCs w:val="18"/>
              </w:rPr>
            </w:pPr>
            <w:r w:rsidRPr="00060B77">
              <w:rPr>
                <w:rFonts w:eastAsiaTheme="minorHAnsi"/>
                <w:sz w:val="18"/>
                <w:szCs w:val="18"/>
              </w:rPr>
              <w:t>1. Сведения о застройщике</w:t>
            </w:r>
          </w:p>
        </w:tc>
      </w:tr>
      <w:tr w:rsidR="00CF5690" w:rsidRPr="00060B77" w14:paraId="42BDD4C9"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3FD067C1" w14:textId="77777777" w:rsidR="00CF5690" w:rsidRPr="00060B77" w:rsidRDefault="00CF5690" w:rsidP="00E9539D">
            <w:pPr>
              <w:jc w:val="both"/>
              <w:rPr>
                <w:rFonts w:eastAsiaTheme="minorHAnsi"/>
                <w:sz w:val="18"/>
                <w:szCs w:val="18"/>
              </w:rPr>
            </w:pPr>
            <w:r w:rsidRPr="00060B77">
              <w:rPr>
                <w:rFonts w:eastAsiaTheme="minorHAnsi"/>
                <w:sz w:val="18"/>
                <w:szCs w:val="18"/>
              </w:rPr>
              <w:t>1.1</w:t>
            </w:r>
          </w:p>
        </w:tc>
        <w:tc>
          <w:tcPr>
            <w:tcW w:w="3740" w:type="pct"/>
            <w:gridSpan w:val="8"/>
            <w:tcBorders>
              <w:top w:val="single" w:sz="4" w:space="0" w:color="auto"/>
              <w:left w:val="single" w:sz="4" w:space="0" w:color="auto"/>
              <w:bottom w:val="single" w:sz="4" w:space="0" w:color="auto"/>
              <w:right w:val="single" w:sz="4" w:space="0" w:color="auto"/>
            </w:tcBorders>
          </w:tcPr>
          <w:p w14:paraId="39293A52" w14:textId="77777777" w:rsidR="00CF5690" w:rsidRPr="00060B77" w:rsidRDefault="00CF5690" w:rsidP="00E9539D">
            <w:pPr>
              <w:jc w:val="both"/>
              <w:rPr>
                <w:rFonts w:eastAsiaTheme="minorHAnsi"/>
                <w:sz w:val="18"/>
                <w:szCs w:val="18"/>
              </w:rPr>
            </w:pPr>
            <w:r w:rsidRPr="00060B77">
              <w:rPr>
                <w:rFonts w:eastAsiaTheme="minorHAnsi"/>
                <w:sz w:val="18"/>
                <w:szCs w:val="18"/>
              </w:rPr>
              <w:t>Сведения о физическом лице, в случае если застройщиком является физическое лицо:</w:t>
            </w:r>
          </w:p>
        </w:tc>
        <w:tc>
          <w:tcPr>
            <w:tcW w:w="986" w:type="pct"/>
            <w:gridSpan w:val="3"/>
            <w:tcBorders>
              <w:top w:val="single" w:sz="4" w:space="0" w:color="auto"/>
              <w:left w:val="single" w:sz="4" w:space="0" w:color="auto"/>
              <w:bottom w:val="single" w:sz="4" w:space="0" w:color="auto"/>
              <w:right w:val="single" w:sz="4" w:space="0" w:color="auto"/>
            </w:tcBorders>
          </w:tcPr>
          <w:p w14:paraId="7DAF2225" w14:textId="77777777" w:rsidR="00CF5690" w:rsidRPr="00060B77" w:rsidRDefault="00CF5690" w:rsidP="00E9539D">
            <w:pPr>
              <w:jc w:val="both"/>
              <w:rPr>
                <w:rFonts w:eastAsiaTheme="minorHAnsi"/>
                <w:sz w:val="18"/>
                <w:szCs w:val="18"/>
              </w:rPr>
            </w:pPr>
          </w:p>
        </w:tc>
      </w:tr>
      <w:tr w:rsidR="00CF5690" w:rsidRPr="00060B77" w14:paraId="371D83CA"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0798F9DD" w14:textId="77777777" w:rsidR="00CF5690" w:rsidRPr="00060B77" w:rsidRDefault="00CF5690" w:rsidP="00E9539D">
            <w:pPr>
              <w:jc w:val="both"/>
              <w:rPr>
                <w:rFonts w:eastAsiaTheme="minorHAnsi"/>
                <w:sz w:val="18"/>
                <w:szCs w:val="18"/>
              </w:rPr>
            </w:pPr>
            <w:r w:rsidRPr="00060B77">
              <w:rPr>
                <w:rFonts w:eastAsiaTheme="minorHAnsi"/>
                <w:sz w:val="18"/>
                <w:szCs w:val="18"/>
              </w:rPr>
              <w:t>1.1.1</w:t>
            </w:r>
          </w:p>
        </w:tc>
        <w:tc>
          <w:tcPr>
            <w:tcW w:w="3740" w:type="pct"/>
            <w:gridSpan w:val="8"/>
            <w:tcBorders>
              <w:top w:val="single" w:sz="4" w:space="0" w:color="auto"/>
              <w:left w:val="single" w:sz="4" w:space="0" w:color="auto"/>
              <w:bottom w:val="single" w:sz="4" w:space="0" w:color="auto"/>
              <w:right w:val="single" w:sz="4" w:space="0" w:color="auto"/>
            </w:tcBorders>
          </w:tcPr>
          <w:p w14:paraId="12B65AC5" w14:textId="77777777" w:rsidR="00CF5690" w:rsidRPr="00060B77" w:rsidRDefault="00CF5690" w:rsidP="00E9539D">
            <w:pPr>
              <w:jc w:val="both"/>
              <w:rPr>
                <w:rFonts w:eastAsiaTheme="minorHAnsi"/>
                <w:sz w:val="18"/>
                <w:szCs w:val="18"/>
              </w:rPr>
            </w:pPr>
            <w:r w:rsidRPr="00060B77">
              <w:rPr>
                <w:rFonts w:eastAsiaTheme="minorHAnsi"/>
                <w:sz w:val="18"/>
                <w:szCs w:val="18"/>
              </w:rPr>
              <w:t>Фамилия, имя, отчество (при наличии)</w:t>
            </w:r>
          </w:p>
        </w:tc>
        <w:tc>
          <w:tcPr>
            <w:tcW w:w="986" w:type="pct"/>
            <w:gridSpan w:val="3"/>
            <w:tcBorders>
              <w:top w:val="single" w:sz="4" w:space="0" w:color="auto"/>
              <w:left w:val="single" w:sz="4" w:space="0" w:color="auto"/>
              <w:bottom w:val="single" w:sz="4" w:space="0" w:color="auto"/>
              <w:right w:val="single" w:sz="4" w:space="0" w:color="auto"/>
            </w:tcBorders>
          </w:tcPr>
          <w:p w14:paraId="78C4F5FB" w14:textId="77777777" w:rsidR="00CF5690" w:rsidRPr="00060B77" w:rsidRDefault="00CF5690" w:rsidP="00E9539D">
            <w:pPr>
              <w:jc w:val="both"/>
              <w:rPr>
                <w:rFonts w:eastAsiaTheme="minorHAnsi"/>
                <w:sz w:val="18"/>
                <w:szCs w:val="18"/>
              </w:rPr>
            </w:pPr>
          </w:p>
        </w:tc>
      </w:tr>
      <w:tr w:rsidR="00CF5690" w:rsidRPr="00060B77" w14:paraId="1F11E189"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02559B8D" w14:textId="77777777" w:rsidR="00CF5690" w:rsidRPr="00060B77" w:rsidRDefault="00CF5690" w:rsidP="00E9539D">
            <w:pPr>
              <w:jc w:val="both"/>
              <w:rPr>
                <w:rFonts w:eastAsiaTheme="minorHAnsi"/>
                <w:sz w:val="18"/>
                <w:szCs w:val="18"/>
              </w:rPr>
            </w:pPr>
            <w:r w:rsidRPr="00060B77">
              <w:rPr>
                <w:rFonts w:eastAsiaTheme="minorHAnsi"/>
                <w:sz w:val="18"/>
                <w:szCs w:val="18"/>
              </w:rPr>
              <w:t>1.1.2</w:t>
            </w:r>
          </w:p>
        </w:tc>
        <w:tc>
          <w:tcPr>
            <w:tcW w:w="3740" w:type="pct"/>
            <w:gridSpan w:val="8"/>
            <w:tcBorders>
              <w:top w:val="single" w:sz="4" w:space="0" w:color="auto"/>
              <w:left w:val="single" w:sz="4" w:space="0" w:color="auto"/>
              <w:bottom w:val="single" w:sz="4" w:space="0" w:color="auto"/>
              <w:right w:val="single" w:sz="4" w:space="0" w:color="auto"/>
            </w:tcBorders>
          </w:tcPr>
          <w:p w14:paraId="293D286C" w14:textId="77777777" w:rsidR="00CF5690" w:rsidRPr="00060B77" w:rsidRDefault="00CF5690" w:rsidP="00E9539D">
            <w:pPr>
              <w:jc w:val="both"/>
              <w:rPr>
                <w:rFonts w:eastAsiaTheme="minorHAnsi"/>
                <w:sz w:val="18"/>
                <w:szCs w:val="18"/>
              </w:rPr>
            </w:pPr>
            <w:r w:rsidRPr="00060B77">
              <w:rPr>
                <w:rFonts w:eastAsiaTheme="minorHAnsi"/>
                <w:sz w:val="18"/>
                <w:szCs w:val="18"/>
              </w:rPr>
              <w:t>Реквизиты документа, удостоверяющего личность (не указываются в случае, если застройщик является индивидуальным предпринимателем)</w:t>
            </w:r>
          </w:p>
        </w:tc>
        <w:tc>
          <w:tcPr>
            <w:tcW w:w="986" w:type="pct"/>
            <w:gridSpan w:val="3"/>
            <w:tcBorders>
              <w:top w:val="single" w:sz="4" w:space="0" w:color="auto"/>
              <w:left w:val="single" w:sz="4" w:space="0" w:color="auto"/>
              <w:bottom w:val="single" w:sz="4" w:space="0" w:color="auto"/>
              <w:right w:val="single" w:sz="4" w:space="0" w:color="auto"/>
            </w:tcBorders>
          </w:tcPr>
          <w:p w14:paraId="2A44738E" w14:textId="77777777" w:rsidR="00CF5690" w:rsidRPr="00060B77" w:rsidRDefault="00CF5690" w:rsidP="00E9539D">
            <w:pPr>
              <w:jc w:val="both"/>
              <w:rPr>
                <w:rFonts w:eastAsiaTheme="minorHAnsi"/>
                <w:sz w:val="18"/>
                <w:szCs w:val="18"/>
              </w:rPr>
            </w:pPr>
          </w:p>
        </w:tc>
      </w:tr>
      <w:tr w:rsidR="00CF5690" w:rsidRPr="00060B77" w14:paraId="4CC984BD"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0C05FB2C" w14:textId="77777777" w:rsidR="00CF5690" w:rsidRPr="00060B77" w:rsidRDefault="00CF5690" w:rsidP="00E9539D">
            <w:pPr>
              <w:jc w:val="both"/>
              <w:rPr>
                <w:rFonts w:eastAsiaTheme="minorHAnsi"/>
                <w:sz w:val="18"/>
                <w:szCs w:val="18"/>
              </w:rPr>
            </w:pPr>
            <w:r w:rsidRPr="00060B77">
              <w:rPr>
                <w:rFonts w:eastAsiaTheme="minorHAnsi"/>
                <w:sz w:val="18"/>
                <w:szCs w:val="18"/>
              </w:rPr>
              <w:t>1.1.3</w:t>
            </w:r>
          </w:p>
        </w:tc>
        <w:tc>
          <w:tcPr>
            <w:tcW w:w="3740" w:type="pct"/>
            <w:gridSpan w:val="8"/>
            <w:tcBorders>
              <w:top w:val="single" w:sz="4" w:space="0" w:color="auto"/>
              <w:left w:val="single" w:sz="4" w:space="0" w:color="auto"/>
              <w:bottom w:val="single" w:sz="4" w:space="0" w:color="auto"/>
              <w:right w:val="single" w:sz="4" w:space="0" w:color="auto"/>
            </w:tcBorders>
          </w:tcPr>
          <w:p w14:paraId="5C817583"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 индивидуального предпринимателя</w:t>
            </w:r>
          </w:p>
        </w:tc>
        <w:tc>
          <w:tcPr>
            <w:tcW w:w="986" w:type="pct"/>
            <w:gridSpan w:val="3"/>
            <w:tcBorders>
              <w:top w:val="single" w:sz="4" w:space="0" w:color="auto"/>
              <w:left w:val="single" w:sz="4" w:space="0" w:color="auto"/>
              <w:bottom w:val="single" w:sz="4" w:space="0" w:color="auto"/>
              <w:right w:val="single" w:sz="4" w:space="0" w:color="auto"/>
            </w:tcBorders>
          </w:tcPr>
          <w:p w14:paraId="6D861B12" w14:textId="77777777" w:rsidR="00CF5690" w:rsidRPr="00060B77" w:rsidRDefault="00CF5690" w:rsidP="00E9539D">
            <w:pPr>
              <w:jc w:val="both"/>
              <w:rPr>
                <w:rFonts w:eastAsiaTheme="minorHAnsi"/>
                <w:sz w:val="18"/>
                <w:szCs w:val="18"/>
              </w:rPr>
            </w:pPr>
          </w:p>
        </w:tc>
      </w:tr>
      <w:tr w:rsidR="00CF5690" w:rsidRPr="00060B77" w14:paraId="5738A3C7"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69F62298" w14:textId="77777777" w:rsidR="00CF5690" w:rsidRPr="00060B77" w:rsidRDefault="00CF5690" w:rsidP="00E9539D">
            <w:pPr>
              <w:jc w:val="both"/>
              <w:rPr>
                <w:rFonts w:eastAsiaTheme="minorHAnsi"/>
                <w:sz w:val="18"/>
                <w:szCs w:val="18"/>
              </w:rPr>
            </w:pPr>
            <w:r w:rsidRPr="00060B77">
              <w:rPr>
                <w:rFonts w:eastAsiaTheme="minorHAnsi"/>
                <w:sz w:val="18"/>
                <w:szCs w:val="18"/>
              </w:rPr>
              <w:t>1.1.4</w:t>
            </w:r>
          </w:p>
        </w:tc>
        <w:tc>
          <w:tcPr>
            <w:tcW w:w="3740" w:type="pct"/>
            <w:gridSpan w:val="8"/>
            <w:tcBorders>
              <w:top w:val="single" w:sz="4" w:space="0" w:color="auto"/>
              <w:left w:val="single" w:sz="4" w:space="0" w:color="auto"/>
              <w:bottom w:val="single" w:sz="4" w:space="0" w:color="auto"/>
              <w:right w:val="single" w:sz="4" w:space="0" w:color="auto"/>
            </w:tcBorders>
          </w:tcPr>
          <w:p w14:paraId="229A1C8E" w14:textId="77777777" w:rsidR="00CF5690" w:rsidRPr="00060B77" w:rsidRDefault="00CF5690" w:rsidP="00E9539D">
            <w:pPr>
              <w:jc w:val="both"/>
              <w:rPr>
                <w:rFonts w:eastAsiaTheme="minorHAnsi"/>
                <w:sz w:val="18"/>
                <w:szCs w:val="18"/>
              </w:rPr>
            </w:pPr>
            <w:r w:rsidRPr="00060B77">
              <w:rPr>
                <w:rFonts w:eastAsiaTheme="minorHAnsi"/>
                <w:sz w:val="18"/>
                <w:szCs w:val="18"/>
              </w:rPr>
              <w:t>Идентификационный номер налогоплательщика – физического лица</w:t>
            </w:r>
          </w:p>
        </w:tc>
        <w:tc>
          <w:tcPr>
            <w:tcW w:w="986" w:type="pct"/>
            <w:gridSpan w:val="3"/>
            <w:tcBorders>
              <w:top w:val="single" w:sz="4" w:space="0" w:color="auto"/>
              <w:left w:val="single" w:sz="4" w:space="0" w:color="auto"/>
              <w:bottom w:val="single" w:sz="4" w:space="0" w:color="auto"/>
              <w:right w:val="single" w:sz="4" w:space="0" w:color="auto"/>
            </w:tcBorders>
          </w:tcPr>
          <w:p w14:paraId="0D462651" w14:textId="77777777" w:rsidR="00CF5690" w:rsidRPr="00060B77" w:rsidRDefault="00CF5690" w:rsidP="00E9539D">
            <w:pPr>
              <w:jc w:val="both"/>
              <w:rPr>
                <w:rFonts w:eastAsiaTheme="minorHAnsi"/>
                <w:sz w:val="18"/>
                <w:szCs w:val="18"/>
              </w:rPr>
            </w:pPr>
          </w:p>
        </w:tc>
      </w:tr>
      <w:tr w:rsidR="00CF5690" w:rsidRPr="00060B77" w14:paraId="74DF41C0"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32EFE588" w14:textId="77777777" w:rsidR="00CF5690" w:rsidRPr="00060B77" w:rsidRDefault="00CF5690" w:rsidP="00E9539D">
            <w:pPr>
              <w:jc w:val="both"/>
              <w:rPr>
                <w:rFonts w:eastAsiaTheme="minorHAnsi"/>
                <w:sz w:val="18"/>
                <w:szCs w:val="18"/>
              </w:rPr>
            </w:pPr>
            <w:r w:rsidRPr="00060B77">
              <w:rPr>
                <w:rFonts w:eastAsiaTheme="minorHAnsi"/>
                <w:sz w:val="18"/>
                <w:szCs w:val="18"/>
              </w:rPr>
              <w:t>1.2</w:t>
            </w:r>
          </w:p>
        </w:tc>
        <w:tc>
          <w:tcPr>
            <w:tcW w:w="3740" w:type="pct"/>
            <w:gridSpan w:val="8"/>
            <w:tcBorders>
              <w:top w:val="single" w:sz="4" w:space="0" w:color="auto"/>
              <w:left w:val="single" w:sz="4" w:space="0" w:color="auto"/>
              <w:bottom w:val="single" w:sz="4" w:space="0" w:color="auto"/>
              <w:right w:val="single" w:sz="4" w:space="0" w:color="auto"/>
            </w:tcBorders>
          </w:tcPr>
          <w:p w14:paraId="38455CE3" w14:textId="77777777" w:rsidR="00CF5690" w:rsidRPr="00060B77" w:rsidRDefault="00CF5690" w:rsidP="00E9539D">
            <w:pPr>
              <w:jc w:val="both"/>
              <w:rPr>
                <w:rFonts w:eastAsiaTheme="minorHAnsi"/>
                <w:sz w:val="18"/>
                <w:szCs w:val="18"/>
              </w:rPr>
            </w:pPr>
            <w:r w:rsidRPr="00060B77">
              <w:rPr>
                <w:rFonts w:eastAsiaTheme="minorHAnsi"/>
                <w:sz w:val="18"/>
                <w:szCs w:val="18"/>
              </w:rPr>
              <w:t>Сведения о юридическом лице:</w:t>
            </w:r>
          </w:p>
        </w:tc>
        <w:tc>
          <w:tcPr>
            <w:tcW w:w="986" w:type="pct"/>
            <w:gridSpan w:val="3"/>
            <w:tcBorders>
              <w:top w:val="single" w:sz="4" w:space="0" w:color="auto"/>
              <w:left w:val="single" w:sz="4" w:space="0" w:color="auto"/>
              <w:bottom w:val="single" w:sz="4" w:space="0" w:color="auto"/>
              <w:right w:val="single" w:sz="4" w:space="0" w:color="auto"/>
            </w:tcBorders>
          </w:tcPr>
          <w:p w14:paraId="58093912" w14:textId="77777777" w:rsidR="00CF5690" w:rsidRPr="00060B77" w:rsidRDefault="00CF5690" w:rsidP="00E9539D">
            <w:pPr>
              <w:jc w:val="both"/>
              <w:rPr>
                <w:rFonts w:eastAsiaTheme="minorHAnsi"/>
                <w:sz w:val="18"/>
                <w:szCs w:val="18"/>
              </w:rPr>
            </w:pPr>
          </w:p>
        </w:tc>
      </w:tr>
      <w:tr w:rsidR="00CF5690" w:rsidRPr="00060B77" w14:paraId="61F154A0"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33EA5744" w14:textId="77777777" w:rsidR="00CF5690" w:rsidRPr="00060B77" w:rsidRDefault="00CF5690" w:rsidP="00E9539D">
            <w:pPr>
              <w:jc w:val="both"/>
              <w:rPr>
                <w:rFonts w:eastAsiaTheme="minorHAnsi"/>
                <w:sz w:val="18"/>
                <w:szCs w:val="18"/>
              </w:rPr>
            </w:pPr>
            <w:r w:rsidRPr="00060B77">
              <w:rPr>
                <w:rFonts w:eastAsiaTheme="minorHAnsi"/>
                <w:sz w:val="18"/>
                <w:szCs w:val="18"/>
              </w:rPr>
              <w:t>1.2.1</w:t>
            </w:r>
          </w:p>
        </w:tc>
        <w:tc>
          <w:tcPr>
            <w:tcW w:w="3740" w:type="pct"/>
            <w:gridSpan w:val="8"/>
            <w:tcBorders>
              <w:top w:val="single" w:sz="4" w:space="0" w:color="auto"/>
              <w:left w:val="single" w:sz="4" w:space="0" w:color="auto"/>
              <w:bottom w:val="single" w:sz="4" w:space="0" w:color="auto"/>
              <w:right w:val="single" w:sz="4" w:space="0" w:color="auto"/>
            </w:tcBorders>
          </w:tcPr>
          <w:p w14:paraId="40229090" w14:textId="77777777" w:rsidR="00CF5690" w:rsidRPr="00060B77" w:rsidRDefault="00CF5690" w:rsidP="00E9539D">
            <w:pPr>
              <w:jc w:val="both"/>
              <w:rPr>
                <w:rFonts w:eastAsiaTheme="minorHAnsi"/>
                <w:sz w:val="18"/>
                <w:szCs w:val="18"/>
              </w:rPr>
            </w:pPr>
            <w:r w:rsidRPr="00060B77">
              <w:rPr>
                <w:rFonts w:eastAsiaTheme="minorHAnsi"/>
                <w:sz w:val="18"/>
                <w:szCs w:val="18"/>
              </w:rPr>
              <w:t>Полное наименование</w:t>
            </w:r>
          </w:p>
        </w:tc>
        <w:tc>
          <w:tcPr>
            <w:tcW w:w="986" w:type="pct"/>
            <w:gridSpan w:val="3"/>
            <w:tcBorders>
              <w:top w:val="single" w:sz="4" w:space="0" w:color="auto"/>
              <w:left w:val="single" w:sz="4" w:space="0" w:color="auto"/>
              <w:bottom w:val="single" w:sz="4" w:space="0" w:color="auto"/>
              <w:right w:val="single" w:sz="4" w:space="0" w:color="auto"/>
            </w:tcBorders>
          </w:tcPr>
          <w:p w14:paraId="0910BB62" w14:textId="77777777" w:rsidR="00CF5690" w:rsidRPr="00060B77" w:rsidRDefault="00CF5690" w:rsidP="00E9539D">
            <w:pPr>
              <w:jc w:val="both"/>
              <w:rPr>
                <w:rFonts w:eastAsiaTheme="minorHAnsi"/>
                <w:sz w:val="18"/>
                <w:szCs w:val="18"/>
              </w:rPr>
            </w:pPr>
          </w:p>
        </w:tc>
      </w:tr>
      <w:tr w:rsidR="00CF5690" w:rsidRPr="00060B77" w14:paraId="3C3B0E93"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0248568B" w14:textId="77777777" w:rsidR="00CF5690" w:rsidRPr="00060B77" w:rsidRDefault="00CF5690" w:rsidP="00E9539D">
            <w:pPr>
              <w:jc w:val="both"/>
              <w:rPr>
                <w:rFonts w:eastAsiaTheme="minorHAnsi"/>
                <w:sz w:val="18"/>
                <w:szCs w:val="18"/>
              </w:rPr>
            </w:pPr>
            <w:r w:rsidRPr="00060B77">
              <w:rPr>
                <w:rFonts w:eastAsiaTheme="minorHAnsi"/>
                <w:sz w:val="18"/>
                <w:szCs w:val="18"/>
              </w:rPr>
              <w:t>1.2.2</w:t>
            </w:r>
          </w:p>
        </w:tc>
        <w:tc>
          <w:tcPr>
            <w:tcW w:w="3740" w:type="pct"/>
            <w:gridSpan w:val="8"/>
            <w:tcBorders>
              <w:top w:val="single" w:sz="4" w:space="0" w:color="auto"/>
              <w:left w:val="single" w:sz="4" w:space="0" w:color="auto"/>
              <w:bottom w:val="single" w:sz="4" w:space="0" w:color="auto"/>
              <w:right w:val="single" w:sz="4" w:space="0" w:color="auto"/>
            </w:tcBorders>
          </w:tcPr>
          <w:p w14:paraId="2C2CD2DC"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w:t>
            </w:r>
          </w:p>
        </w:tc>
        <w:tc>
          <w:tcPr>
            <w:tcW w:w="986" w:type="pct"/>
            <w:gridSpan w:val="3"/>
            <w:tcBorders>
              <w:top w:val="single" w:sz="4" w:space="0" w:color="auto"/>
              <w:left w:val="single" w:sz="4" w:space="0" w:color="auto"/>
              <w:bottom w:val="single" w:sz="4" w:space="0" w:color="auto"/>
              <w:right w:val="single" w:sz="4" w:space="0" w:color="auto"/>
            </w:tcBorders>
          </w:tcPr>
          <w:p w14:paraId="4EA21CE3" w14:textId="77777777" w:rsidR="00CF5690" w:rsidRPr="00060B77" w:rsidRDefault="00CF5690" w:rsidP="00E9539D">
            <w:pPr>
              <w:jc w:val="both"/>
              <w:rPr>
                <w:rFonts w:eastAsiaTheme="minorHAnsi"/>
                <w:sz w:val="18"/>
                <w:szCs w:val="18"/>
              </w:rPr>
            </w:pPr>
          </w:p>
        </w:tc>
      </w:tr>
      <w:tr w:rsidR="00CF5690" w:rsidRPr="00060B77" w14:paraId="483D0E7C"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40AAFCA3" w14:textId="77777777" w:rsidR="00CF5690" w:rsidRPr="00060B77" w:rsidRDefault="00CF5690" w:rsidP="00E9539D">
            <w:pPr>
              <w:jc w:val="both"/>
              <w:rPr>
                <w:rFonts w:eastAsiaTheme="minorHAnsi"/>
                <w:sz w:val="18"/>
                <w:szCs w:val="18"/>
              </w:rPr>
            </w:pPr>
            <w:r w:rsidRPr="00060B77">
              <w:rPr>
                <w:rFonts w:eastAsiaTheme="minorHAnsi"/>
                <w:sz w:val="18"/>
                <w:szCs w:val="18"/>
              </w:rPr>
              <w:t>1.2.3</w:t>
            </w:r>
          </w:p>
        </w:tc>
        <w:tc>
          <w:tcPr>
            <w:tcW w:w="3740" w:type="pct"/>
            <w:gridSpan w:val="8"/>
            <w:tcBorders>
              <w:top w:val="single" w:sz="4" w:space="0" w:color="auto"/>
              <w:left w:val="single" w:sz="4" w:space="0" w:color="auto"/>
              <w:bottom w:val="single" w:sz="4" w:space="0" w:color="auto"/>
              <w:right w:val="single" w:sz="4" w:space="0" w:color="auto"/>
            </w:tcBorders>
          </w:tcPr>
          <w:p w14:paraId="7AAACDE1" w14:textId="77777777" w:rsidR="00CF5690" w:rsidRPr="00060B77" w:rsidRDefault="00CF5690" w:rsidP="00E9539D">
            <w:pPr>
              <w:jc w:val="both"/>
              <w:rPr>
                <w:rFonts w:eastAsiaTheme="minorHAnsi"/>
                <w:sz w:val="18"/>
                <w:szCs w:val="18"/>
              </w:rPr>
            </w:pPr>
            <w:r w:rsidRPr="00060B77">
              <w:rPr>
                <w:rFonts w:eastAsiaTheme="minorHAnsi"/>
                <w:sz w:val="18"/>
                <w:szCs w:val="18"/>
              </w:rPr>
              <w:t>Идентификационный номер налогоплательщика - юридического лица</w:t>
            </w:r>
          </w:p>
        </w:tc>
        <w:tc>
          <w:tcPr>
            <w:tcW w:w="986" w:type="pct"/>
            <w:gridSpan w:val="3"/>
            <w:tcBorders>
              <w:top w:val="single" w:sz="4" w:space="0" w:color="auto"/>
              <w:left w:val="single" w:sz="4" w:space="0" w:color="auto"/>
              <w:bottom w:val="single" w:sz="4" w:space="0" w:color="auto"/>
              <w:right w:val="single" w:sz="4" w:space="0" w:color="auto"/>
            </w:tcBorders>
          </w:tcPr>
          <w:p w14:paraId="05A93AAF" w14:textId="77777777" w:rsidR="00CF5690" w:rsidRPr="00060B77" w:rsidRDefault="00CF5690" w:rsidP="00E9539D">
            <w:pPr>
              <w:jc w:val="both"/>
              <w:rPr>
                <w:rFonts w:eastAsiaTheme="minorHAnsi"/>
                <w:sz w:val="18"/>
                <w:szCs w:val="18"/>
              </w:rPr>
            </w:pPr>
          </w:p>
        </w:tc>
      </w:tr>
      <w:tr w:rsidR="00CF5690" w:rsidRPr="00060B77" w14:paraId="5E619C8E" w14:textId="77777777" w:rsidTr="00E9539D">
        <w:trPr>
          <w:gridAfter w:val="1"/>
          <w:wAfter w:w="23" w:type="pct"/>
        </w:trPr>
        <w:tc>
          <w:tcPr>
            <w:tcW w:w="4977" w:type="pct"/>
            <w:gridSpan w:val="12"/>
            <w:tcBorders>
              <w:top w:val="single" w:sz="4" w:space="0" w:color="auto"/>
              <w:bottom w:val="single" w:sz="4" w:space="0" w:color="auto"/>
            </w:tcBorders>
          </w:tcPr>
          <w:p w14:paraId="69618CC0"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2. Сведения о ранее выданном разрешении на ввод объекта в эксплуатацию, в которое необходимо внести изменения в соответствии с </w:t>
            </w:r>
            <w:hyperlink r:id="rId29" w:history="1">
              <w:r w:rsidRPr="004C6B21">
                <w:rPr>
                  <w:rFonts w:eastAsiaTheme="minorHAnsi"/>
                  <w:sz w:val="18"/>
                  <w:szCs w:val="18"/>
                </w:rPr>
                <w:t>частью 5.1 статьи 55</w:t>
              </w:r>
            </w:hyperlink>
            <w:r w:rsidRPr="00060B77">
              <w:rPr>
                <w:rFonts w:eastAsiaTheme="minorHAnsi"/>
                <w:sz w:val="18"/>
                <w:szCs w:val="18"/>
              </w:rPr>
              <w:t xml:space="preserve"> Градостроительного кодекса Российской Федерации</w:t>
            </w:r>
          </w:p>
        </w:tc>
      </w:tr>
      <w:tr w:rsidR="00CF5690" w:rsidRPr="00060B77" w14:paraId="1BC342B6" w14:textId="77777777" w:rsidTr="00E9539D">
        <w:tc>
          <w:tcPr>
            <w:tcW w:w="252" w:type="pct"/>
            <w:tcBorders>
              <w:top w:val="single" w:sz="4" w:space="0" w:color="auto"/>
              <w:left w:val="single" w:sz="4" w:space="0" w:color="auto"/>
              <w:bottom w:val="single" w:sz="4" w:space="0" w:color="auto"/>
              <w:right w:val="single" w:sz="4" w:space="0" w:color="auto"/>
            </w:tcBorders>
          </w:tcPr>
          <w:p w14:paraId="61BFE89F" w14:textId="77777777" w:rsidR="00CF5690" w:rsidRPr="00060B77" w:rsidRDefault="00CF5690" w:rsidP="00E9539D">
            <w:pPr>
              <w:jc w:val="center"/>
              <w:rPr>
                <w:rFonts w:eastAsiaTheme="minorHAnsi"/>
                <w:sz w:val="18"/>
                <w:szCs w:val="18"/>
              </w:rPr>
            </w:pPr>
            <w:r w:rsidRPr="00060B77">
              <w:rPr>
                <w:rFonts w:eastAsiaTheme="minorHAnsi"/>
                <w:sz w:val="18"/>
                <w:szCs w:val="18"/>
              </w:rPr>
              <w:t>№</w:t>
            </w:r>
          </w:p>
        </w:tc>
        <w:tc>
          <w:tcPr>
            <w:tcW w:w="2977" w:type="pct"/>
            <w:gridSpan w:val="4"/>
            <w:tcBorders>
              <w:top w:val="single" w:sz="4" w:space="0" w:color="auto"/>
              <w:left w:val="single" w:sz="4" w:space="0" w:color="auto"/>
              <w:bottom w:val="single" w:sz="4" w:space="0" w:color="auto"/>
              <w:right w:val="single" w:sz="4" w:space="0" w:color="auto"/>
            </w:tcBorders>
          </w:tcPr>
          <w:p w14:paraId="1A4C1154" w14:textId="77777777" w:rsidR="00CF5690" w:rsidRPr="00060B77" w:rsidRDefault="00CF5690" w:rsidP="00E9539D">
            <w:pPr>
              <w:jc w:val="center"/>
              <w:rPr>
                <w:rFonts w:eastAsiaTheme="minorHAnsi"/>
                <w:sz w:val="18"/>
                <w:szCs w:val="18"/>
              </w:rPr>
            </w:pPr>
            <w:r w:rsidRPr="00060B77">
              <w:rPr>
                <w:rFonts w:eastAsiaTheme="minorHAnsi"/>
                <w:sz w:val="18"/>
                <w:szCs w:val="18"/>
              </w:rPr>
              <w:t>Орган (организация), выдавший(</w:t>
            </w:r>
            <w:proofErr w:type="spellStart"/>
            <w:r w:rsidRPr="00060B77">
              <w:rPr>
                <w:rFonts w:eastAsiaTheme="minorHAnsi"/>
                <w:sz w:val="18"/>
                <w:szCs w:val="18"/>
              </w:rPr>
              <w:t>ая</w:t>
            </w:r>
            <w:proofErr w:type="spellEnd"/>
            <w:r w:rsidRPr="00060B77">
              <w:rPr>
                <w:rFonts w:eastAsiaTheme="minorHAnsi"/>
                <w:sz w:val="18"/>
                <w:szCs w:val="18"/>
              </w:rPr>
              <w:t>) разрешение на ввод объекта в эксплуатацию</w:t>
            </w:r>
          </w:p>
        </w:tc>
        <w:tc>
          <w:tcPr>
            <w:tcW w:w="627" w:type="pct"/>
            <w:gridSpan w:val="3"/>
            <w:tcBorders>
              <w:top w:val="single" w:sz="4" w:space="0" w:color="auto"/>
              <w:left w:val="single" w:sz="4" w:space="0" w:color="auto"/>
              <w:bottom w:val="single" w:sz="4" w:space="0" w:color="auto"/>
              <w:right w:val="single" w:sz="4" w:space="0" w:color="auto"/>
            </w:tcBorders>
          </w:tcPr>
          <w:p w14:paraId="734176C4" w14:textId="77777777" w:rsidR="00CF5690" w:rsidRPr="00060B77" w:rsidRDefault="00CF5690" w:rsidP="00E9539D">
            <w:pPr>
              <w:jc w:val="center"/>
              <w:rPr>
                <w:rFonts w:eastAsiaTheme="minorHAnsi"/>
                <w:sz w:val="18"/>
                <w:szCs w:val="18"/>
              </w:rPr>
            </w:pPr>
            <w:r w:rsidRPr="00060B77">
              <w:rPr>
                <w:rFonts w:eastAsiaTheme="minorHAnsi"/>
                <w:sz w:val="18"/>
                <w:szCs w:val="18"/>
              </w:rPr>
              <w:t>Номер документа</w:t>
            </w:r>
          </w:p>
        </w:tc>
        <w:tc>
          <w:tcPr>
            <w:tcW w:w="1144" w:type="pct"/>
            <w:gridSpan w:val="5"/>
            <w:tcBorders>
              <w:top w:val="single" w:sz="4" w:space="0" w:color="auto"/>
              <w:left w:val="single" w:sz="4" w:space="0" w:color="auto"/>
              <w:bottom w:val="single" w:sz="4" w:space="0" w:color="auto"/>
              <w:right w:val="single" w:sz="4" w:space="0" w:color="auto"/>
            </w:tcBorders>
          </w:tcPr>
          <w:p w14:paraId="31762056" w14:textId="77777777" w:rsidR="00CF5690" w:rsidRPr="00060B77" w:rsidRDefault="00CF5690" w:rsidP="00E9539D">
            <w:pPr>
              <w:jc w:val="center"/>
              <w:rPr>
                <w:rFonts w:eastAsiaTheme="minorHAnsi"/>
                <w:sz w:val="18"/>
                <w:szCs w:val="18"/>
              </w:rPr>
            </w:pPr>
            <w:r w:rsidRPr="00060B77">
              <w:rPr>
                <w:rFonts w:eastAsiaTheme="minorHAnsi"/>
                <w:sz w:val="18"/>
                <w:szCs w:val="18"/>
              </w:rPr>
              <w:t>Дата документа</w:t>
            </w:r>
          </w:p>
        </w:tc>
      </w:tr>
      <w:tr w:rsidR="00CF5690" w:rsidRPr="00060B77" w14:paraId="163E8E62" w14:textId="77777777" w:rsidTr="00E9539D">
        <w:tc>
          <w:tcPr>
            <w:tcW w:w="252" w:type="pct"/>
            <w:tcBorders>
              <w:top w:val="single" w:sz="4" w:space="0" w:color="auto"/>
              <w:left w:val="single" w:sz="4" w:space="0" w:color="auto"/>
              <w:bottom w:val="single" w:sz="4" w:space="0" w:color="auto"/>
              <w:right w:val="single" w:sz="4" w:space="0" w:color="auto"/>
            </w:tcBorders>
          </w:tcPr>
          <w:p w14:paraId="2CE2EDD3" w14:textId="77777777" w:rsidR="00CF5690" w:rsidRPr="00060B77" w:rsidRDefault="00CF5690" w:rsidP="00E9539D">
            <w:pPr>
              <w:jc w:val="both"/>
              <w:rPr>
                <w:rFonts w:eastAsiaTheme="minorHAnsi"/>
                <w:sz w:val="18"/>
                <w:szCs w:val="18"/>
              </w:rPr>
            </w:pPr>
          </w:p>
        </w:tc>
        <w:tc>
          <w:tcPr>
            <w:tcW w:w="2977" w:type="pct"/>
            <w:gridSpan w:val="4"/>
            <w:tcBorders>
              <w:top w:val="single" w:sz="4" w:space="0" w:color="auto"/>
              <w:left w:val="single" w:sz="4" w:space="0" w:color="auto"/>
              <w:bottom w:val="single" w:sz="4" w:space="0" w:color="auto"/>
              <w:right w:val="single" w:sz="4" w:space="0" w:color="auto"/>
            </w:tcBorders>
          </w:tcPr>
          <w:p w14:paraId="18CA89DA" w14:textId="77777777" w:rsidR="00CF5690" w:rsidRPr="00060B77" w:rsidRDefault="00CF5690" w:rsidP="00E9539D">
            <w:pPr>
              <w:jc w:val="both"/>
              <w:rPr>
                <w:rFonts w:eastAsiaTheme="minorHAnsi"/>
                <w:sz w:val="18"/>
                <w:szCs w:val="18"/>
              </w:rPr>
            </w:pPr>
          </w:p>
        </w:tc>
        <w:tc>
          <w:tcPr>
            <w:tcW w:w="627" w:type="pct"/>
            <w:gridSpan w:val="3"/>
            <w:tcBorders>
              <w:top w:val="single" w:sz="4" w:space="0" w:color="auto"/>
              <w:left w:val="single" w:sz="4" w:space="0" w:color="auto"/>
              <w:bottom w:val="single" w:sz="4" w:space="0" w:color="auto"/>
              <w:right w:val="single" w:sz="4" w:space="0" w:color="auto"/>
            </w:tcBorders>
          </w:tcPr>
          <w:p w14:paraId="2D172DA3" w14:textId="77777777" w:rsidR="00CF5690" w:rsidRPr="00060B77" w:rsidRDefault="00CF5690" w:rsidP="00E9539D">
            <w:pPr>
              <w:jc w:val="both"/>
              <w:rPr>
                <w:rFonts w:eastAsiaTheme="minorHAnsi"/>
                <w:sz w:val="18"/>
                <w:szCs w:val="18"/>
              </w:rPr>
            </w:pPr>
          </w:p>
        </w:tc>
        <w:tc>
          <w:tcPr>
            <w:tcW w:w="1144" w:type="pct"/>
            <w:gridSpan w:val="5"/>
            <w:tcBorders>
              <w:top w:val="single" w:sz="4" w:space="0" w:color="auto"/>
              <w:left w:val="single" w:sz="4" w:space="0" w:color="auto"/>
              <w:bottom w:val="single" w:sz="4" w:space="0" w:color="auto"/>
              <w:right w:val="single" w:sz="4" w:space="0" w:color="auto"/>
            </w:tcBorders>
          </w:tcPr>
          <w:p w14:paraId="6D3E9DF4" w14:textId="77777777" w:rsidR="00CF5690" w:rsidRPr="00060B77" w:rsidRDefault="00CF5690" w:rsidP="00E9539D">
            <w:pPr>
              <w:jc w:val="both"/>
              <w:rPr>
                <w:rFonts w:eastAsiaTheme="minorHAnsi"/>
                <w:sz w:val="18"/>
                <w:szCs w:val="18"/>
              </w:rPr>
            </w:pPr>
          </w:p>
        </w:tc>
      </w:tr>
      <w:tr w:rsidR="00CF5690" w:rsidRPr="00060B77" w14:paraId="1CA845F1" w14:textId="77777777" w:rsidTr="00E9539D">
        <w:trPr>
          <w:gridAfter w:val="1"/>
          <w:wAfter w:w="23" w:type="pct"/>
        </w:trPr>
        <w:tc>
          <w:tcPr>
            <w:tcW w:w="4977" w:type="pct"/>
            <w:gridSpan w:val="12"/>
            <w:tcBorders>
              <w:top w:val="single" w:sz="4" w:space="0" w:color="auto"/>
              <w:bottom w:val="single" w:sz="4" w:space="0" w:color="auto"/>
            </w:tcBorders>
          </w:tcPr>
          <w:p w14:paraId="78E8F913" w14:textId="77777777" w:rsidR="00CF5690" w:rsidRPr="00060B77" w:rsidRDefault="00CF5690" w:rsidP="00E9539D">
            <w:pPr>
              <w:jc w:val="both"/>
              <w:rPr>
                <w:rFonts w:eastAsiaTheme="minorHAnsi"/>
                <w:sz w:val="18"/>
                <w:szCs w:val="18"/>
              </w:rPr>
            </w:pPr>
            <w:r w:rsidRPr="00060B77">
              <w:rPr>
                <w:rFonts w:eastAsiaTheme="minorHAnsi"/>
                <w:sz w:val="18"/>
                <w:szCs w:val="18"/>
              </w:rPr>
              <w:t>3. Сведения об объекте</w:t>
            </w:r>
          </w:p>
        </w:tc>
      </w:tr>
      <w:tr w:rsidR="00CF5690" w:rsidRPr="00060B77" w14:paraId="0628FDAB"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7E8FE1B9" w14:textId="77777777" w:rsidR="00CF5690" w:rsidRPr="00060B77" w:rsidRDefault="00CF5690" w:rsidP="00E9539D">
            <w:pPr>
              <w:jc w:val="both"/>
              <w:rPr>
                <w:rFonts w:eastAsiaTheme="minorHAnsi"/>
                <w:sz w:val="18"/>
                <w:szCs w:val="18"/>
              </w:rPr>
            </w:pPr>
            <w:r w:rsidRPr="00060B77">
              <w:rPr>
                <w:rFonts w:eastAsiaTheme="minorHAnsi"/>
                <w:sz w:val="18"/>
                <w:szCs w:val="18"/>
              </w:rPr>
              <w:t>3.1</w:t>
            </w:r>
          </w:p>
        </w:tc>
        <w:tc>
          <w:tcPr>
            <w:tcW w:w="3740" w:type="pct"/>
            <w:gridSpan w:val="8"/>
            <w:tcBorders>
              <w:top w:val="single" w:sz="4" w:space="0" w:color="auto"/>
              <w:left w:val="single" w:sz="4" w:space="0" w:color="auto"/>
              <w:bottom w:val="single" w:sz="4" w:space="0" w:color="auto"/>
              <w:right w:val="single" w:sz="4" w:space="0" w:color="auto"/>
            </w:tcBorders>
          </w:tcPr>
          <w:p w14:paraId="70D378BB" w14:textId="77777777" w:rsidR="00CF5690" w:rsidRPr="00060B77" w:rsidRDefault="00CF5690" w:rsidP="00E9539D">
            <w:pPr>
              <w:jc w:val="both"/>
              <w:rPr>
                <w:rFonts w:eastAsiaTheme="minorHAnsi"/>
                <w:sz w:val="18"/>
                <w:szCs w:val="18"/>
              </w:rPr>
            </w:pPr>
            <w:r w:rsidRPr="00060B77">
              <w:rPr>
                <w:rFonts w:eastAsiaTheme="minorHAnsi"/>
                <w:sz w:val="18"/>
                <w:szCs w:val="18"/>
              </w:rPr>
              <w:t>Наименование объекта капитального строительства (этапа) в соответствии с проектной документацией</w:t>
            </w:r>
          </w:p>
          <w:p w14:paraId="7BCB87F4" w14:textId="77777777" w:rsidR="00CF5690" w:rsidRPr="00060B77" w:rsidRDefault="00CF5690" w:rsidP="00E9539D">
            <w:pPr>
              <w:jc w:val="both"/>
              <w:rPr>
                <w:rFonts w:eastAsiaTheme="minorHAnsi"/>
                <w:sz w:val="18"/>
                <w:szCs w:val="18"/>
              </w:rPr>
            </w:pPr>
            <w:r w:rsidRPr="00060B77">
              <w:rPr>
                <w:rFonts w:eastAsiaTheme="minorHAnsi"/>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986" w:type="pct"/>
            <w:gridSpan w:val="3"/>
            <w:tcBorders>
              <w:top w:val="single" w:sz="4" w:space="0" w:color="auto"/>
              <w:left w:val="single" w:sz="4" w:space="0" w:color="auto"/>
              <w:bottom w:val="single" w:sz="4" w:space="0" w:color="auto"/>
              <w:right w:val="single" w:sz="4" w:space="0" w:color="auto"/>
            </w:tcBorders>
          </w:tcPr>
          <w:p w14:paraId="4A2B9CBE" w14:textId="77777777" w:rsidR="00CF5690" w:rsidRPr="00060B77" w:rsidRDefault="00CF5690" w:rsidP="00E9539D">
            <w:pPr>
              <w:jc w:val="both"/>
              <w:rPr>
                <w:rFonts w:eastAsiaTheme="minorHAnsi"/>
                <w:sz w:val="18"/>
                <w:szCs w:val="18"/>
              </w:rPr>
            </w:pPr>
          </w:p>
        </w:tc>
      </w:tr>
      <w:tr w:rsidR="00CF5690" w:rsidRPr="00060B77" w14:paraId="6B926EFD"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6D983806" w14:textId="77777777" w:rsidR="00CF5690" w:rsidRPr="00060B77" w:rsidRDefault="00CF5690" w:rsidP="00E9539D">
            <w:pPr>
              <w:jc w:val="both"/>
              <w:rPr>
                <w:rFonts w:eastAsiaTheme="minorHAnsi"/>
                <w:sz w:val="18"/>
                <w:szCs w:val="18"/>
              </w:rPr>
            </w:pPr>
            <w:r w:rsidRPr="00060B77">
              <w:rPr>
                <w:rFonts w:eastAsiaTheme="minorHAnsi"/>
                <w:sz w:val="18"/>
                <w:szCs w:val="18"/>
              </w:rPr>
              <w:t>3.2</w:t>
            </w:r>
          </w:p>
        </w:tc>
        <w:tc>
          <w:tcPr>
            <w:tcW w:w="3740" w:type="pct"/>
            <w:gridSpan w:val="8"/>
            <w:tcBorders>
              <w:top w:val="single" w:sz="4" w:space="0" w:color="auto"/>
              <w:left w:val="single" w:sz="4" w:space="0" w:color="auto"/>
              <w:bottom w:val="single" w:sz="4" w:space="0" w:color="auto"/>
              <w:right w:val="single" w:sz="4" w:space="0" w:color="auto"/>
            </w:tcBorders>
          </w:tcPr>
          <w:p w14:paraId="03AA3326" w14:textId="77777777" w:rsidR="00CF5690" w:rsidRPr="00060B77" w:rsidRDefault="00CF5690" w:rsidP="00E9539D">
            <w:pPr>
              <w:jc w:val="both"/>
              <w:rPr>
                <w:rFonts w:eastAsiaTheme="minorHAnsi"/>
                <w:sz w:val="18"/>
                <w:szCs w:val="18"/>
              </w:rPr>
            </w:pPr>
            <w:r w:rsidRPr="00060B77">
              <w:rPr>
                <w:rFonts w:eastAsiaTheme="minorHAnsi"/>
                <w:sz w:val="18"/>
                <w:szCs w:val="18"/>
              </w:rPr>
              <w:t>Адрес (местоположение) объекта:</w:t>
            </w:r>
          </w:p>
          <w:p w14:paraId="3378DAC0"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w:t>
            </w:r>
            <w:r w:rsidRPr="00060B77">
              <w:rPr>
                <w:rFonts w:eastAsiaTheme="minorHAnsi"/>
                <w:sz w:val="18"/>
                <w:szCs w:val="18"/>
              </w:rPr>
              <w:lastRenderedPageBreak/>
              <w:t>указывается описание местоположения в виде наименований субъекта Российской Федерации и муниципального образования)</w:t>
            </w:r>
          </w:p>
        </w:tc>
        <w:tc>
          <w:tcPr>
            <w:tcW w:w="986" w:type="pct"/>
            <w:gridSpan w:val="3"/>
            <w:tcBorders>
              <w:top w:val="single" w:sz="4" w:space="0" w:color="auto"/>
              <w:left w:val="single" w:sz="4" w:space="0" w:color="auto"/>
              <w:bottom w:val="single" w:sz="4" w:space="0" w:color="auto"/>
              <w:right w:val="single" w:sz="4" w:space="0" w:color="auto"/>
            </w:tcBorders>
          </w:tcPr>
          <w:p w14:paraId="3E6CB617" w14:textId="77777777" w:rsidR="00CF5690" w:rsidRPr="00060B77" w:rsidRDefault="00CF5690" w:rsidP="00E9539D">
            <w:pPr>
              <w:jc w:val="both"/>
              <w:rPr>
                <w:rFonts w:eastAsiaTheme="minorHAnsi"/>
                <w:sz w:val="18"/>
                <w:szCs w:val="18"/>
              </w:rPr>
            </w:pPr>
          </w:p>
        </w:tc>
      </w:tr>
      <w:tr w:rsidR="00CF5690" w:rsidRPr="00060B77" w14:paraId="2B195149" w14:textId="77777777" w:rsidTr="00E9539D">
        <w:trPr>
          <w:gridAfter w:val="1"/>
          <w:wAfter w:w="23" w:type="pct"/>
        </w:trPr>
        <w:tc>
          <w:tcPr>
            <w:tcW w:w="4977" w:type="pct"/>
            <w:gridSpan w:val="12"/>
            <w:tcBorders>
              <w:top w:val="single" w:sz="4" w:space="0" w:color="auto"/>
              <w:bottom w:val="single" w:sz="4" w:space="0" w:color="auto"/>
            </w:tcBorders>
          </w:tcPr>
          <w:p w14:paraId="6BB8C98F" w14:textId="77777777" w:rsidR="00CF5690" w:rsidRPr="00060B77" w:rsidRDefault="00CF5690" w:rsidP="00E9539D">
            <w:pPr>
              <w:jc w:val="both"/>
              <w:rPr>
                <w:rFonts w:eastAsiaTheme="minorHAnsi"/>
                <w:sz w:val="18"/>
                <w:szCs w:val="18"/>
              </w:rPr>
            </w:pPr>
            <w:r w:rsidRPr="00060B77">
              <w:rPr>
                <w:rFonts w:eastAsiaTheme="minorHAnsi"/>
                <w:sz w:val="18"/>
                <w:szCs w:val="18"/>
              </w:rPr>
              <w:t>4. Сведения о разрешении на строительство</w:t>
            </w:r>
          </w:p>
        </w:tc>
      </w:tr>
      <w:tr w:rsidR="00CF5690" w:rsidRPr="00060B77" w14:paraId="5213C9A3"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05502B60" w14:textId="77777777" w:rsidR="00CF5690" w:rsidRPr="00060B77" w:rsidRDefault="00CF5690" w:rsidP="00E9539D">
            <w:pPr>
              <w:jc w:val="center"/>
              <w:rPr>
                <w:rFonts w:eastAsiaTheme="minorHAnsi"/>
                <w:sz w:val="18"/>
                <w:szCs w:val="18"/>
              </w:rPr>
            </w:pPr>
            <w:r w:rsidRPr="00060B77">
              <w:rPr>
                <w:rFonts w:eastAsiaTheme="minorHAnsi"/>
                <w:sz w:val="18"/>
                <w:szCs w:val="18"/>
              </w:rPr>
              <w:t>№</w:t>
            </w:r>
          </w:p>
        </w:tc>
        <w:tc>
          <w:tcPr>
            <w:tcW w:w="2977" w:type="pct"/>
            <w:gridSpan w:val="4"/>
            <w:tcBorders>
              <w:top w:val="single" w:sz="4" w:space="0" w:color="auto"/>
              <w:left w:val="single" w:sz="4" w:space="0" w:color="auto"/>
              <w:bottom w:val="single" w:sz="4" w:space="0" w:color="auto"/>
              <w:right w:val="single" w:sz="4" w:space="0" w:color="auto"/>
            </w:tcBorders>
          </w:tcPr>
          <w:p w14:paraId="6F9CAAC9" w14:textId="77777777" w:rsidR="00CF5690" w:rsidRPr="00060B77" w:rsidRDefault="00CF5690" w:rsidP="00E9539D">
            <w:pPr>
              <w:jc w:val="center"/>
              <w:rPr>
                <w:rFonts w:eastAsiaTheme="minorHAnsi"/>
                <w:sz w:val="18"/>
                <w:szCs w:val="18"/>
              </w:rPr>
            </w:pPr>
            <w:r w:rsidRPr="00060B77">
              <w:rPr>
                <w:rFonts w:eastAsiaTheme="minorHAnsi"/>
                <w:sz w:val="18"/>
                <w:szCs w:val="18"/>
              </w:rPr>
              <w:t>Орган (организация), выдавший(</w:t>
            </w:r>
            <w:proofErr w:type="spellStart"/>
            <w:r w:rsidRPr="00060B77">
              <w:rPr>
                <w:rFonts w:eastAsiaTheme="minorHAnsi"/>
                <w:sz w:val="18"/>
                <w:szCs w:val="18"/>
              </w:rPr>
              <w:t>ая</w:t>
            </w:r>
            <w:proofErr w:type="spellEnd"/>
            <w:r w:rsidRPr="00060B77">
              <w:rPr>
                <w:rFonts w:eastAsiaTheme="minorHAnsi"/>
                <w:sz w:val="18"/>
                <w:szCs w:val="18"/>
              </w:rPr>
              <w:t>) разрешение на строительство</w:t>
            </w:r>
          </w:p>
        </w:tc>
        <w:tc>
          <w:tcPr>
            <w:tcW w:w="627" w:type="pct"/>
            <w:gridSpan w:val="3"/>
            <w:tcBorders>
              <w:top w:val="single" w:sz="4" w:space="0" w:color="auto"/>
              <w:left w:val="single" w:sz="4" w:space="0" w:color="auto"/>
              <w:bottom w:val="single" w:sz="4" w:space="0" w:color="auto"/>
              <w:right w:val="single" w:sz="4" w:space="0" w:color="auto"/>
            </w:tcBorders>
          </w:tcPr>
          <w:p w14:paraId="6850C19A" w14:textId="77777777" w:rsidR="00CF5690" w:rsidRPr="00060B77" w:rsidRDefault="00CF5690" w:rsidP="00E9539D">
            <w:pPr>
              <w:jc w:val="center"/>
              <w:rPr>
                <w:rFonts w:eastAsiaTheme="minorHAnsi"/>
                <w:sz w:val="18"/>
                <w:szCs w:val="18"/>
              </w:rPr>
            </w:pPr>
            <w:r w:rsidRPr="00060B77">
              <w:rPr>
                <w:rFonts w:eastAsiaTheme="minorHAnsi"/>
                <w:sz w:val="18"/>
                <w:szCs w:val="18"/>
              </w:rPr>
              <w:t>Номер документа</w:t>
            </w:r>
          </w:p>
        </w:tc>
        <w:tc>
          <w:tcPr>
            <w:tcW w:w="1102" w:type="pct"/>
            <w:gridSpan w:val="3"/>
            <w:tcBorders>
              <w:top w:val="single" w:sz="4" w:space="0" w:color="auto"/>
              <w:left w:val="single" w:sz="4" w:space="0" w:color="auto"/>
              <w:bottom w:val="single" w:sz="4" w:space="0" w:color="auto"/>
              <w:right w:val="single" w:sz="4" w:space="0" w:color="auto"/>
            </w:tcBorders>
          </w:tcPr>
          <w:p w14:paraId="7D201007" w14:textId="77777777" w:rsidR="00CF5690" w:rsidRPr="00060B77" w:rsidRDefault="00CF5690" w:rsidP="00E9539D">
            <w:pPr>
              <w:jc w:val="center"/>
              <w:rPr>
                <w:rFonts w:eastAsiaTheme="minorHAnsi"/>
                <w:sz w:val="18"/>
                <w:szCs w:val="18"/>
              </w:rPr>
            </w:pPr>
            <w:r w:rsidRPr="00060B77">
              <w:rPr>
                <w:rFonts w:eastAsiaTheme="minorHAnsi"/>
                <w:sz w:val="18"/>
                <w:szCs w:val="18"/>
              </w:rPr>
              <w:t>Дата документа</w:t>
            </w:r>
          </w:p>
        </w:tc>
      </w:tr>
      <w:tr w:rsidR="00CF5690" w:rsidRPr="00060B77" w14:paraId="5AD0F0AF"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5C2B5E09" w14:textId="77777777" w:rsidR="00CF5690" w:rsidRPr="00060B77" w:rsidRDefault="00CF5690" w:rsidP="00E9539D">
            <w:pPr>
              <w:jc w:val="both"/>
              <w:rPr>
                <w:rFonts w:eastAsiaTheme="minorHAnsi"/>
                <w:sz w:val="18"/>
                <w:szCs w:val="18"/>
              </w:rPr>
            </w:pPr>
          </w:p>
        </w:tc>
        <w:tc>
          <w:tcPr>
            <w:tcW w:w="2977" w:type="pct"/>
            <w:gridSpan w:val="4"/>
            <w:tcBorders>
              <w:top w:val="single" w:sz="4" w:space="0" w:color="auto"/>
              <w:left w:val="single" w:sz="4" w:space="0" w:color="auto"/>
              <w:bottom w:val="single" w:sz="4" w:space="0" w:color="auto"/>
              <w:right w:val="single" w:sz="4" w:space="0" w:color="auto"/>
            </w:tcBorders>
          </w:tcPr>
          <w:p w14:paraId="06C367B9" w14:textId="77777777" w:rsidR="00CF5690" w:rsidRPr="00060B77" w:rsidRDefault="00CF5690" w:rsidP="00E9539D">
            <w:pPr>
              <w:jc w:val="both"/>
              <w:rPr>
                <w:rFonts w:eastAsiaTheme="minorHAnsi"/>
                <w:sz w:val="18"/>
                <w:szCs w:val="18"/>
              </w:rPr>
            </w:pPr>
          </w:p>
        </w:tc>
        <w:tc>
          <w:tcPr>
            <w:tcW w:w="627" w:type="pct"/>
            <w:gridSpan w:val="3"/>
            <w:tcBorders>
              <w:top w:val="single" w:sz="4" w:space="0" w:color="auto"/>
              <w:left w:val="single" w:sz="4" w:space="0" w:color="auto"/>
              <w:bottom w:val="single" w:sz="4" w:space="0" w:color="auto"/>
              <w:right w:val="single" w:sz="4" w:space="0" w:color="auto"/>
            </w:tcBorders>
          </w:tcPr>
          <w:p w14:paraId="116EDFA1" w14:textId="77777777" w:rsidR="00CF5690" w:rsidRPr="00060B77" w:rsidRDefault="00CF5690" w:rsidP="00E9539D">
            <w:pPr>
              <w:jc w:val="both"/>
              <w:rPr>
                <w:rFonts w:eastAsiaTheme="minorHAnsi"/>
                <w:sz w:val="18"/>
                <w:szCs w:val="18"/>
              </w:rPr>
            </w:pPr>
          </w:p>
        </w:tc>
        <w:tc>
          <w:tcPr>
            <w:tcW w:w="1102" w:type="pct"/>
            <w:gridSpan w:val="3"/>
            <w:tcBorders>
              <w:top w:val="single" w:sz="4" w:space="0" w:color="auto"/>
              <w:left w:val="single" w:sz="4" w:space="0" w:color="auto"/>
              <w:bottom w:val="single" w:sz="4" w:space="0" w:color="auto"/>
              <w:right w:val="single" w:sz="4" w:space="0" w:color="auto"/>
            </w:tcBorders>
          </w:tcPr>
          <w:p w14:paraId="6585D889" w14:textId="77777777" w:rsidR="00CF5690" w:rsidRPr="00060B77" w:rsidRDefault="00CF5690" w:rsidP="00E9539D">
            <w:pPr>
              <w:jc w:val="both"/>
              <w:rPr>
                <w:rFonts w:eastAsiaTheme="minorHAnsi"/>
                <w:sz w:val="18"/>
                <w:szCs w:val="18"/>
              </w:rPr>
            </w:pPr>
          </w:p>
        </w:tc>
      </w:tr>
      <w:tr w:rsidR="00CF5690" w:rsidRPr="00060B77" w14:paraId="6892FAAE" w14:textId="77777777" w:rsidTr="00E9539D">
        <w:trPr>
          <w:gridAfter w:val="1"/>
          <w:wAfter w:w="23" w:type="pct"/>
        </w:trPr>
        <w:tc>
          <w:tcPr>
            <w:tcW w:w="4977" w:type="pct"/>
            <w:gridSpan w:val="12"/>
            <w:tcBorders>
              <w:top w:val="single" w:sz="4" w:space="0" w:color="auto"/>
              <w:bottom w:val="single" w:sz="4" w:space="0" w:color="auto"/>
            </w:tcBorders>
          </w:tcPr>
          <w:p w14:paraId="1CAE5F84" w14:textId="77777777" w:rsidR="00CF5690" w:rsidRPr="00060B77" w:rsidRDefault="00CF5690" w:rsidP="00E9539D">
            <w:pPr>
              <w:jc w:val="both"/>
              <w:rPr>
                <w:rFonts w:eastAsiaTheme="minorHAnsi"/>
                <w:sz w:val="18"/>
                <w:szCs w:val="18"/>
              </w:rPr>
            </w:pPr>
            <w:r w:rsidRPr="00060B77">
              <w:rPr>
                <w:rFonts w:eastAsiaTheme="minorHAnsi"/>
                <w:sz w:val="18"/>
                <w:szCs w:val="18"/>
              </w:rPr>
              <w:t>5. Сведения о земельном участке</w:t>
            </w:r>
          </w:p>
        </w:tc>
      </w:tr>
      <w:tr w:rsidR="00CF5690" w:rsidRPr="00060B77" w14:paraId="59153798"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69A7DA19" w14:textId="77777777" w:rsidR="00CF5690" w:rsidRPr="00060B77" w:rsidRDefault="00CF5690" w:rsidP="00E9539D">
            <w:pPr>
              <w:jc w:val="both"/>
              <w:rPr>
                <w:rFonts w:eastAsiaTheme="minorHAnsi"/>
                <w:sz w:val="18"/>
                <w:szCs w:val="18"/>
              </w:rPr>
            </w:pPr>
            <w:r w:rsidRPr="00060B77">
              <w:rPr>
                <w:rFonts w:eastAsiaTheme="minorHAnsi"/>
                <w:sz w:val="18"/>
                <w:szCs w:val="18"/>
              </w:rPr>
              <w:t>5.1</w:t>
            </w:r>
          </w:p>
        </w:tc>
        <w:tc>
          <w:tcPr>
            <w:tcW w:w="3740" w:type="pct"/>
            <w:gridSpan w:val="8"/>
            <w:tcBorders>
              <w:top w:val="single" w:sz="4" w:space="0" w:color="auto"/>
              <w:left w:val="single" w:sz="4" w:space="0" w:color="auto"/>
              <w:bottom w:val="single" w:sz="4" w:space="0" w:color="auto"/>
              <w:right w:val="single" w:sz="4" w:space="0" w:color="auto"/>
            </w:tcBorders>
          </w:tcPr>
          <w:p w14:paraId="6766D8B5" w14:textId="77777777" w:rsidR="00CF5690" w:rsidRPr="00060B77" w:rsidRDefault="00CF5690" w:rsidP="00E9539D">
            <w:pPr>
              <w:jc w:val="both"/>
              <w:rPr>
                <w:rFonts w:eastAsiaTheme="minorHAnsi"/>
                <w:sz w:val="18"/>
                <w:szCs w:val="18"/>
              </w:rPr>
            </w:pPr>
            <w:r w:rsidRPr="00060B77">
              <w:rPr>
                <w:rFonts w:eastAsiaTheme="minorHAnsi"/>
                <w:sz w:val="18"/>
                <w:szCs w:val="18"/>
              </w:rPr>
              <w:t>Кадастровый номер земельного участка (земельных участков), в пределах которого (которых) расположен объект капитального строительства</w:t>
            </w:r>
          </w:p>
          <w:p w14:paraId="6F94799C" w14:textId="77777777" w:rsidR="00CF5690" w:rsidRPr="00060B77" w:rsidRDefault="00CF5690" w:rsidP="00E9539D">
            <w:pPr>
              <w:jc w:val="both"/>
              <w:rPr>
                <w:rFonts w:eastAsiaTheme="minorHAnsi"/>
                <w:sz w:val="18"/>
                <w:szCs w:val="18"/>
              </w:rPr>
            </w:pPr>
            <w:r w:rsidRPr="00060B77">
              <w:rPr>
                <w:rFonts w:eastAsiaTheme="minorHAnsi"/>
                <w:sz w:val="18"/>
                <w:szCs w:val="18"/>
              </w:rPr>
              <w:t>(заполнение не обязательно при выдаче разрешения на ввод линейного объекта)</w:t>
            </w:r>
          </w:p>
        </w:tc>
        <w:tc>
          <w:tcPr>
            <w:tcW w:w="986" w:type="pct"/>
            <w:gridSpan w:val="3"/>
            <w:tcBorders>
              <w:top w:val="single" w:sz="4" w:space="0" w:color="auto"/>
              <w:left w:val="single" w:sz="4" w:space="0" w:color="auto"/>
              <w:bottom w:val="single" w:sz="4" w:space="0" w:color="auto"/>
              <w:right w:val="single" w:sz="4" w:space="0" w:color="auto"/>
            </w:tcBorders>
          </w:tcPr>
          <w:p w14:paraId="2E0A380E" w14:textId="77777777" w:rsidR="00CF5690" w:rsidRPr="00060B77" w:rsidRDefault="00CF5690" w:rsidP="00E9539D">
            <w:pPr>
              <w:jc w:val="both"/>
              <w:rPr>
                <w:rFonts w:eastAsiaTheme="minorHAnsi"/>
                <w:sz w:val="18"/>
                <w:szCs w:val="18"/>
              </w:rPr>
            </w:pPr>
          </w:p>
        </w:tc>
      </w:tr>
      <w:tr w:rsidR="00CF5690" w:rsidRPr="00060B77" w14:paraId="408F05EA" w14:textId="77777777" w:rsidTr="00E9539D">
        <w:trPr>
          <w:gridAfter w:val="1"/>
          <w:wAfter w:w="23" w:type="pct"/>
        </w:trPr>
        <w:tc>
          <w:tcPr>
            <w:tcW w:w="4977" w:type="pct"/>
            <w:gridSpan w:val="12"/>
            <w:tcBorders>
              <w:top w:val="single" w:sz="4" w:space="0" w:color="auto"/>
              <w:bottom w:val="single" w:sz="4" w:space="0" w:color="auto"/>
            </w:tcBorders>
          </w:tcPr>
          <w:p w14:paraId="1E029923" w14:textId="77777777" w:rsidR="00CF5690" w:rsidRPr="00060B77" w:rsidRDefault="00CF5690" w:rsidP="00E9539D">
            <w:pPr>
              <w:jc w:val="both"/>
              <w:rPr>
                <w:rFonts w:eastAsiaTheme="minorHAnsi"/>
                <w:sz w:val="18"/>
                <w:szCs w:val="18"/>
              </w:rPr>
            </w:pPr>
            <w:r w:rsidRPr="00060B77">
              <w:rPr>
                <w:rFonts w:eastAsiaTheme="minorHAnsi"/>
                <w:sz w:val="18"/>
                <w:szCs w:val="18"/>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4B9A22A" w14:textId="77777777" w:rsidR="00CF5690" w:rsidRPr="00060B77" w:rsidRDefault="00CF5690" w:rsidP="00E9539D">
            <w:pPr>
              <w:jc w:val="center"/>
              <w:rPr>
                <w:rFonts w:eastAsiaTheme="minorHAnsi"/>
                <w:sz w:val="18"/>
                <w:szCs w:val="18"/>
              </w:rPr>
            </w:pPr>
            <w:r w:rsidRPr="00060B77">
              <w:rPr>
                <w:rFonts w:eastAsiaTheme="minorHAnsi"/>
                <w:sz w:val="18"/>
                <w:szCs w:val="18"/>
              </w:rPr>
              <w:t>(</w:t>
            </w:r>
            <w:r w:rsidRPr="00E60528">
              <w:rPr>
                <w:rFonts w:eastAsiaTheme="minorHAnsi"/>
                <w:i/>
                <w:iCs/>
                <w:sz w:val="18"/>
                <w:szCs w:val="18"/>
              </w:rPr>
              <w:t xml:space="preserve">указывается в случае, предусмотренном </w:t>
            </w:r>
            <w:hyperlink r:id="rId30" w:history="1">
              <w:r w:rsidRPr="00E60528">
                <w:rPr>
                  <w:rFonts w:eastAsiaTheme="minorHAnsi"/>
                  <w:i/>
                  <w:iCs/>
                  <w:sz w:val="18"/>
                  <w:szCs w:val="18"/>
                </w:rPr>
                <w:t>частью 3.5 статьи 55</w:t>
              </w:r>
            </w:hyperlink>
            <w:r w:rsidRPr="00E60528">
              <w:rPr>
                <w:rFonts w:eastAsiaTheme="minorHAnsi"/>
                <w:i/>
                <w:iCs/>
                <w:sz w:val="18"/>
                <w:szCs w:val="18"/>
              </w:rPr>
              <w:t xml:space="preserve"> Градостроительного кодекса Российской Федерации</w:t>
            </w:r>
            <w:r w:rsidRPr="00060B77">
              <w:rPr>
                <w:rFonts w:eastAsiaTheme="minorHAnsi"/>
                <w:sz w:val="18"/>
                <w:szCs w:val="18"/>
              </w:rPr>
              <w:t>)</w:t>
            </w:r>
          </w:p>
        </w:tc>
      </w:tr>
      <w:tr w:rsidR="00CF5690" w:rsidRPr="00060B77" w14:paraId="1D6C43A3" w14:textId="77777777" w:rsidTr="00E9539D">
        <w:tc>
          <w:tcPr>
            <w:tcW w:w="252" w:type="pct"/>
            <w:tcBorders>
              <w:top w:val="single" w:sz="4" w:space="0" w:color="auto"/>
              <w:left w:val="single" w:sz="4" w:space="0" w:color="auto"/>
              <w:bottom w:val="single" w:sz="4" w:space="0" w:color="auto"/>
              <w:right w:val="single" w:sz="4" w:space="0" w:color="auto"/>
            </w:tcBorders>
          </w:tcPr>
          <w:p w14:paraId="49E2C7FC" w14:textId="77777777" w:rsidR="00CF5690" w:rsidRPr="00060B77" w:rsidRDefault="00CF5690" w:rsidP="00E9539D">
            <w:pPr>
              <w:jc w:val="center"/>
              <w:rPr>
                <w:rFonts w:eastAsiaTheme="minorHAnsi"/>
                <w:sz w:val="18"/>
                <w:szCs w:val="18"/>
              </w:rPr>
            </w:pPr>
            <w:r w:rsidRPr="00060B77">
              <w:rPr>
                <w:rFonts w:eastAsiaTheme="minorHAnsi"/>
                <w:sz w:val="18"/>
                <w:szCs w:val="18"/>
              </w:rPr>
              <w:t>№</w:t>
            </w:r>
          </w:p>
        </w:tc>
        <w:tc>
          <w:tcPr>
            <w:tcW w:w="2541" w:type="pct"/>
            <w:gridSpan w:val="3"/>
            <w:tcBorders>
              <w:top w:val="single" w:sz="4" w:space="0" w:color="auto"/>
              <w:left w:val="single" w:sz="4" w:space="0" w:color="auto"/>
              <w:bottom w:val="single" w:sz="4" w:space="0" w:color="auto"/>
              <w:right w:val="single" w:sz="4" w:space="0" w:color="auto"/>
            </w:tcBorders>
          </w:tcPr>
          <w:p w14:paraId="1C1EF08E" w14:textId="77777777" w:rsidR="00CF5690" w:rsidRPr="00060B77" w:rsidRDefault="00CF5690" w:rsidP="00E9539D">
            <w:pPr>
              <w:jc w:val="center"/>
              <w:rPr>
                <w:rFonts w:eastAsiaTheme="minorHAnsi"/>
                <w:sz w:val="18"/>
                <w:szCs w:val="18"/>
              </w:rPr>
            </w:pPr>
            <w:r w:rsidRPr="00060B77">
              <w:rPr>
                <w:rFonts w:eastAsiaTheme="minorHAnsi"/>
                <w:sz w:val="18"/>
                <w:szCs w:val="18"/>
              </w:rPr>
              <w:t>Орган, выдавший разрешение на ввод объекта в эксплуатацию</w:t>
            </w:r>
          </w:p>
        </w:tc>
        <w:tc>
          <w:tcPr>
            <w:tcW w:w="1029" w:type="pct"/>
            <w:gridSpan w:val="3"/>
            <w:tcBorders>
              <w:top w:val="single" w:sz="4" w:space="0" w:color="auto"/>
              <w:left w:val="single" w:sz="4" w:space="0" w:color="auto"/>
              <w:bottom w:val="single" w:sz="4" w:space="0" w:color="auto"/>
              <w:right w:val="single" w:sz="4" w:space="0" w:color="auto"/>
            </w:tcBorders>
          </w:tcPr>
          <w:p w14:paraId="69FF418A" w14:textId="77777777" w:rsidR="00CF5690" w:rsidRPr="00060B77" w:rsidRDefault="00CF5690" w:rsidP="00E9539D">
            <w:pPr>
              <w:jc w:val="center"/>
              <w:rPr>
                <w:rFonts w:eastAsiaTheme="minorHAnsi"/>
                <w:sz w:val="18"/>
                <w:szCs w:val="18"/>
              </w:rPr>
            </w:pPr>
            <w:r w:rsidRPr="00060B77">
              <w:rPr>
                <w:rFonts w:eastAsiaTheme="minorHAnsi"/>
                <w:sz w:val="18"/>
                <w:szCs w:val="18"/>
              </w:rPr>
              <w:t>Номер документа</w:t>
            </w:r>
          </w:p>
        </w:tc>
        <w:tc>
          <w:tcPr>
            <w:tcW w:w="1179" w:type="pct"/>
            <w:gridSpan w:val="6"/>
            <w:tcBorders>
              <w:top w:val="single" w:sz="4" w:space="0" w:color="auto"/>
              <w:left w:val="single" w:sz="4" w:space="0" w:color="auto"/>
              <w:bottom w:val="single" w:sz="4" w:space="0" w:color="auto"/>
              <w:right w:val="single" w:sz="4" w:space="0" w:color="auto"/>
            </w:tcBorders>
          </w:tcPr>
          <w:p w14:paraId="00822FB1" w14:textId="77777777" w:rsidR="00CF5690" w:rsidRPr="00060B77" w:rsidRDefault="00CF5690" w:rsidP="00E9539D">
            <w:pPr>
              <w:jc w:val="center"/>
              <w:rPr>
                <w:rFonts w:eastAsiaTheme="minorHAnsi"/>
                <w:sz w:val="18"/>
                <w:szCs w:val="18"/>
              </w:rPr>
            </w:pPr>
            <w:r w:rsidRPr="00060B77">
              <w:rPr>
                <w:rFonts w:eastAsiaTheme="minorHAnsi"/>
                <w:sz w:val="18"/>
                <w:szCs w:val="18"/>
              </w:rPr>
              <w:t>Дата документа</w:t>
            </w:r>
          </w:p>
        </w:tc>
      </w:tr>
      <w:tr w:rsidR="00CF5690" w:rsidRPr="00060B77" w14:paraId="49ECADB9" w14:textId="77777777" w:rsidTr="00E9539D">
        <w:tc>
          <w:tcPr>
            <w:tcW w:w="252" w:type="pct"/>
            <w:tcBorders>
              <w:top w:val="single" w:sz="4" w:space="0" w:color="auto"/>
              <w:left w:val="single" w:sz="4" w:space="0" w:color="auto"/>
              <w:bottom w:val="single" w:sz="4" w:space="0" w:color="auto"/>
              <w:right w:val="single" w:sz="4" w:space="0" w:color="auto"/>
            </w:tcBorders>
          </w:tcPr>
          <w:p w14:paraId="5D6B8FBE" w14:textId="77777777" w:rsidR="00CF5690" w:rsidRPr="00060B77" w:rsidRDefault="00CF5690" w:rsidP="00E9539D">
            <w:pPr>
              <w:jc w:val="both"/>
              <w:rPr>
                <w:rFonts w:eastAsiaTheme="minorHAnsi"/>
                <w:sz w:val="18"/>
                <w:szCs w:val="18"/>
              </w:rPr>
            </w:pPr>
          </w:p>
        </w:tc>
        <w:tc>
          <w:tcPr>
            <w:tcW w:w="2541" w:type="pct"/>
            <w:gridSpan w:val="3"/>
            <w:tcBorders>
              <w:top w:val="single" w:sz="4" w:space="0" w:color="auto"/>
              <w:left w:val="single" w:sz="4" w:space="0" w:color="auto"/>
              <w:bottom w:val="single" w:sz="4" w:space="0" w:color="auto"/>
              <w:right w:val="single" w:sz="4" w:space="0" w:color="auto"/>
            </w:tcBorders>
          </w:tcPr>
          <w:p w14:paraId="027654F7" w14:textId="77777777" w:rsidR="00CF5690" w:rsidRPr="00060B77" w:rsidRDefault="00CF5690" w:rsidP="00E9539D">
            <w:pPr>
              <w:jc w:val="both"/>
              <w:rPr>
                <w:rFonts w:eastAsiaTheme="minorHAnsi"/>
                <w:sz w:val="18"/>
                <w:szCs w:val="18"/>
              </w:rPr>
            </w:pPr>
          </w:p>
        </w:tc>
        <w:tc>
          <w:tcPr>
            <w:tcW w:w="1029" w:type="pct"/>
            <w:gridSpan w:val="3"/>
            <w:tcBorders>
              <w:top w:val="single" w:sz="4" w:space="0" w:color="auto"/>
              <w:left w:val="single" w:sz="4" w:space="0" w:color="auto"/>
              <w:bottom w:val="single" w:sz="4" w:space="0" w:color="auto"/>
              <w:right w:val="single" w:sz="4" w:space="0" w:color="auto"/>
            </w:tcBorders>
          </w:tcPr>
          <w:p w14:paraId="10A636F0" w14:textId="77777777" w:rsidR="00CF5690" w:rsidRPr="00060B77" w:rsidRDefault="00CF5690" w:rsidP="00E9539D">
            <w:pPr>
              <w:jc w:val="both"/>
              <w:rPr>
                <w:rFonts w:eastAsiaTheme="minorHAnsi"/>
                <w:sz w:val="18"/>
                <w:szCs w:val="18"/>
              </w:rPr>
            </w:pPr>
          </w:p>
        </w:tc>
        <w:tc>
          <w:tcPr>
            <w:tcW w:w="1179" w:type="pct"/>
            <w:gridSpan w:val="6"/>
            <w:tcBorders>
              <w:top w:val="single" w:sz="4" w:space="0" w:color="auto"/>
              <w:left w:val="single" w:sz="4" w:space="0" w:color="auto"/>
              <w:bottom w:val="single" w:sz="4" w:space="0" w:color="auto"/>
              <w:right w:val="single" w:sz="4" w:space="0" w:color="auto"/>
            </w:tcBorders>
          </w:tcPr>
          <w:p w14:paraId="5396594C" w14:textId="77777777" w:rsidR="00CF5690" w:rsidRPr="00060B77" w:rsidRDefault="00CF5690" w:rsidP="00E9539D">
            <w:pPr>
              <w:jc w:val="both"/>
              <w:rPr>
                <w:rFonts w:eastAsiaTheme="minorHAnsi"/>
                <w:sz w:val="18"/>
                <w:szCs w:val="18"/>
              </w:rPr>
            </w:pPr>
          </w:p>
        </w:tc>
      </w:tr>
      <w:tr w:rsidR="00CF5690" w:rsidRPr="00060B77" w14:paraId="6380F9A7" w14:textId="77777777" w:rsidTr="00E9539D">
        <w:trPr>
          <w:gridAfter w:val="1"/>
          <w:wAfter w:w="23" w:type="pct"/>
        </w:trPr>
        <w:tc>
          <w:tcPr>
            <w:tcW w:w="4977" w:type="pct"/>
            <w:gridSpan w:val="12"/>
            <w:tcBorders>
              <w:top w:val="single" w:sz="4" w:space="0" w:color="auto"/>
              <w:bottom w:val="single" w:sz="4" w:space="0" w:color="auto"/>
            </w:tcBorders>
          </w:tcPr>
          <w:p w14:paraId="17D16861" w14:textId="77777777" w:rsidR="00CF5690" w:rsidRPr="00060B77" w:rsidRDefault="00CF5690" w:rsidP="00E9539D">
            <w:pPr>
              <w:jc w:val="both"/>
              <w:rPr>
                <w:rFonts w:eastAsiaTheme="minorHAnsi"/>
                <w:sz w:val="18"/>
                <w:szCs w:val="18"/>
              </w:rPr>
            </w:pPr>
            <w:r w:rsidRPr="00060B77">
              <w:rPr>
                <w:rFonts w:eastAsiaTheme="minorHAnsi"/>
                <w:sz w:val="18"/>
                <w:szCs w:val="18"/>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14:paraId="579E005E"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(не заполняется в случаях, указанных в </w:t>
            </w:r>
            <w:hyperlink r:id="rId31" w:history="1">
              <w:r w:rsidRPr="004C6B21">
                <w:rPr>
                  <w:rFonts w:eastAsiaTheme="minorHAnsi"/>
                  <w:sz w:val="18"/>
                  <w:szCs w:val="18"/>
                </w:rPr>
                <w:t>пунктах 1</w:t>
              </w:r>
            </w:hyperlink>
            <w:r w:rsidRPr="00060B77">
              <w:rPr>
                <w:rFonts w:eastAsiaTheme="minorHAnsi"/>
                <w:sz w:val="18"/>
                <w:szCs w:val="18"/>
              </w:rPr>
              <w:t xml:space="preserve"> - </w:t>
            </w:r>
            <w:hyperlink r:id="rId32" w:history="1">
              <w:r w:rsidRPr="004C6B21">
                <w:rPr>
                  <w:rFonts w:eastAsiaTheme="minorHAnsi"/>
                  <w:sz w:val="18"/>
                  <w:szCs w:val="18"/>
                </w:rPr>
                <w:t>2 части 3.9 статьи 55</w:t>
              </w:r>
            </w:hyperlink>
            <w:r w:rsidRPr="00060B77">
              <w:rPr>
                <w:rFonts w:eastAsiaTheme="minorHAnsi"/>
                <w:sz w:val="18"/>
                <w:szCs w:val="18"/>
              </w:rPr>
              <w:t xml:space="preserve"> Градостроительного кодекса Российской Федерации)</w:t>
            </w:r>
          </w:p>
        </w:tc>
      </w:tr>
      <w:tr w:rsidR="00CF5690" w:rsidRPr="00060B77" w14:paraId="377D1F6A" w14:textId="77777777" w:rsidTr="00E9539D">
        <w:trPr>
          <w:gridAfter w:val="1"/>
          <w:wAfter w:w="23" w:type="pct"/>
        </w:trPr>
        <w:tc>
          <w:tcPr>
            <w:tcW w:w="4977" w:type="pct"/>
            <w:gridSpan w:val="12"/>
            <w:tcBorders>
              <w:top w:val="single" w:sz="4" w:space="0" w:color="auto"/>
              <w:left w:val="single" w:sz="4" w:space="0" w:color="auto"/>
              <w:bottom w:val="single" w:sz="4" w:space="0" w:color="auto"/>
              <w:right w:val="single" w:sz="4" w:space="0" w:color="auto"/>
            </w:tcBorders>
          </w:tcPr>
          <w:p w14:paraId="65F65DE6" w14:textId="77777777" w:rsidR="00CF5690" w:rsidRPr="00060B77" w:rsidRDefault="00CF5690" w:rsidP="00E9539D">
            <w:pPr>
              <w:jc w:val="both"/>
              <w:rPr>
                <w:rFonts w:eastAsiaTheme="minorHAnsi"/>
                <w:sz w:val="18"/>
                <w:szCs w:val="18"/>
              </w:rPr>
            </w:pPr>
            <w:r w:rsidRPr="00060B77">
              <w:rPr>
                <w:rFonts w:eastAsiaTheme="minorHAnsi"/>
                <w:sz w:val="18"/>
                <w:szCs w:val="18"/>
              </w:rPr>
              <w:t>7.1 Подтверждаю, что строительство, реконструкция здания, сооружения осуществлялись:</w:t>
            </w:r>
          </w:p>
        </w:tc>
      </w:tr>
      <w:tr w:rsidR="00CF5690" w:rsidRPr="00060B77" w14:paraId="764DDBE0"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562AFDB3" w14:textId="77777777" w:rsidR="00CF5690" w:rsidRPr="00060B77" w:rsidRDefault="00CF5690" w:rsidP="00E9539D">
            <w:pPr>
              <w:jc w:val="both"/>
              <w:rPr>
                <w:rFonts w:eastAsiaTheme="minorHAnsi"/>
                <w:sz w:val="18"/>
                <w:szCs w:val="18"/>
              </w:rPr>
            </w:pPr>
            <w:r w:rsidRPr="00060B77">
              <w:rPr>
                <w:rFonts w:eastAsiaTheme="minorHAnsi"/>
                <w:sz w:val="18"/>
                <w:szCs w:val="18"/>
              </w:rPr>
              <w:t>7.1.1</w:t>
            </w:r>
          </w:p>
        </w:tc>
        <w:tc>
          <w:tcPr>
            <w:tcW w:w="182" w:type="pct"/>
            <w:tcBorders>
              <w:top w:val="single" w:sz="4" w:space="0" w:color="auto"/>
              <w:left w:val="single" w:sz="4" w:space="0" w:color="auto"/>
              <w:bottom w:val="single" w:sz="4" w:space="0" w:color="auto"/>
              <w:right w:val="single" w:sz="4" w:space="0" w:color="auto"/>
            </w:tcBorders>
          </w:tcPr>
          <w:p w14:paraId="4A538DD9"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0275A52A"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застройщиком без привлечения средств иных лиц</w:t>
            </w:r>
          </w:p>
        </w:tc>
      </w:tr>
      <w:tr w:rsidR="00CF5690" w:rsidRPr="00060B77" w14:paraId="68DBB6D4"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tcPr>
          <w:p w14:paraId="23F9133F" w14:textId="77777777" w:rsidR="00CF5690" w:rsidRPr="00060B77" w:rsidRDefault="00CF5690" w:rsidP="00E9539D">
            <w:pPr>
              <w:jc w:val="both"/>
              <w:rPr>
                <w:rFonts w:eastAsiaTheme="minorHAnsi"/>
                <w:sz w:val="18"/>
                <w:szCs w:val="18"/>
              </w:rPr>
            </w:pPr>
            <w:r w:rsidRPr="00060B77">
              <w:rPr>
                <w:rFonts w:eastAsiaTheme="minorHAnsi"/>
                <w:sz w:val="18"/>
                <w:szCs w:val="18"/>
              </w:rPr>
              <w:t>7.1.2</w:t>
            </w:r>
          </w:p>
        </w:tc>
        <w:tc>
          <w:tcPr>
            <w:tcW w:w="182" w:type="pct"/>
            <w:tcBorders>
              <w:top w:val="single" w:sz="4" w:space="0" w:color="auto"/>
              <w:left w:val="single" w:sz="4" w:space="0" w:color="auto"/>
              <w:bottom w:val="single" w:sz="4" w:space="0" w:color="auto"/>
              <w:right w:val="single" w:sz="4" w:space="0" w:color="auto"/>
            </w:tcBorders>
          </w:tcPr>
          <w:p w14:paraId="25640D76"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0A653CD7" w14:textId="77777777" w:rsidR="00CF5690" w:rsidRPr="00060B77" w:rsidRDefault="00CF5690" w:rsidP="00E9539D">
            <w:pPr>
              <w:jc w:val="both"/>
              <w:rPr>
                <w:rFonts w:eastAsiaTheme="minorHAnsi"/>
                <w:sz w:val="18"/>
                <w:szCs w:val="18"/>
              </w:rPr>
            </w:pPr>
            <w:r w:rsidRPr="00060B77">
              <w:rPr>
                <w:rFonts w:eastAsiaTheme="minorHAnsi"/>
                <w:sz w:val="18"/>
                <w:szCs w:val="18"/>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CF5690" w:rsidRPr="00060B77" w14:paraId="011916CF" w14:textId="77777777" w:rsidTr="00E9539D">
        <w:trPr>
          <w:gridAfter w:val="1"/>
          <w:wAfter w:w="23" w:type="pct"/>
        </w:trPr>
        <w:tc>
          <w:tcPr>
            <w:tcW w:w="433" w:type="pct"/>
            <w:gridSpan w:val="2"/>
            <w:tcBorders>
              <w:top w:val="single" w:sz="4" w:space="0" w:color="auto"/>
              <w:left w:val="single" w:sz="4" w:space="0" w:color="auto"/>
              <w:bottom w:val="single" w:sz="4" w:space="0" w:color="auto"/>
              <w:right w:val="single" w:sz="4" w:space="0" w:color="auto"/>
            </w:tcBorders>
          </w:tcPr>
          <w:p w14:paraId="5001E218" w14:textId="77777777" w:rsidR="00CF5690" w:rsidRPr="00060B77" w:rsidRDefault="00CF5690" w:rsidP="00E9539D">
            <w:pPr>
              <w:jc w:val="both"/>
              <w:rPr>
                <w:rFonts w:eastAsiaTheme="minorHAnsi"/>
                <w:sz w:val="18"/>
                <w:szCs w:val="18"/>
              </w:rPr>
            </w:pPr>
          </w:p>
        </w:tc>
        <w:tc>
          <w:tcPr>
            <w:tcW w:w="1321" w:type="pct"/>
            <w:tcBorders>
              <w:top w:val="single" w:sz="4" w:space="0" w:color="auto"/>
              <w:left w:val="single" w:sz="4" w:space="0" w:color="auto"/>
              <w:bottom w:val="single" w:sz="4" w:space="0" w:color="auto"/>
              <w:right w:val="single" w:sz="4" w:space="0" w:color="auto"/>
            </w:tcBorders>
          </w:tcPr>
          <w:p w14:paraId="734B8EF4" w14:textId="77777777" w:rsidR="00CF5690" w:rsidRPr="00060B77" w:rsidRDefault="00CF5690" w:rsidP="00E9539D">
            <w:pPr>
              <w:jc w:val="both"/>
              <w:rPr>
                <w:rFonts w:eastAsiaTheme="minorHAnsi"/>
                <w:sz w:val="18"/>
                <w:szCs w:val="18"/>
              </w:rPr>
            </w:pPr>
            <w:r w:rsidRPr="00060B77">
              <w:rPr>
                <w:rFonts w:eastAsiaTheme="minorHAnsi"/>
                <w:sz w:val="18"/>
                <w:szCs w:val="18"/>
              </w:rPr>
              <w:t>Фамилия, имя, отчество (при наличии) - для физического лица, осуществлявшего финансирование;</w:t>
            </w:r>
          </w:p>
          <w:p w14:paraId="34B8177C" w14:textId="77777777" w:rsidR="00CF5690" w:rsidRPr="00060B77" w:rsidRDefault="00CF5690" w:rsidP="00E9539D">
            <w:pPr>
              <w:jc w:val="both"/>
              <w:rPr>
                <w:rFonts w:eastAsiaTheme="minorHAnsi"/>
                <w:sz w:val="18"/>
                <w:szCs w:val="18"/>
              </w:rPr>
            </w:pPr>
            <w:r w:rsidRPr="00060B77">
              <w:rPr>
                <w:rFonts w:eastAsiaTheme="minorHAnsi"/>
                <w:sz w:val="18"/>
                <w:szCs w:val="18"/>
              </w:rPr>
              <w:t>Полное наименование - для юридического лица, осуществлявшего финансирование:</w:t>
            </w:r>
          </w:p>
        </w:tc>
        <w:tc>
          <w:tcPr>
            <w:tcW w:w="1531" w:type="pct"/>
            <w:gridSpan w:val="3"/>
            <w:tcBorders>
              <w:top w:val="single" w:sz="4" w:space="0" w:color="auto"/>
              <w:left w:val="single" w:sz="4" w:space="0" w:color="auto"/>
              <w:bottom w:val="single" w:sz="4" w:space="0" w:color="auto"/>
              <w:right w:val="single" w:sz="4" w:space="0" w:color="auto"/>
            </w:tcBorders>
          </w:tcPr>
          <w:p w14:paraId="1569B8CE" w14:textId="77777777" w:rsidR="00CF5690" w:rsidRPr="00060B77" w:rsidRDefault="00CF5690" w:rsidP="00E9539D">
            <w:pPr>
              <w:jc w:val="both"/>
              <w:rPr>
                <w:rFonts w:eastAsiaTheme="minorHAnsi"/>
                <w:sz w:val="18"/>
                <w:szCs w:val="18"/>
              </w:rPr>
            </w:pPr>
            <w:r w:rsidRPr="00060B77">
              <w:rPr>
                <w:rFonts w:eastAsiaTheme="minorHAnsi"/>
                <w:sz w:val="18"/>
                <w:szCs w:val="18"/>
              </w:rPr>
              <w:t>Реквизиты документа, удостоверяющего личность - для физического лица, осуществлявшего финансирование;</w:t>
            </w:r>
          </w:p>
          <w:p w14:paraId="13E378A0" w14:textId="77777777" w:rsidR="00CF5690" w:rsidRPr="00060B77" w:rsidRDefault="00CF5690" w:rsidP="00E9539D">
            <w:pPr>
              <w:jc w:val="both"/>
              <w:rPr>
                <w:rFonts w:eastAsiaTheme="minorHAnsi"/>
                <w:sz w:val="18"/>
                <w:szCs w:val="18"/>
              </w:rPr>
            </w:pPr>
            <w:r w:rsidRPr="00060B77">
              <w:rPr>
                <w:rFonts w:eastAsiaTheme="minorHAnsi"/>
                <w:sz w:val="18"/>
                <w:szCs w:val="18"/>
              </w:rPr>
              <w:t>Основной государственный регистрационный номер - для юридического лица, осуществлявшего финансирование:</w:t>
            </w:r>
          </w:p>
        </w:tc>
        <w:tc>
          <w:tcPr>
            <w:tcW w:w="1693" w:type="pct"/>
            <w:gridSpan w:val="6"/>
            <w:tcBorders>
              <w:top w:val="single" w:sz="4" w:space="0" w:color="auto"/>
              <w:left w:val="single" w:sz="4" w:space="0" w:color="auto"/>
              <w:bottom w:val="single" w:sz="4" w:space="0" w:color="auto"/>
              <w:right w:val="single" w:sz="4" w:space="0" w:color="auto"/>
            </w:tcBorders>
          </w:tcPr>
          <w:p w14:paraId="18975809" w14:textId="77777777" w:rsidR="00CF5690" w:rsidRPr="00060B77" w:rsidRDefault="00CF5690" w:rsidP="00E9539D">
            <w:pPr>
              <w:jc w:val="both"/>
              <w:rPr>
                <w:rFonts w:eastAsiaTheme="minorHAnsi"/>
                <w:sz w:val="18"/>
                <w:szCs w:val="18"/>
              </w:rPr>
            </w:pPr>
            <w:r w:rsidRPr="00060B77">
              <w:rPr>
                <w:rFonts w:eastAsiaTheme="minorHAnsi"/>
                <w:sz w:val="18"/>
                <w:szCs w:val="18"/>
              </w:rPr>
              <w:t>Адрес (адреса) электронной почты лица, осуществлявшего финансирование:</w:t>
            </w:r>
          </w:p>
        </w:tc>
      </w:tr>
      <w:tr w:rsidR="00CF5690" w:rsidRPr="00060B77" w14:paraId="0A2DE38E" w14:textId="77777777" w:rsidTr="00E9539D">
        <w:trPr>
          <w:gridAfter w:val="1"/>
          <w:wAfter w:w="23" w:type="pct"/>
        </w:trPr>
        <w:tc>
          <w:tcPr>
            <w:tcW w:w="433" w:type="pct"/>
            <w:gridSpan w:val="2"/>
            <w:tcBorders>
              <w:top w:val="single" w:sz="4" w:space="0" w:color="auto"/>
              <w:left w:val="single" w:sz="4" w:space="0" w:color="auto"/>
              <w:bottom w:val="single" w:sz="4" w:space="0" w:color="auto"/>
              <w:right w:val="single" w:sz="4" w:space="0" w:color="auto"/>
            </w:tcBorders>
          </w:tcPr>
          <w:p w14:paraId="3A8CA5E4" w14:textId="77777777" w:rsidR="00CF5690" w:rsidRPr="00060B77" w:rsidRDefault="00CF5690" w:rsidP="00E9539D">
            <w:pPr>
              <w:jc w:val="both"/>
              <w:rPr>
                <w:rFonts w:eastAsiaTheme="minorHAnsi"/>
                <w:sz w:val="18"/>
                <w:szCs w:val="18"/>
              </w:rPr>
            </w:pPr>
            <w:r w:rsidRPr="00060B77">
              <w:rPr>
                <w:rFonts w:eastAsiaTheme="minorHAnsi"/>
                <w:sz w:val="18"/>
                <w:szCs w:val="18"/>
              </w:rPr>
              <w:t>7.1.2.1</w:t>
            </w:r>
          </w:p>
        </w:tc>
        <w:tc>
          <w:tcPr>
            <w:tcW w:w="1321" w:type="pct"/>
            <w:tcBorders>
              <w:top w:val="single" w:sz="4" w:space="0" w:color="auto"/>
              <w:left w:val="single" w:sz="4" w:space="0" w:color="auto"/>
              <w:bottom w:val="single" w:sz="4" w:space="0" w:color="auto"/>
              <w:right w:val="single" w:sz="4" w:space="0" w:color="auto"/>
            </w:tcBorders>
          </w:tcPr>
          <w:p w14:paraId="40C4F97D" w14:textId="77777777" w:rsidR="00CF5690" w:rsidRPr="00060B77" w:rsidRDefault="00CF5690" w:rsidP="00E9539D">
            <w:pPr>
              <w:jc w:val="both"/>
              <w:rPr>
                <w:rFonts w:eastAsiaTheme="minorHAnsi"/>
                <w:sz w:val="18"/>
                <w:szCs w:val="18"/>
              </w:rPr>
            </w:pPr>
          </w:p>
        </w:tc>
        <w:tc>
          <w:tcPr>
            <w:tcW w:w="1531" w:type="pct"/>
            <w:gridSpan w:val="3"/>
            <w:tcBorders>
              <w:top w:val="single" w:sz="4" w:space="0" w:color="auto"/>
              <w:left w:val="single" w:sz="4" w:space="0" w:color="auto"/>
              <w:bottom w:val="single" w:sz="4" w:space="0" w:color="auto"/>
              <w:right w:val="single" w:sz="4" w:space="0" w:color="auto"/>
            </w:tcBorders>
          </w:tcPr>
          <w:p w14:paraId="5FA417A9" w14:textId="77777777" w:rsidR="00CF5690" w:rsidRPr="00060B77" w:rsidRDefault="00CF5690" w:rsidP="00E9539D">
            <w:pPr>
              <w:jc w:val="both"/>
              <w:rPr>
                <w:rFonts w:eastAsiaTheme="minorHAnsi"/>
                <w:sz w:val="18"/>
                <w:szCs w:val="18"/>
              </w:rPr>
            </w:pPr>
          </w:p>
        </w:tc>
        <w:tc>
          <w:tcPr>
            <w:tcW w:w="1693" w:type="pct"/>
            <w:gridSpan w:val="6"/>
            <w:tcBorders>
              <w:top w:val="single" w:sz="4" w:space="0" w:color="auto"/>
              <w:left w:val="single" w:sz="4" w:space="0" w:color="auto"/>
              <w:bottom w:val="single" w:sz="4" w:space="0" w:color="auto"/>
              <w:right w:val="single" w:sz="4" w:space="0" w:color="auto"/>
            </w:tcBorders>
          </w:tcPr>
          <w:p w14:paraId="352C93C6" w14:textId="77777777" w:rsidR="00CF5690" w:rsidRPr="00060B77" w:rsidRDefault="00CF5690" w:rsidP="00E9539D">
            <w:pPr>
              <w:jc w:val="both"/>
              <w:rPr>
                <w:rFonts w:eastAsiaTheme="minorHAnsi"/>
                <w:sz w:val="18"/>
                <w:szCs w:val="18"/>
              </w:rPr>
            </w:pPr>
          </w:p>
        </w:tc>
      </w:tr>
      <w:tr w:rsidR="00CF5690" w:rsidRPr="00060B77" w14:paraId="3FD70400" w14:textId="77777777" w:rsidTr="00E9539D">
        <w:trPr>
          <w:gridAfter w:val="1"/>
          <w:wAfter w:w="23" w:type="pct"/>
        </w:trPr>
        <w:tc>
          <w:tcPr>
            <w:tcW w:w="4977" w:type="pct"/>
            <w:gridSpan w:val="12"/>
            <w:tcBorders>
              <w:top w:val="single" w:sz="4" w:space="0" w:color="auto"/>
              <w:left w:val="single" w:sz="4" w:space="0" w:color="auto"/>
              <w:bottom w:val="single" w:sz="4" w:space="0" w:color="auto"/>
              <w:right w:val="single" w:sz="4" w:space="0" w:color="auto"/>
            </w:tcBorders>
          </w:tcPr>
          <w:p w14:paraId="1D7F8326" w14:textId="77777777" w:rsidR="00CF5690" w:rsidRPr="00060B77" w:rsidRDefault="00CF5690" w:rsidP="00E9539D">
            <w:pPr>
              <w:jc w:val="both"/>
              <w:rPr>
                <w:rFonts w:eastAsiaTheme="minorHAnsi"/>
                <w:sz w:val="18"/>
                <w:szCs w:val="18"/>
              </w:rPr>
            </w:pPr>
            <w:r w:rsidRPr="00060B77">
              <w:rPr>
                <w:rFonts w:eastAsiaTheme="minorHAnsi"/>
                <w:sz w:val="18"/>
                <w:szCs w:val="18"/>
              </w:rPr>
              <w:t>7.2. Подтверждаю наличие:</w:t>
            </w:r>
          </w:p>
        </w:tc>
      </w:tr>
      <w:tr w:rsidR="00CF5690" w:rsidRPr="00060B77" w14:paraId="560FE47C"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36C13A82" w14:textId="77777777" w:rsidR="00CF5690" w:rsidRPr="00060B77" w:rsidRDefault="00CF5690" w:rsidP="00E9539D">
            <w:pPr>
              <w:jc w:val="both"/>
              <w:rPr>
                <w:rFonts w:eastAsiaTheme="minorHAnsi"/>
                <w:sz w:val="18"/>
                <w:szCs w:val="18"/>
              </w:rPr>
            </w:pPr>
            <w:r w:rsidRPr="00060B77">
              <w:rPr>
                <w:rFonts w:eastAsiaTheme="minorHAnsi"/>
                <w:sz w:val="18"/>
                <w:szCs w:val="18"/>
              </w:rPr>
              <w:t>7.2.1</w:t>
            </w:r>
          </w:p>
        </w:tc>
        <w:tc>
          <w:tcPr>
            <w:tcW w:w="182" w:type="pct"/>
            <w:tcBorders>
              <w:top w:val="single" w:sz="4" w:space="0" w:color="auto"/>
              <w:left w:val="single" w:sz="4" w:space="0" w:color="auto"/>
              <w:bottom w:val="single" w:sz="4" w:space="0" w:color="auto"/>
              <w:right w:val="single" w:sz="4" w:space="0" w:color="auto"/>
            </w:tcBorders>
            <w:vAlign w:val="center"/>
          </w:tcPr>
          <w:p w14:paraId="2DEE6425"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2D84ADE5" w14:textId="77777777" w:rsidR="00CF5690" w:rsidRPr="00060B77" w:rsidRDefault="00CF5690" w:rsidP="00E9539D">
            <w:pPr>
              <w:jc w:val="both"/>
              <w:rPr>
                <w:rFonts w:eastAsiaTheme="minorHAnsi"/>
                <w:sz w:val="18"/>
                <w:szCs w:val="18"/>
              </w:rPr>
            </w:pPr>
            <w:r w:rsidRPr="00060B77">
              <w:rPr>
                <w:rFonts w:eastAsiaTheme="minorHAnsi"/>
                <w:sz w:val="18"/>
                <w:szCs w:val="18"/>
              </w:rPr>
              <w:t>согласия застройщика</w:t>
            </w:r>
          </w:p>
        </w:tc>
      </w:tr>
      <w:tr w:rsidR="00CF5690" w:rsidRPr="00060B77" w14:paraId="3384A2E2"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3ABD4F06" w14:textId="77777777" w:rsidR="00CF5690" w:rsidRPr="00060B77" w:rsidRDefault="00CF5690" w:rsidP="00E9539D">
            <w:pPr>
              <w:jc w:val="both"/>
              <w:rPr>
                <w:rFonts w:eastAsiaTheme="minorHAnsi"/>
                <w:sz w:val="18"/>
                <w:szCs w:val="18"/>
              </w:rPr>
            </w:pPr>
            <w:r w:rsidRPr="00060B77">
              <w:rPr>
                <w:rFonts w:eastAsiaTheme="minorHAnsi"/>
                <w:sz w:val="18"/>
                <w:szCs w:val="18"/>
              </w:rPr>
              <w:t>7.2.2</w:t>
            </w:r>
          </w:p>
        </w:tc>
        <w:tc>
          <w:tcPr>
            <w:tcW w:w="182" w:type="pct"/>
            <w:tcBorders>
              <w:top w:val="single" w:sz="4" w:space="0" w:color="auto"/>
              <w:left w:val="single" w:sz="4" w:space="0" w:color="auto"/>
              <w:bottom w:val="single" w:sz="4" w:space="0" w:color="auto"/>
              <w:right w:val="single" w:sz="4" w:space="0" w:color="auto"/>
            </w:tcBorders>
            <w:vAlign w:val="center"/>
          </w:tcPr>
          <w:p w14:paraId="0B8D7B30"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4DBBAA64" w14:textId="77777777" w:rsidR="00CF5690" w:rsidRPr="00060B77" w:rsidRDefault="00CF5690" w:rsidP="00E9539D">
            <w:pPr>
              <w:jc w:val="both"/>
              <w:rPr>
                <w:rFonts w:eastAsiaTheme="minorHAnsi"/>
                <w:sz w:val="18"/>
                <w:szCs w:val="18"/>
              </w:rPr>
            </w:pPr>
            <w:r w:rsidRPr="00060B77">
              <w:rPr>
                <w:rFonts w:eastAsiaTheme="minorHAnsi"/>
                <w:sz w:val="18"/>
                <w:szCs w:val="18"/>
              </w:rPr>
              <w:t>согласия застройщика и лица (лиц), осуществлявшего финансирование</w:t>
            </w:r>
          </w:p>
        </w:tc>
      </w:tr>
      <w:tr w:rsidR="00CF5690" w:rsidRPr="00060B77" w14:paraId="35B79970"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026988CE" w14:textId="77777777" w:rsidR="00CF5690" w:rsidRPr="00060B77" w:rsidRDefault="00CF5690" w:rsidP="00E9539D">
            <w:pPr>
              <w:jc w:val="both"/>
              <w:rPr>
                <w:rFonts w:eastAsiaTheme="minorHAnsi"/>
                <w:sz w:val="18"/>
                <w:szCs w:val="18"/>
              </w:rPr>
            </w:pPr>
          </w:p>
        </w:tc>
        <w:tc>
          <w:tcPr>
            <w:tcW w:w="4726" w:type="pct"/>
            <w:gridSpan w:val="11"/>
            <w:tcBorders>
              <w:top w:val="single" w:sz="4" w:space="0" w:color="auto"/>
              <w:left w:val="single" w:sz="4" w:space="0" w:color="auto"/>
              <w:bottom w:val="single" w:sz="4" w:space="0" w:color="auto"/>
              <w:right w:val="single" w:sz="4" w:space="0" w:color="auto"/>
            </w:tcBorders>
          </w:tcPr>
          <w:p w14:paraId="25B1EC01" w14:textId="77777777" w:rsidR="00CF5690" w:rsidRPr="00060B77" w:rsidRDefault="00CF5690" w:rsidP="00E9539D">
            <w:pPr>
              <w:jc w:val="both"/>
              <w:rPr>
                <w:rFonts w:eastAsiaTheme="minorHAnsi"/>
                <w:sz w:val="18"/>
                <w:szCs w:val="18"/>
              </w:rPr>
            </w:pPr>
            <w:r w:rsidRPr="00060B77">
              <w:rPr>
                <w:rFonts w:eastAsiaTheme="minorHAnsi"/>
                <w:sz w:val="18"/>
                <w:szCs w:val="18"/>
              </w:rPr>
              <w:t>На осуществление государственной регистрации права собственности:</w:t>
            </w:r>
          </w:p>
        </w:tc>
      </w:tr>
      <w:tr w:rsidR="00CF5690" w:rsidRPr="00060B77" w14:paraId="598BB42F"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5F863B92" w14:textId="77777777" w:rsidR="00CF5690" w:rsidRPr="00060B77" w:rsidRDefault="00CF5690" w:rsidP="00E9539D">
            <w:pPr>
              <w:jc w:val="both"/>
              <w:rPr>
                <w:rFonts w:eastAsiaTheme="minorHAnsi"/>
                <w:sz w:val="18"/>
                <w:szCs w:val="18"/>
              </w:rPr>
            </w:pPr>
            <w:r w:rsidRPr="00060B77">
              <w:rPr>
                <w:rFonts w:eastAsiaTheme="minorHAnsi"/>
                <w:sz w:val="18"/>
                <w:szCs w:val="18"/>
              </w:rPr>
              <w:t>7.3.1</w:t>
            </w:r>
          </w:p>
        </w:tc>
        <w:tc>
          <w:tcPr>
            <w:tcW w:w="182" w:type="pct"/>
            <w:tcBorders>
              <w:top w:val="single" w:sz="4" w:space="0" w:color="auto"/>
              <w:left w:val="single" w:sz="4" w:space="0" w:color="auto"/>
              <w:bottom w:val="single" w:sz="4" w:space="0" w:color="auto"/>
              <w:right w:val="single" w:sz="4" w:space="0" w:color="auto"/>
            </w:tcBorders>
            <w:vAlign w:val="center"/>
          </w:tcPr>
          <w:p w14:paraId="3BA840BB"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40C826F7"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застройщика</w:t>
            </w:r>
          </w:p>
        </w:tc>
      </w:tr>
      <w:tr w:rsidR="00CF5690" w:rsidRPr="00060B77" w14:paraId="52E3DE54"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5F8C62D6" w14:textId="77777777" w:rsidR="00CF5690" w:rsidRPr="00060B77" w:rsidRDefault="00CF5690" w:rsidP="00E9539D">
            <w:pPr>
              <w:jc w:val="both"/>
              <w:rPr>
                <w:rFonts w:eastAsiaTheme="minorHAnsi"/>
                <w:sz w:val="18"/>
                <w:szCs w:val="18"/>
              </w:rPr>
            </w:pPr>
            <w:r w:rsidRPr="00060B77">
              <w:rPr>
                <w:rFonts w:eastAsiaTheme="minorHAnsi"/>
                <w:sz w:val="18"/>
                <w:szCs w:val="18"/>
              </w:rPr>
              <w:t>7.3.2</w:t>
            </w:r>
          </w:p>
        </w:tc>
        <w:tc>
          <w:tcPr>
            <w:tcW w:w="182" w:type="pct"/>
            <w:tcBorders>
              <w:top w:val="single" w:sz="4" w:space="0" w:color="auto"/>
              <w:left w:val="single" w:sz="4" w:space="0" w:color="auto"/>
              <w:bottom w:val="single" w:sz="4" w:space="0" w:color="auto"/>
              <w:right w:val="single" w:sz="4" w:space="0" w:color="auto"/>
            </w:tcBorders>
            <w:vAlign w:val="center"/>
          </w:tcPr>
          <w:p w14:paraId="27B89DEF"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708FACC4" w14:textId="77777777" w:rsidR="00CF5690" w:rsidRPr="00060B77" w:rsidRDefault="00CF5690" w:rsidP="00E9539D">
            <w:pPr>
              <w:jc w:val="both"/>
              <w:rPr>
                <w:rFonts w:eastAsiaTheme="minorHAnsi"/>
                <w:sz w:val="18"/>
                <w:szCs w:val="18"/>
              </w:rPr>
            </w:pPr>
            <w:r w:rsidRPr="00060B77">
              <w:rPr>
                <w:rFonts w:eastAsiaTheme="minorHAnsi"/>
                <w:sz w:val="18"/>
                <w:szCs w:val="18"/>
              </w:rPr>
              <w:t>лица (лиц), осуществлявшего финансирование</w:t>
            </w:r>
          </w:p>
        </w:tc>
      </w:tr>
      <w:tr w:rsidR="00CF5690" w:rsidRPr="00060B77" w14:paraId="63BAB666"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0AD51190" w14:textId="77777777" w:rsidR="00CF5690" w:rsidRPr="00060B77" w:rsidRDefault="00CF5690" w:rsidP="00E9539D">
            <w:pPr>
              <w:jc w:val="both"/>
              <w:rPr>
                <w:rFonts w:eastAsiaTheme="minorHAnsi"/>
                <w:sz w:val="18"/>
                <w:szCs w:val="18"/>
              </w:rPr>
            </w:pPr>
            <w:r w:rsidRPr="00060B77">
              <w:rPr>
                <w:rFonts w:eastAsiaTheme="minorHAnsi"/>
                <w:sz w:val="18"/>
                <w:szCs w:val="18"/>
              </w:rPr>
              <w:t>7.3.3</w:t>
            </w:r>
          </w:p>
        </w:tc>
        <w:tc>
          <w:tcPr>
            <w:tcW w:w="182" w:type="pct"/>
            <w:tcBorders>
              <w:top w:val="single" w:sz="4" w:space="0" w:color="auto"/>
              <w:left w:val="single" w:sz="4" w:space="0" w:color="auto"/>
              <w:bottom w:val="single" w:sz="4" w:space="0" w:color="auto"/>
              <w:right w:val="single" w:sz="4" w:space="0" w:color="auto"/>
            </w:tcBorders>
            <w:vAlign w:val="center"/>
          </w:tcPr>
          <w:p w14:paraId="2B0F7B02"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0BEED053" w14:textId="77777777" w:rsidR="00CF5690" w:rsidRPr="00060B77" w:rsidRDefault="00CF5690" w:rsidP="00E9539D">
            <w:pPr>
              <w:jc w:val="both"/>
              <w:rPr>
                <w:rFonts w:eastAsiaTheme="minorHAnsi"/>
                <w:sz w:val="18"/>
                <w:szCs w:val="18"/>
              </w:rPr>
            </w:pPr>
            <w:r w:rsidRPr="00060B77">
              <w:rPr>
                <w:rFonts w:eastAsiaTheme="minorHAnsi"/>
                <w:sz w:val="18"/>
                <w:szCs w:val="18"/>
              </w:rPr>
              <w:t>застройщика и лица (лиц), осуществлявшего финансирование</w:t>
            </w:r>
          </w:p>
        </w:tc>
      </w:tr>
      <w:tr w:rsidR="00CF5690" w:rsidRPr="00060B77" w14:paraId="38E31D3F"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0CF45461" w14:textId="77777777" w:rsidR="00CF5690" w:rsidRPr="00060B77" w:rsidRDefault="00CF5690" w:rsidP="00E9539D">
            <w:pPr>
              <w:jc w:val="both"/>
              <w:rPr>
                <w:rFonts w:eastAsiaTheme="minorHAnsi"/>
                <w:sz w:val="18"/>
                <w:szCs w:val="18"/>
              </w:rPr>
            </w:pPr>
          </w:p>
        </w:tc>
        <w:tc>
          <w:tcPr>
            <w:tcW w:w="4726" w:type="pct"/>
            <w:gridSpan w:val="11"/>
            <w:tcBorders>
              <w:top w:val="single" w:sz="4" w:space="0" w:color="auto"/>
              <w:left w:val="single" w:sz="4" w:space="0" w:color="auto"/>
              <w:bottom w:val="single" w:sz="4" w:space="0" w:color="auto"/>
              <w:right w:val="single" w:sz="4" w:space="0" w:color="auto"/>
            </w:tcBorders>
          </w:tcPr>
          <w:p w14:paraId="1455C13E" w14:textId="77777777" w:rsidR="00CF5690" w:rsidRPr="00060B77" w:rsidRDefault="00CF5690" w:rsidP="00E9539D">
            <w:pPr>
              <w:jc w:val="both"/>
              <w:rPr>
                <w:rFonts w:eastAsiaTheme="minorHAnsi"/>
                <w:sz w:val="18"/>
                <w:szCs w:val="18"/>
              </w:rPr>
            </w:pPr>
            <w:r w:rsidRPr="00060B77">
              <w:rPr>
                <w:rFonts w:eastAsiaTheme="minorHAnsi"/>
                <w:sz w:val="18"/>
                <w:szCs w:val="18"/>
              </w:rPr>
              <w:t>В отношении:</w:t>
            </w:r>
          </w:p>
        </w:tc>
      </w:tr>
      <w:tr w:rsidR="00CF5690" w:rsidRPr="00060B77" w14:paraId="187676A4"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7BE5DCCA" w14:textId="77777777" w:rsidR="00CF5690" w:rsidRPr="00060B77" w:rsidRDefault="00CF5690" w:rsidP="00E9539D">
            <w:pPr>
              <w:jc w:val="both"/>
              <w:rPr>
                <w:rFonts w:eastAsiaTheme="minorHAnsi"/>
                <w:sz w:val="18"/>
                <w:szCs w:val="18"/>
              </w:rPr>
            </w:pPr>
            <w:r w:rsidRPr="00060B77">
              <w:rPr>
                <w:rFonts w:eastAsiaTheme="minorHAnsi"/>
                <w:sz w:val="18"/>
                <w:szCs w:val="18"/>
              </w:rPr>
              <w:t>7.4.1</w:t>
            </w:r>
          </w:p>
        </w:tc>
        <w:tc>
          <w:tcPr>
            <w:tcW w:w="182" w:type="pct"/>
            <w:tcBorders>
              <w:top w:val="single" w:sz="4" w:space="0" w:color="auto"/>
              <w:left w:val="single" w:sz="4" w:space="0" w:color="auto"/>
              <w:bottom w:val="single" w:sz="4" w:space="0" w:color="auto"/>
              <w:right w:val="single" w:sz="4" w:space="0" w:color="auto"/>
            </w:tcBorders>
            <w:vAlign w:val="center"/>
          </w:tcPr>
          <w:p w14:paraId="3C542898"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03A628C3" w14:textId="77777777" w:rsidR="00CF5690" w:rsidRPr="00060B77" w:rsidRDefault="00CF5690" w:rsidP="00E9539D">
            <w:pPr>
              <w:jc w:val="both"/>
              <w:rPr>
                <w:rFonts w:eastAsiaTheme="minorHAnsi"/>
                <w:sz w:val="18"/>
                <w:szCs w:val="18"/>
              </w:rPr>
            </w:pPr>
            <w:r w:rsidRPr="00060B77">
              <w:rPr>
                <w:rFonts w:eastAsiaTheme="minorHAnsi"/>
                <w:sz w:val="18"/>
                <w:szCs w:val="18"/>
              </w:rPr>
              <w:t>построенного, реконструированного здания, сооружения</w:t>
            </w:r>
          </w:p>
        </w:tc>
      </w:tr>
      <w:tr w:rsidR="00CF5690" w:rsidRPr="00060B77" w14:paraId="59EFF044"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13B23517" w14:textId="77777777" w:rsidR="00CF5690" w:rsidRPr="00060B77" w:rsidRDefault="00CF5690" w:rsidP="00E9539D">
            <w:pPr>
              <w:jc w:val="both"/>
              <w:rPr>
                <w:rFonts w:eastAsiaTheme="minorHAnsi"/>
                <w:sz w:val="18"/>
                <w:szCs w:val="18"/>
              </w:rPr>
            </w:pPr>
            <w:r w:rsidRPr="00060B77">
              <w:rPr>
                <w:rFonts w:eastAsiaTheme="minorHAnsi"/>
                <w:sz w:val="18"/>
                <w:szCs w:val="18"/>
              </w:rPr>
              <w:t>7.4.2</w:t>
            </w:r>
          </w:p>
        </w:tc>
        <w:tc>
          <w:tcPr>
            <w:tcW w:w="182" w:type="pct"/>
            <w:tcBorders>
              <w:top w:val="single" w:sz="4" w:space="0" w:color="auto"/>
              <w:left w:val="single" w:sz="4" w:space="0" w:color="auto"/>
              <w:bottom w:val="single" w:sz="4" w:space="0" w:color="auto"/>
              <w:right w:val="single" w:sz="4" w:space="0" w:color="auto"/>
            </w:tcBorders>
            <w:vAlign w:val="center"/>
          </w:tcPr>
          <w:p w14:paraId="36AB8015"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6C5D7F77" w14:textId="77777777" w:rsidR="00CF5690" w:rsidRPr="00060B77" w:rsidRDefault="00CF5690" w:rsidP="00E9539D">
            <w:pPr>
              <w:jc w:val="both"/>
              <w:rPr>
                <w:rFonts w:eastAsiaTheme="minorHAnsi"/>
                <w:sz w:val="18"/>
                <w:szCs w:val="18"/>
              </w:rPr>
            </w:pPr>
            <w:r w:rsidRPr="00060B77">
              <w:rPr>
                <w:rFonts w:eastAsiaTheme="minorHAnsi"/>
                <w:sz w:val="18"/>
                <w:szCs w:val="18"/>
              </w:rPr>
              <w:t>всех расположенных в построенном, реконструированном здании, сооружении помещений, машино-мест</w:t>
            </w:r>
          </w:p>
        </w:tc>
      </w:tr>
      <w:tr w:rsidR="00CF5690" w:rsidRPr="00060B77" w14:paraId="7BAFB780" w14:textId="77777777" w:rsidTr="00E9539D">
        <w:trPr>
          <w:gridAfter w:val="1"/>
          <w:wAfter w:w="23" w:type="pct"/>
        </w:trPr>
        <w:tc>
          <w:tcPr>
            <w:tcW w:w="252" w:type="pct"/>
            <w:tcBorders>
              <w:top w:val="single" w:sz="4" w:space="0" w:color="auto"/>
              <w:left w:val="single" w:sz="4" w:space="0" w:color="auto"/>
              <w:bottom w:val="single" w:sz="4" w:space="0" w:color="auto"/>
              <w:right w:val="single" w:sz="4" w:space="0" w:color="auto"/>
            </w:tcBorders>
            <w:vAlign w:val="center"/>
          </w:tcPr>
          <w:p w14:paraId="64E13A3E" w14:textId="77777777" w:rsidR="00CF5690" w:rsidRPr="00060B77" w:rsidRDefault="00CF5690" w:rsidP="00E9539D">
            <w:pPr>
              <w:jc w:val="both"/>
              <w:rPr>
                <w:rFonts w:eastAsiaTheme="minorHAnsi"/>
                <w:sz w:val="18"/>
                <w:szCs w:val="18"/>
              </w:rPr>
            </w:pPr>
            <w:r w:rsidRPr="00060B77">
              <w:rPr>
                <w:rFonts w:eastAsiaTheme="minorHAnsi"/>
                <w:sz w:val="18"/>
                <w:szCs w:val="18"/>
              </w:rPr>
              <w:t>7.4.3</w:t>
            </w:r>
          </w:p>
        </w:tc>
        <w:tc>
          <w:tcPr>
            <w:tcW w:w="182" w:type="pct"/>
            <w:tcBorders>
              <w:top w:val="single" w:sz="4" w:space="0" w:color="auto"/>
              <w:left w:val="single" w:sz="4" w:space="0" w:color="auto"/>
              <w:bottom w:val="single" w:sz="4" w:space="0" w:color="auto"/>
              <w:right w:val="single" w:sz="4" w:space="0" w:color="auto"/>
            </w:tcBorders>
            <w:vAlign w:val="center"/>
          </w:tcPr>
          <w:p w14:paraId="2F8438B0" w14:textId="77777777" w:rsidR="00CF5690" w:rsidRPr="00060B77" w:rsidRDefault="00CF5690" w:rsidP="00E9539D">
            <w:pPr>
              <w:jc w:val="both"/>
              <w:rPr>
                <w:rFonts w:eastAsiaTheme="minorHAnsi"/>
                <w:sz w:val="18"/>
                <w:szCs w:val="18"/>
              </w:rPr>
            </w:pPr>
          </w:p>
        </w:tc>
        <w:tc>
          <w:tcPr>
            <w:tcW w:w="4544" w:type="pct"/>
            <w:gridSpan w:val="10"/>
            <w:tcBorders>
              <w:top w:val="single" w:sz="4" w:space="0" w:color="auto"/>
              <w:left w:val="single" w:sz="4" w:space="0" w:color="auto"/>
              <w:bottom w:val="single" w:sz="4" w:space="0" w:color="auto"/>
              <w:right w:val="single" w:sz="4" w:space="0" w:color="auto"/>
            </w:tcBorders>
          </w:tcPr>
          <w:p w14:paraId="7E7F7B72" w14:textId="77777777" w:rsidR="00CF5690" w:rsidRPr="00060B77" w:rsidRDefault="00CF5690" w:rsidP="00E9539D">
            <w:pPr>
              <w:jc w:val="both"/>
              <w:rPr>
                <w:rFonts w:eastAsiaTheme="minorHAnsi"/>
                <w:sz w:val="18"/>
                <w:szCs w:val="18"/>
              </w:rPr>
            </w:pPr>
            <w:r w:rsidRPr="00060B77">
              <w:rPr>
                <w:rFonts w:eastAsiaTheme="minorHAnsi"/>
                <w:sz w:val="18"/>
                <w:szCs w:val="18"/>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CF5690" w:rsidRPr="00060B77" w14:paraId="47498F13" w14:textId="77777777" w:rsidTr="00E9539D">
        <w:trPr>
          <w:gridAfter w:val="1"/>
          <w:wAfter w:w="23" w:type="pct"/>
        </w:trPr>
        <w:tc>
          <w:tcPr>
            <w:tcW w:w="4977" w:type="pct"/>
            <w:gridSpan w:val="12"/>
            <w:tcBorders>
              <w:top w:val="single" w:sz="4" w:space="0" w:color="auto"/>
              <w:left w:val="single" w:sz="4" w:space="0" w:color="auto"/>
              <w:bottom w:val="single" w:sz="4" w:space="0" w:color="auto"/>
              <w:right w:val="single" w:sz="4" w:space="0" w:color="auto"/>
            </w:tcBorders>
            <w:vAlign w:val="center"/>
          </w:tcPr>
          <w:p w14:paraId="1F1FA9B4"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7.5. </w:t>
            </w:r>
            <w:r w:rsidRPr="00060B77">
              <w:rPr>
                <w:sz w:val="18"/>
                <w:szCs w:val="18"/>
              </w:rPr>
              <w:t>сведения об уплате государственной пошлины за осуществление государственного кадастрового учета и (или) государственной регистрации прав</w:t>
            </w:r>
            <w:r w:rsidRPr="00060B77">
              <w:rPr>
                <w:rFonts w:eastAsiaTheme="minorHAnsi"/>
                <w:sz w:val="18"/>
                <w:szCs w:val="18"/>
              </w:rPr>
              <w:t>: _____________________</w:t>
            </w:r>
          </w:p>
          <w:p w14:paraId="1CBE3024" w14:textId="77777777" w:rsidR="00CF5690" w:rsidRPr="00060B77" w:rsidRDefault="00CF5690" w:rsidP="00E9539D">
            <w:pPr>
              <w:jc w:val="both"/>
              <w:rPr>
                <w:rFonts w:eastAsiaTheme="minorHAnsi"/>
                <w:sz w:val="18"/>
                <w:szCs w:val="18"/>
              </w:rPr>
            </w:pPr>
          </w:p>
        </w:tc>
      </w:tr>
      <w:tr w:rsidR="00CF5690" w:rsidRPr="00060B77" w14:paraId="3A4196DB" w14:textId="77777777" w:rsidTr="00E9539D">
        <w:trPr>
          <w:gridAfter w:val="1"/>
          <w:wAfter w:w="23" w:type="pct"/>
        </w:trPr>
        <w:tc>
          <w:tcPr>
            <w:tcW w:w="4977" w:type="pct"/>
            <w:gridSpan w:val="12"/>
            <w:tcBorders>
              <w:top w:val="single" w:sz="4" w:space="0" w:color="auto"/>
              <w:bottom w:val="single" w:sz="4" w:space="0" w:color="auto"/>
            </w:tcBorders>
          </w:tcPr>
          <w:p w14:paraId="6C029601" w14:textId="77777777" w:rsidR="00CF5690" w:rsidRPr="00060B77" w:rsidRDefault="00CF5690" w:rsidP="00E9539D">
            <w:pPr>
              <w:jc w:val="both"/>
              <w:rPr>
                <w:rFonts w:eastAsiaTheme="minorHAnsi"/>
                <w:sz w:val="18"/>
                <w:szCs w:val="18"/>
              </w:rPr>
            </w:pPr>
            <w:r w:rsidRPr="00060B77">
              <w:rPr>
                <w:rFonts w:eastAsiaTheme="minorHAnsi"/>
                <w:sz w:val="18"/>
                <w:szCs w:val="18"/>
              </w:rPr>
              <w:t>При этом сообщаю, что ввод объекта в эксплуатацию будет осуществляться на основании следующих документов:</w:t>
            </w:r>
          </w:p>
        </w:tc>
      </w:tr>
      <w:tr w:rsidR="00CF5690" w:rsidRPr="00060B77" w14:paraId="6D27C393"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01451805" w14:textId="77777777" w:rsidR="00CF5690" w:rsidRPr="00060B77" w:rsidRDefault="00CF5690" w:rsidP="00E9539D">
            <w:pPr>
              <w:jc w:val="both"/>
              <w:rPr>
                <w:rFonts w:eastAsiaTheme="minorHAnsi"/>
                <w:sz w:val="18"/>
                <w:szCs w:val="18"/>
              </w:rPr>
            </w:pPr>
            <w:r w:rsidRPr="00060B77">
              <w:rPr>
                <w:rFonts w:eastAsiaTheme="minorHAnsi"/>
                <w:sz w:val="18"/>
                <w:szCs w:val="18"/>
              </w:rPr>
              <w:t>№</w:t>
            </w:r>
          </w:p>
        </w:tc>
        <w:tc>
          <w:tcPr>
            <w:tcW w:w="3740" w:type="pct"/>
            <w:gridSpan w:val="8"/>
            <w:tcBorders>
              <w:top w:val="single" w:sz="4" w:space="0" w:color="auto"/>
              <w:left w:val="single" w:sz="4" w:space="0" w:color="auto"/>
              <w:bottom w:val="single" w:sz="4" w:space="0" w:color="auto"/>
              <w:right w:val="single" w:sz="4" w:space="0" w:color="auto"/>
            </w:tcBorders>
          </w:tcPr>
          <w:p w14:paraId="52B71DBB" w14:textId="77777777" w:rsidR="00CF5690" w:rsidRPr="00060B77" w:rsidRDefault="00CF5690" w:rsidP="00E9539D">
            <w:pPr>
              <w:jc w:val="both"/>
              <w:rPr>
                <w:rFonts w:eastAsiaTheme="minorHAnsi"/>
                <w:sz w:val="18"/>
                <w:szCs w:val="18"/>
              </w:rPr>
            </w:pPr>
            <w:r w:rsidRPr="00060B77">
              <w:rPr>
                <w:rFonts w:eastAsiaTheme="minorHAnsi"/>
                <w:sz w:val="18"/>
                <w:szCs w:val="18"/>
              </w:rPr>
              <w:t>Наименование документа</w:t>
            </w:r>
          </w:p>
        </w:tc>
        <w:tc>
          <w:tcPr>
            <w:tcW w:w="483" w:type="pct"/>
            <w:tcBorders>
              <w:top w:val="single" w:sz="4" w:space="0" w:color="auto"/>
              <w:left w:val="single" w:sz="4" w:space="0" w:color="auto"/>
              <w:bottom w:val="single" w:sz="4" w:space="0" w:color="auto"/>
              <w:right w:val="single" w:sz="4" w:space="0" w:color="auto"/>
            </w:tcBorders>
          </w:tcPr>
          <w:p w14:paraId="55FC6553" w14:textId="77777777" w:rsidR="00CF5690" w:rsidRPr="00060B77" w:rsidRDefault="00CF5690" w:rsidP="00E9539D">
            <w:pPr>
              <w:jc w:val="both"/>
              <w:rPr>
                <w:rFonts w:eastAsiaTheme="minorHAnsi"/>
                <w:sz w:val="18"/>
                <w:szCs w:val="18"/>
              </w:rPr>
            </w:pPr>
            <w:r w:rsidRPr="00060B77">
              <w:rPr>
                <w:rFonts w:eastAsiaTheme="minorHAnsi"/>
                <w:sz w:val="18"/>
                <w:szCs w:val="18"/>
              </w:rPr>
              <w:t>Номер документа</w:t>
            </w:r>
          </w:p>
        </w:tc>
        <w:tc>
          <w:tcPr>
            <w:tcW w:w="483" w:type="pct"/>
            <w:tcBorders>
              <w:top w:val="single" w:sz="4" w:space="0" w:color="auto"/>
              <w:left w:val="single" w:sz="4" w:space="0" w:color="auto"/>
              <w:bottom w:val="single" w:sz="4" w:space="0" w:color="auto"/>
              <w:right w:val="single" w:sz="4" w:space="0" w:color="auto"/>
            </w:tcBorders>
          </w:tcPr>
          <w:p w14:paraId="4EC81704" w14:textId="77777777" w:rsidR="00CF5690" w:rsidRPr="00060B77" w:rsidRDefault="00CF5690" w:rsidP="00E9539D">
            <w:pPr>
              <w:jc w:val="both"/>
              <w:rPr>
                <w:rFonts w:eastAsiaTheme="minorHAnsi"/>
                <w:sz w:val="18"/>
                <w:szCs w:val="18"/>
              </w:rPr>
            </w:pPr>
            <w:r w:rsidRPr="00060B77">
              <w:rPr>
                <w:rFonts w:eastAsiaTheme="minorHAnsi"/>
                <w:sz w:val="18"/>
                <w:szCs w:val="18"/>
              </w:rPr>
              <w:t>Дата документа</w:t>
            </w:r>
          </w:p>
        </w:tc>
      </w:tr>
      <w:tr w:rsidR="00CF5690" w:rsidRPr="00060B77" w14:paraId="7ADBF504"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2986D76A" w14:textId="77777777" w:rsidR="00CF5690" w:rsidRPr="00060B77" w:rsidRDefault="00CF5690" w:rsidP="00E9539D">
            <w:pPr>
              <w:jc w:val="both"/>
              <w:rPr>
                <w:rFonts w:eastAsiaTheme="minorHAnsi"/>
                <w:sz w:val="18"/>
                <w:szCs w:val="18"/>
              </w:rPr>
            </w:pPr>
            <w:r w:rsidRPr="00060B77">
              <w:rPr>
                <w:rFonts w:eastAsiaTheme="minorHAnsi"/>
                <w:sz w:val="18"/>
                <w:szCs w:val="18"/>
              </w:rPr>
              <w:t>1</w:t>
            </w:r>
          </w:p>
        </w:tc>
        <w:tc>
          <w:tcPr>
            <w:tcW w:w="3740" w:type="pct"/>
            <w:gridSpan w:val="8"/>
            <w:tcBorders>
              <w:top w:val="single" w:sz="4" w:space="0" w:color="auto"/>
              <w:left w:val="single" w:sz="4" w:space="0" w:color="auto"/>
              <w:bottom w:val="single" w:sz="4" w:space="0" w:color="auto"/>
              <w:right w:val="single" w:sz="4" w:space="0" w:color="auto"/>
            </w:tcBorders>
          </w:tcPr>
          <w:p w14:paraId="3502BE79" w14:textId="77777777" w:rsidR="00CF5690" w:rsidRPr="00060B77" w:rsidRDefault="00CF5690" w:rsidP="00E9539D">
            <w:pPr>
              <w:jc w:val="both"/>
              <w:rPr>
                <w:rFonts w:eastAsiaTheme="minorHAnsi"/>
                <w:sz w:val="18"/>
                <w:szCs w:val="18"/>
              </w:rPr>
            </w:pPr>
            <w:r w:rsidRPr="00060B77">
              <w:rPr>
                <w:rFonts w:eastAsiaTheme="minorHAnsi"/>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483" w:type="pct"/>
            <w:tcBorders>
              <w:top w:val="single" w:sz="4" w:space="0" w:color="auto"/>
              <w:left w:val="single" w:sz="4" w:space="0" w:color="auto"/>
              <w:bottom w:val="single" w:sz="4" w:space="0" w:color="auto"/>
              <w:right w:val="single" w:sz="4" w:space="0" w:color="auto"/>
            </w:tcBorders>
          </w:tcPr>
          <w:p w14:paraId="4551EDF1" w14:textId="77777777" w:rsidR="00CF5690" w:rsidRPr="00060B77" w:rsidRDefault="00CF5690" w:rsidP="00E9539D">
            <w:pPr>
              <w:jc w:val="both"/>
              <w:rPr>
                <w:rFonts w:eastAsiaTheme="minorHAnsi"/>
                <w:sz w:val="18"/>
                <w:szCs w:val="18"/>
              </w:rPr>
            </w:pPr>
          </w:p>
        </w:tc>
        <w:tc>
          <w:tcPr>
            <w:tcW w:w="483" w:type="pct"/>
            <w:tcBorders>
              <w:top w:val="single" w:sz="4" w:space="0" w:color="auto"/>
              <w:left w:val="single" w:sz="4" w:space="0" w:color="auto"/>
              <w:bottom w:val="single" w:sz="4" w:space="0" w:color="auto"/>
              <w:right w:val="single" w:sz="4" w:space="0" w:color="auto"/>
            </w:tcBorders>
          </w:tcPr>
          <w:p w14:paraId="7322030D" w14:textId="77777777" w:rsidR="00CF5690" w:rsidRPr="00060B77" w:rsidRDefault="00CF5690" w:rsidP="00E9539D">
            <w:pPr>
              <w:jc w:val="both"/>
              <w:rPr>
                <w:rFonts w:eastAsiaTheme="minorHAnsi"/>
                <w:sz w:val="18"/>
                <w:szCs w:val="18"/>
              </w:rPr>
            </w:pPr>
          </w:p>
        </w:tc>
      </w:tr>
      <w:tr w:rsidR="00CF5690" w:rsidRPr="00060B77" w14:paraId="5A84FCAA"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63539ED9" w14:textId="77777777" w:rsidR="00CF5690" w:rsidRPr="00060B77" w:rsidRDefault="00CF5690" w:rsidP="00E9539D">
            <w:pPr>
              <w:jc w:val="both"/>
              <w:rPr>
                <w:rFonts w:eastAsiaTheme="minorHAnsi"/>
                <w:sz w:val="18"/>
                <w:szCs w:val="18"/>
              </w:rPr>
            </w:pPr>
            <w:r w:rsidRPr="00060B77">
              <w:rPr>
                <w:rFonts w:eastAsiaTheme="minorHAnsi"/>
                <w:sz w:val="18"/>
                <w:szCs w:val="18"/>
              </w:rPr>
              <w:t>2</w:t>
            </w:r>
          </w:p>
        </w:tc>
        <w:tc>
          <w:tcPr>
            <w:tcW w:w="3740" w:type="pct"/>
            <w:gridSpan w:val="8"/>
            <w:tcBorders>
              <w:top w:val="single" w:sz="4" w:space="0" w:color="auto"/>
              <w:left w:val="single" w:sz="4" w:space="0" w:color="auto"/>
              <w:bottom w:val="single" w:sz="4" w:space="0" w:color="auto"/>
              <w:right w:val="single" w:sz="4" w:space="0" w:color="auto"/>
            </w:tcBorders>
          </w:tcPr>
          <w:p w14:paraId="1A01E98A" w14:textId="77777777" w:rsidR="00CF5690" w:rsidRPr="00060B77" w:rsidRDefault="00CF5690" w:rsidP="00E9539D">
            <w:pPr>
              <w:jc w:val="both"/>
              <w:rPr>
                <w:rFonts w:eastAsiaTheme="minorHAnsi"/>
                <w:sz w:val="18"/>
                <w:szCs w:val="18"/>
              </w:rPr>
            </w:pPr>
            <w:r w:rsidRPr="00060B77">
              <w:rPr>
                <w:rFonts w:eastAsiaTheme="minorHAnsi"/>
                <w:sz w:val="18"/>
                <w:szCs w:val="1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33" w:history="1">
              <w:r w:rsidRPr="004C6B21">
                <w:rPr>
                  <w:rFonts w:eastAsiaTheme="minorHAnsi"/>
                  <w:sz w:val="18"/>
                  <w:szCs w:val="18"/>
                </w:rPr>
                <w:t>частями 3.8</w:t>
              </w:r>
            </w:hyperlink>
            <w:r w:rsidRPr="00060B77">
              <w:rPr>
                <w:rFonts w:eastAsiaTheme="minorHAnsi"/>
                <w:sz w:val="18"/>
                <w:szCs w:val="18"/>
              </w:rPr>
              <w:t xml:space="preserve"> и </w:t>
            </w:r>
            <w:hyperlink r:id="rId34" w:history="1">
              <w:r w:rsidRPr="004C6B21">
                <w:rPr>
                  <w:rFonts w:eastAsiaTheme="minorHAnsi"/>
                  <w:sz w:val="18"/>
                  <w:szCs w:val="18"/>
                </w:rPr>
                <w:t>3.9 статьи 49</w:t>
              </w:r>
            </w:hyperlink>
            <w:r w:rsidRPr="00060B77">
              <w:rPr>
                <w:rFonts w:eastAsiaTheme="minorHAnsi"/>
                <w:sz w:val="18"/>
                <w:szCs w:val="18"/>
              </w:rPr>
              <w:t xml:space="preserve"> Градостроительного кодекса Российской Федерации)</w:t>
            </w:r>
          </w:p>
          <w:p w14:paraId="56690C87" w14:textId="77777777" w:rsidR="00CF5690" w:rsidRPr="00060B77" w:rsidRDefault="00CF5690" w:rsidP="00E9539D">
            <w:pPr>
              <w:jc w:val="both"/>
              <w:rPr>
                <w:rFonts w:eastAsiaTheme="minorHAnsi"/>
                <w:sz w:val="18"/>
                <w:szCs w:val="18"/>
              </w:rPr>
            </w:pPr>
            <w:r w:rsidRPr="00060B77">
              <w:rPr>
                <w:rFonts w:eastAsiaTheme="minorHAnsi"/>
                <w:sz w:val="18"/>
                <w:szCs w:val="18"/>
              </w:rPr>
              <w:lastRenderedPageBreak/>
              <w:t xml:space="preserve">(указывается в случае, если предусмотрено осуществление государственного строительного надзора в соответствии с </w:t>
            </w:r>
            <w:hyperlink r:id="rId35" w:history="1">
              <w:r w:rsidRPr="004C6B21">
                <w:rPr>
                  <w:rFonts w:eastAsiaTheme="minorHAnsi"/>
                  <w:sz w:val="18"/>
                  <w:szCs w:val="18"/>
                </w:rPr>
                <w:t>частью 1 статьи 54</w:t>
              </w:r>
            </w:hyperlink>
            <w:r w:rsidRPr="00060B77">
              <w:rPr>
                <w:rFonts w:eastAsiaTheme="minorHAnsi"/>
                <w:sz w:val="18"/>
                <w:szCs w:val="18"/>
              </w:rPr>
              <w:t xml:space="preserve"> Градостроительного кодекса Российской Федерации)</w:t>
            </w:r>
          </w:p>
        </w:tc>
        <w:tc>
          <w:tcPr>
            <w:tcW w:w="483" w:type="pct"/>
            <w:tcBorders>
              <w:top w:val="single" w:sz="4" w:space="0" w:color="auto"/>
              <w:left w:val="single" w:sz="4" w:space="0" w:color="auto"/>
              <w:bottom w:val="single" w:sz="4" w:space="0" w:color="auto"/>
              <w:right w:val="single" w:sz="4" w:space="0" w:color="auto"/>
            </w:tcBorders>
          </w:tcPr>
          <w:p w14:paraId="17127621" w14:textId="77777777" w:rsidR="00CF5690" w:rsidRPr="00060B77" w:rsidRDefault="00CF5690" w:rsidP="00E9539D">
            <w:pPr>
              <w:jc w:val="both"/>
              <w:rPr>
                <w:rFonts w:eastAsiaTheme="minorHAnsi"/>
                <w:sz w:val="18"/>
                <w:szCs w:val="18"/>
              </w:rPr>
            </w:pPr>
          </w:p>
        </w:tc>
        <w:tc>
          <w:tcPr>
            <w:tcW w:w="483" w:type="pct"/>
            <w:tcBorders>
              <w:top w:val="single" w:sz="4" w:space="0" w:color="auto"/>
              <w:left w:val="single" w:sz="4" w:space="0" w:color="auto"/>
              <w:bottom w:val="single" w:sz="4" w:space="0" w:color="auto"/>
              <w:right w:val="single" w:sz="4" w:space="0" w:color="auto"/>
            </w:tcBorders>
          </w:tcPr>
          <w:p w14:paraId="3A4A96B9" w14:textId="77777777" w:rsidR="00CF5690" w:rsidRPr="00060B77" w:rsidRDefault="00CF5690" w:rsidP="00E9539D">
            <w:pPr>
              <w:jc w:val="both"/>
              <w:rPr>
                <w:rFonts w:eastAsiaTheme="minorHAnsi"/>
                <w:sz w:val="18"/>
                <w:szCs w:val="18"/>
              </w:rPr>
            </w:pPr>
          </w:p>
        </w:tc>
      </w:tr>
      <w:tr w:rsidR="00CF5690" w:rsidRPr="00060B77" w14:paraId="18927691" w14:textId="77777777" w:rsidTr="00E9539D">
        <w:trPr>
          <w:gridAfter w:val="2"/>
          <w:wAfter w:w="41" w:type="pct"/>
        </w:trPr>
        <w:tc>
          <w:tcPr>
            <w:tcW w:w="252" w:type="pct"/>
            <w:tcBorders>
              <w:top w:val="single" w:sz="4" w:space="0" w:color="auto"/>
              <w:left w:val="single" w:sz="4" w:space="0" w:color="auto"/>
              <w:bottom w:val="single" w:sz="4" w:space="0" w:color="auto"/>
              <w:right w:val="single" w:sz="4" w:space="0" w:color="auto"/>
            </w:tcBorders>
          </w:tcPr>
          <w:p w14:paraId="3ADDEE35" w14:textId="77777777" w:rsidR="00CF5690" w:rsidRPr="00060B77" w:rsidRDefault="00CF5690" w:rsidP="00E9539D">
            <w:pPr>
              <w:jc w:val="both"/>
              <w:rPr>
                <w:rFonts w:eastAsiaTheme="minorHAnsi"/>
                <w:sz w:val="18"/>
                <w:szCs w:val="18"/>
              </w:rPr>
            </w:pPr>
            <w:r w:rsidRPr="00060B77">
              <w:rPr>
                <w:rFonts w:eastAsiaTheme="minorHAnsi"/>
                <w:sz w:val="18"/>
                <w:szCs w:val="18"/>
              </w:rPr>
              <w:t>3</w:t>
            </w:r>
          </w:p>
        </w:tc>
        <w:tc>
          <w:tcPr>
            <w:tcW w:w="3740" w:type="pct"/>
            <w:gridSpan w:val="8"/>
            <w:tcBorders>
              <w:top w:val="single" w:sz="4" w:space="0" w:color="auto"/>
              <w:left w:val="single" w:sz="4" w:space="0" w:color="auto"/>
              <w:bottom w:val="single" w:sz="4" w:space="0" w:color="auto"/>
              <w:right w:val="single" w:sz="4" w:space="0" w:color="auto"/>
            </w:tcBorders>
          </w:tcPr>
          <w:p w14:paraId="6F084908" w14:textId="77777777" w:rsidR="00CF5690" w:rsidRPr="00060B77" w:rsidRDefault="00CF5690" w:rsidP="00E9539D">
            <w:pPr>
              <w:jc w:val="both"/>
              <w:rPr>
                <w:rFonts w:eastAsiaTheme="minorHAnsi"/>
                <w:sz w:val="18"/>
                <w:szCs w:val="18"/>
              </w:rPr>
            </w:pPr>
            <w:r w:rsidRPr="00060B77">
              <w:rPr>
                <w:rFonts w:eastAsiaTheme="minorHAnsi"/>
                <w:sz w:val="18"/>
                <w:szCs w:val="18"/>
              </w:rPr>
              <w:t>Заключение уполномоченного на осуществление федерального государственного экологического(контроля)</w:t>
            </w:r>
            <w:r>
              <w:rPr>
                <w:rFonts w:eastAsiaTheme="minorHAnsi"/>
                <w:sz w:val="18"/>
                <w:szCs w:val="18"/>
              </w:rPr>
              <w:t xml:space="preserve"> </w:t>
            </w:r>
            <w:r w:rsidRPr="00060B77">
              <w:rPr>
                <w:rFonts w:eastAsiaTheme="minorHAnsi"/>
                <w:sz w:val="18"/>
                <w:szCs w:val="18"/>
              </w:rPr>
              <w:t xml:space="preserve">надзора федерального органа исполнительной власти (указывается в случаях, предусмотренных </w:t>
            </w:r>
            <w:hyperlink r:id="rId36" w:history="1">
              <w:r w:rsidRPr="004C6B21">
                <w:rPr>
                  <w:rFonts w:eastAsiaTheme="minorHAnsi"/>
                  <w:sz w:val="18"/>
                  <w:szCs w:val="18"/>
                </w:rPr>
                <w:t>частью 7 статьи 54</w:t>
              </w:r>
            </w:hyperlink>
            <w:r w:rsidRPr="00060B77">
              <w:rPr>
                <w:rFonts w:eastAsiaTheme="minorHAnsi"/>
                <w:sz w:val="18"/>
                <w:szCs w:val="18"/>
              </w:rPr>
              <w:t xml:space="preserve"> Градостроительного кодекса Российской Федерации)</w:t>
            </w:r>
          </w:p>
        </w:tc>
        <w:tc>
          <w:tcPr>
            <w:tcW w:w="483" w:type="pct"/>
            <w:tcBorders>
              <w:top w:val="single" w:sz="4" w:space="0" w:color="auto"/>
              <w:left w:val="single" w:sz="4" w:space="0" w:color="auto"/>
              <w:bottom w:val="single" w:sz="4" w:space="0" w:color="auto"/>
              <w:right w:val="single" w:sz="4" w:space="0" w:color="auto"/>
            </w:tcBorders>
          </w:tcPr>
          <w:p w14:paraId="2BE6B9AF" w14:textId="77777777" w:rsidR="00CF5690" w:rsidRPr="00060B77" w:rsidRDefault="00CF5690" w:rsidP="00E9539D">
            <w:pPr>
              <w:jc w:val="both"/>
              <w:rPr>
                <w:rFonts w:eastAsiaTheme="minorHAnsi"/>
                <w:sz w:val="18"/>
                <w:szCs w:val="18"/>
              </w:rPr>
            </w:pPr>
          </w:p>
        </w:tc>
        <w:tc>
          <w:tcPr>
            <w:tcW w:w="483" w:type="pct"/>
            <w:tcBorders>
              <w:top w:val="single" w:sz="4" w:space="0" w:color="auto"/>
              <w:left w:val="single" w:sz="4" w:space="0" w:color="auto"/>
              <w:bottom w:val="single" w:sz="4" w:space="0" w:color="auto"/>
              <w:right w:val="single" w:sz="4" w:space="0" w:color="auto"/>
            </w:tcBorders>
          </w:tcPr>
          <w:p w14:paraId="4D6E3921" w14:textId="77777777" w:rsidR="00CF5690" w:rsidRPr="00060B77" w:rsidRDefault="00CF5690" w:rsidP="00E9539D">
            <w:pPr>
              <w:jc w:val="both"/>
              <w:rPr>
                <w:rFonts w:eastAsiaTheme="minorHAnsi"/>
                <w:sz w:val="18"/>
                <w:szCs w:val="18"/>
              </w:rPr>
            </w:pPr>
          </w:p>
        </w:tc>
      </w:tr>
    </w:tbl>
    <w:p w14:paraId="45DB4868" w14:textId="77777777" w:rsidR="00CF5690" w:rsidRPr="00060B77" w:rsidRDefault="00CF5690" w:rsidP="00CF5690">
      <w:pPr>
        <w:jc w:val="both"/>
        <w:rPr>
          <w:rFonts w:eastAsiaTheme="minorHAnsi"/>
          <w:sz w:val="18"/>
          <w:szCs w:val="18"/>
        </w:rPr>
      </w:pPr>
      <w:r w:rsidRPr="00060B77">
        <w:rPr>
          <w:rFonts w:eastAsiaTheme="minorHAnsi"/>
          <w:sz w:val="18"/>
          <w:szCs w:val="18"/>
        </w:rPr>
        <w:t>Приложение: _______________________________________________________________</w:t>
      </w:r>
    </w:p>
    <w:p w14:paraId="08758C4F" w14:textId="77777777" w:rsidR="00CF5690" w:rsidRPr="00060B77" w:rsidRDefault="00CF5690" w:rsidP="00CF5690">
      <w:pPr>
        <w:jc w:val="both"/>
        <w:rPr>
          <w:rFonts w:eastAsiaTheme="minorHAnsi"/>
          <w:sz w:val="18"/>
          <w:szCs w:val="18"/>
        </w:rPr>
      </w:pPr>
      <w:r w:rsidRPr="00060B77">
        <w:rPr>
          <w:rFonts w:eastAsiaTheme="minorHAnsi"/>
          <w:sz w:val="18"/>
          <w:szCs w:val="18"/>
        </w:rPr>
        <w:t>Номер телефона и адрес электронной почты для связи: ___________________________</w:t>
      </w:r>
    </w:p>
    <w:p w14:paraId="1FB8A48D" w14:textId="77777777" w:rsidR="005E131E" w:rsidRDefault="005E131E" w:rsidP="00CF5690">
      <w:pPr>
        <w:jc w:val="both"/>
        <w:rPr>
          <w:rFonts w:eastAsiaTheme="minorHAnsi"/>
          <w:sz w:val="18"/>
          <w:szCs w:val="18"/>
        </w:rPr>
      </w:pPr>
    </w:p>
    <w:p w14:paraId="209473F7" w14:textId="3EAA20C9" w:rsidR="00CF5690" w:rsidRPr="00060B77" w:rsidRDefault="00CF5690" w:rsidP="00CF5690">
      <w:pPr>
        <w:jc w:val="both"/>
        <w:rPr>
          <w:rFonts w:eastAsiaTheme="minorHAnsi"/>
          <w:sz w:val="18"/>
          <w:szCs w:val="18"/>
        </w:rPr>
      </w:pPr>
      <w:r w:rsidRPr="00060B77">
        <w:rPr>
          <w:rFonts w:eastAsiaTheme="minorHAnsi"/>
          <w:sz w:val="18"/>
          <w:szCs w:val="18"/>
        </w:rPr>
        <w:t>Результат предоставления услуги прошу:</w:t>
      </w:r>
    </w:p>
    <w:tbl>
      <w:tblPr>
        <w:tblW w:w="9776" w:type="dxa"/>
        <w:tblLayout w:type="fixed"/>
        <w:tblCellMar>
          <w:left w:w="62" w:type="dxa"/>
          <w:right w:w="62" w:type="dxa"/>
        </w:tblCellMar>
        <w:tblLook w:val="0000" w:firstRow="0" w:lastRow="0" w:firstColumn="0" w:lastColumn="0" w:noHBand="0" w:noVBand="0"/>
      </w:tblPr>
      <w:tblGrid>
        <w:gridCol w:w="3037"/>
        <w:gridCol w:w="1275"/>
        <w:gridCol w:w="195"/>
        <w:gridCol w:w="4844"/>
        <w:gridCol w:w="425"/>
      </w:tblGrid>
      <w:tr w:rsidR="00CF5690" w:rsidRPr="00060B77" w14:paraId="1AD707DE" w14:textId="77777777" w:rsidTr="00E9539D">
        <w:tc>
          <w:tcPr>
            <w:tcW w:w="9351" w:type="dxa"/>
            <w:gridSpan w:val="4"/>
            <w:tcBorders>
              <w:top w:val="single" w:sz="4" w:space="0" w:color="auto"/>
              <w:left w:val="single" w:sz="4" w:space="0" w:color="auto"/>
              <w:bottom w:val="single" w:sz="4" w:space="0" w:color="auto"/>
              <w:right w:val="single" w:sz="4" w:space="0" w:color="auto"/>
            </w:tcBorders>
          </w:tcPr>
          <w:p w14:paraId="7A318638"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425" w:type="dxa"/>
            <w:tcBorders>
              <w:top w:val="single" w:sz="4" w:space="0" w:color="auto"/>
              <w:left w:val="single" w:sz="4" w:space="0" w:color="auto"/>
              <w:bottom w:val="single" w:sz="4" w:space="0" w:color="auto"/>
              <w:right w:val="single" w:sz="4" w:space="0" w:color="auto"/>
            </w:tcBorders>
          </w:tcPr>
          <w:p w14:paraId="58F71B16" w14:textId="77777777" w:rsidR="00CF5690" w:rsidRPr="00060B77" w:rsidRDefault="00CF5690" w:rsidP="00E9539D">
            <w:pPr>
              <w:jc w:val="both"/>
              <w:rPr>
                <w:rFonts w:eastAsiaTheme="minorHAnsi"/>
                <w:sz w:val="18"/>
                <w:szCs w:val="18"/>
              </w:rPr>
            </w:pPr>
          </w:p>
        </w:tc>
      </w:tr>
      <w:tr w:rsidR="00CF5690" w:rsidRPr="00060B77" w14:paraId="58ECFF43" w14:textId="77777777" w:rsidTr="00E9539D">
        <w:tc>
          <w:tcPr>
            <w:tcW w:w="9351" w:type="dxa"/>
            <w:gridSpan w:val="4"/>
            <w:tcBorders>
              <w:top w:val="single" w:sz="4" w:space="0" w:color="auto"/>
              <w:left w:val="single" w:sz="4" w:space="0" w:color="auto"/>
              <w:bottom w:val="single" w:sz="4" w:space="0" w:color="auto"/>
              <w:right w:val="single" w:sz="4" w:space="0" w:color="auto"/>
            </w:tcBorders>
          </w:tcPr>
          <w:p w14:paraId="46558034" w14:textId="77777777" w:rsidR="00CF5690" w:rsidRPr="00060B77" w:rsidRDefault="00CF5690" w:rsidP="00E9539D">
            <w:pPr>
              <w:jc w:val="both"/>
              <w:rPr>
                <w:rFonts w:eastAsiaTheme="minorHAnsi"/>
                <w:sz w:val="18"/>
                <w:szCs w:val="18"/>
              </w:rPr>
            </w:pPr>
            <w:r w:rsidRPr="00060B77">
              <w:rPr>
                <w:rFonts w:eastAsiaTheme="minorHAnsi"/>
                <w:sz w:val="18"/>
                <w:szCs w:val="18"/>
              </w:rPr>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425" w:type="dxa"/>
            <w:tcBorders>
              <w:top w:val="single" w:sz="4" w:space="0" w:color="auto"/>
              <w:left w:val="single" w:sz="4" w:space="0" w:color="auto"/>
              <w:bottom w:val="single" w:sz="4" w:space="0" w:color="auto"/>
              <w:right w:val="single" w:sz="4" w:space="0" w:color="auto"/>
            </w:tcBorders>
          </w:tcPr>
          <w:p w14:paraId="59241957" w14:textId="77777777" w:rsidR="00CF5690" w:rsidRPr="00060B77" w:rsidRDefault="00CF5690" w:rsidP="00E9539D">
            <w:pPr>
              <w:jc w:val="both"/>
              <w:rPr>
                <w:rFonts w:eastAsiaTheme="minorHAnsi"/>
                <w:sz w:val="18"/>
                <w:szCs w:val="18"/>
              </w:rPr>
            </w:pPr>
          </w:p>
        </w:tc>
      </w:tr>
      <w:tr w:rsidR="00CF5690" w:rsidRPr="00060B77" w14:paraId="7EFDA846" w14:textId="77777777" w:rsidTr="00E9539D">
        <w:tc>
          <w:tcPr>
            <w:tcW w:w="9351" w:type="dxa"/>
            <w:gridSpan w:val="4"/>
            <w:tcBorders>
              <w:top w:val="single" w:sz="4" w:space="0" w:color="auto"/>
              <w:left w:val="single" w:sz="4" w:space="0" w:color="auto"/>
              <w:bottom w:val="single" w:sz="4" w:space="0" w:color="auto"/>
              <w:right w:val="single" w:sz="4" w:space="0" w:color="auto"/>
            </w:tcBorders>
          </w:tcPr>
          <w:p w14:paraId="17099352"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на бумажном носителе на почтовый адрес: _______________________________________________________</w:t>
            </w:r>
          </w:p>
        </w:tc>
        <w:tc>
          <w:tcPr>
            <w:tcW w:w="425" w:type="dxa"/>
            <w:tcBorders>
              <w:top w:val="single" w:sz="4" w:space="0" w:color="auto"/>
              <w:left w:val="single" w:sz="4" w:space="0" w:color="auto"/>
              <w:bottom w:val="single" w:sz="4" w:space="0" w:color="auto"/>
              <w:right w:val="single" w:sz="4" w:space="0" w:color="auto"/>
            </w:tcBorders>
          </w:tcPr>
          <w:p w14:paraId="65656C6E" w14:textId="77777777" w:rsidR="00CF5690" w:rsidRPr="00060B77" w:rsidRDefault="00CF5690" w:rsidP="00E9539D">
            <w:pPr>
              <w:jc w:val="both"/>
              <w:rPr>
                <w:rFonts w:eastAsiaTheme="minorHAnsi"/>
                <w:sz w:val="18"/>
                <w:szCs w:val="18"/>
              </w:rPr>
            </w:pPr>
          </w:p>
        </w:tc>
      </w:tr>
      <w:tr w:rsidR="00CF5690" w:rsidRPr="00060B77" w14:paraId="1073F92E" w14:textId="77777777" w:rsidTr="00E9539D">
        <w:tc>
          <w:tcPr>
            <w:tcW w:w="9351" w:type="dxa"/>
            <w:gridSpan w:val="4"/>
            <w:tcBorders>
              <w:top w:val="single" w:sz="4" w:space="0" w:color="auto"/>
              <w:left w:val="single" w:sz="4" w:space="0" w:color="auto"/>
              <w:bottom w:val="single" w:sz="4" w:space="0" w:color="auto"/>
              <w:right w:val="single" w:sz="4" w:space="0" w:color="auto"/>
            </w:tcBorders>
          </w:tcPr>
          <w:p w14:paraId="642D9058"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425" w:type="dxa"/>
            <w:tcBorders>
              <w:top w:val="single" w:sz="4" w:space="0" w:color="auto"/>
              <w:left w:val="single" w:sz="4" w:space="0" w:color="auto"/>
              <w:bottom w:val="single" w:sz="4" w:space="0" w:color="auto"/>
              <w:right w:val="single" w:sz="4" w:space="0" w:color="auto"/>
            </w:tcBorders>
          </w:tcPr>
          <w:p w14:paraId="4307772E" w14:textId="77777777" w:rsidR="00CF5690" w:rsidRPr="00060B77" w:rsidRDefault="00CF5690" w:rsidP="00E9539D">
            <w:pPr>
              <w:jc w:val="both"/>
              <w:rPr>
                <w:rFonts w:eastAsiaTheme="minorHAnsi"/>
                <w:sz w:val="18"/>
                <w:szCs w:val="18"/>
              </w:rPr>
            </w:pPr>
          </w:p>
        </w:tc>
      </w:tr>
      <w:tr w:rsidR="00CF5690" w:rsidRPr="00060B77" w14:paraId="7E20B256" w14:textId="77777777" w:rsidTr="00E9539D">
        <w:tc>
          <w:tcPr>
            <w:tcW w:w="9351" w:type="dxa"/>
            <w:gridSpan w:val="4"/>
            <w:tcBorders>
              <w:top w:val="single" w:sz="4" w:space="0" w:color="auto"/>
              <w:left w:val="single" w:sz="4" w:space="0" w:color="auto"/>
              <w:bottom w:val="single" w:sz="4" w:space="0" w:color="auto"/>
              <w:right w:val="single" w:sz="4" w:space="0" w:color="auto"/>
            </w:tcBorders>
          </w:tcPr>
          <w:p w14:paraId="4C2B088A" w14:textId="77777777" w:rsidR="00CF5690" w:rsidRPr="00060B77" w:rsidRDefault="00CF5690" w:rsidP="00E9539D">
            <w:pPr>
              <w:jc w:val="both"/>
              <w:rPr>
                <w:rFonts w:eastAsiaTheme="minorHAnsi"/>
                <w:sz w:val="18"/>
                <w:szCs w:val="18"/>
              </w:rPr>
            </w:pPr>
            <w:r w:rsidRPr="00060B77">
              <w:rPr>
                <w:rFonts w:eastAsiaTheme="minorHAnsi"/>
                <w:sz w:val="18"/>
                <w:szCs w:val="18"/>
              </w:rPr>
              <w:t>направить в форме электронного документа в личный кабинет в единой информационной системе жилищного строительства</w:t>
            </w:r>
          </w:p>
        </w:tc>
        <w:tc>
          <w:tcPr>
            <w:tcW w:w="425" w:type="dxa"/>
            <w:tcBorders>
              <w:top w:val="single" w:sz="4" w:space="0" w:color="auto"/>
              <w:left w:val="single" w:sz="4" w:space="0" w:color="auto"/>
              <w:bottom w:val="single" w:sz="4" w:space="0" w:color="auto"/>
              <w:right w:val="single" w:sz="4" w:space="0" w:color="auto"/>
            </w:tcBorders>
          </w:tcPr>
          <w:p w14:paraId="29F38421" w14:textId="77777777" w:rsidR="00CF5690" w:rsidRPr="00060B77" w:rsidRDefault="00CF5690" w:rsidP="00E9539D">
            <w:pPr>
              <w:jc w:val="both"/>
              <w:rPr>
                <w:rFonts w:eastAsiaTheme="minorHAnsi"/>
                <w:sz w:val="18"/>
                <w:szCs w:val="18"/>
              </w:rPr>
            </w:pPr>
          </w:p>
        </w:tc>
      </w:tr>
      <w:tr w:rsidR="00CF5690" w:rsidRPr="00060B77" w14:paraId="44D43A28" w14:textId="77777777" w:rsidTr="00E9539D">
        <w:tc>
          <w:tcPr>
            <w:tcW w:w="9776" w:type="dxa"/>
            <w:gridSpan w:val="5"/>
            <w:tcBorders>
              <w:top w:val="single" w:sz="4" w:space="0" w:color="auto"/>
              <w:left w:val="single" w:sz="4" w:space="0" w:color="auto"/>
              <w:bottom w:val="single" w:sz="4" w:space="0" w:color="auto"/>
              <w:right w:val="single" w:sz="4" w:space="0" w:color="auto"/>
            </w:tcBorders>
          </w:tcPr>
          <w:p w14:paraId="476690F7" w14:textId="77777777" w:rsidR="00CF5690" w:rsidRPr="00060B77" w:rsidRDefault="00CF5690" w:rsidP="00E9539D">
            <w:pPr>
              <w:jc w:val="both"/>
              <w:rPr>
                <w:rFonts w:eastAsiaTheme="minorHAnsi"/>
                <w:sz w:val="18"/>
                <w:szCs w:val="18"/>
              </w:rPr>
            </w:pPr>
            <w:r w:rsidRPr="00060B77">
              <w:rPr>
                <w:rFonts w:eastAsiaTheme="minorHAnsi"/>
                <w:sz w:val="18"/>
                <w:szCs w:val="18"/>
              </w:rPr>
              <w:t>Указывается один из перечисленных способов</w:t>
            </w:r>
          </w:p>
        </w:tc>
      </w:tr>
      <w:tr w:rsidR="00CF5690" w:rsidRPr="00060B77" w14:paraId="75994573" w14:textId="77777777" w:rsidTr="00E9539D">
        <w:tc>
          <w:tcPr>
            <w:tcW w:w="3037" w:type="dxa"/>
            <w:vMerge w:val="restart"/>
            <w:tcBorders>
              <w:top w:val="single" w:sz="4" w:space="0" w:color="auto"/>
            </w:tcBorders>
          </w:tcPr>
          <w:p w14:paraId="1CC7F5FD" w14:textId="77777777" w:rsidR="00CF5690" w:rsidRPr="00060B77" w:rsidRDefault="00CF5690" w:rsidP="00E9539D">
            <w:pPr>
              <w:jc w:val="both"/>
              <w:rPr>
                <w:rFonts w:eastAsiaTheme="minorHAnsi"/>
                <w:sz w:val="18"/>
                <w:szCs w:val="18"/>
              </w:rPr>
            </w:pPr>
          </w:p>
        </w:tc>
        <w:tc>
          <w:tcPr>
            <w:tcW w:w="1275" w:type="dxa"/>
            <w:tcBorders>
              <w:top w:val="single" w:sz="4" w:space="0" w:color="auto"/>
              <w:bottom w:val="single" w:sz="4" w:space="0" w:color="auto"/>
            </w:tcBorders>
            <w:vAlign w:val="bottom"/>
          </w:tcPr>
          <w:p w14:paraId="3E349C23" w14:textId="77777777" w:rsidR="00CF5690" w:rsidRPr="00060B77" w:rsidRDefault="00CF5690" w:rsidP="00E9539D">
            <w:pPr>
              <w:jc w:val="both"/>
              <w:rPr>
                <w:rFonts w:eastAsiaTheme="minorHAnsi"/>
                <w:sz w:val="18"/>
                <w:szCs w:val="18"/>
              </w:rPr>
            </w:pPr>
          </w:p>
        </w:tc>
        <w:tc>
          <w:tcPr>
            <w:tcW w:w="195" w:type="dxa"/>
            <w:vMerge w:val="restart"/>
            <w:tcBorders>
              <w:top w:val="single" w:sz="4" w:space="0" w:color="auto"/>
            </w:tcBorders>
          </w:tcPr>
          <w:p w14:paraId="0356D185" w14:textId="77777777" w:rsidR="00CF5690" w:rsidRPr="00060B77" w:rsidRDefault="00CF5690" w:rsidP="00E9539D">
            <w:pPr>
              <w:jc w:val="both"/>
              <w:rPr>
                <w:rFonts w:eastAsiaTheme="minorHAnsi"/>
                <w:sz w:val="18"/>
                <w:szCs w:val="18"/>
              </w:rPr>
            </w:pPr>
          </w:p>
        </w:tc>
        <w:tc>
          <w:tcPr>
            <w:tcW w:w="5269" w:type="dxa"/>
            <w:gridSpan w:val="2"/>
            <w:tcBorders>
              <w:top w:val="single" w:sz="4" w:space="0" w:color="auto"/>
              <w:bottom w:val="single" w:sz="4" w:space="0" w:color="auto"/>
            </w:tcBorders>
            <w:vAlign w:val="bottom"/>
          </w:tcPr>
          <w:p w14:paraId="34B096E3" w14:textId="77777777" w:rsidR="00CF5690" w:rsidRPr="00060B77" w:rsidRDefault="00CF5690" w:rsidP="00E9539D">
            <w:pPr>
              <w:jc w:val="both"/>
              <w:rPr>
                <w:rFonts w:eastAsiaTheme="minorHAnsi"/>
                <w:sz w:val="18"/>
                <w:szCs w:val="18"/>
              </w:rPr>
            </w:pPr>
          </w:p>
        </w:tc>
      </w:tr>
      <w:tr w:rsidR="00CF5690" w:rsidRPr="00060B77" w14:paraId="289A4AF5" w14:textId="77777777" w:rsidTr="00E9539D">
        <w:tc>
          <w:tcPr>
            <w:tcW w:w="3037" w:type="dxa"/>
            <w:vMerge/>
            <w:tcBorders>
              <w:top w:val="single" w:sz="4" w:space="0" w:color="auto"/>
            </w:tcBorders>
          </w:tcPr>
          <w:p w14:paraId="140A3575" w14:textId="77777777" w:rsidR="00CF5690" w:rsidRPr="00060B77" w:rsidRDefault="00CF5690" w:rsidP="00E9539D">
            <w:pPr>
              <w:jc w:val="both"/>
              <w:rPr>
                <w:rFonts w:eastAsiaTheme="minorHAnsi"/>
                <w:sz w:val="18"/>
                <w:szCs w:val="18"/>
              </w:rPr>
            </w:pPr>
          </w:p>
        </w:tc>
        <w:tc>
          <w:tcPr>
            <w:tcW w:w="1275" w:type="dxa"/>
            <w:tcBorders>
              <w:top w:val="single" w:sz="4" w:space="0" w:color="auto"/>
            </w:tcBorders>
          </w:tcPr>
          <w:p w14:paraId="66B17389" w14:textId="77777777" w:rsidR="00CF5690" w:rsidRPr="00E60528" w:rsidRDefault="00CF5690" w:rsidP="00E9539D">
            <w:pPr>
              <w:jc w:val="center"/>
              <w:rPr>
                <w:rFonts w:eastAsiaTheme="minorHAnsi"/>
                <w:i/>
                <w:iCs/>
                <w:sz w:val="18"/>
                <w:szCs w:val="18"/>
              </w:rPr>
            </w:pPr>
            <w:r w:rsidRPr="00E60528">
              <w:rPr>
                <w:rFonts w:eastAsiaTheme="minorHAnsi"/>
                <w:i/>
                <w:iCs/>
                <w:sz w:val="18"/>
                <w:szCs w:val="18"/>
              </w:rPr>
              <w:t>(подпись)</w:t>
            </w:r>
          </w:p>
        </w:tc>
        <w:tc>
          <w:tcPr>
            <w:tcW w:w="195" w:type="dxa"/>
            <w:vMerge/>
            <w:tcBorders>
              <w:top w:val="single" w:sz="4" w:space="0" w:color="auto"/>
            </w:tcBorders>
          </w:tcPr>
          <w:p w14:paraId="40AA4B27" w14:textId="77777777" w:rsidR="00CF5690" w:rsidRPr="00E60528" w:rsidRDefault="00CF5690" w:rsidP="00E9539D">
            <w:pPr>
              <w:jc w:val="center"/>
              <w:rPr>
                <w:rFonts w:eastAsiaTheme="minorHAnsi"/>
                <w:i/>
                <w:iCs/>
                <w:sz w:val="18"/>
                <w:szCs w:val="18"/>
              </w:rPr>
            </w:pPr>
          </w:p>
        </w:tc>
        <w:tc>
          <w:tcPr>
            <w:tcW w:w="5269" w:type="dxa"/>
            <w:gridSpan w:val="2"/>
            <w:tcBorders>
              <w:top w:val="single" w:sz="4" w:space="0" w:color="auto"/>
            </w:tcBorders>
          </w:tcPr>
          <w:p w14:paraId="6011DEB9" w14:textId="77777777" w:rsidR="00CF5690" w:rsidRPr="00E60528" w:rsidRDefault="00CF5690" w:rsidP="00E9539D">
            <w:pPr>
              <w:jc w:val="center"/>
              <w:rPr>
                <w:rFonts w:eastAsiaTheme="minorHAnsi"/>
                <w:i/>
                <w:iCs/>
                <w:sz w:val="18"/>
                <w:szCs w:val="18"/>
              </w:rPr>
            </w:pPr>
            <w:r w:rsidRPr="00E60528">
              <w:rPr>
                <w:rFonts w:eastAsiaTheme="minorHAnsi"/>
                <w:i/>
                <w:iCs/>
                <w:sz w:val="18"/>
                <w:szCs w:val="18"/>
              </w:rPr>
              <w:t>(фамилия, имя, отчество (при наличии))</w:t>
            </w:r>
          </w:p>
        </w:tc>
      </w:tr>
    </w:tbl>
    <w:p w14:paraId="423A541F" w14:textId="77777777" w:rsidR="00CF5690" w:rsidRPr="00060B77" w:rsidRDefault="00CF5690" w:rsidP="00CF5690">
      <w:pPr>
        <w:jc w:val="both"/>
        <w:rPr>
          <w:rFonts w:eastAsiaTheme="minorHAnsi"/>
          <w:sz w:val="18"/>
          <w:szCs w:val="18"/>
        </w:rPr>
      </w:pPr>
    </w:p>
    <w:p w14:paraId="52BA0F2A" w14:textId="77777777" w:rsidR="00CF5690" w:rsidRPr="00060B77" w:rsidRDefault="00CF5690" w:rsidP="00CF5690">
      <w:pPr>
        <w:jc w:val="both"/>
        <w:rPr>
          <w:sz w:val="18"/>
          <w:szCs w:val="18"/>
        </w:rPr>
      </w:pPr>
    </w:p>
    <w:p w14:paraId="46E4994C" w14:textId="77777777" w:rsidR="00CF5690" w:rsidRPr="00060B77" w:rsidRDefault="00CF5690" w:rsidP="00CF5690">
      <w:pPr>
        <w:jc w:val="both"/>
        <w:rPr>
          <w:sz w:val="18"/>
          <w:szCs w:val="18"/>
        </w:rPr>
      </w:pPr>
    </w:p>
    <w:p w14:paraId="4AD9C6AF" w14:textId="77777777" w:rsidR="00CF5690" w:rsidRPr="00E60528" w:rsidRDefault="00CF5690" w:rsidP="00CF5690">
      <w:pPr>
        <w:jc w:val="center"/>
        <w:rPr>
          <w:b/>
          <w:bCs/>
          <w:i/>
          <w:iCs/>
          <w:sz w:val="18"/>
          <w:szCs w:val="18"/>
        </w:rPr>
      </w:pPr>
      <w:r w:rsidRPr="00E60528">
        <w:rPr>
          <w:b/>
          <w:bCs/>
          <w:i/>
          <w:iCs/>
          <w:sz w:val="18"/>
          <w:szCs w:val="18"/>
        </w:rPr>
        <w:t>ПОСТАНОВЛЕНИЕ</w:t>
      </w:r>
    </w:p>
    <w:p w14:paraId="1FA80BC1" w14:textId="77777777" w:rsidR="00CF5690" w:rsidRPr="00E60528" w:rsidRDefault="00CF5690" w:rsidP="00CF5690">
      <w:pPr>
        <w:jc w:val="center"/>
        <w:rPr>
          <w:b/>
          <w:bCs/>
          <w:i/>
          <w:iCs/>
          <w:sz w:val="18"/>
          <w:szCs w:val="18"/>
        </w:rPr>
      </w:pPr>
      <w:r w:rsidRPr="00E60528">
        <w:rPr>
          <w:b/>
          <w:bCs/>
          <w:i/>
          <w:iCs/>
          <w:sz w:val="18"/>
          <w:szCs w:val="18"/>
        </w:rPr>
        <w:t>от 17.02.2025 № 74</w:t>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proofErr w:type="spellStart"/>
      <w:r w:rsidRPr="00E60528">
        <w:rPr>
          <w:b/>
          <w:bCs/>
          <w:i/>
          <w:iCs/>
          <w:sz w:val="18"/>
          <w:szCs w:val="18"/>
        </w:rPr>
        <w:t>р.п</w:t>
      </w:r>
      <w:proofErr w:type="spellEnd"/>
      <w:r w:rsidRPr="00E60528">
        <w:rPr>
          <w:b/>
          <w:bCs/>
          <w:i/>
          <w:iCs/>
          <w:sz w:val="18"/>
          <w:szCs w:val="18"/>
        </w:rPr>
        <w:t>. Рамонь</w:t>
      </w:r>
    </w:p>
    <w:p w14:paraId="0CD7BF56" w14:textId="77777777" w:rsidR="00CF5690" w:rsidRPr="00E60528" w:rsidRDefault="00CF5690" w:rsidP="00CF5690">
      <w:pPr>
        <w:jc w:val="center"/>
        <w:rPr>
          <w:b/>
          <w:bCs/>
          <w:i/>
          <w:iCs/>
          <w:sz w:val="18"/>
          <w:szCs w:val="18"/>
        </w:rPr>
      </w:pPr>
    </w:p>
    <w:p w14:paraId="4BD40003" w14:textId="77777777" w:rsidR="00CF5690" w:rsidRPr="00E60528" w:rsidRDefault="00CF5690" w:rsidP="00CF5690">
      <w:pPr>
        <w:jc w:val="center"/>
        <w:rPr>
          <w:b/>
          <w:bCs/>
          <w:i/>
          <w:iCs/>
          <w:sz w:val="18"/>
          <w:szCs w:val="18"/>
        </w:rPr>
      </w:pPr>
      <w:r w:rsidRPr="00E60528">
        <w:rPr>
          <w:b/>
          <w:bCs/>
          <w:i/>
          <w:iCs/>
          <w:sz w:val="18"/>
          <w:szCs w:val="18"/>
        </w:rPr>
        <w:t xml:space="preserve">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w:t>
      </w:r>
      <w:r w:rsidRPr="00E60528">
        <w:rPr>
          <w:rFonts w:eastAsia="Courier New"/>
          <w:b/>
          <w:bCs/>
          <w:i/>
          <w:iCs/>
          <w:sz w:val="18"/>
          <w:szCs w:val="1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E60528">
        <w:rPr>
          <w:b/>
          <w:bCs/>
          <w:i/>
          <w:iCs/>
          <w:sz w:val="18"/>
          <w:szCs w:val="18"/>
        </w:rPr>
        <w:t>) на территории Рамонского муниципального района Воронежской области»</w:t>
      </w:r>
    </w:p>
    <w:p w14:paraId="1F114EA8" w14:textId="77777777" w:rsidR="00CF5690" w:rsidRPr="00060B77" w:rsidRDefault="00CF5690" w:rsidP="00CF5690">
      <w:pPr>
        <w:jc w:val="both"/>
        <w:rPr>
          <w:sz w:val="18"/>
          <w:szCs w:val="18"/>
        </w:rPr>
      </w:pPr>
    </w:p>
    <w:p w14:paraId="76033528" w14:textId="77777777" w:rsidR="00CF5690" w:rsidRPr="00060B77" w:rsidRDefault="00CF5690" w:rsidP="00CF5690">
      <w:pPr>
        <w:ind w:firstLine="284"/>
        <w:jc w:val="both"/>
        <w:rPr>
          <w:sz w:val="18"/>
          <w:szCs w:val="18"/>
        </w:rPr>
      </w:pPr>
      <w:r w:rsidRPr="00060B77">
        <w:rPr>
          <w:sz w:val="18"/>
          <w:szCs w:val="18"/>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60B77">
        <w:rPr>
          <w:rFonts w:eastAsia="Calibri"/>
          <w:sz w:val="18"/>
          <w:szCs w:val="18"/>
        </w:rPr>
        <w:t xml:space="preserve">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060B77">
        <w:rPr>
          <w:sz w:val="18"/>
          <w:szCs w:val="18"/>
        </w:rPr>
        <w:t>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w:t>
      </w:r>
      <w:r>
        <w:rPr>
          <w:sz w:val="18"/>
          <w:szCs w:val="18"/>
        </w:rPr>
        <w:t xml:space="preserve"> </w:t>
      </w:r>
      <w:r w:rsidRPr="00060B77">
        <w:rPr>
          <w:sz w:val="18"/>
          <w:szCs w:val="18"/>
        </w:rPr>
        <w:t>муниципального</w:t>
      </w:r>
      <w:r>
        <w:rPr>
          <w:sz w:val="18"/>
          <w:szCs w:val="18"/>
        </w:rPr>
        <w:t xml:space="preserve"> </w:t>
      </w:r>
      <w:r w:rsidRPr="00060B77">
        <w:rPr>
          <w:sz w:val="18"/>
          <w:szCs w:val="18"/>
        </w:rPr>
        <w:t>района Воронежской области</w:t>
      </w:r>
      <w:r>
        <w:rPr>
          <w:sz w:val="18"/>
          <w:szCs w:val="18"/>
        </w:rPr>
        <w:t xml:space="preserve"> </w:t>
      </w:r>
      <w:r w:rsidRPr="00060B77">
        <w:rPr>
          <w:sz w:val="18"/>
          <w:szCs w:val="18"/>
        </w:rPr>
        <w:t>п о с т а н о в л я е т:</w:t>
      </w:r>
    </w:p>
    <w:p w14:paraId="741B2D39" w14:textId="77777777" w:rsidR="00CF5690" w:rsidRPr="00060B77" w:rsidRDefault="00CF5690" w:rsidP="00CF5690">
      <w:pPr>
        <w:ind w:firstLine="284"/>
        <w:jc w:val="both"/>
        <w:rPr>
          <w:sz w:val="18"/>
          <w:szCs w:val="18"/>
        </w:rPr>
      </w:pPr>
      <w:r w:rsidRPr="00060B77">
        <w:rPr>
          <w:sz w:val="18"/>
          <w:szCs w:val="18"/>
        </w:rPr>
        <w:t>1. Внести следующее изменение в постановление администрации</w:t>
      </w:r>
      <w:r>
        <w:rPr>
          <w:sz w:val="18"/>
          <w:szCs w:val="18"/>
        </w:rPr>
        <w:t xml:space="preserve"> </w:t>
      </w:r>
      <w:r w:rsidRPr="00060B77">
        <w:rPr>
          <w:sz w:val="18"/>
          <w:szCs w:val="18"/>
        </w:rPr>
        <w:t xml:space="preserve">Рамонского муниципального района Воронежской области от 19.12.2023 № 525 «Об утверждении административного регламента предоставления муниципальной услуги </w:t>
      </w:r>
      <w:r w:rsidRPr="00060B77">
        <w:rPr>
          <w:rFonts w:eastAsia="Courier New"/>
          <w:sz w:val="18"/>
          <w:szCs w:val="1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060B77">
        <w:rPr>
          <w:sz w:val="18"/>
          <w:szCs w:val="18"/>
        </w:rPr>
        <w:t xml:space="preserve">) на территории Рамонского муниципального района Воронежской области» в части, касающейся приложения «Административный регламент предоставления муниципальной услуги </w:t>
      </w:r>
      <w:r w:rsidRPr="00060B77">
        <w:rPr>
          <w:rFonts w:eastAsia="Courier New"/>
          <w:sz w:val="18"/>
          <w:szCs w:val="1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060B77">
        <w:rPr>
          <w:sz w:val="18"/>
          <w:szCs w:val="18"/>
        </w:rPr>
        <w:t xml:space="preserve">) на территории Рамонского муниципального района Воронежской области» (далее – Административный регламент) изложив пункт 2.15.2. Административного регламента в следующей редакции: </w:t>
      </w:r>
    </w:p>
    <w:p w14:paraId="51A2E0E9" w14:textId="77777777" w:rsidR="00CF5690" w:rsidRPr="00060B77" w:rsidRDefault="00CF5690" w:rsidP="00CF5690">
      <w:pPr>
        <w:ind w:firstLine="284"/>
        <w:jc w:val="both"/>
        <w:rPr>
          <w:sz w:val="18"/>
          <w:szCs w:val="18"/>
        </w:rPr>
      </w:pPr>
      <w:r w:rsidRPr="00060B77">
        <w:rPr>
          <w:sz w:val="18"/>
          <w:szCs w:val="18"/>
        </w:rPr>
        <w:t xml:space="preserve"> «2.15.2. отсутствие документов, предусмотренных частью 7 статьи 51 Градостроительного кодекса Российской Федерации. </w:t>
      </w:r>
    </w:p>
    <w:p w14:paraId="709B3890" w14:textId="77777777" w:rsidR="00CF5690" w:rsidRPr="00060B77" w:rsidRDefault="00CF5690" w:rsidP="00CF5690">
      <w:pPr>
        <w:ind w:firstLine="284"/>
        <w:jc w:val="both"/>
        <w:rPr>
          <w:sz w:val="18"/>
          <w:szCs w:val="18"/>
        </w:rPr>
      </w:pPr>
      <w:r w:rsidRPr="00060B77">
        <w:rPr>
          <w:sz w:val="18"/>
          <w:szCs w:val="18"/>
        </w:rPr>
        <w:t>Отсутствие приложенного к заявлению о выдаче разрешения на строительство решения, указанного в пункте 9 части 7 настоящей статьи, не является основанием для отказа в выдаче разрешения на строительство;</w:t>
      </w:r>
      <w:r w:rsidRPr="00060B77">
        <w:rPr>
          <w:rFonts w:eastAsia="Calibri"/>
          <w:sz w:val="18"/>
          <w:szCs w:val="18"/>
        </w:rPr>
        <w:t>».</w:t>
      </w:r>
    </w:p>
    <w:p w14:paraId="0DD5D810" w14:textId="77777777" w:rsidR="00CF5690" w:rsidRPr="00060B77" w:rsidRDefault="00CF5690" w:rsidP="00CF5690">
      <w:pPr>
        <w:ind w:firstLine="284"/>
        <w:jc w:val="both"/>
        <w:rPr>
          <w:sz w:val="18"/>
          <w:szCs w:val="18"/>
        </w:rPr>
      </w:pPr>
      <w:r w:rsidRPr="00060B77">
        <w:rPr>
          <w:sz w:val="18"/>
          <w:szCs w:val="18"/>
        </w:rPr>
        <w:t>2. Опубликовать настоящее постановление в периодическом печатном издании</w:t>
      </w:r>
      <w:r>
        <w:rPr>
          <w:sz w:val="18"/>
          <w:szCs w:val="18"/>
        </w:rPr>
        <w:t xml:space="preserve"> </w:t>
      </w:r>
      <w:r w:rsidRPr="00060B77">
        <w:rPr>
          <w:sz w:val="18"/>
          <w:szCs w:val="18"/>
        </w:rPr>
        <w:t>органов</w:t>
      </w:r>
      <w:r>
        <w:rPr>
          <w:sz w:val="18"/>
          <w:szCs w:val="18"/>
        </w:rPr>
        <w:t xml:space="preserve"> </w:t>
      </w:r>
      <w:r w:rsidRPr="00060B77">
        <w:rPr>
          <w:sz w:val="18"/>
          <w:szCs w:val="18"/>
        </w:rPr>
        <w:t>местного</w:t>
      </w:r>
      <w:r>
        <w:rPr>
          <w:sz w:val="18"/>
          <w:szCs w:val="18"/>
        </w:rPr>
        <w:t xml:space="preserve"> </w:t>
      </w:r>
      <w:r w:rsidRPr="00060B77">
        <w:rPr>
          <w:sz w:val="18"/>
          <w:szCs w:val="18"/>
        </w:rPr>
        <w:t>самоуправления</w:t>
      </w:r>
      <w:r>
        <w:rPr>
          <w:sz w:val="18"/>
          <w:szCs w:val="18"/>
        </w:rPr>
        <w:t xml:space="preserve"> </w:t>
      </w:r>
      <w:r w:rsidRPr="00060B77">
        <w:rPr>
          <w:sz w:val="18"/>
          <w:szCs w:val="18"/>
        </w:rPr>
        <w:t>Рамонского</w:t>
      </w:r>
      <w:r>
        <w:rPr>
          <w:sz w:val="18"/>
          <w:szCs w:val="18"/>
        </w:rPr>
        <w:t xml:space="preserve"> </w:t>
      </w:r>
      <w:r w:rsidRPr="00060B77">
        <w:rPr>
          <w:sz w:val="18"/>
          <w:szCs w:val="18"/>
        </w:rPr>
        <w:t>муниципального</w:t>
      </w:r>
    </w:p>
    <w:p w14:paraId="5FCE9914" w14:textId="77777777" w:rsidR="00CF5690" w:rsidRPr="00060B77" w:rsidRDefault="00CF5690" w:rsidP="00CF5690">
      <w:pPr>
        <w:ind w:firstLine="284"/>
        <w:jc w:val="both"/>
        <w:rPr>
          <w:sz w:val="18"/>
          <w:szCs w:val="18"/>
        </w:rPr>
      </w:pPr>
      <w:r w:rsidRPr="00060B77">
        <w:rPr>
          <w:sz w:val="18"/>
          <w:szCs w:val="18"/>
        </w:rPr>
        <w:t xml:space="preserve">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3D3881C" w14:textId="77777777" w:rsidR="00CF5690" w:rsidRPr="00060B77" w:rsidRDefault="00CF5690" w:rsidP="00CF5690">
      <w:pPr>
        <w:ind w:firstLine="284"/>
        <w:jc w:val="both"/>
        <w:rPr>
          <w:sz w:val="18"/>
          <w:szCs w:val="18"/>
        </w:rPr>
      </w:pPr>
      <w:r w:rsidRPr="00060B77">
        <w:rPr>
          <w:sz w:val="18"/>
          <w:szCs w:val="18"/>
        </w:rPr>
        <w:t>3. Контроль исполнения настоящего постановления возложить на заместителя главы администрации муниципального района</w:t>
      </w:r>
      <w:r>
        <w:rPr>
          <w:sz w:val="18"/>
          <w:szCs w:val="18"/>
        </w:rPr>
        <w:t xml:space="preserve"> </w:t>
      </w:r>
      <w:r w:rsidRPr="00060B77">
        <w:rPr>
          <w:sz w:val="18"/>
          <w:szCs w:val="18"/>
        </w:rPr>
        <w:t>А.С. Губанова.</w:t>
      </w:r>
    </w:p>
    <w:p w14:paraId="3519469B" w14:textId="6FB6460C" w:rsidR="00CF5690" w:rsidRPr="00060B77" w:rsidRDefault="00CF5690" w:rsidP="00CF5690">
      <w:pPr>
        <w:jc w:val="both"/>
        <w:rPr>
          <w:sz w:val="18"/>
          <w:szCs w:val="18"/>
        </w:rPr>
      </w:pPr>
    </w:p>
    <w:p w14:paraId="25B67723" w14:textId="77777777" w:rsidR="00CF5690" w:rsidRPr="00060B77" w:rsidRDefault="00CF5690" w:rsidP="00CF5690">
      <w:pPr>
        <w:jc w:val="both"/>
        <w:rPr>
          <w:sz w:val="18"/>
          <w:szCs w:val="18"/>
        </w:rPr>
      </w:pPr>
      <w:r w:rsidRPr="00060B77">
        <w:rPr>
          <w:sz w:val="18"/>
          <w:szCs w:val="18"/>
        </w:rPr>
        <w:t>Глава 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72162E7A" w14:textId="77777777" w:rsidR="00CF5690" w:rsidRPr="00E60528" w:rsidRDefault="00CF5690" w:rsidP="00CF5690">
      <w:pPr>
        <w:jc w:val="center"/>
        <w:rPr>
          <w:b/>
          <w:bCs/>
          <w:i/>
          <w:iCs/>
          <w:sz w:val="18"/>
          <w:szCs w:val="18"/>
        </w:rPr>
      </w:pPr>
      <w:r w:rsidRPr="00E60528">
        <w:rPr>
          <w:b/>
          <w:bCs/>
          <w:i/>
          <w:iCs/>
          <w:sz w:val="18"/>
          <w:szCs w:val="18"/>
        </w:rPr>
        <w:lastRenderedPageBreak/>
        <w:t>ПОСТАНОВЛЕНИЕ</w:t>
      </w:r>
    </w:p>
    <w:p w14:paraId="5801EEF0" w14:textId="77777777" w:rsidR="00CF5690" w:rsidRPr="00E60528" w:rsidRDefault="00CF5690" w:rsidP="00CF5690">
      <w:pPr>
        <w:jc w:val="center"/>
        <w:rPr>
          <w:b/>
          <w:bCs/>
          <w:i/>
          <w:iCs/>
          <w:sz w:val="18"/>
          <w:szCs w:val="18"/>
        </w:rPr>
      </w:pPr>
      <w:r w:rsidRPr="00E60528">
        <w:rPr>
          <w:b/>
          <w:bCs/>
          <w:i/>
          <w:iCs/>
          <w:sz w:val="18"/>
          <w:szCs w:val="18"/>
        </w:rPr>
        <w:t>от 19.02.2025 № 75</w:t>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proofErr w:type="spellStart"/>
      <w:r w:rsidRPr="00E60528">
        <w:rPr>
          <w:b/>
          <w:bCs/>
          <w:i/>
          <w:iCs/>
          <w:sz w:val="18"/>
          <w:szCs w:val="18"/>
        </w:rPr>
        <w:t>р.п</w:t>
      </w:r>
      <w:proofErr w:type="spellEnd"/>
      <w:r w:rsidRPr="00E60528">
        <w:rPr>
          <w:b/>
          <w:bCs/>
          <w:i/>
          <w:iCs/>
          <w:sz w:val="18"/>
          <w:szCs w:val="18"/>
        </w:rPr>
        <w:t>. Рамонь</w:t>
      </w:r>
    </w:p>
    <w:p w14:paraId="5D384753" w14:textId="77777777" w:rsidR="00CF5690" w:rsidRPr="00E60528" w:rsidRDefault="00CF5690" w:rsidP="00CF5690">
      <w:pPr>
        <w:jc w:val="center"/>
        <w:rPr>
          <w:b/>
          <w:bCs/>
          <w:i/>
          <w:iCs/>
          <w:sz w:val="18"/>
          <w:szCs w:val="18"/>
        </w:rPr>
      </w:pPr>
    </w:p>
    <w:p w14:paraId="531528B2" w14:textId="77777777" w:rsidR="00CF5690" w:rsidRPr="00E60528" w:rsidRDefault="00CF5690" w:rsidP="00CF5690">
      <w:pPr>
        <w:jc w:val="center"/>
        <w:rPr>
          <w:b/>
          <w:bCs/>
          <w:i/>
          <w:iCs/>
          <w:sz w:val="18"/>
          <w:szCs w:val="18"/>
        </w:rPr>
      </w:pPr>
      <w:r w:rsidRPr="00E60528">
        <w:rPr>
          <w:b/>
          <w:bCs/>
          <w:i/>
          <w:iCs/>
          <w:sz w:val="18"/>
          <w:szCs w:val="18"/>
        </w:rPr>
        <w:t>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w:t>
      </w:r>
    </w:p>
    <w:p w14:paraId="6DC723EE" w14:textId="5C5B1993" w:rsidR="00CF5690" w:rsidRPr="00060B77" w:rsidRDefault="00CF5690" w:rsidP="00CF5690">
      <w:pPr>
        <w:jc w:val="both"/>
        <w:rPr>
          <w:sz w:val="18"/>
          <w:szCs w:val="18"/>
        </w:rPr>
      </w:pPr>
    </w:p>
    <w:p w14:paraId="0BBA578D" w14:textId="77777777" w:rsidR="00CF5690" w:rsidRPr="00060B77" w:rsidRDefault="00CF5690" w:rsidP="00CF5690">
      <w:pPr>
        <w:ind w:firstLine="284"/>
        <w:jc w:val="both"/>
        <w:rPr>
          <w:sz w:val="18"/>
          <w:szCs w:val="18"/>
        </w:rPr>
      </w:pPr>
      <w:r w:rsidRPr="00060B77">
        <w:rPr>
          <w:sz w:val="18"/>
          <w:szCs w:val="1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в целях исполнения Федерального закона от 25.12.2008 № 273-ФЗ «О противодействии коррупции», публичности, открытости, упорядочения рассмотрения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 администрация Рамонского муниципального района Воронежской области постановляет:</w:t>
      </w:r>
    </w:p>
    <w:p w14:paraId="06BD79E4" w14:textId="77777777" w:rsidR="00CF5690" w:rsidRPr="00060B77" w:rsidRDefault="00CF5690" w:rsidP="00CF5690">
      <w:pPr>
        <w:ind w:firstLine="284"/>
        <w:jc w:val="both"/>
        <w:rPr>
          <w:sz w:val="18"/>
          <w:szCs w:val="18"/>
        </w:rPr>
      </w:pPr>
      <w:r w:rsidRPr="00060B77">
        <w:rPr>
          <w:sz w:val="18"/>
          <w:szCs w:val="18"/>
        </w:rPr>
        <w:t xml:space="preserve">1. Утвердить состав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 согласно Приложению 1. </w:t>
      </w:r>
    </w:p>
    <w:p w14:paraId="2DF9E61D" w14:textId="77777777" w:rsidR="00CF5690" w:rsidRPr="00060B77" w:rsidRDefault="00CF5690" w:rsidP="00CF5690">
      <w:pPr>
        <w:ind w:firstLine="284"/>
        <w:jc w:val="both"/>
        <w:rPr>
          <w:sz w:val="18"/>
          <w:szCs w:val="18"/>
        </w:rPr>
      </w:pPr>
      <w:r w:rsidRPr="00060B77">
        <w:rPr>
          <w:sz w:val="18"/>
          <w:szCs w:val="18"/>
        </w:rPr>
        <w:t>2. Утвердить Положение 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 согласно Приложению 2.</w:t>
      </w:r>
    </w:p>
    <w:p w14:paraId="66FDA88C" w14:textId="77777777" w:rsidR="00CF5690" w:rsidRPr="00060B77" w:rsidRDefault="00CF5690" w:rsidP="00CF5690">
      <w:pPr>
        <w:ind w:firstLine="284"/>
        <w:jc w:val="both"/>
        <w:rPr>
          <w:sz w:val="18"/>
          <w:szCs w:val="18"/>
        </w:rPr>
      </w:pPr>
      <w:r w:rsidRPr="00060B77">
        <w:rPr>
          <w:sz w:val="18"/>
          <w:szCs w:val="18"/>
        </w:rPr>
        <w:t>3. Признать утратившими силу следующие постановления администрации Рамонского муниципального района Воронежской области:</w:t>
      </w:r>
    </w:p>
    <w:p w14:paraId="2C37DDAD" w14:textId="77777777" w:rsidR="00CF5690" w:rsidRPr="00060B77" w:rsidRDefault="00CF5690" w:rsidP="00CF5690">
      <w:pPr>
        <w:ind w:firstLine="284"/>
        <w:jc w:val="both"/>
        <w:rPr>
          <w:sz w:val="18"/>
          <w:szCs w:val="18"/>
        </w:rPr>
      </w:pPr>
      <w:r w:rsidRPr="00060B77">
        <w:rPr>
          <w:sz w:val="18"/>
          <w:szCs w:val="18"/>
        </w:rPr>
        <w:t>3.1. от 19.09.2024 № 414 «О внесении изменения в постановление администрации Рамонского муниципального района Воронежской области от 05.07.2018 № 237 «О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w:t>
      </w:r>
      <w:r>
        <w:rPr>
          <w:sz w:val="18"/>
          <w:szCs w:val="18"/>
        </w:rPr>
        <w:t>,</w:t>
      </w:r>
      <w:r w:rsidRPr="00060B77">
        <w:rPr>
          <w:sz w:val="18"/>
          <w:szCs w:val="18"/>
        </w:rPr>
        <w:t xml:space="preserve"> государственная собственность на которые не разграничена»;</w:t>
      </w:r>
    </w:p>
    <w:p w14:paraId="763FEF04" w14:textId="77777777" w:rsidR="00CF5690" w:rsidRPr="00060B77" w:rsidRDefault="00CF5690" w:rsidP="00CF5690">
      <w:pPr>
        <w:ind w:firstLine="284"/>
        <w:jc w:val="both"/>
        <w:rPr>
          <w:sz w:val="18"/>
          <w:szCs w:val="18"/>
        </w:rPr>
      </w:pPr>
      <w:r w:rsidRPr="00060B77">
        <w:rPr>
          <w:sz w:val="18"/>
          <w:szCs w:val="18"/>
        </w:rPr>
        <w:t>3.2. от 05.07.2018 № 237 «О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w:t>
      </w:r>
      <w:r>
        <w:rPr>
          <w:sz w:val="18"/>
          <w:szCs w:val="18"/>
        </w:rPr>
        <w:t>,</w:t>
      </w:r>
      <w:r w:rsidRPr="00060B77">
        <w:rPr>
          <w:sz w:val="18"/>
          <w:szCs w:val="18"/>
        </w:rPr>
        <w:t xml:space="preserve"> государственная собственность на которые не разграничена».</w:t>
      </w:r>
    </w:p>
    <w:p w14:paraId="0DC15D00" w14:textId="77777777" w:rsidR="00CF5690" w:rsidRPr="00060B77" w:rsidRDefault="00CF5690" w:rsidP="00CF5690">
      <w:pPr>
        <w:ind w:firstLine="284"/>
        <w:jc w:val="both"/>
        <w:rPr>
          <w:sz w:val="18"/>
          <w:szCs w:val="18"/>
        </w:rPr>
      </w:pPr>
      <w:r w:rsidRPr="00060B77">
        <w:rPr>
          <w:sz w:val="18"/>
          <w:szCs w:val="18"/>
        </w:rPr>
        <w:t>4. Контроль исполнения настоящего постановления возложить на и.о. заместителя главы администрации муниципального района Эсауленко Н.Ю.</w:t>
      </w:r>
    </w:p>
    <w:p w14:paraId="4E1975E2" w14:textId="77777777" w:rsidR="00CF5690" w:rsidRPr="00060B77" w:rsidRDefault="00CF5690" w:rsidP="00CF5690">
      <w:pPr>
        <w:jc w:val="both"/>
        <w:rPr>
          <w:sz w:val="18"/>
          <w:szCs w:val="18"/>
        </w:rPr>
      </w:pPr>
    </w:p>
    <w:p w14:paraId="41CC315F" w14:textId="77777777" w:rsidR="00CF5690" w:rsidRPr="00060B77" w:rsidRDefault="00CF5690" w:rsidP="005E131E">
      <w:pPr>
        <w:jc w:val="center"/>
        <w:rPr>
          <w:sz w:val="18"/>
          <w:szCs w:val="18"/>
        </w:rPr>
      </w:pPr>
      <w:r w:rsidRPr="00060B77">
        <w:rPr>
          <w:sz w:val="18"/>
          <w:szCs w:val="18"/>
        </w:rPr>
        <w:t>Глава</w:t>
      </w:r>
      <w:r>
        <w:rPr>
          <w:sz w:val="18"/>
          <w:szCs w:val="18"/>
        </w:rPr>
        <w:t xml:space="preserve"> </w:t>
      </w:r>
      <w:r w:rsidRPr="00060B77">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518EF449" w14:textId="77777777" w:rsidR="00CF5690" w:rsidRPr="00060B77" w:rsidRDefault="00CF5690" w:rsidP="00CF5690">
      <w:pPr>
        <w:jc w:val="both"/>
        <w:rPr>
          <w:sz w:val="18"/>
          <w:szCs w:val="18"/>
        </w:rPr>
      </w:pPr>
    </w:p>
    <w:p w14:paraId="743E6823" w14:textId="77777777" w:rsidR="00CF5690" w:rsidRPr="00E60528" w:rsidRDefault="00CF5690" w:rsidP="00CF5690">
      <w:pPr>
        <w:ind w:left="3402"/>
        <w:jc w:val="both"/>
        <w:rPr>
          <w:i/>
          <w:iCs/>
          <w:sz w:val="18"/>
          <w:szCs w:val="18"/>
        </w:rPr>
      </w:pPr>
      <w:r w:rsidRPr="00E60528">
        <w:rPr>
          <w:i/>
          <w:iCs/>
          <w:sz w:val="18"/>
          <w:szCs w:val="18"/>
        </w:rPr>
        <w:t>Приложение 1</w:t>
      </w:r>
    </w:p>
    <w:p w14:paraId="192DFBD5" w14:textId="77777777" w:rsidR="00CF5690" w:rsidRPr="00E60528" w:rsidRDefault="00CF5690" w:rsidP="00CF5690">
      <w:pPr>
        <w:ind w:left="3402"/>
        <w:jc w:val="both"/>
        <w:rPr>
          <w:i/>
          <w:iCs/>
          <w:sz w:val="18"/>
          <w:szCs w:val="18"/>
        </w:rPr>
      </w:pPr>
      <w:r w:rsidRPr="00E60528">
        <w:rPr>
          <w:i/>
          <w:iCs/>
          <w:sz w:val="18"/>
          <w:szCs w:val="18"/>
        </w:rPr>
        <w:t>к постановлению администрации Рамонского муниципального района Воронежской области от 19.02.2025 № 75</w:t>
      </w:r>
    </w:p>
    <w:p w14:paraId="1422CA43" w14:textId="77777777" w:rsidR="00CF5690" w:rsidRPr="00060B77" w:rsidRDefault="00CF5690" w:rsidP="00CF5690">
      <w:pPr>
        <w:jc w:val="both"/>
        <w:rPr>
          <w:sz w:val="18"/>
          <w:szCs w:val="18"/>
        </w:rPr>
      </w:pPr>
    </w:p>
    <w:p w14:paraId="15B62271" w14:textId="77777777" w:rsidR="00CF5690" w:rsidRPr="00E60528" w:rsidRDefault="00CF5690" w:rsidP="00CF5690">
      <w:pPr>
        <w:jc w:val="center"/>
        <w:rPr>
          <w:b/>
          <w:bCs/>
          <w:i/>
          <w:iCs/>
          <w:sz w:val="18"/>
          <w:szCs w:val="18"/>
        </w:rPr>
      </w:pPr>
      <w:r w:rsidRPr="00E60528">
        <w:rPr>
          <w:b/>
          <w:bCs/>
          <w:i/>
          <w:iCs/>
          <w:sz w:val="18"/>
          <w:szCs w:val="18"/>
        </w:rPr>
        <w:t>Состав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w:t>
      </w:r>
    </w:p>
    <w:p w14:paraId="07540213" w14:textId="77777777" w:rsidR="00CF5690" w:rsidRPr="00060B77" w:rsidRDefault="00CF5690" w:rsidP="00CF5690">
      <w:pPr>
        <w:jc w:val="both"/>
        <w:rPr>
          <w:sz w:val="18"/>
          <w:szCs w:val="18"/>
        </w:rPr>
      </w:pPr>
    </w:p>
    <w:p w14:paraId="3CE04F25" w14:textId="77777777" w:rsidR="00CF5690" w:rsidRPr="00060B77" w:rsidRDefault="00CF5690" w:rsidP="00CF5690">
      <w:pPr>
        <w:jc w:val="both"/>
        <w:rPr>
          <w:sz w:val="18"/>
          <w:szCs w:val="18"/>
        </w:rPr>
      </w:pPr>
      <w:r w:rsidRPr="00060B77">
        <w:rPr>
          <w:sz w:val="18"/>
          <w:szCs w:val="18"/>
        </w:rPr>
        <w:t>Председатель комиссии:</w:t>
      </w:r>
    </w:p>
    <w:p w14:paraId="044919C8" w14:textId="77777777" w:rsidR="00CF5690" w:rsidRPr="00060B77" w:rsidRDefault="00CF5690" w:rsidP="00CF5690">
      <w:pPr>
        <w:jc w:val="both"/>
        <w:rPr>
          <w:sz w:val="18"/>
          <w:szCs w:val="18"/>
        </w:rPr>
      </w:pPr>
      <w:r w:rsidRPr="00060B77">
        <w:rPr>
          <w:sz w:val="18"/>
          <w:szCs w:val="18"/>
        </w:rPr>
        <w:t>Эсауленко Николай Юрьевич – и.о. заместителя главы администрации Рамонского муниципального района Воронежской области.</w:t>
      </w:r>
    </w:p>
    <w:p w14:paraId="036ED13F" w14:textId="77777777" w:rsidR="00CF5690" w:rsidRPr="00060B77" w:rsidRDefault="00CF5690" w:rsidP="00CF5690">
      <w:pPr>
        <w:jc w:val="both"/>
        <w:rPr>
          <w:sz w:val="18"/>
          <w:szCs w:val="18"/>
        </w:rPr>
      </w:pPr>
    </w:p>
    <w:p w14:paraId="4D5E0B38" w14:textId="77777777" w:rsidR="00CF5690" w:rsidRPr="00060B77" w:rsidRDefault="00CF5690" w:rsidP="00CF5690">
      <w:pPr>
        <w:jc w:val="both"/>
        <w:rPr>
          <w:sz w:val="18"/>
          <w:szCs w:val="18"/>
        </w:rPr>
      </w:pPr>
      <w:r w:rsidRPr="00060B77">
        <w:rPr>
          <w:sz w:val="18"/>
          <w:szCs w:val="18"/>
        </w:rPr>
        <w:t>Заместитель председателя комиссии:</w:t>
      </w:r>
    </w:p>
    <w:p w14:paraId="2BE13910" w14:textId="77777777" w:rsidR="00CF5690" w:rsidRPr="00060B77" w:rsidRDefault="00CF5690" w:rsidP="00CF5690">
      <w:pPr>
        <w:jc w:val="both"/>
        <w:rPr>
          <w:sz w:val="18"/>
          <w:szCs w:val="18"/>
        </w:rPr>
      </w:pPr>
      <w:r w:rsidRPr="00060B77">
        <w:rPr>
          <w:sz w:val="18"/>
          <w:szCs w:val="18"/>
        </w:rPr>
        <w:t>Гоголева Мария Сергеевна – руководитель отдела имущественных и земельных отношений администрации Рамонского муниципального района Воронежской области.</w:t>
      </w:r>
    </w:p>
    <w:p w14:paraId="7A56ECDB" w14:textId="77777777" w:rsidR="00CF5690" w:rsidRPr="00060B77" w:rsidRDefault="00CF5690" w:rsidP="00CF5690">
      <w:pPr>
        <w:jc w:val="both"/>
        <w:rPr>
          <w:sz w:val="18"/>
          <w:szCs w:val="18"/>
        </w:rPr>
      </w:pPr>
    </w:p>
    <w:p w14:paraId="73C989C9" w14:textId="77777777" w:rsidR="00CF5690" w:rsidRPr="00060B77" w:rsidRDefault="00CF5690" w:rsidP="00CF5690">
      <w:pPr>
        <w:jc w:val="both"/>
        <w:rPr>
          <w:sz w:val="18"/>
          <w:szCs w:val="18"/>
        </w:rPr>
      </w:pPr>
      <w:r w:rsidRPr="00060B77">
        <w:rPr>
          <w:sz w:val="18"/>
          <w:szCs w:val="18"/>
        </w:rPr>
        <w:t>Секретарь комиссии:</w:t>
      </w:r>
    </w:p>
    <w:p w14:paraId="15B7EA85" w14:textId="77777777" w:rsidR="00CF5690" w:rsidRPr="00060B77" w:rsidRDefault="00CF5690" w:rsidP="00CF5690">
      <w:pPr>
        <w:jc w:val="both"/>
        <w:rPr>
          <w:sz w:val="18"/>
          <w:szCs w:val="18"/>
        </w:rPr>
      </w:pPr>
      <w:r w:rsidRPr="00060B77">
        <w:rPr>
          <w:sz w:val="18"/>
          <w:szCs w:val="18"/>
        </w:rPr>
        <w:t>Соболева Екатерина Владимировна – юрисконсульт отдела экономики и имущества МКУ «ЦОД ОМСУ».</w:t>
      </w:r>
    </w:p>
    <w:p w14:paraId="4BACA597" w14:textId="77777777" w:rsidR="00CF5690" w:rsidRPr="00060B77" w:rsidRDefault="00CF5690" w:rsidP="00CF5690">
      <w:pPr>
        <w:jc w:val="both"/>
        <w:rPr>
          <w:sz w:val="18"/>
          <w:szCs w:val="18"/>
        </w:rPr>
      </w:pPr>
    </w:p>
    <w:p w14:paraId="39597151" w14:textId="77777777" w:rsidR="00CF5690" w:rsidRPr="00060B77" w:rsidRDefault="00CF5690" w:rsidP="00CF5690">
      <w:pPr>
        <w:jc w:val="both"/>
        <w:rPr>
          <w:sz w:val="18"/>
          <w:szCs w:val="18"/>
        </w:rPr>
      </w:pPr>
      <w:r w:rsidRPr="00060B77">
        <w:rPr>
          <w:sz w:val="18"/>
          <w:szCs w:val="18"/>
        </w:rPr>
        <w:t>Члены комиссии:</w:t>
      </w:r>
    </w:p>
    <w:p w14:paraId="375CF3A3" w14:textId="77777777" w:rsidR="00CF5690" w:rsidRPr="00060B77" w:rsidRDefault="00CF5690" w:rsidP="00CF5690">
      <w:pPr>
        <w:jc w:val="both"/>
        <w:rPr>
          <w:sz w:val="18"/>
          <w:szCs w:val="18"/>
        </w:rPr>
      </w:pPr>
      <w:r w:rsidRPr="00060B77">
        <w:rPr>
          <w:sz w:val="18"/>
          <w:szCs w:val="18"/>
        </w:rPr>
        <w:t>Трепалина Татьяна Алексеевна – начальник отдела градостроительной деятельности администрации Рамонского муниципального района Воронежской области;</w:t>
      </w:r>
    </w:p>
    <w:p w14:paraId="03FB8B6F" w14:textId="77777777" w:rsidR="00CF5690" w:rsidRPr="00060B77" w:rsidRDefault="00CF5690" w:rsidP="00CF5690">
      <w:pPr>
        <w:jc w:val="both"/>
        <w:rPr>
          <w:sz w:val="18"/>
          <w:szCs w:val="18"/>
        </w:rPr>
      </w:pPr>
      <w:proofErr w:type="spellStart"/>
      <w:r w:rsidRPr="00060B77">
        <w:rPr>
          <w:sz w:val="18"/>
          <w:szCs w:val="18"/>
        </w:rPr>
        <w:t>Фокша</w:t>
      </w:r>
      <w:proofErr w:type="spellEnd"/>
      <w:r w:rsidRPr="00060B77">
        <w:rPr>
          <w:sz w:val="18"/>
          <w:szCs w:val="18"/>
        </w:rPr>
        <w:t xml:space="preserve"> Людмила Романовна – начальник юридического отдела администрации Рамонского муниципального района Воронежской области; </w:t>
      </w:r>
    </w:p>
    <w:p w14:paraId="6420E548" w14:textId="77777777" w:rsidR="00CF5690" w:rsidRPr="00060B77" w:rsidRDefault="00CF5690" w:rsidP="00CF5690">
      <w:pPr>
        <w:jc w:val="both"/>
        <w:rPr>
          <w:sz w:val="18"/>
          <w:szCs w:val="18"/>
        </w:rPr>
      </w:pPr>
      <w:r w:rsidRPr="00060B77">
        <w:rPr>
          <w:sz w:val="18"/>
          <w:szCs w:val="18"/>
        </w:rPr>
        <w:t>Чернышов Дмитрий Васильевич – начальник отдела муниципального хозяйства, промышленности и дорожной деятельности администрации Рамонского муниципального района Воронежской области;</w:t>
      </w:r>
    </w:p>
    <w:p w14:paraId="5D08F1B1" w14:textId="77777777" w:rsidR="00CF5690" w:rsidRPr="00060B77" w:rsidRDefault="00CF5690" w:rsidP="00CF5690">
      <w:pPr>
        <w:jc w:val="both"/>
        <w:rPr>
          <w:sz w:val="18"/>
          <w:szCs w:val="18"/>
        </w:rPr>
      </w:pPr>
      <w:r w:rsidRPr="00060B77">
        <w:rPr>
          <w:sz w:val="18"/>
          <w:szCs w:val="18"/>
        </w:rPr>
        <w:t>Абдуллина Елена Михайловна – заместитель руководителя отдела имущественных и земельных отношений администрации Рамонского муниципального района Воронежской области;</w:t>
      </w:r>
    </w:p>
    <w:p w14:paraId="3B2CFAC7" w14:textId="77777777" w:rsidR="00CF5690" w:rsidRPr="00060B77" w:rsidRDefault="00CF5690" w:rsidP="00CF5690">
      <w:pPr>
        <w:jc w:val="both"/>
        <w:rPr>
          <w:sz w:val="18"/>
          <w:szCs w:val="18"/>
        </w:rPr>
      </w:pPr>
      <w:proofErr w:type="spellStart"/>
      <w:r w:rsidRPr="00060B77">
        <w:rPr>
          <w:sz w:val="18"/>
          <w:szCs w:val="18"/>
        </w:rPr>
        <w:t>Хрупина</w:t>
      </w:r>
      <w:proofErr w:type="spellEnd"/>
      <w:r w:rsidRPr="00060B77">
        <w:rPr>
          <w:sz w:val="18"/>
          <w:szCs w:val="18"/>
        </w:rPr>
        <w:t xml:space="preserve"> Оксана Юрьевна – директор МБУ «Управление сельского хозяйства Рамонского района» администрации Рамонского муниципального района Воронежской области;</w:t>
      </w:r>
    </w:p>
    <w:p w14:paraId="479D7836" w14:textId="77777777" w:rsidR="00CF5690" w:rsidRPr="00060B77" w:rsidRDefault="00CF5690" w:rsidP="00CF5690">
      <w:pPr>
        <w:jc w:val="both"/>
        <w:rPr>
          <w:sz w:val="18"/>
          <w:szCs w:val="18"/>
        </w:rPr>
      </w:pPr>
      <w:r w:rsidRPr="00060B77">
        <w:rPr>
          <w:sz w:val="18"/>
          <w:szCs w:val="18"/>
        </w:rPr>
        <w:t>Корнев Артём Владимирович – старший специалист отдела экономики и имущества МКУ «ЦОД ОМСУ»;</w:t>
      </w:r>
    </w:p>
    <w:p w14:paraId="7F199A3D" w14:textId="77777777" w:rsidR="00CF5690" w:rsidRPr="00060B77" w:rsidRDefault="00CF5690" w:rsidP="00CF5690">
      <w:pPr>
        <w:jc w:val="both"/>
        <w:rPr>
          <w:sz w:val="18"/>
          <w:szCs w:val="18"/>
        </w:rPr>
      </w:pPr>
      <w:r w:rsidRPr="00060B77">
        <w:rPr>
          <w:sz w:val="18"/>
          <w:szCs w:val="18"/>
        </w:rPr>
        <w:t>Попов Дмитрий Сергеевич – старший специалист отдела имущественных и земельных отношений администрации Рамонского муниципального района Воронежской области;</w:t>
      </w:r>
    </w:p>
    <w:p w14:paraId="143F0236" w14:textId="77777777" w:rsidR="00CF5690" w:rsidRPr="00060B77" w:rsidRDefault="00CF5690" w:rsidP="00CF5690">
      <w:pPr>
        <w:jc w:val="both"/>
        <w:rPr>
          <w:sz w:val="18"/>
          <w:szCs w:val="18"/>
        </w:rPr>
      </w:pPr>
      <w:r w:rsidRPr="00060B77">
        <w:rPr>
          <w:sz w:val="18"/>
          <w:szCs w:val="18"/>
        </w:rPr>
        <w:lastRenderedPageBreak/>
        <w:t>Григорова Анна Васильевна – специалист сектора экологии и природопользования администрации Рамонского муниципального района Воронежской области;</w:t>
      </w:r>
    </w:p>
    <w:p w14:paraId="50448265" w14:textId="77777777" w:rsidR="00CF5690" w:rsidRPr="00060B77" w:rsidRDefault="00CF5690" w:rsidP="00CF5690">
      <w:pPr>
        <w:jc w:val="both"/>
        <w:rPr>
          <w:sz w:val="18"/>
          <w:szCs w:val="18"/>
        </w:rPr>
      </w:pPr>
      <w:r w:rsidRPr="00060B77">
        <w:rPr>
          <w:sz w:val="18"/>
          <w:szCs w:val="18"/>
        </w:rPr>
        <w:t>Стадников Юрий Петрович – главный инженер филиала ООО «Газпром трансгаз Москва» Воронежское линейное производственное управление магистральных газопроводов (по согласованию);</w:t>
      </w:r>
    </w:p>
    <w:p w14:paraId="6F4B400B" w14:textId="77777777" w:rsidR="00CF5690" w:rsidRPr="00060B77" w:rsidRDefault="00CF5690" w:rsidP="00CF5690">
      <w:pPr>
        <w:jc w:val="both"/>
        <w:rPr>
          <w:sz w:val="18"/>
          <w:szCs w:val="18"/>
        </w:rPr>
      </w:pPr>
      <w:r w:rsidRPr="00060B77">
        <w:rPr>
          <w:sz w:val="18"/>
          <w:szCs w:val="18"/>
        </w:rPr>
        <w:t xml:space="preserve">Бугаков Олег Юрьевич – начальник ЛТУ </w:t>
      </w:r>
      <w:proofErr w:type="spellStart"/>
      <w:r w:rsidRPr="00060B77">
        <w:rPr>
          <w:sz w:val="18"/>
          <w:szCs w:val="18"/>
        </w:rPr>
        <w:t>р.п</w:t>
      </w:r>
      <w:proofErr w:type="spellEnd"/>
      <w:r w:rsidRPr="00060B77">
        <w:rPr>
          <w:sz w:val="18"/>
          <w:szCs w:val="18"/>
        </w:rPr>
        <w:t xml:space="preserve"> Рамонь ЦКТОЭ № 6</w:t>
      </w:r>
      <w:r>
        <w:rPr>
          <w:sz w:val="18"/>
          <w:szCs w:val="18"/>
        </w:rPr>
        <w:t xml:space="preserve"> </w:t>
      </w:r>
      <w:r w:rsidRPr="00060B77">
        <w:rPr>
          <w:sz w:val="18"/>
          <w:szCs w:val="18"/>
        </w:rPr>
        <w:t>Воронежского филиала ОАО «Ростелеком» (по согласованию);</w:t>
      </w:r>
    </w:p>
    <w:p w14:paraId="34E4E0A8" w14:textId="77777777" w:rsidR="00CF5690" w:rsidRPr="00060B77" w:rsidRDefault="00CF5690" w:rsidP="00CF5690">
      <w:pPr>
        <w:jc w:val="both"/>
        <w:rPr>
          <w:sz w:val="18"/>
          <w:szCs w:val="18"/>
        </w:rPr>
      </w:pPr>
      <w:r w:rsidRPr="00060B77">
        <w:rPr>
          <w:sz w:val="18"/>
          <w:szCs w:val="18"/>
        </w:rPr>
        <w:t>Гусева Людмила Анатольевна – инженер-проектировщик кабельного участка № 5 Акционерного общества «Строительно-монтажное управление – 5» в г. Воронеж (по согласованию);</w:t>
      </w:r>
    </w:p>
    <w:p w14:paraId="4B8B4DD8" w14:textId="77777777" w:rsidR="00CF5690" w:rsidRPr="00060B77" w:rsidRDefault="00CF5690" w:rsidP="00CF5690">
      <w:pPr>
        <w:jc w:val="both"/>
        <w:rPr>
          <w:sz w:val="18"/>
          <w:szCs w:val="18"/>
        </w:rPr>
      </w:pPr>
      <w:r w:rsidRPr="00060B77">
        <w:rPr>
          <w:sz w:val="18"/>
          <w:szCs w:val="18"/>
        </w:rPr>
        <w:t>Тишин Дмитрий Владимирович – начальник транспортного центра технической эксплуатации телекоммуникаций (ТЦТЭТ) Воронежского филиала ПАО «Ростелеком» (по согласованию);</w:t>
      </w:r>
    </w:p>
    <w:p w14:paraId="3A3635E1" w14:textId="77777777" w:rsidR="00CF5690" w:rsidRPr="00060B77" w:rsidRDefault="00CF5690" w:rsidP="00CF5690">
      <w:pPr>
        <w:jc w:val="both"/>
        <w:rPr>
          <w:sz w:val="18"/>
          <w:szCs w:val="18"/>
        </w:rPr>
      </w:pPr>
      <w:r w:rsidRPr="00060B77">
        <w:rPr>
          <w:sz w:val="18"/>
          <w:szCs w:val="18"/>
        </w:rPr>
        <w:t>Главы (главы администраций) поселений Рамонского муниципального района Воронежской области по территориальной принадлежности (по согласованию).</w:t>
      </w:r>
    </w:p>
    <w:p w14:paraId="4CBDCD7B" w14:textId="77777777" w:rsidR="00CF5690" w:rsidRPr="00060B77" w:rsidRDefault="00CF5690" w:rsidP="00CF5690">
      <w:pPr>
        <w:jc w:val="both"/>
        <w:rPr>
          <w:sz w:val="18"/>
          <w:szCs w:val="18"/>
        </w:rPr>
      </w:pPr>
    </w:p>
    <w:p w14:paraId="2880D23C" w14:textId="77777777" w:rsidR="00CF5690" w:rsidRPr="00E60528" w:rsidRDefault="00CF5690" w:rsidP="00CF5690">
      <w:pPr>
        <w:ind w:left="3402"/>
        <w:jc w:val="both"/>
        <w:rPr>
          <w:i/>
          <w:iCs/>
          <w:sz w:val="18"/>
          <w:szCs w:val="18"/>
        </w:rPr>
      </w:pPr>
      <w:r w:rsidRPr="00E60528">
        <w:rPr>
          <w:i/>
          <w:iCs/>
          <w:sz w:val="18"/>
          <w:szCs w:val="18"/>
        </w:rPr>
        <w:t>Приложение 2</w:t>
      </w:r>
    </w:p>
    <w:p w14:paraId="710E0682" w14:textId="77777777" w:rsidR="00CF5690" w:rsidRPr="00E60528" w:rsidRDefault="00CF5690" w:rsidP="00CF5690">
      <w:pPr>
        <w:ind w:left="3402"/>
        <w:jc w:val="both"/>
        <w:rPr>
          <w:i/>
          <w:iCs/>
          <w:sz w:val="18"/>
          <w:szCs w:val="18"/>
        </w:rPr>
      </w:pPr>
      <w:r w:rsidRPr="00E60528">
        <w:rPr>
          <w:i/>
          <w:iCs/>
          <w:sz w:val="18"/>
          <w:szCs w:val="18"/>
        </w:rPr>
        <w:t>к постановлению администрации Рамонского муниципального района Воронежской области от 19.02.2025 № 75</w:t>
      </w:r>
    </w:p>
    <w:p w14:paraId="421CAAB4" w14:textId="77777777" w:rsidR="00CF5690" w:rsidRPr="00060B77" w:rsidRDefault="00CF5690" w:rsidP="00CF5690">
      <w:pPr>
        <w:jc w:val="both"/>
        <w:rPr>
          <w:sz w:val="18"/>
          <w:szCs w:val="18"/>
        </w:rPr>
      </w:pPr>
    </w:p>
    <w:p w14:paraId="60CD906F" w14:textId="77777777" w:rsidR="00CF5690" w:rsidRPr="00E60528" w:rsidRDefault="00CF5690" w:rsidP="00CF5690">
      <w:pPr>
        <w:jc w:val="center"/>
        <w:rPr>
          <w:b/>
          <w:bCs/>
          <w:i/>
          <w:iCs/>
          <w:sz w:val="18"/>
          <w:szCs w:val="18"/>
        </w:rPr>
      </w:pPr>
      <w:r w:rsidRPr="00E60528">
        <w:rPr>
          <w:b/>
          <w:bCs/>
          <w:i/>
          <w:iCs/>
          <w:sz w:val="18"/>
          <w:szCs w:val="18"/>
        </w:rPr>
        <w:t>Положение 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w:t>
      </w:r>
    </w:p>
    <w:p w14:paraId="492AD262" w14:textId="77777777" w:rsidR="00CF5690" w:rsidRPr="00E60528" w:rsidRDefault="00CF5690" w:rsidP="00CF5690">
      <w:pPr>
        <w:jc w:val="center"/>
        <w:rPr>
          <w:b/>
          <w:bCs/>
          <w:i/>
          <w:iCs/>
          <w:sz w:val="18"/>
          <w:szCs w:val="18"/>
        </w:rPr>
      </w:pPr>
    </w:p>
    <w:p w14:paraId="0AD5CE33" w14:textId="77777777" w:rsidR="00CF5690" w:rsidRPr="00E60528" w:rsidRDefault="00CF5690" w:rsidP="00CF5690">
      <w:pPr>
        <w:jc w:val="center"/>
        <w:rPr>
          <w:b/>
          <w:bCs/>
          <w:i/>
          <w:iCs/>
          <w:sz w:val="18"/>
          <w:szCs w:val="18"/>
        </w:rPr>
      </w:pPr>
      <w:r w:rsidRPr="00E60528">
        <w:rPr>
          <w:b/>
          <w:bCs/>
          <w:i/>
          <w:iCs/>
          <w:sz w:val="18"/>
          <w:szCs w:val="18"/>
        </w:rPr>
        <w:t>1. Общие положения</w:t>
      </w:r>
    </w:p>
    <w:p w14:paraId="475430C6" w14:textId="77777777" w:rsidR="00CF5690" w:rsidRPr="00060B77" w:rsidRDefault="00CF5690" w:rsidP="00CF5690">
      <w:pPr>
        <w:ind w:firstLine="284"/>
        <w:jc w:val="both"/>
        <w:rPr>
          <w:sz w:val="18"/>
          <w:szCs w:val="18"/>
        </w:rPr>
      </w:pPr>
      <w:r w:rsidRPr="00060B77">
        <w:rPr>
          <w:sz w:val="18"/>
          <w:szCs w:val="18"/>
        </w:rPr>
        <w:t>1.1. Комиссия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 (далее Комиссия), является коллегиальным органом администрации Рамонского муниципального района Воронежской</w:t>
      </w:r>
      <w:r>
        <w:rPr>
          <w:sz w:val="18"/>
          <w:szCs w:val="18"/>
        </w:rPr>
        <w:t xml:space="preserve"> </w:t>
      </w:r>
      <w:r w:rsidRPr="00060B77">
        <w:rPr>
          <w:sz w:val="18"/>
          <w:szCs w:val="18"/>
        </w:rPr>
        <w:t>области, который создан в целях упорядочения распоряжения земельными участками на территории Рамонского муниципального района Воронежской области.</w:t>
      </w:r>
    </w:p>
    <w:p w14:paraId="03E00941" w14:textId="77777777" w:rsidR="00CF5690" w:rsidRPr="00060B77" w:rsidRDefault="00CF5690" w:rsidP="00CF5690">
      <w:pPr>
        <w:ind w:firstLine="284"/>
        <w:jc w:val="both"/>
        <w:rPr>
          <w:sz w:val="18"/>
          <w:szCs w:val="18"/>
        </w:rPr>
      </w:pPr>
      <w:r w:rsidRPr="00060B77">
        <w:rPr>
          <w:sz w:val="18"/>
          <w:szCs w:val="18"/>
        </w:rPr>
        <w:t>1.2. Комиссия в своей деятельности руководствуется Земельным кодексом Российской Федерации, Федеральным законом от 25.10.2001</w:t>
      </w:r>
      <w:r>
        <w:rPr>
          <w:sz w:val="18"/>
          <w:szCs w:val="18"/>
        </w:rPr>
        <w:t xml:space="preserve"> </w:t>
      </w:r>
      <w:r w:rsidRPr="00060B77">
        <w:rPr>
          <w:sz w:val="18"/>
          <w:szCs w:val="18"/>
        </w:rPr>
        <w:t>№ 137-ФЗ «О введении в действие Земельного кодекса Российской Федерации», другими законами и нормативно-правовыми актами Российской Федерации, Воронежской области и Рамонского муниципального района Воронежской области.</w:t>
      </w:r>
    </w:p>
    <w:p w14:paraId="44CFB69D" w14:textId="77777777" w:rsidR="00CF5690" w:rsidRPr="00060B77" w:rsidRDefault="00CF5690" w:rsidP="00CF5690">
      <w:pPr>
        <w:ind w:firstLine="284"/>
        <w:jc w:val="both"/>
        <w:rPr>
          <w:sz w:val="18"/>
          <w:szCs w:val="18"/>
        </w:rPr>
      </w:pPr>
      <w:r w:rsidRPr="00060B77">
        <w:rPr>
          <w:sz w:val="18"/>
          <w:szCs w:val="18"/>
        </w:rPr>
        <w:t>1.3. Положение о Комиссии и ее состав утверждаются постановлением администрации Рамонского муниципального района Воронежской области.</w:t>
      </w:r>
    </w:p>
    <w:p w14:paraId="6F9D811F" w14:textId="77777777" w:rsidR="00CF5690" w:rsidRPr="00E60528" w:rsidRDefault="00CF5690" w:rsidP="00CF5690">
      <w:pPr>
        <w:jc w:val="center"/>
        <w:rPr>
          <w:b/>
          <w:bCs/>
          <w:i/>
          <w:iCs/>
          <w:sz w:val="18"/>
          <w:szCs w:val="18"/>
        </w:rPr>
      </w:pPr>
      <w:r w:rsidRPr="00E60528">
        <w:rPr>
          <w:b/>
          <w:bCs/>
          <w:i/>
          <w:iCs/>
          <w:sz w:val="18"/>
          <w:szCs w:val="18"/>
        </w:rPr>
        <w:t>2. Основные направления деятельности Комиссии</w:t>
      </w:r>
    </w:p>
    <w:p w14:paraId="086F652C" w14:textId="77777777" w:rsidR="00CF5690" w:rsidRPr="00060B77" w:rsidRDefault="00CF5690" w:rsidP="00CF5690">
      <w:pPr>
        <w:ind w:firstLine="284"/>
        <w:jc w:val="both"/>
        <w:rPr>
          <w:sz w:val="18"/>
          <w:szCs w:val="18"/>
        </w:rPr>
      </w:pPr>
      <w:r w:rsidRPr="00060B77">
        <w:rPr>
          <w:sz w:val="18"/>
          <w:szCs w:val="18"/>
        </w:rPr>
        <w:t>2.1. Основными направлениями деятельности Комиссии являются:</w:t>
      </w:r>
    </w:p>
    <w:p w14:paraId="3488F378" w14:textId="77777777" w:rsidR="00CF5690" w:rsidRPr="00060B77" w:rsidRDefault="00CF5690" w:rsidP="00CF5690">
      <w:pPr>
        <w:ind w:firstLine="284"/>
        <w:jc w:val="both"/>
        <w:rPr>
          <w:sz w:val="18"/>
          <w:szCs w:val="18"/>
        </w:rPr>
      </w:pPr>
      <w:r w:rsidRPr="00060B77">
        <w:rPr>
          <w:sz w:val="18"/>
          <w:szCs w:val="18"/>
        </w:rPr>
        <w:t>2.1.1. Рассмотрение заявлений о предоставлении земельных участков</w:t>
      </w:r>
      <w:r>
        <w:rPr>
          <w:sz w:val="18"/>
          <w:szCs w:val="18"/>
        </w:rPr>
        <w:t xml:space="preserve"> </w:t>
      </w:r>
      <w:r w:rsidRPr="00060B77">
        <w:rPr>
          <w:sz w:val="18"/>
          <w:szCs w:val="18"/>
        </w:rPr>
        <w:t>гражданам и юридическим лицам, заинтересованным в предоставлении земельных участков, на территории Рамонского муниципального района Воронежской области.</w:t>
      </w:r>
    </w:p>
    <w:p w14:paraId="04F11C10" w14:textId="77777777" w:rsidR="00CF5690" w:rsidRPr="00060B77" w:rsidRDefault="00CF5690" w:rsidP="00CF5690">
      <w:pPr>
        <w:ind w:firstLine="284"/>
        <w:jc w:val="both"/>
        <w:rPr>
          <w:sz w:val="18"/>
          <w:szCs w:val="18"/>
        </w:rPr>
      </w:pPr>
      <w:r w:rsidRPr="00060B77">
        <w:rPr>
          <w:sz w:val="18"/>
          <w:szCs w:val="18"/>
        </w:rPr>
        <w:t>2.2.2. Вынесение решений с предложением о предоставлении либо отказе в предоставлении земельных участков, расположенных на территории Рамонского муниципального района Воронежской области.</w:t>
      </w:r>
    </w:p>
    <w:p w14:paraId="30CE40A5" w14:textId="77777777" w:rsidR="00CF5690" w:rsidRPr="00060B77" w:rsidRDefault="00CF5690" w:rsidP="00CF5690">
      <w:pPr>
        <w:ind w:firstLine="284"/>
        <w:jc w:val="both"/>
        <w:rPr>
          <w:sz w:val="18"/>
          <w:szCs w:val="18"/>
        </w:rPr>
      </w:pPr>
      <w:r w:rsidRPr="00060B77">
        <w:rPr>
          <w:sz w:val="18"/>
          <w:szCs w:val="18"/>
        </w:rPr>
        <w:t xml:space="preserve">2.3.3. Вынесение решений с предложением формирования земельных участков из земель, государственная собственность на которые не разграничена, в целях рационального использования земельных ресурсов, </w:t>
      </w:r>
      <w:proofErr w:type="gramStart"/>
      <w:r w:rsidRPr="00060B77">
        <w:rPr>
          <w:sz w:val="18"/>
          <w:szCs w:val="18"/>
        </w:rPr>
        <w:t>сохранения особо ценных земель и земель</w:t>
      </w:r>
      <w:proofErr w:type="gramEnd"/>
      <w:r w:rsidRPr="00060B77">
        <w:rPr>
          <w:sz w:val="18"/>
          <w:szCs w:val="18"/>
        </w:rPr>
        <w:t xml:space="preserve"> особо охраняемых территории, а также в целях необходимых для исполнения полномочий органов местного самоуправления в области земельных отношений.</w:t>
      </w:r>
    </w:p>
    <w:p w14:paraId="7392C192" w14:textId="77777777" w:rsidR="00CF5690" w:rsidRPr="00E60528" w:rsidRDefault="00CF5690" w:rsidP="00CF5690">
      <w:pPr>
        <w:jc w:val="center"/>
        <w:rPr>
          <w:b/>
          <w:bCs/>
          <w:i/>
          <w:iCs/>
          <w:sz w:val="18"/>
          <w:szCs w:val="18"/>
        </w:rPr>
      </w:pPr>
      <w:r w:rsidRPr="00E60528">
        <w:rPr>
          <w:b/>
          <w:bCs/>
          <w:i/>
          <w:iCs/>
          <w:sz w:val="18"/>
          <w:szCs w:val="18"/>
        </w:rPr>
        <w:t>3. Организация работы Комиссии</w:t>
      </w:r>
    </w:p>
    <w:p w14:paraId="6018F0C1" w14:textId="77777777" w:rsidR="00CF5690" w:rsidRPr="00060B77" w:rsidRDefault="00CF5690" w:rsidP="00CF5690">
      <w:pPr>
        <w:ind w:firstLine="284"/>
        <w:jc w:val="both"/>
        <w:rPr>
          <w:sz w:val="18"/>
          <w:szCs w:val="18"/>
        </w:rPr>
      </w:pPr>
      <w:r w:rsidRPr="00060B77">
        <w:rPr>
          <w:sz w:val="18"/>
          <w:szCs w:val="18"/>
        </w:rPr>
        <w:t>3.1. Для осуществления своих функций Комиссия имеет право:</w:t>
      </w:r>
    </w:p>
    <w:p w14:paraId="37D8F98D" w14:textId="77777777" w:rsidR="00CF5690" w:rsidRPr="00060B77" w:rsidRDefault="00CF5690" w:rsidP="00CF5690">
      <w:pPr>
        <w:ind w:firstLine="284"/>
        <w:jc w:val="both"/>
        <w:rPr>
          <w:sz w:val="18"/>
          <w:szCs w:val="18"/>
        </w:rPr>
      </w:pPr>
      <w:r w:rsidRPr="00060B77">
        <w:rPr>
          <w:sz w:val="18"/>
          <w:szCs w:val="18"/>
        </w:rPr>
        <w:t>- приглашать на свои заседания представителей структурных подразделений администрации Рамонского муниципального района Воронежской области, органов местного самоуправления городского и сельских поселений, руководителей межевых организаций, граждан и юридических лиц, подавших заявление о предоставлении земельного участка;</w:t>
      </w:r>
    </w:p>
    <w:p w14:paraId="19EA5D1C" w14:textId="77777777" w:rsidR="00CF5690" w:rsidRPr="00060B77" w:rsidRDefault="00CF5690" w:rsidP="00CF5690">
      <w:pPr>
        <w:ind w:firstLine="284"/>
        <w:jc w:val="both"/>
        <w:rPr>
          <w:sz w:val="18"/>
          <w:szCs w:val="18"/>
        </w:rPr>
      </w:pPr>
      <w:r w:rsidRPr="00060B77">
        <w:rPr>
          <w:sz w:val="18"/>
          <w:szCs w:val="18"/>
        </w:rPr>
        <w:t>- запрашивать и получать в установленном порядке необходимые материалы и информацию от организаций и должностных лиц по вопросам, входящим в ее компетенцию, в том числе в электронном виде с использованием системы межведомственного электронного взаимодействия (СМЭВ);</w:t>
      </w:r>
    </w:p>
    <w:p w14:paraId="4F02A834" w14:textId="77777777" w:rsidR="00CF5690" w:rsidRPr="00060B77" w:rsidRDefault="00CF5690" w:rsidP="00CF5690">
      <w:pPr>
        <w:ind w:firstLine="284"/>
        <w:jc w:val="both"/>
        <w:rPr>
          <w:sz w:val="18"/>
          <w:szCs w:val="18"/>
        </w:rPr>
      </w:pPr>
      <w:r w:rsidRPr="00060B77">
        <w:rPr>
          <w:sz w:val="18"/>
          <w:szCs w:val="18"/>
        </w:rPr>
        <w:t>- взаимодействовать в установленном порядке с органами местного самоуправления поселений муниципального района, а также с организациями и должностными лицами по вопросам, входящим в ее компетенцию;</w:t>
      </w:r>
    </w:p>
    <w:p w14:paraId="33FBB31A" w14:textId="77777777" w:rsidR="00CF5690" w:rsidRPr="00060B77" w:rsidRDefault="00CF5690" w:rsidP="00CF5690">
      <w:pPr>
        <w:ind w:firstLine="284"/>
        <w:jc w:val="both"/>
        <w:rPr>
          <w:sz w:val="18"/>
          <w:szCs w:val="18"/>
        </w:rPr>
      </w:pPr>
      <w:r w:rsidRPr="00060B77">
        <w:rPr>
          <w:sz w:val="18"/>
          <w:szCs w:val="18"/>
        </w:rPr>
        <w:t>- определять повестку дня заседаний Комиссии и составлять списки лиц, приглашаемых на них;</w:t>
      </w:r>
    </w:p>
    <w:p w14:paraId="5A12A89D" w14:textId="77777777" w:rsidR="00CF5690" w:rsidRPr="00060B77" w:rsidRDefault="00CF5690" w:rsidP="00CF5690">
      <w:pPr>
        <w:ind w:firstLine="284"/>
        <w:jc w:val="both"/>
        <w:rPr>
          <w:sz w:val="18"/>
          <w:szCs w:val="18"/>
        </w:rPr>
      </w:pPr>
      <w:r w:rsidRPr="00060B77">
        <w:rPr>
          <w:sz w:val="18"/>
          <w:szCs w:val="18"/>
        </w:rPr>
        <w:t>- осуществлять комиссионные выезды с целью всестороннего и объективного рассмотрения заявлений граждан и юридических лиц, подавших заявление о предоставлении земельного участка.</w:t>
      </w:r>
    </w:p>
    <w:p w14:paraId="18DB6368" w14:textId="77777777" w:rsidR="00CF5690" w:rsidRPr="00060B77" w:rsidRDefault="00CF5690" w:rsidP="00CF5690">
      <w:pPr>
        <w:ind w:firstLine="284"/>
        <w:jc w:val="both"/>
        <w:rPr>
          <w:sz w:val="18"/>
          <w:szCs w:val="18"/>
        </w:rPr>
      </w:pPr>
      <w:r w:rsidRPr="00060B77">
        <w:rPr>
          <w:sz w:val="18"/>
          <w:szCs w:val="18"/>
        </w:rPr>
        <w:t>3.2. Заседание Комиссии является основной формой ее деятельности, обеспечивающей коллегиальное обсуждение вносимых на рассмотрение вопросов.</w:t>
      </w:r>
    </w:p>
    <w:p w14:paraId="3381547D" w14:textId="77777777" w:rsidR="00CF5690" w:rsidRPr="00060B77" w:rsidRDefault="00CF5690" w:rsidP="00CF5690">
      <w:pPr>
        <w:ind w:firstLine="284"/>
        <w:jc w:val="both"/>
        <w:rPr>
          <w:sz w:val="18"/>
          <w:szCs w:val="18"/>
        </w:rPr>
      </w:pPr>
      <w:r w:rsidRPr="00060B77">
        <w:rPr>
          <w:sz w:val="18"/>
          <w:szCs w:val="18"/>
        </w:rPr>
        <w:t>Члены Комиссии обладают равными правами при обсуждении рассматриваемых на заседании вопросов.</w:t>
      </w:r>
    </w:p>
    <w:p w14:paraId="039312BC" w14:textId="77777777" w:rsidR="00CF5690" w:rsidRPr="00060B77" w:rsidRDefault="00CF5690" w:rsidP="00CF5690">
      <w:pPr>
        <w:ind w:firstLine="284"/>
        <w:jc w:val="both"/>
        <w:rPr>
          <w:sz w:val="18"/>
          <w:szCs w:val="18"/>
        </w:rPr>
      </w:pPr>
      <w:r w:rsidRPr="00060B77">
        <w:rPr>
          <w:sz w:val="18"/>
          <w:szCs w:val="18"/>
        </w:rPr>
        <w:t>3.3. Заседания Комиссии проводятся по мере необходимости, но не реже одного раза в неделю. Документы для рассмотрения на Комиссии готовятся заместителем председателя Комиссии и секретарем Комиссии.</w:t>
      </w:r>
    </w:p>
    <w:p w14:paraId="3C42692C" w14:textId="77777777" w:rsidR="00CF5690" w:rsidRPr="00060B77" w:rsidRDefault="00CF5690" w:rsidP="00CF5690">
      <w:pPr>
        <w:ind w:firstLine="284"/>
        <w:jc w:val="both"/>
        <w:rPr>
          <w:sz w:val="18"/>
          <w:szCs w:val="18"/>
        </w:rPr>
      </w:pPr>
      <w:r w:rsidRPr="00060B77">
        <w:rPr>
          <w:sz w:val="18"/>
          <w:szCs w:val="18"/>
        </w:rPr>
        <w:t>3.4. Комиссия правомочна проводить заседания и принимать решения при наличии не менее половины ее членов.</w:t>
      </w:r>
    </w:p>
    <w:p w14:paraId="5AC9A3A3" w14:textId="77777777" w:rsidR="00CF5690" w:rsidRPr="00060B77" w:rsidRDefault="00CF5690" w:rsidP="00CF5690">
      <w:pPr>
        <w:ind w:firstLine="284"/>
        <w:jc w:val="both"/>
        <w:rPr>
          <w:sz w:val="18"/>
          <w:szCs w:val="18"/>
        </w:rPr>
      </w:pPr>
      <w:r w:rsidRPr="00060B77">
        <w:rPr>
          <w:sz w:val="18"/>
          <w:szCs w:val="18"/>
        </w:rPr>
        <w:t>3.5. Решение Комиссии принимается большинством голосов присутствующих на заседании членов Комиссии и оформляется протоколом заседания Комиссии. При равенстве голосов решающим голосом является голос председательствующего на заседании Комиссии.</w:t>
      </w:r>
    </w:p>
    <w:p w14:paraId="04977837" w14:textId="77777777" w:rsidR="00CF5690" w:rsidRPr="00060B77" w:rsidRDefault="00CF5690" w:rsidP="00CF5690">
      <w:pPr>
        <w:ind w:firstLine="284"/>
        <w:jc w:val="both"/>
        <w:rPr>
          <w:sz w:val="18"/>
          <w:szCs w:val="18"/>
        </w:rPr>
      </w:pPr>
      <w:r w:rsidRPr="00060B77">
        <w:rPr>
          <w:sz w:val="18"/>
          <w:szCs w:val="18"/>
        </w:rPr>
        <w:t>Протоколы заседаний Комиссии подписываются ее председателем (при его отсутствии заместителем председателя), всеми присутствующими членами комиссии и секретарем (при его отсутствии любым членом комиссии).</w:t>
      </w:r>
    </w:p>
    <w:p w14:paraId="41EB7AD8" w14:textId="77777777" w:rsidR="00CF5690" w:rsidRPr="00060B77" w:rsidRDefault="00CF5690" w:rsidP="00CF5690">
      <w:pPr>
        <w:ind w:firstLine="284"/>
        <w:jc w:val="both"/>
        <w:rPr>
          <w:sz w:val="18"/>
          <w:szCs w:val="18"/>
        </w:rPr>
      </w:pPr>
      <w:r w:rsidRPr="00060B77">
        <w:rPr>
          <w:sz w:val="18"/>
          <w:szCs w:val="18"/>
        </w:rPr>
        <w:lastRenderedPageBreak/>
        <w:t>Выписки из соответствующих протоколов заседания Комиссии в трехдневный срок направляются главе Рамонского муниципального района Воронежской области.</w:t>
      </w:r>
    </w:p>
    <w:p w14:paraId="01D49866" w14:textId="77777777" w:rsidR="00CF5690" w:rsidRPr="00060B77" w:rsidRDefault="00CF5690" w:rsidP="00CF5690">
      <w:pPr>
        <w:ind w:firstLine="284"/>
        <w:jc w:val="both"/>
        <w:rPr>
          <w:sz w:val="18"/>
          <w:szCs w:val="18"/>
        </w:rPr>
      </w:pPr>
      <w:r w:rsidRPr="00060B77">
        <w:rPr>
          <w:sz w:val="18"/>
          <w:szCs w:val="18"/>
        </w:rPr>
        <w:t>При несогласии с принятым решением член Комиссии вправе изложить в письменной форме свое особое мнение по рассматриваемым вопросам, которое оглашается на заседании Комиссии и приобщается к протоколу.</w:t>
      </w:r>
    </w:p>
    <w:p w14:paraId="53E7320F" w14:textId="77777777" w:rsidR="00CF5690" w:rsidRPr="00060B77" w:rsidRDefault="00CF5690" w:rsidP="00CF5690">
      <w:pPr>
        <w:ind w:firstLine="284"/>
        <w:jc w:val="both"/>
        <w:rPr>
          <w:sz w:val="18"/>
          <w:szCs w:val="18"/>
        </w:rPr>
      </w:pPr>
      <w:r w:rsidRPr="00060B77">
        <w:rPr>
          <w:sz w:val="18"/>
          <w:szCs w:val="18"/>
        </w:rPr>
        <w:t>3.6.</w:t>
      </w:r>
      <w:r>
        <w:rPr>
          <w:sz w:val="18"/>
          <w:szCs w:val="18"/>
        </w:rPr>
        <w:t xml:space="preserve"> </w:t>
      </w:r>
      <w:r w:rsidRPr="00060B77">
        <w:rPr>
          <w:sz w:val="18"/>
          <w:szCs w:val="18"/>
        </w:rPr>
        <w:t xml:space="preserve"> Члены Комиссии имеют право:</w:t>
      </w:r>
    </w:p>
    <w:p w14:paraId="67783B59" w14:textId="77777777" w:rsidR="00CF5690" w:rsidRPr="00060B77" w:rsidRDefault="00CF5690" w:rsidP="00CF5690">
      <w:pPr>
        <w:ind w:firstLine="284"/>
        <w:jc w:val="both"/>
        <w:rPr>
          <w:sz w:val="18"/>
          <w:szCs w:val="18"/>
        </w:rPr>
      </w:pPr>
      <w:r w:rsidRPr="00060B77">
        <w:rPr>
          <w:sz w:val="18"/>
          <w:szCs w:val="18"/>
        </w:rPr>
        <w:t>- предлагать вопросы для обсуждения на заседаниях Комиссии, вносить предложения по повестке дня и порядку работы Комиссии;</w:t>
      </w:r>
    </w:p>
    <w:p w14:paraId="0A89A445" w14:textId="77777777" w:rsidR="00CF5690" w:rsidRPr="00060B77" w:rsidRDefault="00CF5690" w:rsidP="00CF5690">
      <w:pPr>
        <w:ind w:firstLine="284"/>
        <w:jc w:val="both"/>
        <w:rPr>
          <w:sz w:val="18"/>
          <w:szCs w:val="18"/>
        </w:rPr>
      </w:pPr>
      <w:r w:rsidRPr="00060B77">
        <w:rPr>
          <w:sz w:val="18"/>
          <w:szCs w:val="18"/>
        </w:rPr>
        <w:t>- участвовать в обсуждении вопросов, рассматриваемых на заседаниях Комиссии, проектов решений Комиссии, а также плановых и других документов, регламентирующих ее деятельность;</w:t>
      </w:r>
    </w:p>
    <w:p w14:paraId="5D6FA3DC" w14:textId="77777777" w:rsidR="00CF5690" w:rsidRPr="00060B77" w:rsidRDefault="00CF5690" w:rsidP="00CF5690">
      <w:pPr>
        <w:ind w:firstLine="284"/>
        <w:jc w:val="both"/>
        <w:rPr>
          <w:sz w:val="18"/>
          <w:szCs w:val="18"/>
        </w:rPr>
      </w:pPr>
      <w:r w:rsidRPr="00060B77">
        <w:rPr>
          <w:sz w:val="18"/>
          <w:szCs w:val="18"/>
        </w:rPr>
        <w:t>- вносить предложения об изменениях и дополнениях в проекты решений Комиссии, выражать особое мнение по рассматриваемым вопросам.</w:t>
      </w:r>
    </w:p>
    <w:p w14:paraId="1EEE22FD" w14:textId="77777777" w:rsidR="00CF5690" w:rsidRPr="00060B77" w:rsidRDefault="00CF5690" w:rsidP="00CF5690">
      <w:pPr>
        <w:ind w:firstLine="284"/>
        <w:jc w:val="both"/>
        <w:rPr>
          <w:sz w:val="18"/>
          <w:szCs w:val="18"/>
        </w:rPr>
      </w:pPr>
      <w:r w:rsidRPr="00060B77">
        <w:rPr>
          <w:sz w:val="18"/>
          <w:szCs w:val="18"/>
        </w:rPr>
        <w:t>3.7. Члены Комиссии обязаны:</w:t>
      </w:r>
    </w:p>
    <w:p w14:paraId="30C10540" w14:textId="77777777" w:rsidR="00CF5690" w:rsidRPr="00060B77" w:rsidRDefault="00CF5690" w:rsidP="00CF5690">
      <w:pPr>
        <w:ind w:firstLine="284"/>
        <w:jc w:val="both"/>
        <w:rPr>
          <w:sz w:val="18"/>
          <w:szCs w:val="18"/>
        </w:rPr>
      </w:pPr>
      <w:r w:rsidRPr="00060B77">
        <w:rPr>
          <w:sz w:val="18"/>
          <w:szCs w:val="18"/>
        </w:rPr>
        <w:t>- принимать личное участие в деятельности Комиссии, в заседаниях Комиссии и не вправе делегировать свои полномочия другим лицам. В случае отсутствия члена Комиссий на заседании он вправе изложить свое мнение по рассматриваемым вопросам в письменном виде, которое доводится до участников заседания и отражается в протоколе;</w:t>
      </w:r>
    </w:p>
    <w:p w14:paraId="77F32AB5" w14:textId="77777777" w:rsidR="00CF5690" w:rsidRPr="00060B77" w:rsidRDefault="00CF5690" w:rsidP="00CF5690">
      <w:pPr>
        <w:ind w:firstLine="284"/>
        <w:jc w:val="both"/>
        <w:rPr>
          <w:sz w:val="18"/>
          <w:szCs w:val="18"/>
        </w:rPr>
      </w:pPr>
      <w:r w:rsidRPr="00060B77">
        <w:rPr>
          <w:sz w:val="18"/>
          <w:szCs w:val="18"/>
        </w:rPr>
        <w:t>- выполнять решения Комиссии, а также поручения председателя Комиссии.</w:t>
      </w:r>
    </w:p>
    <w:p w14:paraId="46BA6660" w14:textId="77777777" w:rsidR="00CF5690" w:rsidRPr="00060B77" w:rsidRDefault="00CF5690" w:rsidP="00CF5690">
      <w:pPr>
        <w:jc w:val="both"/>
        <w:rPr>
          <w:sz w:val="18"/>
          <w:szCs w:val="18"/>
        </w:rPr>
      </w:pPr>
    </w:p>
    <w:p w14:paraId="77F65E31" w14:textId="77777777" w:rsidR="00CF5690" w:rsidRPr="00060B77" w:rsidRDefault="00CF5690" w:rsidP="00CF5690">
      <w:pPr>
        <w:jc w:val="both"/>
        <w:rPr>
          <w:sz w:val="18"/>
          <w:szCs w:val="18"/>
        </w:rPr>
      </w:pPr>
    </w:p>
    <w:p w14:paraId="41887E87" w14:textId="77777777" w:rsidR="00CF5690" w:rsidRPr="00060B77" w:rsidRDefault="00CF5690" w:rsidP="00CF5690">
      <w:pPr>
        <w:jc w:val="both"/>
        <w:rPr>
          <w:sz w:val="18"/>
          <w:szCs w:val="18"/>
        </w:rPr>
      </w:pPr>
    </w:p>
    <w:p w14:paraId="2C6ADD48" w14:textId="77777777" w:rsidR="00CF5690" w:rsidRPr="00E60528" w:rsidRDefault="00CF5690" w:rsidP="00CF5690">
      <w:pPr>
        <w:jc w:val="center"/>
        <w:rPr>
          <w:b/>
          <w:bCs/>
          <w:i/>
          <w:iCs/>
          <w:sz w:val="18"/>
          <w:szCs w:val="18"/>
        </w:rPr>
      </w:pPr>
      <w:r w:rsidRPr="00E60528">
        <w:rPr>
          <w:b/>
          <w:bCs/>
          <w:i/>
          <w:iCs/>
          <w:sz w:val="18"/>
          <w:szCs w:val="18"/>
        </w:rPr>
        <w:t>ПОСТАНОВЛЕНИЕ</w:t>
      </w:r>
    </w:p>
    <w:p w14:paraId="1AB7DDA3" w14:textId="77777777" w:rsidR="00CF5690" w:rsidRPr="00E60528" w:rsidRDefault="00CF5690" w:rsidP="00CF5690">
      <w:pPr>
        <w:jc w:val="center"/>
        <w:rPr>
          <w:b/>
          <w:bCs/>
          <w:i/>
          <w:iCs/>
          <w:sz w:val="18"/>
          <w:szCs w:val="18"/>
        </w:rPr>
      </w:pPr>
      <w:r w:rsidRPr="00E60528">
        <w:rPr>
          <w:b/>
          <w:bCs/>
          <w:i/>
          <w:iCs/>
          <w:sz w:val="18"/>
          <w:szCs w:val="18"/>
        </w:rPr>
        <w:t>от 19.02.2025 № 76</w:t>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proofErr w:type="spellStart"/>
      <w:r w:rsidRPr="00E60528">
        <w:rPr>
          <w:b/>
          <w:bCs/>
          <w:i/>
          <w:iCs/>
          <w:sz w:val="18"/>
          <w:szCs w:val="18"/>
        </w:rPr>
        <w:t>р.п</w:t>
      </w:r>
      <w:proofErr w:type="spellEnd"/>
      <w:r w:rsidRPr="00E60528">
        <w:rPr>
          <w:b/>
          <w:bCs/>
          <w:i/>
          <w:iCs/>
          <w:sz w:val="18"/>
          <w:szCs w:val="18"/>
        </w:rPr>
        <w:t>. Рамонь</w:t>
      </w:r>
    </w:p>
    <w:p w14:paraId="1ABE7ED3" w14:textId="77777777" w:rsidR="00CF5690" w:rsidRPr="00E60528" w:rsidRDefault="00CF5690" w:rsidP="00CF5690">
      <w:pPr>
        <w:jc w:val="center"/>
        <w:rPr>
          <w:b/>
          <w:bCs/>
          <w:i/>
          <w:iCs/>
          <w:sz w:val="18"/>
          <w:szCs w:val="18"/>
        </w:rPr>
      </w:pPr>
    </w:p>
    <w:p w14:paraId="19141881" w14:textId="77777777" w:rsidR="00CF5690" w:rsidRPr="00E60528" w:rsidRDefault="00CF5690" w:rsidP="00CF5690">
      <w:pPr>
        <w:jc w:val="center"/>
        <w:rPr>
          <w:b/>
          <w:bCs/>
          <w:i/>
          <w:iCs/>
          <w:sz w:val="18"/>
          <w:szCs w:val="18"/>
        </w:rPr>
      </w:pPr>
      <w:r w:rsidRPr="00E60528">
        <w:rPr>
          <w:b/>
          <w:bCs/>
          <w:i/>
          <w:iCs/>
          <w:sz w:val="18"/>
          <w:szCs w:val="18"/>
        </w:rPr>
        <w:t>Об утверждении Положения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14:paraId="32FCDB04" w14:textId="77777777" w:rsidR="00CF5690" w:rsidRPr="00060B77" w:rsidRDefault="00CF5690" w:rsidP="00CF5690">
      <w:pPr>
        <w:jc w:val="both"/>
        <w:rPr>
          <w:sz w:val="18"/>
          <w:szCs w:val="18"/>
        </w:rPr>
      </w:pPr>
    </w:p>
    <w:p w14:paraId="296AED3D" w14:textId="77777777" w:rsidR="00CF5690" w:rsidRPr="00060B77" w:rsidRDefault="00CF5690" w:rsidP="00CF5690">
      <w:pPr>
        <w:ind w:firstLine="284"/>
        <w:jc w:val="both"/>
        <w:rPr>
          <w:sz w:val="18"/>
          <w:szCs w:val="18"/>
        </w:rPr>
      </w:pPr>
      <w:r w:rsidRPr="00060B77">
        <w:rPr>
          <w:sz w:val="18"/>
          <w:szCs w:val="18"/>
        </w:rPr>
        <w:t>В соответствии с пунктом 3 статьи 13 Федерального закона от</w:t>
      </w:r>
      <w:r>
        <w:rPr>
          <w:sz w:val="18"/>
          <w:szCs w:val="18"/>
        </w:rPr>
        <w:t xml:space="preserve"> </w:t>
      </w:r>
      <w:r w:rsidRPr="00060B77">
        <w:rPr>
          <w:sz w:val="18"/>
          <w:szCs w:val="18"/>
        </w:rPr>
        <w:t>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Рамонского муниципального района Воронежской области, администрация Рамонского муниципального района</w:t>
      </w:r>
      <w:r>
        <w:rPr>
          <w:sz w:val="18"/>
          <w:szCs w:val="18"/>
        </w:rPr>
        <w:t xml:space="preserve"> </w:t>
      </w:r>
      <w:r w:rsidRPr="00060B77">
        <w:rPr>
          <w:sz w:val="18"/>
          <w:szCs w:val="18"/>
        </w:rPr>
        <w:t>Воронежской области п о с т а н о в л я е т:</w:t>
      </w:r>
    </w:p>
    <w:p w14:paraId="061C0D43" w14:textId="77777777" w:rsidR="00CF5690" w:rsidRPr="00060B77" w:rsidRDefault="00CF5690" w:rsidP="00CF5690">
      <w:pPr>
        <w:ind w:firstLine="284"/>
        <w:jc w:val="both"/>
        <w:rPr>
          <w:sz w:val="18"/>
          <w:szCs w:val="18"/>
        </w:rPr>
      </w:pPr>
      <w:r w:rsidRPr="00060B77">
        <w:rPr>
          <w:sz w:val="18"/>
          <w:szCs w:val="18"/>
        </w:rPr>
        <w:t xml:space="preserve">1. Утвердить </w:t>
      </w:r>
      <w:hyperlink w:anchor="Par31" w:tooltip="ПОЛОЖЕНИЕ" w:history="1">
        <w:r w:rsidRPr="00E60528">
          <w:rPr>
            <w:sz w:val="18"/>
            <w:szCs w:val="18"/>
          </w:rPr>
          <w:t>Положение</w:t>
        </w:r>
      </w:hyperlink>
      <w:r w:rsidRPr="00060B77">
        <w:rPr>
          <w:sz w:val="18"/>
          <w:szCs w:val="18"/>
        </w:rPr>
        <w:t xml:space="preserve">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постановлению.</w:t>
      </w:r>
    </w:p>
    <w:p w14:paraId="7D357D7B" w14:textId="77777777" w:rsidR="00CF5690" w:rsidRPr="00060B77" w:rsidRDefault="00CF5690" w:rsidP="00CF5690">
      <w:pPr>
        <w:ind w:firstLine="284"/>
        <w:jc w:val="both"/>
        <w:rPr>
          <w:sz w:val="18"/>
          <w:szCs w:val="18"/>
        </w:rPr>
      </w:pPr>
      <w:r w:rsidRPr="00060B77">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14:paraId="081BD617" w14:textId="77777777" w:rsidR="00CF5690" w:rsidRPr="00060B77" w:rsidRDefault="00CF5690" w:rsidP="00CF5690">
      <w:pPr>
        <w:ind w:firstLine="284"/>
        <w:jc w:val="both"/>
        <w:rPr>
          <w:sz w:val="18"/>
          <w:szCs w:val="18"/>
        </w:rPr>
      </w:pPr>
      <w:r w:rsidRPr="00060B77">
        <w:rPr>
          <w:sz w:val="18"/>
          <w:szCs w:val="18"/>
        </w:rPr>
        <w:t>3. Контроль исполнения настоящего постановления возложить на исполняющего обязанности заместителя главы администрации муниципального района Эсауленко Н.Ю.</w:t>
      </w:r>
    </w:p>
    <w:p w14:paraId="2EF0F451" w14:textId="77777777" w:rsidR="00CF5690" w:rsidRPr="00060B77" w:rsidRDefault="00CF5690" w:rsidP="00CF5690">
      <w:pPr>
        <w:jc w:val="both"/>
        <w:rPr>
          <w:sz w:val="18"/>
          <w:szCs w:val="18"/>
        </w:rPr>
      </w:pPr>
    </w:p>
    <w:p w14:paraId="6CD99799" w14:textId="77777777" w:rsidR="00CF5690" w:rsidRPr="00060B77" w:rsidRDefault="00CF5690" w:rsidP="00CF5690">
      <w:pPr>
        <w:jc w:val="both"/>
        <w:rPr>
          <w:sz w:val="18"/>
          <w:szCs w:val="18"/>
        </w:rPr>
      </w:pPr>
      <w:r w:rsidRPr="00060B77">
        <w:rPr>
          <w:sz w:val="18"/>
          <w:szCs w:val="18"/>
        </w:rPr>
        <w:t>Глава</w:t>
      </w:r>
      <w:r>
        <w:rPr>
          <w:sz w:val="18"/>
          <w:szCs w:val="18"/>
        </w:rPr>
        <w:t xml:space="preserve"> </w:t>
      </w:r>
      <w:r w:rsidRPr="00060B77">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7299B00E" w14:textId="2C35F5A6" w:rsidR="00CF5690" w:rsidRPr="00060B77" w:rsidRDefault="00CF5690" w:rsidP="00CF5690">
      <w:pPr>
        <w:jc w:val="both"/>
        <w:rPr>
          <w:sz w:val="18"/>
          <w:szCs w:val="18"/>
        </w:rPr>
      </w:pPr>
    </w:p>
    <w:p w14:paraId="0D040373" w14:textId="77777777" w:rsidR="00CF5690" w:rsidRPr="00E60528" w:rsidRDefault="00CF5690" w:rsidP="00CF5690">
      <w:pPr>
        <w:ind w:left="3402"/>
        <w:jc w:val="both"/>
        <w:rPr>
          <w:i/>
          <w:iCs/>
          <w:sz w:val="18"/>
          <w:szCs w:val="18"/>
        </w:rPr>
      </w:pPr>
      <w:r w:rsidRPr="00E60528">
        <w:rPr>
          <w:i/>
          <w:iCs/>
          <w:sz w:val="18"/>
          <w:szCs w:val="18"/>
        </w:rPr>
        <w:t xml:space="preserve">Приложение </w:t>
      </w:r>
    </w:p>
    <w:p w14:paraId="6E04F7B7" w14:textId="77777777" w:rsidR="00CF5690" w:rsidRPr="00E60528" w:rsidRDefault="00CF5690" w:rsidP="00CF5690">
      <w:pPr>
        <w:ind w:left="3402"/>
        <w:jc w:val="both"/>
        <w:rPr>
          <w:i/>
          <w:iCs/>
          <w:sz w:val="18"/>
          <w:szCs w:val="18"/>
        </w:rPr>
      </w:pPr>
      <w:r w:rsidRPr="00E60528">
        <w:rPr>
          <w:i/>
          <w:iCs/>
          <w:sz w:val="18"/>
          <w:szCs w:val="18"/>
        </w:rPr>
        <w:t>к постановлению администрации Рамонского муниципального района Воронежской области от 19.02.2025 № 76</w:t>
      </w:r>
    </w:p>
    <w:p w14:paraId="4FA01660" w14:textId="77777777" w:rsidR="00CF5690" w:rsidRPr="00060B77" w:rsidRDefault="00CF5690" w:rsidP="00CF5690">
      <w:pPr>
        <w:jc w:val="both"/>
        <w:rPr>
          <w:sz w:val="18"/>
          <w:szCs w:val="18"/>
        </w:rPr>
      </w:pPr>
    </w:p>
    <w:p w14:paraId="4B87341F" w14:textId="77777777" w:rsidR="00CF5690" w:rsidRPr="00E60528" w:rsidRDefault="00CF5690" w:rsidP="00CF5690">
      <w:pPr>
        <w:jc w:val="center"/>
        <w:rPr>
          <w:b/>
          <w:bCs/>
          <w:i/>
          <w:iCs/>
          <w:sz w:val="18"/>
          <w:szCs w:val="18"/>
        </w:rPr>
      </w:pPr>
      <w:r w:rsidRPr="00E60528">
        <w:rPr>
          <w:b/>
          <w:bCs/>
          <w:i/>
          <w:iCs/>
          <w:sz w:val="18"/>
          <w:szCs w:val="18"/>
        </w:rPr>
        <w:t>Положение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14:paraId="1CE75B89" w14:textId="77777777" w:rsidR="00CF5690" w:rsidRPr="00060B77" w:rsidRDefault="00CF5690" w:rsidP="00CF5690">
      <w:pPr>
        <w:jc w:val="both"/>
        <w:rPr>
          <w:sz w:val="18"/>
          <w:szCs w:val="18"/>
        </w:rPr>
      </w:pPr>
    </w:p>
    <w:p w14:paraId="72AF5B2D" w14:textId="77777777" w:rsidR="00CF5690" w:rsidRPr="00060B77" w:rsidRDefault="00CF5690" w:rsidP="00CF5690">
      <w:pPr>
        <w:ind w:firstLine="284"/>
        <w:jc w:val="both"/>
        <w:rPr>
          <w:sz w:val="18"/>
          <w:szCs w:val="18"/>
        </w:rPr>
      </w:pPr>
      <w:r w:rsidRPr="00060B77">
        <w:rPr>
          <w:sz w:val="18"/>
          <w:szCs w:val="18"/>
        </w:rPr>
        <w:t>1. Настоящее Положение разработано в соответствии с абзацем вторым пункта 3 статьи 13 Федерального закона 24.07.1998 № 124-ФЗ «Об основных гарантиях прав ребенка» (далее - Федеральный закон № 124-ФЗ) и определяет порядок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14:paraId="4C49C755" w14:textId="77777777" w:rsidR="00CF5690" w:rsidRPr="00060B77" w:rsidRDefault="00CF5690" w:rsidP="00CF5690">
      <w:pPr>
        <w:ind w:firstLine="284"/>
        <w:jc w:val="both"/>
        <w:rPr>
          <w:sz w:val="18"/>
          <w:szCs w:val="18"/>
        </w:rPr>
      </w:pPr>
      <w:r w:rsidRPr="00060B77">
        <w:rPr>
          <w:sz w:val="18"/>
          <w:szCs w:val="18"/>
        </w:rPr>
        <w:t>2. Понятие «социальная инфраструктура для детей» в настоящем Положении используется в значении, установленном Федеральным законом</w:t>
      </w:r>
      <w:r>
        <w:rPr>
          <w:sz w:val="18"/>
          <w:szCs w:val="18"/>
        </w:rPr>
        <w:t xml:space="preserve"> </w:t>
      </w:r>
      <w:r w:rsidRPr="00060B77">
        <w:rPr>
          <w:sz w:val="18"/>
          <w:szCs w:val="18"/>
        </w:rPr>
        <w:t>№ 124-ФЗ.</w:t>
      </w:r>
    </w:p>
    <w:p w14:paraId="4570D6A1" w14:textId="77777777" w:rsidR="00CF5690" w:rsidRPr="00060B77" w:rsidRDefault="00CF5690" w:rsidP="00CF5690">
      <w:pPr>
        <w:ind w:firstLine="284"/>
        <w:jc w:val="both"/>
        <w:rPr>
          <w:sz w:val="18"/>
          <w:szCs w:val="18"/>
        </w:rPr>
      </w:pPr>
      <w:r w:rsidRPr="00060B77">
        <w:rPr>
          <w:sz w:val="18"/>
          <w:szCs w:val="18"/>
        </w:rPr>
        <w:t>3. 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14:paraId="14E6B4A9" w14:textId="77777777" w:rsidR="00CF5690" w:rsidRPr="00060B77" w:rsidRDefault="00CF5690" w:rsidP="00CF5690">
      <w:pPr>
        <w:ind w:firstLine="284"/>
        <w:jc w:val="both"/>
        <w:rPr>
          <w:sz w:val="18"/>
          <w:szCs w:val="18"/>
        </w:rPr>
      </w:pPr>
      <w:r w:rsidRPr="00060B77">
        <w:rPr>
          <w:sz w:val="18"/>
          <w:szCs w:val="18"/>
        </w:rPr>
        <w:t xml:space="preserve">4. Принятие администрацией Рамонского муниципального района Воронежской области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w:t>
      </w:r>
      <w:r w:rsidRPr="00060B77">
        <w:rPr>
          <w:sz w:val="18"/>
          <w:szCs w:val="18"/>
        </w:rPr>
        <w:lastRenderedPageBreak/>
        <w:t>13 Федерального закона № 124-ФЗ,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71AD6686" w14:textId="77777777" w:rsidR="00CF5690" w:rsidRPr="00060B77" w:rsidRDefault="00CF5690" w:rsidP="00CF5690">
      <w:pPr>
        <w:ind w:firstLine="284"/>
        <w:jc w:val="both"/>
        <w:rPr>
          <w:sz w:val="18"/>
          <w:szCs w:val="18"/>
        </w:rPr>
      </w:pPr>
      <w:r w:rsidRPr="00060B77">
        <w:rPr>
          <w:sz w:val="18"/>
          <w:szCs w:val="18"/>
        </w:rPr>
        <w:t>Изменение назначения или ликвидация объекта социальной инфраструктуры для детей, являющегося собственностью муниципального района, допускается в случаях, установленных постановлением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14:paraId="24430630" w14:textId="77777777" w:rsidR="00CF5690" w:rsidRPr="00060B77" w:rsidRDefault="00CF5690" w:rsidP="00CF5690">
      <w:pPr>
        <w:ind w:firstLine="284"/>
        <w:jc w:val="both"/>
        <w:rPr>
          <w:sz w:val="18"/>
          <w:szCs w:val="18"/>
        </w:rPr>
      </w:pPr>
      <w:r w:rsidRPr="00060B77">
        <w:rPr>
          <w:sz w:val="18"/>
          <w:szCs w:val="18"/>
        </w:rPr>
        <w:t>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 124-ФЗ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14:paraId="3A511B4E" w14:textId="77777777" w:rsidR="00CF5690" w:rsidRPr="00060B77" w:rsidRDefault="00CF5690" w:rsidP="00CF5690">
      <w:pPr>
        <w:ind w:firstLine="284"/>
        <w:jc w:val="both"/>
        <w:rPr>
          <w:sz w:val="18"/>
          <w:szCs w:val="18"/>
        </w:rPr>
      </w:pPr>
      <w:r w:rsidRPr="00060B77">
        <w:rPr>
          <w:sz w:val="18"/>
          <w:szCs w:val="18"/>
        </w:rPr>
        <w:t>6. Муниципальная организация, за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bookmarkStart w:id="3" w:name="Par44"/>
      <w:bookmarkEnd w:id="3"/>
    </w:p>
    <w:p w14:paraId="54915E32" w14:textId="77777777" w:rsidR="00CF5690" w:rsidRPr="00060B77" w:rsidRDefault="00CF5690" w:rsidP="00CF5690">
      <w:pPr>
        <w:ind w:firstLine="284"/>
        <w:jc w:val="both"/>
        <w:rPr>
          <w:sz w:val="18"/>
          <w:szCs w:val="18"/>
        </w:rPr>
      </w:pPr>
      <w:r w:rsidRPr="00060B77">
        <w:rPr>
          <w:sz w:val="18"/>
          <w:szCs w:val="18"/>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 124-ФЗ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67D77C5A" w14:textId="77777777" w:rsidR="00CF5690" w:rsidRPr="00060B77" w:rsidRDefault="00CF5690" w:rsidP="00CF5690">
      <w:pPr>
        <w:ind w:firstLine="284"/>
        <w:jc w:val="both"/>
        <w:rPr>
          <w:sz w:val="18"/>
          <w:szCs w:val="18"/>
        </w:rPr>
      </w:pPr>
      <w:r w:rsidRPr="00060B77">
        <w:rPr>
          <w:sz w:val="18"/>
          <w:szCs w:val="18"/>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50CA80E1" w14:textId="77777777" w:rsidR="00CF5690" w:rsidRPr="00060B77" w:rsidRDefault="00CF5690" w:rsidP="00CF5690">
      <w:pPr>
        <w:ind w:firstLine="284"/>
        <w:jc w:val="both"/>
        <w:rPr>
          <w:sz w:val="18"/>
          <w:szCs w:val="18"/>
        </w:rPr>
      </w:pPr>
      <w:r w:rsidRPr="00060B77">
        <w:rPr>
          <w:sz w:val="18"/>
          <w:szCs w:val="18"/>
        </w:rPr>
        <w:t>7. 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установленным законом порядке.</w:t>
      </w:r>
    </w:p>
    <w:p w14:paraId="03BF1F12" w14:textId="77777777" w:rsidR="00CF5690" w:rsidRPr="00060B77" w:rsidRDefault="00CF5690" w:rsidP="00CF5690">
      <w:pPr>
        <w:jc w:val="both"/>
        <w:rPr>
          <w:sz w:val="18"/>
          <w:szCs w:val="18"/>
        </w:rPr>
      </w:pPr>
    </w:p>
    <w:p w14:paraId="56179528" w14:textId="77777777" w:rsidR="00CF5690" w:rsidRPr="00060B77" w:rsidRDefault="00CF5690" w:rsidP="00CF5690">
      <w:pPr>
        <w:jc w:val="both"/>
        <w:rPr>
          <w:sz w:val="18"/>
          <w:szCs w:val="18"/>
        </w:rPr>
      </w:pPr>
    </w:p>
    <w:p w14:paraId="61C21265" w14:textId="77777777" w:rsidR="00CF5690" w:rsidRDefault="00CF5690" w:rsidP="00CF5690">
      <w:pPr>
        <w:jc w:val="both"/>
        <w:rPr>
          <w:sz w:val="18"/>
          <w:szCs w:val="18"/>
        </w:rPr>
      </w:pPr>
    </w:p>
    <w:p w14:paraId="5B5753F0" w14:textId="77777777" w:rsidR="005E131E" w:rsidRDefault="005E131E" w:rsidP="00CF5690">
      <w:pPr>
        <w:jc w:val="both"/>
        <w:rPr>
          <w:sz w:val="18"/>
          <w:szCs w:val="18"/>
        </w:rPr>
      </w:pPr>
    </w:p>
    <w:p w14:paraId="6D4897FC" w14:textId="77777777" w:rsidR="00CF5690" w:rsidRPr="00E60528" w:rsidRDefault="00CF5690" w:rsidP="00CF5690">
      <w:pPr>
        <w:jc w:val="center"/>
        <w:rPr>
          <w:b/>
          <w:bCs/>
          <w:i/>
          <w:iCs/>
          <w:sz w:val="18"/>
          <w:szCs w:val="18"/>
        </w:rPr>
      </w:pPr>
      <w:r w:rsidRPr="00E60528">
        <w:rPr>
          <w:b/>
          <w:bCs/>
          <w:i/>
          <w:iCs/>
          <w:sz w:val="18"/>
          <w:szCs w:val="18"/>
        </w:rPr>
        <w:t>ПОСТАНОВЛЕНИЕ</w:t>
      </w:r>
    </w:p>
    <w:p w14:paraId="14FBA2F3" w14:textId="77777777" w:rsidR="00CF5690" w:rsidRPr="00E60528" w:rsidRDefault="00CF5690" w:rsidP="00CF5690">
      <w:pPr>
        <w:jc w:val="center"/>
        <w:rPr>
          <w:b/>
          <w:bCs/>
          <w:i/>
          <w:iCs/>
          <w:sz w:val="18"/>
          <w:szCs w:val="18"/>
        </w:rPr>
      </w:pPr>
      <w:r w:rsidRPr="00E60528">
        <w:rPr>
          <w:b/>
          <w:bCs/>
          <w:i/>
          <w:iCs/>
          <w:sz w:val="18"/>
          <w:szCs w:val="18"/>
        </w:rPr>
        <w:t>от 20.02.2025 № 77</w:t>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r w:rsidRPr="00E60528">
        <w:rPr>
          <w:b/>
          <w:bCs/>
          <w:i/>
          <w:iCs/>
          <w:sz w:val="18"/>
          <w:szCs w:val="18"/>
        </w:rPr>
        <w:tab/>
      </w:r>
      <w:proofErr w:type="spellStart"/>
      <w:r w:rsidRPr="00E60528">
        <w:rPr>
          <w:b/>
          <w:bCs/>
          <w:i/>
          <w:iCs/>
          <w:sz w:val="18"/>
          <w:szCs w:val="18"/>
        </w:rPr>
        <w:t>р.п</w:t>
      </w:r>
      <w:proofErr w:type="spellEnd"/>
      <w:r w:rsidRPr="00E60528">
        <w:rPr>
          <w:b/>
          <w:bCs/>
          <w:i/>
          <w:iCs/>
          <w:sz w:val="18"/>
          <w:szCs w:val="18"/>
        </w:rPr>
        <w:t>. Рамонь</w:t>
      </w:r>
    </w:p>
    <w:p w14:paraId="14A6F642" w14:textId="77777777" w:rsidR="00CF5690" w:rsidRPr="00E60528" w:rsidRDefault="00CF5690" w:rsidP="00CF5690">
      <w:pPr>
        <w:jc w:val="center"/>
        <w:rPr>
          <w:b/>
          <w:bCs/>
          <w:i/>
          <w:iCs/>
          <w:sz w:val="18"/>
          <w:szCs w:val="18"/>
        </w:rPr>
      </w:pPr>
    </w:p>
    <w:p w14:paraId="6441FB5F" w14:textId="77777777" w:rsidR="00CF5690" w:rsidRPr="00E60528" w:rsidRDefault="00CF5690" w:rsidP="00CF5690">
      <w:pPr>
        <w:jc w:val="center"/>
        <w:rPr>
          <w:b/>
          <w:bCs/>
          <w:i/>
          <w:iCs/>
          <w:sz w:val="18"/>
          <w:szCs w:val="18"/>
        </w:rPr>
      </w:pPr>
      <w:r w:rsidRPr="00E60528">
        <w:rPr>
          <w:b/>
          <w:bCs/>
          <w:i/>
          <w:iCs/>
          <w:sz w:val="18"/>
          <w:szCs w:val="18"/>
        </w:rPr>
        <w:t>О внесении изменения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52554A98" w14:textId="77777777" w:rsidR="00CF5690" w:rsidRPr="00060B77" w:rsidRDefault="00CF5690" w:rsidP="00CF5690">
      <w:pPr>
        <w:jc w:val="both"/>
        <w:rPr>
          <w:sz w:val="18"/>
          <w:szCs w:val="18"/>
        </w:rPr>
      </w:pPr>
    </w:p>
    <w:p w14:paraId="2D1B9651" w14:textId="77777777" w:rsidR="00CF5690" w:rsidRPr="00060B77" w:rsidRDefault="00CF5690" w:rsidP="00CF5690">
      <w:pPr>
        <w:ind w:firstLine="284"/>
        <w:jc w:val="both"/>
        <w:rPr>
          <w:sz w:val="18"/>
          <w:szCs w:val="18"/>
        </w:rPr>
      </w:pPr>
      <w:r w:rsidRPr="00060B77">
        <w:rPr>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w:t>
      </w:r>
      <w:r>
        <w:rPr>
          <w:sz w:val="18"/>
          <w:szCs w:val="18"/>
        </w:rPr>
        <w:t xml:space="preserve"> </w:t>
      </w:r>
      <w:r w:rsidRPr="00060B77">
        <w:rPr>
          <w:sz w:val="18"/>
          <w:szCs w:val="18"/>
        </w:rPr>
        <w:t>области</w:t>
      </w:r>
      <w:r>
        <w:rPr>
          <w:sz w:val="18"/>
          <w:szCs w:val="18"/>
        </w:rPr>
        <w:t xml:space="preserve"> </w:t>
      </w:r>
      <w:r w:rsidRPr="00060B77">
        <w:rPr>
          <w:sz w:val="18"/>
          <w:szCs w:val="18"/>
        </w:rPr>
        <w:t>постановляет:</w:t>
      </w:r>
    </w:p>
    <w:p w14:paraId="166266E3" w14:textId="4014CC8C" w:rsidR="00CF5690" w:rsidRPr="00060B77" w:rsidRDefault="00CF5690" w:rsidP="00CF5690">
      <w:pPr>
        <w:ind w:firstLine="284"/>
        <w:jc w:val="both"/>
        <w:rPr>
          <w:sz w:val="18"/>
          <w:szCs w:val="18"/>
        </w:rPr>
      </w:pPr>
      <w:r w:rsidRPr="00060B77">
        <w:rPr>
          <w:sz w:val="18"/>
          <w:szCs w:val="18"/>
        </w:rPr>
        <w:t xml:space="preserve">1. Внести изменение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 (далее </w:t>
      </w:r>
      <w:r w:rsidR="005E131E">
        <w:rPr>
          <w:sz w:val="18"/>
          <w:szCs w:val="18"/>
        </w:rPr>
        <w:t>–</w:t>
      </w:r>
      <w:r w:rsidRPr="00060B77">
        <w:rPr>
          <w:sz w:val="18"/>
          <w:szCs w:val="18"/>
        </w:rPr>
        <w:t xml:space="preserve"> Постановление), в части касающейся приложения к Постановлению «Муниципальная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 (далее – Муниципальная программа), изложив его в новой редакции согласно Приложению.</w:t>
      </w:r>
    </w:p>
    <w:p w14:paraId="5811D48D" w14:textId="77777777" w:rsidR="00CF5690" w:rsidRPr="00060B77" w:rsidRDefault="00CF5690" w:rsidP="00CF5690">
      <w:pPr>
        <w:ind w:firstLine="284"/>
        <w:jc w:val="both"/>
        <w:rPr>
          <w:sz w:val="18"/>
          <w:szCs w:val="18"/>
        </w:rPr>
      </w:pPr>
      <w:r w:rsidRPr="00060B77">
        <w:rPr>
          <w:sz w:val="18"/>
          <w:szCs w:val="18"/>
        </w:rPr>
        <w:t>2. Признать утратившим силу постановление администрации Рамонского муниципального района Воронежской области от 20.01.2025 № 21 «О внесении изменений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3F140701" w14:textId="77777777" w:rsidR="00CF5690" w:rsidRPr="00060B77" w:rsidRDefault="00CF5690" w:rsidP="00CF5690">
      <w:pPr>
        <w:ind w:firstLine="284"/>
        <w:jc w:val="both"/>
        <w:rPr>
          <w:sz w:val="18"/>
          <w:szCs w:val="18"/>
        </w:rPr>
      </w:pPr>
      <w:r w:rsidRPr="00060B77">
        <w:rPr>
          <w:sz w:val="18"/>
          <w:szCs w:val="18"/>
        </w:rPr>
        <w:t>3. Отделу по финансам администрации муниципального района (</w:t>
      </w:r>
      <w:proofErr w:type="spellStart"/>
      <w:r w:rsidRPr="00060B77">
        <w:rPr>
          <w:sz w:val="18"/>
          <w:szCs w:val="18"/>
        </w:rPr>
        <w:t>Подоприхина</w:t>
      </w:r>
      <w:proofErr w:type="spellEnd"/>
      <w:r w:rsidRPr="00060B77">
        <w:rPr>
          <w:sz w:val="18"/>
          <w:szCs w:val="18"/>
        </w:rPr>
        <w:t>) обеспечить финансирование мероприятий Муниципальной программы за счет средств, предусмотренных в бюджете муниципального района.</w:t>
      </w:r>
    </w:p>
    <w:p w14:paraId="7E5D8CC6" w14:textId="77777777" w:rsidR="00CF5690" w:rsidRPr="00060B77" w:rsidRDefault="00CF5690" w:rsidP="00CF5690">
      <w:pPr>
        <w:ind w:firstLine="284"/>
        <w:jc w:val="both"/>
        <w:rPr>
          <w:sz w:val="18"/>
          <w:szCs w:val="18"/>
        </w:rPr>
      </w:pPr>
      <w:r w:rsidRPr="00060B77">
        <w:rPr>
          <w:sz w:val="18"/>
          <w:szCs w:val="18"/>
        </w:rPr>
        <w:t>4. Отделу по культуре администрации муниципального района (Филатова) в пределах своей компетенции обеспечить реализацию мероприятий, предусмотренных Муниципальной программой.</w:t>
      </w:r>
    </w:p>
    <w:p w14:paraId="65EE78D8" w14:textId="77777777" w:rsidR="00CF5690" w:rsidRPr="00060B77" w:rsidRDefault="00CF5690" w:rsidP="00CF5690">
      <w:pPr>
        <w:ind w:firstLine="284"/>
        <w:jc w:val="both"/>
        <w:rPr>
          <w:sz w:val="18"/>
          <w:szCs w:val="18"/>
        </w:rPr>
      </w:pPr>
      <w:r w:rsidRPr="00060B77">
        <w:rPr>
          <w:sz w:val="18"/>
          <w:szCs w:val="18"/>
        </w:rPr>
        <w:t>5. Контроль исполнения настоящего постановления возложить на заместителя главы администрации муниципального района Е.И. Корчагину.</w:t>
      </w:r>
    </w:p>
    <w:p w14:paraId="089EEC7C" w14:textId="77777777" w:rsidR="00CF5690" w:rsidRDefault="00CF5690" w:rsidP="00CF5690">
      <w:pPr>
        <w:jc w:val="both"/>
        <w:rPr>
          <w:sz w:val="18"/>
          <w:szCs w:val="18"/>
        </w:rPr>
      </w:pPr>
    </w:p>
    <w:p w14:paraId="53E307BE" w14:textId="77777777" w:rsidR="00CF5690" w:rsidRPr="00060B77" w:rsidRDefault="00CF5690" w:rsidP="005E131E">
      <w:pPr>
        <w:jc w:val="center"/>
        <w:rPr>
          <w:sz w:val="18"/>
          <w:szCs w:val="18"/>
        </w:rPr>
      </w:pPr>
      <w:r w:rsidRPr="00060B77">
        <w:rPr>
          <w:sz w:val="18"/>
          <w:szCs w:val="18"/>
        </w:rPr>
        <w:t>Глава</w:t>
      </w:r>
      <w:r>
        <w:rPr>
          <w:sz w:val="18"/>
          <w:szCs w:val="18"/>
        </w:rPr>
        <w:t xml:space="preserve"> </w:t>
      </w:r>
      <w:r w:rsidRPr="00060B77">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60B77">
        <w:rPr>
          <w:sz w:val="18"/>
          <w:szCs w:val="18"/>
        </w:rPr>
        <w:t>Н.А. Буренин</w:t>
      </w:r>
    </w:p>
    <w:p w14:paraId="47ACF4CA" w14:textId="47009813" w:rsidR="00CF5690" w:rsidRDefault="00CF5690" w:rsidP="00CF5690">
      <w:pPr>
        <w:jc w:val="both"/>
        <w:rPr>
          <w:sz w:val="18"/>
          <w:szCs w:val="18"/>
        </w:rPr>
      </w:pPr>
    </w:p>
    <w:p w14:paraId="57B275B2" w14:textId="77777777" w:rsidR="005E131E" w:rsidRDefault="005E131E" w:rsidP="00CF5690">
      <w:pPr>
        <w:jc w:val="both"/>
        <w:rPr>
          <w:sz w:val="18"/>
          <w:szCs w:val="18"/>
        </w:rPr>
      </w:pPr>
    </w:p>
    <w:p w14:paraId="5C60C31C" w14:textId="77777777" w:rsidR="005E131E" w:rsidRDefault="005E131E" w:rsidP="00CF5690">
      <w:pPr>
        <w:jc w:val="both"/>
        <w:rPr>
          <w:sz w:val="18"/>
          <w:szCs w:val="18"/>
        </w:rPr>
      </w:pPr>
    </w:p>
    <w:p w14:paraId="6F2A2269" w14:textId="77777777" w:rsidR="005E131E" w:rsidRDefault="005E131E" w:rsidP="00CF5690">
      <w:pPr>
        <w:jc w:val="both"/>
        <w:rPr>
          <w:sz w:val="18"/>
          <w:szCs w:val="18"/>
        </w:rPr>
      </w:pPr>
    </w:p>
    <w:p w14:paraId="7B1B1203" w14:textId="77777777" w:rsidR="005E131E" w:rsidRDefault="005E131E" w:rsidP="00CF5690">
      <w:pPr>
        <w:jc w:val="both"/>
        <w:rPr>
          <w:sz w:val="18"/>
          <w:szCs w:val="18"/>
        </w:rPr>
      </w:pPr>
    </w:p>
    <w:p w14:paraId="459423F8" w14:textId="77777777" w:rsidR="005E131E" w:rsidRDefault="005E131E" w:rsidP="00CF5690">
      <w:pPr>
        <w:jc w:val="both"/>
        <w:rPr>
          <w:sz w:val="18"/>
          <w:szCs w:val="18"/>
        </w:rPr>
      </w:pPr>
    </w:p>
    <w:p w14:paraId="5137D162" w14:textId="77777777" w:rsidR="00CF5690" w:rsidRPr="00E60528" w:rsidRDefault="00CF5690" w:rsidP="00CF5690">
      <w:pPr>
        <w:ind w:left="3402"/>
        <w:jc w:val="both"/>
        <w:rPr>
          <w:i/>
          <w:iCs/>
          <w:sz w:val="18"/>
          <w:szCs w:val="18"/>
        </w:rPr>
      </w:pPr>
      <w:bookmarkStart w:id="4" w:name="sub_5003"/>
      <w:r w:rsidRPr="00E60528">
        <w:rPr>
          <w:i/>
          <w:iCs/>
          <w:sz w:val="18"/>
          <w:szCs w:val="18"/>
        </w:rPr>
        <w:lastRenderedPageBreak/>
        <w:t>Приложение</w:t>
      </w:r>
    </w:p>
    <w:p w14:paraId="65687AEF" w14:textId="77777777" w:rsidR="00CF5690" w:rsidRPr="00E60528" w:rsidRDefault="00CF5690" w:rsidP="00CF5690">
      <w:pPr>
        <w:ind w:left="3402"/>
        <w:jc w:val="both"/>
        <w:rPr>
          <w:i/>
          <w:iCs/>
          <w:sz w:val="18"/>
          <w:szCs w:val="18"/>
        </w:rPr>
      </w:pPr>
      <w:r w:rsidRPr="00E60528">
        <w:rPr>
          <w:i/>
          <w:iCs/>
          <w:sz w:val="18"/>
          <w:szCs w:val="18"/>
        </w:rPr>
        <w:t>к постановлению администрации Рамонского муниципального района Воронежской области от 20.02.2025 № 77</w:t>
      </w:r>
    </w:p>
    <w:p w14:paraId="744116F6" w14:textId="77777777" w:rsidR="00CF5690" w:rsidRPr="00060B77" w:rsidRDefault="00CF5690" w:rsidP="00CF5690">
      <w:pPr>
        <w:jc w:val="both"/>
        <w:rPr>
          <w:sz w:val="18"/>
          <w:szCs w:val="18"/>
        </w:rPr>
      </w:pPr>
      <w:proofErr w:type="gramStart"/>
      <w:r w:rsidRPr="00060B77">
        <w:rPr>
          <w:sz w:val="18"/>
          <w:szCs w:val="18"/>
        </w:rPr>
        <w:t>«</w:t>
      </w:r>
      <w:r>
        <w:rPr>
          <w:sz w:val="18"/>
          <w:szCs w:val="18"/>
        </w:rPr>
        <w:t xml:space="preserve"> </w:t>
      </w:r>
      <w:r w:rsidRPr="00060B77">
        <w:rPr>
          <w:sz w:val="18"/>
          <w:szCs w:val="18"/>
        </w:rPr>
        <w:t>(</w:t>
      </w:r>
      <w:proofErr w:type="gramEnd"/>
      <w:r w:rsidRPr="00060B77">
        <w:rPr>
          <w:sz w:val="18"/>
          <w:szCs w:val="18"/>
        </w:rPr>
        <w:t>новая редакция)</w:t>
      </w:r>
    </w:p>
    <w:p w14:paraId="001ACA0A" w14:textId="77777777" w:rsidR="00CF5690" w:rsidRPr="00060B77" w:rsidRDefault="00CF5690" w:rsidP="00CF5690">
      <w:pPr>
        <w:jc w:val="both"/>
        <w:rPr>
          <w:sz w:val="18"/>
          <w:szCs w:val="18"/>
        </w:rPr>
      </w:pPr>
    </w:p>
    <w:bookmarkEnd w:id="4"/>
    <w:p w14:paraId="1EC5A00D" w14:textId="77777777" w:rsidR="00CF5690" w:rsidRPr="00C86AC8" w:rsidRDefault="00CF5690" w:rsidP="00CF5690">
      <w:pPr>
        <w:jc w:val="center"/>
        <w:rPr>
          <w:b/>
          <w:bCs/>
          <w:i/>
          <w:iCs/>
          <w:sz w:val="18"/>
          <w:szCs w:val="18"/>
        </w:rPr>
      </w:pPr>
      <w:r w:rsidRPr="00C86AC8">
        <w:rPr>
          <w:b/>
          <w:bCs/>
          <w:i/>
          <w:iCs/>
          <w:sz w:val="18"/>
          <w:szCs w:val="18"/>
        </w:rPr>
        <w:t>«Муниципальная программа Рамонского муниципального района Воронежской области</w:t>
      </w:r>
    </w:p>
    <w:p w14:paraId="1E99D1F7" w14:textId="77777777" w:rsidR="00CF5690" w:rsidRPr="00C86AC8" w:rsidRDefault="00CF5690" w:rsidP="00CF5690">
      <w:pPr>
        <w:jc w:val="center"/>
        <w:rPr>
          <w:b/>
          <w:bCs/>
          <w:i/>
          <w:iCs/>
          <w:sz w:val="18"/>
          <w:szCs w:val="18"/>
        </w:rPr>
      </w:pPr>
      <w:r w:rsidRPr="00C86AC8">
        <w:rPr>
          <w:b/>
          <w:bCs/>
          <w:i/>
          <w:iCs/>
          <w:sz w:val="18"/>
          <w:szCs w:val="18"/>
        </w:rPr>
        <w:t>«Развитие культуры и туризма в Рамонском муниципальном районе Воронежской области»</w:t>
      </w:r>
    </w:p>
    <w:p w14:paraId="0E18BE49" w14:textId="77777777" w:rsidR="00CF5690" w:rsidRPr="00C86AC8" w:rsidRDefault="00CF5690" w:rsidP="00CF5690">
      <w:pPr>
        <w:jc w:val="center"/>
        <w:rPr>
          <w:b/>
          <w:bCs/>
          <w:i/>
          <w:iCs/>
          <w:sz w:val="18"/>
          <w:szCs w:val="18"/>
        </w:rPr>
      </w:pPr>
    </w:p>
    <w:p w14:paraId="6648A9EB" w14:textId="77777777" w:rsidR="00CF5690" w:rsidRPr="00C86AC8" w:rsidRDefault="00CF5690" w:rsidP="00CF5690">
      <w:pPr>
        <w:jc w:val="center"/>
        <w:rPr>
          <w:b/>
          <w:bCs/>
          <w:i/>
          <w:iCs/>
          <w:sz w:val="18"/>
          <w:szCs w:val="18"/>
        </w:rPr>
      </w:pPr>
      <w:r w:rsidRPr="00C86AC8">
        <w:rPr>
          <w:b/>
          <w:bCs/>
          <w:i/>
          <w:iCs/>
          <w:sz w:val="18"/>
          <w:szCs w:val="18"/>
        </w:rPr>
        <w:t>Паспорт программы</w:t>
      </w:r>
    </w:p>
    <w:tbl>
      <w:tblPr>
        <w:tblW w:w="0" w:type="auto"/>
        <w:tblCellMar>
          <w:left w:w="57" w:type="dxa"/>
          <w:right w:w="57" w:type="dxa"/>
        </w:tblCellMar>
        <w:tblLook w:val="00A0" w:firstRow="1" w:lastRow="0" w:firstColumn="1" w:lastColumn="0" w:noHBand="0" w:noVBand="0"/>
      </w:tblPr>
      <w:tblGrid>
        <w:gridCol w:w="2972"/>
        <w:gridCol w:w="6990"/>
      </w:tblGrid>
      <w:tr w:rsidR="00CF5690" w:rsidRPr="00060B77" w14:paraId="28487561" w14:textId="77777777" w:rsidTr="00E9539D">
        <w:tc>
          <w:tcPr>
            <w:tcW w:w="2972" w:type="dxa"/>
            <w:tcBorders>
              <w:top w:val="single" w:sz="4" w:space="0" w:color="auto"/>
              <w:left w:val="single" w:sz="4" w:space="0" w:color="auto"/>
              <w:bottom w:val="single" w:sz="4" w:space="0" w:color="auto"/>
              <w:right w:val="single" w:sz="4" w:space="0" w:color="auto"/>
            </w:tcBorders>
          </w:tcPr>
          <w:p w14:paraId="0CAB8D71" w14:textId="77777777" w:rsidR="00CF5690" w:rsidRPr="00060B77" w:rsidRDefault="00CF5690" w:rsidP="00E9539D">
            <w:pPr>
              <w:jc w:val="both"/>
              <w:rPr>
                <w:sz w:val="18"/>
                <w:szCs w:val="18"/>
              </w:rPr>
            </w:pPr>
            <w:r w:rsidRPr="00060B77">
              <w:rPr>
                <w:sz w:val="18"/>
                <w:szCs w:val="18"/>
              </w:rPr>
              <w:t>Ответственный исполнитель Муниципальной программы</w:t>
            </w:r>
          </w:p>
        </w:tc>
        <w:tc>
          <w:tcPr>
            <w:tcW w:w="6990" w:type="dxa"/>
            <w:tcBorders>
              <w:top w:val="single" w:sz="4" w:space="0" w:color="auto"/>
              <w:left w:val="nil"/>
              <w:bottom w:val="single" w:sz="4" w:space="0" w:color="auto"/>
              <w:right w:val="single" w:sz="4" w:space="0" w:color="auto"/>
            </w:tcBorders>
            <w:noWrap/>
          </w:tcPr>
          <w:p w14:paraId="2C5DDF33" w14:textId="77777777" w:rsidR="00CF5690" w:rsidRPr="00060B77" w:rsidRDefault="00CF5690" w:rsidP="00E9539D">
            <w:pPr>
              <w:jc w:val="both"/>
              <w:rPr>
                <w:sz w:val="18"/>
                <w:szCs w:val="18"/>
              </w:rPr>
            </w:pPr>
            <w:r w:rsidRPr="00060B77">
              <w:rPr>
                <w:sz w:val="18"/>
                <w:szCs w:val="18"/>
              </w:rPr>
              <w:t>Отдел по культуре администрации Рамонского муниципального района Воронежской области</w:t>
            </w:r>
          </w:p>
        </w:tc>
      </w:tr>
      <w:tr w:rsidR="00CF5690" w:rsidRPr="00060B77" w14:paraId="61C039C2" w14:textId="77777777" w:rsidTr="00E9539D">
        <w:tc>
          <w:tcPr>
            <w:tcW w:w="2972" w:type="dxa"/>
            <w:tcBorders>
              <w:top w:val="nil"/>
              <w:left w:val="single" w:sz="4" w:space="0" w:color="auto"/>
              <w:bottom w:val="single" w:sz="4" w:space="0" w:color="auto"/>
              <w:right w:val="single" w:sz="4" w:space="0" w:color="auto"/>
            </w:tcBorders>
          </w:tcPr>
          <w:p w14:paraId="7ECBD982" w14:textId="77777777" w:rsidR="00CF5690" w:rsidRPr="00060B77" w:rsidRDefault="00CF5690" w:rsidP="00E9539D">
            <w:pPr>
              <w:jc w:val="both"/>
              <w:rPr>
                <w:sz w:val="18"/>
                <w:szCs w:val="18"/>
              </w:rPr>
            </w:pPr>
            <w:r w:rsidRPr="00060B77">
              <w:rPr>
                <w:sz w:val="18"/>
                <w:szCs w:val="18"/>
              </w:rPr>
              <w:t>Исполнители Муниципальной программы</w:t>
            </w:r>
          </w:p>
        </w:tc>
        <w:tc>
          <w:tcPr>
            <w:tcW w:w="6990" w:type="dxa"/>
            <w:tcBorders>
              <w:top w:val="nil"/>
              <w:left w:val="nil"/>
              <w:bottom w:val="single" w:sz="4" w:space="0" w:color="auto"/>
              <w:right w:val="single" w:sz="4" w:space="0" w:color="auto"/>
            </w:tcBorders>
            <w:vAlign w:val="center"/>
          </w:tcPr>
          <w:p w14:paraId="6D64572C" w14:textId="77777777" w:rsidR="00CF5690" w:rsidRPr="00060B77" w:rsidRDefault="00CF5690" w:rsidP="00E9539D">
            <w:pPr>
              <w:jc w:val="both"/>
              <w:rPr>
                <w:sz w:val="18"/>
                <w:szCs w:val="18"/>
              </w:rPr>
            </w:pPr>
            <w:r w:rsidRPr="00060B77">
              <w:rPr>
                <w:sz w:val="18"/>
                <w:szCs w:val="18"/>
              </w:rPr>
              <w:t>Отдел по культуре администрации Рамонского муниципального района Воронежской области (далее – Отдел по культуре)</w:t>
            </w:r>
          </w:p>
          <w:p w14:paraId="3D711212" w14:textId="77777777" w:rsidR="00CF5690" w:rsidRPr="00060B77" w:rsidRDefault="00CF5690" w:rsidP="00E9539D">
            <w:pPr>
              <w:jc w:val="both"/>
              <w:rPr>
                <w:sz w:val="18"/>
                <w:szCs w:val="18"/>
              </w:rPr>
            </w:pPr>
            <w:r w:rsidRPr="00060B77">
              <w:rPr>
                <w:sz w:val="18"/>
                <w:szCs w:val="18"/>
              </w:rPr>
              <w:t>Автономная некоммерческая организация «Рамонский информационно-туристский центр» (далее – АНО «РИТЦ»)</w:t>
            </w:r>
          </w:p>
          <w:p w14:paraId="35CF0359" w14:textId="77777777" w:rsidR="00CF5690" w:rsidRPr="00060B77" w:rsidRDefault="00CF5690" w:rsidP="00E9539D">
            <w:pPr>
              <w:jc w:val="both"/>
              <w:rPr>
                <w:sz w:val="18"/>
                <w:szCs w:val="18"/>
              </w:rPr>
            </w:pPr>
            <w:r w:rsidRPr="00060B77">
              <w:rPr>
                <w:sz w:val="18"/>
                <w:szCs w:val="18"/>
              </w:rPr>
              <w:t>Муниципальное автономное учреждение «Центр спортивного отдыха и туризма» Рамонского муниципального района Воронежской области (далее – МАУ «Центр спортивного отдыха и туризма»)</w:t>
            </w:r>
          </w:p>
        </w:tc>
      </w:tr>
      <w:tr w:rsidR="00CF5690" w:rsidRPr="00060B77" w14:paraId="7D09607C" w14:textId="77777777" w:rsidTr="00E9539D">
        <w:tc>
          <w:tcPr>
            <w:tcW w:w="2972" w:type="dxa"/>
            <w:tcBorders>
              <w:top w:val="single" w:sz="4" w:space="0" w:color="auto"/>
              <w:left w:val="single" w:sz="4" w:space="0" w:color="auto"/>
              <w:bottom w:val="single" w:sz="4" w:space="0" w:color="auto"/>
              <w:right w:val="single" w:sz="4" w:space="0" w:color="auto"/>
            </w:tcBorders>
          </w:tcPr>
          <w:p w14:paraId="2674ABCF" w14:textId="77777777" w:rsidR="00CF5690" w:rsidRPr="00060B77" w:rsidRDefault="00CF5690" w:rsidP="00E9539D">
            <w:pPr>
              <w:jc w:val="both"/>
              <w:rPr>
                <w:sz w:val="18"/>
                <w:szCs w:val="18"/>
              </w:rPr>
            </w:pPr>
            <w:r w:rsidRPr="00060B77">
              <w:rPr>
                <w:sz w:val="18"/>
                <w:szCs w:val="18"/>
              </w:rPr>
              <w:t>Подпрограммы Муниципальной программы и основные мероприятия, не включенные в подпрограммы</w:t>
            </w:r>
          </w:p>
        </w:tc>
        <w:tc>
          <w:tcPr>
            <w:tcW w:w="6990" w:type="dxa"/>
            <w:tcBorders>
              <w:top w:val="single" w:sz="4" w:space="0" w:color="auto"/>
              <w:left w:val="single" w:sz="4" w:space="0" w:color="auto"/>
              <w:bottom w:val="single" w:sz="4" w:space="0" w:color="auto"/>
              <w:right w:val="single" w:sz="4" w:space="0" w:color="auto"/>
            </w:tcBorders>
            <w:vAlign w:val="center"/>
          </w:tcPr>
          <w:p w14:paraId="64EFDFFD" w14:textId="77777777" w:rsidR="00CF5690" w:rsidRPr="00060B77" w:rsidRDefault="00CF5690" w:rsidP="00E9539D">
            <w:pPr>
              <w:jc w:val="both"/>
              <w:rPr>
                <w:sz w:val="18"/>
                <w:szCs w:val="18"/>
              </w:rPr>
            </w:pPr>
            <w:r w:rsidRPr="00060B77">
              <w:rPr>
                <w:sz w:val="18"/>
                <w:szCs w:val="18"/>
              </w:rPr>
              <w:t>Подпрограмма 1 «Развитие культуры Рамонского муниципального района»</w:t>
            </w:r>
          </w:p>
          <w:p w14:paraId="6170EB2A" w14:textId="77777777" w:rsidR="00CF5690" w:rsidRPr="00060B77" w:rsidRDefault="00CF5690" w:rsidP="00E9539D">
            <w:pPr>
              <w:jc w:val="both"/>
              <w:rPr>
                <w:sz w:val="18"/>
                <w:szCs w:val="18"/>
              </w:rPr>
            </w:pPr>
            <w:r w:rsidRPr="00060B77">
              <w:rPr>
                <w:sz w:val="18"/>
                <w:szCs w:val="18"/>
              </w:rPr>
              <w:t>Подпрограмма 2 «Развитие туризма в Рамонском муниципальном районе»</w:t>
            </w:r>
          </w:p>
          <w:p w14:paraId="43FA8692" w14:textId="77777777" w:rsidR="00CF5690" w:rsidRPr="00060B77" w:rsidRDefault="00CF5690" w:rsidP="00E9539D">
            <w:pPr>
              <w:jc w:val="both"/>
              <w:rPr>
                <w:sz w:val="18"/>
                <w:szCs w:val="18"/>
              </w:rPr>
            </w:pPr>
            <w:r w:rsidRPr="00060B77">
              <w:rPr>
                <w:sz w:val="18"/>
                <w:szCs w:val="18"/>
              </w:rPr>
              <w:t>Подпрограмма 3 «Финансовое обеспечение реализации Муниципальной программы»</w:t>
            </w:r>
          </w:p>
        </w:tc>
      </w:tr>
      <w:tr w:rsidR="00CF5690" w:rsidRPr="00060B77" w14:paraId="2D61B91A" w14:textId="77777777" w:rsidTr="00E9539D">
        <w:tc>
          <w:tcPr>
            <w:tcW w:w="2972" w:type="dxa"/>
            <w:tcBorders>
              <w:top w:val="nil"/>
              <w:left w:val="single" w:sz="4" w:space="0" w:color="auto"/>
              <w:bottom w:val="single" w:sz="4" w:space="0" w:color="auto"/>
              <w:right w:val="single" w:sz="4" w:space="0" w:color="auto"/>
            </w:tcBorders>
          </w:tcPr>
          <w:p w14:paraId="6BC75FE4" w14:textId="77777777" w:rsidR="00CF5690" w:rsidRPr="00060B77" w:rsidRDefault="00CF5690" w:rsidP="00E9539D">
            <w:pPr>
              <w:jc w:val="both"/>
              <w:rPr>
                <w:sz w:val="18"/>
                <w:szCs w:val="18"/>
              </w:rPr>
            </w:pPr>
            <w:r w:rsidRPr="00060B77">
              <w:rPr>
                <w:sz w:val="18"/>
                <w:szCs w:val="18"/>
              </w:rPr>
              <w:t>Цель Муниципальной программы</w:t>
            </w:r>
          </w:p>
        </w:tc>
        <w:tc>
          <w:tcPr>
            <w:tcW w:w="6990" w:type="dxa"/>
            <w:tcBorders>
              <w:top w:val="nil"/>
              <w:left w:val="nil"/>
              <w:bottom w:val="single" w:sz="4" w:space="0" w:color="auto"/>
              <w:right w:val="single" w:sz="4" w:space="0" w:color="auto"/>
            </w:tcBorders>
            <w:shd w:val="clear" w:color="auto" w:fill="FFFFFF"/>
            <w:vAlign w:val="center"/>
          </w:tcPr>
          <w:p w14:paraId="5AB6AEEE" w14:textId="77777777" w:rsidR="00CF5690" w:rsidRPr="00060B77" w:rsidRDefault="00CF5690" w:rsidP="00E9539D">
            <w:pPr>
              <w:jc w:val="both"/>
              <w:rPr>
                <w:sz w:val="18"/>
                <w:szCs w:val="18"/>
              </w:rPr>
            </w:pPr>
            <w:r w:rsidRPr="00060B77">
              <w:rPr>
                <w:sz w:val="18"/>
                <w:szCs w:val="18"/>
              </w:rPr>
              <w:t xml:space="preserve">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 </w:t>
            </w:r>
          </w:p>
        </w:tc>
      </w:tr>
      <w:tr w:rsidR="00CF5690" w:rsidRPr="00060B77" w14:paraId="05F769F5" w14:textId="77777777" w:rsidTr="00E9539D">
        <w:tc>
          <w:tcPr>
            <w:tcW w:w="2972" w:type="dxa"/>
            <w:tcBorders>
              <w:top w:val="single" w:sz="4" w:space="0" w:color="auto"/>
              <w:left w:val="single" w:sz="4" w:space="0" w:color="auto"/>
              <w:bottom w:val="single" w:sz="4" w:space="0" w:color="auto"/>
              <w:right w:val="single" w:sz="4" w:space="0" w:color="auto"/>
            </w:tcBorders>
          </w:tcPr>
          <w:p w14:paraId="1906EFB7" w14:textId="77777777" w:rsidR="00CF5690" w:rsidRPr="00060B77" w:rsidRDefault="00CF5690" w:rsidP="00E9539D">
            <w:pPr>
              <w:jc w:val="both"/>
              <w:rPr>
                <w:sz w:val="18"/>
                <w:szCs w:val="18"/>
              </w:rPr>
            </w:pPr>
            <w:r w:rsidRPr="00060B77">
              <w:rPr>
                <w:sz w:val="18"/>
                <w:szCs w:val="18"/>
              </w:rPr>
              <w:t>Задачи Муниципальной программы</w:t>
            </w:r>
          </w:p>
        </w:tc>
        <w:tc>
          <w:tcPr>
            <w:tcW w:w="6990" w:type="dxa"/>
            <w:tcBorders>
              <w:top w:val="single" w:sz="4" w:space="0" w:color="auto"/>
              <w:left w:val="nil"/>
              <w:bottom w:val="single" w:sz="4" w:space="0" w:color="auto"/>
              <w:right w:val="single" w:sz="4" w:space="0" w:color="auto"/>
            </w:tcBorders>
            <w:vAlign w:val="center"/>
          </w:tcPr>
          <w:p w14:paraId="3A270E15" w14:textId="77777777" w:rsidR="00CF5690" w:rsidRPr="00060B77" w:rsidRDefault="00CF5690" w:rsidP="00E9539D">
            <w:pPr>
              <w:jc w:val="both"/>
              <w:rPr>
                <w:sz w:val="18"/>
                <w:szCs w:val="18"/>
              </w:rPr>
            </w:pPr>
            <w:r w:rsidRPr="00060B77">
              <w:rPr>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075403DD" w14:textId="77777777" w:rsidR="00CF5690" w:rsidRPr="00060B77" w:rsidRDefault="00CF5690" w:rsidP="00E9539D">
            <w:pPr>
              <w:jc w:val="both"/>
              <w:rPr>
                <w:sz w:val="18"/>
                <w:szCs w:val="18"/>
              </w:rPr>
            </w:pPr>
            <w:r w:rsidRPr="00060B77">
              <w:rPr>
                <w:sz w:val="18"/>
                <w:szCs w:val="18"/>
              </w:rPr>
              <w:t>2. Создание благоприятных условий для устойчивого развития сферы культуры.</w:t>
            </w:r>
          </w:p>
          <w:p w14:paraId="3D24ECA8" w14:textId="77777777" w:rsidR="00CF5690" w:rsidRPr="00060B77" w:rsidRDefault="00CF5690" w:rsidP="00E9539D">
            <w:pPr>
              <w:jc w:val="both"/>
              <w:rPr>
                <w:sz w:val="18"/>
                <w:szCs w:val="18"/>
              </w:rPr>
            </w:pPr>
            <w:r w:rsidRPr="00060B77">
              <w:rPr>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4C97CBC9" w14:textId="77777777" w:rsidR="00CF5690" w:rsidRPr="00060B77" w:rsidRDefault="00CF5690" w:rsidP="00E9539D">
            <w:pPr>
              <w:jc w:val="both"/>
              <w:rPr>
                <w:sz w:val="18"/>
                <w:szCs w:val="18"/>
              </w:rPr>
            </w:pPr>
            <w:r w:rsidRPr="00060B77">
              <w:rPr>
                <w:sz w:val="18"/>
                <w:szCs w:val="18"/>
              </w:rPr>
              <w:t>4. Развитие территорий за счет использования туристского потенциала, создание современного рынка туристских услуг.</w:t>
            </w:r>
          </w:p>
          <w:p w14:paraId="7671C74A" w14:textId="77777777" w:rsidR="00CF5690" w:rsidRPr="00060B77" w:rsidRDefault="00CF5690" w:rsidP="00E9539D">
            <w:pPr>
              <w:jc w:val="both"/>
              <w:rPr>
                <w:sz w:val="18"/>
                <w:szCs w:val="18"/>
              </w:rPr>
            </w:pPr>
            <w:r w:rsidRPr="00060B77">
              <w:rPr>
                <w:sz w:val="18"/>
                <w:szCs w:val="18"/>
              </w:rPr>
              <w:t>5. Рациональное использование бюджетных средств, направляемых на развитие отрасли культуры и туризма.</w:t>
            </w:r>
          </w:p>
        </w:tc>
      </w:tr>
      <w:tr w:rsidR="00CF5690" w:rsidRPr="00060B77" w14:paraId="476D1584" w14:textId="77777777" w:rsidTr="00E9539D">
        <w:tc>
          <w:tcPr>
            <w:tcW w:w="2972" w:type="dxa"/>
            <w:tcBorders>
              <w:top w:val="single" w:sz="4" w:space="0" w:color="auto"/>
              <w:left w:val="single" w:sz="4" w:space="0" w:color="auto"/>
              <w:bottom w:val="single" w:sz="4" w:space="0" w:color="auto"/>
              <w:right w:val="single" w:sz="4" w:space="0" w:color="auto"/>
            </w:tcBorders>
          </w:tcPr>
          <w:p w14:paraId="7FA88A15" w14:textId="77777777" w:rsidR="00CF5690" w:rsidRPr="00060B77" w:rsidRDefault="00CF5690" w:rsidP="00E9539D">
            <w:pPr>
              <w:jc w:val="both"/>
              <w:rPr>
                <w:sz w:val="18"/>
                <w:szCs w:val="18"/>
              </w:rPr>
            </w:pPr>
            <w:r w:rsidRPr="00060B77">
              <w:rPr>
                <w:sz w:val="18"/>
                <w:szCs w:val="18"/>
              </w:rPr>
              <w:t>Показатели (индикаторы) Муниципальной программы</w:t>
            </w:r>
          </w:p>
        </w:tc>
        <w:tc>
          <w:tcPr>
            <w:tcW w:w="6990" w:type="dxa"/>
            <w:tcBorders>
              <w:top w:val="single" w:sz="4" w:space="0" w:color="auto"/>
              <w:left w:val="single" w:sz="4" w:space="0" w:color="auto"/>
              <w:bottom w:val="single" w:sz="4" w:space="0" w:color="auto"/>
              <w:right w:val="single" w:sz="4" w:space="0" w:color="auto"/>
            </w:tcBorders>
            <w:vAlign w:val="center"/>
          </w:tcPr>
          <w:p w14:paraId="7FC63CAA" w14:textId="77777777" w:rsidR="00CF5690" w:rsidRPr="00060B77" w:rsidRDefault="00CF5690" w:rsidP="00E9539D">
            <w:pPr>
              <w:jc w:val="both"/>
              <w:rPr>
                <w:sz w:val="18"/>
                <w:szCs w:val="18"/>
              </w:rPr>
            </w:pPr>
            <w:r w:rsidRPr="00060B77">
              <w:rPr>
                <w:sz w:val="18"/>
                <w:szCs w:val="18"/>
              </w:rPr>
              <w:t>1. Доля населения, охваченного мероприятиями в сфере культуры от общей численности населения района, процентов.</w:t>
            </w:r>
          </w:p>
          <w:p w14:paraId="73123B78" w14:textId="77777777" w:rsidR="00CF5690" w:rsidRPr="00060B77" w:rsidRDefault="00CF5690" w:rsidP="00E9539D">
            <w:pPr>
              <w:jc w:val="both"/>
              <w:rPr>
                <w:sz w:val="18"/>
                <w:szCs w:val="18"/>
              </w:rPr>
            </w:pPr>
            <w:r w:rsidRPr="00060B77">
              <w:rPr>
                <w:sz w:val="18"/>
                <w:szCs w:val="18"/>
              </w:rPr>
              <w:t>2. Уровень фактической обеспеченности учреждениями культуры в муниципальном районе в процентном соотношении от нормативной потребности, процентов.</w:t>
            </w:r>
          </w:p>
          <w:p w14:paraId="1D805239" w14:textId="77777777" w:rsidR="00CF5690" w:rsidRPr="00060B77" w:rsidRDefault="00CF5690" w:rsidP="00E9539D">
            <w:pPr>
              <w:jc w:val="both"/>
              <w:rPr>
                <w:sz w:val="18"/>
                <w:szCs w:val="18"/>
              </w:rPr>
            </w:pPr>
            <w:r w:rsidRPr="00060B77">
              <w:rPr>
                <w:sz w:val="18"/>
                <w:szCs w:val="18"/>
              </w:rPr>
              <w:t>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5EDF1046" w14:textId="77777777" w:rsidR="00CF5690" w:rsidRPr="00060B77" w:rsidRDefault="00CF5690" w:rsidP="00E9539D">
            <w:pPr>
              <w:jc w:val="both"/>
              <w:rPr>
                <w:sz w:val="18"/>
                <w:szCs w:val="18"/>
              </w:rPr>
            </w:pPr>
            <w:r w:rsidRPr="00060B77">
              <w:rPr>
                <w:sz w:val="18"/>
                <w:szCs w:val="18"/>
              </w:rPr>
              <w:t>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2E8036C8" w14:textId="77777777" w:rsidR="00CF5690" w:rsidRPr="00060B77" w:rsidRDefault="00CF5690" w:rsidP="00E9539D">
            <w:pPr>
              <w:jc w:val="both"/>
              <w:rPr>
                <w:sz w:val="18"/>
                <w:szCs w:val="18"/>
              </w:rPr>
            </w:pPr>
            <w:r w:rsidRPr="00060B77">
              <w:rPr>
                <w:sz w:val="18"/>
                <w:szCs w:val="18"/>
              </w:rPr>
              <w:t>5. Расходы консолидированного бюджета муниципального района на культуру в расчете на одного жителя, рублей.</w:t>
            </w:r>
          </w:p>
          <w:p w14:paraId="07C258F9" w14:textId="77777777" w:rsidR="00CF5690" w:rsidRPr="00060B77" w:rsidRDefault="00CF5690" w:rsidP="00E9539D">
            <w:pPr>
              <w:jc w:val="both"/>
              <w:rPr>
                <w:sz w:val="18"/>
                <w:szCs w:val="18"/>
              </w:rPr>
            </w:pPr>
            <w:r w:rsidRPr="00060B77">
              <w:rPr>
                <w:sz w:val="18"/>
                <w:szCs w:val="18"/>
              </w:rPr>
              <w:t>6. Отношение среднемесячной 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 процентов.</w:t>
            </w:r>
          </w:p>
          <w:p w14:paraId="45DBF26B" w14:textId="77777777" w:rsidR="00CF5690" w:rsidRPr="00060B77" w:rsidRDefault="00CF5690" w:rsidP="00E9539D">
            <w:pPr>
              <w:jc w:val="both"/>
              <w:rPr>
                <w:sz w:val="18"/>
                <w:szCs w:val="18"/>
              </w:rPr>
            </w:pPr>
            <w:r w:rsidRPr="00060B77">
              <w:rPr>
                <w:sz w:val="18"/>
                <w:szCs w:val="18"/>
              </w:rPr>
              <w:t>7. Среднемесячная номинальная начисленная заработная плата работников муниципальных учреждений культуры и искусства, рублей.</w:t>
            </w:r>
          </w:p>
          <w:p w14:paraId="21EFC1EC" w14:textId="77777777" w:rsidR="00CF5690" w:rsidRPr="00060B77" w:rsidRDefault="00CF5690" w:rsidP="00E9539D">
            <w:pPr>
              <w:jc w:val="both"/>
              <w:rPr>
                <w:sz w:val="18"/>
                <w:szCs w:val="18"/>
              </w:rPr>
            </w:pPr>
            <w:r w:rsidRPr="00060B77">
              <w:rPr>
                <w:sz w:val="18"/>
                <w:szCs w:val="18"/>
              </w:rPr>
              <w:t>8. Охват детей в возрасте от 5 лет до 18 лет программами дополнительного образования в сфере культуры и искусства в муниципальном образовании, процентов.</w:t>
            </w:r>
          </w:p>
          <w:p w14:paraId="05EF466A" w14:textId="77777777" w:rsidR="00CF5690" w:rsidRPr="00060B77" w:rsidRDefault="00CF5690" w:rsidP="00E9539D">
            <w:pPr>
              <w:jc w:val="both"/>
              <w:rPr>
                <w:sz w:val="18"/>
                <w:szCs w:val="18"/>
              </w:rPr>
            </w:pPr>
            <w:r w:rsidRPr="00060B77">
              <w:rPr>
                <w:sz w:val="18"/>
                <w:szCs w:val="18"/>
              </w:rPr>
              <w:t>9. Динамика объёма въездного туристского потока на территории, в процентах к предыдущему году.</w:t>
            </w:r>
          </w:p>
        </w:tc>
      </w:tr>
      <w:tr w:rsidR="00CF5690" w:rsidRPr="00060B77" w14:paraId="7973CFC6" w14:textId="77777777" w:rsidTr="00E9539D">
        <w:tc>
          <w:tcPr>
            <w:tcW w:w="2972" w:type="dxa"/>
            <w:tcBorders>
              <w:top w:val="single" w:sz="4" w:space="0" w:color="auto"/>
              <w:left w:val="single" w:sz="4" w:space="0" w:color="auto"/>
              <w:bottom w:val="single" w:sz="4" w:space="0" w:color="auto"/>
              <w:right w:val="single" w:sz="4" w:space="0" w:color="auto"/>
            </w:tcBorders>
          </w:tcPr>
          <w:p w14:paraId="3EDF4DF5" w14:textId="77777777" w:rsidR="00CF5690" w:rsidRPr="00060B77" w:rsidRDefault="00CF5690" w:rsidP="00E9539D">
            <w:pPr>
              <w:jc w:val="both"/>
              <w:rPr>
                <w:sz w:val="18"/>
                <w:szCs w:val="18"/>
              </w:rPr>
            </w:pPr>
            <w:r w:rsidRPr="00060B77">
              <w:rPr>
                <w:sz w:val="18"/>
                <w:szCs w:val="18"/>
              </w:rPr>
              <w:t>Этапы и сроки реализации Муниципальной программы</w:t>
            </w:r>
          </w:p>
        </w:tc>
        <w:tc>
          <w:tcPr>
            <w:tcW w:w="6990" w:type="dxa"/>
            <w:tcBorders>
              <w:top w:val="single" w:sz="4" w:space="0" w:color="auto"/>
              <w:left w:val="nil"/>
              <w:bottom w:val="single" w:sz="4" w:space="0" w:color="auto"/>
              <w:right w:val="single" w:sz="4" w:space="0" w:color="auto"/>
            </w:tcBorders>
            <w:vAlign w:val="center"/>
          </w:tcPr>
          <w:p w14:paraId="17BE8427" w14:textId="77777777" w:rsidR="00CF5690" w:rsidRPr="00060B77" w:rsidRDefault="00CF5690" w:rsidP="00E9539D">
            <w:pPr>
              <w:jc w:val="both"/>
              <w:rPr>
                <w:sz w:val="18"/>
                <w:szCs w:val="18"/>
              </w:rPr>
            </w:pPr>
            <w:r w:rsidRPr="00060B77">
              <w:rPr>
                <w:sz w:val="18"/>
                <w:szCs w:val="18"/>
              </w:rPr>
              <w:t>Этап I: 2014-2022 годы</w:t>
            </w:r>
          </w:p>
          <w:p w14:paraId="02E07EF9" w14:textId="77777777" w:rsidR="00CF5690" w:rsidRPr="00060B77" w:rsidRDefault="00CF5690" w:rsidP="00E9539D">
            <w:pPr>
              <w:jc w:val="both"/>
              <w:rPr>
                <w:sz w:val="18"/>
                <w:szCs w:val="18"/>
              </w:rPr>
            </w:pPr>
            <w:r w:rsidRPr="00060B77">
              <w:rPr>
                <w:sz w:val="18"/>
                <w:szCs w:val="18"/>
              </w:rPr>
              <w:t>Этап II: 2023-2030 годы</w:t>
            </w:r>
          </w:p>
        </w:tc>
      </w:tr>
      <w:tr w:rsidR="00CF5690" w:rsidRPr="00060B77" w14:paraId="2887E358" w14:textId="77777777" w:rsidTr="00E9539D">
        <w:tc>
          <w:tcPr>
            <w:tcW w:w="2972" w:type="dxa"/>
            <w:tcBorders>
              <w:top w:val="single" w:sz="4" w:space="0" w:color="auto"/>
              <w:left w:val="single" w:sz="4" w:space="0" w:color="auto"/>
              <w:bottom w:val="single" w:sz="4" w:space="0" w:color="auto"/>
              <w:right w:val="single" w:sz="4" w:space="0" w:color="auto"/>
            </w:tcBorders>
          </w:tcPr>
          <w:p w14:paraId="6AF6DD69" w14:textId="77777777" w:rsidR="00CF5690" w:rsidRPr="00060B77" w:rsidRDefault="00CF5690" w:rsidP="00E9539D">
            <w:pPr>
              <w:jc w:val="both"/>
              <w:rPr>
                <w:sz w:val="18"/>
                <w:szCs w:val="18"/>
              </w:rPr>
            </w:pPr>
            <w:r w:rsidRPr="00060B77">
              <w:rPr>
                <w:sz w:val="18"/>
                <w:szCs w:val="18"/>
              </w:rPr>
              <w:t>Объёмы и источники финансирования Муниципальной программы (в действующих ценах каждого года реализации Муниципальной программы)</w:t>
            </w:r>
          </w:p>
        </w:tc>
        <w:tc>
          <w:tcPr>
            <w:tcW w:w="6990" w:type="dxa"/>
            <w:tcBorders>
              <w:top w:val="single" w:sz="4" w:space="0" w:color="auto"/>
              <w:left w:val="nil"/>
              <w:bottom w:val="single" w:sz="4" w:space="0" w:color="auto"/>
              <w:right w:val="single" w:sz="4" w:space="0" w:color="auto"/>
            </w:tcBorders>
            <w:shd w:val="clear" w:color="auto" w:fill="FFFFFF"/>
          </w:tcPr>
          <w:p w14:paraId="1B98E714" w14:textId="77777777" w:rsidR="00CF5690" w:rsidRPr="00060B77" w:rsidRDefault="00CF5690" w:rsidP="00E9539D">
            <w:pPr>
              <w:jc w:val="both"/>
              <w:rPr>
                <w:sz w:val="18"/>
                <w:szCs w:val="18"/>
              </w:rPr>
            </w:pPr>
            <w:r w:rsidRPr="00060B77">
              <w:rPr>
                <w:sz w:val="18"/>
                <w:szCs w:val="18"/>
              </w:rPr>
              <w:t xml:space="preserve">Общий объём финансирования Муниципальной программы 3 425 509,33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090"/>
              <w:gridCol w:w="2081"/>
              <w:gridCol w:w="1575"/>
              <w:gridCol w:w="1460"/>
            </w:tblGrid>
            <w:tr w:rsidR="00CF5690" w:rsidRPr="00060B77" w14:paraId="7100E284" w14:textId="77777777" w:rsidTr="00E9539D">
              <w:tc>
                <w:tcPr>
                  <w:tcW w:w="420" w:type="pct"/>
                  <w:tcBorders>
                    <w:bottom w:val="single" w:sz="4" w:space="0" w:color="auto"/>
                  </w:tcBorders>
                  <w:shd w:val="clear" w:color="auto" w:fill="auto"/>
                </w:tcPr>
                <w:p w14:paraId="53E5AD53" w14:textId="77777777" w:rsidR="00CF5690" w:rsidRPr="00060B77" w:rsidRDefault="00CF5690" w:rsidP="00E9539D">
                  <w:pPr>
                    <w:jc w:val="center"/>
                    <w:rPr>
                      <w:sz w:val="18"/>
                      <w:szCs w:val="18"/>
                    </w:rPr>
                  </w:pPr>
                  <w:r w:rsidRPr="00060B77">
                    <w:rPr>
                      <w:sz w:val="18"/>
                      <w:szCs w:val="18"/>
                    </w:rPr>
                    <w:t>Год</w:t>
                  </w:r>
                </w:p>
              </w:tc>
              <w:tc>
                <w:tcPr>
                  <w:tcW w:w="809" w:type="pct"/>
                  <w:tcBorders>
                    <w:bottom w:val="single" w:sz="4" w:space="0" w:color="auto"/>
                  </w:tcBorders>
                  <w:shd w:val="clear" w:color="auto" w:fill="auto"/>
                </w:tcPr>
                <w:p w14:paraId="2D3738CC" w14:textId="77777777" w:rsidR="00CF5690" w:rsidRPr="00060B77" w:rsidRDefault="00CF5690" w:rsidP="00E9539D">
                  <w:pPr>
                    <w:jc w:val="center"/>
                    <w:rPr>
                      <w:sz w:val="18"/>
                      <w:szCs w:val="18"/>
                    </w:rPr>
                  </w:pPr>
                  <w:r w:rsidRPr="00060B77">
                    <w:rPr>
                      <w:sz w:val="18"/>
                      <w:szCs w:val="18"/>
                    </w:rPr>
                    <w:t>Всего</w:t>
                  </w:r>
                </w:p>
              </w:tc>
              <w:tc>
                <w:tcPr>
                  <w:tcW w:w="1531" w:type="pct"/>
                  <w:tcBorders>
                    <w:bottom w:val="single" w:sz="4" w:space="0" w:color="auto"/>
                  </w:tcBorders>
                  <w:shd w:val="clear" w:color="auto" w:fill="auto"/>
                </w:tcPr>
                <w:p w14:paraId="3A8AB650" w14:textId="77777777" w:rsidR="00CF5690" w:rsidRPr="00060B77" w:rsidRDefault="00CF5690" w:rsidP="00E9539D">
                  <w:pPr>
                    <w:jc w:val="center"/>
                    <w:rPr>
                      <w:sz w:val="18"/>
                      <w:szCs w:val="18"/>
                    </w:rPr>
                  </w:pPr>
                  <w:r w:rsidRPr="00060B77">
                    <w:rPr>
                      <w:sz w:val="18"/>
                      <w:szCs w:val="18"/>
                    </w:rPr>
                    <w:t>Федеральный бюджет</w:t>
                  </w:r>
                </w:p>
              </w:tc>
              <w:tc>
                <w:tcPr>
                  <w:tcW w:w="1162" w:type="pct"/>
                  <w:tcBorders>
                    <w:bottom w:val="single" w:sz="4" w:space="0" w:color="auto"/>
                  </w:tcBorders>
                  <w:shd w:val="clear" w:color="auto" w:fill="auto"/>
                </w:tcPr>
                <w:p w14:paraId="7680EA7C" w14:textId="77777777" w:rsidR="00CF5690" w:rsidRPr="00060B77" w:rsidRDefault="00CF5690" w:rsidP="00E9539D">
                  <w:pPr>
                    <w:jc w:val="center"/>
                    <w:rPr>
                      <w:sz w:val="18"/>
                      <w:szCs w:val="18"/>
                    </w:rPr>
                  </w:pPr>
                  <w:r w:rsidRPr="00060B77">
                    <w:rPr>
                      <w:sz w:val="18"/>
                      <w:szCs w:val="18"/>
                    </w:rPr>
                    <w:t>Областной бюджет</w:t>
                  </w:r>
                </w:p>
              </w:tc>
              <w:tc>
                <w:tcPr>
                  <w:tcW w:w="1078" w:type="pct"/>
                  <w:tcBorders>
                    <w:bottom w:val="single" w:sz="4" w:space="0" w:color="auto"/>
                  </w:tcBorders>
                  <w:shd w:val="clear" w:color="auto" w:fill="auto"/>
                </w:tcPr>
                <w:p w14:paraId="4AB08591" w14:textId="77777777" w:rsidR="00CF5690" w:rsidRPr="00060B77" w:rsidRDefault="00CF5690" w:rsidP="00E9539D">
                  <w:pPr>
                    <w:jc w:val="center"/>
                    <w:rPr>
                      <w:sz w:val="18"/>
                      <w:szCs w:val="18"/>
                    </w:rPr>
                  </w:pPr>
                  <w:r w:rsidRPr="00060B77">
                    <w:rPr>
                      <w:sz w:val="18"/>
                      <w:szCs w:val="18"/>
                    </w:rPr>
                    <w:t>Местный бюджет</w:t>
                  </w:r>
                </w:p>
              </w:tc>
            </w:tr>
            <w:tr w:rsidR="00CF5690" w:rsidRPr="00060B77" w14:paraId="2EFC5AB2" w14:textId="77777777" w:rsidTr="00E9539D">
              <w:tc>
                <w:tcPr>
                  <w:tcW w:w="420" w:type="pct"/>
                  <w:tcBorders>
                    <w:top w:val="single" w:sz="4" w:space="0" w:color="auto"/>
                    <w:left w:val="single" w:sz="4" w:space="0" w:color="auto"/>
                    <w:bottom w:val="single" w:sz="4" w:space="0" w:color="auto"/>
                    <w:right w:val="nil"/>
                  </w:tcBorders>
                  <w:shd w:val="clear" w:color="auto" w:fill="auto"/>
                </w:tcPr>
                <w:p w14:paraId="49FECFCC" w14:textId="77777777" w:rsidR="00CF5690" w:rsidRPr="00060B77" w:rsidRDefault="00CF5690" w:rsidP="00E9539D">
                  <w:pPr>
                    <w:jc w:val="both"/>
                    <w:rPr>
                      <w:sz w:val="18"/>
                      <w:szCs w:val="18"/>
                    </w:rPr>
                  </w:pPr>
                </w:p>
              </w:tc>
              <w:tc>
                <w:tcPr>
                  <w:tcW w:w="809" w:type="pct"/>
                  <w:tcBorders>
                    <w:top w:val="single" w:sz="4" w:space="0" w:color="auto"/>
                    <w:left w:val="nil"/>
                    <w:bottom w:val="single" w:sz="4" w:space="0" w:color="auto"/>
                    <w:right w:val="nil"/>
                  </w:tcBorders>
                  <w:shd w:val="clear" w:color="auto" w:fill="auto"/>
                </w:tcPr>
                <w:p w14:paraId="4F76AA0A" w14:textId="77777777" w:rsidR="00CF5690" w:rsidRPr="00060B77" w:rsidRDefault="00CF5690" w:rsidP="00E9539D">
                  <w:pPr>
                    <w:jc w:val="both"/>
                    <w:rPr>
                      <w:sz w:val="18"/>
                      <w:szCs w:val="18"/>
                    </w:rPr>
                  </w:pPr>
                </w:p>
              </w:tc>
              <w:tc>
                <w:tcPr>
                  <w:tcW w:w="1531" w:type="pct"/>
                  <w:tcBorders>
                    <w:top w:val="single" w:sz="4" w:space="0" w:color="auto"/>
                    <w:left w:val="nil"/>
                    <w:bottom w:val="single" w:sz="4" w:space="0" w:color="auto"/>
                    <w:right w:val="nil"/>
                  </w:tcBorders>
                  <w:shd w:val="clear" w:color="auto" w:fill="auto"/>
                </w:tcPr>
                <w:p w14:paraId="16660ED0" w14:textId="77777777" w:rsidR="00CF5690" w:rsidRPr="00060B77" w:rsidRDefault="00CF5690" w:rsidP="00E9539D">
                  <w:pPr>
                    <w:jc w:val="both"/>
                    <w:rPr>
                      <w:sz w:val="18"/>
                      <w:szCs w:val="18"/>
                    </w:rPr>
                  </w:pPr>
                  <w:r w:rsidRPr="00060B77">
                    <w:rPr>
                      <w:sz w:val="18"/>
                      <w:szCs w:val="18"/>
                    </w:rPr>
                    <w:t>Этап I</w:t>
                  </w:r>
                </w:p>
              </w:tc>
              <w:tc>
                <w:tcPr>
                  <w:tcW w:w="1162" w:type="pct"/>
                  <w:tcBorders>
                    <w:top w:val="single" w:sz="4" w:space="0" w:color="auto"/>
                    <w:left w:val="nil"/>
                    <w:bottom w:val="single" w:sz="4" w:space="0" w:color="auto"/>
                    <w:right w:val="nil"/>
                  </w:tcBorders>
                  <w:shd w:val="clear" w:color="auto" w:fill="auto"/>
                </w:tcPr>
                <w:p w14:paraId="6452F87C" w14:textId="77777777" w:rsidR="00CF5690" w:rsidRPr="00060B77" w:rsidRDefault="00CF5690" w:rsidP="00E9539D">
                  <w:pPr>
                    <w:jc w:val="both"/>
                    <w:rPr>
                      <w:sz w:val="18"/>
                      <w:szCs w:val="18"/>
                    </w:rPr>
                  </w:pPr>
                </w:p>
              </w:tc>
              <w:tc>
                <w:tcPr>
                  <w:tcW w:w="1078" w:type="pct"/>
                  <w:tcBorders>
                    <w:top w:val="single" w:sz="4" w:space="0" w:color="auto"/>
                    <w:left w:val="nil"/>
                    <w:bottom w:val="single" w:sz="4" w:space="0" w:color="auto"/>
                    <w:right w:val="single" w:sz="4" w:space="0" w:color="auto"/>
                  </w:tcBorders>
                  <w:shd w:val="clear" w:color="auto" w:fill="auto"/>
                </w:tcPr>
                <w:p w14:paraId="5E138C5B" w14:textId="77777777" w:rsidR="00CF5690" w:rsidRPr="00060B77" w:rsidRDefault="00CF5690" w:rsidP="00E9539D">
                  <w:pPr>
                    <w:jc w:val="both"/>
                    <w:rPr>
                      <w:sz w:val="18"/>
                      <w:szCs w:val="18"/>
                    </w:rPr>
                  </w:pPr>
                </w:p>
              </w:tc>
            </w:tr>
            <w:tr w:rsidR="00CF5690" w:rsidRPr="00060B77" w14:paraId="4C229A6A" w14:textId="77777777" w:rsidTr="00E9539D">
              <w:tc>
                <w:tcPr>
                  <w:tcW w:w="420" w:type="pct"/>
                  <w:tcBorders>
                    <w:top w:val="single" w:sz="4" w:space="0" w:color="auto"/>
                    <w:bottom w:val="single" w:sz="4" w:space="0" w:color="auto"/>
                    <w:right w:val="single" w:sz="4" w:space="0" w:color="auto"/>
                  </w:tcBorders>
                  <w:shd w:val="clear" w:color="auto" w:fill="auto"/>
                </w:tcPr>
                <w:p w14:paraId="22303E20" w14:textId="77777777" w:rsidR="00CF5690" w:rsidRPr="00060B77" w:rsidRDefault="00CF5690" w:rsidP="00E9539D">
                  <w:pPr>
                    <w:jc w:val="both"/>
                    <w:rPr>
                      <w:sz w:val="18"/>
                      <w:szCs w:val="18"/>
                    </w:rPr>
                  </w:pPr>
                  <w:r w:rsidRPr="00060B77">
                    <w:rPr>
                      <w:sz w:val="18"/>
                      <w:szCs w:val="18"/>
                    </w:rPr>
                    <w:t>Всего</w:t>
                  </w:r>
                </w:p>
              </w:tc>
              <w:tc>
                <w:tcPr>
                  <w:tcW w:w="809" w:type="pct"/>
                  <w:tcBorders>
                    <w:top w:val="nil"/>
                    <w:left w:val="nil"/>
                    <w:bottom w:val="single" w:sz="8" w:space="0" w:color="auto"/>
                    <w:right w:val="single" w:sz="8" w:space="0" w:color="auto"/>
                  </w:tcBorders>
                  <w:shd w:val="clear" w:color="auto" w:fill="auto"/>
                  <w:vAlign w:val="center"/>
                </w:tcPr>
                <w:p w14:paraId="2FCC14D6" w14:textId="77777777" w:rsidR="00CF5690" w:rsidRPr="00060B77" w:rsidRDefault="00CF5690" w:rsidP="00E9539D">
                  <w:pPr>
                    <w:jc w:val="both"/>
                    <w:rPr>
                      <w:sz w:val="18"/>
                      <w:szCs w:val="18"/>
                    </w:rPr>
                  </w:pPr>
                  <w:r w:rsidRPr="00060B77">
                    <w:rPr>
                      <w:sz w:val="18"/>
                      <w:szCs w:val="18"/>
                    </w:rPr>
                    <w:t>606 320,50</w:t>
                  </w:r>
                </w:p>
              </w:tc>
              <w:tc>
                <w:tcPr>
                  <w:tcW w:w="1531" w:type="pct"/>
                  <w:tcBorders>
                    <w:top w:val="nil"/>
                    <w:left w:val="nil"/>
                    <w:bottom w:val="single" w:sz="8" w:space="0" w:color="auto"/>
                    <w:right w:val="single" w:sz="8" w:space="0" w:color="auto"/>
                  </w:tcBorders>
                  <w:shd w:val="clear" w:color="auto" w:fill="auto"/>
                  <w:vAlign w:val="center"/>
                </w:tcPr>
                <w:p w14:paraId="43482CF5" w14:textId="77777777" w:rsidR="00CF5690" w:rsidRPr="00060B77" w:rsidRDefault="00CF5690" w:rsidP="00E9539D">
                  <w:pPr>
                    <w:jc w:val="both"/>
                    <w:rPr>
                      <w:sz w:val="18"/>
                      <w:szCs w:val="18"/>
                    </w:rPr>
                  </w:pPr>
                  <w:r w:rsidRPr="00060B77">
                    <w:rPr>
                      <w:sz w:val="18"/>
                      <w:szCs w:val="18"/>
                    </w:rPr>
                    <w:t>4 635,82</w:t>
                  </w:r>
                </w:p>
              </w:tc>
              <w:tc>
                <w:tcPr>
                  <w:tcW w:w="1162" w:type="pct"/>
                  <w:tcBorders>
                    <w:top w:val="nil"/>
                    <w:left w:val="nil"/>
                    <w:bottom w:val="single" w:sz="8" w:space="0" w:color="auto"/>
                    <w:right w:val="single" w:sz="8" w:space="0" w:color="auto"/>
                  </w:tcBorders>
                  <w:shd w:val="clear" w:color="auto" w:fill="auto"/>
                  <w:vAlign w:val="center"/>
                </w:tcPr>
                <w:p w14:paraId="42F19D54" w14:textId="77777777" w:rsidR="00CF5690" w:rsidRPr="00060B77" w:rsidRDefault="00CF5690" w:rsidP="00E9539D">
                  <w:pPr>
                    <w:jc w:val="both"/>
                    <w:rPr>
                      <w:sz w:val="18"/>
                      <w:szCs w:val="18"/>
                    </w:rPr>
                  </w:pPr>
                  <w:r w:rsidRPr="00060B77">
                    <w:rPr>
                      <w:sz w:val="18"/>
                      <w:szCs w:val="18"/>
                    </w:rPr>
                    <w:t>15 080,18</w:t>
                  </w:r>
                </w:p>
              </w:tc>
              <w:tc>
                <w:tcPr>
                  <w:tcW w:w="1078" w:type="pct"/>
                  <w:tcBorders>
                    <w:top w:val="nil"/>
                    <w:left w:val="nil"/>
                    <w:bottom w:val="single" w:sz="8" w:space="0" w:color="auto"/>
                    <w:right w:val="single" w:sz="8" w:space="0" w:color="auto"/>
                  </w:tcBorders>
                  <w:shd w:val="clear" w:color="auto" w:fill="auto"/>
                  <w:vAlign w:val="center"/>
                </w:tcPr>
                <w:p w14:paraId="4A2D6FB0" w14:textId="77777777" w:rsidR="00CF5690" w:rsidRPr="00060B77" w:rsidRDefault="00CF5690" w:rsidP="00E9539D">
                  <w:pPr>
                    <w:jc w:val="both"/>
                    <w:rPr>
                      <w:sz w:val="18"/>
                      <w:szCs w:val="18"/>
                    </w:rPr>
                  </w:pPr>
                  <w:r w:rsidRPr="00060B77">
                    <w:rPr>
                      <w:sz w:val="18"/>
                      <w:szCs w:val="18"/>
                    </w:rPr>
                    <w:t>586 604,50</w:t>
                  </w:r>
                </w:p>
              </w:tc>
            </w:tr>
            <w:tr w:rsidR="00CF5690" w:rsidRPr="00060B77" w14:paraId="4244E792" w14:textId="77777777" w:rsidTr="00E9539D">
              <w:tc>
                <w:tcPr>
                  <w:tcW w:w="420" w:type="pct"/>
                  <w:tcBorders>
                    <w:top w:val="single" w:sz="4" w:space="0" w:color="auto"/>
                    <w:left w:val="single" w:sz="4" w:space="0" w:color="auto"/>
                    <w:bottom w:val="single" w:sz="4" w:space="0" w:color="auto"/>
                    <w:right w:val="nil"/>
                  </w:tcBorders>
                  <w:shd w:val="clear" w:color="auto" w:fill="auto"/>
                </w:tcPr>
                <w:p w14:paraId="668AA86D" w14:textId="77777777" w:rsidR="00CF5690" w:rsidRPr="00060B77" w:rsidRDefault="00CF5690" w:rsidP="00E9539D">
                  <w:pPr>
                    <w:jc w:val="both"/>
                    <w:rPr>
                      <w:sz w:val="18"/>
                      <w:szCs w:val="18"/>
                    </w:rPr>
                  </w:pPr>
                </w:p>
              </w:tc>
              <w:tc>
                <w:tcPr>
                  <w:tcW w:w="809" w:type="pct"/>
                  <w:tcBorders>
                    <w:top w:val="single" w:sz="4" w:space="0" w:color="auto"/>
                    <w:left w:val="nil"/>
                    <w:bottom w:val="single" w:sz="4" w:space="0" w:color="auto"/>
                    <w:right w:val="nil"/>
                  </w:tcBorders>
                  <w:shd w:val="clear" w:color="auto" w:fill="auto"/>
                  <w:vAlign w:val="bottom"/>
                </w:tcPr>
                <w:p w14:paraId="706C4838" w14:textId="77777777" w:rsidR="00CF5690" w:rsidRPr="00060B77" w:rsidRDefault="00CF5690" w:rsidP="00E9539D">
                  <w:pPr>
                    <w:jc w:val="both"/>
                    <w:rPr>
                      <w:sz w:val="18"/>
                      <w:szCs w:val="18"/>
                    </w:rPr>
                  </w:pPr>
                </w:p>
              </w:tc>
              <w:tc>
                <w:tcPr>
                  <w:tcW w:w="1531" w:type="pct"/>
                  <w:tcBorders>
                    <w:top w:val="single" w:sz="4" w:space="0" w:color="auto"/>
                    <w:left w:val="nil"/>
                    <w:bottom w:val="single" w:sz="4" w:space="0" w:color="auto"/>
                    <w:right w:val="nil"/>
                  </w:tcBorders>
                  <w:shd w:val="clear" w:color="auto" w:fill="auto"/>
                  <w:vAlign w:val="bottom"/>
                </w:tcPr>
                <w:p w14:paraId="051B7865" w14:textId="77777777" w:rsidR="00CF5690" w:rsidRPr="00060B77" w:rsidRDefault="00CF5690" w:rsidP="00E9539D">
                  <w:pPr>
                    <w:jc w:val="both"/>
                    <w:rPr>
                      <w:sz w:val="18"/>
                      <w:szCs w:val="18"/>
                    </w:rPr>
                  </w:pPr>
                  <w:r w:rsidRPr="00060B77">
                    <w:rPr>
                      <w:sz w:val="18"/>
                      <w:szCs w:val="18"/>
                    </w:rPr>
                    <w:t>Этап II</w:t>
                  </w:r>
                </w:p>
              </w:tc>
              <w:tc>
                <w:tcPr>
                  <w:tcW w:w="1162" w:type="pct"/>
                  <w:tcBorders>
                    <w:top w:val="single" w:sz="4" w:space="0" w:color="auto"/>
                    <w:left w:val="nil"/>
                    <w:bottom w:val="single" w:sz="4" w:space="0" w:color="auto"/>
                    <w:right w:val="nil"/>
                  </w:tcBorders>
                  <w:shd w:val="clear" w:color="auto" w:fill="auto"/>
                  <w:vAlign w:val="bottom"/>
                </w:tcPr>
                <w:p w14:paraId="09E66B79" w14:textId="77777777" w:rsidR="00CF5690" w:rsidRPr="00060B77" w:rsidRDefault="00CF5690" w:rsidP="00E9539D">
                  <w:pPr>
                    <w:jc w:val="both"/>
                    <w:rPr>
                      <w:sz w:val="18"/>
                      <w:szCs w:val="18"/>
                    </w:rPr>
                  </w:pPr>
                </w:p>
              </w:tc>
              <w:tc>
                <w:tcPr>
                  <w:tcW w:w="1078" w:type="pct"/>
                  <w:tcBorders>
                    <w:top w:val="single" w:sz="4" w:space="0" w:color="auto"/>
                    <w:left w:val="nil"/>
                    <w:bottom w:val="single" w:sz="4" w:space="0" w:color="auto"/>
                    <w:right w:val="single" w:sz="4" w:space="0" w:color="auto"/>
                  </w:tcBorders>
                  <w:shd w:val="clear" w:color="auto" w:fill="auto"/>
                  <w:vAlign w:val="bottom"/>
                </w:tcPr>
                <w:p w14:paraId="67B5BDF2" w14:textId="77777777" w:rsidR="00CF5690" w:rsidRPr="00060B77" w:rsidRDefault="00CF5690" w:rsidP="00E9539D">
                  <w:pPr>
                    <w:jc w:val="both"/>
                    <w:rPr>
                      <w:sz w:val="18"/>
                      <w:szCs w:val="18"/>
                    </w:rPr>
                  </w:pPr>
                </w:p>
              </w:tc>
            </w:tr>
            <w:tr w:rsidR="00CF5690" w:rsidRPr="00060B77" w14:paraId="29CD04BF"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6874B323" w14:textId="77777777" w:rsidR="00CF5690" w:rsidRPr="00060B77" w:rsidRDefault="00CF5690" w:rsidP="00E9539D">
                  <w:pPr>
                    <w:jc w:val="both"/>
                    <w:rPr>
                      <w:sz w:val="18"/>
                      <w:szCs w:val="18"/>
                    </w:rPr>
                  </w:pPr>
                  <w:r w:rsidRPr="00060B77">
                    <w:rPr>
                      <w:sz w:val="18"/>
                      <w:szCs w:val="18"/>
                    </w:rPr>
                    <w:t xml:space="preserve">Всего </w:t>
                  </w:r>
                </w:p>
              </w:tc>
              <w:tc>
                <w:tcPr>
                  <w:tcW w:w="809" w:type="pct"/>
                  <w:tcBorders>
                    <w:top w:val="nil"/>
                    <w:left w:val="nil"/>
                    <w:bottom w:val="single" w:sz="8" w:space="0" w:color="auto"/>
                    <w:right w:val="single" w:sz="8" w:space="0" w:color="auto"/>
                  </w:tcBorders>
                  <w:shd w:val="clear" w:color="auto" w:fill="auto"/>
                  <w:vAlign w:val="center"/>
                </w:tcPr>
                <w:p w14:paraId="60094385" w14:textId="77777777" w:rsidR="00CF5690" w:rsidRPr="00060B77" w:rsidRDefault="00CF5690" w:rsidP="00E9539D">
                  <w:pPr>
                    <w:jc w:val="both"/>
                    <w:rPr>
                      <w:sz w:val="18"/>
                      <w:szCs w:val="18"/>
                    </w:rPr>
                  </w:pPr>
                  <w:r w:rsidRPr="00060B77">
                    <w:rPr>
                      <w:sz w:val="18"/>
                      <w:szCs w:val="18"/>
                    </w:rPr>
                    <w:t>2 819 188,83</w:t>
                  </w:r>
                </w:p>
              </w:tc>
              <w:tc>
                <w:tcPr>
                  <w:tcW w:w="1531" w:type="pct"/>
                  <w:tcBorders>
                    <w:top w:val="nil"/>
                    <w:left w:val="nil"/>
                    <w:bottom w:val="single" w:sz="8" w:space="0" w:color="auto"/>
                    <w:right w:val="single" w:sz="8" w:space="0" w:color="auto"/>
                  </w:tcBorders>
                  <w:shd w:val="clear" w:color="auto" w:fill="auto"/>
                  <w:vAlign w:val="center"/>
                </w:tcPr>
                <w:p w14:paraId="5E701E2E" w14:textId="77777777" w:rsidR="00CF5690" w:rsidRPr="00060B77" w:rsidRDefault="00CF5690" w:rsidP="00E9539D">
                  <w:pPr>
                    <w:jc w:val="both"/>
                    <w:rPr>
                      <w:sz w:val="18"/>
                      <w:szCs w:val="18"/>
                    </w:rPr>
                  </w:pPr>
                  <w:r w:rsidRPr="00060B77">
                    <w:rPr>
                      <w:sz w:val="18"/>
                      <w:szCs w:val="18"/>
                    </w:rPr>
                    <w:t>1 398 111,42</w:t>
                  </w:r>
                </w:p>
              </w:tc>
              <w:tc>
                <w:tcPr>
                  <w:tcW w:w="1162" w:type="pct"/>
                  <w:tcBorders>
                    <w:top w:val="nil"/>
                    <w:left w:val="nil"/>
                    <w:bottom w:val="single" w:sz="8" w:space="0" w:color="auto"/>
                    <w:right w:val="single" w:sz="8" w:space="0" w:color="auto"/>
                  </w:tcBorders>
                  <w:shd w:val="clear" w:color="auto" w:fill="auto"/>
                  <w:vAlign w:val="center"/>
                </w:tcPr>
                <w:p w14:paraId="0E42B4E3" w14:textId="77777777" w:rsidR="00CF5690" w:rsidRPr="00060B77" w:rsidRDefault="00CF5690" w:rsidP="00E9539D">
                  <w:pPr>
                    <w:jc w:val="both"/>
                    <w:rPr>
                      <w:sz w:val="18"/>
                      <w:szCs w:val="18"/>
                    </w:rPr>
                  </w:pPr>
                  <w:r w:rsidRPr="00060B77">
                    <w:rPr>
                      <w:sz w:val="18"/>
                      <w:szCs w:val="18"/>
                    </w:rPr>
                    <w:t>61 809,39</w:t>
                  </w:r>
                </w:p>
              </w:tc>
              <w:tc>
                <w:tcPr>
                  <w:tcW w:w="1078" w:type="pct"/>
                  <w:tcBorders>
                    <w:top w:val="nil"/>
                    <w:left w:val="nil"/>
                    <w:bottom w:val="single" w:sz="8" w:space="0" w:color="auto"/>
                    <w:right w:val="single" w:sz="8" w:space="0" w:color="auto"/>
                  </w:tcBorders>
                  <w:shd w:val="clear" w:color="auto" w:fill="auto"/>
                  <w:vAlign w:val="center"/>
                </w:tcPr>
                <w:p w14:paraId="30222AB4" w14:textId="77777777" w:rsidR="00CF5690" w:rsidRPr="00060B77" w:rsidRDefault="00CF5690" w:rsidP="00E9539D">
                  <w:pPr>
                    <w:jc w:val="both"/>
                    <w:rPr>
                      <w:sz w:val="18"/>
                      <w:szCs w:val="18"/>
                    </w:rPr>
                  </w:pPr>
                  <w:r w:rsidRPr="00060B77">
                    <w:rPr>
                      <w:sz w:val="18"/>
                      <w:szCs w:val="18"/>
                    </w:rPr>
                    <w:t>1 359 268,02</w:t>
                  </w:r>
                </w:p>
              </w:tc>
            </w:tr>
            <w:tr w:rsidR="00CF5690" w:rsidRPr="00060B77" w14:paraId="27EBE907"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393BE68F" w14:textId="77777777" w:rsidR="00CF5690" w:rsidRPr="00060B77" w:rsidRDefault="00CF5690" w:rsidP="00E9539D">
                  <w:pPr>
                    <w:jc w:val="both"/>
                    <w:rPr>
                      <w:sz w:val="18"/>
                      <w:szCs w:val="18"/>
                    </w:rPr>
                  </w:pPr>
                  <w:r w:rsidRPr="00060B77">
                    <w:rPr>
                      <w:sz w:val="18"/>
                      <w:szCs w:val="18"/>
                    </w:rPr>
                    <w:t>2023</w:t>
                  </w:r>
                </w:p>
              </w:tc>
              <w:tc>
                <w:tcPr>
                  <w:tcW w:w="809" w:type="pct"/>
                  <w:tcBorders>
                    <w:top w:val="nil"/>
                    <w:left w:val="nil"/>
                    <w:bottom w:val="single" w:sz="8" w:space="0" w:color="auto"/>
                    <w:right w:val="single" w:sz="8" w:space="0" w:color="auto"/>
                  </w:tcBorders>
                  <w:shd w:val="clear" w:color="auto" w:fill="auto"/>
                  <w:vAlign w:val="center"/>
                </w:tcPr>
                <w:p w14:paraId="4A08C740" w14:textId="77777777" w:rsidR="00CF5690" w:rsidRPr="00060B77" w:rsidRDefault="00CF5690" w:rsidP="00E9539D">
                  <w:pPr>
                    <w:jc w:val="both"/>
                    <w:rPr>
                      <w:sz w:val="18"/>
                      <w:szCs w:val="18"/>
                    </w:rPr>
                  </w:pPr>
                  <w:r w:rsidRPr="00060B77">
                    <w:rPr>
                      <w:sz w:val="18"/>
                      <w:szCs w:val="18"/>
                    </w:rPr>
                    <w:t>327 034,62</w:t>
                  </w:r>
                </w:p>
              </w:tc>
              <w:tc>
                <w:tcPr>
                  <w:tcW w:w="1531" w:type="pct"/>
                  <w:tcBorders>
                    <w:top w:val="nil"/>
                    <w:left w:val="nil"/>
                    <w:bottom w:val="single" w:sz="8" w:space="0" w:color="auto"/>
                    <w:right w:val="single" w:sz="8" w:space="0" w:color="auto"/>
                  </w:tcBorders>
                  <w:shd w:val="clear" w:color="auto" w:fill="auto"/>
                  <w:vAlign w:val="center"/>
                </w:tcPr>
                <w:p w14:paraId="4DD0D125" w14:textId="77777777" w:rsidR="00CF5690" w:rsidRPr="00060B77" w:rsidRDefault="00CF5690" w:rsidP="00E9539D">
                  <w:pPr>
                    <w:jc w:val="both"/>
                    <w:rPr>
                      <w:sz w:val="18"/>
                      <w:szCs w:val="18"/>
                    </w:rPr>
                  </w:pPr>
                  <w:r w:rsidRPr="00060B77">
                    <w:rPr>
                      <w:sz w:val="18"/>
                      <w:szCs w:val="18"/>
                    </w:rPr>
                    <w:t>186 063,08</w:t>
                  </w:r>
                </w:p>
              </w:tc>
              <w:tc>
                <w:tcPr>
                  <w:tcW w:w="1162" w:type="pct"/>
                  <w:tcBorders>
                    <w:top w:val="nil"/>
                    <w:left w:val="nil"/>
                    <w:bottom w:val="single" w:sz="8" w:space="0" w:color="auto"/>
                    <w:right w:val="single" w:sz="8" w:space="0" w:color="auto"/>
                  </w:tcBorders>
                  <w:shd w:val="clear" w:color="auto" w:fill="auto"/>
                  <w:vAlign w:val="center"/>
                </w:tcPr>
                <w:p w14:paraId="5EF44BAF" w14:textId="77777777" w:rsidR="00CF5690" w:rsidRPr="00060B77" w:rsidRDefault="00CF5690" w:rsidP="00E9539D">
                  <w:pPr>
                    <w:jc w:val="both"/>
                    <w:rPr>
                      <w:sz w:val="18"/>
                      <w:szCs w:val="18"/>
                    </w:rPr>
                  </w:pPr>
                  <w:r w:rsidRPr="00060B77">
                    <w:rPr>
                      <w:sz w:val="18"/>
                      <w:szCs w:val="18"/>
                    </w:rPr>
                    <w:t>27 093,31</w:t>
                  </w:r>
                </w:p>
              </w:tc>
              <w:tc>
                <w:tcPr>
                  <w:tcW w:w="1078" w:type="pct"/>
                  <w:tcBorders>
                    <w:top w:val="nil"/>
                    <w:left w:val="nil"/>
                    <w:bottom w:val="single" w:sz="8" w:space="0" w:color="auto"/>
                    <w:right w:val="single" w:sz="8" w:space="0" w:color="auto"/>
                  </w:tcBorders>
                  <w:shd w:val="clear" w:color="auto" w:fill="auto"/>
                  <w:vAlign w:val="center"/>
                </w:tcPr>
                <w:p w14:paraId="5D087135" w14:textId="77777777" w:rsidR="00CF5690" w:rsidRPr="00060B77" w:rsidRDefault="00CF5690" w:rsidP="00E9539D">
                  <w:pPr>
                    <w:jc w:val="both"/>
                    <w:rPr>
                      <w:sz w:val="18"/>
                      <w:szCs w:val="18"/>
                    </w:rPr>
                  </w:pPr>
                  <w:r w:rsidRPr="00060B77">
                    <w:rPr>
                      <w:sz w:val="18"/>
                      <w:szCs w:val="18"/>
                    </w:rPr>
                    <w:t>113 878,23</w:t>
                  </w:r>
                </w:p>
              </w:tc>
            </w:tr>
            <w:tr w:rsidR="00CF5690" w:rsidRPr="00060B77" w14:paraId="3E38457F"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2057852A" w14:textId="77777777" w:rsidR="00CF5690" w:rsidRPr="00060B77" w:rsidRDefault="00CF5690" w:rsidP="00E9539D">
                  <w:pPr>
                    <w:jc w:val="both"/>
                    <w:rPr>
                      <w:sz w:val="18"/>
                      <w:szCs w:val="18"/>
                    </w:rPr>
                  </w:pPr>
                  <w:r w:rsidRPr="00060B77">
                    <w:rPr>
                      <w:sz w:val="18"/>
                      <w:szCs w:val="18"/>
                    </w:rPr>
                    <w:lastRenderedPageBreak/>
                    <w:t>2024</w:t>
                  </w:r>
                </w:p>
              </w:tc>
              <w:tc>
                <w:tcPr>
                  <w:tcW w:w="809" w:type="pct"/>
                  <w:tcBorders>
                    <w:top w:val="nil"/>
                    <w:left w:val="nil"/>
                    <w:bottom w:val="single" w:sz="8" w:space="0" w:color="auto"/>
                    <w:right w:val="single" w:sz="8" w:space="0" w:color="auto"/>
                  </w:tcBorders>
                  <w:shd w:val="clear" w:color="auto" w:fill="auto"/>
                  <w:vAlign w:val="center"/>
                </w:tcPr>
                <w:p w14:paraId="589C6B02" w14:textId="77777777" w:rsidR="00CF5690" w:rsidRPr="00060B77" w:rsidRDefault="00CF5690" w:rsidP="00E9539D">
                  <w:pPr>
                    <w:jc w:val="both"/>
                    <w:rPr>
                      <w:sz w:val="18"/>
                      <w:szCs w:val="18"/>
                    </w:rPr>
                  </w:pPr>
                  <w:r w:rsidRPr="00060B77">
                    <w:rPr>
                      <w:sz w:val="18"/>
                      <w:szCs w:val="18"/>
                    </w:rPr>
                    <w:t>233 149,98</w:t>
                  </w:r>
                </w:p>
              </w:tc>
              <w:tc>
                <w:tcPr>
                  <w:tcW w:w="1531" w:type="pct"/>
                  <w:tcBorders>
                    <w:top w:val="nil"/>
                    <w:left w:val="nil"/>
                    <w:bottom w:val="single" w:sz="8" w:space="0" w:color="auto"/>
                    <w:right w:val="single" w:sz="8" w:space="0" w:color="auto"/>
                  </w:tcBorders>
                  <w:shd w:val="clear" w:color="auto" w:fill="auto"/>
                  <w:vAlign w:val="center"/>
                </w:tcPr>
                <w:p w14:paraId="03C201E6" w14:textId="77777777" w:rsidR="00CF5690" w:rsidRPr="00060B77" w:rsidRDefault="00CF5690" w:rsidP="00E9539D">
                  <w:pPr>
                    <w:jc w:val="both"/>
                    <w:rPr>
                      <w:sz w:val="18"/>
                      <w:szCs w:val="18"/>
                    </w:rPr>
                  </w:pPr>
                  <w:r w:rsidRPr="00060B77">
                    <w:rPr>
                      <w:sz w:val="18"/>
                      <w:szCs w:val="18"/>
                    </w:rPr>
                    <w:t>92 628,40</w:t>
                  </w:r>
                </w:p>
              </w:tc>
              <w:tc>
                <w:tcPr>
                  <w:tcW w:w="1162" w:type="pct"/>
                  <w:tcBorders>
                    <w:top w:val="nil"/>
                    <w:left w:val="nil"/>
                    <w:bottom w:val="single" w:sz="8" w:space="0" w:color="auto"/>
                    <w:right w:val="single" w:sz="8" w:space="0" w:color="auto"/>
                  </w:tcBorders>
                  <w:shd w:val="clear" w:color="auto" w:fill="auto"/>
                  <w:vAlign w:val="center"/>
                </w:tcPr>
                <w:p w14:paraId="44CF83AF" w14:textId="77777777" w:rsidR="00CF5690" w:rsidRPr="00060B77" w:rsidRDefault="00CF5690" w:rsidP="00E9539D">
                  <w:pPr>
                    <w:jc w:val="both"/>
                    <w:rPr>
                      <w:sz w:val="18"/>
                      <w:szCs w:val="18"/>
                    </w:rPr>
                  </w:pPr>
                  <w:r w:rsidRPr="00060B77">
                    <w:rPr>
                      <w:sz w:val="18"/>
                      <w:szCs w:val="18"/>
                    </w:rPr>
                    <w:t>2 251,79</w:t>
                  </w:r>
                </w:p>
              </w:tc>
              <w:tc>
                <w:tcPr>
                  <w:tcW w:w="1078" w:type="pct"/>
                  <w:tcBorders>
                    <w:top w:val="nil"/>
                    <w:left w:val="nil"/>
                    <w:bottom w:val="single" w:sz="8" w:space="0" w:color="auto"/>
                    <w:right w:val="single" w:sz="8" w:space="0" w:color="auto"/>
                  </w:tcBorders>
                  <w:shd w:val="clear" w:color="auto" w:fill="auto"/>
                  <w:vAlign w:val="center"/>
                </w:tcPr>
                <w:p w14:paraId="67FBB414" w14:textId="77777777" w:rsidR="00CF5690" w:rsidRPr="00060B77" w:rsidRDefault="00CF5690" w:rsidP="00E9539D">
                  <w:pPr>
                    <w:jc w:val="both"/>
                    <w:rPr>
                      <w:sz w:val="18"/>
                      <w:szCs w:val="18"/>
                    </w:rPr>
                  </w:pPr>
                  <w:r w:rsidRPr="00060B77">
                    <w:rPr>
                      <w:sz w:val="18"/>
                      <w:szCs w:val="18"/>
                    </w:rPr>
                    <w:t>138 269,79</w:t>
                  </w:r>
                </w:p>
              </w:tc>
            </w:tr>
            <w:tr w:rsidR="00CF5690" w:rsidRPr="00060B77" w14:paraId="0D12012F"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0FCEF800" w14:textId="77777777" w:rsidR="00CF5690" w:rsidRPr="00060B77" w:rsidRDefault="00CF5690" w:rsidP="00E9539D">
                  <w:pPr>
                    <w:jc w:val="both"/>
                    <w:rPr>
                      <w:sz w:val="18"/>
                      <w:szCs w:val="18"/>
                    </w:rPr>
                  </w:pPr>
                  <w:r w:rsidRPr="00060B77">
                    <w:rPr>
                      <w:sz w:val="18"/>
                      <w:szCs w:val="18"/>
                    </w:rPr>
                    <w:t>2025</w:t>
                  </w:r>
                </w:p>
              </w:tc>
              <w:tc>
                <w:tcPr>
                  <w:tcW w:w="809" w:type="pct"/>
                  <w:tcBorders>
                    <w:top w:val="nil"/>
                    <w:left w:val="nil"/>
                    <w:bottom w:val="single" w:sz="8" w:space="0" w:color="auto"/>
                    <w:right w:val="single" w:sz="8" w:space="0" w:color="auto"/>
                  </w:tcBorders>
                  <w:shd w:val="clear" w:color="auto" w:fill="auto"/>
                  <w:vAlign w:val="center"/>
                </w:tcPr>
                <w:p w14:paraId="120CC9D5" w14:textId="77777777" w:rsidR="00CF5690" w:rsidRPr="00060B77" w:rsidRDefault="00CF5690" w:rsidP="00E9539D">
                  <w:pPr>
                    <w:jc w:val="both"/>
                    <w:rPr>
                      <w:sz w:val="18"/>
                      <w:szCs w:val="18"/>
                    </w:rPr>
                  </w:pPr>
                  <w:r w:rsidRPr="00060B77">
                    <w:rPr>
                      <w:sz w:val="18"/>
                      <w:szCs w:val="18"/>
                    </w:rPr>
                    <w:t>445 833,07</w:t>
                  </w:r>
                </w:p>
              </w:tc>
              <w:tc>
                <w:tcPr>
                  <w:tcW w:w="1531" w:type="pct"/>
                  <w:tcBorders>
                    <w:top w:val="nil"/>
                    <w:left w:val="nil"/>
                    <w:bottom w:val="single" w:sz="8" w:space="0" w:color="auto"/>
                    <w:right w:val="single" w:sz="8" w:space="0" w:color="auto"/>
                  </w:tcBorders>
                  <w:shd w:val="clear" w:color="auto" w:fill="auto"/>
                  <w:vAlign w:val="center"/>
                </w:tcPr>
                <w:p w14:paraId="0FA79BD7" w14:textId="77777777" w:rsidR="00CF5690" w:rsidRPr="00060B77" w:rsidRDefault="00CF5690" w:rsidP="00E9539D">
                  <w:pPr>
                    <w:jc w:val="both"/>
                    <w:rPr>
                      <w:sz w:val="18"/>
                      <w:szCs w:val="18"/>
                    </w:rPr>
                  </w:pPr>
                  <w:r w:rsidRPr="00060B77">
                    <w:rPr>
                      <w:sz w:val="18"/>
                      <w:szCs w:val="18"/>
                    </w:rPr>
                    <w:t>260 534,61</w:t>
                  </w:r>
                </w:p>
              </w:tc>
              <w:tc>
                <w:tcPr>
                  <w:tcW w:w="1162" w:type="pct"/>
                  <w:tcBorders>
                    <w:top w:val="nil"/>
                    <w:left w:val="nil"/>
                    <w:bottom w:val="single" w:sz="8" w:space="0" w:color="auto"/>
                    <w:right w:val="single" w:sz="8" w:space="0" w:color="auto"/>
                  </w:tcBorders>
                  <w:shd w:val="clear" w:color="auto" w:fill="auto"/>
                  <w:vAlign w:val="center"/>
                </w:tcPr>
                <w:p w14:paraId="2C124812" w14:textId="77777777" w:rsidR="00CF5690" w:rsidRPr="00060B77" w:rsidRDefault="00CF5690" w:rsidP="00E9539D">
                  <w:pPr>
                    <w:jc w:val="both"/>
                    <w:rPr>
                      <w:sz w:val="18"/>
                      <w:szCs w:val="18"/>
                    </w:rPr>
                  </w:pPr>
                  <w:r w:rsidRPr="00060B77">
                    <w:rPr>
                      <w:sz w:val="18"/>
                      <w:szCs w:val="18"/>
                    </w:rPr>
                    <w:t>5 369,26</w:t>
                  </w:r>
                </w:p>
              </w:tc>
              <w:tc>
                <w:tcPr>
                  <w:tcW w:w="1078" w:type="pct"/>
                  <w:tcBorders>
                    <w:top w:val="nil"/>
                    <w:left w:val="nil"/>
                    <w:bottom w:val="single" w:sz="8" w:space="0" w:color="auto"/>
                    <w:right w:val="single" w:sz="8" w:space="0" w:color="auto"/>
                  </w:tcBorders>
                  <w:shd w:val="clear" w:color="auto" w:fill="auto"/>
                  <w:vAlign w:val="center"/>
                </w:tcPr>
                <w:p w14:paraId="5463A085" w14:textId="77777777" w:rsidR="00CF5690" w:rsidRPr="00060B77" w:rsidRDefault="00CF5690" w:rsidP="00E9539D">
                  <w:pPr>
                    <w:jc w:val="both"/>
                    <w:rPr>
                      <w:sz w:val="18"/>
                      <w:szCs w:val="18"/>
                    </w:rPr>
                  </w:pPr>
                  <w:r w:rsidRPr="00060B77">
                    <w:rPr>
                      <w:sz w:val="18"/>
                      <w:szCs w:val="18"/>
                    </w:rPr>
                    <w:t>179 929,20</w:t>
                  </w:r>
                </w:p>
              </w:tc>
            </w:tr>
            <w:tr w:rsidR="00CF5690" w:rsidRPr="00060B77" w14:paraId="110DE7BE"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06C42D03" w14:textId="77777777" w:rsidR="00CF5690" w:rsidRPr="00060B77" w:rsidRDefault="00CF5690" w:rsidP="00E9539D">
                  <w:pPr>
                    <w:jc w:val="both"/>
                    <w:rPr>
                      <w:sz w:val="18"/>
                      <w:szCs w:val="18"/>
                    </w:rPr>
                  </w:pPr>
                  <w:r w:rsidRPr="00060B77">
                    <w:rPr>
                      <w:sz w:val="18"/>
                      <w:szCs w:val="18"/>
                    </w:rPr>
                    <w:t>2026</w:t>
                  </w:r>
                </w:p>
              </w:tc>
              <w:tc>
                <w:tcPr>
                  <w:tcW w:w="809" w:type="pct"/>
                  <w:tcBorders>
                    <w:top w:val="nil"/>
                    <w:left w:val="nil"/>
                    <w:bottom w:val="single" w:sz="8" w:space="0" w:color="auto"/>
                    <w:right w:val="single" w:sz="8" w:space="0" w:color="auto"/>
                  </w:tcBorders>
                  <w:shd w:val="clear" w:color="auto" w:fill="auto"/>
                  <w:vAlign w:val="center"/>
                </w:tcPr>
                <w:p w14:paraId="2EFF83C3" w14:textId="77777777" w:rsidR="00CF5690" w:rsidRPr="00060B77" w:rsidRDefault="00CF5690" w:rsidP="00E9539D">
                  <w:pPr>
                    <w:jc w:val="both"/>
                    <w:rPr>
                      <w:sz w:val="18"/>
                      <w:szCs w:val="18"/>
                    </w:rPr>
                  </w:pPr>
                  <w:r w:rsidRPr="00060B77">
                    <w:rPr>
                      <w:sz w:val="18"/>
                      <w:szCs w:val="18"/>
                    </w:rPr>
                    <w:t>763 352,57</w:t>
                  </w:r>
                </w:p>
              </w:tc>
              <w:tc>
                <w:tcPr>
                  <w:tcW w:w="1531" w:type="pct"/>
                  <w:tcBorders>
                    <w:top w:val="nil"/>
                    <w:left w:val="nil"/>
                    <w:bottom w:val="single" w:sz="8" w:space="0" w:color="auto"/>
                    <w:right w:val="single" w:sz="8" w:space="0" w:color="auto"/>
                  </w:tcBorders>
                  <w:shd w:val="clear" w:color="auto" w:fill="auto"/>
                  <w:vAlign w:val="center"/>
                </w:tcPr>
                <w:p w14:paraId="1B6EA81C" w14:textId="77777777" w:rsidR="00CF5690" w:rsidRPr="00060B77" w:rsidRDefault="00CF5690" w:rsidP="00E9539D">
                  <w:pPr>
                    <w:jc w:val="both"/>
                    <w:rPr>
                      <w:sz w:val="18"/>
                      <w:szCs w:val="18"/>
                    </w:rPr>
                  </w:pPr>
                  <w:r w:rsidRPr="00060B77">
                    <w:rPr>
                      <w:sz w:val="18"/>
                      <w:szCs w:val="18"/>
                    </w:rPr>
                    <w:t>555 449,12</w:t>
                  </w:r>
                </w:p>
              </w:tc>
              <w:tc>
                <w:tcPr>
                  <w:tcW w:w="1162" w:type="pct"/>
                  <w:tcBorders>
                    <w:top w:val="nil"/>
                    <w:left w:val="nil"/>
                    <w:bottom w:val="single" w:sz="8" w:space="0" w:color="auto"/>
                    <w:right w:val="single" w:sz="8" w:space="0" w:color="auto"/>
                  </w:tcBorders>
                  <w:shd w:val="clear" w:color="auto" w:fill="auto"/>
                  <w:vAlign w:val="center"/>
                </w:tcPr>
                <w:p w14:paraId="7F33EC98" w14:textId="77777777" w:rsidR="00CF5690" w:rsidRPr="00060B77" w:rsidRDefault="00CF5690" w:rsidP="00E9539D">
                  <w:pPr>
                    <w:jc w:val="both"/>
                    <w:rPr>
                      <w:sz w:val="18"/>
                      <w:szCs w:val="18"/>
                    </w:rPr>
                  </w:pPr>
                  <w:r w:rsidRPr="00060B77">
                    <w:rPr>
                      <w:sz w:val="18"/>
                      <w:szCs w:val="18"/>
                    </w:rPr>
                    <w:t>17 429,45</w:t>
                  </w:r>
                </w:p>
              </w:tc>
              <w:tc>
                <w:tcPr>
                  <w:tcW w:w="1078" w:type="pct"/>
                  <w:tcBorders>
                    <w:top w:val="nil"/>
                    <w:left w:val="nil"/>
                    <w:bottom w:val="single" w:sz="8" w:space="0" w:color="auto"/>
                    <w:right w:val="single" w:sz="8" w:space="0" w:color="auto"/>
                  </w:tcBorders>
                  <w:shd w:val="clear" w:color="auto" w:fill="auto"/>
                  <w:vAlign w:val="center"/>
                </w:tcPr>
                <w:p w14:paraId="06088CCA" w14:textId="77777777" w:rsidR="00CF5690" w:rsidRPr="00060B77" w:rsidRDefault="00CF5690" w:rsidP="00E9539D">
                  <w:pPr>
                    <w:jc w:val="both"/>
                    <w:rPr>
                      <w:sz w:val="18"/>
                      <w:szCs w:val="18"/>
                    </w:rPr>
                  </w:pPr>
                  <w:r w:rsidRPr="00060B77">
                    <w:rPr>
                      <w:sz w:val="18"/>
                      <w:szCs w:val="18"/>
                    </w:rPr>
                    <w:t>190 474,00</w:t>
                  </w:r>
                </w:p>
              </w:tc>
            </w:tr>
            <w:tr w:rsidR="00CF5690" w:rsidRPr="00060B77" w14:paraId="21DB9887"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5D802D01" w14:textId="77777777" w:rsidR="00CF5690" w:rsidRPr="00060B77" w:rsidRDefault="00CF5690" w:rsidP="00E9539D">
                  <w:pPr>
                    <w:jc w:val="both"/>
                    <w:rPr>
                      <w:sz w:val="18"/>
                      <w:szCs w:val="18"/>
                    </w:rPr>
                  </w:pPr>
                  <w:r w:rsidRPr="00060B77">
                    <w:rPr>
                      <w:sz w:val="18"/>
                      <w:szCs w:val="18"/>
                    </w:rPr>
                    <w:t>2027</w:t>
                  </w:r>
                </w:p>
              </w:tc>
              <w:tc>
                <w:tcPr>
                  <w:tcW w:w="809" w:type="pct"/>
                  <w:tcBorders>
                    <w:top w:val="nil"/>
                    <w:left w:val="nil"/>
                    <w:bottom w:val="single" w:sz="8" w:space="0" w:color="auto"/>
                    <w:right w:val="single" w:sz="8" w:space="0" w:color="auto"/>
                  </w:tcBorders>
                  <w:shd w:val="clear" w:color="auto" w:fill="auto"/>
                  <w:vAlign w:val="center"/>
                </w:tcPr>
                <w:p w14:paraId="194B560F" w14:textId="77777777" w:rsidR="00CF5690" w:rsidRPr="00060B77" w:rsidRDefault="00CF5690" w:rsidP="00E9539D">
                  <w:pPr>
                    <w:jc w:val="both"/>
                    <w:rPr>
                      <w:sz w:val="18"/>
                      <w:szCs w:val="18"/>
                    </w:rPr>
                  </w:pPr>
                  <w:r w:rsidRPr="00060B77">
                    <w:rPr>
                      <w:sz w:val="18"/>
                      <w:szCs w:val="18"/>
                    </w:rPr>
                    <w:t>499 847,79</w:t>
                  </w:r>
                </w:p>
              </w:tc>
              <w:tc>
                <w:tcPr>
                  <w:tcW w:w="1531" w:type="pct"/>
                  <w:tcBorders>
                    <w:top w:val="nil"/>
                    <w:left w:val="nil"/>
                    <w:bottom w:val="single" w:sz="8" w:space="0" w:color="auto"/>
                    <w:right w:val="single" w:sz="8" w:space="0" w:color="auto"/>
                  </w:tcBorders>
                  <w:shd w:val="clear" w:color="auto" w:fill="auto"/>
                  <w:vAlign w:val="center"/>
                </w:tcPr>
                <w:p w14:paraId="7A3136FE" w14:textId="77777777" w:rsidR="00CF5690" w:rsidRPr="00060B77" w:rsidRDefault="00CF5690" w:rsidP="00E9539D">
                  <w:pPr>
                    <w:jc w:val="both"/>
                    <w:rPr>
                      <w:sz w:val="18"/>
                      <w:szCs w:val="18"/>
                    </w:rPr>
                  </w:pPr>
                  <w:r w:rsidRPr="00060B77">
                    <w:rPr>
                      <w:sz w:val="18"/>
                      <w:szCs w:val="18"/>
                    </w:rPr>
                    <w:t>303 436,21</w:t>
                  </w:r>
                </w:p>
              </w:tc>
              <w:tc>
                <w:tcPr>
                  <w:tcW w:w="1162" w:type="pct"/>
                  <w:tcBorders>
                    <w:top w:val="nil"/>
                    <w:left w:val="nil"/>
                    <w:bottom w:val="single" w:sz="8" w:space="0" w:color="auto"/>
                    <w:right w:val="single" w:sz="8" w:space="0" w:color="auto"/>
                  </w:tcBorders>
                  <w:shd w:val="clear" w:color="auto" w:fill="auto"/>
                  <w:vAlign w:val="center"/>
                </w:tcPr>
                <w:p w14:paraId="4D179B4B" w14:textId="77777777" w:rsidR="00CF5690" w:rsidRPr="00060B77" w:rsidRDefault="00CF5690" w:rsidP="00E9539D">
                  <w:pPr>
                    <w:jc w:val="both"/>
                    <w:rPr>
                      <w:sz w:val="18"/>
                      <w:szCs w:val="18"/>
                    </w:rPr>
                  </w:pPr>
                  <w:r w:rsidRPr="00060B77">
                    <w:rPr>
                      <w:sz w:val="18"/>
                      <w:szCs w:val="18"/>
                    </w:rPr>
                    <w:t>9 665,58</w:t>
                  </w:r>
                </w:p>
              </w:tc>
              <w:tc>
                <w:tcPr>
                  <w:tcW w:w="1078" w:type="pct"/>
                  <w:tcBorders>
                    <w:top w:val="nil"/>
                    <w:left w:val="nil"/>
                    <w:bottom w:val="single" w:sz="8" w:space="0" w:color="auto"/>
                    <w:right w:val="single" w:sz="8" w:space="0" w:color="auto"/>
                  </w:tcBorders>
                  <w:shd w:val="clear" w:color="auto" w:fill="auto"/>
                  <w:vAlign w:val="center"/>
                </w:tcPr>
                <w:p w14:paraId="1DAD712D" w14:textId="77777777" w:rsidR="00CF5690" w:rsidRPr="00060B77" w:rsidRDefault="00CF5690" w:rsidP="00E9539D">
                  <w:pPr>
                    <w:jc w:val="both"/>
                    <w:rPr>
                      <w:sz w:val="18"/>
                      <w:szCs w:val="18"/>
                    </w:rPr>
                  </w:pPr>
                  <w:r w:rsidRPr="00060B77">
                    <w:rPr>
                      <w:sz w:val="18"/>
                      <w:szCs w:val="18"/>
                    </w:rPr>
                    <w:t>186 746,00</w:t>
                  </w:r>
                </w:p>
              </w:tc>
            </w:tr>
            <w:tr w:rsidR="00CF5690" w:rsidRPr="00060B77" w14:paraId="065C6CE4"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007729F8" w14:textId="77777777" w:rsidR="00CF5690" w:rsidRPr="00060B77" w:rsidRDefault="00CF5690" w:rsidP="00E9539D">
                  <w:pPr>
                    <w:jc w:val="both"/>
                    <w:rPr>
                      <w:sz w:val="18"/>
                      <w:szCs w:val="18"/>
                    </w:rPr>
                  </w:pPr>
                  <w:r w:rsidRPr="00060B77">
                    <w:rPr>
                      <w:sz w:val="18"/>
                      <w:szCs w:val="18"/>
                    </w:rPr>
                    <w:t>2028</w:t>
                  </w:r>
                </w:p>
              </w:tc>
              <w:tc>
                <w:tcPr>
                  <w:tcW w:w="809" w:type="pct"/>
                  <w:tcBorders>
                    <w:top w:val="nil"/>
                    <w:left w:val="nil"/>
                    <w:bottom w:val="single" w:sz="8" w:space="0" w:color="auto"/>
                    <w:right w:val="single" w:sz="8" w:space="0" w:color="auto"/>
                  </w:tcBorders>
                  <w:shd w:val="clear" w:color="auto" w:fill="auto"/>
                  <w:vAlign w:val="center"/>
                </w:tcPr>
                <w:p w14:paraId="7691C809" w14:textId="77777777" w:rsidR="00CF5690" w:rsidRPr="00060B77" w:rsidRDefault="00CF5690" w:rsidP="00E9539D">
                  <w:pPr>
                    <w:jc w:val="both"/>
                    <w:rPr>
                      <w:sz w:val="18"/>
                      <w:szCs w:val="18"/>
                    </w:rPr>
                  </w:pPr>
                  <w:r w:rsidRPr="00060B77">
                    <w:rPr>
                      <w:sz w:val="18"/>
                      <w:szCs w:val="18"/>
                    </w:rPr>
                    <w:t>183 323,60</w:t>
                  </w:r>
                </w:p>
              </w:tc>
              <w:tc>
                <w:tcPr>
                  <w:tcW w:w="1531" w:type="pct"/>
                  <w:tcBorders>
                    <w:top w:val="nil"/>
                    <w:left w:val="nil"/>
                    <w:bottom w:val="single" w:sz="8" w:space="0" w:color="auto"/>
                    <w:right w:val="single" w:sz="8" w:space="0" w:color="auto"/>
                  </w:tcBorders>
                  <w:shd w:val="clear" w:color="auto" w:fill="auto"/>
                  <w:vAlign w:val="center"/>
                </w:tcPr>
                <w:p w14:paraId="51B40345" w14:textId="77777777" w:rsidR="00CF5690" w:rsidRPr="00060B77" w:rsidRDefault="00CF5690" w:rsidP="00E9539D">
                  <w:pPr>
                    <w:jc w:val="both"/>
                    <w:rPr>
                      <w:sz w:val="18"/>
                      <w:szCs w:val="18"/>
                    </w:rPr>
                  </w:pPr>
                  <w:r w:rsidRPr="00060B77">
                    <w:rPr>
                      <w:sz w:val="18"/>
                      <w:szCs w:val="18"/>
                    </w:rPr>
                    <w:t> </w:t>
                  </w:r>
                </w:p>
              </w:tc>
              <w:tc>
                <w:tcPr>
                  <w:tcW w:w="1162" w:type="pct"/>
                  <w:tcBorders>
                    <w:top w:val="nil"/>
                    <w:left w:val="nil"/>
                    <w:bottom w:val="single" w:sz="8" w:space="0" w:color="auto"/>
                    <w:right w:val="single" w:sz="8" w:space="0" w:color="auto"/>
                  </w:tcBorders>
                  <w:shd w:val="clear" w:color="auto" w:fill="auto"/>
                  <w:vAlign w:val="center"/>
                </w:tcPr>
                <w:p w14:paraId="01EE5925" w14:textId="77777777" w:rsidR="00CF5690" w:rsidRPr="00060B77" w:rsidRDefault="00CF5690" w:rsidP="00E9539D">
                  <w:pPr>
                    <w:jc w:val="both"/>
                    <w:rPr>
                      <w:sz w:val="18"/>
                      <w:szCs w:val="18"/>
                    </w:rPr>
                  </w:pPr>
                  <w:r w:rsidRPr="00060B77">
                    <w:rPr>
                      <w:sz w:val="18"/>
                      <w:szCs w:val="18"/>
                    </w:rPr>
                    <w:t> </w:t>
                  </w:r>
                </w:p>
              </w:tc>
              <w:tc>
                <w:tcPr>
                  <w:tcW w:w="1078" w:type="pct"/>
                  <w:tcBorders>
                    <w:top w:val="nil"/>
                    <w:left w:val="nil"/>
                    <w:bottom w:val="single" w:sz="8" w:space="0" w:color="auto"/>
                    <w:right w:val="single" w:sz="8" w:space="0" w:color="auto"/>
                  </w:tcBorders>
                  <w:shd w:val="clear" w:color="auto" w:fill="auto"/>
                  <w:vAlign w:val="center"/>
                </w:tcPr>
                <w:p w14:paraId="2FDE8336" w14:textId="77777777" w:rsidR="00CF5690" w:rsidRPr="00060B77" w:rsidRDefault="00CF5690" w:rsidP="00E9539D">
                  <w:pPr>
                    <w:jc w:val="both"/>
                    <w:rPr>
                      <w:sz w:val="18"/>
                      <w:szCs w:val="18"/>
                    </w:rPr>
                  </w:pPr>
                  <w:r w:rsidRPr="00060B77">
                    <w:rPr>
                      <w:sz w:val="18"/>
                      <w:szCs w:val="18"/>
                    </w:rPr>
                    <w:t>183 323,60</w:t>
                  </w:r>
                </w:p>
              </w:tc>
            </w:tr>
            <w:tr w:rsidR="00CF5690" w:rsidRPr="00060B77" w14:paraId="7F526F1B"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22CA08C6" w14:textId="77777777" w:rsidR="00CF5690" w:rsidRPr="00060B77" w:rsidRDefault="00CF5690" w:rsidP="00E9539D">
                  <w:pPr>
                    <w:jc w:val="both"/>
                    <w:rPr>
                      <w:sz w:val="18"/>
                      <w:szCs w:val="18"/>
                    </w:rPr>
                  </w:pPr>
                  <w:r w:rsidRPr="00060B77">
                    <w:rPr>
                      <w:sz w:val="18"/>
                      <w:szCs w:val="18"/>
                    </w:rPr>
                    <w:t>2029</w:t>
                  </w:r>
                </w:p>
              </w:tc>
              <w:tc>
                <w:tcPr>
                  <w:tcW w:w="809" w:type="pct"/>
                  <w:tcBorders>
                    <w:top w:val="nil"/>
                    <w:left w:val="nil"/>
                    <w:bottom w:val="single" w:sz="8" w:space="0" w:color="auto"/>
                    <w:right w:val="single" w:sz="8" w:space="0" w:color="auto"/>
                  </w:tcBorders>
                  <w:shd w:val="clear" w:color="auto" w:fill="auto"/>
                  <w:vAlign w:val="center"/>
                </w:tcPr>
                <w:p w14:paraId="3BBF5245" w14:textId="77777777" w:rsidR="00CF5690" w:rsidRPr="00060B77" w:rsidRDefault="00CF5690" w:rsidP="00E9539D">
                  <w:pPr>
                    <w:jc w:val="both"/>
                    <w:rPr>
                      <w:sz w:val="18"/>
                      <w:szCs w:val="18"/>
                    </w:rPr>
                  </w:pPr>
                  <w:r w:rsidRPr="00060B77">
                    <w:rPr>
                      <w:sz w:val="18"/>
                      <w:szCs w:val="18"/>
                    </w:rPr>
                    <w:t>183 323,60</w:t>
                  </w:r>
                </w:p>
              </w:tc>
              <w:tc>
                <w:tcPr>
                  <w:tcW w:w="1531" w:type="pct"/>
                  <w:tcBorders>
                    <w:top w:val="nil"/>
                    <w:left w:val="nil"/>
                    <w:bottom w:val="single" w:sz="8" w:space="0" w:color="auto"/>
                    <w:right w:val="single" w:sz="8" w:space="0" w:color="auto"/>
                  </w:tcBorders>
                  <w:shd w:val="clear" w:color="auto" w:fill="auto"/>
                  <w:vAlign w:val="center"/>
                </w:tcPr>
                <w:p w14:paraId="35C3FFB4" w14:textId="77777777" w:rsidR="00CF5690" w:rsidRPr="00060B77" w:rsidRDefault="00CF5690" w:rsidP="00E9539D">
                  <w:pPr>
                    <w:jc w:val="both"/>
                    <w:rPr>
                      <w:sz w:val="18"/>
                      <w:szCs w:val="18"/>
                    </w:rPr>
                  </w:pPr>
                  <w:r w:rsidRPr="00060B77">
                    <w:rPr>
                      <w:sz w:val="18"/>
                      <w:szCs w:val="18"/>
                    </w:rPr>
                    <w:t> </w:t>
                  </w:r>
                </w:p>
              </w:tc>
              <w:tc>
                <w:tcPr>
                  <w:tcW w:w="1162" w:type="pct"/>
                  <w:tcBorders>
                    <w:top w:val="nil"/>
                    <w:left w:val="nil"/>
                    <w:bottom w:val="single" w:sz="8" w:space="0" w:color="auto"/>
                    <w:right w:val="single" w:sz="8" w:space="0" w:color="auto"/>
                  </w:tcBorders>
                  <w:shd w:val="clear" w:color="auto" w:fill="auto"/>
                  <w:vAlign w:val="center"/>
                </w:tcPr>
                <w:p w14:paraId="3B355FAD" w14:textId="77777777" w:rsidR="00CF5690" w:rsidRPr="00060B77" w:rsidRDefault="00CF5690" w:rsidP="00E9539D">
                  <w:pPr>
                    <w:jc w:val="both"/>
                    <w:rPr>
                      <w:sz w:val="18"/>
                      <w:szCs w:val="18"/>
                    </w:rPr>
                  </w:pPr>
                  <w:r w:rsidRPr="00060B77">
                    <w:rPr>
                      <w:sz w:val="18"/>
                      <w:szCs w:val="18"/>
                    </w:rPr>
                    <w:t> </w:t>
                  </w:r>
                </w:p>
              </w:tc>
              <w:tc>
                <w:tcPr>
                  <w:tcW w:w="1078" w:type="pct"/>
                  <w:tcBorders>
                    <w:top w:val="nil"/>
                    <w:left w:val="nil"/>
                    <w:bottom w:val="single" w:sz="8" w:space="0" w:color="auto"/>
                    <w:right w:val="single" w:sz="8" w:space="0" w:color="auto"/>
                  </w:tcBorders>
                  <w:shd w:val="clear" w:color="auto" w:fill="auto"/>
                  <w:vAlign w:val="center"/>
                </w:tcPr>
                <w:p w14:paraId="09A44E09" w14:textId="77777777" w:rsidR="00CF5690" w:rsidRPr="00060B77" w:rsidRDefault="00CF5690" w:rsidP="00E9539D">
                  <w:pPr>
                    <w:jc w:val="both"/>
                    <w:rPr>
                      <w:sz w:val="18"/>
                      <w:szCs w:val="18"/>
                    </w:rPr>
                  </w:pPr>
                  <w:r w:rsidRPr="00060B77">
                    <w:rPr>
                      <w:sz w:val="18"/>
                      <w:szCs w:val="18"/>
                    </w:rPr>
                    <w:t>183 323,60</w:t>
                  </w:r>
                </w:p>
              </w:tc>
            </w:tr>
            <w:tr w:rsidR="00CF5690" w:rsidRPr="00060B77" w14:paraId="67558DC0" w14:textId="77777777" w:rsidTr="00E9539D">
              <w:tc>
                <w:tcPr>
                  <w:tcW w:w="420" w:type="pct"/>
                  <w:tcBorders>
                    <w:top w:val="nil"/>
                    <w:left w:val="single" w:sz="8" w:space="0" w:color="auto"/>
                    <w:bottom w:val="single" w:sz="8" w:space="0" w:color="auto"/>
                    <w:right w:val="single" w:sz="8" w:space="0" w:color="auto"/>
                  </w:tcBorders>
                  <w:shd w:val="clear" w:color="auto" w:fill="auto"/>
                  <w:vAlign w:val="center"/>
                </w:tcPr>
                <w:p w14:paraId="187D55B9" w14:textId="77777777" w:rsidR="00CF5690" w:rsidRPr="00060B77" w:rsidRDefault="00CF5690" w:rsidP="00E9539D">
                  <w:pPr>
                    <w:jc w:val="both"/>
                    <w:rPr>
                      <w:sz w:val="18"/>
                      <w:szCs w:val="18"/>
                    </w:rPr>
                  </w:pPr>
                  <w:r w:rsidRPr="00060B77">
                    <w:rPr>
                      <w:sz w:val="18"/>
                      <w:szCs w:val="18"/>
                    </w:rPr>
                    <w:t>2030</w:t>
                  </w:r>
                </w:p>
              </w:tc>
              <w:tc>
                <w:tcPr>
                  <w:tcW w:w="809" w:type="pct"/>
                  <w:tcBorders>
                    <w:top w:val="nil"/>
                    <w:left w:val="nil"/>
                    <w:bottom w:val="single" w:sz="8" w:space="0" w:color="auto"/>
                    <w:right w:val="single" w:sz="8" w:space="0" w:color="auto"/>
                  </w:tcBorders>
                  <w:shd w:val="clear" w:color="auto" w:fill="auto"/>
                  <w:vAlign w:val="center"/>
                </w:tcPr>
                <w:p w14:paraId="1B4E57E0" w14:textId="77777777" w:rsidR="00CF5690" w:rsidRPr="00060B77" w:rsidRDefault="00CF5690" w:rsidP="00E9539D">
                  <w:pPr>
                    <w:jc w:val="both"/>
                    <w:rPr>
                      <w:sz w:val="18"/>
                      <w:szCs w:val="18"/>
                    </w:rPr>
                  </w:pPr>
                  <w:r w:rsidRPr="00060B77">
                    <w:rPr>
                      <w:sz w:val="18"/>
                      <w:szCs w:val="18"/>
                    </w:rPr>
                    <w:t>183 323,60</w:t>
                  </w:r>
                </w:p>
              </w:tc>
              <w:tc>
                <w:tcPr>
                  <w:tcW w:w="1531" w:type="pct"/>
                  <w:tcBorders>
                    <w:top w:val="nil"/>
                    <w:left w:val="nil"/>
                    <w:bottom w:val="single" w:sz="8" w:space="0" w:color="auto"/>
                    <w:right w:val="single" w:sz="8" w:space="0" w:color="auto"/>
                  </w:tcBorders>
                  <w:shd w:val="clear" w:color="auto" w:fill="auto"/>
                  <w:vAlign w:val="center"/>
                </w:tcPr>
                <w:p w14:paraId="278DF2A9" w14:textId="77777777" w:rsidR="00CF5690" w:rsidRPr="00060B77" w:rsidRDefault="00CF5690" w:rsidP="00E9539D">
                  <w:pPr>
                    <w:jc w:val="both"/>
                    <w:rPr>
                      <w:sz w:val="18"/>
                      <w:szCs w:val="18"/>
                    </w:rPr>
                  </w:pPr>
                  <w:r w:rsidRPr="00060B77">
                    <w:rPr>
                      <w:sz w:val="18"/>
                      <w:szCs w:val="18"/>
                    </w:rPr>
                    <w:t> </w:t>
                  </w:r>
                </w:p>
              </w:tc>
              <w:tc>
                <w:tcPr>
                  <w:tcW w:w="1162" w:type="pct"/>
                  <w:tcBorders>
                    <w:top w:val="nil"/>
                    <w:left w:val="nil"/>
                    <w:bottom w:val="single" w:sz="8" w:space="0" w:color="auto"/>
                    <w:right w:val="single" w:sz="8" w:space="0" w:color="auto"/>
                  </w:tcBorders>
                  <w:shd w:val="clear" w:color="auto" w:fill="auto"/>
                  <w:vAlign w:val="center"/>
                </w:tcPr>
                <w:p w14:paraId="0BA2FF69" w14:textId="77777777" w:rsidR="00CF5690" w:rsidRPr="00060B77" w:rsidRDefault="00CF5690" w:rsidP="00E9539D">
                  <w:pPr>
                    <w:jc w:val="both"/>
                    <w:rPr>
                      <w:sz w:val="18"/>
                      <w:szCs w:val="18"/>
                    </w:rPr>
                  </w:pPr>
                  <w:r w:rsidRPr="00060B77">
                    <w:rPr>
                      <w:sz w:val="18"/>
                      <w:szCs w:val="18"/>
                    </w:rPr>
                    <w:t> </w:t>
                  </w:r>
                </w:p>
              </w:tc>
              <w:tc>
                <w:tcPr>
                  <w:tcW w:w="1078" w:type="pct"/>
                  <w:tcBorders>
                    <w:top w:val="nil"/>
                    <w:left w:val="nil"/>
                    <w:bottom w:val="single" w:sz="8" w:space="0" w:color="auto"/>
                    <w:right w:val="single" w:sz="8" w:space="0" w:color="auto"/>
                  </w:tcBorders>
                  <w:shd w:val="clear" w:color="auto" w:fill="auto"/>
                  <w:vAlign w:val="center"/>
                </w:tcPr>
                <w:p w14:paraId="072D1399" w14:textId="77777777" w:rsidR="00CF5690" w:rsidRPr="00060B77" w:rsidRDefault="00CF5690" w:rsidP="00E9539D">
                  <w:pPr>
                    <w:jc w:val="both"/>
                    <w:rPr>
                      <w:sz w:val="18"/>
                      <w:szCs w:val="18"/>
                    </w:rPr>
                  </w:pPr>
                  <w:r w:rsidRPr="00060B77">
                    <w:rPr>
                      <w:sz w:val="18"/>
                      <w:szCs w:val="18"/>
                    </w:rPr>
                    <w:t>183 323,60</w:t>
                  </w:r>
                </w:p>
              </w:tc>
            </w:tr>
          </w:tbl>
          <w:p w14:paraId="582BEF4B" w14:textId="77777777" w:rsidR="00CF5690" w:rsidRPr="00060B77" w:rsidRDefault="00CF5690" w:rsidP="00E9539D">
            <w:pPr>
              <w:jc w:val="both"/>
              <w:rPr>
                <w:sz w:val="18"/>
                <w:szCs w:val="18"/>
              </w:rPr>
            </w:pPr>
          </w:p>
        </w:tc>
      </w:tr>
    </w:tbl>
    <w:p w14:paraId="00296B4F" w14:textId="77777777" w:rsidR="00CF5690" w:rsidRDefault="00CF5690" w:rsidP="00CF5690">
      <w:pPr>
        <w:jc w:val="both"/>
        <w:rPr>
          <w:sz w:val="18"/>
          <w:szCs w:val="18"/>
        </w:rPr>
      </w:pPr>
    </w:p>
    <w:p w14:paraId="50065BFD" w14:textId="77777777" w:rsidR="00CF5690" w:rsidRPr="00C86AC8" w:rsidRDefault="00CF5690" w:rsidP="00CF5690">
      <w:pPr>
        <w:jc w:val="center"/>
        <w:rPr>
          <w:b/>
          <w:bCs/>
          <w:i/>
          <w:iCs/>
          <w:sz w:val="18"/>
          <w:szCs w:val="18"/>
        </w:rPr>
      </w:pPr>
      <w:r w:rsidRPr="00C86AC8">
        <w:rPr>
          <w:b/>
          <w:bCs/>
          <w:i/>
          <w:iCs/>
          <w:sz w:val="18"/>
          <w:szCs w:val="18"/>
        </w:rPr>
        <w:t>Паспорт подпрограммы 1 «Развитие культуры Рамонского муниципального района»</w:t>
      </w:r>
    </w:p>
    <w:tbl>
      <w:tblPr>
        <w:tblW w:w="0" w:type="auto"/>
        <w:tblCellMar>
          <w:left w:w="57" w:type="dxa"/>
          <w:right w:w="57" w:type="dxa"/>
        </w:tblCellMar>
        <w:tblLook w:val="00A0" w:firstRow="1" w:lastRow="0" w:firstColumn="1" w:lastColumn="0" w:noHBand="0" w:noVBand="0"/>
      </w:tblPr>
      <w:tblGrid>
        <w:gridCol w:w="2251"/>
        <w:gridCol w:w="7711"/>
      </w:tblGrid>
      <w:tr w:rsidR="00CF5690" w:rsidRPr="00060B77" w14:paraId="724034F5" w14:textId="77777777" w:rsidTr="00E9539D">
        <w:tc>
          <w:tcPr>
            <w:tcW w:w="2251" w:type="dxa"/>
            <w:tcBorders>
              <w:top w:val="single" w:sz="4" w:space="0" w:color="auto"/>
              <w:left w:val="single" w:sz="4" w:space="0" w:color="auto"/>
              <w:bottom w:val="single" w:sz="4" w:space="0" w:color="auto"/>
              <w:right w:val="single" w:sz="4" w:space="0" w:color="auto"/>
            </w:tcBorders>
          </w:tcPr>
          <w:p w14:paraId="1F03CBC9" w14:textId="77777777" w:rsidR="00CF5690" w:rsidRPr="00060B77" w:rsidRDefault="00CF5690" w:rsidP="00E9539D">
            <w:pPr>
              <w:jc w:val="both"/>
              <w:rPr>
                <w:sz w:val="18"/>
                <w:szCs w:val="18"/>
              </w:rPr>
            </w:pPr>
            <w:r w:rsidRPr="00060B77">
              <w:rPr>
                <w:sz w:val="18"/>
                <w:szCs w:val="18"/>
              </w:rPr>
              <w:t>Исполнитель подпрограммы</w:t>
            </w:r>
          </w:p>
        </w:tc>
        <w:tc>
          <w:tcPr>
            <w:tcW w:w="7711" w:type="dxa"/>
            <w:tcBorders>
              <w:top w:val="single" w:sz="4" w:space="0" w:color="auto"/>
              <w:left w:val="nil"/>
              <w:bottom w:val="single" w:sz="4" w:space="0" w:color="auto"/>
              <w:right w:val="single" w:sz="4" w:space="0" w:color="auto"/>
            </w:tcBorders>
            <w:noWrap/>
          </w:tcPr>
          <w:p w14:paraId="6FAD9BD5" w14:textId="77777777" w:rsidR="00CF5690" w:rsidRPr="00060B77" w:rsidRDefault="00CF5690" w:rsidP="00E9539D">
            <w:pPr>
              <w:jc w:val="both"/>
              <w:rPr>
                <w:sz w:val="18"/>
                <w:szCs w:val="18"/>
              </w:rPr>
            </w:pPr>
            <w:r w:rsidRPr="00060B77">
              <w:rPr>
                <w:sz w:val="18"/>
                <w:szCs w:val="18"/>
              </w:rPr>
              <w:t>Отдел по культуре администрации Рамонского муниципального района Воронежской области</w:t>
            </w:r>
          </w:p>
        </w:tc>
      </w:tr>
      <w:tr w:rsidR="00CF5690" w:rsidRPr="00060B77" w14:paraId="7D97904C" w14:textId="77777777" w:rsidTr="00E9539D">
        <w:tc>
          <w:tcPr>
            <w:tcW w:w="2251" w:type="dxa"/>
            <w:tcBorders>
              <w:top w:val="single" w:sz="4" w:space="0" w:color="auto"/>
              <w:left w:val="single" w:sz="4" w:space="0" w:color="auto"/>
              <w:bottom w:val="single" w:sz="4" w:space="0" w:color="auto"/>
              <w:right w:val="single" w:sz="4" w:space="0" w:color="auto"/>
            </w:tcBorders>
          </w:tcPr>
          <w:p w14:paraId="243CA181" w14:textId="77777777" w:rsidR="00CF5690" w:rsidRPr="00060B77" w:rsidRDefault="00CF5690" w:rsidP="00E9539D">
            <w:pPr>
              <w:jc w:val="both"/>
              <w:rPr>
                <w:sz w:val="18"/>
                <w:szCs w:val="18"/>
              </w:rPr>
            </w:pPr>
            <w:r w:rsidRPr="00060B77">
              <w:rPr>
                <w:sz w:val="18"/>
                <w:szCs w:val="18"/>
              </w:rPr>
              <w:t xml:space="preserve">Основные мероприятия, входящие в состав подпрограммы </w:t>
            </w:r>
          </w:p>
        </w:tc>
        <w:tc>
          <w:tcPr>
            <w:tcW w:w="7711" w:type="dxa"/>
            <w:tcBorders>
              <w:top w:val="single" w:sz="4" w:space="0" w:color="auto"/>
              <w:left w:val="single" w:sz="4" w:space="0" w:color="auto"/>
              <w:bottom w:val="single" w:sz="4" w:space="0" w:color="auto"/>
              <w:right w:val="single" w:sz="4" w:space="0" w:color="auto"/>
            </w:tcBorders>
            <w:noWrap/>
            <w:vAlign w:val="center"/>
          </w:tcPr>
          <w:p w14:paraId="450C8723" w14:textId="77777777" w:rsidR="00CF5690" w:rsidRPr="00060B77" w:rsidRDefault="00CF5690" w:rsidP="00E9539D">
            <w:pPr>
              <w:jc w:val="both"/>
              <w:rPr>
                <w:sz w:val="18"/>
                <w:szCs w:val="18"/>
              </w:rPr>
            </w:pPr>
            <w:r w:rsidRPr="00060B77">
              <w:rPr>
                <w:sz w:val="18"/>
                <w:szCs w:val="18"/>
              </w:rPr>
              <w:t>1. Создание условий для организации деятельности культурно-досуговых учреждений района.</w:t>
            </w:r>
          </w:p>
          <w:p w14:paraId="0CA9292D" w14:textId="77777777" w:rsidR="00CF5690" w:rsidRPr="00060B77" w:rsidRDefault="00CF5690" w:rsidP="00E9539D">
            <w:pPr>
              <w:jc w:val="both"/>
              <w:rPr>
                <w:sz w:val="18"/>
                <w:szCs w:val="18"/>
              </w:rPr>
            </w:pPr>
            <w:r w:rsidRPr="00060B77">
              <w:rPr>
                <w:sz w:val="18"/>
                <w:szCs w:val="18"/>
              </w:rPr>
              <w:t>2. Сохранение и развитие библиотечного обслуживания населения Рамонского муниципального района.</w:t>
            </w:r>
          </w:p>
          <w:p w14:paraId="509D668F" w14:textId="77777777" w:rsidR="00CF5690" w:rsidRPr="00060B77" w:rsidRDefault="00CF5690" w:rsidP="00E9539D">
            <w:pPr>
              <w:jc w:val="both"/>
              <w:rPr>
                <w:sz w:val="18"/>
                <w:szCs w:val="18"/>
              </w:rPr>
            </w:pPr>
            <w:r w:rsidRPr="00060B77">
              <w:rPr>
                <w:sz w:val="18"/>
                <w:szCs w:val="18"/>
              </w:rPr>
              <w:t>3. Система мер по сохранению и развитию дополнительного образования детей в сфере культуры Рамонского муниципального района.</w:t>
            </w:r>
          </w:p>
          <w:p w14:paraId="4174532A" w14:textId="77777777" w:rsidR="00CF5690" w:rsidRPr="00060B77" w:rsidRDefault="00CF5690" w:rsidP="00E9539D">
            <w:pPr>
              <w:jc w:val="both"/>
              <w:rPr>
                <w:sz w:val="18"/>
                <w:szCs w:val="18"/>
              </w:rPr>
            </w:pPr>
            <w:r w:rsidRPr="00060B77">
              <w:rPr>
                <w:sz w:val="18"/>
                <w:szCs w:val="18"/>
              </w:rPr>
              <w:t>4. Региональный проект «Творческие люди».</w:t>
            </w:r>
          </w:p>
          <w:p w14:paraId="26A75C95" w14:textId="77777777" w:rsidR="00CF5690" w:rsidRPr="00060B77" w:rsidRDefault="00CF5690" w:rsidP="00E9539D">
            <w:pPr>
              <w:jc w:val="both"/>
              <w:rPr>
                <w:sz w:val="18"/>
                <w:szCs w:val="18"/>
              </w:rPr>
            </w:pPr>
            <w:r w:rsidRPr="00060B77">
              <w:rPr>
                <w:sz w:val="18"/>
                <w:szCs w:val="18"/>
              </w:rPr>
              <w:t>5. Региональный проект «Культурная среда».</w:t>
            </w:r>
          </w:p>
        </w:tc>
      </w:tr>
      <w:tr w:rsidR="00CF5690" w:rsidRPr="00060B77" w14:paraId="18637329" w14:textId="77777777" w:rsidTr="00E9539D">
        <w:tc>
          <w:tcPr>
            <w:tcW w:w="2251" w:type="dxa"/>
            <w:tcBorders>
              <w:top w:val="single" w:sz="4" w:space="0" w:color="auto"/>
              <w:left w:val="single" w:sz="4" w:space="0" w:color="auto"/>
              <w:bottom w:val="single" w:sz="4" w:space="0" w:color="auto"/>
              <w:right w:val="single" w:sz="4" w:space="0" w:color="auto"/>
            </w:tcBorders>
          </w:tcPr>
          <w:p w14:paraId="3A87C173" w14:textId="77777777" w:rsidR="00CF5690" w:rsidRPr="00060B77" w:rsidRDefault="00CF5690" w:rsidP="00E9539D">
            <w:pPr>
              <w:jc w:val="both"/>
              <w:rPr>
                <w:sz w:val="18"/>
                <w:szCs w:val="18"/>
              </w:rPr>
            </w:pPr>
            <w:r w:rsidRPr="00060B77">
              <w:rPr>
                <w:sz w:val="18"/>
                <w:szCs w:val="18"/>
              </w:rPr>
              <w:t xml:space="preserve">Цель подпрограммы </w:t>
            </w:r>
          </w:p>
        </w:tc>
        <w:tc>
          <w:tcPr>
            <w:tcW w:w="7711" w:type="dxa"/>
            <w:tcBorders>
              <w:top w:val="single" w:sz="4" w:space="0" w:color="auto"/>
              <w:left w:val="nil"/>
              <w:bottom w:val="single" w:sz="4" w:space="0" w:color="auto"/>
              <w:right w:val="single" w:sz="4" w:space="0" w:color="auto"/>
            </w:tcBorders>
            <w:shd w:val="clear" w:color="auto" w:fill="FFFFFF"/>
            <w:noWrap/>
            <w:vAlign w:val="center"/>
          </w:tcPr>
          <w:p w14:paraId="05152CC7" w14:textId="77777777" w:rsidR="00CF5690" w:rsidRPr="00060B77" w:rsidRDefault="00CF5690" w:rsidP="00E9539D">
            <w:pPr>
              <w:jc w:val="both"/>
              <w:rPr>
                <w:sz w:val="18"/>
                <w:szCs w:val="18"/>
              </w:rPr>
            </w:pPr>
            <w:r w:rsidRPr="00060B77">
              <w:rPr>
                <w:sz w:val="18"/>
                <w:szCs w:val="18"/>
              </w:rPr>
              <w:t>Сохранение и развитие культурного потенциала района, создание информационно-деятельного пространства, обеспечивающего равные возможности доступа населения к историко-культурным ценностям.</w:t>
            </w:r>
          </w:p>
        </w:tc>
      </w:tr>
      <w:tr w:rsidR="00CF5690" w:rsidRPr="00060B77" w14:paraId="23D78EBF" w14:textId="77777777" w:rsidTr="00E9539D">
        <w:tc>
          <w:tcPr>
            <w:tcW w:w="2251" w:type="dxa"/>
            <w:tcBorders>
              <w:top w:val="single" w:sz="4" w:space="0" w:color="auto"/>
              <w:left w:val="single" w:sz="4" w:space="0" w:color="auto"/>
              <w:bottom w:val="single" w:sz="4" w:space="0" w:color="auto"/>
              <w:right w:val="single" w:sz="4" w:space="0" w:color="auto"/>
            </w:tcBorders>
          </w:tcPr>
          <w:p w14:paraId="3A45AD75" w14:textId="77777777" w:rsidR="00CF5690" w:rsidRPr="00060B77" w:rsidRDefault="00CF5690" w:rsidP="00E9539D">
            <w:pPr>
              <w:jc w:val="both"/>
              <w:rPr>
                <w:sz w:val="18"/>
                <w:szCs w:val="18"/>
              </w:rPr>
            </w:pPr>
            <w:r w:rsidRPr="00060B77">
              <w:rPr>
                <w:sz w:val="18"/>
                <w:szCs w:val="18"/>
              </w:rPr>
              <w:t xml:space="preserve">Задачи подпрограммы </w:t>
            </w:r>
          </w:p>
        </w:tc>
        <w:tc>
          <w:tcPr>
            <w:tcW w:w="7711" w:type="dxa"/>
            <w:tcBorders>
              <w:top w:val="single" w:sz="4" w:space="0" w:color="auto"/>
              <w:left w:val="single" w:sz="4" w:space="0" w:color="auto"/>
              <w:bottom w:val="single" w:sz="4" w:space="0" w:color="auto"/>
              <w:right w:val="single" w:sz="4" w:space="0" w:color="auto"/>
            </w:tcBorders>
            <w:vAlign w:val="center"/>
          </w:tcPr>
          <w:p w14:paraId="1E1C38DF" w14:textId="77777777" w:rsidR="00CF5690" w:rsidRPr="00060B77" w:rsidRDefault="00CF5690" w:rsidP="00E9539D">
            <w:pPr>
              <w:jc w:val="both"/>
              <w:rPr>
                <w:sz w:val="18"/>
                <w:szCs w:val="18"/>
              </w:rPr>
            </w:pPr>
            <w:r w:rsidRPr="00060B77">
              <w:rPr>
                <w:sz w:val="18"/>
                <w:szCs w:val="18"/>
              </w:rPr>
              <w:t>1. Повышения качества работы в клубных учреждениях, создание полноценного комплекса культурно-досуговых услуг, отвечающих местным традициям, современным запросам населения.</w:t>
            </w:r>
          </w:p>
          <w:p w14:paraId="3BBE94E9" w14:textId="77777777" w:rsidR="00CF5690" w:rsidRPr="00060B77" w:rsidRDefault="00CF5690" w:rsidP="00E9539D">
            <w:pPr>
              <w:jc w:val="both"/>
              <w:rPr>
                <w:sz w:val="18"/>
                <w:szCs w:val="18"/>
              </w:rPr>
            </w:pPr>
            <w:r w:rsidRPr="00060B77">
              <w:rPr>
                <w:sz w:val="18"/>
                <w:szCs w:val="18"/>
              </w:rPr>
              <w:t>2. Создание условий для поддержки и развития коллективов самодеятельного искусства и других клубных формирований на территории района.</w:t>
            </w:r>
          </w:p>
          <w:p w14:paraId="19637694" w14:textId="77777777" w:rsidR="00CF5690" w:rsidRPr="00060B77" w:rsidRDefault="00CF5690" w:rsidP="00E9539D">
            <w:pPr>
              <w:jc w:val="both"/>
              <w:rPr>
                <w:sz w:val="18"/>
                <w:szCs w:val="18"/>
              </w:rPr>
            </w:pPr>
            <w:r w:rsidRPr="00060B77">
              <w:rPr>
                <w:sz w:val="18"/>
                <w:szCs w:val="18"/>
              </w:rPr>
              <w:t>3. Содействие развитию народного творчества, сохранение местных культурных традиций.</w:t>
            </w:r>
          </w:p>
          <w:p w14:paraId="17C8CDA1" w14:textId="77777777" w:rsidR="00CF5690" w:rsidRPr="00060B77" w:rsidRDefault="00CF5690" w:rsidP="00E9539D">
            <w:pPr>
              <w:jc w:val="both"/>
              <w:rPr>
                <w:sz w:val="18"/>
                <w:szCs w:val="18"/>
              </w:rPr>
            </w:pPr>
            <w:r w:rsidRPr="00060B77">
              <w:rPr>
                <w:sz w:val="18"/>
                <w:szCs w:val="18"/>
              </w:rPr>
              <w:t>4. Содействие сохранению, возрождению и развитию народных художественных промыслов и ремесел.</w:t>
            </w:r>
          </w:p>
          <w:p w14:paraId="0D85665E" w14:textId="77777777" w:rsidR="00CF5690" w:rsidRPr="00060B77" w:rsidRDefault="00CF5690" w:rsidP="00E9539D">
            <w:pPr>
              <w:jc w:val="both"/>
              <w:rPr>
                <w:sz w:val="18"/>
                <w:szCs w:val="18"/>
              </w:rPr>
            </w:pPr>
            <w:r w:rsidRPr="00060B77">
              <w:rPr>
                <w:sz w:val="18"/>
                <w:szCs w:val="18"/>
              </w:rPr>
              <w:t>5. Удовлетворение потребностей населения в библиотечном обслуживании.</w:t>
            </w:r>
          </w:p>
          <w:p w14:paraId="51B4E58F" w14:textId="77777777" w:rsidR="00CF5690" w:rsidRPr="00060B77" w:rsidRDefault="00CF5690" w:rsidP="00E9539D">
            <w:pPr>
              <w:jc w:val="both"/>
              <w:rPr>
                <w:sz w:val="18"/>
                <w:szCs w:val="18"/>
              </w:rPr>
            </w:pPr>
            <w:r w:rsidRPr="00060B77">
              <w:rPr>
                <w:sz w:val="18"/>
                <w:szCs w:val="18"/>
              </w:rPr>
              <w:t>6. Развитие предпрофессиональных и общеразвивающих программ в области искусств, внедрение новых технологий и современных методик, обеспечение необходимых условий для развития творчески ориентированной, успешной личности.</w:t>
            </w:r>
          </w:p>
        </w:tc>
      </w:tr>
      <w:tr w:rsidR="00CF5690" w:rsidRPr="00060B77" w14:paraId="1D052E3B" w14:textId="77777777" w:rsidTr="00E9539D">
        <w:tc>
          <w:tcPr>
            <w:tcW w:w="2251" w:type="dxa"/>
            <w:tcBorders>
              <w:top w:val="single" w:sz="4" w:space="0" w:color="auto"/>
              <w:left w:val="single" w:sz="4" w:space="0" w:color="auto"/>
              <w:bottom w:val="single" w:sz="4" w:space="0" w:color="auto"/>
              <w:right w:val="single" w:sz="4" w:space="0" w:color="auto"/>
            </w:tcBorders>
          </w:tcPr>
          <w:p w14:paraId="1F8BE92A" w14:textId="77777777" w:rsidR="00CF5690" w:rsidRPr="00060B77" w:rsidRDefault="00CF5690" w:rsidP="00E9539D">
            <w:pPr>
              <w:jc w:val="both"/>
              <w:rPr>
                <w:sz w:val="18"/>
                <w:szCs w:val="18"/>
              </w:rPr>
            </w:pPr>
            <w:r w:rsidRPr="00060B77">
              <w:rPr>
                <w:sz w:val="18"/>
                <w:szCs w:val="18"/>
              </w:rPr>
              <w:t xml:space="preserve">Показатели (индикаторы) подпрограммы </w:t>
            </w:r>
          </w:p>
        </w:tc>
        <w:tc>
          <w:tcPr>
            <w:tcW w:w="7711" w:type="dxa"/>
            <w:tcBorders>
              <w:top w:val="single" w:sz="4" w:space="0" w:color="auto"/>
              <w:left w:val="single" w:sz="4" w:space="0" w:color="auto"/>
              <w:bottom w:val="single" w:sz="4" w:space="0" w:color="auto"/>
              <w:right w:val="single" w:sz="4" w:space="0" w:color="auto"/>
            </w:tcBorders>
            <w:vAlign w:val="center"/>
          </w:tcPr>
          <w:p w14:paraId="557CB770" w14:textId="77777777" w:rsidR="00CF5690" w:rsidRPr="00060B77" w:rsidRDefault="00CF5690" w:rsidP="00E9539D">
            <w:pPr>
              <w:jc w:val="both"/>
              <w:rPr>
                <w:sz w:val="18"/>
                <w:szCs w:val="18"/>
              </w:rPr>
            </w:pPr>
            <w:r w:rsidRPr="00060B77">
              <w:rPr>
                <w:sz w:val="18"/>
                <w:szCs w:val="18"/>
              </w:rPr>
              <w:t>1. Количество участников культурно-досуговых мероприятий.</w:t>
            </w:r>
          </w:p>
          <w:p w14:paraId="2C9632F5" w14:textId="77777777" w:rsidR="00CF5690" w:rsidRPr="00060B77" w:rsidRDefault="00CF5690" w:rsidP="00E9539D">
            <w:pPr>
              <w:jc w:val="both"/>
              <w:rPr>
                <w:sz w:val="18"/>
                <w:szCs w:val="18"/>
              </w:rPr>
            </w:pPr>
            <w:r w:rsidRPr="00060B77">
              <w:rPr>
                <w:sz w:val="18"/>
                <w:szCs w:val="18"/>
              </w:rPr>
              <w:t>2. Количество участников клубных формирований.</w:t>
            </w:r>
          </w:p>
          <w:p w14:paraId="192DB0BB" w14:textId="77777777" w:rsidR="00CF5690" w:rsidRPr="00060B77" w:rsidRDefault="00CF5690" w:rsidP="00E9539D">
            <w:pPr>
              <w:jc w:val="both"/>
              <w:rPr>
                <w:sz w:val="18"/>
                <w:szCs w:val="18"/>
              </w:rPr>
            </w:pPr>
            <w:r w:rsidRPr="00060B77">
              <w:rPr>
                <w:sz w:val="18"/>
                <w:szCs w:val="18"/>
              </w:rPr>
              <w:t>3. Удельный вес сельских клубов, оснащенных современным оборудованием, процентов.</w:t>
            </w:r>
          </w:p>
          <w:p w14:paraId="08E1B39A" w14:textId="77777777" w:rsidR="00CF5690" w:rsidRPr="00060B77" w:rsidRDefault="00CF5690" w:rsidP="00E9539D">
            <w:pPr>
              <w:jc w:val="both"/>
              <w:rPr>
                <w:sz w:val="18"/>
                <w:szCs w:val="18"/>
              </w:rPr>
            </w:pPr>
            <w:r w:rsidRPr="00060B77">
              <w:rPr>
                <w:sz w:val="18"/>
                <w:szCs w:val="18"/>
              </w:rPr>
              <w:t>4. Число посещений библиотеки (в стационарных условиях).</w:t>
            </w:r>
          </w:p>
          <w:p w14:paraId="55B3E13A" w14:textId="77777777" w:rsidR="00CF5690" w:rsidRPr="00060B77" w:rsidRDefault="00CF5690" w:rsidP="00E9539D">
            <w:pPr>
              <w:jc w:val="both"/>
              <w:rPr>
                <w:sz w:val="18"/>
                <w:szCs w:val="18"/>
              </w:rPr>
            </w:pPr>
            <w:r w:rsidRPr="00060B77">
              <w:rPr>
                <w:sz w:val="18"/>
                <w:szCs w:val="18"/>
              </w:rPr>
              <w:t>5. Количество учащихся ДШИ.</w:t>
            </w:r>
          </w:p>
          <w:p w14:paraId="70D45671" w14:textId="77777777" w:rsidR="00CF5690" w:rsidRPr="00060B77" w:rsidRDefault="00CF5690" w:rsidP="00E9539D">
            <w:pPr>
              <w:jc w:val="both"/>
              <w:rPr>
                <w:sz w:val="18"/>
                <w:szCs w:val="18"/>
              </w:rPr>
            </w:pPr>
            <w:r w:rsidRPr="00060B77">
              <w:rPr>
                <w:sz w:val="18"/>
                <w:szCs w:val="18"/>
              </w:rPr>
              <w:t>6. Уровень исполнения плановых назначений по расходам на государственную поддержку отрасли культуры</w:t>
            </w:r>
          </w:p>
        </w:tc>
      </w:tr>
      <w:tr w:rsidR="00CF5690" w:rsidRPr="00060B77" w14:paraId="1D94174E" w14:textId="77777777" w:rsidTr="00E9539D">
        <w:tc>
          <w:tcPr>
            <w:tcW w:w="2251" w:type="dxa"/>
            <w:tcBorders>
              <w:top w:val="single" w:sz="4" w:space="0" w:color="auto"/>
              <w:left w:val="single" w:sz="4" w:space="0" w:color="auto"/>
              <w:bottom w:val="single" w:sz="4" w:space="0" w:color="auto"/>
              <w:right w:val="single" w:sz="4" w:space="0" w:color="auto"/>
            </w:tcBorders>
          </w:tcPr>
          <w:p w14:paraId="6ACB469A" w14:textId="77777777" w:rsidR="00CF5690" w:rsidRPr="00060B77" w:rsidRDefault="00CF5690" w:rsidP="00E9539D">
            <w:pPr>
              <w:jc w:val="both"/>
              <w:rPr>
                <w:sz w:val="18"/>
                <w:szCs w:val="18"/>
              </w:rPr>
            </w:pPr>
            <w:r w:rsidRPr="00060B77">
              <w:rPr>
                <w:sz w:val="18"/>
                <w:szCs w:val="18"/>
              </w:rPr>
              <w:t xml:space="preserve">Сроки реализации подпрограммы </w:t>
            </w:r>
          </w:p>
        </w:tc>
        <w:tc>
          <w:tcPr>
            <w:tcW w:w="7711" w:type="dxa"/>
            <w:tcBorders>
              <w:top w:val="single" w:sz="4" w:space="0" w:color="auto"/>
              <w:left w:val="single" w:sz="4" w:space="0" w:color="auto"/>
              <w:bottom w:val="single" w:sz="4" w:space="0" w:color="auto"/>
              <w:right w:val="single" w:sz="4" w:space="0" w:color="auto"/>
            </w:tcBorders>
            <w:vAlign w:val="center"/>
          </w:tcPr>
          <w:p w14:paraId="1360727E" w14:textId="77777777" w:rsidR="00CF5690" w:rsidRPr="00060B77" w:rsidRDefault="00CF5690" w:rsidP="00E9539D">
            <w:pPr>
              <w:jc w:val="both"/>
              <w:rPr>
                <w:sz w:val="18"/>
                <w:szCs w:val="18"/>
              </w:rPr>
            </w:pPr>
            <w:r w:rsidRPr="00060B77">
              <w:rPr>
                <w:sz w:val="18"/>
                <w:szCs w:val="18"/>
              </w:rPr>
              <w:t>Этап I: 2014-2022 годы</w:t>
            </w:r>
          </w:p>
          <w:p w14:paraId="7614F8A7" w14:textId="77777777" w:rsidR="00CF5690" w:rsidRPr="00060B77" w:rsidRDefault="00CF5690" w:rsidP="00E9539D">
            <w:pPr>
              <w:jc w:val="both"/>
              <w:rPr>
                <w:sz w:val="18"/>
                <w:szCs w:val="18"/>
              </w:rPr>
            </w:pPr>
            <w:r w:rsidRPr="00060B77">
              <w:rPr>
                <w:sz w:val="18"/>
                <w:szCs w:val="18"/>
              </w:rPr>
              <w:t xml:space="preserve">Этап II: 2023-2030 годы </w:t>
            </w:r>
          </w:p>
        </w:tc>
      </w:tr>
      <w:tr w:rsidR="00CF5690" w:rsidRPr="00060B77" w14:paraId="7B7C1AEB" w14:textId="77777777" w:rsidTr="00E9539D">
        <w:tc>
          <w:tcPr>
            <w:tcW w:w="2251" w:type="dxa"/>
            <w:tcBorders>
              <w:top w:val="single" w:sz="4" w:space="0" w:color="auto"/>
              <w:left w:val="single" w:sz="4" w:space="0" w:color="auto"/>
              <w:bottom w:val="single" w:sz="4" w:space="0" w:color="auto"/>
              <w:right w:val="single" w:sz="4" w:space="0" w:color="auto"/>
            </w:tcBorders>
          </w:tcPr>
          <w:p w14:paraId="554ECFE5" w14:textId="77777777" w:rsidR="00CF5690" w:rsidRPr="00060B77" w:rsidRDefault="00CF5690" w:rsidP="00E9539D">
            <w:pPr>
              <w:jc w:val="both"/>
              <w:rPr>
                <w:sz w:val="18"/>
                <w:szCs w:val="18"/>
              </w:rPr>
            </w:pPr>
            <w:r w:rsidRPr="00060B77">
              <w:rPr>
                <w:sz w:val="18"/>
                <w:szCs w:val="18"/>
              </w:rPr>
              <w:t>Объёмы и источники финансирования подпрограммы (в действующих ценах каждого года реализации Муниципальной программы)</w:t>
            </w:r>
          </w:p>
        </w:tc>
        <w:tc>
          <w:tcPr>
            <w:tcW w:w="7711" w:type="dxa"/>
            <w:tcBorders>
              <w:top w:val="single" w:sz="4" w:space="0" w:color="auto"/>
              <w:left w:val="nil"/>
              <w:bottom w:val="single" w:sz="4" w:space="0" w:color="auto"/>
              <w:right w:val="single" w:sz="4" w:space="0" w:color="auto"/>
            </w:tcBorders>
            <w:shd w:val="clear" w:color="auto" w:fill="FFFFFF"/>
          </w:tcPr>
          <w:p w14:paraId="4B8A65BF" w14:textId="77777777" w:rsidR="00CF5690" w:rsidRPr="00060B77" w:rsidRDefault="00CF5690" w:rsidP="00E9539D">
            <w:pPr>
              <w:jc w:val="both"/>
              <w:rPr>
                <w:sz w:val="18"/>
                <w:szCs w:val="18"/>
              </w:rPr>
            </w:pPr>
            <w:r w:rsidRPr="00060B77">
              <w:rPr>
                <w:sz w:val="18"/>
                <w:szCs w:val="18"/>
              </w:rPr>
              <w:t xml:space="preserve">Общий объём финансирования подпрограммы 1 918 458,21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72"/>
              <w:gridCol w:w="2126"/>
              <w:gridCol w:w="1930"/>
              <w:gridCol w:w="1599"/>
            </w:tblGrid>
            <w:tr w:rsidR="00CF5690" w:rsidRPr="00060B77" w14:paraId="268470D4" w14:textId="77777777" w:rsidTr="00E9539D">
              <w:tc>
                <w:tcPr>
                  <w:tcW w:w="435" w:type="pct"/>
                  <w:shd w:val="clear" w:color="auto" w:fill="auto"/>
                </w:tcPr>
                <w:p w14:paraId="176E3D43" w14:textId="77777777" w:rsidR="00CF5690" w:rsidRPr="00060B77" w:rsidRDefault="00CF5690" w:rsidP="00E9539D">
                  <w:pPr>
                    <w:jc w:val="center"/>
                    <w:rPr>
                      <w:sz w:val="18"/>
                      <w:szCs w:val="18"/>
                    </w:rPr>
                  </w:pPr>
                  <w:r w:rsidRPr="00060B77">
                    <w:rPr>
                      <w:sz w:val="18"/>
                      <w:szCs w:val="18"/>
                    </w:rPr>
                    <w:t>Год</w:t>
                  </w:r>
                </w:p>
              </w:tc>
              <w:tc>
                <w:tcPr>
                  <w:tcW w:w="838" w:type="pct"/>
                  <w:shd w:val="clear" w:color="auto" w:fill="auto"/>
                </w:tcPr>
                <w:p w14:paraId="7B30E3E4" w14:textId="77777777" w:rsidR="00CF5690" w:rsidRPr="00060B77" w:rsidRDefault="00CF5690" w:rsidP="00E9539D">
                  <w:pPr>
                    <w:jc w:val="center"/>
                    <w:rPr>
                      <w:sz w:val="18"/>
                      <w:szCs w:val="18"/>
                    </w:rPr>
                  </w:pPr>
                  <w:r w:rsidRPr="00060B77">
                    <w:rPr>
                      <w:sz w:val="18"/>
                      <w:szCs w:val="18"/>
                    </w:rPr>
                    <w:t>Всего</w:t>
                  </w:r>
                </w:p>
              </w:tc>
              <w:tc>
                <w:tcPr>
                  <w:tcW w:w="1401" w:type="pct"/>
                  <w:shd w:val="clear" w:color="auto" w:fill="auto"/>
                </w:tcPr>
                <w:p w14:paraId="1DA396A5" w14:textId="77777777" w:rsidR="00CF5690" w:rsidRPr="00060B77" w:rsidRDefault="00CF5690" w:rsidP="00E9539D">
                  <w:pPr>
                    <w:jc w:val="center"/>
                    <w:rPr>
                      <w:sz w:val="18"/>
                      <w:szCs w:val="18"/>
                    </w:rPr>
                  </w:pPr>
                  <w:r w:rsidRPr="00060B77">
                    <w:rPr>
                      <w:sz w:val="18"/>
                      <w:szCs w:val="18"/>
                    </w:rPr>
                    <w:t>Федеральный бюджет</w:t>
                  </w:r>
                </w:p>
              </w:tc>
              <w:tc>
                <w:tcPr>
                  <w:tcW w:w="1272" w:type="pct"/>
                  <w:shd w:val="clear" w:color="auto" w:fill="auto"/>
                </w:tcPr>
                <w:p w14:paraId="27D6F250" w14:textId="77777777" w:rsidR="00CF5690" w:rsidRPr="00060B77" w:rsidRDefault="00CF5690" w:rsidP="00E9539D">
                  <w:pPr>
                    <w:jc w:val="center"/>
                    <w:rPr>
                      <w:sz w:val="18"/>
                      <w:szCs w:val="18"/>
                    </w:rPr>
                  </w:pPr>
                  <w:r w:rsidRPr="00060B77">
                    <w:rPr>
                      <w:sz w:val="18"/>
                      <w:szCs w:val="18"/>
                    </w:rPr>
                    <w:t>Областной бюджет</w:t>
                  </w:r>
                </w:p>
              </w:tc>
              <w:tc>
                <w:tcPr>
                  <w:tcW w:w="1054" w:type="pct"/>
                  <w:tcBorders>
                    <w:bottom w:val="single" w:sz="4" w:space="0" w:color="auto"/>
                  </w:tcBorders>
                  <w:shd w:val="clear" w:color="auto" w:fill="auto"/>
                </w:tcPr>
                <w:p w14:paraId="7C1AADA4" w14:textId="77777777" w:rsidR="00CF5690" w:rsidRPr="00060B77" w:rsidRDefault="00CF5690" w:rsidP="00E9539D">
                  <w:pPr>
                    <w:jc w:val="center"/>
                    <w:rPr>
                      <w:sz w:val="18"/>
                      <w:szCs w:val="18"/>
                    </w:rPr>
                  </w:pPr>
                  <w:r w:rsidRPr="00060B77">
                    <w:rPr>
                      <w:sz w:val="18"/>
                      <w:szCs w:val="18"/>
                    </w:rPr>
                    <w:t>Местный бюджет</w:t>
                  </w:r>
                </w:p>
              </w:tc>
            </w:tr>
            <w:tr w:rsidR="00CF5690" w:rsidRPr="00060B77" w14:paraId="29D2F307" w14:textId="77777777" w:rsidTr="00E9539D">
              <w:tc>
                <w:tcPr>
                  <w:tcW w:w="435" w:type="pct"/>
                  <w:tcBorders>
                    <w:top w:val="single" w:sz="4" w:space="0" w:color="auto"/>
                    <w:left w:val="single" w:sz="4" w:space="0" w:color="auto"/>
                    <w:bottom w:val="single" w:sz="4" w:space="0" w:color="auto"/>
                    <w:right w:val="nil"/>
                  </w:tcBorders>
                  <w:shd w:val="clear" w:color="auto" w:fill="auto"/>
                </w:tcPr>
                <w:p w14:paraId="41E93F6B" w14:textId="77777777" w:rsidR="00CF5690" w:rsidRPr="00060B77" w:rsidRDefault="00CF5690" w:rsidP="00E9539D">
                  <w:pPr>
                    <w:jc w:val="both"/>
                    <w:rPr>
                      <w:sz w:val="18"/>
                      <w:szCs w:val="18"/>
                    </w:rPr>
                  </w:pPr>
                </w:p>
              </w:tc>
              <w:tc>
                <w:tcPr>
                  <w:tcW w:w="838" w:type="pct"/>
                  <w:tcBorders>
                    <w:top w:val="single" w:sz="4" w:space="0" w:color="auto"/>
                    <w:left w:val="nil"/>
                    <w:bottom w:val="single" w:sz="4" w:space="0" w:color="auto"/>
                    <w:right w:val="nil"/>
                  </w:tcBorders>
                  <w:shd w:val="clear" w:color="auto" w:fill="auto"/>
                </w:tcPr>
                <w:p w14:paraId="2C32D3E0" w14:textId="77777777" w:rsidR="00CF5690" w:rsidRPr="00060B77" w:rsidRDefault="00CF5690" w:rsidP="00E9539D">
                  <w:pPr>
                    <w:jc w:val="both"/>
                    <w:rPr>
                      <w:sz w:val="18"/>
                      <w:szCs w:val="18"/>
                    </w:rPr>
                  </w:pPr>
                </w:p>
              </w:tc>
              <w:tc>
                <w:tcPr>
                  <w:tcW w:w="1401" w:type="pct"/>
                  <w:tcBorders>
                    <w:top w:val="single" w:sz="4" w:space="0" w:color="auto"/>
                    <w:left w:val="nil"/>
                    <w:bottom w:val="single" w:sz="4" w:space="0" w:color="auto"/>
                    <w:right w:val="nil"/>
                  </w:tcBorders>
                  <w:shd w:val="clear" w:color="auto" w:fill="auto"/>
                </w:tcPr>
                <w:p w14:paraId="34F6F059" w14:textId="77777777" w:rsidR="00CF5690" w:rsidRPr="00060B77" w:rsidRDefault="00CF5690" w:rsidP="00E9539D">
                  <w:pPr>
                    <w:jc w:val="both"/>
                    <w:rPr>
                      <w:sz w:val="18"/>
                      <w:szCs w:val="18"/>
                    </w:rPr>
                  </w:pPr>
                  <w:r w:rsidRPr="00060B77">
                    <w:rPr>
                      <w:sz w:val="18"/>
                      <w:szCs w:val="18"/>
                    </w:rPr>
                    <w:t>Этап I</w:t>
                  </w:r>
                </w:p>
              </w:tc>
              <w:tc>
                <w:tcPr>
                  <w:tcW w:w="1272" w:type="pct"/>
                  <w:tcBorders>
                    <w:top w:val="single" w:sz="4" w:space="0" w:color="auto"/>
                    <w:left w:val="nil"/>
                    <w:bottom w:val="single" w:sz="4" w:space="0" w:color="auto"/>
                    <w:right w:val="nil"/>
                  </w:tcBorders>
                  <w:shd w:val="clear" w:color="auto" w:fill="auto"/>
                </w:tcPr>
                <w:p w14:paraId="006F541D" w14:textId="77777777" w:rsidR="00CF5690" w:rsidRPr="00060B77" w:rsidRDefault="00CF5690" w:rsidP="00E9539D">
                  <w:pPr>
                    <w:jc w:val="both"/>
                    <w:rPr>
                      <w:sz w:val="18"/>
                      <w:szCs w:val="18"/>
                    </w:rPr>
                  </w:pPr>
                </w:p>
              </w:tc>
              <w:tc>
                <w:tcPr>
                  <w:tcW w:w="1054" w:type="pct"/>
                  <w:tcBorders>
                    <w:top w:val="single" w:sz="4" w:space="0" w:color="auto"/>
                    <w:left w:val="nil"/>
                    <w:bottom w:val="single" w:sz="4" w:space="0" w:color="auto"/>
                    <w:right w:val="single" w:sz="4" w:space="0" w:color="auto"/>
                  </w:tcBorders>
                  <w:shd w:val="clear" w:color="auto" w:fill="auto"/>
                </w:tcPr>
                <w:p w14:paraId="49FA7E7A" w14:textId="77777777" w:rsidR="00CF5690" w:rsidRPr="00060B77" w:rsidRDefault="00CF5690" w:rsidP="00E9539D">
                  <w:pPr>
                    <w:jc w:val="both"/>
                    <w:rPr>
                      <w:sz w:val="18"/>
                      <w:szCs w:val="18"/>
                    </w:rPr>
                  </w:pPr>
                </w:p>
              </w:tc>
            </w:tr>
            <w:tr w:rsidR="00CF5690" w:rsidRPr="00060B77" w14:paraId="633BB733"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1CC21748" w14:textId="77777777" w:rsidR="00CF5690" w:rsidRPr="00060B77" w:rsidRDefault="00CF5690" w:rsidP="00E9539D">
                  <w:pPr>
                    <w:jc w:val="both"/>
                    <w:rPr>
                      <w:sz w:val="18"/>
                      <w:szCs w:val="18"/>
                    </w:rPr>
                  </w:pPr>
                  <w:r w:rsidRPr="00060B77">
                    <w:rPr>
                      <w:sz w:val="18"/>
                      <w:szCs w:val="18"/>
                    </w:rPr>
                    <w:t>Всего</w:t>
                  </w:r>
                </w:p>
              </w:tc>
              <w:tc>
                <w:tcPr>
                  <w:tcW w:w="838" w:type="pct"/>
                  <w:tcBorders>
                    <w:top w:val="nil"/>
                    <w:left w:val="nil"/>
                    <w:bottom w:val="single" w:sz="8" w:space="0" w:color="auto"/>
                    <w:right w:val="single" w:sz="8" w:space="0" w:color="auto"/>
                  </w:tcBorders>
                  <w:shd w:val="clear" w:color="auto" w:fill="auto"/>
                  <w:vAlign w:val="center"/>
                </w:tcPr>
                <w:p w14:paraId="5D03E06C" w14:textId="77777777" w:rsidR="00CF5690" w:rsidRPr="00060B77" w:rsidRDefault="00CF5690" w:rsidP="00E9539D">
                  <w:pPr>
                    <w:jc w:val="both"/>
                    <w:rPr>
                      <w:sz w:val="18"/>
                      <w:szCs w:val="18"/>
                    </w:rPr>
                  </w:pPr>
                  <w:r w:rsidRPr="00060B77">
                    <w:rPr>
                      <w:sz w:val="18"/>
                      <w:szCs w:val="18"/>
                    </w:rPr>
                    <w:t>585 191,30</w:t>
                  </w:r>
                </w:p>
              </w:tc>
              <w:tc>
                <w:tcPr>
                  <w:tcW w:w="1401" w:type="pct"/>
                  <w:tcBorders>
                    <w:top w:val="nil"/>
                    <w:left w:val="nil"/>
                    <w:bottom w:val="single" w:sz="8" w:space="0" w:color="auto"/>
                    <w:right w:val="single" w:sz="8" w:space="0" w:color="auto"/>
                  </w:tcBorders>
                  <w:shd w:val="clear" w:color="auto" w:fill="auto"/>
                  <w:vAlign w:val="center"/>
                </w:tcPr>
                <w:p w14:paraId="78C58312" w14:textId="77777777" w:rsidR="00CF5690" w:rsidRPr="00060B77" w:rsidRDefault="00CF5690" w:rsidP="00E9539D">
                  <w:pPr>
                    <w:jc w:val="both"/>
                    <w:rPr>
                      <w:sz w:val="18"/>
                      <w:szCs w:val="18"/>
                    </w:rPr>
                  </w:pPr>
                  <w:r w:rsidRPr="00060B77">
                    <w:rPr>
                      <w:sz w:val="18"/>
                      <w:szCs w:val="18"/>
                    </w:rPr>
                    <w:t>4 635,82</w:t>
                  </w:r>
                </w:p>
              </w:tc>
              <w:tc>
                <w:tcPr>
                  <w:tcW w:w="1272" w:type="pct"/>
                  <w:tcBorders>
                    <w:top w:val="nil"/>
                    <w:left w:val="nil"/>
                    <w:bottom w:val="single" w:sz="8" w:space="0" w:color="auto"/>
                    <w:right w:val="single" w:sz="8" w:space="0" w:color="auto"/>
                  </w:tcBorders>
                  <w:shd w:val="clear" w:color="auto" w:fill="auto"/>
                  <w:vAlign w:val="center"/>
                </w:tcPr>
                <w:p w14:paraId="4C4242B3" w14:textId="77777777" w:rsidR="00CF5690" w:rsidRPr="00060B77" w:rsidRDefault="00CF5690" w:rsidP="00E9539D">
                  <w:pPr>
                    <w:jc w:val="both"/>
                    <w:rPr>
                      <w:sz w:val="18"/>
                      <w:szCs w:val="18"/>
                    </w:rPr>
                  </w:pPr>
                  <w:r w:rsidRPr="00060B77">
                    <w:rPr>
                      <w:sz w:val="18"/>
                      <w:szCs w:val="18"/>
                    </w:rPr>
                    <w:t>15 080,18</w:t>
                  </w:r>
                </w:p>
              </w:tc>
              <w:tc>
                <w:tcPr>
                  <w:tcW w:w="1054" w:type="pct"/>
                  <w:tcBorders>
                    <w:top w:val="nil"/>
                    <w:left w:val="nil"/>
                    <w:bottom w:val="single" w:sz="8" w:space="0" w:color="auto"/>
                    <w:right w:val="single" w:sz="8" w:space="0" w:color="auto"/>
                  </w:tcBorders>
                  <w:shd w:val="clear" w:color="auto" w:fill="auto"/>
                  <w:vAlign w:val="center"/>
                </w:tcPr>
                <w:p w14:paraId="25059BEE" w14:textId="77777777" w:rsidR="00CF5690" w:rsidRPr="00060B77" w:rsidRDefault="00CF5690" w:rsidP="00E9539D">
                  <w:pPr>
                    <w:jc w:val="both"/>
                    <w:rPr>
                      <w:sz w:val="18"/>
                      <w:szCs w:val="18"/>
                    </w:rPr>
                  </w:pPr>
                  <w:r w:rsidRPr="00060B77">
                    <w:rPr>
                      <w:sz w:val="18"/>
                      <w:szCs w:val="18"/>
                    </w:rPr>
                    <w:t>565 475,30</w:t>
                  </w:r>
                </w:p>
              </w:tc>
            </w:tr>
            <w:tr w:rsidR="00CF5690" w:rsidRPr="00060B77" w14:paraId="4FF4C0D8" w14:textId="77777777" w:rsidTr="00E9539D">
              <w:tc>
                <w:tcPr>
                  <w:tcW w:w="435" w:type="pct"/>
                  <w:tcBorders>
                    <w:top w:val="single" w:sz="4" w:space="0" w:color="auto"/>
                    <w:left w:val="single" w:sz="4" w:space="0" w:color="auto"/>
                    <w:bottom w:val="single" w:sz="4" w:space="0" w:color="auto"/>
                    <w:right w:val="nil"/>
                  </w:tcBorders>
                  <w:shd w:val="clear" w:color="auto" w:fill="auto"/>
                </w:tcPr>
                <w:p w14:paraId="04F01325" w14:textId="77777777" w:rsidR="00CF5690" w:rsidRPr="00060B77" w:rsidRDefault="00CF5690" w:rsidP="00E9539D">
                  <w:pPr>
                    <w:jc w:val="both"/>
                    <w:rPr>
                      <w:sz w:val="18"/>
                      <w:szCs w:val="18"/>
                    </w:rPr>
                  </w:pPr>
                </w:p>
              </w:tc>
              <w:tc>
                <w:tcPr>
                  <w:tcW w:w="838" w:type="pct"/>
                  <w:tcBorders>
                    <w:top w:val="single" w:sz="4" w:space="0" w:color="auto"/>
                    <w:left w:val="nil"/>
                    <w:bottom w:val="single" w:sz="4" w:space="0" w:color="auto"/>
                    <w:right w:val="nil"/>
                  </w:tcBorders>
                  <w:shd w:val="clear" w:color="auto" w:fill="auto"/>
                  <w:vAlign w:val="bottom"/>
                </w:tcPr>
                <w:p w14:paraId="091B3056" w14:textId="77777777" w:rsidR="00CF5690" w:rsidRPr="00060B77" w:rsidRDefault="00CF5690" w:rsidP="00E9539D">
                  <w:pPr>
                    <w:jc w:val="both"/>
                    <w:rPr>
                      <w:sz w:val="18"/>
                      <w:szCs w:val="18"/>
                    </w:rPr>
                  </w:pPr>
                </w:p>
              </w:tc>
              <w:tc>
                <w:tcPr>
                  <w:tcW w:w="1401" w:type="pct"/>
                  <w:tcBorders>
                    <w:top w:val="single" w:sz="4" w:space="0" w:color="auto"/>
                    <w:left w:val="nil"/>
                    <w:bottom w:val="single" w:sz="4" w:space="0" w:color="auto"/>
                    <w:right w:val="nil"/>
                  </w:tcBorders>
                  <w:shd w:val="clear" w:color="auto" w:fill="auto"/>
                  <w:vAlign w:val="bottom"/>
                </w:tcPr>
                <w:p w14:paraId="731A0810" w14:textId="77777777" w:rsidR="00CF5690" w:rsidRPr="00060B77" w:rsidRDefault="00CF5690" w:rsidP="00E9539D">
                  <w:pPr>
                    <w:jc w:val="both"/>
                    <w:rPr>
                      <w:sz w:val="18"/>
                      <w:szCs w:val="18"/>
                    </w:rPr>
                  </w:pPr>
                  <w:r w:rsidRPr="00060B77">
                    <w:rPr>
                      <w:sz w:val="18"/>
                      <w:szCs w:val="18"/>
                    </w:rPr>
                    <w:t>Этап II</w:t>
                  </w:r>
                </w:p>
              </w:tc>
              <w:tc>
                <w:tcPr>
                  <w:tcW w:w="1272" w:type="pct"/>
                  <w:tcBorders>
                    <w:top w:val="single" w:sz="4" w:space="0" w:color="auto"/>
                    <w:left w:val="nil"/>
                    <w:bottom w:val="single" w:sz="4" w:space="0" w:color="auto"/>
                    <w:right w:val="nil"/>
                  </w:tcBorders>
                  <w:shd w:val="clear" w:color="auto" w:fill="auto"/>
                  <w:vAlign w:val="bottom"/>
                </w:tcPr>
                <w:p w14:paraId="48B45030" w14:textId="77777777" w:rsidR="00CF5690" w:rsidRPr="00060B77" w:rsidRDefault="00CF5690" w:rsidP="00E9539D">
                  <w:pPr>
                    <w:jc w:val="both"/>
                    <w:rPr>
                      <w:sz w:val="18"/>
                      <w:szCs w:val="18"/>
                    </w:rPr>
                  </w:pPr>
                </w:p>
              </w:tc>
              <w:tc>
                <w:tcPr>
                  <w:tcW w:w="1054" w:type="pct"/>
                  <w:tcBorders>
                    <w:top w:val="single" w:sz="4" w:space="0" w:color="auto"/>
                    <w:left w:val="nil"/>
                    <w:bottom w:val="single" w:sz="4" w:space="0" w:color="auto"/>
                    <w:right w:val="single" w:sz="4" w:space="0" w:color="auto"/>
                  </w:tcBorders>
                  <w:shd w:val="clear" w:color="auto" w:fill="auto"/>
                  <w:vAlign w:val="bottom"/>
                </w:tcPr>
                <w:p w14:paraId="48751D60" w14:textId="77777777" w:rsidR="00CF5690" w:rsidRPr="00060B77" w:rsidRDefault="00CF5690" w:rsidP="00E9539D">
                  <w:pPr>
                    <w:jc w:val="both"/>
                    <w:rPr>
                      <w:sz w:val="18"/>
                      <w:szCs w:val="18"/>
                    </w:rPr>
                  </w:pPr>
                </w:p>
              </w:tc>
            </w:tr>
            <w:tr w:rsidR="00CF5690" w:rsidRPr="00060B77" w14:paraId="272D3D27"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7B96F78E" w14:textId="77777777" w:rsidR="00CF5690" w:rsidRPr="00060B77" w:rsidRDefault="00CF5690" w:rsidP="00E9539D">
                  <w:pPr>
                    <w:jc w:val="both"/>
                    <w:rPr>
                      <w:sz w:val="18"/>
                      <w:szCs w:val="18"/>
                    </w:rPr>
                  </w:pPr>
                  <w:r w:rsidRPr="00060B77">
                    <w:rPr>
                      <w:sz w:val="18"/>
                      <w:szCs w:val="18"/>
                    </w:rPr>
                    <w:t>Всего</w:t>
                  </w:r>
                </w:p>
              </w:tc>
              <w:tc>
                <w:tcPr>
                  <w:tcW w:w="838" w:type="pct"/>
                  <w:tcBorders>
                    <w:top w:val="nil"/>
                    <w:left w:val="nil"/>
                    <w:bottom w:val="single" w:sz="8" w:space="0" w:color="auto"/>
                    <w:right w:val="single" w:sz="8" w:space="0" w:color="auto"/>
                  </w:tcBorders>
                  <w:shd w:val="clear" w:color="auto" w:fill="auto"/>
                  <w:vAlign w:val="center"/>
                </w:tcPr>
                <w:p w14:paraId="69A401A9" w14:textId="77777777" w:rsidR="00CF5690" w:rsidRPr="00060B77" w:rsidRDefault="00CF5690" w:rsidP="00E9539D">
                  <w:pPr>
                    <w:jc w:val="both"/>
                    <w:rPr>
                      <w:sz w:val="18"/>
                      <w:szCs w:val="18"/>
                    </w:rPr>
                  </w:pPr>
                  <w:r w:rsidRPr="00060B77">
                    <w:rPr>
                      <w:sz w:val="18"/>
                      <w:szCs w:val="18"/>
                    </w:rPr>
                    <w:t>1 333 266,91</w:t>
                  </w:r>
                </w:p>
              </w:tc>
              <w:tc>
                <w:tcPr>
                  <w:tcW w:w="1401" w:type="pct"/>
                  <w:tcBorders>
                    <w:top w:val="nil"/>
                    <w:left w:val="nil"/>
                    <w:bottom w:val="single" w:sz="8" w:space="0" w:color="auto"/>
                    <w:right w:val="single" w:sz="8" w:space="0" w:color="auto"/>
                  </w:tcBorders>
                  <w:shd w:val="clear" w:color="auto" w:fill="auto"/>
                  <w:vAlign w:val="center"/>
                </w:tcPr>
                <w:p w14:paraId="53E0B2FE" w14:textId="77777777" w:rsidR="00CF5690" w:rsidRPr="00060B77" w:rsidRDefault="00CF5690" w:rsidP="00E9539D">
                  <w:pPr>
                    <w:jc w:val="both"/>
                    <w:rPr>
                      <w:sz w:val="18"/>
                      <w:szCs w:val="18"/>
                    </w:rPr>
                  </w:pPr>
                  <w:r w:rsidRPr="00060B77">
                    <w:rPr>
                      <w:sz w:val="18"/>
                      <w:szCs w:val="18"/>
                    </w:rPr>
                    <w:t>25 313,93</w:t>
                  </w:r>
                </w:p>
              </w:tc>
              <w:tc>
                <w:tcPr>
                  <w:tcW w:w="1272" w:type="pct"/>
                  <w:tcBorders>
                    <w:top w:val="nil"/>
                    <w:left w:val="nil"/>
                    <w:bottom w:val="single" w:sz="8" w:space="0" w:color="auto"/>
                    <w:right w:val="single" w:sz="8" w:space="0" w:color="auto"/>
                  </w:tcBorders>
                  <w:shd w:val="clear" w:color="auto" w:fill="auto"/>
                  <w:vAlign w:val="center"/>
                </w:tcPr>
                <w:p w14:paraId="6E3FAB1D" w14:textId="77777777" w:rsidR="00CF5690" w:rsidRPr="00060B77" w:rsidRDefault="00CF5690" w:rsidP="00E9539D">
                  <w:pPr>
                    <w:jc w:val="both"/>
                    <w:rPr>
                      <w:sz w:val="18"/>
                      <w:szCs w:val="18"/>
                    </w:rPr>
                  </w:pPr>
                  <w:r w:rsidRPr="00060B77">
                    <w:rPr>
                      <w:sz w:val="18"/>
                      <w:szCs w:val="18"/>
                    </w:rPr>
                    <w:t>24 628,06</w:t>
                  </w:r>
                </w:p>
              </w:tc>
              <w:tc>
                <w:tcPr>
                  <w:tcW w:w="1054" w:type="pct"/>
                  <w:tcBorders>
                    <w:top w:val="nil"/>
                    <w:left w:val="nil"/>
                    <w:bottom w:val="single" w:sz="8" w:space="0" w:color="auto"/>
                    <w:right w:val="single" w:sz="8" w:space="0" w:color="auto"/>
                  </w:tcBorders>
                  <w:shd w:val="clear" w:color="auto" w:fill="auto"/>
                  <w:vAlign w:val="center"/>
                </w:tcPr>
                <w:p w14:paraId="1B946682" w14:textId="77777777" w:rsidR="00CF5690" w:rsidRPr="00060B77" w:rsidRDefault="00CF5690" w:rsidP="00E9539D">
                  <w:pPr>
                    <w:jc w:val="both"/>
                    <w:rPr>
                      <w:sz w:val="18"/>
                      <w:szCs w:val="18"/>
                    </w:rPr>
                  </w:pPr>
                  <w:r w:rsidRPr="00060B77">
                    <w:rPr>
                      <w:sz w:val="18"/>
                      <w:szCs w:val="18"/>
                    </w:rPr>
                    <w:t>1 283 324,92</w:t>
                  </w:r>
                </w:p>
              </w:tc>
            </w:tr>
            <w:tr w:rsidR="00CF5690" w:rsidRPr="00060B77" w14:paraId="1C9396A0"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0D8FD64A" w14:textId="77777777" w:rsidR="00CF5690" w:rsidRPr="00060B77" w:rsidRDefault="00CF5690" w:rsidP="00E9539D">
                  <w:pPr>
                    <w:jc w:val="both"/>
                    <w:rPr>
                      <w:sz w:val="18"/>
                      <w:szCs w:val="18"/>
                    </w:rPr>
                  </w:pPr>
                  <w:r w:rsidRPr="00060B77">
                    <w:rPr>
                      <w:sz w:val="18"/>
                      <w:szCs w:val="18"/>
                    </w:rPr>
                    <w:t>2023</w:t>
                  </w:r>
                </w:p>
              </w:tc>
              <w:tc>
                <w:tcPr>
                  <w:tcW w:w="838" w:type="pct"/>
                  <w:tcBorders>
                    <w:top w:val="nil"/>
                    <w:left w:val="nil"/>
                    <w:bottom w:val="single" w:sz="8" w:space="0" w:color="auto"/>
                    <w:right w:val="single" w:sz="8" w:space="0" w:color="auto"/>
                  </w:tcBorders>
                  <w:shd w:val="clear" w:color="auto" w:fill="auto"/>
                  <w:vAlign w:val="center"/>
                </w:tcPr>
                <w:p w14:paraId="621C958B" w14:textId="77777777" w:rsidR="00CF5690" w:rsidRPr="00060B77" w:rsidRDefault="00CF5690" w:rsidP="00E9539D">
                  <w:pPr>
                    <w:jc w:val="both"/>
                    <w:rPr>
                      <w:sz w:val="18"/>
                      <w:szCs w:val="18"/>
                    </w:rPr>
                  </w:pPr>
                  <w:r w:rsidRPr="00060B77">
                    <w:rPr>
                      <w:sz w:val="18"/>
                      <w:szCs w:val="18"/>
                    </w:rPr>
                    <w:t>152 447,05</w:t>
                  </w:r>
                </w:p>
              </w:tc>
              <w:tc>
                <w:tcPr>
                  <w:tcW w:w="1401" w:type="pct"/>
                  <w:tcBorders>
                    <w:top w:val="nil"/>
                    <w:left w:val="nil"/>
                    <w:bottom w:val="single" w:sz="8" w:space="0" w:color="auto"/>
                    <w:right w:val="single" w:sz="8" w:space="0" w:color="auto"/>
                  </w:tcBorders>
                  <w:shd w:val="clear" w:color="auto" w:fill="auto"/>
                  <w:vAlign w:val="center"/>
                </w:tcPr>
                <w:p w14:paraId="7DA1EC54" w14:textId="77777777" w:rsidR="00CF5690" w:rsidRPr="00060B77" w:rsidRDefault="00CF5690" w:rsidP="00E9539D">
                  <w:pPr>
                    <w:jc w:val="both"/>
                    <w:rPr>
                      <w:sz w:val="18"/>
                      <w:szCs w:val="18"/>
                    </w:rPr>
                  </w:pPr>
                  <w:r w:rsidRPr="00060B77">
                    <w:rPr>
                      <w:sz w:val="18"/>
                      <w:szCs w:val="18"/>
                    </w:rPr>
                    <w:t>20 380,18</w:t>
                  </w:r>
                </w:p>
              </w:tc>
              <w:tc>
                <w:tcPr>
                  <w:tcW w:w="1272" w:type="pct"/>
                  <w:tcBorders>
                    <w:top w:val="nil"/>
                    <w:left w:val="nil"/>
                    <w:bottom w:val="single" w:sz="8" w:space="0" w:color="auto"/>
                    <w:right w:val="single" w:sz="8" w:space="0" w:color="auto"/>
                  </w:tcBorders>
                  <w:shd w:val="clear" w:color="auto" w:fill="auto"/>
                  <w:vAlign w:val="center"/>
                </w:tcPr>
                <w:p w14:paraId="47F455DD" w14:textId="77777777" w:rsidR="00CF5690" w:rsidRPr="00060B77" w:rsidRDefault="00CF5690" w:rsidP="00E9539D">
                  <w:pPr>
                    <w:jc w:val="both"/>
                    <w:rPr>
                      <w:sz w:val="18"/>
                      <w:szCs w:val="18"/>
                    </w:rPr>
                  </w:pPr>
                  <w:r w:rsidRPr="00060B77">
                    <w:rPr>
                      <w:sz w:val="18"/>
                      <w:szCs w:val="18"/>
                    </w:rPr>
                    <w:t>23 621,67</w:t>
                  </w:r>
                </w:p>
              </w:tc>
              <w:tc>
                <w:tcPr>
                  <w:tcW w:w="1054" w:type="pct"/>
                  <w:tcBorders>
                    <w:top w:val="nil"/>
                    <w:left w:val="nil"/>
                    <w:bottom w:val="single" w:sz="8" w:space="0" w:color="auto"/>
                    <w:right w:val="single" w:sz="8" w:space="0" w:color="auto"/>
                  </w:tcBorders>
                  <w:shd w:val="clear" w:color="auto" w:fill="auto"/>
                  <w:vAlign w:val="center"/>
                </w:tcPr>
                <w:p w14:paraId="038EE92A" w14:textId="77777777" w:rsidR="00CF5690" w:rsidRPr="00060B77" w:rsidRDefault="00CF5690" w:rsidP="00E9539D">
                  <w:pPr>
                    <w:jc w:val="both"/>
                    <w:rPr>
                      <w:sz w:val="18"/>
                      <w:szCs w:val="18"/>
                    </w:rPr>
                  </w:pPr>
                  <w:r w:rsidRPr="00060B77">
                    <w:rPr>
                      <w:sz w:val="18"/>
                      <w:szCs w:val="18"/>
                    </w:rPr>
                    <w:t>108 445,20</w:t>
                  </w:r>
                </w:p>
              </w:tc>
            </w:tr>
            <w:tr w:rsidR="00CF5690" w:rsidRPr="00060B77" w14:paraId="28C36A94"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65062B99" w14:textId="77777777" w:rsidR="00CF5690" w:rsidRPr="00060B77" w:rsidRDefault="00CF5690" w:rsidP="00E9539D">
                  <w:pPr>
                    <w:jc w:val="both"/>
                    <w:rPr>
                      <w:sz w:val="18"/>
                      <w:szCs w:val="18"/>
                    </w:rPr>
                  </w:pPr>
                  <w:r w:rsidRPr="00060B77">
                    <w:rPr>
                      <w:sz w:val="18"/>
                      <w:szCs w:val="18"/>
                    </w:rPr>
                    <w:t>2024</w:t>
                  </w:r>
                </w:p>
              </w:tc>
              <w:tc>
                <w:tcPr>
                  <w:tcW w:w="838" w:type="pct"/>
                  <w:tcBorders>
                    <w:top w:val="nil"/>
                    <w:left w:val="nil"/>
                    <w:bottom w:val="single" w:sz="8" w:space="0" w:color="auto"/>
                    <w:right w:val="single" w:sz="8" w:space="0" w:color="auto"/>
                  </w:tcBorders>
                  <w:shd w:val="clear" w:color="auto" w:fill="auto"/>
                  <w:vAlign w:val="center"/>
                </w:tcPr>
                <w:p w14:paraId="38C3849E" w14:textId="77777777" w:rsidR="00CF5690" w:rsidRPr="00060B77" w:rsidRDefault="00CF5690" w:rsidP="00E9539D">
                  <w:pPr>
                    <w:jc w:val="both"/>
                    <w:rPr>
                      <w:sz w:val="18"/>
                      <w:szCs w:val="18"/>
                    </w:rPr>
                  </w:pPr>
                  <w:r w:rsidRPr="00060B77">
                    <w:rPr>
                      <w:sz w:val="18"/>
                      <w:szCs w:val="18"/>
                    </w:rPr>
                    <w:t>135 487,63</w:t>
                  </w:r>
                </w:p>
              </w:tc>
              <w:tc>
                <w:tcPr>
                  <w:tcW w:w="1401" w:type="pct"/>
                  <w:tcBorders>
                    <w:top w:val="nil"/>
                    <w:left w:val="nil"/>
                    <w:bottom w:val="single" w:sz="8" w:space="0" w:color="auto"/>
                    <w:right w:val="single" w:sz="8" w:space="0" w:color="auto"/>
                  </w:tcBorders>
                  <w:shd w:val="clear" w:color="auto" w:fill="auto"/>
                  <w:vAlign w:val="center"/>
                </w:tcPr>
                <w:p w14:paraId="3FC37ACA" w14:textId="77777777" w:rsidR="00CF5690" w:rsidRPr="00060B77" w:rsidRDefault="00CF5690" w:rsidP="00E9539D">
                  <w:pPr>
                    <w:jc w:val="both"/>
                    <w:rPr>
                      <w:sz w:val="18"/>
                      <w:szCs w:val="18"/>
                    </w:rPr>
                  </w:pPr>
                  <w:r w:rsidRPr="00060B77">
                    <w:rPr>
                      <w:sz w:val="18"/>
                      <w:szCs w:val="18"/>
                    </w:rPr>
                    <w:t>2 073,81</w:t>
                  </w:r>
                </w:p>
              </w:tc>
              <w:tc>
                <w:tcPr>
                  <w:tcW w:w="1272" w:type="pct"/>
                  <w:tcBorders>
                    <w:top w:val="nil"/>
                    <w:left w:val="nil"/>
                    <w:bottom w:val="single" w:sz="8" w:space="0" w:color="auto"/>
                    <w:right w:val="single" w:sz="8" w:space="0" w:color="auto"/>
                  </w:tcBorders>
                  <w:shd w:val="clear" w:color="auto" w:fill="auto"/>
                  <w:vAlign w:val="center"/>
                </w:tcPr>
                <w:p w14:paraId="494A659C" w14:textId="77777777" w:rsidR="00CF5690" w:rsidRPr="00060B77" w:rsidRDefault="00CF5690" w:rsidP="00E9539D">
                  <w:pPr>
                    <w:jc w:val="both"/>
                    <w:rPr>
                      <w:sz w:val="18"/>
                      <w:szCs w:val="18"/>
                    </w:rPr>
                  </w:pPr>
                  <w:r w:rsidRPr="00060B77">
                    <w:rPr>
                      <w:sz w:val="18"/>
                      <w:szCs w:val="18"/>
                    </w:rPr>
                    <w:t>337,60</w:t>
                  </w:r>
                </w:p>
              </w:tc>
              <w:tc>
                <w:tcPr>
                  <w:tcW w:w="1054" w:type="pct"/>
                  <w:tcBorders>
                    <w:top w:val="nil"/>
                    <w:left w:val="nil"/>
                    <w:bottom w:val="single" w:sz="8" w:space="0" w:color="auto"/>
                    <w:right w:val="single" w:sz="8" w:space="0" w:color="auto"/>
                  </w:tcBorders>
                  <w:shd w:val="clear" w:color="auto" w:fill="auto"/>
                  <w:vAlign w:val="center"/>
                </w:tcPr>
                <w:p w14:paraId="4628DD6D" w14:textId="77777777" w:rsidR="00CF5690" w:rsidRPr="00060B77" w:rsidRDefault="00CF5690" w:rsidP="00E9539D">
                  <w:pPr>
                    <w:jc w:val="both"/>
                    <w:rPr>
                      <w:sz w:val="18"/>
                      <w:szCs w:val="18"/>
                    </w:rPr>
                  </w:pPr>
                  <w:r w:rsidRPr="00060B77">
                    <w:rPr>
                      <w:sz w:val="18"/>
                      <w:szCs w:val="18"/>
                    </w:rPr>
                    <w:t>133 076,22</w:t>
                  </w:r>
                </w:p>
              </w:tc>
            </w:tr>
            <w:tr w:rsidR="00CF5690" w:rsidRPr="00060B77" w14:paraId="5C6B46C6"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6BDC6A48" w14:textId="77777777" w:rsidR="00CF5690" w:rsidRPr="00060B77" w:rsidRDefault="00CF5690" w:rsidP="00E9539D">
                  <w:pPr>
                    <w:jc w:val="both"/>
                    <w:rPr>
                      <w:sz w:val="18"/>
                      <w:szCs w:val="18"/>
                    </w:rPr>
                  </w:pPr>
                  <w:r w:rsidRPr="00060B77">
                    <w:rPr>
                      <w:sz w:val="18"/>
                      <w:szCs w:val="18"/>
                    </w:rPr>
                    <w:t>2025</w:t>
                  </w:r>
                </w:p>
              </w:tc>
              <w:tc>
                <w:tcPr>
                  <w:tcW w:w="838" w:type="pct"/>
                  <w:tcBorders>
                    <w:top w:val="nil"/>
                    <w:left w:val="nil"/>
                    <w:bottom w:val="single" w:sz="8" w:space="0" w:color="auto"/>
                    <w:right w:val="single" w:sz="8" w:space="0" w:color="auto"/>
                  </w:tcBorders>
                  <w:shd w:val="clear" w:color="auto" w:fill="auto"/>
                  <w:vAlign w:val="center"/>
                </w:tcPr>
                <w:p w14:paraId="01E6470B" w14:textId="77777777" w:rsidR="00CF5690" w:rsidRPr="00060B77" w:rsidRDefault="00CF5690" w:rsidP="00E9539D">
                  <w:pPr>
                    <w:jc w:val="both"/>
                    <w:rPr>
                      <w:sz w:val="18"/>
                      <w:szCs w:val="18"/>
                    </w:rPr>
                  </w:pPr>
                  <w:r w:rsidRPr="00060B77">
                    <w:rPr>
                      <w:sz w:val="18"/>
                      <w:szCs w:val="18"/>
                    </w:rPr>
                    <w:t>162 812,77</w:t>
                  </w:r>
                </w:p>
              </w:tc>
              <w:tc>
                <w:tcPr>
                  <w:tcW w:w="1401" w:type="pct"/>
                  <w:tcBorders>
                    <w:top w:val="nil"/>
                    <w:left w:val="nil"/>
                    <w:bottom w:val="single" w:sz="8" w:space="0" w:color="auto"/>
                    <w:right w:val="single" w:sz="8" w:space="0" w:color="auto"/>
                  </w:tcBorders>
                  <w:shd w:val="clear" w:color="auto" w:fill="auto"/>
                  <w:vAlign w:val="center"/>
                </w:tcPr>
                <w:p w14:paraId="7A402046" w14:textId="77777777" w:rsidR="00CF5690" w:rsidRPr="00060B77" w:rsidRDefault="00CF5690" w:rsidP="00E9539D">
                  <w:pPr>
                    <w:jc w:val="both"/>
                    <w:rPr>
                      <w:sz w:val="18"/>
                      <w:szCs w:val="18"/>
                    </w:rPr>
                  </w:pPr>
                  <w:r w:rsidRPr="00060B77">
                    <w:rPr>
                      <w:sz w:val="18"/>
                      <w:szCs w:val="18"/>
                    </w:rPr>
                    <w:t>334,61</w:t>
                  </w:r>
                </w:p>
              </w:tc>
              <w:tc>
                <w:tcPr>
                  <w:tcW w:w="1272" w:type="pct"/>
                  <w:tcBorders>
                    <w:top w:val="nil"/>
                    <w:left w:val="nil"/>
                    <w:bottom w:val="single" w:sz="8" w:space="0" w:color="auto"/>
                    <w:right w:val="single" w:sz="8" w:space="0" w:color="auto"/>
                  </w:tcBorders>
                  <w:shd w:val="clear" w:color="auto" w:fill="auto"/>
                  <w:vAlign w:val="center"/>
                </w:tcPr>
                <w:p w14:paraId="09230EE1" w14:textId="77777777" w:rsidR="00CF5690" w:rsidRPr="00060B77" w:rsidRDefault="00CF5690" w:rsidP="00E9539D">
                  <w:pPr>
                    <w:jc w:val="both"/>
                    <w:rPr>
                      <w:sz w:val="18"/>
                      <w:szCs w:val="18"/>
                    </w:rPr>
                  </w:pPr>
                  <w:r w:rsidRPr="00060B77">
                    <w:rPr>
                      <w:sz w:val="18"/>
                      <w:szCs w:val="18"/>
                    </w:rPr>
                    <w:t>59,06</w:t>
                  </w:r>
                </w:p>
              </w:tc>
              <w:tc>
                <w:tcPr>
                  <w:tcW w:w="1054" w:type="pct"/>
                  <w:tcBorders>
                    <w:top w:val="nil"/>
                    <w:left w:val="nil"/>
                    <w:bottom w:val="single" w:sz="8" w:space="0" w:color="auto"/>
                    <w:right w:val="single" w:sz="8" w:space="0" w:color="auto"/>
                  </w:tcBorders>
                  <w:shd w:val="clear" w:color="auto" w:fill="auto"/>
                  <w:vAlign w:val="center"/>
                </w:tcPr>
                <w:p w14:paraId="20FE7215" w14:textId="77777777" w:rsidR="00CF5690" w:rsidRPr="00060B77" w:rsidRDefault="00CF5690" w:rsidP="00E9539D">
                  <w:pPr>
                    <w:jc w:val="both"/>
                    <w:rPr>
                      <w:sz w:val="18"/>
                      <w:szCs w:val="18"/>
                    </w:rPr>
                  </w:pPr>
                  <w:r w:rsidRPr="00060B77">
                    <w:rPr>
                      <w:sz w:val="18"/>
                      <w:szCs w:val="18"/>
                    </w:rPr>
                    <w:t>162 419,10</w:t>
                  </w:r>
                </w:p>
              </w:tc>
            </w:tr>
            <w:tr w:rsidR="00CF5690" w:rsidRPr="00060B77" w14:paraId="48D24D87"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1A870E25" w14:textId="77777777" w:rsidR="00CF5690" w:rsidRPr="00060B77" w:rsidRDefault="00CF5690" w:rsidP="00E9539D">
                  <w:pPr>
                    <w:jc w:val="both"/>
                    <w:rPr>
                      <w:sz w:val="18"/>
                      <w:szCs w:val="18"/>
                    </w:rPr>
                  </w:pPr>
                  <w:r w:rsidRPr="00060B77">
                    <w:rPr>
                      <w:sz w:val="18"/>
                      <w:szCs w:val="18"/>
                    </w:rPr>
                    <w:t>2026</w:t>
                  </w:r>
                </w:p>
              </w:tc>
              <w:tc>
                <w:tcPr>
                  <w:tcW w:w="838" w:type="pct"/>
                  <w:tcBorders>
                    <w:top w:val="nil"/>
                    <w:left w:val="nil"/>
                    <w:bottom w:val="single" w:sz="8" w:space="0" w:color="auto"/>
                    <w:right w:val="single" w:sz="8" w:space="0" w:color="auto"/>
                  </w:tcBorders>
                  <w:shd w:val="clear" w:color="auto" w:fill="auto"/>
                  <w:vAlign w:val="center"/>
                </w:tcPr>
                <w:p w14:paraId="4A3670B7" w14:textId="77777777" w:rsidR="00CF5690" w:rsidRPr="00060B77" w:rsidRDefault="00CF5690" w:rsidP="00E9539D">
                  <w:pPr>
                    <w:jc w:val="both"/>
                    <w:rPr>
                      <w:sz w:val="18"/>
                      <w:szCs w:val="18"/>
                    </w:rPr>
                  </w:pPr>
                  <w:r w:rsidRPr="00060B77">
                    <w:rPr>
                      <w:sz w:val="18"/>
                      <w:szCs w:val="18"/>
                    </w:rPr>
                    <w:t>168 166,47</w:t>
                  </w:r>
                </w:p>
              </w:tc>
              <w:tc>
                <w:tcPr>
                  <w:tcW w:w="1401" w:type="pct"/>
                  <w:tcBorders>
                    <w:top w:val="nil"/>
                    <w:left w:val="nil"/>
                    <w:bottom w:val="single" w:sz="8" w:space="0" w:color="auto"/>
                    <w:right w:val="single" w:sz="8" w:space="0" w:color="auto"/>
                  </w:tcBorders>
                  <w:shd w:val="clear" w:color="auto" w:fill="auto"/>
                  <w:vAlign w:val="center"/>
                </w:tcPr>
                <w:p w14:paraId="258EFD11" w14:textId="77777777" w:rsidR="00CF5690" w:rsidRPr="00060B77" w:rsidRDefault="00CF5690" w:rsidP="00E9539D">
                  <w:pPr>
                    <w:jc w:val="both"/>
                    <w:rPr>
                      <w:sz w:val="18"/>
                      <w:szCs w:val="18"/>
                    </w:rPr>
                  </w:pPr>
                  <w:r w:rsidRPr="00060B77">
                    <w:rPr>
                      <w:sz w:val="18"/>
                      <w:szCs w:val="18"/>
                    </w:rPr>
                    <w:t>1 329,12</w:t>
                  </w:r>
                </w:p>
              </w:tc>
              <w:tc>
                <w:tcPr>
                  <w:tcW w:w="1272" w:type="pct"/>
                  <w:tcBorders>
                    <w:top w:val="nil"/>
                    <w:left w:val="nil"/>
                    <w:bottom w:val="single" w:sz="8" w:space="0" w:color="auto"/>
                    <w:right w:val="single" w:sz="8" w:space="0" w:color="auto"/>
                  </w:tcBorders>
                  <w:shd w:val="clear" w:color="auto" w:fill="auto"/>
                  <w:vAlign w:val="center"/>
                </w:tcPr>
                <w:p w14:paraId="798F2DD2" w14:textId="77777777" w:rsidR="00CF5690" w:rsidRPr="00060B77" w:rsidRDefault="00CF5690" w:rsidP="00E9539D">
                  <w:pPr>
                    <w:jc w:val="both"/>
                    <w:rPr>
                      <w:sz w:val="18"/>
                      <w:szCs w:val="18"/>
                    </w:rPr>
                  </w:pPr>
                  <w:r w:rsidRPr="00060B77">
                    <w:rPr>
                      <w:sz w:val="18"/>
                      <w:szCs w:val="18"/>
                    </w:rPr>
                    <w:t>291,75</w:t>
                  </w:r>
                </w:p>
              </w:tc>
              <w:tc>
                <w:tcPr>
                  <w:tcW w:w="1054" w:type="pct"/>
                  <w:tcBorders>
                    <w:top w:val="nil"/>
                    <w:left w:val="nil"/>
                    <w:bottom w:val="single" w:sz="8" w:space="0" w:color="auto"/>
                    <w:right w:val="single" w:sz="8" w:space="0" w:color="auto"/>
                  </w:tcBorders>
                  <w:shd w:val="clear" w:color="auto" w:fill="auto"/>
                  <w:vAlign w:val="center"/>
                </w:tcPr>
                <w:p w14:paraId="04DDB76C" w14:textId="77777777" w:rsidR="00CF5690" w:rsidRPr="00060B77" w:rsidRDefault="00CF5690" w:rsidP="00E9539D">
                  <w:pPr>
                    <w:jc w:val="both"/>
                    <w:rPr>
                      <w:sz w:val="18"/>
                      <w:szCs w:val="18"/>
                    </w:rPr>
                  </w:pPr>
                  <w:r w:rsidRPr="00060B77">
                    <w:rPr>
                      <w:sz w:val="18"/>
                      <w:szCs w:val="18"/>
                    </w:rPr>
                    <w:t>166 545,60</w:t>
                  </w:r>
                </w:p>
              </w:tc>
            </w:tr>
            <w:tr w:rsidR="00CF5690" w:rsidRPr="00060B77" w14:paraId="128DEDA9"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46F4FCB9" w14:textId="77777777" w:rsidR="00CF5690" w:rsidRPr="00060B77" w:rsidRDefault="00CF5690" w:rsidP="00E9539D">
                  <w:pPr>
                    <w:jc w:val="both"/>
                    <w:rPr>
                      <w:sz w:val="18"/>
                      <w:szCs w:val="18"/>
                    </w:rPr>
                  </w:pPr>
                  <w:r w:rsidRPr="00060B77">
                    <w:rPr>
                      <w:sz w:val="18"/>
                      <w:szCs w:val="18"/>
                    </w:rPr>
                    <w:t>2027</w:t>
                  </w:r>
                </w:p>
              </w:tc>
              <w:tc>
                <w:tcPr>
                  <w:tcW w:w="838" w:type="pct"/>
                  <w:tcBorders>
                    <w:top w:val="nil"/>
                    <w:left w:val="nil"/>
                    <w:bottom w:val="single" w:sz="8" w:space="0" w:color="auto"/>
                    <w:right w:val="single" w:sz="8" w:space="0" w:color="auto"/>
                  </w:tcBorders>
                  <w:shd w:val="clear" w:color="auto" w:fill="auto"/>
                  <w:vAlign w:val="center"/>
                </w:tcPr>
                <w:p w14:paraId="3F902664" w14:textId="77777777" w:rsidR="00CF5690" w:rsidRPr="00060B77" w:rsidRDefault="00CF5690" w:rsidP="00E9539D">
                  <w:pPr>
                    <w:jc w:val="both"/>
                    <w:rPr>
                      <w:sz w:val="18"/>
                      <w:szCs w:val="18"/>
                    </w:rPr>
                  </w:pPr>
                  <w:r w:rsidRPr="00060B77">
                    <w:rPr>
                      <w:sz w:val="18"/>
                      <w:szCs w:val="18"/>
                    </w:rPr>
                    <w:t>179 723,89</w:t>
                  </w:r>
                </w:p>
              </w:tc>
              <w:tc>
                <w:tcPr>
                  <w:tcW w:w="1401" w:type="pct"/>
                  <w:tcBorders>
                    <w:top w:val="nil"/>
                    <w:left w:val="nil"/>
                    <w:bottom w:val="single" w:sz="8" w:space="0" w:color="auto"/>
                    <w:right w:val="single" w:sz="8" w:space="0" w:color="auto"/>
                  </w:tcBorders>
                  <w:shd w:val="clear" w:color="auto" w:fill="auto"/>
                  <w:vAlign w:val="center"/>
                </w:tcPr>
                <w:p w14:paraId="181D945C" w14:textId="77777777" w:rsidR="00CF5690" w:rsidRPr="00060B77" w:rsidRDefault="00CF5690" w:rsidP="00E9539D">
                  <w:pPr>
                    <w:jc w:val="both"/>
                    <w:rPr>
                      <w:sz w:val="18"/>
                      <w:szCs w:val="18"/>
                    </w:rPr>
                  </w:pPr>
                  <w:r w:rsidRPr="00060B77">
                    <w:rPr>
                      <w:sz w:val="18"/>
                      <w:szCs w:val="18"/>
                    </w:rPr>
                    <w:t>1 196,21</w:t>
                  </w:r>
                </w:p>
              </w:tc>
              <w:tc>
                <w:tcPr>
                  <w:tcW w:w="1272" w:type="pct"/>
                  <w:tcBorders>
                    <w:top w:val="nil"/>
                    <w:left w:val="nil"/>
                    <w:bottom w:val="single" w:sz="8" w:space="0" w:color="auto"/>
                    <w:right w:val="single" w:sz="8" w:space="0" w:color="auto"/>
                  </w:tcBorders>
                  <w:shd w:val="clear" w:color="auto" w:fill="auto"/>
                  <w:vAlign w:val="center"/>
                </w:tcPr>
                <w:p w14:paraId="41D15295" w14:textId="77777777" w:rsidR="00CF5690" w:rsidRPr="00060B77" w:rsidRDefault="00CF5690" w:rsidP="00E9539D">
                  <w:pPr>
                    <w:jc w:val="both"/>
                    <w:rPr>
                      <w:sz w:val="18"/>
                      <w:szCs w:val="18"/>
                    </w:rPr>
                  </w:pPr>
                  <w:r w:rsidRPr="00060B77">
                    <w:rPr>
                      <w:sz w:val="18"/>
                      <w:szCs w:val="18"/>
                    </w:rPr>
                    <w:t>317,98</w:t>
                  </w:r>
                </w:p>
              </w:tc>
              <w:tc>
                <w:tcPr>
                  <w:tcW w:w="1054" w:type="pct"/>
                  <w:tcBorders>
                    <w:top w:val="nil"/>
                    <w:left w:val="nil"/>
                    <w:bottom w:val="single" w:sz="8" w:space="0" w:color="auto"/>
                    <w:right w:val="single" w:sz="8" w:space="0" w:color="auto"/>
                  </w:tcBorders>
                  <w:shd w:val="clear" w:color="auto" w:fill="auto"/>
                  <w:vAlign w:val="center"/>
                </w:tcPr>
                <w:p w14:paraId="1659EAB5" w14:textId="77777777" w:rsidR="00CF5690" w:rsidRPr="00060B77" w:rsidRDefault="00CF5690" w:rsidP="00E9539D">
                  <w:pPr>
                    <w:jc w:val="both"/>
                    <w:rPr>
                      <w:sz w:val="18"/>
                      <w:szCs w:val="18"/>
                    </w:rPr>
                  </w:pPr>
                  <w:r w:rsidRPr="00060B77">
                    <w:rPr>
                      <w:sz w:val="18"/>
                      <w:szCs w:val="18"/>
                    </w:rPr>
                    <w:t>178 209,70</w:t>
                  </w:r>
                </w:p>
              </w:tc>
            </w:tr>
            <w:tr w:rsidR="00CF5690" w:rsidRPr="00060B77" w14:paraId="41007D5C"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69E31FF1" w14:textId="77777777" w:rsidR="00CF5690" w:rsidRPr="00060B77" w:rsidRDefault="00CF5690" w:rsidP="00E9539D">
                  <w:pPr>
                    <w:jc w:val="both"/>
                    <w:rPr>
                      <w:sz w:val="18"/>
                      <w:szCs w:val="18"/>
                    </w:rPr>
                  </w:pPr>
                  <w:r w:rsidRPr="00060B77">
                    <w:rPr>
                      <w:sz w:val="18"/>
                      <w:szCs w:val="18"/>
                    </w:rPr>
                    <w:t>2028</w:t>
                  </w:r>
                </w:p>
              </w:tc>
              <w:tc>
                <w:tcPr>
                  <w:tcW w:w="838" w:type="pct"/>
                  <w:tcBorders>
                    <w:top w:val="nil"/>
                    <w:left w:val="nil"/>
                    <w:bottom w:val="single" w:sz="8" w:space="0" w:color="auto"/>
                    <w:right w:val="single" w:sz="8" w:space="0" w:color="auto"/>
                  </w:tcBorders>
                  <w:shd w:val="clear" w:color="auto" w:fill="auto"/>
                  <w:vAlign w:val="center"/>
                </w:tcPr>
                <w:p w14:paraId="494D5F8E" w14:textId="77777777" w:rsidR="00CF5690" w:rsidRPr="00060B77" w:rsidRDefault="00CF5690" w:rsidP="00E9539D">
                  <w:pPr>
                    <w:jc w:val="both"/>
                    <w:rPr>
                      <w:sz w:val="18"/>
                      <w:szCs w:val="18"/>
                    </w:rPr>
                  </w:pPr>
                  <w:r w:rsidRPr="00060B77">
                    <w:rPr>
                      <w:sz w:val="18"/>
                      <w:szCs w:val="18"/>
                    </w:rPr>
                    <w:t>178 209,70</w:t>
                  </w:r>
                </w:p>
              </w:tc>
              <w:tc>
                <w:tcPr>
                  <w:tcW w:w="1401" w:type="pct"/>
                  <w:tcBorders>
                    <w:top w:val="nil"/>
                    <w:left w:val="nil"/>
                    <w:bottom w:val="single" w:sz="8" w:space="0" w:color="auto"/>
                    <w:right w:val="single" w:sz="8" w:space="0" w:color="auto"/>
                  </w:tcBorders>
                  <w:shd w:val="clear" w:color="auto" w:fill="auto"/>
                  <w:vAlign w:val="center"/>
                </w:tcPr>
                <w:p w14:paraId="38579FDB" w14:textId="77777777" w:rsidR="00CF5690" w:rsidRPr="00060B77" w:rsidRDefault="00CF5690" w:rsidP="00E9539D">
                  <w:pPr>
                    <w:jc w:val="both"/>
                    <w:rPr>
                      <w:sz w:val="18"/>
                      <w:szCs w:val="18"/>
                    </w:rPr>
                  </w:pPr>
                  <w:r w:rsidRPr="00060B77">
                    <w:rPr>
                      <w:sz w:val="18"/>
                      <w:szCs w:val="18"/>
                    </w:rPr>
                    <w:t> </w:t>
                  </w:r>
                </w:p>
              </w:tc>
              <w:tc>
                <w:tcPr>
                  <w:tcW w:w="1272" w:type="pct"/>
                  <w:tcBorders>
                    <w:top w:val="nil"/>
                    <w:left w:val="nil"/>
                    <w:bottom w:val="single" w:sz="8" w:space="0" w:color="auto"/>
                    <w:right w:val="single" w:sz="8" w:space="0" w:color="auto"/>
                  </w:tcBorders>
                  <w:shd w:val="clear" w:color="auto" w:fill="auto"/>
                  <w:vAlign w:val="center"/>
                </w:tcPr>
                <w:p w14:paraId="149C6329" w14:textId="77777777" w:rsidR="00CF5690" w:rsidRPr="00060B77" w:rsidRDefault="00CF5690" w:rsidP="00E9539D">
                  <w:pPr>
                    <w:jc w:val="both"/>
                    <w:rPr>
                      <w:sz w:val="18"/>
                      <w:szCs w:val="18"/>
                    </w:rPr>
                  </w:pPr>
                  <w:r w:rsidRPr="00060B77">
                    <w:rPr>
                      <w:sz w:val="18"/>
                      <w:szCs w:val="18"/>
                    </w:rPr>
                    <w:t> </w:t>
                  </w:r>
                </w:p>
              </w:tc>
              <w:tc>
                <w:tcPr>
                  <w:tcW w:w="1054" w:type="pct"/>
                  <w:tcBorders>
                    <w:top w:val="nil"/>
                    <w:left w:val="nil"/>
                    <w:bottom w:val="single" w:sz="8" w:space="0" w:color="auto"/>
                    <w:right w:val="single" w:sz="8" w:space="0" w:color="auto"/>
                  </w:tcBorders>
                  <w:shd w:val="clear" w:color="auto" w:fill="auto"/>
                  <w:vAlign w:val="center"/>
                </w:tcPr>
                <w:p w14:paraId="4E94E420" w14:textId="77777777" w:rsidR="00CF5690" w:rsidRPr="00060B77" w:rsidRDefault="00CF5690" w:rsidP="00E9539D">
                  <w:pPr>
                    <w:jc w:val="both"/>
                    <w:rPr>
                      <w:sz w:val="18"/>
                      <w:szCs w:val="18"/>
                    </w:rPr>
                  </w:pPr>
                  <w:r w:rsidRPr="00060B77">
                    <w:rPr>
                      <w:sz w:val="18"/>
                      <w:szCs w:val="18"/>
                    </w:rPr>
                    <w:t>178 209,70</w:t>
                  </w:r>
                </w:p>
              </w:tc>
            </w:tr>
            <w:tr w:rsidR="00CF5690" w:rsidRPr="00060B77" w14:paraId="56999CE6" w14:textId="77777777" w:rsidTr="00E9539D">
              <w:tc>
                <w:tcPr>
                  <w:tcW w:w="435" w:type="pct"/>
                  <w:tcBorders>
                    <w:top w:val="nil"/>
                    <w:left w:val="single" w:sz="8" w:space="0" w:color="auto"/>
                    <w:bottom w:val="single" w:sz="8" w:space="0" w:color="auto"/>
                    <w:right w:val="single" w:sz="8" w:space="0" w:color="auto"/>
                  </w:tcBorders>
                  <w:shd w:val="clear" w:color="auto" w:fill="auto"/>
                  <w:vAlign w:val="center"/>
                </w:tcPr>
                <w:p w14:paraId="4AD6152D" w14:textId="77777777" w:rsidR="00CF5690" w:rsidRPr="00060B77" w:rsidRDefault="00CF5690" w:rsidP="00E9539D">
                  <w:pPr>
                    <w:jc w:val="both"/>
                    <w:rPr>
                      <w:sz w:val="18"/>
                      <w:szCs w:val="18"/>
                    </w:rPr>
                  </w:pPr>
                  <w:r w:rsidRPr="00060B77">
                    <w:rPr>
                      <w:sz w:val="18"/>
                      <w:szCs w:val="18"/>
                    </w:rPr>
                    <w:t>2029</w:t>
                  </w:r>
                </w:p>
              </w:tc>
              <w:tc>
                <w:tcPr>
                  <w:tcW w:w="838" w:type="pct"/>
                  <w:tcBorders>
                    <w:top w:val="nil"/>
                    <w:left w:val="nil"/>
                    <w:bottom w:val="single" w:sz="8" w:space="0" w:color="auto"/>
                    <w:right w:val="single" w:sz="8" w:space="0" w:color="auto"/>
                  </w:tcBorders>
                  <w:shd w:val="clear" w:color="auto" w:fill="auto"/>
                  <w:vAlign w:val="center"/>
                </w:tcPr>
                <w:p w14:paraId="11F748A0" w14:textId="77777777" w:rsidR="00CF5690" w:rsidRPr="00060B77" w:rsidRDefault="00CF5690" w:rsidP="00E9539D">
                  <w:pPr>
                    <w:jc w:val="both"/>
                    <w:rPr>
                      <w:sz w:val="18"/>
                      <w:szCs w:val="18"/>
                    </w:rPr>
                  </w:pPr>
                  <w:r w:rsidRPr="00060B77">
                    <w:rPr>
                      <w:sz w:val="18"/>
                      <w:szCs w:val="18"/>
                    </w:rPr>
                    <w:t>178 209,70</w:t>
                  </w:r>
                </w:p>
              </w:tc>
              <w:tc>
                <w:tcPr>
                  <w:tcW w:w="1401" w:type="pct"/>
                  <w:tcBorders>
                    <w:top w:val="nil"/>
                    <w:left w:val="nil"/>
                    <w:bottom w:val="single" w:sz="8" w:space="0" w:color="auto"/>
                    <w:right w:val="single" w:sz="8" w:space="0" w:color="auto"/>
                  </w:tcBorders>
                  <w:shd w:val="clear" w:color="auto" w:fill="auto"/>
                  <w:vAlign w:val="center"/>
                </w:tcPr>
                <w:p w14:paraId="56A9DD78" w14:textId="77777777" w:rsidR="00CF5690" w:rsidRPr="00060B77" w:rsidRDefault="00CF5690" w:rsidP="00E9539D">
                  <w:pPr>
                    <w:jc w:val="both"/>
                    <w:rPr>
                      <w:sz w:val="18"/>
                      <w:szCs w:val="18"/>
                    </w:rPr>
                  </w:pPr>
                  <w:r w:rsidRPr="00060B77">
                    <w:rPr>
                      <w:sz w:val="18"/>
                      <w:szCs w:val="18"/>
                    </w:rPr>
                    <w:t> </w:t>
                  </w:r>
                </w:p>
              </w:tc>
              <w:tc>
                <w:tcPr>
                  <w:tcW w:w="1272" w:type="pct"/>
                  <w:tcBorders>
                    <w:top w:val="nil"/>
                    <w:left w:val="nil"/>
                    <w:bottom w:val="single" w:sz="8" w:space="0" w:color="auto"/>
                    <w:right w:val="single" w:sz="8" w:space="0" w:color="auto"/>
                  </w:tcBorders>
                  <w:shd w:val="clear" w:color="auto" w:fill="auto"/>
                  <w:vAlign w:val="center"/>
                </w:tcPr>
                <w:p w14:paraId="4DA2190A" w14:textId="77777777" w:rsidR="00CF5690" w:rsidRPr="00060B77" w:rsidRDefault="00CF5690" w:rsidP="00E9539D">
                  <w:pPr>
                    <w:jc w:val="both"/>
                    <w:rPr>
                      <w:sz w:val="18"/>
                      <w:szCs w:val="18"/>
                    </w:rPr>
                  </w:pPr>
                  <w:r w:rsidRPr="00060B77">
                    <w:rPr>
                      <w:sz w:val="18"/>
                      <w:szCs w:val="18"/>
                    </w:rPr>
                    <w:t> </w:t>
                  </w:r>
                </w:p>
              </w:tc>
              <w:tc>
                <w:tcPr>
                  <w:tcW w:w="1054" w:type="pct"/>
                  <w:tcBorders>
                    <w:top w:val="nil"/>
                    <w:left w:val="nil"/>
                    <w:bottom w:val="single" w:sz="8" w:space="0" w:color="auto"/>
                    <w:right w:val="single" w:sz="8" w:space="0" w:color="auto"/>
                  </w:tcBorders>
                  <w:shd w:val="clear" w:color="auto" w:fill="auto"/>
                  <w:vAlign w:val="center"/>
                </w:tcPr>
                <w:p w14:paraId="5EA7634E" w14:textId="77777777" w:rsidR="00CF5690" w:rsidRPr="00060B77" w:rsidRDefault="00CF5690" w:rsidP="00E9539D">
                  <w:pPr>
                    <w:jc w:val="both"/>
                    <w:rPr>
                      <w:sz w:val="18"/>
                      <w:szCs w:val="18"/>
                    </w:rPr>
                  </w:pPr>
                  <w:r w:rsidRPr="00060B77">
                    <w:rPr>
                      <w:sz w:val="18"/>
                      <w:szCs w:val="18"/>
                    </w:rPr>
                    <w:t>178 209,70</w:t>
                  </w:r>
                </w:p>
              </w:tc>
            </w:tr>
            <w:tr w:rsidR="00CF5690" w:rsidRPr="00060B77" w14:paraId="3623EECA" w14:textId="77777777" w:rsidTr="00E9539D">
              <w:tc>
                <w:tcPr>
                  <w:tcW w:w="435" w:type="pct"/>
                  <w:tcBorders>
                    <w:top w:val="single" w:sz="8" w:space="0" w:color="auto"/>
                    <w:left w:val="single" w:sz="8" w:space="0" w:color="auto"/>
                    <w:bottom w:val="single" w:sz="4" w:space="0" w:color="auto"/>
                    <w:right w:val="single" w:sz="8" w:space="0" w:color="auto"/>
                  </w:tcBorders>
                  <w:shd w:val="clear" w:color="auto" w:fill="auto"/>
                  <w:vAlign w:val="center"/>
                </w:tcPr>
                <w:p w14:paraId="5E24FD2B" w14:textId="77777777" w:rsidR="00CF5690" w:rsidRPr="00060B77" w:rsidRDefault="00CF5690" w:rsidP="00E9539D">
                  <w:pPr>
                    <w:jc w:val="both"/>
                    <w:rPr>
                      <w:sz w:val="18"/>
                      <w:szCs w:val="18"/>
                    </w:rPr>
                  </w:pPr>
                  <w:r w:rsidRPr="00060B77">
                    <w:rPr>
                      <w:sz w:val="18"/>
                      <w:szCs w:val="18"/>
                    </w:rPr>
                    <w:t>2030</w:t>
                  </w:r>
                </w:p>
              </w:tc>
              <w:tc>
                <w:tcPr>
                  <w:tcW w:w="838" w:type="pct"/>
                  <w:tcBorders>
                    <w:top w:val="nil"/>
                    <w:left w:val="nil"/>
                    <w:bottom w:val="single" w:sz="8" w:space="0" w:color="auto"/>
                    <w:right w:val="single" w:sz="8" w:space="0" w:color="auto"/>
                  </w:tcBorders>
                  <w:shd w:val="clear" w:color="auto" w:fill="auto"/>
                  <w:vAlign w:val="center"/>
                </w:tcPr>
                <w:p w14:paraId="4C113DC0" w14:textId="77777777" w:rsidR="00CF5690" w:rsidRPr="00060B77" w:rsidRDefault="00CF5690" w:rsidP="00E9539D">
                  <w:pPr>
                    <w:jc w:val="both"/>
                    <w:rPr>
                      <w:sz w:val="18"/>
                      <w:szCs w:val="18"/>
                    </w:rPr>
                  </w:pPr>
                  <w:r w:rsidRPr="00060B77">
                    <w:rPr>
                      <w:sz w:val="18"/>
                      <w:szCs w:val="18"/>
                    </w:rPr>
                    <w:t>178 209,70</w:t>
                  </w:r>
                </w:p>
              </w:tc>
              <w:tc>
                <w:tcPr>
                  <w:tcW w:w="1401" w:type="pct"/>
                  <w:tcBorders>
                    <w:top w:val="nil"/>
                    <w:left w:val="nil"/>
                    <w:bottom w:val="single" w:sz="8" w:space="0" w:color="auto"/>
                    <w:right w:val="single" w:sz="8" w:space="0" w:color="auto"/>
                  </w:tcBorders>
                  <w:shd w:val="clear" w:color="auto" w:fill="auto"/>
                  <w:vAlign w:val="center"/>
                </w:tcPr>
                <w:p w14:paraId="4C7AD481" w14:textId="77777777" w:rsidR="00CF5690" w:rsidRPr="00060B77" w:rsidRDefault="00CF5690" w:rsidP="00E9539D">
                  <w:pPr>
                    <w:jc w:val="both"/>
                    <w:rPr>
                      <w:sz w:val="18"/>
                      <w:szCs w:val="18"/>
                    </w:rPr>
                  </w:pPr>
                  <w:r w:rsidRPr="00060B77">
                    <w:rPr>
                      <w:sz w:val="18"/>
                      <w:szCs w:val="18"/>
                    </w:rPr>
                    <w:t> </w:t>
                  </w:r>
                </w:p>
              </w:tc>
              <w:tc>
                <w:tcPr>
                  <w:tcW w:w="1272" w:type="pct"/>
                  <w:tcBorders>
                    <w:top w:val="nil"/>
                    <w:left w:val="nil"/>
                    <w:bottom w:val="single" w:sz="8" w:space="0" w:color="auto"/>
                    <w:right w:val="single" w:sz="8" w:space="0" w:color="auto"/>
                  </w:tcBorders>
                  <w:shd w:val="clear" w:color="auto" w:fill="auto"/>
                  <w:vAlign w:val="center"/>
                </w:tcPr>
                <w:p w14:paraId="1F3725F8" w14:textId="77777777" w:rsidR="00CF5690" w:rsidRPr="00060B77" w:rsidRDefault="00CF5690" w:rsidP="00E9539D">
                  <w:pPr>
                    <w:jc w:val="both"/>
                    <w:rPr>
                      <w:sz w:val="18"/>
                      <w:szCs w:val="18"/>
                    </w:rPr>
                  </w:pPr>
                  <w:r w:rsidRPr="00060B77">
                    <w:rPr>
                      <w:sz w:val="18"/>
                      <w:szCs w:val="18"/>
                    </w:rPr>
                    <w:t> </w:t>
                  </w:r>
                </w:p>
              </w:tc>
              <w:tc>
                <w:tcPr>
                  <w:tcW w:w="1054" w:type="pct"/>
                  <w:tcBorders>
                    <w:top w:val="nil"/>
                    <w:left w:val="nil"/>
                    <w:bottom w:val="single" w:sz="8" w:space="0" w:color="auto"/>
                    <w:right w:val="single" w:sz="8" w:space="0" w:color="auto"/>
                  </w:tcBorders>
                  <w:shd w:val="clear" w:color="auto" w:fill="auto"/>
                  <w:vAlign w:val="center"/>
                </w:tcPr>
                <w:p w14:paraId="21B84B0D" w14:textId="77777777" w:rsidR="00CF5690" w:rsidRPr="00060B77" w:rsidRDefault="00CF5690" w:rsidP="00E9539D">
                  <w:pPr>
                    <w:jc w:val="both"/>
                    <w:rPr>
                      <w:sz w:val="18"/>
                      <w:szCs w:val="18"/>
                    </w:rPr>
                  </w:pPr>
                  <w:r w:rsidRPr="00060B77">
                    <w:rPr>
                      <w:sz w:val="18"/>
                      <w:szCs w:val="18"/>
                    </w:rPr>
                    <w:t>178 209,70</w:t>
                  </w:r>
                </w:p>
              </w:tc>
            </w:tr>
          </w:tbl>
          <w:p w14:paraId="1B8C96A6" w14:textId="77777777" w:rsidR="00CF5690" w:rsidRPr="00060B77" w:rsidRDefault="00CF5690" w:rsidP="00E9539D">
            <w:pPr>
              <w:jc w:val="both"/>
              <w:rPr>
                <w:sz w:val="18"/>
                <w:szCs w:val="18"/>
              </w:rPr>
            </w:pPr>
          </w:p>
        </w:tc>
      </w:tr>
    </w:tbl>
    <w:p w14:paraId="6321A78C" w14:textId="77777777" w:rsidR="00CF5690" w:rsidRDefault="00CF5690" w:rsidP="00CF5690">
      <w:pPr>
        <w:jc w:val="both"/>
        <w:rPr>
          <w:sz w:val="18"/>
          <w:szCs w:val="18"/>
        </w:rPr>
      </w:pPr>
    </w:p>
    <w:p w14:paraId="1D25A192" w14:textId="77777777" w:rsidR="00CF5690" w:rsidRPr="00C86AC8" w:rsidRDefault="00CF5690" w:rsidP="00CF5690">
      <w:pPr>
        <w:jc w:val="center"/>
        <w:rPr>
          <w:b/>
          <w:bCs/>
          <w:i/>
          <w:iCs/>
          <w:sz w:val="18"/>
          <w:szCs w:val="18"/>
        </w:rPr>
      </w:pPr>
      <w:r w:rsidRPr="00C86AC8">
        <w:rPr>
          <w:b/>
          <w:bCs/>
          <w:i/>
          <w:iCs/>
          <w:sz w:val="18"/>
          <w:szCs w:val="18"/>
        </w:rPr>
        <w:t>Паспорт подпрограммы 2 «Развитие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firstRow="0" w:lastRow="0" w:firstColumn="0" w:lastColumn="0" w:noHBand="0" w:noVBand="0"/>
      </w:tblPr>
      <w:tblGrid>
        <w:gridCol w:w="1555"/>
        <w:gridCol w:w="8407"/>
      </w:tblGrid>
      <w:tr w:rsidR="00CF5690" w:rsidRPr="00060B77" w14:paraId="7612C36D" w14:textId="77777777" w:rsidTr="00E9539D">
        <w:tc>
          <w:tcPr>
            <w:tcW w:w="1555" w:type="dxa"/>
          </w:tcPr>
          <w:p w14:paraId="47B40D3E" w14:textId="77777777" w:rsidR="00CF5690" w:rsidRPr="00060B77" w:rsidRDefault="00CF5690" w:rsidP="00E9539D">
            <w:pPr>
              <w:jc w:val="both"/>
              <w:rPr>
                <w:sz w:val="18"/>
                <w:szCs w:val="18"/>
              </w:rPr>
            </w:pPr>
            <w:r w:rsidRPr="00060B77">
              <w:rPr>
                <w:sz w:val="18"/>
                <w:szCs w:val="18"/>
              </w:rPr>
              <w:t>Исполнители подпрограммы</w:t>
            </w:r>
          </w:p>
        </w:tc>
        <w:tc>
          <w:tcPr>
            <w:tcW w:w="8407" w:type="dxa"/>
          </w:tcPr>
          <w:p w14:paraId="616CEDFF" w14:textId="77777777" w:rsidR="00CF5690" w:rsidRPr="00060B77" w:rsidRDefault="00CF5690" w:rsidP="00E9539D">
            <w:pPr>
              <w:jc w:val="both"/>
              <w:rPr>
                <w:rFonts w:eastAsia="Lucida Sans Unicode"/>
                <w:sz w:val="18"/>
                <w:szCs w:val="18"/>
              </w:rPr>
            </w:pPr>
            <w:r w:rsidRPr="00060B77">
              <w:rPr>
                <w:rFonts w:eastAsia="Lucida Sans Unicode"/>
                <w:sz w:val="18"/>
                <w:szCs w:val="18"/>
              </w:rPr>
              <w:t>Отдел по культуре администрации Рамонского муниципального района Воронежской области</w:t>
            </w:r>
          </w:p>
          <w:p w14:paraId="2AF32DC0" w14:textId="77777777" w:rsidR="00CF5690" w:rsidRPr="00060B77" w:rsidRDefault="00CF5690" w:rsidP="00E9539D">
            <w:pPr>
              <w:jc w:val="both"/>
              <w:rPr>
                <w:rFonts w:eastAsia="Lucida Sans Unicode"/>
                <w:sz w:val="18"/>
                <w:szCs w:val="18"/>
              </w:rPr>
            </w:pPr>
            <w:r w:rsidRPr="00060B77">
              <w:rPr>
                <w:rFonts w:eastAsia="Lucida Sans Unicode"/>
                <w:sz w:val="18"/>
                <w:szCs w:val="18"/>
              </w:rPr>
              <w:t>Автономная некоммерческая организация «Рамонский информационно-туристский центр»</w:t>
            </w:r>
          </w:p>
          <w:p w14:paraId="4E2ED79F" w14:textId="77777777" w:rsidR="00CF5690" w:rsidRPr="00060B77" w:rsidRDefault="00CF5690" w:rsidP="00E9539D">
            <w:pPr>
              <w:jc w:val="both"/>
              <w:rPr>
                <w:rFonts w:eastAsia="Lucida Sans Unicode"/>
                <w:sz w:val="18"/>
                <w:szCs w:val="18"/>
              </w:rPr>
            </w:pPr>
            <w:r w:rsidRPr="00060B77">
              <w:rPr>
                <w:rFonts w:eastAsia="Lucida Sans Unicode"/>
                <w:sz w:val="18"/>
                <w:szCs w:val="18"/>
              </w:rPr>
              <w:t>Муниципальное автономное учреждение «Центр спортивного отдыха и туризма» Рамонского муниципального района Воронежской области</w:t>
            </w:r>
          </w:p>
        </w:tc>
      </w:tr>
      <w:tr w:rsidR="00CF5690" w:rsidRPr="00060B77" w14:paraId="6A790B4E" w14:textId="77777777" w:rsidTr="00E9539D">
        <w:tc>
          <w:tcPr>
            <w:tcW w:w="1555" w:type="dxa"/>
          </w:tcPr>
          <w:p w14:paraId="48E0368A" w14:textId="77777777" w:rsidR="00CF5690" w:rsidRPr="00060B77" w:rsidRDefault="00CF5690" w:rsidP="00E9539D">
            <w:pPr>
              <w:jc w:val="both"/>
              <w:rPr>
                <w:sz w:val="18"/>
                <w:szCs w:val="18"/>
              </w:rPr>
            </w:pPr>
            <w:r w:rsidRPr="00060B77">
              <w:rPr>
                <w:sz w:val="18"/>
                <w:szCs w:val="18"/>
              </w:rPr>
              <w:lastRenderedPageBreak/>
              <w:t xml:space="preserve">Основные мероприятия, входящие в состав подпрограммы </w:t>
            </w:r>
          </w:p>
        </w:tc>
        <w:tc>
          <w:tcPr>
            <w:tcW w:w="8407" w:type="dxa"/>
          </w:tcPr>
          <w:p w14:paraId="5C993568" w14:textId="77777777" w:rsidR="00CF5690" w:rsidRPr="00060B77" w:rsidRDefault="00CF5690" w:rsidP="00E9539D">
            <w:pPr>
              <w:jc w:val="both"/>
              <w:rPr>
                <w:rFonts w:eastAsia="Lucida Sans Unicode"/>
                <w:sz w:val="18"/>
                <w:szCs w:val="18"/>
              </w:rPr>
            </w:pPr>
            <w:r w:rsidRPr="00060B77">
              <w:rPr>
                <w:rFonts w:eastAsia="Lucida Sans Unicode"/>
                <w:sz w:val="18"/>
                <w:szCs w:val="18"/>
              </w:rPr>
              <w:t>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p w14:paraId="7CA2B87C" w14:textId="77777777" w:rsidR="00CF5690" w:rsidRPr="00060B77" w:rsidRDefault="00CF5690" w:rsidP="00E9539D">
            <w:pPr>
              <w:jc w:val="both"/>
              <w:rPr>
                <w:rFonts w:eastAsia="Lucida Sans Unicode"/>
                <w:sz w:val="18"/>
                <w:szCs w:val="18"/>
              </w:rPr>
            </w:pPr>
            <w:r w:rsidRPr="00060B77">
              <w:rPr>
                <w:rFonts w:eastAsia="Lucida Sans Unicode"/>
                <w:sz w:val="18"/>
                <w:szCs w:val="18"/>
              </w:rPr>
              <w:t>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p w14:paraId="098C67DC" w14:textId="77777777" w:rsidR="00CF5690" w:rsidRPr="00060B77" w:rsidRDefault="00CF5690" w:rsidP="00E9539D">
            <w:pPr>
              <w:jc w:val="both"/>
              <w:rPr>
                <w:rFonts w:eastAsia="Lucida Sans Unicode"/>
                <w:sz w:val="18"/>
                <w:szCs w:val="18"/>
              </w:rPr>
            </w:pPr>
            <w:r w:rsidRPr="00060B77">
              <w:rPr>
                <w:rFonts w:eastAsia="Lucida Sans Unicode"/>
                <w:sz w:val="18"/>
                <w:szCs w:val="18"/>
              </w:rPr>
              <w:t>3. Региональный проект «Развитие туристической инфраструктуры»</w:t>
            </w:r>
          </w:p>
        </w:tc>
      </w:tr>
      <w:tr w:rsidR="00CF5690" w:rsidRPr="00060B77" w14:paraId="59FDFD95" w14:textId="77777777" w:rsidTr="00E9539D">
        <w:tc>
          <w:tcPr>
            <w:tcW w:w="1555" w:type="dxa"/>
          </w:tcPr>
          <w:p w14:paraId="40B3ABDE" w14:textId="77777777" w:rsidR="00CF5690" w:rsidRPr="00060B77" w:rsidRDefault="00CF5690" w:rsidP="00E9539D">
            <w:pPr>
              <w:jc w:val="both"/>
              <w:rPr>
                <w:sz w:val="18"/>
                <w:szCs w:val="18"/>
              </w:rPr>
            </w:pPr>
            <w:r w:rsidRPr="00060B77">
              <w:rPr>
                <w:sz w:val="18"/>
                <w:szCs w:val="18"/>
              </w:rPr>
              <w:t xml:space="preserve">Цель подпрограммы </w:t>
            </w:r>
          </w:p>
        </w:tc>
        <w:tc>
          <w:tcPr>
            <w:tcW w:w="8407" w:type="dxa"/>
          </w:tcPr>
          <w:p w14:paraId="47D53924" w14:textId="77777777" w:rsidR="00CF5690" w:rsidRPr="00060B77" w:rsidRDefault="00CF5690" w:rsidP="00E9539D">
            <w:pPr>
              <w:jc w:val="both"/>
              <w:rPr>
                <w:sz w:val="18"/>
                <w:szCs w:val="18"/>
              </w:rPr>
            </w:pPr>
            <w:r w:rsidRPr="00060B77">
              <w:rPr>
                <w:sz w:val="18"/>
                <w:szCs w:val="18"/>
              </w:rPr>
              <w:t>Создание комфортной туристской среды, сохранение и рациональное использование природного и культурного наследия района.</w:t>
            </w:r>
          </w:p>
        </w:tc>
      </w:tr>
      <w:tr w:rsidR="00CF5690" w:rsidRPr="00060B77" w14:paraId="54F33E86" w14:textId="77777777" w:rsidTr="00E9539D">
        <w:tc>
          <w:tcPr>
            <w:tcW w:w="1555" w:type="dxa"/>
          </w:tcPr>
          <w:p w14:paraId="7FF61F5B" w14:textId="77777777" w:rsidR="00CF5690" w:rsidRPr="00060B77" w:rsidRDefault="00CF5690" w:rsidP="00E9539D">
            <w:pPr>
              <w:jc w:val="both"/>
              <w:rPr>
                <w:sz w:val="18"/>
                <w:szCs w:val="18"/>
              </w:rPr>
            </w:pPr>
            <w:r w:rsidRPr="00060B77">
              <w:rPr>
                <w:sz w:val="18"/>
                <w:szCs w:val="18"/>
              </w:rPr>
              <w:t>Задачи подпрограммы</w:t>
            </w:r>
            <w:r>
              <w:rPr>
                <w:sz w:val="18"/>
                <w:szCs w:val="18"/>
              </w:rPr>
              <w:t xml:space="preserve"> </w:t>
            </w:r>
          </w:p>
        </w:tc>
        <w:tc>
          <w:tcPr>
            <w:tcW w:w="8407" w:type="dxa"/>
          </w:tcPr>
          <w:p w14:paraId="201DEB49" w14:textId="77777777" w:rsidR="00CF5690" w:rsidRPr="00060B77" w:rsidRDefault="00CF5690" w:rsidP="00E9539D">
            <w:pPr>
              <w:jc w:val="both"/>
              <w:rPr>
                <w:sz w:val="18"/>
                <w:szCs w:val="18"/>
              </w:rPr>
            </w:pPr>
            <w:r w:rsidRPr="00060B77">
              <w:rPr>
                <w:sz w:val="18"/>
                <w:szCs w:val="18"/>
              </w:rPr>
              <w:t>1. Повышение степени использования туристско-рекреационного потенциала района и информированности населения и заинтересованных субъектов туриндустрии о туристском потенциале района.</w:t>
            </w:r>
          </w:p>
          <w:p w14:paraId="36D8017F" w14:textId="77777777" w:rsidR="00CF5690" w:rsidRPr="00060B77" w:rsidRDefault="00CF5690" w:rsidP="00E9539D">
            <w:pPr>
              <w:jc w:val="both"/>
              <w:rPr>
                <w:sz w:val="18"/>
                <w:szCs w:val="18"/>
              </w:rPr>
            </w:pPr>
            <w:r w:rsidRPr="00060B77">
              <w:rPr>
                <w:sz w:val="18"/>
                <w:szCs w:val="18"/>
              </w:rPr>
              <w:t>2. Привлечение инвестиций на развитие инфраструктуры туризма.</w:t>
            </w:r>
          </w:p>
          <w:p w14:paraId="17BE44E6" w14:textId="77777777" w:rsidR="00CF5690" w:rsidRPr="00060B77" w:rsidRDefault="00CF5690" w:rsidP="00E9539D">
            <w:pPr>
              <w:jc w:val="both"/>
              <w:rPr>
                <w:sz w:val="18"/>
                <w:szCs w:val="18"/>
              </w:rPr>
            </w:pPr>
            <w:r w:rsidRPr="00060B77">
              <w:rPr>
                <w:sz w:val="18"/>
                <w:szCs w:val="18"/>
              </w:rPr>
              <w:t>3. Интеграция района в туристский рынок Воронежской области и развитие регионального и межрегионального сотрудничества в сфере туризма;</w:t>
            </w:r>
          </w:p>
          <w:p w14:paraId="7965E446" w14:textId="77777777" w:rsidR="00CF5690" w:rsidRPr="00060B77" w:rsidRDefault="00CF5690" w:rsidP="00E9539D">
            <w:pPr>
              <w:jc w:val="both"/>
              <w:rPr>
                <w:sz w:val="18"/>
                <w:szCs w:val="18"/>
              </w:rPr>
            </w:pPr>
            <w:r w:rsidRPr="00060B77">
              <w:rPr>
                <w:sz w:val="18"/>
                <w:szCs w:val="18"/>
              </w:rPr>
              <w:t>4. Обеспечение муниципальной поддержки субъектов туристской индустрии района, осуществляющих деятельность в сфере внутреннего и въездного туризма.</w:t>
            </w:r>
          </w:p>
        </w:tc>
      </w:tr>
      <w:tr w:rsidR="00CF5690" w:rsidRPr="00060B77" w14:paraId="32D0DAD7" w14:textId="77777777" w:rsidTr="00E9539D">
        <w:tc>
          <w:tcPr>
            <w:tcW w:w="1555" w:type="dxa"/>
          </w:tcPr>
          <w:p w14:paraId="12B28681" w14:textId="77777777" w:rsidR="00CF5690" w:rsidRPr="00060B77" w:rsidRDefault="00CF5690" w:rsidP="00E9539D">
            <w:pPr>
              <w:jc w:val="both"/>
              <w:rPr>
                <w:sz w:val="18"/>
                <w:szCs w:val="18"/>
              </w:rPr>
            </w:pPr>
            <w:r w:rsidRPr="00060B77">
              <w:rPr>
                <w:sz w:val="18"/>
                <w:szCs w:val="18"/>
              </w:rPr>
              <w:t xml:space="preserve">Показатели (индикаторы) подпрограммы </w:t>
            </w:r>
          </w:p>
        </w:tc>
        <w:tc>
          <w:tcPr>
            <w:tcW w:w="8407" w:type="dxa"/>
          </w:tcPr>
          <w:p w14:paraId="65DEC4F3" w14:textId="77777777" w:rsidR="00CF5690" w:rsidRPr="00060B77" w:rsidRDefault="00CF5690" w:rsidP="00E9539D">
            <w:pPr>
              <w:jc w:val="both"/>
              <w:rPr>
                <w:sz w:val="18"/>
                <w:szCs w:val="18"/>
              </w:rPr>
            </w:pPr>
            <w:r w:rsidRPr="00060B77">
              <w:rPr>
                <w:sz w:val="18"/>
                <w:szCs w:val="18"/>
              </w:rPr>
              <w:t>1. Объём внутреннего и въездного туристского потока, тысяч человек.</w:t>
            </w:r>
          </w:p>
          <w:p w14:paraId="2E36800F" w14:textId="77777777" w:rsidR="00CF5690" w:rsidRPr="00060B77" w:rsidRDefault="00CF5690" w:rsidP="00E9539D">
            <w:pPr>
              <w:jc w:val="both"/>
              <w:rPr>
                <w:sz w:val="18"/>
                <w:szCs w:val="18"/>
              </w:rPr>
            </w:pPr>
            <w:r w:rsidRPr="00060B77">
              <w:rPr>
                <w:sz w:val="18"/>
                <w:szCs w:val="18"/>
              </w:rPr>
              <w:t>2. Количество некоммерческих организаций, осуществляющих деятельность на территории района по приоритетным направлениям туристской деятельности в сфере внутреннего и въездного туризма, - получателей муниципальной поддержки, единица.</w:t>
            </w:r>
          </w:p>
          <w:p w14:paraId="7BDB9ADC" w14:textId="77777777" w:rsidR="00CF5690" w:rsidRPr="00060B77" w:rsidRDefault="00CF5690" w:rsidP="00E9539D">
            <w:pPr>
              <w:jc w:val="both"/>
              <w:rPr>
                <w:sz w:val="18"/>
                <w:szCs w:val="18"/>
              </w:rPr>
            </w:pPr>
            <w:r w:rsidRPr="00060B77">
              <w:rPr>
                <w:sz w:val="18"/>
                <w:szCs w:val="18"/>
              </w:rPr>
              <w:t>3. Уровень исполнения плановых назначений по расходам на капитальные вложения в объекты государственной (муниципальной) собственности, процент.</w:t>
            </w:r>
          </w:p>
        </w:tc>
      </w:tr>
      <w:tr w:rsidR="00CF5690" w:rsidRPr="00060B77" w14:paraId="3A3703C0" w14:textId="77777777" w:rsidTr="00E9539D">
        <w:tc>
          <w:tcPr>
            <w:tcW w:w="1555" w:type="dxa"/>
          </w:tcPr>
          <w:p w14:paraId="116839C2" w14:textId="77777777" w:rsidR="00CF5690" w:rsidRPr="00060B77" w:rsidRDefault="00CF5690" w:rsidP="00E9539D">
            <w:pPr>
              <w:jc w:val="both"/>
              <w:rPr>
                <w:sz w:val="18"/>
                <w:szCs w:val="18"/>
              </w:rPr>
            </w:pPr>
            <w:r w:rsidRPr="00060B77">
              <w:rPr>
                <w:sz w:val="18"/>
                <w:szCs w:val="18"/>
              </w:rPr>
              <w:t xml:space="preserve">Сроки реализации подпрограммы </w:t>
            </w:r>
          </w:p>
        </w:tc>
        <w:tc>
          <w:tcPr>
            <w:tcW w:w="8407" w:type="dxa"/>
          </w:tcPr>
          <w:p w14:paraId="667C7E2C" w14:textId="77777777" w:rsidR="00CF5690" w:rsidRPr="00060B77" w:rsidRDefault="00CF5690" w:rsidP="00E9539D">
            <w:pPr>
              <w:jc w:val="both"/>
              <w:rPr>
                <w:sz w:val="18"/>
                <w:szCs w:val="18"/>
              </w:rPr>
            </w:pPr>
            <w:r w:rsidRPr="00060B77">
              <w:rPr>
                <w:sz w:val="18"/>
                <w:szCs w:val="18"/>
              </w:rPr>
              <w:t>Этап I: 2014-2022 годы</w:t>
            </w:r>
          </w:p>
          <w:p w14:paraId="51014EC0" w14:textId="77777777" w:rsidR="00CF5690" w:rsidRPr="00060B77" w:rsidRDefault="00CF5690" w:rsidP="00E9539D">
            <w:pPr>
              <w:jc w:val="both"/>
              <w:rPr>
                <w:sz w:val="18"/>
                <w:szCs w:val="18"/>
              </w:rPr>
            </w:pPr>
            <w:r w:rsidRPr="00060B77">
              <w:rPr>
                <w:sz w:val="18"/>
                <w:szCs w:val="18"/>
              </w:rPr>
              <w:t xml:space="preserve">Этап II: 2023-2030 годы </w:t>
            </w:r>
          </w:p>
        </w:tc>
      </w:tr>
      <w:tr w:rsidR="00CF5690" w:rsidRPr="00060B77" w14:paraId="434A6264" w14:textId="77777777" w:rsidTr="00E9539D">
        <w:tc>
          <w:tcPr>
            <w:tcW w:w="1555" w:type="dxa"/>
          </w:tcPr>
          <w:p w14:paraId="6B97BB15" w14:textId="77777777" w:rsidR="00CF5690" w:rsidRPr="00060B77" w:rsidRDefault="00CF5690" w:rsidP="00E9539D">
            <w:pPr>
              <w:jc w:val="both"/>
              <w:rPr>
                <w:sz w:val="18"/>
                <w:szCs w:val="18"/>
              </w:rPr>
            </w:pPr>
            <w:r w:rsidRPr="00060B77">
              <w:rPr>
                <w:sz w:val="18"/>
                <w:szCs w:val="18"/>
              </w:rPr>
              <w:t>Объёмы и источники финансирования подпрограммы (в действующих ценах каждого года реализации Муниципальной программы)</w:t>
            </w:r>
          </w:p>
        </w:tc>
        <w:tc>
          <w:tcPr>
            <w:tcW w:w="8407" w:type="dxa"/>
          </w:tcPr>
          <w:p w14:paraId="36F108C5" w14:textId="77777777" w:rsidR="00CF5690" w:rsidRPr="00060B77" w:rsidRDefault="00CF5690" w:rsidP="00E9539D">
            <w:pPr>
              <w:jc w:val="both"/>
              <w:rPr>
                <w:sz w:val="18"/>
                <w:szCs w:val="18"/>
              </w:rPr>
            </w:pPr>
            <w:r w:rsidRPr="00060B77">
              <w:rPr>
                <w:sz w:val="18"/>
                <w:szCs w:val="18"/>
              </w:rPr>
              <w:t xml:space="preserve">Общий объём финансирования подпрограммы 1 463 012,02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59"/>
              <w:gridCol w:w="2551"/>
              <w:gridCol w:w="2082"/>
              <w:gridCol w:w="1735"/>
            </w:tblGrid>
            <w:tr w:rsidR="00CF5690" w:rsidRPr="00060B77" w14:paraId="21B3CDFE" w14:textId="77777777" w:rsidTr="00E9539D">
              <w:tc>
                <w:tcPr>
                  <w:tcW w:w="398" w:type="pct"/>
                  <w:shd w:val="clear" w:color="auto" w:fill="auto"/>
                </w:tcPr>
                <w:p w14:paraId="57EA3605" w14:textId="77777777" w:rsidR="00CF5690" w:rsidRPr="00060B77" w:rsidRDefault="00CF5690" w:rsidP="00E9539D">
                  <w:pPr>
                    <w:jc w:val="center"/>
                    <w:rPr>
                      <w:sz w:val="18"/>
                      <w:szCs w:val="18"/>
                    </w:rPr>
                  </w:pPr>
                  <w:r w:rsidRPr="00060B77">
                    <w:rPr>
                      <w:sz w:val="18"/>
                      <w:szCs w:val="18"/>
                    </w:rPr>
                    <w:t>Год</w:t>
                  </w:r>
                </w:p>
              </w:tc>
              <w:tc>
                <w:tcPr>
                  <w:tcW w:w="760" w:type="pct"/>
                  <w:shd w:val="clear" w:color="auto" w:fill="auto"/>
                </w:tcPr>
                <w:p w14:paraId="4F275075" w14:textId="77777777" w:rsidR="00CF5690" w:rsidRPr="00060B77" w:rsidRDefault="00CF5690" w:rsidP="00E9539D">
                  <w:pPr>
                    <w:jc w:val="center"/>
                    <w:rPr>
                      <w:sz w:val="18"/>
                      <w:szCs w:val="18"/>
                    </w:rPr>
                  </w:pPr>
                  <w:r w:rsidRPr="00060B77">
                    <w:rPr>
                      <w:sz w:val="18"/>
                      <w:szCs w:val="18"/>
                    </w:rPr>
                    <w:t>Всего</w:t>
                  </w:r>
                </w:p>
              </w:tc>
              <w:tc>
                <w:tcPr>
                  <w:tcW w:w="1539" w:type="pct"/>
                  <w:shd w:val="clear" w:color="auto" w:fill="auto"/>
                </w:tcPr>
                <w:p w14:paraId="32466EE6" w14:textId="77777777" w:rsidR="00CF5690" w:rsidRPr="00060B77" w:rsidRDefault="00CF5690" w:rsidP="00E9539D">
                  <w:pPr>
                    <w:jc w:val="center"/>
                    <w:rPr>
                      <w:sz w:val="18"/>
                      <w:szCs w:val="18"/>
                    </w:rPr>
                  </w:pPr>
                  <w:r w:rsidRPr="00060B77">
                    <w:rPr>
                      <w:sz w:val="18"/>
                      <w:szCs w:val="18"/>
                    </w:rPr>
                    <w:t>Федеральный бюджет</w:t>
                  </w:r>
                </w:p>
              </w:tc>
              <w:tc>
                <w:tcPr>
                  <w:tcW w:w="1256" w:type="pct"/>
                  <w:shd w:val="clear" w:color="auto" w:fill="auto"/>
                </w:tcPr>
                <w:p w14:paraId="53193197" w14:textId="77777777" w:rsidR="00CF5690" w:rsidRPr="00060B77" w:rsidRDefault="00CF5690" w:rsidP="00E9539D">
                  <w:pPr>
                    <w:jc w:val="center"/>
                    <w:rPr>
                      <w:sz w:val="18"/>
                      <w:szCs w:val="18"/>
                    </w:rPr>
                  </w:pPr>
                  <w:r w:rsidRPr="00060B77">
                    <w:rPr>
                      <w:sz w:val="18"/>
                      <w:szCs w:val="18"/>
                    </w:rPr>
                    <w:t>Областной бюджет</w:t>
                  </w:r>
                </w:p>
              </w:tc>
              <w:tc>
                <w:tcPr>
                  <w:tcW w:w="1047" w:type="pct"/>
                  <w:tcBorders>
                    <w:bottom w:val="single" w:sz="4" w:space="0" w:color="auto"/>
                  </w:tcBorders>
                  <w:shd w:val="clear" w:color="auto" w:fill="auto"/>
                </w:tcPr>
                <w:p w14:paraId="08904500" w14:textId="77777777" w:rsidR="00CF5690" w:rsidRPr="00060B77" w:rsidRDefault="00CF5690" w:rsidP="00E9539D">
                  <w:pPr>
                    <w:jc w:val="center"/>
                    <w:rPr>
                      <w:sz w:val="18"/>
                      <w:szCs w:val="18"/>
                    </w:rPr>
                  </w:pPr>
                  <w:r w:rsidRPr="00060B77">
                    <w:rPr>
                      <w:sz w:val="18"/>
                      <w:szCs w:val="18"/>
                    </w:rPr>
                    <w:t>Местный бюджет</w:t>
                  </w:r>
                </w:p>
              </w:tc>
            </w:tr>
            <w:tr w:rsidR="00CF5690" w:rsidRPr="00060B77" w14:paraId="60B1ABD9" w14:textId="77777777" w:rsidTr="00E9539D">
              <w:tc>
                <w:tcPr>
                  <w:tcW w:w="398" w:type="pct"/>
                  <w:tcBorders>
                    <w:top w:val="single" w:sz="4" w:space="0" w:color="auto"/>
                    <w:left w:val="single" w:sz="4" w:space="0" w:color="auto"/>
                    <w:bottom w:val="single" w:sz="4" w:space="0" w:color="auto"/>
                    <w:right w:val="nil"/>
                  </w:tcBorders>
                  <w:shd w:val="clear" w:color="auto" w:fill="auto"/>
                </w:tcPr>
                <w:p w14:paraId="09F25D92" w14:textId="77777777" w:rsidR="00CF5690" w:rsidRPr="00060B77" w:rsidRDefault="00CF5690" w:rsidP="00E9539D">
                  <w:pPr>
                    <w:jc w:val="both"/>
                    <w:rPr>
                      <w:sz w:val="18"/>
                      <w:szCs w:val="18"/>
                    </w:rPr>
                  </w:pPr>
                </w:p>
              </w:tc>
              <w:tc>
                <w:tcPr>
                  <w:tcW w:w="760" w:type="pct"/>
                  <w:tcBorders>
                    <w:top w:val="single" w:sz="4" w:space="0" w:color="auto"/>
                    <w:left w:val="nil"/>
                    <w:bottom w:val="single" w:sz="4" w:space="0" w:color="auto"/>
                    <w:right w:val="nil"/>
                  </w:tcBorders>
                  <w:shd w:val="clear" w:color="auto" w:fill="auto"/>
                </w:tcPr>
                <w:p w14:paraId="31FC6AC7" w14:textId="77777777" w:rsidR="00CF5690" w:rsidRPr="00060B77" w:rsidRDefault="00CF5690" w:rsidP="00E9539D">
                  <w:pPr>
                    <w:jc w:val="both"/>
                    <w:rPr>
                      <w:sz w:val="18"/>
                      <w:szCs w:val="18"/>
                    </w:rPr>
                  </w:pPr>
                </w:p>
              </w:tc>
              <w:tc>
                <w:tcPr>
                  <w:tcW w:w="1539" w:type="pct"/>
                  <w:tcBorders>
                    <w:top w:val="single" w:sz="4" w:space="0" w:color="auto"/>
                    <w:left w:val="nil"/>
                    <w:bottom w:val="single" w:sz="4" w:space="0" w:color="auto"/>
                    <w:right w:val="nil"/>
                  </w:tcBorders>
                  <w:shd w:val="clear" w:color="auto" w:fill="auto"/>
                </w:tcPr>
                <w:p w14:paraId="3B992BBC" w14:textId="77777777" w:rsidR="00CF5690" w:rsidRPr="00060B77" w:rsidRDefault="00CF5690" w:rsidP="00E9539D">
                  <w:pPr>
                    <w:jc w:val="both"/>
                    <w:rPr>
                      <w:sz w:val="18"/>
                      <w:szCs w:val="18"/>
                    </w:rPr>
                  </w:pPr>
                  <w:r w:rsidRPr="00060B77">
                    <w:rPr>
                      <w:sz w:val="18"/>
                      <w:szCs w:val="18"/>
                    </w:rPr>
                    <w:t>Этап I</w:t>
                  </w:r>
                </w:p>
              </w:tc>
              <w:tc>
                <w:tcPr>
                  <w:tcW w:w="1256" w:type="pct"/>
                  <w:tcBorders>
                    <w:top w:val="single" w:sz="4" w:space="0" w:color="auto"/>
                    <w:left w:val="nil"/>
                    <w:bottom w:val="single" w:sz="4" w:space="0" w:color="auto"/>
                    <w:right w:val="nil"/>
                  </w:tcBorders>
                  <w:shd w:val="clear" w:color="auto" w:fill="auto"/>
                </w:tcPr>
                <w:p w14:paraId="7E2FA429" w14:textId="77777777" w:rsidR="00CF5690" w:rsidRPr="00060B77" w:rsidRDefault="00CF5690" w:rsidP="00E9539D">
                  <w:pPr>
                    <w:jc w:val="both"/>
                    <w:rPr>
                      <w:sz w:val="18"/>
                      <w:szCs w:val="18"/>
                    </w:rPr>
                  </w:pPr>
                </w:p>
              </w:tc>
              <w:tc>
                <w:tcPr>
                  <w:tcW w:w="1047" w:type="pct"/>
                  <w:tcBorders>
                    <w:top w:val="single" w:sz="4" w:space="0" w:color="auto"/>
                    <w:left w:val="nil"/>
                    <w:bottom w:val="single" w:sz="4" w:space="0" w:color="auto"/>
                    <w:right w:val="single" w:sz="4" w:space="0" w:color="auto"/>
                  </w:tcBorders>
                  <w:shd w:val="clear" w:color="auto" w:fill="auto"/>
                </w:tcPr>
                <w:p w14:paraId="04B9A312" w14:textId="77777777" w:rsidR="00CF5690" w:rsidRPr="00060B77" w:rsidRDefault="00CF5690" w:rsidP="00E9539D">
                  <w:pPr>
                    <w:jc w:val="both"/>
                    <w:rPr>
                      <w:sz w:val="18"/>
                      <w:szCs w:val="18"/>
                    </w:rPr>
                  </w:pPr>
                </w:p>
              </w:tc>
            </w:tr>
            <w:tr w:rsidR="00CF5690" w:rsidRPr="00060B77" w14:paraId="61DF3C38"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1B1A9A85" w14:textId="77777777" w:rsidR="00CF5690" w:rsidRPr="00060B77" w:rsidRDefault="00CF5690" w:rsidP="00E9539D">
                  <w:pPr>
                    <w:jc w:val="both"/>
                    <w:rPr>
                      <w:sz w:val="18"/>
                      <w:szCs w:val="18"/>
                    </w:rPr>
                  </w:pPr>
                  <w:r w:rsidRPr="00060B77">
                    <w:rPr>
                      <w:sz w:val="18"/>
                      <w:szCs w:val="18"/>
                    </w:rPr>
                    <w:t>Всего</w:t>
                  </w:r>
                </w:p>
              </w:tc>
              <w:tc>
                <w:tcPr>
                  <w:tcW w:w="760" w:type="pct"/>
                  <w:tcBorders>
                    <w:top w:val="nil"/>
                    <w:left w:val="nil"/>
                    <w:bottom w:val="single" w:sz="8" w:space="0" w:color="auto"/>
                    <w:right w:val="single" w:sz="8" w:space="0" w:color="auto"/>
                  </w:tcBorders>
                  <w:shd w:val="clear" w:color="auto" w:fill="auto"/>
                  <w:vAlign w:val="center"/>
                </w:tcPr>
                <w:p w14:paraId="66A6AF5D" w14:textId="77777777" w:rsidR="00CF5690" w:rsidRPr="00060B77" w:rsidRDefault="00CF5690" w:rsidP="00E9539D">
                  <w:pPr>
                    <w:jc w:val="both"/>
                    <w:rPr>
                      <w:sz w:val="18"/>
                      <w:szCs w:val="18"/>
                    </w:rPr>
                  </w:pPr>
                  <w:r w:rsidRPr="00060B77">
                    <w:rPr>
                      <w:sz w:val="18"/>
                      <w:szCs w:val="18"/>
                    </w:rPr>
                    <w:t>3 213,70</w:t>
                  </w:r>
                </w:p>
              </w:tc>
              <w:tc>
                <w:tcPr>
                  <w:tcW w:w="1539" w:type="pct"/>
                  <w:tcBorders>
                    <w:top w:val="nil"/>
                    <w:left w:val="nil"/>
                    <w:bottom w:val="single" w:sz="8" w:space="0" w:color="auto"/>
                    <w:right w:val="single" w:sz="8" w:space="0" w:color="auto"/>
                  </w:tcBorders>
                  <w:shd w:val="clear" w:color="auto" w:fill="auto"/>
                  <w:vAlign w:val="center"/>
                </w:tcPr>
                <w:p w14:paraId="23A274D4" w14:textId="77777777" w:rsidR="00CF5690" w:rsidRPr="00060B77" w:rsidRDefault="00CF5690" w:rsidP="00E9539D">
                  <w:pPr>
                    <w:jc w:val="both"/>
                    <w:rPr>
                      <w:sz w:val="18"/>
                      <w:szCs w:val="18"/>
                    </w:rPr>
                  </w:pPr>
                  <w:r w:rsidRPr="00060B77">
                    <w:rPr>
                      <w:sz w:val="18"/>
                      <w:szCs w:val="18"/>
                    </w:rPr>
                    <w:t>0,00</w:t>
                  </w:r>
                </w:p>
              </w:tc>
              <w:tc>
                <w:tcPr>
                  <w:tcW w:w="1256" w:type="pct"/>
                  <w:tcBorders>
                    <w:top w:val="nil"/>
                    <w:left w:val="nil"/>
                    <w:bottom w:val="single" w:sz="8" w:space="0" w:color="auto"/>
                    <w:right w:val="single" w:sz="8" w:space="0" w:color="auto"/>
                  </w:tcBorders>
                  <w:shd w:val="clear" w:color="auto" w:fill="auto"/>
                  <w:vAlign w:val="center"/>
                </w:tcPr>
                <w:p w14:paraId="2A68AE07" w14:textId="77777777" w:rsidR="00CF5690" w:rsidRPr="00060B77" w:rsidRDefault="00CF5690" w:rsidP="00E9539D">
                  <w:pPr>
                    <w:jc w:val="both"/>
                    <w:rPr>
                      <w:sz w:val="18"/>
                      <w:szCs w:val="18"/>
                    </w:rPr>
                  </w:pPr>
                  <w:r w:rsidRPr="00060B77">
                    <w:rPr>
                      <w:sz w:val="18"/>
                      <w:szCs w:val="18"/>
                    </w:rPr>
                    <w:t>0,00</w:t>
                  </w:r>
                </w:p>
              </w:tc>
              <w:tc>
                <w:tcPr>
                  <w:tcW w:w="1047" w:type="pct"/>
                  <w:tcBorders>
                    <w:top w:val="nil"/>
                    <w:left w:val="nil"/>
                    <w:bottom w:val="single" w:sz="8" w:space="0" w:color="auto"/>
                    <w:right w:val="single" w:sz="8" w:space="0" w:color="auto"/>
                  </w:tcBorders>
                  <w:shd w:val="clear" w:color="auto" w:fill="auto"/>
                  <w:vAlign w:val="center"/>
                </w:tcPr>
                <w:p w14:paraId="0CE90130" w14:textId="77777777" w:rsidR="00CF5690" w:rsidRPr="00060B77" w:rsidRDefault="00CF5690" w:rsidP="00E9539D">
                  <w:pPr>
                    <w:jc w:val="both"/>
                    <w:rPr>
                      <w:sz w:val="18"/>
                      <w:szCs w:val="18"/>
                    </w:rPr>
                  </w:pPr>
                  <w:r w:rsidRPr="00060B77">
                    <w:rPr>
                      <w:sz w:val="18"/>
                      <w:szCs w:val="18"/>
                    </w:rPr>
                    <w:t>3 213,70</w:t>
                  </w:r>
                </w:p>
              </w:tc>
            </w:tr>
            <w:tr w:rsidR="00CF5690" w:rsidRPr="00060B77" w14:paraId="4C9A6C3B" w14:textId="77777777" w:rsidTr="00E9539D">
              <w:tc>
                <w:tcPr>
                  <w:tcW w:w="398" w:type="pct"/>
                  <w:tcBorders>
                    <w:top w:val="single" w:sz="4" w:space="0" w:color="auto"/>
                    <w:left w:val="single" w:sz="4" w:space="0" w:color="auto"/>
                    <w:bottom w:val="single" w:sz="4" w:space="0" w:color="auto"/>
                    <w:right w:val="nil"/>
                  </w:tcBorders>
                  <w:shd w:val="clear" w:color="auto" w:fill="auto"/>
                </w:tcPr>
                <w:p w14:paraId="4C160982" w14:textId="77777777" w:rsidR="00CF5690" w:rsidRPr="00060B77" w:rsidRDefault="00CF5690" w:rsidP="00E9539D">
                  <w:pPr>
                    <w:jc w:val="both"/>
                    <w:rPr>
                      <w:sz w:val="18"/>
                      <w:szCs w:val="18"/>
                    </w:rPr>
                  </w:pPr>
                </w:p>
              </w:tc>
              <w:tc>
                <w:tcPr>
                  <w:tcW w:w="760" w:type="pct"/>
                  <w:tcBorders>
                    <w:top w:val="single" w:sz="4" w:space="0" w:color="auto"/>
                    <w:left w:val="nil"/>
                    <w:bottom w:val="single" w:sz="4" w:space="0" w:color="auto"/>
                    <w:right w:val="nil"/>
                  </w:tcBorders>
                  <w:shd w:val="clear" w:color="auto" w:fill="auto"/>
                  <w:vAlign w:val="bottom"/>
                </w:tcPr>
                <w:p w14:paraId="04779FEA" w14:textId="77777777" w:rsidR="00CF5690" w:rsidRPr="00060B77" w:rsidRDefault="00CF5690" w:rsidP="00E9539D">
                  <w:pPr>
                    <w:jc w:val="both"/>
                    <w:rPr>
                      <w:sz w:val="18"/>
                      <w:szCs w:val="18"/>
                    </w:rPr>
                  </w:pPr>
                </w:p>
              </w:tc>
              <w:tc>
                <w:tcPr>
                  <w:tcW w:w="1539" w:type="pct"/>
                  <w:tcBorders>
                    <w:top w:val="single" w:sz="4" w:space="0" w:color="auto"/>
                    <w:left w:val="nil"/>
                    <w:bottom w:val="single" w:sz="4" w:space="0" w:color="auto"/>
                    <w:right w:val="nil"/>
                  </w:tcBorders>
                  <w:shd w:val="clear" w:color="auto" w:fill="auto"/>
                  <w:vAlign w:val="bottom"/>
                </w:tcPr>
                <w:p w14:paraId="7C3E85C2" w14:textId="77777777" w:rsidR="00CF5690" w:rsidRPr="00060B77" w:rsidRDefault="00CF5690" w:rsidP="00E9539D">
                  <w:pPr>
                    <w:jc w:val="both"/>
                    <w:rPr>
                      <w:sz w:val="18"/>
                      <w:szCs w:val="18"/>
                    </w:rPr>
                  </w:pPr>
                  <w:r w:rsidRPr="00060B77">
                    <w:rPr>
                      <w:sz w:val="18"/>
                      <w:szCs w:val="18"/>
                    </w:rPr>
                    <w:t>Этап II</w:t>
                  </w:r>
                </w:p>
              </w:tc>
              <w:tc>
                <w:tcPr>
                  <w:tcW w:w="1256" w:type="pct"/>
                  <w:tcBorders>
                    <w:top w:val="single" w:sz="4" w:space="0" w:color="auto"/>
                    <w:left w:val="nil"/>
                    <w:bottom w:val="single" w:sz="4" w:space="0" w:color="auto"/>
                    <w:right w:val="nil"/>
                  </w:tcBorders>
                  <w:shd w:val="clear" w:color="auto" w:fill="auto"/>
                  <w:vAlign w:val="bottom"/>
                </w:tcPr>
                <w:p w14:paraId="059E54B2" w14:textId="77777777" w:rsidR="00CF5690" w:rsidRPr="00060B77" w:rsidRDefault="00CF5690" w:rsidP="00E9539D">
                  <w:pPr>
                    <w:jc w:val="both"/>
                    <w:rPr>
                      <w:sz w:val="18"/>
                      <w:szCs w:val="18"/>
                    </w:rPr>
                  </w:pPr>
                </w:p>
              </w:tc>
              <w:tc>
                <w:tcPr>
                  <w:tcW w:w="1047" w:type="pct"/>
                  <w:tcBorders>
                    <w:top w:val="single" w:sz="4" w:space="0" w:color="auto"/>
                    <w:left w:val="nil"/>
                    <w:bottom w:val="single" w:sz="4" w:space="0" w:color="auto"/>
                    <w:right w:val="single" w:sz="4" w:space="0" w:color="auto"/>
                  </w:tcBorders>
                  <w:shd w:val="clear" w:color="auto" w:fill="auto"/>
                  <w:vAlign w:val="bottom"/>
                </w:tcPr>
                <w:p w14:paraId="2623F5D3" w14:textId="77777777" w:rsidR="00CF5690" w:rsidRPr="00060B77" w:rsidRDefault="00CF5690" w:rsidP="00E9539D">
                  <w:pPr>
                    <w:jc w:val="both"/>
                    <w:rPr>
                      <w:sz w:val="18"/>
                      <w:szCs w:val="18"/>
                    </w:rPr>
                  </w:pPr>
                </w:p>
              </w:tc>
            </w:tr>
            <w:tr w:rsidR="00CF5690" w:rsidRPr="00060B77" w14:paraId="16BC6A4A"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5B36DF56" w14:textId="77777777" w:rsidR="00CF5690" w:rsidRPr="00060B77" w:rsidRDefault="00CF5690" w:rsidP="00E9539D">
                  <w:pPr>
                    <w:jc w:val="both"/>
                    <w:rPr>
                      <w:sz w:val="18"/>
                      <w:szCs w:val="18"/>
                    </w:rPr>
                  </w:pPr>
                  <w:r w:rsidRPr="00060B77">
                    <w:rPr>
                      <w:sz w:val="18"/>
                      <w:szCs w:val="18"/>
                    </w:rPr>
                    <w:t>Всего</w:t>
                  </w:r>
                </w:p>
              </w:tc>
              <w:tc>
                <w:tcPr>
                  <w:tcW w:w="760" w:type="pct"/>
                  <w:tcBorders>
                    <w:top w:val="nil"/>
                    <w:left w:val="nil"/>
                    <w:bottom w:val="single" w:sz="8" w:space="0" w:color="auto"/>
                    <w:right w:val="single" w:sz="8" w:space="0" w:color="auto"/>
                  </w:tcBorders>
                  <w:shd w:val="clear" w:color="auto" w:fill="auto"/>
                  <w:vAlign w:val="center"/>
                </w:tcPr>
                <w:p w14:paraId="6322C028" w14:textId="77777777" w:rsidR="00CF5690" w:rsidRPr="00060B77" w:rsidRDefault="00CF5690" w:rsidP="00E9539D">
                  <w:pPr>
                    <w:jc w:val="both"/>
                    <w:rPr>
                      <w:sz w:val="18"/>
                      <w:szCs w:val="18"/>
                    </w:rPr>
                  </w:pPr>
                  <w:r w:rsidRPr="00060B77">
                    <w:rPr>
                      <w:sz w:val="18"/>
                      <w:szCs w:val="18"/>
                    </w:rPr>
                    <w:t>1 459 798,32</w:t>
                  </w:r>
                </w:p>
              </w:tc>
              <w:tc>
                <w:tcPr>
                  <w:tcW w:w="1539" w:type="pct"/>
                  <w:tcBorders>
                    <w:top w:val="nil"/>
                    <w:left w:val="nil"/>
                    <w:bottom w:val="single" w:sz="8" w:space="0" w:color="auto"/>
                    <w:right w:val="single" w:sz="8" w:space="0" w:color="auto"/>
                  </w:tcBorders>
                  <w:shd w:val="clear" w:color="auto" w:fill="auto"/>
                  <w:vAlign w:val="center"/>
                </w:tcPr>
                <w:p w14:paraId="4732972C" w14:textId="77777777" w:rsidR="00CF5690" w:rsidRPr="00060B77" w:rsidRDefault="00CF5690" w:rsidP="00E9539D">
                  <w:pPr>
                    <w:jc w:val="both"/>
                    <w:rPr>
                      <w:sz w:val="18"/>
                      <w:szCs w:val="18"/>
                    </w:rPr>
                  </w:pPr>
                  <w:r w:rsidRPr="00060B77">
                    <w:rPr>
                      <w:sz w:val="18"/>
                      <w:szCs w:val="18"/>
                    </w:rPr>
                    <w:t>1 372 797,49</w:t>
                  </w:r>
                </w:p>
              </w:tc>
              <w:tc>
                <w:tcPr>
                  <w:tcW w:w="1256" w:type="pct"/>
                  <w:tcBorders>
                    <w:top w:val="nil"/>
                    <w:left w:val="nil"/>
                    <w:bottom w:val="single" w:sz="8" w:space="0" w:color="auto"/>
                    <w:right w:val="single" w:sz="8" w:space="0" w:color="auto"/>
                  </w:tcBorders>
                  <w:shd w:val="clear" w:color="auto" w:fill="auto"/>
                  <w:vAlign w:val="center"/>
                </w:tcPr>
                <w:p w14:paraId="7ADE4840" w14:textId="77777777" w:rsidR="00CF5690" w:rsidRPr="00060B77" w:rsidRDefault="00CF5690" w:rsidP="00E9539D">
                  <w:pPr>
                    <w:jc w:val="both"/>
                    <w:rPr>
                      <w:sz w:val="18"/>
                      <w:szCs w:val="18"/>
                    </w:rPr>
                  </w:pPr>
                  <w:r w:rsidRPr="00060B77">
                    <w:rPr>
                      <w:sz w:val="18"/>
                      <w:szCs w:val="18"/>
                    </w:rPr>
                    <w:t>37 024,83</w:t>
                  </w:r>
                </w:p>
              </w:tc>
              <w:tc>
                <w:tcPr>
                  <w:tcW w:w="1047" w:type="pct"/>
                  <w:tcBorders>
                    <w:top w:val="nil"/>
                    <w:left w:val="nil"/>
                    <w:bottom w:val="single" w:sz="8" w:space="0" w:color="auto"/>
                    <w:right w:val="single" w:sz="8" w:space="0" w:color="auto"/>
                  </w:tcBorders>
                  <w:shd w:val="clear" w:color="auto" w:fill="auto"/>
                  <w:vAlign w:val="center"/>
                </w:tcPr>
                <w:p w14:paraId="3C86B437" w14:textId="77777777" w:rsidR="00CF5690" w:rsidRPr="00060B77" w:rsidRDefault="00CF5690" w:rsidP="00E9539D">
                  <w:pPr>
                    <w:jc w:val="both"/>
                    <w:rPr>
                      <w:sz w:val="18"/>
                      <w:szCs w:val="18"/>
                    </w:rPr>
                  </w:pPr>
                  <w:r w:rsidRPr="00060B77">
                    <w:rPr>
                      <w:sz w:val="18"/>
                      <w:szCs w:val="18"/>
                    </w:rPr>
                    <w:t>49 976,00</w:t>
                  </w:r>
                </w:p>
              </w:tc>
            </w:tr>
            <w:tr w:rsidR="00CF5690" w:rsidRPr="00060B77" w14:paraId="33FAFB7B"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55465739" w14:textId="77777777" w:rsidR="00CF5690" w:rsidRPr="00060B77" w:rsidRDefault="00CF5690" w:rsidP="00E9539D">
                  <w:pPr>
                    <w:jc w:val="both"/>
                    <w:rPr>
                      <w:sz w:val="18"/>
                      <w:szCs w:val="18"/>
                    </w:rPr>
                  </w:pPr>
                  <w:r w:rsidRPr="00060B77">
                    <w:rPr>
                      <w:sz w:val="18"/>
                      <w:szCs w:val="18"/>
                    </w:rPr>
                    <w:t>2023</w:t>
                  </w:r>
                </w:p>
              </w:tc>
              <w:tc>
                <w:tcPr>
                  <w:tcW w:w="760" w:type="pct"/>
                  <w:tcBorders>
                    <w:top w:val="nil"/>
                    <w:left w:val="nil"/>
                    <w:bottom w:val="single" w:sz="8" w:space="0" w:color="auto"/>
                    <w:right w:val="single" w:sz="8" w:space="0" w:color="auto"/>
                  </w:tcBorders>
                  <w:shd w:val="clear" w:color="auto" w:fill="auto"/>
                  <w:vAlign w:val="center"/>
                </w:tcPr>
                <w:p w14:paraId="068D0458" w14:textId="77777777" w:rsidR="00CF5690" w:rsidRPr="00060B77" w:rsidRDefault="00CF5690" w:rsidP="00E9539D">
                  <w:pPr>
                    <w:jc w:val="both"/>
                    <w:rPr>
                      <w:sz w:val="18"/>
                      <w:szCs w:val="18"/>
                    </w:rPr>
                  </w:pPr>
                  <w:r w:rsidRPr="00060B77">
                    <w:rPr>
                      <w:sz w:val="18"/>
                      <w:szCs w:val="18"/>
                    </w:rPr>
                    <w:t>171 813,47</w:t>
                  </w:r>
                </w:p>
              </w:tc>
              <w:tc>
                <w:tcPr>
                  <w:tcW w:w="1539" w:type="pct"/>
                  <w:tcBorders>
                    <w:top w:val="nil"/>
                    <w:left w:val="nil"/>
                    <w:bottom w:val="single" w:sz="8" w:space="0" w:color="auto"/>
                    <w:right w:val="single" w:sz="8" w:space="0" w:color="auto"/>
                  </w:tcBorders>
                  <w:shd w:val="clear" w:color="auto" w:fill="auto"/>
                  <w:vAlign w:val="center"/>
                </w:tcPr>
                <w:p w14:paraId="6AEC6741" w14:textId="77777777" w:rsidR="00CF5690" w:rsidRPr="00060B77" w:rsidRDefault="00CF5690" w:rsidP="00E9539D">
                  <w:pPr>
                    <w:jc w:val="both"/>
                    <w:rPr>
                      <w:sz w:val="18"/>
                      <w:szCs w:val="18"/>
                    </w:rPr>
                  </w:pPr>
                  <w:r w:rsidRPr="00060B77">
                    <w:rPr>
                      <w:sz w:val="18"/>
                      <w:szCs w:val="18"/>
                    </w:rPr>
                    <w:t>165 682,90</w:t>
                  </w:r>
                </w:p>
              </w:tc>
              <w:tc>
                <w:tcPr>
                  <w:tcW w:w="1256" w:type="pct"/>
                  <w:tcBorders>
                    <w:top w:val="nil"/>
                    <w:left w:val="nil"/>
                    <w:bottom w:val="single" w:sz="8" w:space="0" w:color="auto"/>
                    <w:right w:val="single" w:sz="8" w:space="0" w:color="auto"/>
                  </w:tcBorders>
                  <w:shd w:val="clear" w:color="auto" w:fill="auto"/>
                  <w:vAlign w:val="center"/>
                </w:tcPr>
                <w:p w14:paraId="0A4206CD" w14:textId="77777777" w:rsidR="00CF5690" w:rsidRPr="00060B77" w:rsidRDefault="00CF5690" w:rsidP="00E9539D">
                  <w:pPr>
                    <w:jc w:val="both"/>
                    <w:rPr>
                      <w:sz w:val="18"/>
                      <w:szCs w:val="18"/>
                    </w:rPr>
                  </w:pPr>
                  <w:r w:rsidRPr="00060B77">
                    <w:rPr>
                      <w:sz w:val="18"/>
                      <w:szCs w:val="18"/>
                    </w:rPr>
                    <w:t>3 381,28</w:t>
                  </w:r>
                </w:p>
              </w:tc>
              <w:tc>
                <w:tcPr>
                  <w:tcW w:w="1047" w:type="pct"/>
                  <w:tcBorders>
                    <w:top w:val="nil"/>
                    <w:left w:val="nil"/>
                    <w:bottom w:val="single" w:sz="8" w:space="0" w:color="auto"/>
                    <w:right w:val="single" w:sz="8" w:space="0" w:color="auto"/>
                  </w:tcBorders>
                  <w:shd w:val="clear" w:color="auto" w:fill="auto"/>
                  <w:vAlign w:val="center"/>
                </w:tcPr>
                <w:p w14:paraId="220BA663" w14:textId="77777777" w:rsidR="00CF5690" w:rsidRPr="00060B77" w:rsidRDefault="00CF5690" w:rsidP="00E9539D">
                  <w:pPr>
                    <w:jc w:val="both"/>
                    <w:rPr>
                      <w:sz w:val="18"/>
                      <w:szCs w:val="18"/>
                    </w:rPr>
                  </w:pPr>
                  <w:r w:rsidRPr="00060B77">
                    <w:rPr>
                      <w:sz w:val="18"/>
                      <w:szCs w:val="18"/>
                    </w:rPr>
                    <w:t>2 749,29</w:t>
                  </w:r>
                </w:p>
              </w:tc>
            </w:tr>
            <w:tr w:rsidR="00CF5690" w:rsidRPr="00060B77" w14:paraId="38565677"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3E8E7D84" w14:textId="77777777" w:rsidR="00CF5690" w:rsidRPr="00060B77" w:rsidRDefault="00CF5690" w:rsidP="00E9539D">
                  <w:pPr>
                    <w:jc w:val="both"/>
                    <w:rPr>
                      <w:sz w:val="18"/>
                      <w:szCs w:val="18"/>
                    </w:rPr>
                  </w:pPr>
                  <w:r w:rsidRPr="00060B77">
                    <w:rPr>
                      <w:sz w:val="18"/>
                      <w:szCs w:val="18"/>
                    </w:rPr>
                    <w:t>2024</w:t>
                  </w:r>
                </w:p>
              </w:tc>
              <w:tc>
                <w:tcPr>
                  <w:tcW w:w="760" w:type="pct"/>
                  <w:tcBorders>
                    <w:top w:val="nil"/>
                    <w:left w:val="nil"/>
                    <w:bottom w:val="single" w:sz="8" w:space="0" w:color="auto"/>
                    <w:right w:val="single" w:sz="8" w:space="0" w:color="auto"/>
                  </w:tcBorders>
                  <w:shd w:val="clear" w:color="auto" w:fill="auto"/>
                  <w:vAlign w:val="center"/>
                </w:tcPr>
                <w:p w14:paraId="7B721701" w14:textId="77777777" w:rsidR="00CF5690" w:rsidRPr="00060B77" w:rsidRDefault="00CF5690" w:rsidP="00E9539D">
                  <w:pPr>
                    <w:jc w:val="both"/>
                    <w:rPr>
                      <w:sz w:val="18"/>
                      <w:szCs w:val="18"/>
                    </w:rPr>
                  </w:pPr>
                  <w:r w:rsidRPr="00060B77">
                    <w:rPr>
                      <w:sz w:val="18"/>
                      <w:szCs w:val="18"/>
                    </w:rPr>
                    <w:t>94 672,15</w:t>
                  </w:r>
                </w:p>
              </w:tc>
              <w:tc>
                <w:tcPr>
                  <w:tcW w:w="1539" w:type="pct"/>
                  <w:tcBorders>
                    <w:top w:val="nil"/>
                    <w:left w:val="nil"/>
                    <w:bottom w:val="single" w:sz="8" w:space="0" w:color="auto"/>
                    <w:right w:val="single" w:sz="8" w:space="0" w:color="auto"/>
                  </w:tcBorders>
                  <w:shd w:val="clear" w:color="auto" w:fill="auto"/>
                  <w:vAlign w:val="center"/>
                </w:tcPr>
                <w:p w14:paraId="62E96A56" w14:textId="77777777" w:rsidR="00CF5690" w:rsidRPr="00060B77" w:rsidRDefault="00CF5690" w:rsidP="00E9539D">
                  <w:pPr>
                    <w:jc w:val="both"/>
                    <w:rPr>
                      <w:sz w:val="18"/>
                      <w:szCs w:val="18"/>
                    </w:rPr>
                  </w:pPr>
                  <w:r w:rsidRPr="00060B77">
                    <w:rPr>
                      <w:sz w:val="18"/>
                      <w:szCs w:val="18"/>
                    </w:rPr>
                    <w:t>90 554,59</w:t>
                  </w:r>
                </w:p>
              </w:tc>
              <w:tc>
                <w:tcPr>
                  <w:tcW w:w="1256" w:type="pct"/>
                  <w:tcBorders>
                    <w:top w:val="nil"/>
                    <w:left w:val="nil"/>
                    <w:bottom w:val="single" w:sz="8" w:space="0" w:color="auto"/>
                    <w:right w:val="single" w:sz="8" w:space="0" w:color="auto"/>
                  </w:tcBorders>
                  <w:shd w:val="clear" w:color="auto" w:fill="auto"/>
                  <w:vAlign w:val="center"/>
                </w:tcPr>
                <w:p w14:paraId="2FA15184" w14:textId="77777777" w:rsidR="00CF5690" w:rsidRPr="00060B77" w:rsidRDefault="00CF5690" w:rsidP="00E9539D">
                  <w:pPr>
                    <w:jc w:val="both"/>
                    <w:rPr>
                      <w:sz w:val="18"/>
                      <w:szCs w:val="18"/>
                    </w:rPr>
                  </w:pPr>
                  <w:r w:rsidRPr="00060B77">
                    <w:rPr>
                      <w:sz w:val="18"/>
                      <w:szCs w:val="18"/>
                    </w:rPr>
                    <w:t>1 848,05</w:t>
                  </w:r>
                </w:p>
              </w:tc>
              <w:tc>
                <w:tcPr>
                  <w:tcW w:w="1047" w:type="pct"/>
                  <w:tcBorders>
                    <w:top w:val="nil"/>
                    <w:left w:val="nil"/>
                    <w:bottom w:val="single" w:sz="8" w:space="0" w:color="auto"/>
                    <w:right w:val="single" w:sz="8" w:space="0" w:color="auto"/>
                  </w:tcBorders>
                  <w:shd w:val="clear" w:color="auto" w:fill="auto"/>
                  <w:vAlign w:val="center"/>
                </w:tcPr>
                <w:p w14:paraId="5AC0FA7C" w14:textId="77777777" w:rsidR="00CF5690" w:rsidRPr="00060B77" w:rsidRDefault="00CF5690" w:rsidP="00E9539D">
                  <w:pPr>
                    <w:jc w:val="both"/>
                    <w:rPr>
                      <w:sz w:val="18"/>
                      <w:szCs w:val="18"/>
                    </w:rPr>
                  </w:pPr>
                  <w:r w:rsidRPr="00060B77">
                    <w:rPr>
                      <w:sz w:val="18"/>
                      <w:szCs w:val="18"/>
                    </w:rPr>
                    <w:t>2 269,51</w:t>
                  </w:r>
                </w:p>
              </w:tc>
            </w:tr>
            <w:tr w:rsidR="00CF5690" w:rsidRPr="00060B77" w14:paraId="523EFAE5"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633FF0E4" w14:textId="77777777" w:rsidR="00CF5690" w:rsidRPr="00060B77" w:rsidRDefault="00CF5690" w:rsidP="00E9539D">
                  <w:pPr>
                    <w:jc w:val="both"/>
                    <w:rPr>
                      <w:sz w:val="18"/>
                      <w:szCs w:val="18"/>
                    </w:rPr>
                  </w:pPr>
                  <w:r w:rsidRPr="00060B77">
                    <w:rPr>
                      <w:sz w:val="18"/>
                      <w:szCs w:val="18"/>
                    </w:rPr>
                    <w:t>2025</w:t>
                  </w:r>
                </w:p>
              </w:tc>
              <w:tc>
                <w:tcPr>
                  <w:tcW w:w="760" w:type="pct"/>
                  <w:tcBorders>
                    <w:top w:val="nil"/>
                    <w:left w:val="nil"/>
                    <w:bottom w:val="single" w:sz="8" w:space="0" w:color="auto"/>
                    <w:right w:val="single" w:sz="8" w:space="0" w:color="auto"/>
                  </w:tcBorders>
                  <w:shd w:val="clear" w:color="auto" w:fill="auto"/>
                  <w:vAlign w:val="center"/>
                </w:tcPr>
                <w:p w14:paraId="2709369E" w14:textId="77777777" w:rsidR="00CF5690" w:rsidRPr="00060B77" w:rsidRDefault="00CF5690" w:rsidP="00E9539D">
                  <w:pPr>
                    <w:jc w:val="both"/>
                    <w:rPr>
                      <w:sz w:val="18"/>
                      <w:szCs w:val="18"/>
                    </w:rPr>
                  </w:pPr>
                  <w:r w:rsidRPr="00060B77">
                    <w:rPr>
                      <w:sz w:val="18"/>
                      <w:szCs w:val="18"/>
                    </w:rPr>
                    <w:t>279 756,90</w:t>
                  </w:r>
                </w:p>
              </w:tc>
              <w:tc>
                <w:tcPr>
                  <w:tcW w:w="1539" w:type="pct"/>
                  <w:tcBorders>
                    <w:top w:val="nil"/>
                    <w:left w:val="nil"/>
                    <w:bottom w:val="single" w:sz="8" w:space="0" w:color="auto"/>
                    <w:right w:val="single" w:sz="8" w:space="0" w:color="auto"/>
                  </w:tcBorders>
                  <w:shd w:val="clear" w:color="auto" w:fill="auto"/>
                  <w:vAlign w:val="center"/>
                </w:tcPr>
                <w:p w14:paraId="2781126F" w14:textId="77777777" w:rsidR="00CF5690" w:rsidRPr="00060B77" w:rsidRDefault="00CF5690" w:rsidP="00E9539D">
                  <w:pPr>
                    <w:jc w:val="both"/>
                    <w:rPr>
                      <w:sz w:val="18"/>
                      <w:szCs w:val="18"/>
                    </w:rPr>
                  </w:pPr>
                  <w:r w:rsidRPr="00060B77">
                    <w:rPr>
                      <w:sz w:val="18"/>
                      <w:szCs w:val="18"/>
                    </w:rPr>
                    <w:t>260 200,00</w:t>
                  </w:r>
                </w:p>
              </w:tc>
              <w:tc>
                <w:tcPr>
                  <w:tcW w:w="1256" w:type="pct"/>
                  <w:tcBorders>
                    <w:top w:val="nil"/>
                    <w:left w:val="nil"/>
                    <w:bottom w:val="single" w:sz="8" w:space="0" w:color="auto"/>
                    <w:right w:val="single" w:sz="8" w:space="0" w:color="auto"/>
                  </w:tcBorders>
                  <w:shd w:val="clear" w:color="auto" w:fill="auto"/>
                  <w:vAlign w:val="center"/>
                </w:tcPr>
                <w:p w14:paraId="1DACE74C" w14:textId="77777777" w:rsidR="00CF5690" w:rsidRPr="00060B77" w:rsidRDefault="00CF5690" w:rsidP="00E9539D">
                  <w:pPr>
                    <w:jc w:val="both"/>
                    <w:rPr>
                      <w:sz w:val="18"/>
                      <w:szCs w:val="18"/>
                    </w:rPr>
                  </w:pPr>
                  <w:r w:rsidRPr="00060B77">
                    <w:rPr>
                      <w:sz w:val="18"/>
                      <w:szCs w:val="18"/>
                    </w:rPr>
                    <w:t>5 310,20</w:t>
                  </w:r>
                </w:p>
              </w:tc>
              <w:tc>
                <w:tcPr>
                  <w:tcW w:w="1047" w:type="pct"/>
                  <w:tcBorders>
                    <w:top w:val="nil"/>
                    <w:left w:val="nil"/>
                    <w:bottom w:val="single" w:sz="8" w:space="0" w:color="auto"/>
                    <w:right w:val="single" w:sz="8" w:space="0" w:color="auto"/>
                  </w:tcBorders>
                  <w:shd w:val="clear" w:color="auto" w:fill="auto"/>
                  <w:vAlign w:val="center"/>
                </w:tcPr>
                <w:p w14:paraId="0D320037" w14:textId="77777777" w:rsidR="00CF5690" w:rsidRPr="00060B77" w:rsidRDefault="00CF5690" w:rsidP="00E9539D">
                  <w:pPr>
                    <w:jc w:val="both"/>
                    <w:rPr>
                      <w:sz w:val="18"/>
                      <w:szCs w:val="18"/>
                    </w:rPr>
                  </w:pPr>
                  <w:r w:rsidRPr="00060B77">
                    <w:rPr>
                      <w:sz w:val="18"/>
                      <w:szCs w:val="18"/>
                    </w:rPr>
                    <w:t>14 246,70</w:t>
                  </w:r>
                </w:p>
              </w:tc>
            </w:tr>
            <w:tr w:rsidR="00CF5690" w:rsidRPr="00060B77" w14:paraId="1A274023"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552C16E1" w14:textId="77777777" w:rsidR="00CF5690" w:rsidRPr="00060B77" w:rsidRDefault="00CF5690" w:rsidP="00E9539D">
                  <w:pPr>
                    <w:jc w:val="both"/>
                    <w:rPr>
                      <w:sz w:val="18"/>
                      <w:szCs w:val="18"/>
                    </w:rPr>
                  </w:pPr>
                  <w:r w:rsidRPr="00060B77">
                    <w:rPr>
                      <w:sz w:val="18"/>
                      <w:szCs w:val="18"/>
                    </w:rPr>
                    <w:t>2026</w:t>
                  </w:r>
                </w:p>
              </w:tc>
              <w:tc>
                <w:tcPr>
                  <w:tcW w:w="760" w:type="pct"/>
                  <w:tcBorders>
                    <w:top w:val="nil"/>
                    <w:left w:val="nil"/>
                    <w:bottom w:val="single" w:sz="8" w:space="0" w:color="auto"/>
                    <w:right w:val="single" w:sz="8" w:space="0" w:color="auto"/>
                  </w:tcBorders>
                  <w:shd w:val="clear" w:color="auto" w:fill="auto"/>
                  <w:vAlign w:val="center"/>
                </w:tcPr>
                <w:p w14:paraId="1776A0F7" w14:textId="77777777" w:rsidR="00CF5690" w:rsidRPr="00060B77" w:rsidRDefault="00CF5690" w:rsidP="00E9539D">
                  <w:pPr>
                    <w:jc w:val="both"/>
                    <w:rPr>
                      <w:sz w:val="18"/>
                      <w:szCs w:val="18"/>
                    </w:rPr>
                  </w:pPr>
                  <w:r w:rsidRPr="00060B77">
                    <w:rPr>
                      <w:sz w:val="18"/>
                      <w:szCs w:val="18"/>
                    </w:rPr>
                    <w:t>591 758,20</w:t>
                  </w:r>
                </w:p>
              </w:tc>
              <w:tc>
                <w:tcPr>
                  <w:tcW w:w="1539" w:type="pct"/>
                  <w:tcBorders>
                    <w:top w:val="nil"/>
                    <w:left w:val="nil"/>
                    <w:bottom w:val="single" w:sz="8" w:space="0" w:color="auto"/>
                    <w:right w:val="single" w:sz="8" w:space="0" w:color="auto"/>
                  </w:tcBorders>
                  <w:shd w:val="clear" w:color="auto" w:fill="auto"/>
                  <w:vAlign w:val="center"/>
                </w:tcPr>
                <w:p w14:paraId="3D09D46F" w14:textId="77777777" w:rsidR="00CF5690" w:rsidRPr="00060B77" w:rsidRDefault="00CF5690" w:rsidP="00E9539D">
                  <w:pPr>
                    <w:jc w:val="both"/>
                    <w:rPr>
                      <w:sz w:val="18"/>
                      <w:szCs w:val="18"/>
                    </w:rPr>
                  </w:pPr>
                  <w:r w:rsidRPr="00060B77">
                    <w:rPr>
                      <w:sz w:val="18"/>
                      <w:szCs w:val="18"/>
                    </w:rPr>
                    <w:t>554 120,00</w:t>
                  </w:r>
                </w:p>
              </w:tc>
              <w:tc>
                <w:tcPr>
                  <w:tcW w:w="1256" w:type="pct"/>
                  <w:tcBorders>
                    <w:top w:val="nil"/>
                    <w:left w:val="nil"/>
                    <w:bottom w:val="single" w:sz="8" w:space="0" w:color="auto"/>
                    <w:right w:val="single" w:sz="8" w:space="0" w:color="auto"/>
                  </w:tcBorders>
                  <w:shd w:val="clear" w:color="auto" w:fill="auto"/>
                  <w:vAlign w:val="center"/>
                </w:tcPr>
                <w:p w14:paraId="3D2782B6" w14:textId="77777777" w:rsidR="00CF5690" w:rsidRPr="00060B77" w:rsidRDefault="00CF5690" w:rsidP="00E9539D">
                  <w:pPr>
                    <w:jc w:val="both"/>
                    <w:rPr>
                      <w:sz w:val="18"/>
                      <w:szCs w:val="18"/>
                    </w:rPr>
                  </w:pPr>
                  <w:r w:rsidRPr="00060B77">
                    <w:rPr>
                      <w:sz w:val="18"/>
                      <w:szCs w:val="18"/>
                    </w:rPr>
                    <w:t>17 137,70</w:t>
                  </w:r>
                </w:p>
              </w:tc>
              <w:tc>
                <w:tcPr>
                  <w:tcW w:w="1047" w:type="pct"/>
                  <w:tcBorders>
                    <w:top w:val="nil"/>
                    <w:left w:val="nil"/>
                    <w:bottom w:val="single" w:sz="8" w:space="0" w:color="auto"/>
                    <w:right w:val="single" w:sz="8" w:space="0" w:color="auto"/>
                  </w:tcBorders>
                  <w:shd w:val="clear" w:color="auto" w:fill="auto"/>
                  <w:vAlign w:val="center"/>
                </w:tcPr>
                <w:p w14:paraId="2FCE5889" w14:textId="77777777" w:rsidR="00CF5690" w:rsidRPr="00060B77" w:rsidRDefault="00CF5690" w:rsidP="00E9539D">
                  <w:pPr>
                    <w:jc w:val="both"/>
                    <w:rPr>
                      <w:sz w:val="18"/>
                      <w:szCs w:val="18"/>
                    </w:rPr>
                  </w:pPr>
                  <w:r w:rsidRPr="00060B77">
                    <w:rPr>
                      <w:sz w:val="18"/>
                      <w:szCs w:val="18"/>
                    </w:rPr>
                    <w:t>20 500,50</w:t>
                  </w:r>
                </w:p>
              </w:tc>
            </w:tr>
            <w:tr w:rsidR="00CF5690" w:rsidRPr="00060B77" w14:paraId="1C42A42B"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6ED43350" w14:textId="77777777" w:rsidR="00CF5690" w:rsidRPr="00060B77" w:rsidRDefault="00CF5690" w:rsidP="00E9539D">
                  <w:pPr>
                    <w:jc w:val="both"/>
                    <w:rPr>
                      <w:sz w:val="18"/>
                      <w:szCs w:val="18"/>
                    </w:rPr>
                  </w:pPr>
                  <w:r w:rsidRPr="00060B77">
                    <w:rPr>
                      <w:sz w:val="18"/>
                      <w:szCs w:val="18"/>
                    </w:rPr>
                    <w:t>2027</w:t>
                  </w:r>
                </w:p>
              </w:tc>
              <w:tc>
                <w:tcPr>
                  <w:tcW w:w="760" w:type="pct"/>
                  <w:tcBorders>
                    <w:top w:val="nil"/>
                    <w:left w:val="nil"/>
                    <w:bottom w:val="single" w:sz="8" w:space="0" w:color="auto"/>
                    <w:right w:val="single" w:sz="8" w:space="0" w:color="auto"/>
                  </w:tcBorders>
                  <w:shd w:val="clear" w:color="auto" w:fill="auto"/>
                  <w:vAlign w:val="center"/>
                </w:tcPr>
                <w:p w14:paraId="5DC17188" w14:textId="77777777" w:rsidR="00CF5690" w:rsidRPr="00060B77" w:rsidRDefault="00CF5690" w:rsidP="00E9539D">
                  <w:pPr>
                    <w:jc w:val="both"/>
                    <w:rPr>
                      <w:sz w:val="18"/>
                      <w:szCs w:val="18"/>
                    </w:rPr>
                  </w:pPr>
                  <w:r w:rsidRPr="00060B77">
                    <w:rPr>
                      <w:sz w:val="18"/>
                      <w:szCs w:val="18"/>
                    </w:rPr>
                    <w:t>316 706,90</w:t>
                  </w:r>
                </w:p>
              </w:tc>
              <w:tc>
                <w:tcPr>
                  <w:tcW w:w="1539" w:type="pct"/>
                  <w:tcBorders>
                    <w:top w:val="nil"/>
                    <w:left w:val="nil"/>
                    <w:bottom w:val="single" w:sz="8" w:space="0" w:color="auto"/>
                    <w:right w:val="single" w:sz="8" w:space="0" w:color="auto"/>
                  </w:tcBorders>
                  <w:shd w:val="clear" w:color="auto" w:fill="auto"/>
                  <w:vAlign w:val="center"/>
                </w:tcPr>
                <w:p w14:paraId="612D56C8" w14:textId="77777777" w:rsidR="00CF5690" w:rsidRPr="00060B77" w:rsidRDefault="00CF5690" w:rsidP="00E9539D">
                  <w:pPr>
                    <w:jc w:val="both"/>
                    <w:rPr>
                      <w:sz w:val="18"/>
                      <w:szCs w:val="18"/>
                    </w:rPr>
                  </w:pPr>
                  <w:r w:rsidRPr="00060B77">
                    <w:rPr>
                      <w:sz w:val="18"/>
                      <w:szCs w:val="18"/>
                    </w:rPr>
                    <w:t>302 240,00</w:t>
                  </w:r>
                </w:p>
              </w:tc>
              <w:tc>
                <w:tcPr>
                  <w:tcW w:w="1256" w:type="pct"/>
                  <w:tcBorders>
                    <w:top w:val="nil"/>
                    <w:left w:val="nil"/>
                    <w:bottom w:val="single" w:sz="8" w:space="0" w:color="auto"/>
                    <w:right w:val="single" w:sz="8" w:space="0" w:color="auto"/>
                  </w:tcBorders>
                  <w:shd w:val="clear" w:color="auto" w:fill="auto"/>
                  <w:vAlign w:val="center"/>
                </w:tcPr>
                <w:p w14:paraId="23671179" w14:textId="77777777" w:rsidR="00CF5690" w:rsidRPr="00060B77" w:rsidRDefault="00CF5690" w:rsidP="00E9539D">
                  <w:pPr>
                    <w:jc w:val="both"/>
                    <w:rPr>
                      <w:sz w:val="18"/>
                      <w:szCs w:val="18"/>
                    </w:rPr>
                  </w:pPr>
                  <w:r w:rsidRPr="00060B77">
                    <w:rPr>
                      <w:sz w:val="18"/>
                      <w:szCs w:val="18"/>
                    </w:rPr>
                    <w:t>9 347,60</w:t>
                  </w:r>
                </w:p>
              </w:tc>
              <w:tc>
                <w:tcPr>
                  <w:tcW w:w="1047" w:type="pct"/>
                  <w:tcBorders>
                    <w:top w:val="nil"/>
                    <w:left w:val="nil"/>
                    <w:bottom w:val="single" w:sz="8" w:space="0" w:color="auto"/>
                    <w:right w:val="single" w:sz="8" w:space="0" w:color="auto"/>
                  </w:tcBorders>
                  <w:shd w:val="clear" w:color="auto" w:fill="auto"/>
                  <w:vAlign w:val="center"/>
                </w:tcPr>
                <w:p w14:paraId="44160821" w14:textId="77777777" w:rsidR="00CF5690" w:rsidRPr="00060B77" w:rsidRDefault="00CF5690" w:rsidP="00E9539D">
                  <w:pPr>
                    <w:jc w:val="both"/>
                    <w:rPr>
                      <w:sz w:val="18"/>
                      <w:szCs w:val="18"/>
                    </w:rPr>
                  </w:pPr>
                  <w:r w:rsidRPr="00060B77">
                    <w:rPr>
                      <w:sz w:val="18"/>
                      <w:szCs w:val="18"/>
                    </w:rPr>
                    <w:t>5 119,30</w:t>
                  </w:r>
                </w:p>
              </w:tc>
            </w:tr>
            <w:tr w:rsidR="00CF5690" w:rsidRPr="00060B77" w14:paraId="01ABB76A"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43A0D8B7" w14:textId="77777777" w:rsidR="00CF5690" w:rsidRPr="00060B77" w:rsidRDefault="00CF5690" w:rsidP="00E9539D">
                  <w:pPr>
                    <w:jc w:val="both"/>
                    <w:rPr>
                      <w:sz w:val="18"/>
                      <w:szCs w:val="18"/>
                    </w:rPr>
                  </w:pPr>
                  <w:r w:rsidRPr="00060B77">
                    <w:rPr>
                      <w:sz w:val="18"/>
                      <w:szCs w:val="18"/>
                    </w:rPr>
                    <w:t>2028</w:t>
                  </w:r>
                </w:p>
              </w:tc>
              <w:tc>
                <w:tcPr>
                  <w:tcW w:w="760" w:type="pct"/>
                  <w:tcBorders>
                    <w:top w:val="nil"/>
                    <w:left w:val="nil"/>
                    <w:bottom w:val="single" w:sz="8" w:space="0" w:color="auto"/>
                    <w:right w:val="single" w:sz="8" w:space="0" w:color="auto"/>
                  </w:tcBorders>
                  <w:shd w:val="clear" w:color="auto" w:fill="auto"/>
                  <w:vAlign w:val="center"/>
                </w:tcPr>
                <w:p w14:paraId="0CA6CF2F" w14:textId="77777777" w:rsidR="00CF5690" w:rsidRPr="00060B77" w:rsidRDefault="00CF5690" w:rsidP="00E9539D">
                  <w:pPr>
                    <w:jc w:val="both"/>
                    <w:rPr>
                      <w:sz w:val="18"/>
                      <w:szCs w:val="18"/>
                    </w:rPr>
                  </w:pPr>
                  <w:r w:rsidRPr="00060B77">
                    <w:rPr>
                      <w:sz w:val="18"/>
                      <w:szCs w:val="18"/>
                    </w:rPr>
                    <w:t>1 696,90</w:t>
                  </w:r>
                </w:p>
              </w:tc>
              <w:tc>
                <w:tcPr>
                  <w:tcW w:w="1539" w:type="pct"/>
                  <w:tcBorders>
                    <w:top w:val="nil"/>
                    <w:left w:val="nil"/>
                    <w:bottom w:val="single" w:sz="8" w:space="0" w:color="auto"/>
                    <w:right w:val="single" w:sz="8" w:space="0" w:color="auto"/>
                  </w:tcBorders>
                  <w:shd w:val="clear" w:color="auto" w:fill="auto"/>
                  <w:vAlign w:val="center"/>
                </w:tcPr>
                <w:p w14:paraId="7666E45C" w14:textId="77777777" w:rsidR="00CF5690" w:rsidRPr="00060B77" w:rsidRDefault="00CF5690" w:rsidP="00E9539D">
                  <w:pPr>
                    <w:jc w:val="both"/>
                    <w:rPr>
                      <w:sz w:val="18"/>
                      <w:szCs w:val="18"/>
                    </w:rPr>
                  </w:pPr>
                  <w:r w:rsidRPr="00060B77">
                    <w:rPr>
                      <w:sz w:val="18"/>
                      <w:szCs w:val="18"/>
                    </w:rPr>
                    <w:t> </w:t>
                  </w:r>
                </w:p>
              </w:tc>
              <w:tc>
                <w:tcPr>
                  <w:tcW w:w="1256" w:type="pct"/>
                  <w:tcBorders>
                    <w:top w:val="nil"/>
                    <w:left w:val="nil"/>
                    <w:bottom w:val="single" w:sz="8" w:space="0" w:color="auto"/>
                    <w:right w:val="single" w:sz="8" w:space="0" w:color="auto"/>
                  </w:tcBorders>
                  <w:shd w:val="clear" w:color="auto" w:fill="auto"/>
                  <w:vAlign w:val="center"/>
                </w:tcPr>
                <w:p w14:paraId="645396A7" w14:textId="77777777" w:rsidR="00CF5690" w:rsidRPr="00060B77" w:rsidRDefault="00CF5690" w:rsidP="00E9539D">
                  <w:pPr>
                    <w:jc w:val="both"/>
                    <w:rPr>
                      <w:sz w:val="18"/>
                      <w:szCs w:val="18"/>
                    </w:rPr>
                  </w:pPr>
                  <w:r w:rsidRPr="00060B77">
                    <w:rPr>
                      <w:sz w:val="18"/>
                      <w:szCs w:val="18"/>
                    </w:rPr>
                    <w:t> </w:t>
                  </w:r>
                </w:p>
              </w:tc>
              <w:tc>
                <w:tcPr>
                  <w:tcW w:w="1047" w:type="pct"/>
                  <w:tcBorders>
                    <w:top w:val="nil"/>
                    <w:left w:val="nil"/>
                    <w:bottom w:val="single" w:sz="8" w:space="0" w:color="auto"/>
                    <w:right w:val="single" w:sz="8" w:space="0" w:color="auto"/>
                  </w:tcBorders>
                  <w:shd w:val="clear" w:color="auto" w:fill="auto"/>
                  <w:vAlign w:val="center"/>
                </w:tcPr>
                <w:p w14:paraId="75C780F9" w14:textId="77777777" w:rsidR="00CF5690" w:rsidRPr="00060B77" w:rsidRDefault="00CF5690" w:rsidP="00E9539D">
                  <w:pPr>
                    <w:jc w:val="both"/>
                    <w:rPr>
                      <w:sz w:val="18"/>
                      <w:szCs w:val="18"/>
                    </w:rPr>
                  </w:pPr>
                  <w:r w:rsidRPr="00060B77">
                    <w:rPr>
                      <w:sz w:val="18"/>
                      <w:szCs w:val="18"/>
                    </w:rPr>
                    <w:t>1 696,90</w:t>
                  </w:r>
                </w:p>
              </w:tc>
            </w:tr>
            <w:tr w:rsidR="00CF5690" w:rsidRPr="00060B77" w14:paraId="01F078C4"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33A800CD" w14:textId="77777777" w:rsidR="00CF5690" w:rsidRPr="00060B77" w:rsidRDefault="00CF5690" w:rsidP="00E9539D">
                  <w:pPr>
                    <w:jc w:val="both"/>
                    <w:rPr>
                      <w:sz w:val="18"/>
                      <w:szCs w:val="18"/>
                    </w:rPr>
                  </w:pPr>
                  <w:r w:rsidRPr="00060B77">
                    <w:rPr>
                      <w:sz w:val="18"/>
                      <w:szCs w:val="18"/>
                    </w:rPr>
                    <w:t>2029</w:t>
                  </w:r>
                </w:p>
              </w:tc>
              <w:tc>
                <w:tcPr>
                  <w:tcW w:w="760" w:type="pct"/>
                  <w:tcBorders>
                    <w:top w:val="nil"/>
                    <w:left w:val="nil"/>
                    <w:bottom w:val="single" w:sz="8" w:space="0" w:color="auto"/>
                    <w:right w:val="single" w:sz="8" w:space="0" w:color="auto"/>
                  </w:tcBorders>
                  <w:shd w:val="clear" w:color="auto" w:fill="auto"/>
                  <w:vAlign w:val="center"/>
                </w:tcPr>
                <w:p w14:paraId="4F338128" w14:textId="77777777" w:rsidR="00CF5690" w:rsidRPr="00060B77" w:rsidRDefault="00CF5690" w:rsidP="00E9539D">
                  <w:pPr>
                    <w:jc w:val="both"/>
                    <w:rPr>
                      <w:sz w:val="18"/>
                      <w:szCs w:val="18"/>
                    </w:rPr>
                  </w:pPr>
                  <w:r w:rsidRPr="00060B77">
                    <w:rPr>
                      <w:sz w:val="18"/>
                      <w:szCs w:val="18"/>
                    </w:rPr>
                    <w:t>1 696,90</w:t>
                  </w:r>
                </w:p>
              </w:tc>
              <w:tc>
                <w:tcPr>
                  <w:tcW w:w="1539" w:type="pct"/>
                  <w:tcBorders>
                    <w:top w:val="nil"/>
                    <w:left w:val="nil"/>
                    <w:bottom w:val="single" w:sz="8" w:space="0" w:color="auto"/>
                    <w:right w:val="single" w:sz="8" w:space="0" w:color="auto"/>
                  </w:tcBorders>
                  <w:shd w:val="clear" w:color="auto" w:fill="auto"/>
                  <w:vAlign w:val="center"/>
                </w:tcPr>
                <w:p w14:paraId="05EEAD5B" w14:textId="77777777" w:rsidR="00CF5690" w:rsidRPr="00060B77" w:rsidRDefault="00CF5690" w:rsidP="00E9539D">
                  <w:pPr>
                    <w:jc w:val="both"/>
                    <w:rPr>
                      <w:sz w:val="18"/>
                      <w:szCs w:val="18"/>
                    </w:rPr>
                  </w:pPr>
                  <w:r w:rsidRPr="00060B77">
                    <w:rPr>
                      <w:sz w:val="18"/>
                      <w:szCs w:val="18"/>
                    </w:rPr>
                    <w:t> </w:t>
                  </w:r>
                </w:p>
              </w:tc>
              <w:tc>
                <w:tcPr>
                  <w:tcW w:w="1256" w:type="pct"/>
                  <w:tcBorders>
                    <w:top w:val="nil"/>
                    <w:left w:val="nil"/>
                    <w:bottom w:val="single" w:sz="8" w:space="0" w:color="auto"/>
                    <w:right w:val="single" w:sz="8" w:space="0" w:color="auto"/>
                  </w:tcBorders>
                  <w:shd w:val="clear" w:color="auto" w:fill="auto"/>
                  <w:vAlign w:val="center"/>
                </w:tcPr>
                <w:p w14:paraId="307D3D06" w14:textId="77777777" w:rsidR="00CF5690" w:rsidRPr="00060B77" w:rsidRDefault="00CF5690" w:rsidP="00E9539D">
                  <w:pPr>
                    <w:jc w:val="both"/>
                    <w:rPr>
                      <w:sz w:val="18"/>
                      <w:szCs w:val="18"/>
                    </w:rPr>
                  </w:pPr>
                  <w:r w:rsidRPr="00060B77">
                    <w:rPr>
                      <w:sz w:val="18"/>
                      <w:szCs w:val="18"/>
                    </w:rPr>
                    <w:t> </w:t>
                  </w:r>
                </w:p>
              </w:tc>
              <w:tc>
                <w:tcPr>
                  <w:tcW w:w="1047" w:type="pct"/>
                  <w:tcBorders>
                    <w:top w:val="nil"/>
                    <w:left w:val="nil"/>
                    <w:bottom w:val="single" w:sz="8" w:space="0" w:color="auto"/>
                    <w:right w:val="single" w:sz="8" w:space="0" w:color="auto"/>
                  </w:tcBorders>
                  <w:shd w:val="clear" w:color="auto" w:fill="auto"/>
                  <w:vAlign w:val="center"/>
                </w:tcPr>
                <w:p w14:paraId="4F9AD529" w14:textId="77777777" w:rsidR="00CF5690" w:rsidRPr="00060B77" w:rsidRDefault="00CF5690" w:rsidP="00E9539D">
                  <w:pPr>
                    <w:jc w:val="both"/>
                    <w:rPr>
                      <w:sz w:val="18"/>
                      <w:szCs w:val="18"/>
                    </w:rPr>
                  </w:pPr>
                  <w:r w:rsidRPr="00060B77">
                    <w:rPr>
                      <w:sz w:val="18"/>
                      <w:szCs w:val="18"/>
                    </w:rPr>
                    <w:t>1 696,90</w:t>
                  </w:r>
                </w:p>
              </w:tc>
            </w:tr>
            <w:tr w:rsidR="00CF5690" w:rsidRPr="00060B77" w14:paraId="5B60C14E" w14:textId="77777777" w:rsidTr="00E9539D">
              <w:tc>
                <w:tcPr>
                  <w:tcW w:w="398" w:type="pct"/>
                  <w:tcBorders>
                    <w:top w:val="nil"/>
                    <w:left w:val="single" w:sz="8" w:space="0" w:color="auto"/>
                    <w:bottom w:val="single" w:sz="8" w:space="0" w:color="auto"/>
                    <w:right w:val="single" w:sz="8" w:space="0" w:color="auto"/>
                  </w:tcBorders>
                  <w:shd w:val="clear" w:color="auto" w:fill="auto"/>
                  <w:vAlign w:val="center"/>
                </w:tcPr>
                <w:p w14:paraId="015595C7" w14:textId="77777777" w:rsidR="00CF5690" w:rsidRPr="00060B77" w:rsidRDefault="00CF5690" w:rsidP="00E9539D">
                  <w:pPr>
                    <w:jc w:val="both"/>
                    <w:rPr>
                      <w:sz w:val="18"/>
                      <w:szCs w:val="18"/>
                    </w:rPr>
                  </w:pPr>
                  <w:r w:rsidRPr="00060B77">
                    <w:rPr>
                      <w:sz w:val="18"/>
                      <w:szCs w:val="18"/>
                    </w:rPr>
                    <w:t>2030</w:t>
                  </w:r>
                </w:p>
              </w:tc>
              <w:tc>
                <w:tcPr>
                  <w:tcW w:w="760" w:type="pct"/>
                  <w:tcBorders>
                    <w:top w:val="nil"/>
                    <w:left w:val="nil"/>
                    <w:bottom w:val="single" w:sz="8" w:space="0" w:color="auto"/>
                    <w:right w:val="single" w:sz="8" w:space="0" w:color="auto"/>
                  </w:tcBorders>
                  <w:shd w:val="clear" w:color="auto" w:fill="auto"/>
                  <w:vAlign w:val="center"/>
                </w:tcPr>
                <w:p w14:paraId="4B5FAAF7" w14:textId="77777777" w:rsidR="00CF5690" w:rsidRPr="00060B77" w:rsidRDefault="00CF5690" w:rsidP="00E9539D">
                  <w:pPr>
                    <w:jc w:val="both"/>
                    <w:rPr>
                      <w:sz w:val="18"/>
                      <w:szCs w:val="18"/>
                    </w:rPr>
                  </w:pPr>
                  <w:r w:rsidRPr="00060B77">
                    <w:rPr>
                      <w:sz w:val="18"/>
                      <w:szCs w:val="18"/>
                    </w:rPr>
                    <w:t>1 696,90</w:t>
                  </w:r>
                </w:p>
              </w:tc>
              <w:tc>
                <w:tcPr>
                  <w:tcW w:w="1539" w:type="pct"/>
                  <w:tcBorders>
                    <w:top w:val="nil"/>
                    <w:left w:val="nil"/>
                    <w:bottom w:val="single" w:sz="8" w:space="0" w:color="auto"/>
                    <w:right w:val="single" w:sz="8" w:space="0" w:color="auto"/>
                  </w:tcBorders>
                  <w:shd w:val="clear" w:color="auto" w:fill="auto"/>
                  <w:vAlign w:val="center"/>
                </w:tcPr>
                <w:p w14:paraId="302EB4FF" w14:textId="77777777" w:rsidR="00CF5690" w:rsidRPr="00060B77" w:rsidRDefault="00CF5690" w:rsidP="00E9539D">
                  <w:pPr>
                    <w:jc w:val="both"/>
                    <w:rPr>
                      <w:sz w:val="18"/>
                      <w:szCs w:val="18"/>
                    </w:rPr>
                  </w:pPr>
                  <w:r w:rsidRPr="00060B77">
                    <w:rPr>
                      <w:sz w:val="18"/>
                      <w:szCs w:val="18"/>
                    </w:rPr>
                    <w:t> </w:t>
                  </w:r>
                </w:p>
              </w:tc>
              <w:tc>
                <w:tcPr>
                  <w:tcW w:w="1256" w:type="pct"/>
                  <w:tcBorders>
                    <w:top w:val="nil"/>
                    <w:left w:val="nil"/>
                    <w:bottom w:val="single" w:sz="8" w:space="0" w:color="auto"/>
                    <w:right w:val="single" w:sz="8" w:space="0" w:color="auto"/>
                  </w:tcBorders>
                  <w:shd w:val="clear" w:color="auto" w:fill="auto"/>
                  <w:vAlign w:val="center"/>
                </w:tcPr>
                <w:p w14:paraId="0AE25742" w14:textId="77777777" w:rsidR="00CF5690" w:rsidRPr="00060B77" w:rsidRDefault="00CF5690" w:rsidP="00E9539D">
                  <w:pPr>
                    <w:jc w:val="both"/>
                    <w:rPr>
                      <w:sz w:val="18"/>
                      <w:szCs w:val="18"/>
                    </w:rPr>
                  </w:pPr>
                  <w:r w:rsidRPr="00060B77">
                    <w:rPr>
                      <w:sz w:val="18"/>
                      <w:szCs w:val="18"/>
                    </w:rPr>
                    <w:t> </w:t>
                  </w:r>
                </w:p>
              </w:tc>
              <w:tc>
                <w:tcPr>
                  <w:tcW w:w="1047" w:type="pct"/>
                  <w:tcBorders>
                    <w:top w:val="nil"/>
                    <w:left w:val="nil"/>
                    <w:bottom w:val="single" w:sz="8" w:space="0" w:color="auto"/>
                    <w:right w:val="single" w:sz="8" w:space="0" w:color="auto"/>
                  </w:tcBorders>
                  <w:shd w:val="clear" w:color="auto" w:fill="auto"/>
                  <w:vAlign w:val="center"/>
                </w:tcPr>
                <w:p w14:paraId="283A306E" w14:textId="77777777" w:rsidR="00CF5690" w:rsidRPr="00060B77" w:rsidRDefault="00CF5690" w:rsidP="00E9539D">
                  <w:pPr>
                    <w:jc w:val="both"/>
                    <w:rPr>
                      <w:sz w:val="18"/>
                      <w:szCs w:val="18"/>
                    </w:rPr>
                  </w:pPr>
                  <w:r w:rsidRPr="00060B77">
                    <w:rPr>
                      <w:sz w:val="18"/>
                      <w:szCs w:val="18"/>
                    </w:rPr>
                    <w:t>1 696,90</w:t>
                  </w:r>
                </w:p>
              </w:tc>
            </w:tr>
          </w:tbl>
          <w:p w14:paraId="29E4A2E8" w14:textId="77777777" w:rsidR="00CF5690" w:rsidRPr="00060B77" w:rsidRDefault="00CF5690" w:rsidP="00E9539D">
            <w:pPr>
              <w:jc w:val="both"/>
              <w:rPr>
                <w:sz w:val="18"/>
                <w:szCs w:val="18"/>
              </w:rPr>
            </w:pPr>
          </w:p>
        </w:tc>
      </w:tr>
    </w:tbl>
    <w:p w14:paraId="17AD7471" w14:textId="77777777" w:rsidR="00CF5690" w:rsidRDefault="00CF5690" w:rsidP="00CF5690">
      <w:pPr>
        <w:jc w:val="both"/>
        <w:rPr>
          <w:sz w:val="18"/>
          <w:szCs w:val="18"/>
        </w:rPr>
      </w:pPr>
    </w:p>
    <w:p w14:paraId="7458CBEB" w14:textId="77777777" w:rsidR="00CF5690" w:rsidRPr="00C86AC8" w:rsidRDefault="00CF5690" w:rsidP="00CF5690">
      <w:pPr>
        <w:jc w:val="center"/>
        <w:rPr>
          <w:b/>
          <w:bCs/>
          <w:i/>
          <w:iCs/>
          <w:sz w:val="18"/>
          <w:szCs w:val="18"/>
        </w:rPr>
      </w:pPr>
      <w:r w:rsidRPr="00C86AC8">
        <w:rPr>
          <w:b/>
          <w:bCs/>
          <w:i/>
          <w:iCs/>
          <w:sz w:val="18"/>
          <w:szCs w:val="18"/>
        </w:rPr>
        <w:t>Паспорт подпрограммы 3 «Финансовое обеспечение реализации Муниципальной программы»</w:t>
      </w:r>
    </w:p>
    <w:tbl>
      <w:tblPr>
        <w:tblW w:w="0" w:type="auto"/>
        <w:tblCellMar>
          <w:left w:w="57" w:type="dxa"/>
          <w:right w:w="57" w:type="dxa"/>
        </w:tblCellMar>
        <w:tblLook w:val="00A0" w:firstRow="1" w:lastRow="0" w:firstColumn="1" w:lastColumn="0" w:noHBand="0" w:noVBand="0"/>
      </w:tblPr>
      <w:tblGrid>
        <w:gridCol w:w="2429"/>
        <w:gridCol w:w="7533"/>
      </w:tblGrid>
      <w:tr w:rsidR="00CF5690" w:rsidRPr="00060B77" w14:paraId="59C3E293" w14:textId="77777777" w:rsidTr="00E9539D">
        <w:tc>
          <w:tcPr>
            <w:tcW w:w="2429" w:type="dxa"/>
            <w:tcBorders>
              <w:top w:val="single" w:sz="4" w:space="0" w:color="auto"/>
              <w:left w:val="single" w:sz="4" w:space="0" w:color="auto"/>
              <w:bottom w:val="single" w:sz="4" w:space="0" w:color="auto"/>
              <w:right w:val="single" w:sz="4" w:space="0" w:color="auto"/>
            </w:tcBorders>
          </w:tcPr>
          <w:p w14:paraId="0D93F168" w14:textId="77777777" w:rsidR="00CF5690" w:rsidRPr="00060B77" w:rsidRDefault="00CF5690" w:rsidP="00E9539D">
            <w:pPr>
              <w:jc w:val="both"/>
              <w:rPr>
                <w:sz w:val="18"/>
                <w:szCs w:val="18"/>
              </w:rPr>
            </w:pPr>
            <w:r w:rsidRPr="00060B77">
              <w:rPr>
                <w:sz w:val="18"/>
                <w:szCs w:val="18"/>
              </w:rPr>
              <w:t xml:space="preserve">Исполнитель подпрограммы </w:t>
            </w:r>
          </w:p>
        </w:tc>
        <w:tc>
          <w:tcPr>
            <w:tcW w:w="7533" w:type="dxa"/>
            <w:tcBorders>
              <w:top w:val="single" w:sz="4" w:space="0" w:color="auto"/>
              <w:left w:val="nil"/>
              <w:bottom w:val="single" w:sz="4" w:space="0" w:color="auto"/>
              <w:right w:val="single" w:sz="4" w:space="0" w:color="auto"/>
            </w:tcBorders>
            <w:noWrap/>
          </w:tcPr>
          <w:p w14:paraId="7FA0E025" w14:textId="77777777" w:rsidR="00CF5690" w:rsidRPr="00060B77" w:rsidRDefault="00CF5690" w:rsidP="00E9539D">
            <w:pPr>
              <w:jc w:val="both"/>
              <w:rPr>
                <w:sz w:val="18"/>
                <w:szCs w:val="18"/>
              </w:rPr>
            </w:pPr>
            <w:r w:rsidRPr="00060B77">
              <w:rPr>
                <w:sz w:val="18"/>
                <w:szCs w:val="18"/>
              </w:rPr>
              <w:t>Отдел по культуре администрации Рамонского муниципального района Воронежской области</w:t>
            </w:r>
          </w:p>
        </w:tc>
      </w:tr>
      <w:tr w:rsidR="00CF5690" w:rsidRPr="00060B77" w14:paraId="6993A911" w14:textId="77777777" w:rsidTr="00E9539D">
        <w:tc>
          <w:tcPr>
            <w:tcW w:w="2429" w:type="dxa"/>
            <w:tcBorders>
              <w:top w:val="single" w:sz="4" w:space="0" w:color="auto"/>
              <w:left w:val="single" w:sz="4" w:space="0" w:color="auto"/>
              <w:bottom w:val="single" w:sz="4" w:space="0" w:color="auto"/>
              <w:right w:val="single" w:sz="4" w:space="0" w:color="auto"/>
            </w:tcBorders>
          </w:tcPr>
          <w:p w14:paraId="4AD81A69" w14:textId="77777777" w:rsidR="00CF5690" w:rsidRPr="00060B77" w:rsidRDefault="00CF5690" w:rsidP="00E9539D">
            <w:pPr>
              <w:jc w:val="both"/>
              <w:rPr>
                <w:sz w:val="18"/>
                <w:szCs w:val="18"/>
              </w:rPr>
            </w:pPr>
            <w:r w:rsidRPr="00060B77">
              <w:rPr>
                <w:sz w:val="18"/>
                <w:szCs w:val="18"/>
              </w:rPr>
              <w:t xml:space="preserve">Основные мероприятия, входящие в состав подпрограммы </w:t>
            </w:r>
          </w:p>
        </w:tc>
        <w:tc>
          <w:tcPr>
            <w:tcW w:w="7533" w:type="dxa"/>
            <w:tcBorders>
              <w:top w:val="single" w:sz="4" w:space="0" w:color="auto"/>
              <w:left w:val="single" w:sz="4" w:space="0" w:color="auto"/>
              <w:bottom w:val="single" w:sz="4" w:space="0" w:color="auto"/>
              <w:right w:val="single" w:sz="4" w:space="0" w:color="auto"/>
            </w:tcBorders>
            <w:noWrap/>
            <w:vAlign w:val="center"/>
          </w:tcPr>
          <w:p w14:paraId="5F7A1565" w14:textId="77777777" w:rsidR="00CF5690" w:rsidRPr="00060B77" w:rsidRDefault="00CF5690" w:rsidP="00E9539D">
            <w:pPr>
              <w:jc w:val="both"/>
              <w:rPr>
                <w:sz w:val="18"/>
                <w:szCs w:val="18"/>
              </w:rPr>
            </w:pPr>
            <w:r w:rsidRPr="00060B77">
              <w:rPr>
                <w:sz w:val="18"/>
                <w:szCs w:val="18"/>
              </w:rPr>
              <w:t>1. Финансовое обеспечение деятельности отдела по культуре администрации Рамонского муниципального района Воронежской области</w:t>
            </w:r>
          </w:p>
        </w:tc>
      </w:tr>
      <w:tr w:rsidR="00CF5690" w:rsidRPr="00060B77" w14:paraId="6C21CE7B" w14:textId="77777777" w:rsidTr="00E9539D">
        <w:tc>
          <w:tcPr>
            <w:tcW w:w="2429" w:type="dxa"/>
            <w:tcBorders>
              <w:top w:val="single" w:sz="4" w:space="0" w:color="auto"/>
              <w:left w:val="single" w:sz="4" w:space="0" w:color="auto"/>
              <w:bottom w:val="single" w:sz="4" w:space="0" w:color="auto"/>
              <w:right w:val="single" w:sz="4" w:space="0" w:color="auto"/>
            </w:tcBorders>
          </w:tcPr>
          <w:p w14:paraId="60C9E829" w14:textId="77777777" w:rsidR="00CF5690" w:rsidRPr="00060B77" w:rsidRDefault="00CF5690" w:rsidP="00E9539D">
            <w:pPr>
              <w:jc w:val="both"/>
              <w:rPr>
                <w:sz w:val="18"/>
                <w:szCs w:val="18"/>
              </w:rPr>
            </w:pPr>
            <w:r w:rsidRPr="00060B77">
              <w:rPr>
                <w:sz w:val="18"/>
                <w:szCs w:val="18"/>
              </w:rPr>
              <w:t xml:space="preserve">Цель подпрограммы </w:t>
            </w:r>
          </w:p>
        </w:tc>
        <w:tc>
          <w:tcPr>
            <w:tcW w:w="7533" w:type="dxa"/>
            <w:tcBorders>
              <w:top w:val="single" w:sz="4" w:space="0" w:color="auto"/>
              <w:left w:val="single" w:sz="4" w:space="0" w:color="auto"/>
              <w:bottom w:val="single" w:sz="4" w:space="0" w:color="auto"/>
              <w:right w:val="single" w:sz="4" w:space="0" w:color="auto"/>
            </w:tcBorders>
            <w:shd w:val="clear" w:color="auto" w:fill="FFFFFF"/>
          </w:tcPr>
          <w:p w14:paraId="3CDC57D1" w14:textId="77777777" w:rsidR="00CF5690" w:rsidRPr="00060B77" w:rsidRDefault="00CF5690" w:rsidP="00E9539D">
            <w:pPr>
              <w:jc w:val="both"/>
              <w:rPr>
                <w:sz w:val="18"/>
                <w:szCs w:val="18"/>
              </w:rPr>
            </w:pPr>
            <w:r w:rsidRPr="00060B77">
              <w:rPr>
                <w:sz w:val="18"/>
                <w:szCs w:val="18"/>
              </w:rPr>
              <w:t>Создание условий для эффективной реализации Муниципальной программы.</w:t>
            </w:r>
          </w:p>
        </w:tc>
      </w:tr>
      <w:tr w:rsidR="00CF5690" w:rsidRPr="00060B77" w14:paraId="48422406" w14:textId="77777777" w:rsidTr="00E9539D">
        <w:tc>
          <w:tcPr>
            <w:tcW w:w="2429" w:type="dxa"/>
            <w:tcBorders>
              <w:top w:val="single" w:sz="4" w:space="0" w:color="auto"/>
              <w:left w:val="single" w:sz="4" w:space="0" w:color="auto"/>
              <w:bottom w:val="single" w:sz="4" w:space="0" w:color="auto"/>
              <w:right w:val="single" w:sz="4" w:space="0" w:color="auto"/>
            </w:tcBorders>
          </w:tcPr>
          <w:p w14:paraId="67FB318D" w14:textId="77777777" w:rsidR="00CF5690" w:rsidRPr="00060B77" w:rsidRDefault="00CF5690" w:rsidP="00E9539D">
            <w:pPr>
              <w:jc w:val="both"/>
              <w:rPr>
                <w:sz w:val="18"/>
                <w:szCs w:val="18"/>
              </w:rPr>
            </w:pPr>
            <w:r w:rsidRPr="00060B77">
              <w:rPr>
                <w:sz w:val="18"/>
                <w:szCs w:val="18"/>
              </w:rPr>
              <w:t xml:space="preserve">Задачи подпрограммы </w:t>
            </w:r>
          </w:p>
        </w:tc>
        <w:tc>
          <w:tcPr>
            <w:tcW w:w="7533" w:type="dxa"/>
            <w:tcBorders>
              <w:top w:val="single" w:sz="4" w:space="0" w:color="auto"/>
              <w:left w:val="single" w:sz="4" w:space="0" w:color="auto"/>
              <w:bottom w:val="single" w:sz="4" w:space="0" w:color="auto"/>
              <w:right w:val="single" w:sz="4" w:space="0" w:color="auto"/>
            </w:tcBorders>
            <w:shd w:val="clear" w:color="auto" w:fill="FFFFFF"/>
            <w:vAlign w:val="center"/>
          </w:tcPr>
          <w:p w14:paraId="2AA8EB94" w14:textId="77777777" w:rsidR="00CF5690" w:rsidRPr="00060B77" w:rsidRDefault="00CF5690" w:rsidP="00E9539D">
            <w:pPr>
              <w:jc w:val="both"/>
              <w:rPr>
                <w:sz w:val="18"/>
                <w:szCs w:val="18"/>
              </w:rPr>
            </w:pPr>
            <w:r w:rsidRPr="00060B77">
              <w:rPr>
                <w:sz w:val="18"/>
                <w:szCs w:val="18"/>
              </w:rPr>
              <w:t>1. Обеспечение условий для реализации Муниципальной программы.</w:t>
            </w:r>
          </w:p>
          <w:p w14:paraId="2D62622F" w14:textId="77777777" w:rsidR="00CF5690" w:rsidRPr="00060B77" w:rsidRDefault="00CF5690" w:rsidP="00E9539D">
            <w:pPr>
              <w:jc w:val="both"/>
              <w:rPr>
                <w:sz w:val="18"/>
                <w:szCs w:val="18"/>
              </w:rPr>
            </w:pPr>
            <w:r w:rsidRPr="00060B77">
              <w:rPr>
                <w:sz w:val="18"/>
                <w:szCs w:val="18"/>
              </w:rPr>
              <w:t>2. Совершенствование правового, организационного, экономического механизмов функционирования в сфере культуры и искусства.</w:t>
            </w:r>
          </w:p>
          <w:p w14:paraId="325D819D" w14:textId="77777777" w:rsidR="00CF5690" w:rsidRPr="00060B77" w:rsidRDefault="00CF5690" w:rsidP="00E9539D">
            <w:pPr>
              <w:jc w:val="both"/>
              <w:rPr>
                <w:sz w:val="18"/>
                <w:szCs w:val="18"/>
              </w:rPr>
            </w:pPr>
            <w:r w:rsidRPr="00060B77">
              <w:rPr>
                <w:sz w:val="18"/>
                <w:szCs w:val="18"/>
              </w:rPr>
              <w:t>3. Мониторинг реализации Муниципальной программы с целью своевременного принятия управленческих решений.</w:t>
            </w:r>
          </w:p>
        </w:tc>
      </w:tr>
      <w:tr w:rsidR="00CF5690" w:rsidRPr="00060B77" w14:paraId="0D975B06" w14:textId="77777777" w:rsidTr="00E9539D">
        <w:tc>
          <w:tcPr>
            <w:tcW w:w="2429" w:type="dxa"/>
            <w:tcBorders>
              <w:top w:val="single" w:sz="4" w:space="0" w:color="auto"/>
              <w:left w:val="single" w:sz="4" w:space="0" w:color="auto"/>
              <w:bottom w:val="single" w:sz="4" w:space="0" w:color="auto"/>
              <w:right w:val="single" w:sz="4" w:space="0" w:color="auto"/>
            </w:tcBorders>
          </w:tcPr>
          <w:p w14:paraId="2C6CD8AA" w14:textId="77777777" w:rsidR="00CF5690" w:rsidRPr="00060B77" w:rsidRDefault="00CF5690" w:rsidP="00E9539D">
            <w:pPr>
              <w:jc w:val="both"/>
              <w:rPr>
                <w:sz w:val="18"/>
                <w:szCs w:val="18"/>
              </w:rPr>
            </w:pPr>
            <w:r w:rsidRPr="00060B77">
              <w:rPr>
                <w:sz w:val="18"/>
                <w:szCs w:val="18"/>
              </w:rPr>
              <w:t xml:space="preserve">Показатели (индикаторы) подпрограммы </w:t>
            </w:r>
          </w:p>
        </w:tc>
        <w:tc>
          <w:tcPr>
            <w:tcW w:w="7533" w:type="dxa"/>
            <w:tcBorders>
              <w:top w:val="single" w:sz="4" w:space="0" w:color="auto"/>
              <w:left w:val="nil"/>
              <w:bottom w:val="single" w:sz="4" w:space="0" w:color="auto"/>
              <w:right w:val="single" w:sz="4" w:space="0" w:color="auto"/>
            </w:tcBorders>
          </w:tcPr>
          <w:p w14:paraId="66C0CD78"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реализацию Муниципальной программы</w:t>
            </w:r>
          </w:p>
        </w:tc>
      </w:tr>
      <w:tr w:rsidR="00CF5690" w:rsidRPr="00060B77" w14:paraId="60576D50" w14:textId="77777777" w:rsidTr="00E9539D">
        <w:tc>
          <w:tcPr>
            <w:tcW w:w="2429" w:type="dxa"/>
            <w:tcBorders>
              <w:top w:val="single" w:sz="4" w:space="0" w:color="auto"/>
              <w:left w:val="single" w:sz="4" w:space="0" w:color="auto"/>
              <w:bottom w:val="single" w:sz="4" w:space="0" w:color="auto"/>
              <w:right w:val="single" w:sz="4" w:space="0" w:color="auto"/>
            </w:tcBorders>
          </w:tcPr>
          <w:p w14:paraId="028BB446" w14:textId="77777777" w:rsidR="00CF5690" w:rsidRPr="00060B77" w:rsidRDefault="00CF5690" w:rsidP="00E9539D">
            <w:pPr>
              <w:jc w:val="both"/>
              <w:rPr>
                <w:sz w:val="18"/>
                <w:szCs w:val="18"/>
              </w:rPr>
            </w:pPr>
            <w:r w:rsidRPr="00060B77">
              <w:rPr>
                <w:sz w:val="18"/>
                <w:szCs w:val="18"/>
              </w:rPr>
              <w:t xml:space="preserve">Сроки реализации подпрограммы </w:t>
            </w:r>
          </w:p>
        </w:tc>
        <w:tc>
          <w:tcPr>
            <w:tcW w:w="7533" w:type="dxa"/>
            <w:tcBorders>
              <w:top w:val="single" w:sz="4" w:space="0" w:color="auto"/>
              <w:left w:val="single" w:sz="4" w:space="0" w:color="auto"/>
              <w:bottom w:val="single" w:sz="4" w:space="0" w:color="auto"/>
              <w:right w:val="single" w:sz="4" w:space="0" w:color="auto"/>
            </w:tcBorders>
          </w:tcPr>
          <w:p w14:paraId="448F92A8" w14:textId="77777777" w:rsidR="00CF5690" w:rsidRPr="00060B77" w:rsidRDefault="00CF5690" w:rsidP="00E9539D">
            <w:pPr>
              <w:jc w:val="both"/>
              <w:rPr>
                <w:sz w:val="18"/>
                <w:szCs w:val="18"/>
              </w:rPr>
            </w:pPr>
            <w:r w:rsidRPr="00060B77">
              <w:rPr>
                <w:sz w:val="18"/>
                <w:szCs w:val="18"/>
              </w:rPr>
              <w:t>Этап I: 2014-2022 годы</w:t>
            </w:r>
          </w:p>
          <w:p w14:paraId="52FA1DD6" w14:textId="77777777" w:rsidR="00CF5690" w:rsidRPr="00060B77" w:rsidRDefault="00CF5690" w:rsidP="00E9539D">
            <w:pPr>
              <w:jc w:val="both"/>
              <w:rPr>
                <w:sz w:val="18"/>
                <w:szCs w:val="18"/>
              </w:rPr>
            </w:pPr>
            <w:r w:rsidRPr="00060B77">
              <w:rPr>
                <w:sz w:val="18"/>
                <w:szCs w:val="18"/>
              </w:rPr>
              <w:t xml:space="preserve">Этап II: 2023-2030 годы </w:t>
            </w:r>
          </w:p>
        </w:tc>
      </w:tr>
      <w:tr w:rsidR="00CF5690" w:rsidRPr="00060B77" w14:paraId="7049E8A8" w14:textId="77777777" w:rsidTr="00E9539D">
        <w:tc>
          <w:tcPr>
            <w:tcW w:w="2429" w:type="dxa"/>
            <w:tcBorders>
              <w:top w:val="single" w:sz="4" w:space="0" w:color="auto"/>
              <w:left w:val="single" w:sz="4" w:space="0" w:color="auto"/>
              <w:bottom w:val="single" w:sz="4" w:space="0" w:color="auto"/>
              <w:right w:val="single" w:sz="4" w:space="0" w:color="auto"/>
            </w:tcBorders>
          </w:tcPr>
          <w:p w14:paraId="15097659" w14:textId="77777777" w:rsidR="00CF5690" w:rsidRPr="00060B77" w:rsidRDefault="00CF5690" w:rsidP="00E9539D">
            <w:pPr>
              <w:jc w:val="both"/>
              <w:rPr>
                <w:sz w:val="18"/>
                <w:szCs w:val="18"/>
              </w:rPr>
            </w:pPr>
            <w:r w:rsidRPr="00060B77">
              <w:rPr>
                <w:sz w:val="18"/>
                <w:szCs w:val="18"/>
              </w:rPr>
              <w:t>Объёмы и источники финансирования подпрограммы (в действующих ценах каждого года реализации Муниципальной программы)</w:t>
            </w:r>
          </w:p>
        </w:tc>
        <w:tc>
          <w:tcPr>
            <w:tcW w:w="7533" w:type="dxa"/>
            <w:tcBorders>
              <w:top w:val="single" w:sz="4" w:space="0" w:color="auto"/>
              <w:left w:val="single" w:sz="4" w:space="0" w:color="auto"/>
              <w:bottom w:val="single" w:sz="4" w:space="0" w:color="auto"/>
              <w:right w:val="single" w:sz="4" w:space="0" w:color="auto"/>
            </w:tcBorders>
            <w:shd w:val="clear" w:color="auto" w:fill="FFFFFF"/>
          </w:tcPr>
          <w:p w14:paraId="270DF778" w14:textId="77777777" w:rsidR="00CF5690" w:rsidRPr="00060B77" w:rsidRDefault="00CF5690" w:rsidP="00E9539D">
            <w:pPr>
              <w:jc w:val="both"/>
              <w:rPr>
                <w:sz w:val="18"/>
                <w:szCs w:val="18"/>
              </w:rPr>
            </w:pPr>
            <w:r w:rsidRPr="00060B77">
              <w:rPr>
                <w:sz w:val="18"/>
                <w:szCs w:val="18"/>
              </w:rPr>
              <w:t xml:space="preserve">Общий объём финансирования подпрограммы 44 039,10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48"/>
              <w:gridCol w:w="1986"/>
              <w:gridCol w:w="1984"/>
              <w:gridCol w:w="1830"/>
            </w:tblGrid>
            <w:tr w:rsidR="00CF5690" w:rsidRPr="00060B77" w14:paraId="2702BBBE" w14:textId="77777777" w:rsidTr="00E9539D">
              <w:tc>
                <w:tcPr>
                  <w:tcW w:w="446" w:type="pct"/>
                  <w:shd w:val="clear" w:color="auto" w:fill="auto"/>
                </w:tcPr>
                <w:p w14:paraId="5DDB86D7" w14:textId="77777777" w:rsidR="00CF5690" w:rsidRPr="00060B77" w:rsidRDefault="00CF5690" w:rsidP="00E9539D">
                  <w:pPr>
                    <w:jc w:val="center"/>
                    <w:rPr>
                      <w:sz w:val="18"/>
                      <w:szCs w:val="18"/>
                    </w:rPr>
                  </w:pPr>
                  <w:r w:rsidRPr="00060B77">
                    <w:rPr>
                      <w:sz w:val="18"/>
                      <w:szCs w:val="18"/>
                    </w:rPr>
                    <w:t>Год</w:t>
                  </w:r>
                </w:p>
              </w:tc>
              <w:tc>
                <w:tcPr>
                  <w:tcW w:w="640" w:type="pct"/>
                  <w:shd w:val="clear" w:color="auto" w:fill="auto"/>
                </w:tcPr>
                <w:p w14:paraId="49D0D48D" w14:textId="77777777" w:rsidR="00CF5690" w:rsidRPr="00060B77" w:rsidRDefault="00CF5690" w:rsidP="00E9539D">
                  <w:pPr>
                    <w:jc w:val="center"/>
                    <w:rPr>
                      <w:sz w:val="18"/>
                      <w:szCs w:val="18"/>
                    </w:rPr>
                  </w:pPr>
                  <w:r w:rsidRPr="00060B77">
                    <w:rPr>
                      <w:sz w:val="18"/>
                      <w:szCs w:val="18"/>
                    </w:rPr>
                    <w:t>Всего</w:t>
                  </w:r>
                </w:p>
              </w:tc>
              <w:tc>
                <w:tcPr>
                  <w:tcW w:w="1340" w:type="pct"/>
                  <w:shd w:val="clear" w:color="auto" w:fill="auto"/>
                </w:tcPr>
                <w:p w14:paraId="6B76F505" w14:textId="77777777" w:rsidR="00CF5690" w:rsidRPr="00060B77" w:rsidRDefault="00CF5690" w:rsidP="00E9539D">
                  <w:pPr>
                    <w:jc w:val="center"/>
                    <w:rPr>
                      <w:sz w:val="18"/>
                      <w:szCs w:val="18"/>
                    </w:rPr>
                  </w:pPr>
                  <w:r w:rsidRPr="00060B77">
                    <w:rPr>
                      <w:sz w:val="18"/>
                      <w:szCs w:val="18"/>
                    </w:rPr>
                    <w:t>Федеральный бюджет</w:t>
                  </w:r>
                </w:p>
              </w:tc>
              <w:tc>
                <w:tcPr>
                  <w:tcW w:w="1339" w:type="pct"/>
                  <w:shd w:val="clear" w:color="auto" w:fill="auto"/>
                </w:tcPr>
                <w:p w14:paraId="4DA2ABD0" w14:textId="77777777" w:rsidR="00CF5690" w:rsidRPr="00060B77" w:rsidRDefault="00CF5690" w:rsidP="00E9539D">
                  <w:pPr>
                    <w:jc w:val="center"/>
                    <w:rPr>
                      <w:sz w:val="18"/>
                      <w:szCs w:val="18"/>
                    </w:rPr>
                  </w:pPr>
                  <w:r w:rsidRPr="00060B77">
                    <w:rPr>
                      <w:sz w:val="18"/>
                      <w:szCs w:val="18"/>
                    </w:rPr>
                    <w:t>Областной бюджет</w:t>
                  </w:r>
                </w:p>
              </w:tc>
              <w:tc>
                <w:tcPr>
                  <w:tcW w:w="1235" w:type="pct"/>
                  <w:shd w:val="clear" w:color="auto" w:fill="auto"/>
                </w:tcPr>
                <w:p w14:paraId="74A63316" w14:textId="77777777" w:rsidR="00CF5690" w:rsidRPr="00060B77" w:rsidRDefault="00CF5690" w:rsidP="00E9539D">
                  <w:pPr>
                    <w:jc w:val="center"/>
                    <w:rPr>
                      <w:sz w:val="18"/>
                      <w:szCs w:val="18"/>
                    </w:rPr>
                  </w:pPr>
                  <w:r w:rsidRPr="00060B77">
                    <w:rPr>
                      <w:sz w:val="18"/>
                      <w:szCs w:val="18"/>
                    </w:rPr>
                    <w:t>Местный бюджет</w:t>
                  </w:r>
                </w:p>
              </w:tc>
            </w:tr>
            <w:tr w:rsidR="00CF5690" w:rsidRPr="00060B77" w14:paraId="6C19DD98" w14:textId="77777777" w:rsidTr="00E9539D">
              <w:tc>
                <w:tcPr>
                  <w:tcW w:w="446" w:type="pct"/>
                  <w:tcBorders>
                    <w:top w:val="single" w:sz="4" w:space="0" w:color="auto"/>
                    <w:left w:val="single" w:sz="4" w:space="0" w:color="auto"/>
                    <w:bottom w:val="single" w:sz="4" w:space="0" w:color="auto"/>
                    <w:right w:val="nil"/>
                  </w:tcBorders>
                  <w:shd w:val="clear" w:color="auto" w:fill="auto"/>
                </w:tcPr>
                <w:p w14:paraId="2EE93F77" w14:textId="77777777" w:rsidR="00CF5690" w:rsidRPr="00060B77" w:rsidRDefault="00CF5690" w:rsidP="00E9539D">
                  <w:pPr>
                    <w:jc w:val="both"/>
                    <w:rPr>
                      <w:sz w:val="18"/>
                      <w:szCs w:val="18"/>
                    </w:rPr>
                  </w:pPr>
                </w:p>
              </w:tc>
              <w:tc>
                <w:tcPr>
                  <w:tcW w:w="640" w:type="pct"/>
                  <w:tcBorders>
                    <w:top w:val="single" w:sz="4" w:space="0" w:color="auto"/>
                    <w:left w:val="nil"/>
                    <w:bottom w:val="single" w:sz="4" w:space="0" w:color="auto"/>
                    <w:right w:val="nil"/>
                  </w:tcBorders>
                  <w:shd w:val="clear" w:color="auto" w:fill="auto"/>
                </w:tcPr>
                <w:p w14:paraId="45349118" w14:textId="77777777" w:rsidR="00CF5690" w:rsidRPr="00060B77" w:rsidRDefault="00CF5690" w:rsidP="00E9539D">
                  <w:pPr>
                    <w:jc w:val="both"/>
                    <w:rPr>
                      <w:sz w:val="18"/>
                      <w:szCs w:val="18"/>
                    </w:rPr>
                  </w:pPr>
                </w:p>
              </w:tc>
              <w:tc>
                <w:tcPr>
                  <w:tcW w:w="1340" w:type="pct"/>
                  <w:tcBorders>
                    <w:top w:val="single" w:sz="4" w:space="0" w:color="auto"/>
                    <w:left w:val="nil"/>
                    <w:bottom w:val="single" w:sz="4" w:space="0" w:color="auto"/>
                    <w:right w:val="nil"/>
                  </w:tcBorders>
                  <w:shd w:val="clear" w:color="auto" w:fill="auto"/>
                </w:tcPr>
                <w:p w14:paraId="0CAF2FE5" w14:textId="77777777" w:rsidR="00CF5690" w:rsidRPr="00060B77" w:rsidRDefault="00CF5690" w:rsidP="00E9539D">
                  <w:pPr>
                    <w:jc w:val="both"/>
                    <w:rPr>
                      <w:sz w:val="18"/>
                      <w:szCs w:val="18"/>
                    </w:rPr>
                  </w:pPr>
                  <w:r w:rsidRPr="00060B77">
                    <w:rPr>
                      <w:sz w:val="18"/>
                      <w:szCs w:val="18"/>
                    </w:rPr>
                    <w:t>Этап I</w:t>
                  </w:r>
                </w:p>
              </w:tc>
              <w:tc>
                <w:tcPr>
                  <w:tcW w:w="1339" w:type="pct"/>
                  <w:tcBorders>
                    <w:top w:val="single" w:sz="4" w:space="0" w:color="auto"/>
                    <w:left w:val="nil"/>
                    <w:bottom w:val="single" w:sz="4" w:space="0" w:color="auto"/>
                    <w:right w:val="nil"/>
                  </w:tcBorders>
                  <w:shd w:val="clear" w:color="auto" w:fill="auto"/>
                </w:tcPr>
                <w:p w14:paraId="37CD266E" w14:textId="77777777" w:rsidR="00CF5690" w:rsidRPr="00060B77" w:rsidRDefault="00CF5690" w:rsidP="00E9539D">
                  <w:pPr>
                    <w:jc w:val="both"/>
                    <w:rPr>
                      <w:sz w:val="18"/>
                      <w:szCs w:val="18"/>
                    </w:rPr>
                  </w:pPr>
                </w:p>
              </w:tc>
              <w:tc>
                <w:tcPr>
                  <w:tcW w:w="1235" w:type="pct"/>
                  <w:tcBorders>
                    <w:top w:val="single" w:sz="4" w:space="0" w:color="auto"/>
                    <w:left w:val="nil"/>
                    <w:bottom w:val="single" w:sz="4" w:space="0" w:color="auto"/>
                    <w:right w:val="single" w:sz="4" w:space="0" w:color="auto"/>
                  </w:tcBorders>
                  <w:shd w:val="clear" w:color="auto" w:fill="auto"/>
                </w:tcPr>
                <w:p w14:paraId="54481351" w14:textId="77777777" w:rsidR="00CF5690" w:rsidRPr="00060B77" w:rsidRDefault="00CF5690" w:rsidP="00E9539D">
                  <w:pPr>
                    <w:jc w:val="both"/>
                    <w:rPr>
                      <w:sz w:val="18"/>
                      <w:szCs w:val="18"/>
                    </w:rPr>
                  </w:pPr>
                </w:p>
              </w:tc>
            </w:tr>
            <w:tr w:rsidR="00CF5690" w:rsidRPr="00060B77" w14:paraId="478F9CA9" w14:textId="77777777" w:rsidTr="00E9539D">
              <w:tc>
                <w:tcPr>
                  <w:tcW w:w="446" w:type="pct"/>
                  <w:tcBorders>
                    <w:top w:val="nil"/>
                    <w:left w:val="single" w:sz="8" w:space="0" w:color="auto"/>
                    <w:bottom w:val="single" w:sz="8" w:space="0" w:color="auto"/>
                    <w:right w:val="single" w:sz="8" w:space="0" w:color="auto"/>
                  </w:tcBorders>
                  <w:shd w:val="clear" w:color="auto" w:fill="auto"/>
                  <w:vAlign w:val="center"/>
                </w:tcPr>
                <w:p w14:paraId="375701E3" w14:textId="77777777" w:rsidR="00CF5690" w:rsidRPr="00060B77" w:rsidRDefault="00CF5690" w:rsidP="00E9539D">
                  <w:pPr>
                    <w:jc w:val="both"/>
                    <w:rPr>
                      <w:sz w:val="18"/>
                      <w:szCs w:val="18"/>
                    </w:rPr>
                  </w:pPr>
                  <w:r w:rsidRPr="00060B77">
                    <w:rPr>
                      <w:sz w:val="18"/>
                      <w:szCs w:val="18"/>
                    </w:rPr>
                    <w:t xml:space="preserve">Всего </w:t>
                  </w:r>
                </w:p>
              </w:tc>
              <w:tc>
                <w:tcPr>
                  <w:tcW w:w="640" w:type="pct"/>
                  <w:tcBorders>
                    <w:top w:val="nil"/>
                    <w:left w:val="nil"/>
                    <w:bottom w:val="single" w:sz="8" w:space="0" w:color="auto"/>
                    <w:right w:val="single" w:sz="8" w:space="0" w:color="auto"/>
                  </w:tcBorders>
                  <w:shd w:val="clear" w:color="auto" w:fill="auto"/>
                  <w:vAlign w:val="center"/>
                </w:tcPr>
                <w:p w14:paraId="1FF02A13" w14:textId="77777777" w:rsidR="00CF5690" w:rsidRPr="00060B77" w:rsidRDefault="00CF5690" w:rsidP="00E9539D">
                  <w:pPr>
                    <w:jc w:val="both"/>
                    <w:rPr>
                      <w:sz w:val="18"/>
                      <w:szCs w:val="18"/>
                    </w:rPr>
                  </w:pPr>
                  <w:r w:rsidRPr="00060B77">
                    <w:rPr>
                      <w:sz w:val="18"/>
                      <w:szCs w:val="18"/>
                    </w:rPr>
                    <w:t>17 915,50</w:t>
                  </w:r>
                </w:p>
              </w:tc>
              <w:tc>
                <w:tcPr>
                  <w:tcW w:w="1340" w:type="pct"/>
                  <w:tcBorders>
                    <w:top w:val="nil"/>
                    <w:left w:val="nil"/>
                    <w:bottom w:val="single" w:sz="8" w:space="0" w:color="auto"/>
                    <w:right w:val="single" w:sz="8" w:space="0" w:color="auto"/>
                  </w:tcBorders>
                  <w:shd w:val="clear" w:color="auto" w:fill="auto"/>
                  <w:vAlign w:val="center"/>
                </w:tcPr>
                <w:p w14:paraId="5B8ACEC0" w14:textId="77777777" w:rsidR="00CF5690" w:rsidRPr="00060B77" w:rsidRDefault="00CF5690" w:rsidP="00E9539D">
                  <w:pPr>
                    <w:jc w:val="both"/>
                    <w:rPr>
                      <w:sz w:val="18"/>
                      <w:szCs w:val="18"/>
                    </w:rPr>
                  </w:pPr>
                  <w:r w:rsidRPr="00060B77">
                    <w:rPr>
                      <w:sz w:val="18"/>
                      <w:szCs w:val="18"/>
                    </w:rPr>
                    <w:t>0,00</w:t>
                  </w:r>
                </w:p>
              </w:tc>
              <w:tc>
                <w:tcPr>
                  <w:tcW w:w="1339" w:type="pct"/>
                  <w:tcBorders>
                    <w:top w:val="nil"/>
                    <w:left w:val="nil"/>
                    <w:bottom w:val="single" w:sz="8" w:space="0" w:color="auto"/>
                    <w:right w:val="single" w:sz="8" w:space="0" w:color="auto"/>
                  </w:tcBorders>
                  <w:shd w:val="clear" w:color="auto" w:fill="auto"/>
                  <w:vAlign w:val="center"/>
                </w:tcPr>
                <w:p w14:paraId="772A9043" w14:textId="77777777" w:rsidR="00CF5690" w:rsidRPr="00060B77" w:rsidRDefault="00CF5690" w:rsidP="00E9539D">
                  <w:pPr>
                    <w:jc w:val="both"/>
                    <w:rPr>
                      <w:sz w:val="18"/>
                      <w:szCs w:val="18"/>
                    </w:rPr>
                  </w:pPr>
                  <w:r w:rsidRPr="00060B77">
                    <w:rPr>
                      <w:sz w:val="18"/>
                      <w:szCs w:val="18"/>
                    </w:rPr>
                    <w:t>0,00</w:t>
                  </w:r>
                </w:p>
              </w:tc>
              <w:tc>
                <w:tcPr>
                  <w:tcW w:w="1235" w:type="pct"/>
                  <w:tcBorders>
                    <w:top w:val="nil"/>
                    <w:left w:val="nil"/>
                    <w:bottom w:val="single" w:sz="8" w:space="0" w:color="auto"/>
                    <w:right w:val="single" w:sz="8" w:space="0" w:color="auto"/>
                  </w:tcBorders>
                  <w:shd w:val="clear" w:color="auto" w:fill="auto"/>
                  <w:vAlign w:val="center"/>
                </w:tcPr>
                <w:p w14:paraId="36ED457D" w14:textId="77777777" w:rsidR="00CF5690" w:rsidRPr="00060B77" w:rsidRDefault="00CF5690" w:rsidP="00E9539D">
                  <w:pPr>
                    <w:jc w:val="both"/>
                    <w:rPr>
                      <w:sz w:val="18"/>
                      <w:szCs w:val="18"/>
                    </w:rPr>
                  </w:pPr>
                  <w:r w:rsidRPr="00060B77">
                    <w:rPr>
                      <w:sz w:val="18"/>
                      <w:szCs w:val="18"/>
                    </w:rPr>
                    <w:t>17 915,50</w:t>
                  </w:r>
                </w:p>
              </w:tc>
            </w:tr>
            <w:tr w:rsidR="00CF5690" w:rsidRPr="00060B77" w14:paraId="381A8101" w14:textId="77777777" w:rsidTr="00E9539D">
              <w:tc>
                <w:tcPr>
                  <w:tcW w:w="446" w:type="pct"/>
                  <w:tcBorders>
                    <w:top w:val="single" w:sz="4" w:space="0" w:color="auto"/>
                    <w:left w:val="single" w:sz="4" w:space="0" w:color="auto"/>
                    <w:bottom w:val="single" w:sz="4" w:space="0" w:color="auto"/>
                    <w:right w:val="nil"/>
                  </w:tcBorders>
                  <w:shd w:val="clear" w:color="auto" w:fill="auto"/>
                </w:tcPr>
                <w:p w14:paraId="6B79C779" w14:textId="77777777" w:rsidR="00CF5690" w:rsidRPr="00060B77" w:rsidRDefault="00CF5690" w:rsidP="00E9539D">
                  <w:pPr>
                    <w:jc w:val="both"/>
                    <w:rPr>
                      <w:sz w:val="18"/>
                      <w:szCs w:val="18"/>
                    </w:rPr>
                  </w:pPr>
                </w:p>
              </w:tc>
              <w:tc>
                <w:tcPr>
                  <w:tcW w:w="640" w:type="pct"/>
                  <w:tcBorders>
                    <w:top w:val="single" w:sz="4" w:space="0" w:color="auto"/>
                    <w:left w:val="nil"/>
                    <w:bottom w:val="single" w:sz="4" w:space="0" w:color="auto"/>
                    <w:right w:val="nil"/>
                  </w:tcBorders>
                  <w:shd w:val="clear" w:color="auto" w:fill="auto"/>
                  <w:vAlign w:val="bottom"/>
                </w:tcPr>
                <w:p w14:paraId="39E6631F" w14:textId="77777777" w:rsidR="00CF5690" w:rsidRPr="00060B77" w:rsidRDefault="00CF5690" w:rsidP="00E9539D">
                  <w:pPr>
                    <w:jc w:val="both"/>
                    <w:rPr>
                      <w:sz w:val="18"/>
                      <w:szCs w:val="18"/>
                    </w:rPr>
                  </w:pPr>
                </w:p>
              </w:tc>
              <w:tc>
                <w:tcPr>
                  <w:tcW w:w="1340" w:type="pct"/>
                  <w:tcBorders>
                    <w:top w:val="single" w:sz="4" w:space="0" w:color="auto"/>
                    <w:left w:val="nil"/>
                    <w:bottom w:val="single" w:sz="4" w:space="0" w:color="auto"/>
                    <w:right w:val="nil"/>
                  </w:tcBorders>
                  <w:shd w:val="clear" w:color="auto" w:fill="auto"/>
                  <w:vAlign w:val="bottom"/>
                </w:tcPr>
                <w:p w14:paraId="567560F8" w14:textId="77777777" w:rsidR="00CF5690" w:rsidRPr="00060B77" w:rsidRDefault="00CF5690" w:rsidP="00E9539D">
                  <w:pPr>
                    <w:jc w:val="both"/>
                    <w:rPr>
                      <w:sz w:val="18"/>
                      <w:szCs w:val="18"/>
                    </w:rPr>
                  </w:pPr>
                  <w:r w:rsidRPr="00060B77">
                    <w:rPr>
                      <w:sz w:val="18"/>
                      <w:szCs w:val="18"/>
                    </w:rPr>
                    <w:t>Этап II</w:t>
                  </w:r>
                </w:p>
              </w:tc>
              <w:tc>
                <w:tcPr>
                  <w:tcW w:w="1339" w:type="pct"/>
                  <w:tcBorders>
                    <w:top w:val="single" w:sz="4" w:space="0" w:color="auto"/>
                    <w:left w:val="nil"/>
                    <w:bottom w:val="single" w:sz="4" w:space="0" w:color="auto"/>
                    <w:right w:val="nil"/>
                  </w:tcBorders>
                  <w:shd w:val="clear" w:color="auto" w:fill="auto"/>
                  <w:vAlign w:val="bottom"/>
                </w:tcPr>
                <w:p w14:paraId="7015F996" w14:textId="77777777" w:rsidR="00CF5690" w:rsidRPr="00060B77" w:rsidRDefault="00CF5690" w:rsidP="00E9539D">
                  <w:pPr>
                    <w:jc w:val="both"/>
                    <w:rPr>
                      <w:sz w:val="18"/>
                      <w:szCs w:val="18"/>
                    </w:rPr>
                  </w:pPr>
                </w:p>
              </w:tc>
              <w:tc>
                <w:tcPr>
                  <w:tcW w:w="1235" w:type="pct"/>
                  <w:tcBorders>
                    <w:top w:val="single" w:sz="4" w:space="0" w:color="auto"/>
                    <w:left w:val="nil"/>
                    <w:bottom w:val="single" w:sz="4" w:space="0" w:color="auto"/>
                    <w:right w:val="single" w:sz="4" w:space="0" w:color="auto"/>
                  </w:tcBorders>
                  <w:shd w:val="clear" w:color="auto" w:fill="auto"/>
                  <w:vAlign w:val="bottom"/>
                </w:tcPr>
                <w:p w14:paraId="1614D420" w14:textId="77777777" w:rsidR="00CF5690" w:rsidRPr="00060B77" w:rsidRDefault="00CF5690" w:rsidP="00E9539D">
                  <w:pPr>
                    <w:jc w:val="both"/>
                    <w:rPr>
                      <w:sz w:val="18"/>
                      <w:szCs w:val="18"/>
                    </w:rPr>
                  </w:pPr>
                </w:p>
              </w:tc>
            </w:tr>
            <w:tr w:rsidR="00CF5690" w:rsidRPr="00060B77" w14:paraId="127841AA" w14:textId="77777777" w:rsidTr="00E9539D">
              <w:tc>
                <w:tcPr>
                  <w:tcW w:w="446" w:type="pct"/>
                  <w:tcBorders>
                    <w:top w:val="nil"/>
                    <w:left w:val="single" w:sz="8" w:space="0" w:color="auto"/>
                    <w:bottom w:val="single" w:sz="8" w:space="0" w:color="auto"/>
                    <w:right w:val="single" w:sz="8" w:space="0" w:color="auto"/>
                  </w:tcBorders>
                  <w:shd w:val="clear" w:color="auto" w:fill="auto"/>
                  <w:vAlign w:val="center"/>
                </w:tcPr>
                <w:p w14:paraId="6BD3D1BC" w14:textId="77777777" w:rsidR="00CF5690" w:rsidRPr="00060B77" w:rsidRDefault="00CF5690" w:rsidP="00E9539D">
                  <w:pPr>
                    <w:jc w:val="both"/>
                    <w:rPr>
                      <w:sz w:val="18"/>
                      <w:szCs w:val="18"/>
                    </w:rPr>
                  </w:pPr>
                  <w:r w:rsidRPr="00060B77">
                    <w:rPr>
                      <w:sz w:val="18"/>
                      <w:szCs w:val="18"/>
                    </w:rPr>
                    <w:t xml:space="preserve">Всего </w:t>
                  </w:r>
                </w:p>
              </w:tc>
              <w:tc>
                <w:tcPr>
                  <w:tcW w:w="640" w:type="pct"/>
                  <w:tcBorders>
                    <w:top w:val="nil"/>
                    <w:left w:val="nil"/>
                    <w:bottom w:val="single" w:sz="8" w:space="0" w:color="auto"/>
                    <w:right w:val="single" w:sz="8" w:space="0" w:color="auto"/>
                  </w:tcBorders>
                  <w:shd w:val="clear" w:color="auto" w:fill="auto"/>
                  <w:vAlign w:val="center"/>
                </w:tcPr>
                <w:p w14:paraId="3822195A" w14:textId="77777777" w:rsidR="00CF5690" w:rsidRPr="00060B77" w:rsidRDefault="00CF5690" w:rsidP="00E9539D">
                  <w:pPr>
                    <w:jc w:val="both"/>
                    <w:rPr>
                      <w:sz w:val="18"/>
                      <w:szCs w:val="18"/>
                    </w:rPr>
                  </w:pPr>
                  <w:r w:rsidRPr="00060B77">
                    <w:rPr>
                      <w:sz w:val="18"/>
                      <w:szCs w:val="18"/>
                    </w:rPr>
                    <w:t>26 123,60</w:t>
                  </w:r>
                </w:p>
              </w:tc>
              <w:tc>
                <w:tcPr>
                  <w:tcW w:w="1340" w:type="pct"/>
                  <w:tcBorders>
                    <w:top w:val="nil"/>
                    <w:left w:val="nil"/>
                    <w:bottom w:val="single" w:sz="8" w:space="0" w:color="auto"/>
                    <w:right w:val="single" w:sz="8" w:space="0" w:color="auto"/>
                  </w:tcBorders>
                  <w:shd w:val="clear" w:color="auto" w:fill="auto"/>
                  <w:vAlign w:val="center"/>
                </w:tcPr>
                <w:p w14:paraId="0F335582" w14:textId="77777777" w:rsidR="00CF5690" w:rsidRPr="00060B77" w:rsidRDefault="00CF5690" w:rsidP="00E9539D">
                  <w:pPr>
                    <w:jc w:val="both"/>
                    <w:rPr>
                      <w:sz w:val="18"/>
                      <w:szCs w:val="18"/>
                    </w:rPr>
                  </w:pPr>
                  <w:r w:rsidRPr="00060B77">
                    <w:rPr>
                      <w:sz w:val="18"/>
                      <w:szCs w:val="18"/>
                    </w:rPr>
                    <w:t>0,00</w:t>
                  </w:r>
                </w:p>
              </w:tc>
              <w:tc>
                <w:tcPr>
                  <w:tcW w:w="1339" w:type="pct"/>
                  <w:tcBorders>
                    <w:top w:val="nil"/>
                    <w:left w:val="nil"/>
                    <w:bottom w:val="single" w:sz="8" w:space="0" w:color="auto"/>
                    <w:right w:val="single" w:sz="8" w:space="0" w:color="auto"/>
                  </w:tcBorders>
                  <w:shd w:val="clear" w:color="auto" w:fill="auto"/>
                  <w:vAlign w:val="center"/>
                </w:tcPr>
                <w:p w14:paraId="3F641E77" w14:textId="77777777" w:rsidR="00CF5690" w:rsidRPr="00060B77" w:rsidRDefault="00CF5690" w:rsidP="00E9539D">
                  <w:pPr>
                    <w:jc w:val="both"/>
                    <w:rPr>
                      <w:sz w:val="18"/>
                      <w:szCs w:val="18"/>
                    </w:rPr>
                  </w:pPr>
                  <w:r w:rsidRPr="00060B77">
                    <w:rPr>
                      <w:sz w:val="18"/>
                      <w:szCs w:val="18"/>
                    </w:rPr>
                    <w:t>156,50</w:t>
                  </w:r>
                </w:p>
              </w:tc>
              <w:tc>
                <w:tcPr>
                  <w:tcW w:w="1235" w:type="pct"/>
                  <w:tcBorders>
                    <w:top w:val="nil"/>
                    <w:left w:val="nil"/>
                    <w:bottom w:val="single" w:sz="8" w:space="0" w:color="auto"/>
                    <w:right w:val="single" w:sz="8" w:space="0" w:color="auto"/>
                  </w:tcBorders>
                  <w:shd w:val="clear" w:color="auto" w:fill="auto"/>
                  <w:vAlign w:val="center"/>
                </w:tcPr>
                <w:p w14:paraId="7EF18495" w14:textId="77777777" w:rsidR="00CF5690" w:rsidRPr="00060B77" w:rsidRDefault="00CF5690" w:rsidP="00E9539D">
                  <w:pPr>
                    <w:jc w:val="both"/>
                    <w:rPr>
                      <w:sz w:val="18"/>
                      <w:szCs w:val="18"/>
                    </w:rPr>
                  </w:pPr>
                  <w:r w:rsidRPr="00060B77">
                    <w:rPr>
                      <w:sz w:val="18"/>
                      <w:szCs w:val="18"/>
                    </w:rPr>
                    <w:t>25 967,10</w:t>
                  </w:r>
                </w:p>
              </w:tc>
            </w:tr>
            <w:tr w:rsidR="00CF5690" w:rsidRPr="00060B77" w14:paraId="395F2A73"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2A7BE236" w14:textId="77777777" w:rsidR="00CF5690" w:rsidRPr="00060B77" w:rsidRDefault="00CF5690" w:rsidP="00E9539D">
                  <w:pPr>
                    <w:jc w:val="both"/>
                    <w:rPr>
                      <w:sz w:val="18"/>
                      <w:szCs w:val="18"/>
                    </w:rPr>
                  </w:pPr>
                  <w:r w:rsidRPr="00060B77">
                    <w:rPr>
                      <w:sz w:val="18"/>
                      <w:szCs w:val="18"/>
                    </w:rPr>
                    <w:t>2023</w:t>
                  </w:r>
                </w:p>
              </w:tc>
              <w:tc>
                <w:tcPr>
                  <w:tcW w:w="640" w:type="pct"/>
                  <w:tcBorders>
                    <w:top w:val="nil"/>
                    <w:left w:val="nil"/>
                    <w:bottom w:val="single" w:sz="8" w:space="0" w:color="auto"/>
                    <w:right w:val="single" w:sz="8" w:space="0" w:color="auto"/>
                  </w:tcBorders>
                  <w:shd w:val="clear" w:color="auto" w:fill="auto"/>
                  <w:vAlign w:val="center"/>
                </w:tcPr>
                <w:p w14:paraId="6DA20815" w14:textId="77777777" w:rsidR="00CF5690" w:rsidRPr="00060B77" w:rsidRDefault="00CF5690" w:rsidP="00E9539D">
                  <w:pPr>
                    <w:jc w:val="both"/>
                    <w:rPr>
                      <w:sz w:val="18"/>
                      <w:szCs w:val="18"/>
                    </w:rPr>
                  </w:pPr>
                  <w:r w:rsidRPr="00060B77">
                    <w:rPr>
                      <w:sz w:val="18"/>
                      <w:szCs w:val="18"/>
                    </w:rPr>
                    <w:t>2 774,10</w:t>
                  </w:r>
                </w:p>
              </w:tc>
              <w:tc>
                <w:tcPr>
                  <w:tcW w:w="1340" w:type="pct"/>
                  <w:tcBorders>
                    <w:top w:val="nil"/>
                    <w:left w:val="nil"/>
                    <w:bottom w:val="single" w:sz="8" w:space="0" w:color="auto"/>
                    <w:right w:val="single" w:sz="8" w:space="0" w:color="auto"/>
                  </w:tcBorders>
                  <w:shd w:val="clear" w:color="auto" w:fill="auto"/>
                  <w:vAlign w:val="center"/>
                </w:tcPr>
                <w:p w14:paraId="7C1CFEFE"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7F6F4FBB" w14:textId="77777777" w:rsidR="00CF5690" w:rsidRPr="00060B77" w:rsidRDefault="00CF5690" w:rsidP="00E9539D">
                  <w:pPr>
                    <w:jc w:val="both"/>
                    <w:rPr>
                      <w:sz w:val="18"/>
                      <w:szCs w:val="18"/>
                    </w:rPr>
                  </w:pPr>
                  <w:r w:rsidRPr="00060B77">
                    <w:rPr>
                      <w:sz w:val="18"/>
                      <w:szCs w:val="18"/>
                    </w:rPr>
                    <w:t>90,36</w:t>
                  </w:r>
                </w:p>
              </w:tc>
              <w:tc>
                <w:tcPr>
                  <w:tcW w:w="1235" w:type="pct"/>
                  <w:tcBorders>
                    <w:top w:val="nil"/>
                    <w:left w:val="nil"/>
                    <w:bottom w:val="single" w:sz="8" w:space="0" w:color="auto"/>
                    <w:right w:val="single" w:sz="8" w:space="0" w:color="auto"/>
                  </w:tcBorders>
                  <w:shd w:val="clear" w:color="auto" w:fill="auto"/>
                  <w:vAlign w:val="center"/>
                </w:tcPr>
                <w:p w14:paraId="6C52A3B4" w14:textId="77777777" w:rsidR="00CF5690" w:rsidRPr="00060B77" w:rsidRDefault="00CF5690" w:rsidP="00E9539D">
                  <w:pPr>
                    <w:jc w:val="both"/>
                    <w:rPr>
                      <w:sz w:val="18"/>
                      <w:szCs w:val="18"/>
                    </w:rPr>
                  </w:pPr>
                  <w:r w:rsidRPr="00060B77">
                    <w:rPr>
                      <w:sz w:val="18"/>
                      <w:szCs w:val="18"/>
                    </w:rPr>
                    <w:t>2 683,74</w:t>
                  </w:r>
                </w:p>
              </w:tc>
            </w:tr>
            <w:tr w:rsidR="00CF5690" w:rsidRPr="00060B77" w14:paraId="5852FD54"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12EC5393" w14:textId="77777777" w:rsidR="00CF5690" w:rsidRPr="00060B77" w:rsidRDefault="00CF5690" w:rsidP="00E9539D">
                  <w:pPr>
                    <w:jc w:val="both"/>
                    <w:rPr>
                      <w:sz w:val="18"/>
                      <w:szCs w:val="18"/>
                    </w:rPr>
                  </w:pPr>
                  <w:r w:rsidRPr="00060B77">
                    <w:rPr>
                      <w:sz w:val="18"/>
                      <w:szCs w:val="18"/>
                    </w:rPr>
                    <w:t>2024</w:t>
                  </w:r>
                </w:p>
              </w:tc>
              <w:tc>
                <w:tcPr>
                  <w:tcW w:w="640" w:type="pct"/>
                  <w:tcBorders>
                    <w:top w:val="nil"/>
                    <w:left w:val="nil"/>
                    <w:bottom w:val="single" w:sz="8" w:space="0" w:color="auto"/>
                    <w:right w:val="single" w:sz="8" w:space="0" w:color="auto"/>
                  </w:tcBorders>
                  <w:shd w:val="clear" w:color="auto" w:fill="auto"/>
                  <w:vAlign w:val="center"/>
                </w:tcPr>
                <w:p w14:paraId="0F4EE10F" w14:textId="77777777" w:rsidR="00CF5690" w:rsidRPr="00060B77" w:rsidRDefault="00CF5690" w:rsidP="00E9539D">
                  <w:pPr>
                    <w:jc w:val="both"/>
                    <w:rPr>
                      <w:sz w:val="18"/>
                      <w:szCs w:val="18"/>
                    </w:rPr>
                  </w:pPr>
                  <w:r w:rsidRPr="00060B77">
                    <w:rPr>
                      <w:sz w:val="18"/>
                      <w:szCs w:val="18"/>
                    </w:rPr>
                    <w:t>2 990,20</w:t>
                  </w:r>
                </w:p>
              </w:tc>
              <w:tc>
                <w:tcPr>
                  <w:tcW w:w="1340" w:type="pct"/>
                  <w:tcBorders>
                    <w:top w:val="nil"/>
                    <w:left w:val="nil"/>
                    <w:bottom w:val="single" w:sz="8" w:space="0" w:color="auto"/>
                    <w:right w:val="single" w:sz="8" w:space="0" w:color="auto"/>
                  </w:tcBorders>
                  <w:shd w:val="clear" w:color="auto" w:fill="auto"/>
                  <w:vAlign w:val="center"/>
                </w:tcPr>
                <w:p w14:paraId="601CA7D5"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465F76BD" w14:textId="77777777" w:rsidR="00CF5690" w:rsidRPr="00060B77" w:rsidRDefault="00CF5690" w:rsidP="00E9539D">
                  <w:pPr>
                    <w:jc w:val="both"/>
                    <w:rPr>
                      <w:sz w:val="18"/>
                      <w:szCs w:val="18"/>
                    </w:rPr>
                  </w:pPr>
                  <w:r w:rsidRPr="00060B77">
                    <w:rPr>
                      <w:sz w:val="18"/>
                      <w:szCs w:val="18"/>
                    </w:rPr>
                    <w:t>66,14</w:t>
                  </w:r>
                </w:p>
              </w:tc>
              <w:tc>
                <w:tcPr>
                  <w:tcW w:w="1235" w:type="pct"/>
                  <w:tcBorders>
                    <w:top w:val="nil"/>
                    <w:left w:val="nil"/>
                    <w:bottom w:val="single" w:sz="8" w:space="0" w:color="auto"/>
                    <w:right w:val="single" w:sz="8" w:space="0" w:color="auto"/>
                  </w:tcBorders>
                  <w:shd w:val="clear" w:color="auto" w:fill="auto"/>
                  <w:vAlign w:val="center"/>
                </w:tcPr>
                <w:p w14:paraId="575AFAC3" w14:textId="77777777" w:rsidR="00CF5690" w:rsidRPr="00060B77" w:rsidRDefault="00CF5690" w:rsidP="00E9539D">
                  <w:pPr>
                    <w:jc w:val="both"/>
                    <w:rPr>
                      <w:sz w:val="18"/>
                      <w:szCs w:val="18"/>
                    </w:rPr>
                  </w:pPr>
                  <w:r w:rsidRPr="00060B77">
                    <w:rPr>
                      <w:sz w:val="18"/>
                      <w:szCs w:val="18"/>
                    </w:rPr>
                    <w:t>2 924,06</w:t>
                  </w:r>
                </w:p>
              </w:tc>
            </w:tr>
            <w:tr w:rsidR="00CF5690" w:rsidRPr="00060B77" w14:paraId="083AAC7E"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02CD6E57" w14:textId="77777777" w:rsidR="00CF5690" w:rsidRPr="00060B77" w:rsidRDefault="00CF5690" w:rsidP="00E9539D">
                  <w:pPr>
                    <w:jc w:val="both"/>
                    <w:rPr>
                      <w:sz w:val="18"/>
                      <w:szCs w:val="18"/>
                    </w:rPr>
                  </w:pPr>
                  <w:r w:rsidRPr="00060B77">
                    <w:rPr>
                      <w:sz w:val="18"/>
                      <w:szCs w:val="18"/>
                    </w:rPr>
                    <w:lastRenderedPageBreak/>
                    <w:t>2025</w:t>
                  </w:r>
                </w:p>
              </w:tc>
              <w:tc>
                <w:tcPr>
                  <w:tcW w:w="640" w:type="pct"/>
                  <w:tcBorders>
                    <w:top w:val="nil"/>
                    <w:left w:val="nil"/>
                    <w:bottom w:val="single" w:sz="8" w:space="0" w:color="auto"/>
                    <w:right w:val="single" w:sz="8" w:space="0" w:color="auto"/>
                  </w:tcBorders>
                  <w:shd w:val="clear" w:color="auto" w:fill="auto"/>
                  <w:vAlign w:val="center"/>
                </w:tcPr>
                <w:p w14:paraId="1E0EA586" w14:textId="77777777" w:rsidR="00CF5690" w:rsidRPr="00060B77" w:rsidRDefault="00CF5690" w:rsidP="00E9539D">
                  <w:pPr>
                    <w:jc w:val="both"/>
                    <w:rPr>
                      <w:sz w:val="18"/>
                      <w:szCs w:val="18"/>
                    </w:rPr>
                  </w:pPr>
                  <w:r w:rsidRPr="00060B77">
                    <w:rPr>
                      <w:sz w:val="18"/>
                      <w:szCs w:val="18"/>
                    </w:rPr>
                    <w:t>3 263,40</w:t>
                  </w:r>
                </w:p>
              </w:tc>
              <w:tc>
                <w:tcPr>
                  <w:tcW w:w="1340" w:type="pct"/>
                  <w:tcBorders>
                    <w:top w:val="nil"/>
                    <w:left w:val="nil"/>
                    <w:bottom w:val="single" w:sz="8" w:space="0" w:color="auto"/>
                    <w:right w:val="single" w:sz="8" w:space="0" w:color="auto"/>
                  </w:tcBorders>
                  <w:shd w:val="clear" w:color="auto" w:fill="auto"/>
                  <w:vAlign w:val="center"/>
                </w:tcPr>
                <w:p w14:paraId="32F0B5B6"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5777E227"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2D2BE69C" w14:textId="77777777" w:rsidR="00CF5690" w:rsidRPr="00060B77" w:rsidRDefault="00CF5690" w:rsidP="00E9539D">
                  <w:pPr>
                    <w:jc w:val="both"/>
                    <w:rPr>
                      <w:sz w:val="18"/>
                      <w:szCs w:val="18"/>
                    </w:rPr>
                  </w:pPr>
                  <w:r w:rsidRPr="00060B77">
                    <w:rPr>
                      <w:sz w:val="18"/>
                      <w:szCs w:val="18"/>
                    </w:rPr>
                    <w:t>3 263,40</w:t>
                  </w:r>
                </w:p>
              </w:tc>
            </w:tr>
            <w:tr w:rsidR="00CF5690" w:rsidRPr="00060B77" w14:paraId="7C396A45"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4DF80BA1" w14:textId="77777777" w:rsidR="00CF5690" w:rsidRPr="00060B77" w:rsidRDefault="00CF5690" w:rsidP="00E9539D">
                  <w:pPr>
                    <w:jc w:val="both"/>
                    <w:rPr>
                      <w:sz w:val="18"/>
                      <w:szCs w:val="18"/>
                    </w:rPr>
                  </w:pPr>
                  <w:r w:rsidRPr="00060B77">
                    <w:rPr>
                      <w:sz w:val="18"/>
                      <w:szCs w:val="18"/>
                    </w:rPr>
                    <w:t>2026</w:t>
                  </w:r>
                </w:p>
              </w:tc>
              <w:tc>
                <w:tcPr>
                  <w:tcW w:w="640" w:type="pct"/>
                  <w:tcBorders>
                    <w:top w:val="nil"/>
                    <w:left w:val="nil"/>
                    <w:bottom w:val="single" w:sz="8" w:space="0" w:color="auto"/>
                    <w:right w:val="single" w:sz="8" w:space="0" w:color="auto"/>
                  </w:tcBorders>
                  <w:shd w:val="clear" w:color="auto" w:fill="auto"/>
                  <w:vAlign w:val="center"/>
                </w:tcPr>
                <w:p w14:paraId="3FE2FF9F" w14:textId="77777777" w:rsidR="00CF5690" w:rsidRPr="00060B77" w:rsidRDefault="00CF5690" w:rsidP="00E9539D">
                  <w:pPr>
                    <w:jc w:val="both"/>
                    <w:rPr>
                      <w:sz w:val="18"/>
                      <w:szCs w:val="18"/>
                    </w:rPr>
                  </w:pPr>
                  <w:r w:rsidRPr="00060B77">
                    <w:rPr>
                      <w:sz w:val="18"/>
                      <w:szCs w:val="18"/>
                    </w:rPr>
                    <w:t>3 427,90</w:t>
                  </w:r>
                </w:p>
              </w:tc>
              <w:tc>
                <w:tcPr>
                  <w:tcW w:w="1340" w:type="pct"/>
                  <w:tcBorders>
                    <w:top w:val="nil"/>
                    <w:left w:val="nil"/>
                    <w:bottom w:val="single" w:sz="8" w:space="0" w:color="auto"/>
                    <w:right w:val="single" w:sz="8" w:space="0" w:color="auto"/>
                  </w:tcBorders>
                  <w:shd w:val="clear" w:color="auto" w:fill="auto"/>
                  <w:vAlign w:val="center"/>
                </w:tcPr>
                <w:p w14:paraId="02755254"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69E412A4"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6DAC0B46" w14:textId="77777777" w:rsidR="00CF5690" w:rsidRPr="00060B77" w:rsidRDefault="00CF5690" w:rsidP="00E9539D">
                  <w:pPr>
                    <w:jc w:val="both"/>
                    <w:rPr>
                      <w:sz w:val="18"/>
                      <w:szCs w:val="18"/>
                    </w:rPr>
                  </w:pPr>
                  <w:r w:rsidRPr="00060B77">
                    <w:rPr>
                      <w:sz w:val="18"/>
                      <w:szCs w:val="18"/>
                    </w:rPr>
                    <w:t>3 427,90</w:t>
                  </w:r>
                </w:p>
              </w:tc>
            </w:tr>
            <w:tr w:rsidR="00CF5690" w:rsidRPr="00060B77" w14:paraId="03FC1F31"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41AEE45C" w14:textId="77777777" w:rsidR="00CF5690" w:rsidRPr="00060B77" w:rsidRDefault="00CF5690" w:rsidP="00E9539D">
                  <w:pPr>
                    <w:jc w:val="both"/>
                    <w:rPr>
                      <w:sz w:val="18"/>
                      <w:szCs w:val="18"/>
                    </w:rPr>
                  </w:pPr>
                  <w:r w:rsidRPr="00060B77">
                    <w:rPr>
                      <w:sz w:val="18"/>
                      <w:szCs w:val="18"/>
                    </w:rPr>
                    <w:t>2027</w:t>
                  </w:r>
                </w:p>
              </w:tc>
              <w:tc>
                <w:tcPr>
                  <w:tcW w:w="640" w:type="pct"/>
                  <w:tcBorders>
                    <w:top w:val="nil"/>
                    <w:left w:val="nil"/>
                    <w:bottom w:val="single" w:sz="8" w:space="0" w:color="auto"/>
                    <w:right w:val="single" w:sz="8" w:space="0" w:color="auto"/>
                  </w:tcBorders>
                  <w:shd w:val="clear" w:color="auto" w:fill="auto"/>
                  <w:vAlign w:val="center"/>
                </w:tcPr>
                <w:p w14:paraId="6D7B6AAC" w14:textId="77777777" w:rsidR="00CF5690" w:rsidRPr="00060B77" w:rsidRDefault="00CF5690" w:rsidP="00E9539D">
                  <w:pPr>
                    <w:jc w:val="both"/>
                    <w:rPr>
                      <w:sz w:val="18"/>
                      <w:szCs w:val="18"/>
                    </w:rPr>
                  </w:pPr>
                  <w:r w:rsidRPr="00060B77">
                    <w:rPr>
                      <w:sz w:val="18"/>
                      <w:szCs w:val="18"/>
                    </w:rPr>
                    <w:t>3 417,00</w:t>
                  </w:r>
                </w:p>
              </w:tc>
              <w:tc>
                <w:tcPr>
                  <w:tcW w:w="1340" w:type="pct"/>
                  <w:tcBorders>
                    <w:top w:val="nil"/>
                    <w:left w:val="nil"/>
                    <w:bottom w:val="single" w:sz="8" w:space="0" w:color="auto"/>
                    <w:right w:val="single" w:sz="8" w:space="0" w:color="auto"/>
                  </w:tcBorders>
                  <w:shd w:val="clear" w:color="auto" w:fill="auto"/>
                  <w:vAlign w:val="center"/>
                </w:tcPr>
                <w:p w14:paraId="32B82CBD"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5E9929FF"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34ED0596" w14:textId="77777777" w:rsidR="00CF5690" w:rsidRPr="00060B77" w:rsidRDefault="00CF5690" w:rsidP="00E9539D">
                  <w:pPr>
                    <w:jc w:val="both"/>
                    <w:rPr>
                      <w:sz w:val="18"/>
                      <w:szCs w:val="18"/>
                    </w:rPr>
                  </w:pPr>
                  <w:r w:rsidRPr="00060B77">
                    <w:rPr>
                      <w:sz w:val="18"/>
                      <w:szCs w:val="18"/>
                    </w:rPr>
                    <w:t>3 417,00</w:t>
                  </w:r>
                </w:p>
              </w:tc>
            </w:tr>
            <w:tr w:rsidR="00CF5690" w:rsidRPr="00060B77" w14:paraId="25978117"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7A454A27" w14:textId="77777777" w:rsidR="00CF5690" w:rsidRPr="00060B77" w:rsidRDefault="00CF5690" w:rsidP="00E9539D">
                  <w:pPr>
                    <w:jc w:val="both"/>
                    <w:rPr>
                      <w:sz w:val="18"/>
                      <w:szCs w:val="18"/>
                    </w:rPr>
                  </w:pPr>
                  <w:r w:rsidRPr="00060B77">
                    <w:rPr>
                      <w:sz w:val="18"/>
                      <w:szCs w:val="18"/>
                    </w:rPr>
                    <w:t>2028</w:t>
                  </w:r>
                </w:p>
              </w:tc>
              <w:tc>
                <w:tcPr>
                  <w:tcW w:w="640" w:type="pct"/>
                  <w:tcBorders>
                    <w:top w:val="nil"/>
                    <w:left w:val="nil"/>
                    <w:bottom w:val="single" w:sz="8" w:space="0" w:color="auto"/>
                    <w:right w:val="single" w:sz="8" w:space="0" w:color="auto"/>
                  </w:tcBorders>
                  <w:shd w:val="clear" w:color="auto" w:fill="auto"/>
                  <w:vAlign w:val="center"/>
                </w:tcPr>
                <w:p w14:paraId="4F3AB294" w14:textId="77777777" w:rsidR="00CF5690" w:rsidRPr="00060B77" w:rsidRDefault="00CF5690" w:rsidP="00E9539D">
                  <w:pPr>
                    <w:jc w:val="both"/>
                    <w:rPr>
                      <w:sz w:val="18"/>
                      <w:szCs w:val="18"/>
                    </w:rPr>
                  </w:pPr>
                  <w:r w:rsidRPr="00060B77">
                    <w:rPr>
                      <w:sz w:val="18"/>
                      <w:szCs w:val="18"/>
                    </w:rPr>
                    <w:t>3 417,00</w:t>
                  </w:r>
                </w:p>
              </w:tc>
              <w:tc>
                <w:tcPr>
                  <w:tcW w:w="1340" w:type="pct"/>
                  <w:tcBorders>
                    <w:top w:val="nil"/>
                    <w:left w:val="nil"/>
                    <w:bottom w:val="single" w:sz="8" w:space="0" w:color="auto"/>
                    <w:right w:val="single" w:sz="8" w:space="0" w:color="auto"/>
                  </w:tcBorders>
                  <w:shd w:val="clear" w:color="auto" w:fill="auto"/>
                  <w:vAlign w:val="center"/>
                </w:tcPr>
                <w:p w14:paraId="19E1ADB6"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01D1DFB6"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6B7FEC42" w14:textId="77777777" w:rsidR="00CF5690" w:rsidRPr="00060B77" w:rsidRDefault="00CF5690" w:rsidP="00E9539D">
                  <w:pPr>
                    <w:jc w:val="both"/>
                    <w:rPr>
                      <w:sz w:val="18"/>
                      <w:szCs w:val="18"/>
                    </w:rPr>
                  </w:pPr>
                  <w:r w:rsidRPr="00060B77">
                    <w:rPr>
                      <w:sz w:val="18"/>
                      <w:szCs w:val="18"/>
                    </w:rPr>
                    <w:t>3 417,00</w:t>
                  </w:r>
                </w:p>
              </w:tc>
            </w:tr>
            <w:tr w:rsidR="00CF5690" w:rsidRPr="00060B77" w14:paraId="6C5875B6"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40400322" w14:textId="77777777" w:rsidR="00CF5690" w:rsidRPr="00060B77" w:rsidRDefault="00CF5690" w:rsidP="00E9539D">
                  <w:pPr>
                    <w:jc w:val="both"/>
                    <w:rPr>
                      <w:sz w:val="18"/>
                      <w:szCs w:val="18"/>
                    </w:rPr>
                  </w:pPr>
                  <w:r w:rsidRPr="00060B77">
                    <w:rPr>
                      <w:sz w:val="18"/>
                      <w:szCs w:val="18"/>
                    </w:rPr>
                    <w:t>2029</w:t>
                  </w:r>
                </w:p>
              </w:tc>
              <w:tc>
                <w:tcPr>
                  <w:tcW w:w="640" w:type="pct"/>
                  <w:tcBorders>
                    <w:top w:val="nil"/>
                    <w:left w:val="nil"/>
                    <w:bottom w:val="single" w:sz="8" w:space="0" w:color="auto"/>
                    <w:right w:val="single" w:sz="8" w:space="0" w:color="auto"/>
                  </w:tcBorders>
                  <w:shd w:val="clear" w:color="auto" w:fill="auto"/>
                  <w:vAlign w:val="center"/>
                </w:tcPr>
                <w:p w14:paraId="72C4F688" w14:textId="77777777" w:rsidR="00CF5690" w:rsidRPr="00060B77" w:rsidRDefault="00CF5690" w:rsidP="00E9539D">
                  <w:pPr>
                    <w:jc w:val="both"/>
                    <w:rPr>
                      <w:sz w:val="18"/>
                      <w:szCs w:val="18"/>
                    </w:rPr>
                  </w:pPr>
                  <w:r w:rsidRPr="00060B77">
                    <w:rPr>
                      <w:sz w:val="18"/>
                      <w:szCs w:val="18"/>
                    </w:rPr>
                    <w:t>3 417,00</w:t>
                  </w:r>
                </w:p>
              </w:tc>
              <w:tc>
                <w:tcPr>
                  <w:tcW w:w="1340" w:type="pct"/>
                  <w:tcBorders>
                    <w:top w:val="nil"/>
                    <w:left w:val="nil"/>
                    <w:bottom w:val="single" w:sz="8" w:space="0" w:color="auto"/>
                    <w:right w:val="single" w:sz="8" w:space="0" w:color="auto"/>
                  </w:tcBorders>
                  <w:shd w:val="clear" w:color="auto" w:fill="auto"/>
                  <w:vAlign w:val="center"/>
                </w:tcPr>
                <w:p w14:paraId="0932AEAE"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7863F2A5"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2D608EF1" w14:textId="77777777" w:rsidR="00CF5690" w:rsidRPr="00060B77" w:rsidRDefault="00CF5690" w:rsidP="00E9539D">
                  <w:pPr>
                    <w:jc w:val="both"/>
                    <w:rPr>
                      <w:sz w:val="18"/>
                      <w:szCs w:val="18"/>
                    </w:rPr>
                  </w:pPr>
                  <w:r w:rsidRPr="00060B77">
                    <w:rPr>
                      <w:sz w:val="18"/>
                      <w:szCs w:val="18"/>
                    </w:rPr>
                    <w:t>3 417,00</w:t>
                  </w:r>
                </w:p>
              </w:tc>
            </w:tr>
            <w:tr w:rsidR="00CF5690" w:rsidRPr="00060B77" w14:paraId="77F294F0" w14:textId="77777777" w:rsidTr="00E9539D">
              <w:tc>
                <w:tcPr>
                  <w:tcW w:w="446" w:type="pct"/>
                  <w:tcBorders>
                    <w:top w:val="nil"/>
                    <w:left w:val="single" w:sz="8" w:space="0" w:color="auto"/>
                    <w:bottom w:val="single" w:sz="8" w:space="0" w:color="auto"/>
                    <w:right w:val="single" w:sz="8" w:space="0" w:color="auto"/>
                  </w:tcBorders>
                  <w:shd w:val="clear" w:color="auto" w:fill="auto"/>
                </w:tcPr>
                <w:p w14:paraId="18A8AFDF" w14:textId="77777777" w:rsidR="00CF5690" w:rsidRPr="00060B77" w:rsidRDefault="00CF5690" w:rsidP="00E9539D">
                  <w:pPr>
                    <w:jc w:val="both"/>
                    <w:rPr>
                      <w:sz w:val="18"/>
                      <w:szCs w:val="18"/>
                    </w:rPr>
                  </w:pPr>
                  <w:r w:rsidRPr="00060B77">
                    <w:rPr>
                      <w:sz w:val="18"/>
                      <w:szCs w:val="18"/>
                    </w:rPr>
                    <w:t>2030</w:t>
                  </w:r>
                </w:p>
              </w:tc>
              <w:tc>
                <w:tcPr>
                  <w:tcW w:w="640" w:type="pct"/>
                  <w:tcBorders>
                    <w:top w:val="nil"/>
                    <w:left w:val="nil"/>
                    <w:bottom w:val="single" w:sz="8" w:space="0" w:color="auto"/>
                    <w:right w:val="single" w:sz="8" w:space="0" w:color="auto"/>
                  </w:tcBorders>
                  <w:shd w:val="clear" w:color="auto" w:fill="auto"/>
                  <w:vAlign w:val="center"/>
                </w:tcPr>
                <w:p w14:paraId="1A6FAF18" w14:textId="77777777" w:rsidR="00CF5690" w:rsidRPr="00060B77" w:rsidRDefault="00CF5690" w:rsidP="00E9539D">
                  <w:pPr>
                    <w:jc w:val="both"/>
                    <w:rPr>
                      <w:sz w:val="18"/>
                      <w:szCs w:val="18"/>
                    </w:rPr>
                  </w:pPr>
                  <w:r w:rsidRPr="00060B77">
                    <w:rPr>
                      <w:sz w:val="18"/>
                      <w:szCs w:val="18"/>
                    </w:rPr>
                    <w:t>3 417,00</w:t>
                  </w:r>
                </w:p>
              </w:tc>
              <w:tc>
                <w:tcPr>
                  <w:tcW w:w="1340" w:type="pct"/>
                  <w:tcBorders>
                    <w:top w:val="nil"/>
                    <w:left w:val="nil"/>
                    <w:bottom w:val="single" w:sz="8" w:space="0" w:color="auto"/>
                    <w:right w:val="single" w:sz="8" w:space="0" w:color="auto"/>
                  </w:tcBorders>
                  <w:shd w:val="clear" w:color="auto" w:fill="auto"/>
                  <w:vAlign w:val="center"/>
                </w:tcPr>
                <w:p w14:paraId="499CDE38" w14:textId="77777777" w:rsidR="00CF5690" w:rsidRPr="00060B77" w:rsidRDefault="00CF5690" w:rsidP="00E9539D">
                  <w:pPr>
                    <w:jc w:val="both"/>
                    <w:rPr>
                      <w:sz w:val="18"/>
                      <w:szCs w:val="18"/>
                    </w:rPr>
                  </w:pPr>
                  <w:r w:rsidRPr="00060B77">
                    <w:rPr>
                      <w:sz w:val="18"/>
                      <w:szCs w:val="18"/>
                    </w:rPr>
                    <w:t> </w:t>
                  </w:r>
                </w:p>
              </w:tc>
              <w:tc>
                <w:tcPr>
                  <w:tcW w:w="1339" w:type="pct"/>
                  <w:tcBorders>
                    <w:top w:val="nil"/>
                    <w:left w:val="nil"/>
                    <w:bottom w:val="single" w:sz="8" w:space="0" w:color="auto"/>
                    <w:right w:val="single" w:sz="8" w:space="0" w:color="auto"/>
                  </w:tcBorders>
                  <w:shd w:val="clear" w:color="auto" w:fill="auto"/>
                  <w:vAlign w:val="center"/>
                </w:tcPr>
                <w:p w14:paraId="2205F485" w14:textId="77777777" w:rsidR="00CF5690" w:rsidRPr="00060B77" w:rsidRDefault="00CF5690" w:rsidP="00E9539D">
                  <w:pPr>
                    <w:jc w:val="both"/>
                    <w:rPr>
                      <w:sz w:val="18"/>
                      <w:szCs w:val="18"/>
                    </w:rPr>
                  </w:pPr>
                  <w:r w:rsidRPr="00060B77">
                    <w:rPr>
                      <w:sz w:val="18"/>
                      <w:szCs w:val="18"/>
                    </w:rPr>
                    <w:t> </w:t>
                  </w:r>
                </w:p>
              </w:tc>
              <w:tc>
                <w:tcPr>
                  <w:tcW w:w="1235" w:type="pct"/>
                  <w:tcBorders>
                    <w:top w:val="nil"/>
                    <w:left w:val="nil"/>
                    <w:bottom w:val="single" w:sz="8" w:space="0" w:color="auto"/>
                    <w:right w:val="single" w:sz="8" w:space="0" w:color="auto"/>
                  </w:tcBorders>
                  <w:shd w:val="clear" w:color="auto" w:fill="auto"/>
                  <w:vAlign w:val="center"/>
                </w:tcPr>
                <w:p w14:paraId="5982548D" w14:textId="77777777" w:rsidR="00CF5690" w:rsidRPr="00060B77" w:rsidRDefault="00CF5690" w:rsidP="00E9539D">
                  <w:pPr>
                    <w:jc w:val="both"/>
                    <w:rPr>
                      <w:sz w:val="18"/>
                      <w:szCs w:val="18"/>
                    </w:rPr>
                  </w:pPr>
                  <w:r w:rsidRPr="00060B77">
                    <w:rPr>
                      <w:sz w:val="18"/>
                      <w:szCs w:val="18"/>
                    </w:rPr>
                    <w:t>3 417,00</w:t>
                  </w:r>
                </w:p>
              </w:tc>
            </w:tr>
          </w:tbl>
          <w:p w14:paraId="3048B4B9" w14:textId="77777777" w:rsidR="00CF5690" w:rsidRPr="00060B77" w:rsidRDefault="00CF5690" w:rsidP="00E9539D">
            <w:pPr>
              <w:jc w:val="both"/>
              <w:rPr>
                <w:sz w:val="18"/>
                <w:szCs w:val="18"/>
              </w:rPr>
            </w:pPr>
          </w:p>
        </w:tc>
      </w:tr>
    </w:tbl>
    <w:p w14:paraId="5E6F71DC" w14:textId="77777777" w:rsidR="00CF5690" w:rsidRDefault="00CF5690" w:rsidP="00CF5690">
      <w:pPr>
        <w:jc w:val="both"/>
        <w:rPr>
          <w:sz w:val="18"/>
          <w:szCs w:val="18"/>
        </w:rPr>
      </w:pPr>
    </w:p>
    <w:p w14:paraId="746FF66F" w14:textId="77777777" w:rsidR="00CF5690" w:rsidRPr="00C86AC8" w:rsidRDefault="00CF5690" w:rsidP="00CF5690">
      <w:pPr>
        <w:jc w:val="center"/>
        <w:rPr>
          <w:b/>
          <w:bCs/>
          <w:i/>
          <w:iCs/>
          <w:sz w:val="18"/>
          <w:szCs w:val="18"/>
        </w:rPr>
      </w:pPr>
      <w:r w:rsidRPr="00C86AC8">
        <w:rPr>
          <w:b/>
          <w:bCs/>
          <w:i/>
          <w:iCs/>
          <w:sz w:val="18"/>
          <w:szCs w:val="18"/>
        </w:rPr>
        <w:t>Приоритеты муниципальной политики в сфере реализации Муниципальной программы</w:t>
      </w:r>
    </w:p>
    <w:p w14:paraId="064E07A6" w14:textId="77777777" w:rsidR="00CF5690" w:rsidRPr="00060B77" w:rsidRDefault="00CF5690" w:rsidP="00CF5690">
      <w:pPr>
        <w:ind w:firstLine="284"/>
        <w:jc w:val="both"/>
        <w:rPr>
          <w:sz w:val="18"/>
          <w:szCs w:val="18"/>
        </w:rPr>
      </w:pPr>
      <w:r w:rsidRPr="00060B77">
        <w:rPr>
          <w:sz w:val="18"/>
          <w:szCs w:val="18"/>
        </w:rPr>
        <w:t>Приоритеты муниципальной политики в сфере реализации Муниципальной программы определены на основании Стратегии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 322.</w:t>
      </w:r>
    </w:p>
    <w:p w14:paraId="7A882093" w14:textId="77777777" w:rsidR="00CF5690" w:rsidRPr="00060B77" w:rsidRDefault="00CF5690" w:rsidP="00CF5690">
      <w:pPr>
        <w:ind w:firstLine="284"/>
        <w:jc w:val="both"/>
        <w:rPr>
          <w:sz w:val="18"/>
          <w:szCs w:val="18"/>
        </w:rPr>
      </w:pPr>
      <w:r w:rsidRPr="00060B77">
        <w:rPr>
          <w:sz w:val="18"/>
          <w:szCs w:val="18"/>
        </w:rPr>
        <w:t xml:space="preserve">В числе приоритетов определены следующие направления: </w:t>
      </w:r>
    </w:p>
    <w:p w14:paraId="5356AD39" w14:textId="77777777" w:rsidR="00CF5690" w:rsidRPr="00060B77" w:rsidRDefault="00CF5690" w:rsidP="00CF5690">
      <w:pPr>
        <w:ind w:firstLine="284"/>
        <w:jc w:val="both"/>
        <w:rPr>
          <w:sz w:val="18"/>
          <w:szCs w:val="18"/>
        </w:rPr>
      </w:pPr>
      <w:r w:rsidRPr="00060B77">
        <w:rPr>
          <w:sz w:val="18"/>
          <w:szCs w:val="18"/>
        </w:rPr>
        <w:t>- укрепление единого культурного пространства на основе духовно-нравственных ценностей и исторических традиций населения района;</w:t>
      </w:r>
    </w:p>
    <w:p w14:paraId="3F404D6E" w14:textId="77777777" w:rsidR="00CF5690" w:rsidRPr="00060B77" w:rsidRDefault="00CF5690" w:rsidP="00CF5690">
      <w:pPr>
        <w:ind w:firstLine="284"/>
        <w:jc w:val="both"/>
        <w:rPr>
          <w:sz w:val="18"/>
          <w:szCs w:val="18"/>
        </w:rPr>
      </w:pPr>
      <w:r w:rsidRPr="00060B77">
        <w:rPr>
          <w:sz w:val="18"/>
          <w:szCs w:val="18"/>
        </w:rPr>
        <w:t>- повышение доступности и качества услуг в сфере культуры и искусства</w:t>
      </w:r>
    </w:p>
    <w:p w14:paraId="20E75A1E" w14:textId="77777777" w:rsidR="00CF5690" w:rsidRPr="00060B77" w:rsidRDefault="00CF5690" w:rsidP="00CF5690">
      <w:pPr>
        <w:ind w:firstLine="284"/>
        <w:jc w:val="both"/>
        <w:rPr>
          <w:sz w:val="18"/>
          <w:szCs w:val="18"/>
        </w:rPr>
      </w:pPr>
      <w:r w:rsidRPr="00060B77">
        <w:rPr>
          <w:sz w:val="18"/>
          <w:szCs w:val="18"/>
        </w:rP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6678EC9D" w14:textId="77777777" w:rsidR="00CF5690" w:rsidRPr="00060B77" w:rsidRDefault="00CF5690" w:rsidP="00CF5690">
      <w:pPr>
        <w:ind w:firstLine="284"/>
        <w:jc w:val="both"/>
        <w:rPr>
          <w:sz w:val="18"/>
          <w:szCs w:val="18"/>
        </w:rPr>
      </w:pPr>
      <w:r w:rsidRPr="00060B77">
        <w:rPr>
          <w:sz w:val="18"/>
          <w:szCs w:val="18"/>
        </w:rPr>
        <w:t>- реализация предпрофессиональных и общеразвивающих программ в учреждениях дополнительного образования в области искусств;</w:t>
      </w:r>
    </w:p>
    <w:p w14:paraId="481A3A52" w14:textId="77777777" w:rsidR="00CF5690" w:rsidRPr="00060B77" w:rsidRDefault="00CF5690" w:rsidP="00CF5690">
      <w:pPr>
        <w:ind w:firstLine="284"/>
        <w:jc w:val="both"/>
        <w:rPr>
          <w:sz w:val="18"/>
          <w:szCs w:val="18"/>
        </w:rPr>
      </w:pPr>
      <w:r w:rsidRPr="00060B77">
        <w:rPr>
          <w:sz w:val="18"/>
          <w:szCs w:val="18"/>
        </w:rPr>
        <w:t>- увеличение целевой аудитории культурной жизнедеятельности района, включая представителей всех конфессий и национальностей, проживающих на территории района;</w:t>
      </w:r>
    </w:p>
    <w:p w14:paraId="313C3C39" w14:textId="77777777" w:rsidR="00CF5690" w:rsidRPr="00060B77" w:rsidRDefault="00CF5690" w:rsidP="00CF5690">
      <w:pPr>
        <w:ind w:firstLine="284"/>
        <w:jc w:val="both"/>
        <w:rPr>
          <w:sz w:val="18"/>
          <w:szCs w:val="18"/>
        </w:rPr>
      </w:pPr>
      <w:r w:rsidRPr="00060B77">
        <w:rPr>
          <w:sz w:val="18"/>
          <w:szCs w:val="18"/>
        </w:rPr>
        <w:t>- укрепление материально-технической базы учреждений сферы культуры, повышение социального статуса работников отрасли, развитие системы подготовки кадров;</w:t>
      </w:r>
    </w:p>
    <w:p w14:paraId="6EDF27C7" w14:textId="77777777" w:rsidR="00CF5690" w:rsidRPr="00060B77" w:rsidRDefault="00CF5690" w:rsidP="00CF5690">
      <w:pPr>
        <w:ind w:firstLine="284"/>
        <w:jc w:val="both"/>
        <w:rPr>
          <w:sz w:val="18"/>
          <w:szCs w:val="18"/>
        </w:rPr>
      </w:pPr>
      <w:r w:rsidRPr="00060B77">
        <w:rPr>
          <w:sz w:val="18"/>
          <w:szCs w:val="18"/>
        </w:rPr>
        <w:t>- поддержка и развитие внутреннего и въездного туризма.</w:t>
      </w:r>
    </w:p>
    <w:p w14:paraId="0205EBAB" w14:textId="77777777" w:rsidR="00CF5690" w:rsidRPr="00060B77" w:rsidRDefault="00CF5690" w:rsidP="00CF5690">
      <w:pPr>
        <w:ind w:firstLine="284"/>
        <w:jc w:val="both"/>
        <w:rPr>
          <w:sz w:val="18"/>
          <w:szCs w:val="18"/>
        </w:rPr>
      </w:pPr>
      <w:r w:rsidRPr="00060B77">
        <w:rPr>
          <w:sz w:val="18"/>
          <w:szCs w:val="18"/>
        </w:rPr>
        <w:t>Основной целью Муниципальной программы является 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w:t>
      </w:r>
    </w:p>
    <w:p w14:paraId="382EA1AA" w14:textId="77777777" w:rsidR="00CF5690" w:rsidRPr="00060B77" w:rsidRDefault="00CF5690" w:rsidP="00CF5690">
      <w:pPr>
        <w:ind w:firstLine="284"/>
        <w:jc w:val="both"/>
        <w:rPr>
          <w:sz w:val="18"/>
          <w:szCs w:val="18"/>
        </w:rPr>
      </w:pPr>
      <w:r w:rsidRPr="00060B77">
        <w:rPr>
          <w:sz w:val="18"/>
          <w:szCs w:val="18"/>
        </w:rPr>
        <w:t>В соответствии с целью Муниципальной программы определены следующие задачи:</w:t>
      </w:r>
    </w:p>
    <w:p w14:paraId="6FFCC67B" w14:textId="77777777" w:rsidR="00CF5690" w:rsidRPr="00060B77" w:rsidRDefault="00CF5690" w:rsidP="00CF5690">
      <w:pPr>
        <w:ind w:firstLine="284"/>
        <w:jc w:val="both"/>
        <w:rPr>
          <w:sz w:val="18"/>
          <w:szCs w:val="18"/>
        </w:rPr>
      </w:pPr>
      <w:r w:rsidRPr="00060B77">
        <w:rPr>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4F5757B7" w14:textId="77777777" w:rsidR="00CF5690" w:rsidRPr="00060B77" w:rsidRDefault="00CF5690" w:rsidP="00CF5690">
      <w:pPr>
        <w:ind w:firstLine="284"/>
        <w:jc w:val="both"/>
        <w:rPr>
          <w:sz w:val="18"/>
          <w:szCs w:val="18"/>
        </w:rPr>
      </w:pPr>
      <w:r w:rsidRPr="00060B77">
        <w:rPr>
          <w:sz w:val="18"/>
          <w:szCs w:val="18"/>
        </w:rPr>
        <w:t>2. Создание благоприятных условий для устойчивого развития сферы культуры.</w:t>
      </w:r>
    </w:p>
    <w:p w14:paraId="64CCEB35" w14:textId="77777777" w:rsidR="00CF5690" w:rsidRPr="00060B77" w:rsidRDefault="00CF5690" w:rsidP="00CF5690">
      <w:pPr>
        <w:ind w:firstLine="284"/>
        <w:jc w:val="both"/>
        <w:rPr>
          <w:sz w:val="18"/>
          <w:szCs w:val="18"/>
        </w:rPr>
      </w:pPr>
      <w:r w:rsidRPr="00060B77">
        <w:rPr>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24684764" w14:textId="77777777" w:rsidR="00CF5690" w:rsidRPr="00060B77" w:rsidRDefault="00CF5690" w:rsidP="00CF5690">
      <w:pPr>
        <w:ind w:firstLine="284"/>
        <w:jc w:val="both"/>
        <w:rPr>
          <w:sz w:val="18"/>
          <w:szCs w:val="18"/>
        </w:rPr>
      </w:pPr>
      <w:r w:rsidRPr="00060B77">
        <w:rPr>
          <w:sz w:val="18"/>
          <w:szCs w:val="18"/>
        </w:rPr>
        <w:t>4. Развитие территорий за счет использования туристского потенциала, создание современного рынка туристских услуг.</w:t>
      </w:r>
    </w:p>
    <w:p w14:paraId="4F8799D3" w14:textId="77777777" w:rsidR="00CF5690" w:rsidRPr="00060B77" w:rsidRDefault="00CF5690" w:rsidP="00CF5690">
      <w:pPr>
        <w:ind w:firstLine="284"/>
        <w:jc w:val="both"/>
        <w:rPr>
          <w:sz w:val="18"/>
          <w:szCs w:val="18"/>
        </w:rPr>
      </w:pPr>
      <w:r w:rsidRPr="00060B77">
        <w:rPr>
          <w:sz w:val="18"/>
          <w:szCs w:val="18"/>
        </w:rPr>
        <w:t>5. Рациональное использование бюджетных средств, направляемых на развитие отрасли культуры и туризма.</w:t>
      </w:r>
    </w:p>
    <w:p w14:paraId="20250CF8" w14:textId="77777777" w:rsidR="00CF5690" w:rsidRPr="00060B77" w:rsidRDefault="00CF5690" w:rsidP="00CF5690">
      <w:pPr>
        <w:ind w:firstLine="284"/>
        <w:jc w:val="both"/>
        <w:rPr>
          <w:sz w:val="18"/>
          <w:szCs w:val="18"/>
        </w:rPr>
      </w:pPr>
      <w:r w:rsidRPr="00060B77">
        <w:rPr>
          <w:sz w:val="18"/>
          <w:szCs w:val="18"/>
        </w:rPr>
        <w:t>Сведения о показателях (индикаторах) Муниципальной программы и их значениях представлены в Приложении 1 к Муниципальной программе.</w:t>
      </w:r>
    </w:p>
    <w:p w14:paraId="486F4D5A" w14:textId="77777777" w:rsidR="00CF5690" w:rsidRPr="00060B77" w:rsidRDefault="00CF5690" w:rsidP="00CF5690">
      <w:pPr>
        <w:ind w:firstLine="284"/>
        <w:jc w:val="both"/>
        <w:rPr>
          <w:sz w:val="18"/>
          <w:szCs w:val="18"/>
        </w:rPr>
      </w:pPr>
      <w:r w:rsidRPr="00060B77">
        <w:rPr>
          <w:sz w:val="18"/>
          <w:szCs w:val="18"/>
        </w:rPr>
        <w:t>Методики расчета показателей (индикаторов) Муниципальной программы представлены в Приложении 2 к Муниципальной программе.</w:t>
      </w:r>
    </w:p>
    <w:p w14:paraId="70F74591" w14:textId="77777777" w:rsidR="00CF5690" w:rsidRPr="00060B77" w:rsidRDefault="00CF5690" w:rsidP="00CF5690">
      <w:pPr>
        <w:ind w:firstLine="284"/>
        <w:jc w:val="both"/>
        <w:rPr>
          <w:sz w:val="18"/>
          <w:szCs w:val="18"/>
        </w:rPr>
      </w:pPr>
      <w:r w:rsidRPr="00060B77">
        <w:rPr>
          <w:sz w:val="18"/>
          <w:szCs w:val="18"/>
        </w:rPr>
        <w:t>Перечень основных мероприятий подпрограмм и мероприятий, реализуемых в рамках Муниципальной программы представлен в Приложении 3 к Муниципальной программе.</w:t>
      </w:r>
    </w:p>
    <w:p w14:paraId="5934BDA4" w14:textId="77777777" w:rsidR="00CF5690" w:rsidRPr="00060B77" w:rsidRDefault="00CF5690" w:rsidP="00CF5690">
      <w:pPr>
        <w:ind w:firstLine="284"/>
        <w:jc w:val="both"/>
        <w:rPr>
          <w:sz w:val="18"/>
          <w:szCs w:val="18"/>
        </w:rPr>
      </w:pPr>
      <w:r w:rsidRPr="00060B77">
        <w:rPr>
          <w:sz w:val="18"/>
          <w:szCs w:val="18"/>
        </w:rPr>
        <w:t>Расходы бюджета Рамонского муниципального района Воронежской области на реализацию Муниципальной программы представлены в Приложении 4 к Муниципальной программе.</w:t>
      </w:r>
    </w:p>
    <w:p w14:paraId="575C210E" w14:textId="77777777" w:rsidR="00CF5690" w:rsidRPr="00060B77" w:rsidRDefault="00CF5690" w:rsidP="00CF5690">
      <w:pPr>
        <w:ind w:firstLine="284"/>
        <w:jc w:val="both"/>
        <w:rPr>
          <w:sz w:val="18"/>
          <w:szCs w:val="18"/>
        </w:rPr>
      </w:pPr>
      <w:r w:rsidRPr="00060B77">
        <w:rPr>
          <w:sz w:val="18"/>
          <w:szCs w:val="18"/>
        </w:rPr>
        <w:t>Финансовое обеспечение и прогнозная (справочная) оценка расходов местного бюджета на реализацию муниципальной программы представлены в Приложении 5 к Муниципальной программе.</w:t>
      </w:r>
    </w:p>
    <w:p w14:paraId="046D062F" w14:textId="77777777" w:rsidR="00CF5690" w:rsidRPr="00060B77" w:rsidRDefault="00CF5690" w:rsidP="00CF5690">
      <w:pPr>
        <w:jc w:val="both"/>
        <w:rPr>
          <w:sz w:val="18"/>
          <w:szCs w:val="18"/>
        </w:rPr>
        <w:sectPr w:rsidR="00CF5690" w:rsidRPr="00060B77" w:rsidSect="00CF5690">
          <w:pgSz w:w="12240" w:h="15840"/>
          <w:pgMar w:top="851" w:right="1134" w:bottom="851" w:left="1134" w:header="709" w:footer="709" w:gutter="0"/>
          <w:cols w:space="720"/>
          <w:docGrid w:linePitch="326"/>
        </w:sectPr>
      </w:pPr>
    </w:p>
    <w:p w14:paraId="6592E25C" w14:textId="77777777" w:rsidR="00CF5690" w:rsidRPr="004749B9" w:rsidRDefault="00CF5690" w:rsidP="00CF5690">
      <w:pPr>
        <w:ind w:firstLine="7938"/>
        <w:jc w:val="both"/>
        <w:rPr>
          <w:i/>
          <w:iCs/>
          <w:sz w:val="18"/>
          <w:szCs w:val="18"/>
        </w:rPr>
      </w:pPr>
      <w:r w:rsidRPr="004749B9">
        <w:rPr>
          <w:i/>
          <w:iCs/>
          <w:sz w:val="18"/>
          <w:szCs w:val="18"/>
        </w:rPr>
        <w:lastRenderedPageBreak/>
        <w:t>Приложение 1</w:t>
      </w:r>
      <w:r>
        <w:rPr>
          <w:i/>
          <w:iCs/>
          <w:sz w:val="18"/>
          <w:szCs w:val="18"/>
        </w:rPr>
        <w:t xml:space="preserve"> </w:t>
      </w:r>
      <w:r w:rsidRPr="004749B9">
        <w:rPr>
          <w:i/>
          <w:iCs/>
          <w:sz w:val="18"/>
          <w:szCs w:val="18"/>
        </w:rPr>
        <w:t xml:space="preserve">к Муниципальной программе </w:t>
      </w:r>
    </w:p>
    <w:p w14:paraId="4F02C07B" w14:textId="77777777" w:rsidR="00CF5690" w:rsidRDefault="00CF5690" w:rsidP="00CF5690">
      <w:pPr>
        <w:jc w:val="both"/>
        <w:rPr>
          <w:sz w:val="18"/>
          <w:szCs w:val="18"/>
        </w:rPr>
      </w:pPr>
    </w:p>
    <w:p w14:paraId="379F1F74" w14:textId="77777777" w:rsidR="00CF5690" w:rsidRPr="004749B9" w:rsidRDefault="00CF5690" w:rsidP="00CF5690">
      <w:pPr>
        <w:jc w:val="center"/>
        <w:rPr>
          <w:b/>
          <w:bCs/>
          <w:i/>
          <w:iCs/>
          <w:sz w:val="18"/>
          <w:szCs w:val="18"/>
        </w:rPr>
      </w:pPr>
      <w:r w:rsidRPr="004749B9">
        <w:rPr>
          <w:b/>
          <w:bCs/>
          <w:i/>
          <w:iCs/>
          <w:sz w:val="18"/>
          <w:szCs w:val="18"/>
        </w:rPr>
        <w:t>Сведения о показателях (индикаторах) муниципальной программы Рамонского муниципального района Воронежской области</w:t>
      </w:r>
    </w:p>
    <w:p w14:paraId="6E8666C6" w14:textId="77777777" w:rsidR="00CF5690" w:rsidRDefault="00CF5690" w:rsidP="00CF5690">
      <w:pPr>
        <w:jc w:val="center"/>
        <w:rPr>
          <w:b/>
          <w:bCs/>
          <w:i/>
          <w:iCs/>
          <w:sz w:val="18"/>
          <w:szCs w:val="18"/>
        </w:rPr>
      </w:pPr>
      <w:r w:rsidRPr="004749B9">
        <w:rPr>
          <w:b/>
          <w:bCs/>
          <w:i/>
          <w:iCs/>
          <w:sz w:val="18"/>
          <w:szCs w:val="18"/>
        </w:rPr>
        <w:t>«Развитие культуры и туризма в Рамонском муниципальном районе Воронежской области» и их значениях</w:t>
      </w:r>
    </w:p>
    <w:p w14:paraId="3E062981" w14:textId="77777777" w:rsidR="005E131E" w:rsidRPr="004749B9" w:rsidRDefault="005E131E" w:rsidP="00CF5690">
      <w:pPr>
        <w:jc w:val="center"/>
        <w:rPr>
          <w:b/>
          <w:bCs/>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3"/>
        <w:gridCol w:w="4961"/>
        <w:gridCol w:w="1417"/>
        <w:gridCol w:w="425"/>
        <w:gridCol w:w="709"/>
        <w:gridCol w:w="709"/>
        <w:gridCol w:w="709"/>
        <w:gridCol w:w="708"/>
        <w:gridCol w:w="709"/>
        <w:gridCol w:w="709"/>
        <w:gridCol w:w="709"/>
        <w:gridCol w:w="708"/>
        <w:gridCol w:w="789"/>
        <w:gridCol w:w="658"/>
        <w:gridCol w:w="643"/>
      </w:tblGrid>
      <w:tr w:rsidR="00CF5690" w:rsidRPr="00060B77" w14:paraId="304721BE" w14:textId="77777777" w:rsidTr="00E9539D">
        <w:tc>
          <w:tcPr>
            <w:tcW w:w="563" w:type="dxa"/>
            <w:vMerge w:val="restart"/>
            <w:tcBorders>
              <w:top w:val="single" w:sz="4" w:space="0" w:color="auto"/>
            </w:tcBorders>
            <w:shd w:val="clear" w:color="auto" w:fill="FFFFFF"/>
            <w:vAlign w:val="center"/>
          </w:tcPr>
          <w:p w14:paraId="3521BEA1" w14:textId="77777777" w:rsidR="00CF5690" w:rsidRPr="00060B77" w:rsidRDefault="00CF5690" w:rsidP="00E9539D">
            <w:pPr>
              <w:jc w:val="center"/>
              <w:rPr>
                <w:sz w:val="18"/>
                <w:szCs w:val="18"/>
              </w:rPr>
            </w:pPr>
            <w:r w:rsidRPr="00060B77">
              <w:rPr>
                <w:sz w:val="18"/>
                <w:szCs w:val="18"/>
              </w:rPr>
              <w:t>№ п/п</w:t>
            </w:r>
          </w:p>
        </w:tc>
        <w:tc>
          <w:tcPr>
            <w:tcW w:w="4961" w:type="dxa"/>
            <w:vMerge w:val="restart"/>
            <w:tcBorders>
              <w:top w:val="single" w:sz="4" w:space="0" w:color="auto"/>
            </w:tcBorders>
            <w:shd w:val="clear" w:color="auto" w:fill="FFFFFF"/>
            <w:vAlign w:val="center"/>
          </w:tcPr>
          <w:p w14:paraId="6A9AF456" w14:textId="77777777" w:rsidR="00CF5690" w:rsidRPr="00060B77" w:rsidRDefault="00CF5690" w:rsidP="00E9539D">
            <w:pPr>
              <w:jc w:val="center"/>
              <w:rPr>
                <w:sz w:val="18"/>
                <w:szCs w:val="18"/>
              </w:rPr>
            </w:pPr>
            <w:r w:rsidRPr="00060B77">
              <w:rPr>
                <w:sz w:val="18"/>
                <w:szCs w:val="18"/>
              </w:rPr>
              <w:t>Наименование показателя (индикатора)</w:t>
            </w:r>
          </w:p>
        </w:tc>
        <w:tc>
          <w:tcPr>
            <w:tcW w:w="1417" w:type="dxa"/>
            <w:vMerge w:val="restart"/>
            <w:tcBorders>
              <w:top w:val="single" w:sz="4" w:space="0" w:color="auto"/>
            </w:tcBorders>
            <w:shd w:val="clear" w:color="auto" w:fill="FFFFFF"/>
            <w:vAlign w:val="center"/>
          </w:tcPr>
          <w:p w14:paraId="559C7CE1" w14:textId="77777777" w:rsidR="00CF5690" w:rsidRPr="00060B77" w:rsidRDefault="00CF5690" w:rsidP="00E9539D">
            <w:pPr>
              <w:jc w:val="center"/>
              <w:rPr>
                <w:sz w:val="18"/>
                <w:szCs w:val="18"/>
              </w:rPr>
            </w:pPr>
            <w:r w:rsidRPr="00060B77">
              <w:rPr>
                <w:sz w:val="18"/>
                <w:szCs w:val="18"/>
              </w:rPr>
              <w:t>Пункт Федерального плана статистических работ</w:t>
            </w:r>
          </w:p>
        </w:tc>
        <w:tc>
          <w:tcPr>
            <w:tcW w:w="425" w:type="dxa"/>
            <w:vMerge w:val="restart"/>
            <w:tcBorders>
              <w:top w:val="single" w:sz="4" w:space="0" w:color="auto"/>
            </w:tcBorders>
            <w:shd w:val="clear" w:color="auto" w:fill="FFFFFF"/>
            <w:vAlign w:val="center"/>
          </w:tcPr>
          <w:p w14:paraId="6F6FA451" w14:textId="77777777" w:rsidR="00CF5690" w:rsidRPr="00060B77" w:rsidRDefault="00CF5690" w:rsidP="00E9539D">
            <w:pPr>
              <w:jc w:val="center"/>
              <w:rPr>
                <w:sz w:val="18"/>
                <w:szCs w:val="18"/>
              </w:rPr>
            </w:pPr>
            <w:proofErr w:type="spellStart"/>
            <w:r w:rsidRPr="00060B77">
              <w:rPr>
                <w:sz w:val="18"/>
                <w:szCs w:val="18"/>
              </w:rPr>
              <w:t>Ед</w:t>
            </w:r>
            <w:proofErr w:type="spellEnd"/>
            <w:r w:rsidRPr="00060B77">
              <w:rPr>
                <w:sz w:val="18"/>
                <w:szCs w:val="18"/>
              </w:rPr>
              <w:t xml:space="preserve"> изм</w:t>
            </w:r>
          </w:p>
        </w:tc>
        <w:tc>
          <w:tcPr>
            <w:tcW w:w="6459" w:type="dxa"/>
            <w:gridSpan w:val="9"/>
            <w:tcBorders>
              <w:top w:val="single" w:sz="4" w:space="0" w:color="auto"/>
            </w:tcBorders>
            <w:shd w:val="clear" w:color="auto" w:fill="FFFFFF"/>
            <w:vAlign w:val="center"/>
          </w:tcPr>
          <w:p w14:paraId="28FFBCCD" w14:textId="77777777" w:rsidR="00CF5690" w:rsidRPr="00060B77" w:rsidRDefault="00CF5690" w:rsidP="00E9539D">
            <w:pPr>
              <w:jc w:val="center"/>
              <w:rPr>
                <w:sz w:val="18"/>
                <w:szCs w:val="18"/>
              </w:rPr>
            </w:pPr>
            <w:r w:rsidRPr="00060B77">
              <w:rPr>
                <w:sz w:val="18"/>
                <w:szCs w:val="18"/>
              </w:rPr>
              <w:t>Значения показателя (индикатора) по годам реализации муниципальной программы &lt;1&gt;</w:t>
            </w:r>
          </w:p>
        </w:tc>
        <w:tc>
          <w:tcPr>
            <w:tcW w:w="1301" w:type="dxa"/>
            <w:gridSpan w:val="2"/>
            <w:tcBorders>
              <w:top w:val="single" w:sz="4" w:space="0" w:color="auto"/>
            </w:tcBorders>
            <w:shd w:val="clear" w:color="auto" w:fill="FFFFFF"/>
          </w:tcPr>
          <w:p w14:paraId="75FAC43C" w14:textId="77777777" w:rsidR="00CF5690" w:rsidRPr="00060B77" w:rsidRDefault="00CF5690" w:rsidP="00E9539D">
            <w:pPr>
              <w:jc w:val="center"/>
              <w:rPr>
                <w:sz w:val="18"/>
                <w:szCs w:val="18"/>
              </w:rPr>
            </w:pPr>
            <w:r w:rsidRPr="00060B77">
              <w:rPr>
                <w:sz w:val="18"/>
                <w:szCs w:val="18"/>
              </w:rPr>
              <w:t>Показатель (индикатор) предусмотрен &lt;4&gt;</w:t>
            </w:r>
          </w:p>
        </w:tc>
      </w:tr>
      <w:tr w:rsidR="00CF5690" w:rsidRPr="00060B77" w14:paraId="2D091611" w14:textId="77777777" w:rsidTr="00E9539D">
        <w:trPr>
          <w:cantSplit/>
          <w:trHeight w:val="4122"/>
        </w:trPr>
        <w:tc>
          <w:tcPr>
            <w:tcW w:w="563" w:type="dxa"/>
            <w:vMerge/>
            <w:vAlign w:val="center"/>
          </w:tcPr>
          <w:p w14:paraId="33E637E3" w14:textId="77777777" w:rsidR="00CF5690" w:rsidRPr="00060B77" w:rsidRDefault="00CF5690" w:rsidP="00E9539D">
            <w:pPr>
              <w:jc w:val="center"/>
              <w:rPr>
                <w:sz w:val="18"/>
                <w:szCs w:val="18"/>
              </w:rPr>
            </w:pPr>
          </w:p>
        </w:tc>
        <w:tc>
          <w:tcPr>
            <w:tcW w:w="4961" w:type="dxa"/>
            <w:vMerge/>
            <w:vAlign w:val="center"/>
          </w:tcPr>
          <w:p w14:paraId="21FACC58" w14:textId="77777777" w:rsidR="00CF5690" w:rsidRPr="00060B77" w:rsidRDefault="00CF5690" w:rsidP="00E9539D">
            <w:pPr>
              <w:jc w:val="center"/>
              <w:rPr>
                <w:sz w:val="18"/>
                <w:szCs w:val="18"/>
              </w:rPr>
            </w:pPr>
          </w:p>
        </w:tc>
        <w:tc>
          <w:tcPr>
            <w:tcW w:w="1417" w:type="dxa"/>
            <w:vMerge/>
            <w:vAlign w:val="center"/>
          </w:tcPr>
          <w:p w14:paraId="2D7E0D62" w14:textId="77777777" w:rsidR="00CF5690" w:rsidRPr="00060B77" w:rsidRDefault="00CF5690" w:rsidP="00E9539D">
            <w:pPr>
              <w:jc w:val="center"/>
              <w:rPr>
                <w:sz w:val="18"/>
                <w:szCs w:val="18"/>
              </w:rPr>
            </w:pPr>
          </w:p>
        </w:tc>
        <w:tc>
          <w:tcPr>
            <w:tcW w:w="425" w:type="dxa"/>
            <w:vMerge/>
            <w:vAlign w:val="center"/>
          </w:tcPr>
          <w:p w14:paraId="57D43208" w14:textId="77777777" w:rsidR="00CF5690" w:rsidRPr="00060B77" w:rsidRDefault="00CF5690" w:rsidP="00E9539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0370D" w14:textId="77777777" w:rsidR="00CF5690" w:rsidRPr="00060B77" w:rsidRDefault="00CF5690" w:rsidP="00E9539D">
            <w:pPr>
              <w:jc w:val="center"/>
              <w:rPr>
                <w:sz w:val="18"/>
                <w:szCs w:val="18"/>
              </w:rPr>
            </w:pPr>
            <w:r w:rsidRPr="00060B77">
              <w:rPr>
                <w:sz w:val="18"/>
                <w:szCs w:val="18"/>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9C8E8A" w14:textId="77777777" w:rsidR="00CF5690" w:rsidRPr="00060B77" w:rsidRDefault="00CF5690" w:rsidP="00E9539D">
            <w:pPr>
              <w:jc w:val="center"/>
              <w:rPr>
                <w:sz w:val="18"/>
                <w:szCs w:val="18"/>
              </w:rPr>
            </w:pPr>
            <w:r w:rsidRPr="00060B77">
              <w:rPr>
                <w:sz w:val="18"/>
                <w:szCs w:val="18"/>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E153368" w14:textId="77777777" w:rsidR="00CF5690" w:rsidRPr="00060B77" w:rsidRDefault="00CF5690" w:rsidP="00E9539D">
            <w:pPr>
              <w:jc w:val="center"/>
              <w:rPr>
                <w:sz w:val="18"/>
                <w:szCs w:val="18"/>
              </w:rPr>
            </w:pPr>
            <w:r w:rsidRPr="00060B77">
              <w:rPr>
                <w:sz w:val="18"/>
                <w:szCs w:val="18"/>
              </w:rPr>
              <w:t>2024</w:t>
            </w:r>
          </w:p>
        </w:tc>
        <w:tc>
          <w:tcPr>
            <w:tcW w:w="708" w:type="dxa"/>
            <w:tcBorders>
              <w:top w:val="single" w:sz="4" w:space="0" w:color="auto"/>
              <w:left w:val="nil"/>
              <w:bottom w:val="single" w:sz="4" w:space="0" w:color="auto"/>
              <w:right w:val="single" w:sz="4" w:space="0" w:color="auto"/>
            </w:tcBorders>
            <w:shd w:val="clear" w:color="auto" w:fill="auto"/>
            <w:vAlign w:val="center"/>
          </w:tcPr>
          <w:p w14:paraId="2E61DD25" w14:textId="77777777" w:rsidR="00CF5690" w:rsidRPr="00060B77" w:rsidRDefault="00CF5690" w:rsidP="00E9539D">
            <w:pPr>
              <w:jc w:val="center"/>
              <w:rPr>
                <w:sz w:val="18"/>
                <w:szCs w:val="18"/>
              </w:rPr>
            </w:pPr>
            <w:r w:rsidRPr="00060B77">
              <w:rPr>
                <w:sz w:val="18"/>
                <w:szCs w:val="18"/>
              </w:rPr>
              <w:t>2025</w:t>
            </w:r>
          </w:p>
        </w:tc>
        <w:tc>
          <w:tcPr>
            <w:tcW w:w="709" w:type="dxa"/>
            <w:tcBorders>
              <w:top w:val="single" w:sz="4" w:space="0" w:color="auto"/>
              <w:left w:val="nil"/>
              <w:bottom w:val="single" w:sz="4" w:space="0" w:color="auto"/>
              <w:right w:val="single" w:sz="4" w:space="0" w:color="auto"/>
            </w:tcBorders>
            <w:shd w:val="clear" w:color="auto" w:fill="auto"/>
            <w:vAlign w:val="center"/>
          </w:tcPr>
          <w:p w14:paraId="7B6DAF67" w14:textId="77777777" w:rsidR="00CF5690" w:rsidRPr="00060B77" w:rsidRDefault="00CF5690" w:rsidP="00E9539D">
            <w:pPr>
              <w:jc w:val="center"/>
              <w:rPr>
                <w:sz w:val="18"/>
                <w:szCs w:val="18"/>
              </w:rPr>
            </w:pPr>
            <w:r w:rsidRPr="00060B77">
              <w:rPr>
                <w:sz w:val="18"/>
                <w:szCs w:val="18"/>
              </w:rPr>
              <w:t>2026</w:t>
            </w:r>
          </w:p>
        </w:tc>
        <w:tc>
          <w:tcPr>
            <w:tcW w:w="709" w:type="dxa"/>
            <w:tcBorders>
              <w:top w:val="single" w:sz="4" w:space="0" w:color="auto"/>
              <w:left w:val="nil"/>
              <w:bottom w:val="single" w:sz="4" w:space="0" w:color="auto"/>
              <w:right w:val="single" w:sz="4" w:space="0" w:color="auto"/>
            </w:tcBorders>
            <w:shd w:val="clear" w:color="auto" w:fill="auto"/>
            <w:vAlign w:val="center"/>
          </w:tcPr>
          <w:p w14:paraId="39EEEFE4" w14:textId="77777777" w:rsidR="00CF5690" w:rsidRPr="00060B77" w:rsidRDefault="00CF5690" w:rsidP="00E9539D">
            <w:pPr>
              <w:jc w:val="center"/>
              <w:rPr>
                <w:sz w:val="18"/>
                <w:szCs w:val="18"/>
              </w:rPr>
            </w:pPr>
            <w:r w:rsidRPr="00060B77">
              <w:rPr>
                <w:sz w:val="18"/>
                <w:szCs w:val="18"/>
              </w:rPr>
              <w:t>2027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E75BFD8" w14:textId="77777777" w:rsidR="00CF5690" w:rsidRPr="00060B77" w:rsidRDefault="00CF5690" w:rsidP="00E9539D">
            <w:pPr>
              <w:jc w:val="center"/>
              <w:rPr>
                <w:sz w:val="18"/>
                <w:szCs w:val="18"/>
              </w:rPr>
            </w:pPr>
            <w:r w:rsidRPr="00060B77">
              <w:rPr>
                <w:sz w:val="18"/>
                <w:szCs w:val="18"/>
              </w:rPr>
              <w:t>2028</w:t>
            </w:r>
          </w:p>
        </w:tc>
        <w:tc>
          <w:tcPr>
            <w:tcW w:w="708" w:type="dxa"/>
            <w:tcBorders>
              <w:top w:val="single" w:sz="4" w:space="0" w:color="auto"/>
              <w:left w:val="nil"/>
              <w:bottom w:val="single" w:sz="4" w:space="0" w:color="auto"/>
              <w:right w:val="single" w:sz="4" w:space="0" w:color="auto"/>
            </w:tcBorders>
            <w:shd w:val="clear" w:color="auto" w:fill="auto"/>
            <w:vAlign w:val="center"/>
          </w:tcPr>
          <w:p w14:paraId="264D75EC" w14:textId="77777777" w:rsidR="00CF5690" w:rsidRPr="00060B77" w:rsidRDefault="00CF5690" w:rsidP="00E9539D">
            <w:pPr>
              <w:jc w:val="center"/>
              <w:rPr>
                <w:sz w:val="18"/>
                <w:szCs w:val="18"/>
              </w:rPr>
            </w:pPr>
            <w:r w:rsidRPr="00060B77">
              <w:rPr>
                <w:sz w:val="18"/>
                <w:szCs w:val="18"/>
              </w:rPr>
              <w:t>2029</w:t>
            </w:r>
          </w:p>
        </w:tc>
        <w:tc>
          <w:tcPr>
            <w:tcW w:w="789" w:type="dxa"/>
            <w:tcBorders>
              <w:top w:val="single" w:sz="4" w:space="0" w:color="auto"/>
              <w:left w:val="nil"/>
              <w:bottom w:val="single" w:sz="4" w:space="0" w:color="auto"/>
              <w:right w:val="single" w:sz="4" w:space="0" w:color="auto"/>
            </w:tcBorders>
            <w:shd w:val="clear" w:color="auto" w:fill="auto"/>
            <w:vAlign w:val="center"/>
          </w:tcPr>
          <w:p w14:paraId="04B197E9" w14:textId="77777777" w:rsidR="00CF5690" w:rsidRPr="00060B77" w:rsidRDefault="00CF5690" w:rsidP="00E9539D">
            <w:pPr>
              <w:jc w:val="center"/>
              <w:rPr>
                <w:sz w:val="18"/>
                <w:szCs w:val="18"/>
              </w:rPr>
            </w:pPr>
            <w:r w:rsidRPr="00060B77">
              <w:rPr>
                <w:sz w:val="18"/>
                <w:szCs w:val="18"/>
              </w:rPr>
              <w:t>2030</w:t>
            </w:r>
          </w:p>
        </w:tc>
        <w:tc>
          <w:tcPr>
            <w:tcW w:w="658" w:type="dxa"/>
            <w:tcBorders>
              <w:top w:val="nil"/>
              <w:left w:val="single" w:sz="4" w:space="0" w:color="auto"/>
              <w:bottom w:val="single" w:sz="4" w:space="0" w:color="auto"/>
              <w:right w:val="single" w:sz="4" w:space="0" w:color="auto"/>
            </w:tcBorders>
            <w:shd w:val="clear" w:color="000000" w:fill="FFFFFF"/>
            <w:textDirection w:val="btLr"/>
          </w:tcPr>
          <w:p w14:paraId="2C1D6976" w14:textId="77777777" w:rsidR="00CF5690" w:rsidRPr="00343307" w:rsidRDefault="00CF5690" w:rsidP="00E9539D">
            <w:pPr>
              <w:jc w:val="center"/>
              <w:rPr>
                <w:sz w:val="16"/>
                <w:szCs w:val="16"/>
              </w:rPr>
            </w:pPr>
            <w:r w:rsidRPr="00343307">
              <w:rPr>
                <w:sz w:val="16"/>
                <w:szCs w:val="16"/>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43" w:type="dxa"/>
            <w:tcBorders>
              <w:top w:val="nil"/>
              <w:left w:val="nil"/>
              <w:bottom w:val="single" w:sz="4" w:space="0" w:color="auto"/>
              <w:right w:val="single" w:sz="4" w:space="0" w:color="auto"/>
            </w:tcBorders>
            <w:shd w:val="clear" w:color="000000" w:fill="FFFFFF"/>
            <w:textDirection w:val="btLr"/>
          </w:tcPr>
          <w:p w14:paraId="7F63A6F6" w14:textId="77777777" w:rsidR="00CF5690" w:rsidRPr="00343307" w:rsidRDefault="00CF5690" w:rsidP="00E9539D">
            <w:pPr>
              <w:jc w:val="center"/>
              <w:rPr>
                <w:sz w:val="16"/>
                <w:szCs w:val="16"/>
              </w:rPr>
            </w:pPr>
            <w:r w:rsidRPr="00343307">
              <w:rPr>
                <w:sz w:val="16"/>
                <w:szCs w:val="16"/>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CF5690" w:rsidRPr="00060B77" w14:paraId="14028D47" w14:textId="77777777" w:rsidTr="00E9539D">
        <w:tc>
          <w:tcPr>
            <w:tcW w:w="563" w:type="dxa"/>
            <w:shd w:val="clear" w:color="auto" w:fill="FFFFFF"/>
            <w:vAlign w:val="center"/>
          </w:tcPr>
          <w:p w14:paraId="50A056D4" w14:textId="77777777" w:rsidR="00CF5690" w:rsidRPr="00060B77" w:rsidRDefault="00CF5690" w:rsidP="00E9539D">
            <w:pPr>
              <w:jc w:val="center"/>
              <w:rPr>
                <w:sz w:val="18"/>
                <w:szCs w:val="18"/>
              </w:rPr>
            </w:pPr>
            <w:r w:rsidRPr="00060B77">
              <w:rPr>
                <w:sz w:val="18"/>
                <w:szCs w:val="18"/>
              </w:rPr>
              <w:t>1</w:t>
            </w:r>
          </w:p>
        </w:tc>
        <w:tc>
          <w:tcPr>
            <w:tcW w:w="4961" w:type="dxa"/>
            <w:shd w:val="clear" w:color="auto" w:fill="FFFFFF"/>
            <w:vAlign w:val="center"/>
          </w:tcPr>
          <w:p w14:paraId="322FD5E3" w14:textId="77777777" w:rsidR="00CF5690" w:rsidRPr="00060B77" w:rsidRDefault="00CF5690" w:rsidP="00E9539D">
            <w:pPr>
              <w:jc w:val="center"/>
              <w:rPr>
                <w:sz w:val="18"/>
                <w:szCs w:val="18"/>
              </w:rPr>
            </w:pPr>
            <w:r w:rsidRPr="00060B77">
              <w:rPr>
                <w:sz w:val="18"/>
                <w:szCs w:val="18"/>
              </w:rPr>
              <w:t>2</w:t>
            </w:r>
          </w:p>
        </w:tc>
        <w:tc>
          <w:tcPr>
            <w:tcW w:w="1417" w:type="dxa"/>
            <w:shd w:val="clear" w:color="auto" w:fill="FFFFFF"/>
            <w:vAlign w:val="center"/>
          </w:tcPr>
          <w:p w14:paraId="702D3B41" w14:textId="77777777" w:rsidR="00CF5690" w:rsidRPr="00060B77" w:rsidRDefault="00CF5690" w:rsidP="00E9539D">
            <w:pPr>
              <w:jc w:val="center"/>
              <w:rPr>
                <w:sz w:val="18"/>
                <w:szCs w:val="18"/>
              </w:rPr>
            </w:pPr>
            <w:r w:rsidRPr="00060B77">
              <w:rPr>
                <w:sz w:val="18"/>
                <w:szCs w:val="18"/>
              </w:rPr>
              <w:t>3</w:t>
            </w:r>
          </w:p>
        </w:tc>
        <w:tc>
          <w:tcPr>
            <w:tcW w:w="425" w:type="dxa"/>
            <w:shd w:val="clear" w:color="auto" w:fill="FFFFFF"/>
            <w:vAlign w:val="center"/>
          </w:tcPr>
          <w:p w14:paraId="12472BFF" w14:textId="77777777" w:rsidR="00CF5690" w:rsidRPr="00060B77" w:rsidRDefault="00CF5690" w:rsidP="00E9539D">
            <w:pPr>
              <w:jc w:val="center"/>
              <w:rPr>
                <w:sz w:val="18"/>
                <w:szCs w:val="18"/>
              </w:rPr>
            </w:pPr>
            <w:r w:rsidRPr="00060B77">
              <w:rPr>
                <w:sz w:val="18"/>
                <w:szCs w:val="18"/>
              </w:rPr>
              <w:t>4</w:t>
            </w:r>
          </w:p>
        </w:tc>
        <w:tc>
          <w:tcPr>
            <w:tcW w:w="709" w:type="dxa"/>
            <w:shd w:val="clear" w:color="auto" w:fill="FFFFFF"/>
            <w:vAlign w:val="center"/>
          </w:tcPr>
          <w:p w14:paraId="4F6F8105" w14:textId="77777777" w:rsidR="00CF5690" w:rsidRPr="00060B77" w:rsidRDefault="00CF5690" w:rsidP="00E9539D">
            <w:pPr>
              <w:jc w:val="center"/>
              <w:rPr>
                <w:sz w:val="18"/>
                <w:szCs w:val="18"/>
              </w:rPr>
            </w:pPr>
            <w:r w:rsidRPr="00060B77">
              <w:rPr>
                <w:sz w:val="18"/>
                <w:szCs w:val="18"/>
              </w:rPr>
              <w:t>5</w:t>
            </w:r>
          </w:p>
        </w:tc>
        <w:tc>
          <w:tcPr>
            <w:tcW w:w="709" w:type="dxa"/>
            <w:shd w:val="clear" w:color="auto" w:fill="FFFFFF"/>
            <w:vAlign w:val="center"/>
          </w:tcPr>
          <w:p w14:paraId="03B57D2E" w14:textId="77777777" w:rsidR="00CF5690" w:rsidRPr="00060B77" w:rsidRDefault="00CF5690" w:rsidP="00E9539D">
            <w:pPr>
              <w:jc w:val="center"/>
              <w:rPr>
                <w:sz w:val="18"/>
                <w:szCs w:val="18"/>
              </w:rPr>
            </w:pPr>
            <w:r w:rsidRPr="00060B77">
              <w:rPr>
                <w:sz w:val="18"/>
                <w:szCs w:val="18"/>
              </w:rPr>
              <w:t>6</w:t>
            </w:r>
          </w:p>
        </w:tc>
        <w:tc>
          <w:tcPr>
            <w:tcW w:w="709" w:type="dxa"/>
            <w:shd w:val="clear" w:color="auto" w:fill="FFFFFF"/>
            <w:vAlign w:val="center"/>
          </w:tcPr>
          <w:p w14:paraId="648FF173" w14:textId="77777777" w:rsidR="00CF5690" w:rsidRPr="00060B77" w:rsidRDefault="00CF5690" w:rsidP="00E9539D">
            <w:pPr>
              <w:jc w:val="center"/>
              <w:rPr>
                <w:sz w:val="18"/>
                <w:szCs w:val="18"/>
              </w:rPr>
            </w:pPr>
            <w:r w:rsidRPr="00060B77">
              <w:rPr>
                <w:sz w:val="18"/>
                <w:szCs w:val="18"/>
              </w:rPr>
              <w:t>7</w:t>
            </w:r>
          </w:p>
        </w:tc>
        <w:tc>
          <w:tcPr>
            <w:tcW w:w="708" w:type="dxa"/>
            <w:shd w:val="clear" w:color="auto" w:fill="FFFFFF"/>
            <w:vAlign w:val="center"/>
          </w:tcPr>
          <w:p w14:paraId="012EBB46" w14:textId="77777777" w:rsidR="00CF5690" w:rsidRPr="00060B77" w:rsidRDefault="00CF5690" w:rsidP="00E9539D">
            <w:pPr>
              <w:jc w:val="center"/>
              <w:rPr>
                <w:sz w:val="18"/>
                <w:szCs w:val="18"/>
              </w:rPr>
            </w:pPr>
            <w:r w:rsidRPr="00060B77">
              <w:rPr>
                <w:sz w:val="18"/>
                <w:szCs w:val="18"/>
              </w:rPr>
              <w:t>8</w:t>
            </w:r>
          </w:p>
        </w:tc>
        <w:tc>
          <w:tcPr>
            <w:tcW w:w="709" w:type="dxa"/>
            <w:shd w:val="clear" w:color="auto" w:fill="FFFFFF"/>
            <w:vAlign w:val="center"/>
          </w:tcPr>
          <w:p w14:paraId="78D30E85" w14:textId="77777777" w:rsidR="00CF5690" w:rsidRPr="00060B77" w:rsidRDefault="00CF5690" w:rsidP="00E9539D">
            <w:pPr>
              <w:jc w:val="center"/>
              <w:rPr>
                <w:sz w:val="18"/>
                <w:szCs w:val="18"/>
              </w:rPr>
            </w:pPr>
            <w:r w:rsidRPr="00060B77">
              <w:rPr>
                <w:sz w:val="18"/>
                <w:szCs w:val="18"/>
              </w:rPr>
              <w:t>9</w:t>
            </w:r>
          </w:p>
        </w:tc>
        <w:tc>
          <w:tcPr>
            <w:tcW w:w="709" w:type="dxa"/>
            <w:shd w:val="clear" w:color="auto" w:fill="FFFFFF"/>
            <w:vAlign w:val="center"/>
          </w:tcPr>
          <w:p w14:paraId="53E0F6F5" w14:textId="77777777" w:rsidR="00CF5690" w:rsidRPr="00060B77" w:rsidRDefault="00CF5690" w:rsidP="00E9539D">
            <w:pPr>
              <w:jc w:val="center"/>
              <w:rPr>
                <w:sz w:val="18"/>
                <w:szCs w:val="18"/>
              </w:rPr>
            </w:pPr>
            <w:r w:rsidRPr="00060B77">
              <w:rPr>
                <w:sz w:val="18"/>
                <w:szCs w:val="18"/>
              </w:rPr>
              <w:t>10</w:t>
            </w:r>
          </w:p>
        </w:tc>
        <w:tc>
          <w:tcPr>
            <w:tcW w:w="709" w:type="dxa"/>
            <w:shd w:val="clear" w:color="auto" w:fill="FFFFFF"/>
            <w:vAlign w:val="center"/>
          </w:tcPr>
          <w:p w14:paraId="786EF6EF" w14:textId="77777777" w:rsidR="00CF5690" w:rsidRPr="00060B77" w:rsidRDefault="00CF5690" w:rsidP="00E9539D">
            <w:pPr>
              <w:jc w:val="center"/>
              <w:rPr>
                <w:sz w:val="18"/>
                <w:szCs w:val="18"/>
              </w:rPr>
            </w:pPr>
            <w:r w:rsidRPr="00060B77">
              <w:rPr>
                <w:sz w:val="18"/>
                <w:szCs w:val="18"/>
              </w:rPr>
              <w:t>11</w:t>
            </w:r>
          </w:p>
        </w:tc>
        <w:tc>
          <w:tcPr>
            <w:tcW w:w="708" w:type="dxa"/>
            <w:shd w:val="clear" w:color="auto" w:fill="FFFFFF"/>
            <w:vAlign w:val="center"/>
          </w:tcPr>
          <w:p w14:paraId="5404182C" w14:textId="77777777" w:rsidR="00CF5690" w:rsidRPr="00060B77" w:rsidRDefault="00CF5690" w:rsidP="00E9539D">
            <w:pPr>
              <w:jc w:val="center"/>
              <w:rPr>
                <w:sz w:val="18"/>
                <w:szCs w:val="18"/>
              </w:rPr>
            </w:pPr>
            <w:r w:rsidRPr="00060B77">
              <w:rPr>
                <w:sz w:val="18"/>
                <w:szCs w:val="18"/>
              </w:rPr>
              <w:t>12</w:t>
            </w:r>
          </w:p>
        </w:tc>
        <w:tc>
          <w:tcPr>
            <w:tcW w:w="789" w:type="dxa"/>
            <w:shd w:val="clear" w:color="auto" w:fill="FFFFFF"/>
            <w:vAlign w:val="center"/>
          </w:tcPr>
          <w:p w14:paraId="3C2038CF" w14:textId="77777777" w:rsidR="00CF5690" w:rsidRPr="00060B77" w:rsidRDefault="00CF5690" w:rsidP="00E9539D">
            <w:pPr>
              <w:jc w:val="center"/>
              <w:rPr>
                <w:sz w:val="18"/>
                <w:szCs w:val="18"/>
              </w:rPr>
            </w:pPr>
            <w:r w:rsidRPr="00060B77">
              <w:rPr>
                <w:sz w:val="18"/>
                <w:szCs w:val="18"/>
              </w:rPr>
              <w:t>13</w:t>
            </w:r>
          </w:p>
        </w:tc>
        <w:tc>
          <w:tcPr>
            <w:tcW w:w="658" w:type="dxa"/>
            <w:shd w:val="clear" w:color="auto" w:fill="FFFFFF"/>
          </w:tcPr>
          <w:p w14:paraId="3B303B76" w14:textId="77777777" w:rsidR="00CF5690" w:rsidRPr="00060B77" w:rsidRDefault="00CF5690" w:rsidP="00E9539D">
            <w:pPr>
              <w:jc w:val="center"/>
              <w:rPr>
                <w:sz w:val="18"/>
                <w:szCs w:val="18"/>
              </w:rPr>
            </w:pPr>
            <w:r w:rsidRPr="00060B77">
              <w:rPr>
                <w:sz w:val="18"/>
                <w:szCs w:val="18"/>
              </w:rPr>
              <w:t>14</w:t>
            </w:r>
          </w:p>
        </w:tc>
        <w:tc>
          <w:tcPr>
            <w:tcW w:w="643" w:type="dxa"/>
            <w:shd w:val="clear" w:color="auto" w:fill="FFFFFF"/>
          </w:tcPr>
          <w:p w14:paraId="4465E4AD" w14:textId="77777777" w:rsidR="00CF5690" w:rsidRPr="00060B77" w:rsidRDefault="00CF5690" w:rsidP="00E9539D">
            <w:pPr>
              <w:jc w:val="center"/>
              <w:rPr>
                <w:sz w:val="18"/>
                <w:szCs w:val="18"/>
              </w:rPr>
            </w:pPr>
            <w:r w:rsidRPr="00060B77">
              <w:rPr>
                <w:sz w:val="18"/>
                <w:szCs w:val="18"/>
              </w:rPr>
              <w:t>15</w:t>
            </w:r>
          </w:p>
        </w:tc>
      </w:tr>
      <w:tr w:rsidR="00CF5690" w:rsidRPr="00060B77" w14:paraId="33C7ACBE" w14:textId="77777777" w:rsidTr="00E9539D">
        <w:tc>
          <w:tcPr>
            <w:tcW w:w="563" w:type="dxa"/>
            <w:shd w:val="clear" w:color="auto" w:fill="FFFFFF"/>
          </w:tcPr>
          <w:p w14:paraId="40F29AC2" w14:textId="77777777" w:rsidR="00CF5690" w:rsidRPr="00060B77" w:rsidRDefault="00CF5690" w:rsidP="00E9539D">
            <w:pPr>
              <w:jc w:val="both"/>
              <w:rPr>
                <w:sz w:val="18"/>
                <w:szCs w:val="18"/>
              </w:rPr>
            </w:pPr>
          </w:p>
        </w:tc>
        <w:tc>
          <w:tcPr>
            <w:tcW w:w="14563" w:type="dxa"/>
            <w:gridSpan w:val="14"/>
            <w:shd w:val="clear" w:color="auto" w:fill="FFFFFF"/>
            <w:vAlign w:val="center"/>
          </w:tcPr>
          <w:p w14:paraId="3627E6A2" w14:textId="77777777" w:rsidR="00CF5690" w:rsidRPr="00060B77" w:rsidRDefault="00CF5690" w:rsidP="00E9539D">
            <w:pPr>
              <w:jc w:val="both"/>
              <w:rPr>
                <w:sz w:val="18"/>
                <w:szCs w:val="18"/>
              </w:rPr>
            </w:pPr>
            <w:r w:rsidRPr="00060B77">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CF5690" w:rsidRPr="00060B77" w14:paraId="07D87DB9" w14:textId="77777777" w:rsidTr="00E9539D">
        <w:tc>
          <w:tcPr>
            <w:tcW w:w="563" w:type="dxa"/>
            <w:shd w:val="clear" w:color="auto" w:fill="auto"/>
            <w:vAlign w:val="center"/>
          </w:tcPr>
          <w:p w14:paraId="0E3AD157" w14:textId="77777777" w:rsidR="00CF5690" w:rsidRPr="00060B77" w:rsidRDefault="00CF5690" w:rsidP="00E9539D">
            <w:pPr>
              <w:jc w:val="both"/>
              <w:rPr>
                <w:sz w:val="18"/>
                <w:szCs w:val="18"/>
              </w:rPr>
            </w:pPr>
            <w:r w:rsidRPr="00060B77">
              <w:rPr>
                <w:sz w:val="18"/>
                <w:szCs w:val="18"/>
              </w:rPr>
              <w:t>1</w:t>
            </w:r>
          </w:p>
        </w:tc>
        <w:tc>
          <w:tcPr>
            <w:tcW w:w="4961" w:type="dxa"/>
            <w:shd w:val="clear" w:color="auto" w:fill="auto"/>
            <w:vAlign w:val="center"/>
          </w:tcPr>
          <w:p w14:paraId="017DA1B2" w14:textId="77777777" w:rsidR="00CF5690" w:rsidRPr="00060B77" w:rsidRDefault="00CF5690" w:rsidP="00E9539D">
            <w:pPr>
              <w:jc w:val="both"/>
              <w:rPr>
                <w:sz w:val="18"/>
                <w:szCs w:val="18"/>
              </w:rPr>
            </w:pPr>
            <w:r w:rsidRPr="00060B77">
              <w:rPr>
                <w:sz w:val="18"/>
                <w:szCs w:val="18"/>
              </w:rPr>
              <w:t>Доля населения, охваченного мероприятиями в сфере культуры от общей численности населения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0C7C9" w14:textId="77777777" w:rsidR="00CF5690" w:rsidRPr="00060B77" w:rsidRDefault="00CF5690" w:rsidP="00E9539D">
            <w:pPr>
              <w:jc w:val="both"/>
              <w:rPr>
                <w:sz w:val="18"/>
                <w:szCs w:val="18"/>
              </w:rPr>
            </w:pPr>
            <w:r w:rsidRPr="00060B77">
              <w:rPr>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57ED449C"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46DEAC4" w14:textId="77777777" w:rsidR="00CF5690" w:rsidRPr="00060B77" w:rsidRDefault="00CF5690" w:rsidP="00E9539D">
            <w:pPr>
              <w:jc w:val="both"/>
              <w:rPr>
                <w:sz w:val="18"/>
                <w:szCs w:val="18"/>
              </w:rPr>
            </w:pPr>
            <w:r w:rsidRPr="00060B77">
              <w:rPr>
                <w:sz w:val="18"/>
                <w:szCs w:val="18"/>
              </w:rPr>
              <w:t>90,5</w:t>
            </w:r>
          </w:p>
        </w:tc>
        <w:tc>
          <w:tcPr>
            <w:tcW w:w="709" w:type="dxa"/>
            <w:tcBorders>
              <w:top w:val="single" w:sz="4" w:space="0" w:color="auto"/>
              <w:left w:val="nil"/>
              <w:bottom w:val="single" w:sz="4" w:space="0" w:color="auto"/>
              <w:right w:val="single" w:sz="4" w:space="0" w:color="auto"/>
            </w:tcBorders>
            <w:shd w:val="clear" w:color="auto" w:fill="auto"/>
            <w:vAlign w:val="center"/>
          </w:tcPr>
          <w:p w14:paraId="47D42FBA" w14:textId="77777777" w:rsidR="00CF5690" w:rsidRPr="00060B77" w:rsidRDefault="00CF5690" w:rsidP="00E9539D">
            <w:pPr>
              <w:jc w:val="both"/>
              <w:rPr>
                <w:sz w:val="18"/>
                <w:szCs w:val="18"/>
              </w:rPr>
            </w:pPr>
            <w:r w:rsidRPr="00060B77">
              <w:rPr>
                <w:sz w:val="18"/>
                <w:szCs w:val="18"/>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14:paraId="3237DA33" w14:textId="77777777" w:rsidR="00CF5690" w:rsidRPr="00060B77" w:rsidRDefault="00CF5690" w:rsidP="00E9539D">
            <w:pPr>
              <w:jc w:val="both"/>
              <w:rPr>
                <w:sz w:val="18"/>
                <w:szCs w:val="18"/>
              </w:rPr>
            </w:pPr>
            <w:r w:rsidRPr="00060B77">
              <w:rPr>
                <w:sz w:val="18"/>
                <w:szCs w:val="18"/>
              </w:rPr>
              <w:t>90,7</w:t>
            </w:r>
          </w:p>
        </w:tc>
        <w:tc>
          <w:tcPr>
            <w:tcW w:w="708" w:type="dxa"/>
            <w:tcBorders>
              <w:top w:val="single" w:sz="4" w:space="0" w:color="auto"/>
              <w:left w:val="nil"/>
              <w:bottom w:val="single" w:sz="4" w:space="0" w:color="auto"/>
              <w:right w:val="single" w:sz="4" w:space="0" w:color="auto"/>
            </w:tcBorders>
            <w:shd w:val="clear" w:color="auto" w:fill="auto"/>
            <w:vAlign w:val="center"/>
          </w:tcPr>
          <w:p w14:paraId="23BA9206" w14:textId="77777777" w:rsidR="00CF5690" w:rsidRPr="00060B77" w:rsidRDefault="00CF5690" w:rsidP="00E9539D">
            <w:pPr>
              <w:jc w:val="both"/>
              <w:rPr>
                <w:sz w:val="18"/>
                <w:szCs w:val="18"/>
              </w:rPr>
            </w:pPr>
            <w:r w:rsidRPr="00060B77">
              <w:rPr>
                <w:sz w:val="18"/>
                <w:szCs w:val="18"/>
              </w:rPr>
              <w:t>90,8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780AC32" w14:textId="77777777" w:rsidR="00CF5690" w:rsidRPr="00060B77" w:rsidRDefault="00CF5690" w:rsidP="00E9539D">
            <w:pPr>
              <w:jc w:val="both"/>
              <w:rPr>
                <w:sz w:val="18"/>
                <w:szCs w:val="18"/>
              </w:rPr>
            </w:pPr>
            <w:r w:rsidRPr="00060B77">
              <w:rPr>
                <w:sz w:val="18"/>
                <w:szCs w:val="18"/>
              </w:rPr>
              <w:t>90,9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5AE6F6" w14:textId="77777777" w:rsidR="00CF5690" w:rsidRPr="00060B77" w:rsidRDefault="00CF5690" w:rsidP="00E9539D">
            <w:pPr>
              <w:jc w:val="both"/>
              <w:rPr>
                <w:sz w:val="18"/>
                <w:szCs w:val="18"/>
              </w:rPr>
            </w:pPr>
            <w:r w:rsidRPr="00060B77">
              <w:rPr>
                <w:sz w:val="18"/>
                <w:szCs w:val="18"/>
              </w:rPr>
              <w:t>91,0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05B3B50" w14:textId="77777777" w:rsidR="00CF5690" w:rsidRPr="00060B77" w:rsidRDefault="00CF5690" w:rsidP="00E9539D">
            <w:pPr>
              <w:jc w:val="both"/>
              <w:rPr>
                <w:sz w:val="18"/>
                <w:szCs w:val="18"/>
              </w:rPr>
            </w:pPr>
            <w:r w:rsidRPr="00060B77">
              <w:rPr>
                <w:sz w:val="18"/>
                <w:szCs w:val="18"/>
              </w:rPr>
              <w:t>91,1</w:t>
            </w:r>
          </w:p>
        </w:tc>
        <w:tc>
          <w:tcPr>
            <w:tcW w:w="708" w:type="dxa"/>
            <w:tcBorders>
              <w:top w:val="single" w:sz="4" w:space="0" w:color="auto"/>
              <w:left w:val="nil"/>
              <w:bottom w:val="single" w:sz="4" w:space="0" w:color="auto"/>
              <w:right w:val="single" w:sz="4" w:space="0" w:color="auto"/>
            </w:tcBorders>
            <w:shd w:val="clear" w:color="auto" w:fill="auto"/>
            <w:vAlign w:val="center"/>
          </w:tcPr>
          <w:p w14:paraId="76FF64FE" w14:textId="77777777" w:rsidR="00CF5690" w:rsidRPr="00060B77" w:rsidRDefault="00CF5690" w:rsidP="00E9539D">
            <w:pPr>
              <w:jc w:val="both"/>
              <w:rPr>
                <w:sz w:val="18"/>
                <w:szCs w:val="18"/>
              </w:rPr>
            </w:pPr>
            <w:r w:rsidRPr="00060B77">
              <w:rPr>
                <w:sz w:val="18"/>
                <w:szCs w:val="18"/>
              </w:rPr>
              <w:t>91,2</w:t>
            </w:r>
          </w:p>
        </w:tc>
        <w:tc>
          <w:tcPr>
            <w:tcW w:w="789" w:type="dxa"/>
            <w:tcBorders>
              <w:top w:val="single" w:sz="4" w:space="0" w:color="auto"/>
              <w:left w:val="nil"/>
              <w:bottom w:val="single" w:sz="4" w:space="0" w:color="auto"/>
              <w:right w:val="single" w:sz="4" w:space="0" w:color="auto"/>
            </w:tcBorders>
            <w:shd w:val="clear" w:color="auto" w:fill="auto"/>
            <w:vAlign w:val="center"/>
          </w:tcPr>
          <w:p w14:paraId="3ED26B12" w14:textId="77777777" w:rsidR="00CF5690" w:rsidRPr="00060B77" w:rsidRDefault="00CF5690" w:rsidP="00E9539D">
            <w:pPr>
              <w:jc w:val="both"/>
              <w:rPr>
                <w:sz w:val="18"/>
                <w:szCs w:val="18"/>
              </w:rPr>
            </w:pPr>
            <w:r w:rsidRPr="00060B77">
              <w:rPr>
                <w:sz w:val="18"/>
                <w:szCs w:val="18"/>
              </w:rPr>
              <w:t>91,3</w:t>
            </w:r>
          </w:p>
        </w:tc>
        <w:tc>
          <w:tcPr>
            <w:tcW w:w="658" w:type="dxa"/>
            <w:vAlign w:val="center"/>
          </w:tcPr>
          <w:p w14:paraId="296262B0" w14:textId="77777777" w:rsidR="00CF5690" w:rsidRPr="00060B77" w:rsidRDefault="00CF5690" w:rsidP="00E9539D">
            <w:pPr>
              <w:jc w:val="both"/>
              <w:rPr>
                <w:sz w:val="18"/>
                <w:szCs w:val="18"/>
              </w:rPr>
            </w:pPr>
            <w:r w:rsidRPr="00060B77">
              <w:rPr>
                <w:sz w:val="18"/>
                <w:szCs w:val="18"/>
              </w:rPr>
              <w:t>+</w:t>
            </w:r>
          </w:p>
        </w:tc>
        <w:tc>
          <w:tcPr>
            <w:tcW w:w="643" w:type="dxa"/>
            <w:vAlign w:val="center"/>
          </w:tcPr>
          <w:p w14:paraId="3E70C8EA" w14:textId="77777777" w:rsidR="00CF5690" w:rsidRPr="00060B77" w:rsidRDefault="00CF5690" w:rsidP="00E9539D">
            <w:pPr>
              <w:jc w:val="both"/>
              <w:rPr>
                <w:sz w:val="18"/>
                <w:szCs w:val="18"/>
              </w:rPr>
            </w:pPr>
          </w:p>
        </w:tc>
      </w:tr>
      <w:tr w:rsidR="00CF5690" w:rsidRPr="00060B77" w14:paraId="071670EF" w14:textId="77777777" w:rsidTr="00E9539D">
        <w:tc>
          <w:tcPr>
            <w:tcW w:w="563" w:type="dxa"/>
            <w:shd w:val="clear" w:color="auto" w:fill="auto"/>
            <w:vAlign w:val="center"/>
          </w:tcPr>
          <w:p w14:paraId="175BC4FA" w14:textId="77777777" w:rsidR="00CF5690" w:rsidRPr="00060B77" w:rsidRDefault="00CF5690" w:rsidP="00E9539D">
            <w:pPr>
              <w:jc w:val="both"/>
              <w:rPr>
                <w:sz w:val="18"/>
                <w:szCs w:val="18"/>
              </w:rPr>
            </w:pPr>
            <w:r w:rsidRPr="00060B77">
              <w:rPr>
                <w:sz w:val="18"/>
                <w:szCs w:val="18"/>
              </w:rPr>
              <w:t>2</w:t>
            </w:r>
          </w:p>
        </w:tc>
        <w:tc>
          <w:tcPr>
            <w:tcW w:w="4961" w:type="dxa"/>
            <w:shd w:val="clear" w:color="auto" w:fill="auto"/>
            <w:vAlign w:val="center"/>
          </w:tcPr>
          <w:p w14:paraId="36A06916" w14:textId="77777777" w:rsidR="00CF5690" w:rsidRPr="00060B77" w:rsidRDefault="00CF5690" w:rsidP="00E9539D">
            <w:pPr>
              <w:jc w:val="both"/>
              <w:rPr>
                <w:sz w:val="18"/>
                <w:szCs w:val="18"/>
              </w:rPr>
            </w:pPr>
            <w:r w:rsidRPr="00060B77">
              <w:rPr>
                <w:sz w:val="18"/>
                <w:szCs w:val="18"/>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EC48A9" w14:textId="77777777" w:rsidR="00CF5690" w:rsidRPr="00060B77" w:rsidRDefault="00CF5690" w:rsidP="00E9539D">
            <w:pPr>
              <w:jc w:val="both"/>
              <w:rPr>
                <w:sz w:val="18"/>
                <w:szCs w:val="18"/>
              </w:rPr>
            </w:pPr>
            <w:r w:rsidRPr="00060B77">
              <w:rPr>
                <w:sz w:val="18"/>
                <w:szCs w:val="18"/>
              </w:rPr>
              <w:t> </w:t>
            </w:r>
          </w:p>
        </w:tc>
        <w:tc>
          <w:tcPr>
            <w:tcW w:w="425" w:type="dxa"/>
            <w:tcBorders>
              <w:top w:val="nil"/>
              <w:left w:val="nil"/>
              <w:bottom w:val="single" w:sz="4" w:space="0" w:color="auto"/>
              <w:right w:val="single" w:sz="4" w:space="0" w:color="auto"/>
            </w:tcBorders>
            <w:shd w:val="clear" w:color="auto" w:fill="auto"/>
            <w:vAlign w:val="center"/>
          </w:tcPr>
          <w:p w14:paraId="7DAC42CC"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548B9048"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092B03E2"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5240B3E4"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174213E9"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5D02A291"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923751C"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7050843E"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5BEE2CE4" w14:textId="77777777" w:rsidR="00CF5690" w:rsidRPr="00060B77" w:rsidRDefault="00CF5690" w:rsidP="00E9539D">
            <w:pPr>
              <w:jc w:val="both"/>
              <w:rPr>
                <w:sz w:val="18"/>
                <w:szCs w:val="18"/>
              </w:rPr>
            </w:pPr>
            <w:r w:rsidRPr="00060B77">
              <w:rPr>
                <w:sz w:val="18"/>
                <w:szCs w:val="18"/>
              </w:rPr>
              <w:t> </w:t>
            </w:r>
          </w:p>
        </w:tc>
        <w:tc>
          <w:tcPr>
            <w:tcW w:w="789" w:type="dxa"/>
            <w:tcBorders>
              <w:top w:val="nil"/>
              <w:left w:val="nil"/>
              <w:bottom w:val="single" w:sz="4" w:space="0" w:color="auto"/>
              <w:right w:val="single" w:sz="4" w:space="0" w:color="auto"/>
            </w:tcBorders>
            <w:shd w:val="clear" w:color="auto" w:fill="auto"/>
            <w:vAlign w:val="center"/>
          </w:tcPr>
          <w:p w14:paraId="5B3D1618" w14:textId="77777777" w:rsidR="00CF5690" w:rsidRPr="00060B77" w:rsidRDefault="00CF5690" w:rsidP="00E9539D">
            <w:pPr>
              <w:jc w:val="both"/>
              <w:rPr>
                <w:sz w:val="18"/>
                <w:szCs w:val="18"/>
              </w:rPr>
            </w:pPr>
            <w:r w:rsidRPr="00060B77">
              <w:rPr>
                <w:sz w:val="18"/>
                <w:szCs w:val="18"/>
              </w:rPr>
              <w:t> </w:t>
            </w:r>
          </w:p>
        </w:tc>
        <w:tc>
          <w:tcPr>
            <w:tcW w:w="658" w:type="dxa"/>
            <w:vAlign w:val="center"/>
          </w:tcPr>
          <w:p w14:paraId="51858CCE" w14:textId="77777777" w:rsidR="00CF5690" w:rsidRPr="00060B77" w:rsidRDefault="00CF5690" w:rsidP="00E9539D">
            <w:pPr>
              <w:jc w:val="both"/>
              <w:rPr>
                <w:sz w:val="18"/>
                <w:szCs w:val="18"/>
              </w:rPr>
            </w:pPr>
          </w:p>
        </w:tc>
        <w:tc>
          <w:tcPr>
            <w:tcW w:w="643" w:type="dxa"/>
            <w:vAlign w:val="center"/>
          </w:tcPr>
          <w:p w14:paraId="0B779EDE" w14:textId="77777777" w:rsidR="00CF5690" w:rsidRPr="00060B77" w:rsidRDefault="00CF5690" w:rsidP="00E9539D">
            <w:pPr>
              <w:jc w:val="both"/>
              <w:rPr>
                <w:sz w:val="18"/>
                <w:szCs w:val="18"/>
              </w:rPr>
            </w:pPr>
          </w:p>
        </w:tc>
      </w:tr>
      <w:tr w:rsidR="00CF5690" w:rsidRPr="00060B77" w14:paraId="2B318847" w14:textId="77777777" w:rsidTr="00E9539D">
        <w:tc>
          <w:tcPr>
            <w:tcW w:w="563" w:type="dxa"/>
            <w:shd w:val="clear" w:color="auto" w:fill="auto"/>
            <w:vAlign w:val="center"/>
          </w:tcPr>
          <w:p w14:paraId="02F742D7" w14:textId="77777777" w:rsidR="00CF5690" w:rsidRPr="00060B77" w:rsidRDefault="00CF5690" w:rsidP="00E9539D">
            <w:pPr>
              <w:jc w:val="both"/>
              <w:rPr>
                <w:sz w:val="18"/>
                <w:szCs w:val="18"/>
              </w:rPr>
            </w:pPr>
          </w:p>
        </w:tc>
        <w:tc>
          <w:tcPr>
            <w:tcW w:w="4961" w:type="dxa"/>
            <w:shd w:val="clear" w:color="auto" w:fill="auto"/>
            <w:vAlign w:val="center"/>
          </w:tcPr>
          <w:p w14:paraId="62CBE68E" w14:textId="77777777" w:rsidR="00CF5690" w:rsidRPr="00060B77" w:rsidRDefault="00CF5690" w:rsidP="00E9539D">
            <w:pPr>
              <w:jc w:val="both"/>
              <w:rPr>
                <w:sz w:val="18"/>
                <w:szCs w:val="18"/>
              </w:rPr>
            </w:pPr>
            <w:r w:rsidRPr="00060B77">
              <w:rPr>
                <w:sz w:val="18"/>
                <w:szCs w:val="18"/>
              </w:rPr>
              <w:t>клубами и учреждениями клубного типа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58B51F" w14:textId="77777777" w:rsidR="00CF5690" w:rsidRPr="00060B77" w:rsidRDefault="00CF5690" w:rsidP="00E9539D">
            <w:pPr>
              <w:jc w:val="both"/>
              <w:rPr>
                <w:sz w:val="18"/>
                <w:szCs w:val="18"/>
              </w:rPr>
            </w:pPr>
            <w:r w:rsidRPr="00060B77">
              <w:rPr>
                <w:sz w:val="18"/>
                <w:szCs w:val="18"/>
              </w:rPr>
              <w:t>Форма 7-НК</w:t>
            </w:r>
          </w:p>
        </w:tc>
        <w:tc>
          <w:tcPr>
            <w:tcW w:w="425" w:type="dxa"/>
            <w:tcBorders>
              <w:top w:val="nil"/>
              <w:left w:val="nil"/>
              <w:bottom w:val="single" w:sz="4" w:space="0" w:color="auto"/>
              <w:right w:val="single" w:sz="4" w:space="0" w:color="auto"/>
            </w:tcBorders>
            <w:shd w:val="clear" w:color="auto" w:fill="auto"/>
            <w:vAlign w:val="center"/>
          </w:tcPr>
          <w:p w14:paraId="3D294772"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3A6AA71"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5BE59C92"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12B4800F" w14:textId="77777777" w:rsidR="00CF5690" w:rsidRPr="00060B77" w:rsidRDefault="00CF5690" w:rsidP="00E9539D">
            <w:pPr>
              <w:jc w:val="both"/>
              <w:rPr>
                <w:sz w:val="18"/>
                <w:szCs w:val="18"/>
              </w:rPr>
            </w:pPr>
            <w:r w:rsidRPr="00060B77">
              <w:rPr>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1A16BF5"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18B76BCD"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4FAF4A20"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12BB7F60" w14:textId="77777777" w:rsidR="00CF5690" w:rsidRPr="00060B77" w:rsidRDefault="00CF5690" w:rsidP="00E9539D">
            <w:pPr>
              <w:jc w:val="both"/>
              <w:rPr>
                <w:sz w:val="18"/>
                <w:szCs w:val="18"/>
              </w:rPr>
            </w:pPr>
            <w:r w:rsidRPr="00060B77">
              <w:rPr>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3E123FDF" w14:textId="77777777" w:rsidR="00CF5690" w:rsidRPr="00060B77" w:rsidRDefault="00CF5690" w:rsidP="00E9539D">
            <w:pPr>
              <w:jc w:val="both"/>
              <w:rPr>
                <w:sz w:val="18"/>
                <w:szCs w:val="18"/>
              </w:rPr>
            </w:pPr>
            <w:r w:rsidRPr="00060B77">
              <w:rPr>
                <w:sz w:val="18"/>
                <w:szCs w:val="18"/>
              </w:rPr>
              <w:t>100</w:t>
            </w:r>
          </w:p>
        </w:tc>
        <w:tc>
          <w:tcPr>
            <w:tcW w:w="789" w:type="dxa"/>
            <w:tcBorders>
              <w:top w:val="nil"/>
              <w:left w:val="nil"/>
              <w:bottom w:val="single" w:sz="4" w:space="0" w:color="auto"/>
              <w:right w:val="single" w:sz="4" w:space="0" w:color="auto"/>
            </w:tcBorders>
            <w:shd w:val="clear" w:color="auto" w:fill="auto"/>
            <w:vAlign w:val="center"/>
          </w:tcPr>
          <w:p w14:paraId="5D29181D" w14:textId="77777777" w:rsidR="00CF5690" w:rsidRPr="00060B77" w:rsidRDefault="00CF5690" w:rsidP="00E9539D">
            <w:pPr>
              <w:jc w:val="both"/>
              <w:rPr>
                <w:sz w:val="18"/>
                <w:szCs w:val="18"/>
              </w:rPr>
            </w:pPr>
            <w:r w:rsidRPr="00060B77">
              <w:rPr>
                <w:sz w:val="18"/>
                <w:szCs w:val="18"/>
              </w:rPr>
              <w:t>100</w:t>
            </w:r>
          </w:p>
        </w:tc>
        <w:tc>
          <w:tcPr>
            <w:tcW w:w="658" w:type="dxa"/>
            <w:vAlign w:val="center"/>
          </w:tcPr>
          <w:p w14:paraId="0C8F0307" w14:textId="77777777" w:rsidR="00CF5690" w:rsidRPr="00060B77" w:rsidRDefault="00CF5690" w:rsidP="00E9539D">
            <w:pPr>
              <w:jc w:val="both"/>
              <w:rPr>
                <w:sz w:val="18"/>
                <w:szCs w:val="18"/>
              </w:rPr>
            </w:pPr>
          </w:p>
        </w:tc>
        <w:tc>
          <w:tcPr>
            <w:tcW w:w="643" w:type="dxa"/>
            <w:vAlign w:val="center"/>
          </w:tcPr>
          <w:p w14:paraId="6573EBFF" w14:textId="77777777" w:rsidR="00CF5690" w:rsidRPr="00060B77" w:rsidRDefault="00CF5690" w:rsidP="00E9539D">
            <w:pPr>
              <w:jc w:val="both"/>
              <w:rPr>
                <w:sz w:val="18"/>
                <w:szCs w:val="18"/>
              </w:rPr>
            </w:pPr>
            <w:r w:rsidRPr="00060B77">
              <w:rPr>
                <w:sz w:val="18"/>
                <w:szCs w:val="18"/>
              </w:rPr>
              <w:t>+</w:t>
            </w:r>
          </w:p>
        </w:tc>
      </w:tr>
      <w:tr w:rsidR="00CF5690" w:rsidRPr="00060B77" w14:paraId="2ED5292C" w14:textId="77777777" w:rsidTr="00E9539D">
        <w:tc>
          <w:tcPr>
            <w:tcW w:w="563" w:type="dxa"/>
            <w:shd w:val="clear" w:color="auto" w:fill="auto"/>
            <w:vAlign w:val="center"/>
          </w:tcPr>
          <w:p w14:paraId="2645E230" w14:textId="77777777" w:rsidR="00CF5690" w:rsidRPr="00060B77" w:rsidRDefault="00CF5690" w:rsidP="00E9539D">
            <w:pPr>
              <w:jc w:val="both"/>
              <w:rPr>
                <w:sz w:val="18"/>
                <w:szCs w:val="18"/>
              </w:rPr>
            </w:pPr>
          </w:p>
        </w:tc>
        <w:tc>
          <w:tcPr>
            <w:tcW w:w="4961" w:type="dxa"/>
            <w:shd w:val="clear" w:color="auto" w:fill="auto"/>
            <w:vAlign w:val="center"/>
          </w:tcPr>
          <w:p w14:paraId="62030F78" w14:textId="77777777" w:rsidR="00CF5690" w:rsidRPr="00060B77" w:rsidRDefault="00CF5690" w:rsidP="00E9539D">
            <w:pPr>
              <w:jc w:val="both"/>
              <w:rPr>
                <w:sz w:val="18"/>
                <w:szCs w:val="18"/>
              </w:rPr>
            </w:pPr>
            <w:r w:rsidRPr="00060B77">
              <w:rPr>
                <w:sz w:val="18"/>
                <w:szCs w:val="18"/>
              </w:rPr>
              <w:t>библиотеками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2A756C1A" w14:textId="77777777" w:rsidR="00CF5690" w:rsidRPr="00060B77" w:rsidRDefault="00CF5690" w:rsidP="00E9539D">
            <w:pPr>
              <w:jc w:val="both"/>
              <w:rPr>
                <w:sz w:val="18"/>
                <w:szCs w:val="18"/>
              </w:rPr>
            </w:pPr>
            <w:r w:rsidRPr="00060B77">
              <w:rPr>
                <w:sz w:val="18"/>
                <w:szCs w:val="18"/>
              </w:rPr>
              <w:t>Форма 6-НК</w:t>
            </w:r>
          </w:p>
        </w:tc>
        <w:tc>
          <w:tcPr>
            <w:tcW w:w="425" w:type="dxa"/>
            <w:tcBorders>
              <w:top w:val="nil"/>
              <w:left w:val="nil"/>
              <w:bottom w:val="single" w:sz="4" w:space="0" w:color="auto"/>
              <w:right w:val="single" w:sz="4" w:space="0" w:color="auto"/>
            </w:tcBorders>
            <w:shd w:val="clear" w:color="auto" w:fill="auto"/>
            <w:vAlign w:val="center"/>
          </w:tcPr>
          <w:p w14:paraId="75C0DE6F"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032242FC" w14:textId="77777777" w:rsidR="00CF5690" w:rsidRPr="00060B77" w:rsidRDefault="00CF5690" w:rsidP="00E9539D">
            <w:pPr>
              <w:jc w:val="both"/>
              <w:rPr>
                <w:sz w:val="18"/>
                <w:szCs w:val="18"/>
              </w:rPr>
            </w:pPr>
            <w:r w:rsidRPr="00060B77">
              <w:rPr>
                <w:sz w:val="18"/>
                <w:szCs w:val="18"/>
              </w:rPr>
              <w:t>109,09</w:t>
            </w:r>
          </w:p>
        </w:tc>
        <w:tc>
          <w:tcPr>
            <w:tcW w:w="709" w:type="dxa"/>
            <w:tcBorders>
              <w:top w:val="nil"/>
              <w:left w:val="nil"/>
              <w:bottom w:val="single" w:sz="4" w:space="0" w:color="auto"/>
              <w:right w:val="single" w:sz="4" w:space="0" w:color="auto"/>
            </w:tcBorders>
            <w:shd w:val="clear" w:color="auto" w:fill="auto"/>
            <w:vAlign w:val="center"/>
          </w:tcPr>
          <w:p w14:paraId="54707E5C" w14:textId="77777777" w:rsidR="00CF5690" w:rsidRPr="00060B77" w:rsidRDefault="00CF5690" w:rsidP="00E9539D">
            <w:pPr>
              <w:jc w:val="both"/>
              <w:rPr>
                <w:sz w:val="18"/>
                <w:szCs w:val="18"/>
              </w:rPr>
            </w:pPr>
            <w:r w:rsidRPr="00060B77">
              <w:rPr>
                <w:sz w:val="18"/>
                <w:szCs w:val="18"/>
              </w:rPr>
              <w:t>109,09</w:t>
            </w:r>
          </w:p>
        </w:tc>
        <w:tc>
          <w:tcPr>
            <w:tcW w:w="709" w:type="dxa"/>
            <w:tcBorders>
              <w:top w:val="nil"/>
              <w:left w:val="nil"/>
              <w:bottom w:val="single" w:sz="4" w:space="0" w:color="auto"/>
              <w:right w:val="single" w:sz="4" w:space="0" w:color="auto"/>
            </w:tcBorders>
            <w:shd w:val="clear" w:color="auto" w:fill="auto"/>
            <w:vAlign w:val="center"/>
          </w:tcPr>
          <w:p w14:paraId="7AAC6DD5" w14:textId="77777777" w:rsidR="00CF5690" w:rsidRPr="00060B77" w:rsidRDefault="00CF5690" w:rsidP="00E9539D">
            <w:pPr>
              <w:jc w:val="both"/>
              <w:rPr>
                <w:sz w:val="18"/>
                <w:szCs w:val="18"/>
              </w:rPr>
            </w:pPr>
            <w:r w:rsidRPr="00060B77">
              <w:rPr>
                <w:sz w:val="18"/>
                <w:szCs w:val="18"/>
              </w:rPr>
              <w:t>109,09</w:t>
            </w:r>
          </w:p>
        </w:tc>
        <w:tc>
          <w:tcPr>
            <w:tcW w:w="708" w:type="dxa"/>
            <w:tcBorders>
              <w:top w:val="nil"/>
              <w:left w:val="nil"/>
              <w:bottom w:val="single" w:sz="4" w:space="0" w:color="auto"/>
              <w:right w:val="single" w:sz="4" w:space="0" w:color="auto"/>
            </w:tcBorders>
            <w:shd w:val="clear" w:color="auto" w:fill="auto"/>
            <w:vAlign w:val="center"/>
          </w:tcPr>
          <w:p w14:paraId="43FE7020" w14:textId="77777777" w:rsidR="00CF5690" w:rsidRPr="00060B77" w:rsidRDefault="00CF5690" w:rsidP="00E9539D">
            <w:pPr>
              <w:jc w:val="both"/>
              <w:rPr>
                <w:sz w:val="18"/>
                <w:szCs w:val="18"/>
              </w:rPr>
            </w:pPr>
            <w:r w:rsidRPr="00060B77">
              <w:rPr>
                <w:sz w:val="18"/>
                <w:szCs w:val="18"/>
              </w:rPr>
              <w:t>109,09</w:t>
            </w:r>
          </w:p>
        </w:tc>
        <w:tc>
          <w:tcPr>
            <w:tcW w:w="709" w:type="dxa"/>
            <w:tcBorders>
              <w:top w:val="nil"/>
              <w:left w:val="nil"/>
              <w:bottom w:val="single" w:sz="4" w:space="0" w:color="auto"/>
              <w:right w:val="single" w:sz="4" w:space="0" w:color="auto"/>
            </w:tcBorders>
            <w:shd w:val="clear" w:color="auto" w:fill="auto"/>
            <w:vAlign w:val="center"/>
          </w:tcPr>
          <w:p w14:paraId="13205D42" w14:textId="77777777" w:rsidR="00CF5690" w:rsidRPr="00060B77" w:rsidRDefault="00CF5690" w:rsidP="00E9539D">
            <w:pPr>
              <w:jc w:val="both"/>
              <w:rPr>
                <w:sz w:val="18"/>
                <w:szCs w:val="18"/>
              </w:rPr>
            </w:pPr>
            <w:r w:rsidRPr="00060B77">
              <w:rPr>
                <w:sz w:val="18"/>
                <w:szCs w:val="18"/>
              </w:rPr>
              <w:t>109,09</w:t>
            </w:r>
          </w:p>
        </w:tc>
        <w:tc>
          <w:tcPr>
            <w:tcW w:w="709" w:type="dxa"/>
            <w:tcBorders>
              <w:top w:val="nil"/>
              <w:left w:val="nil"/>
              <w:bottom w:val="single" w:sz="4" w:space="0" w:color="auto"/>
              <w:right w:val="single" w:sz="4" w:space="0" w:color="auto"/>
            </w:tcBorders>
            <w:shd w:val="clear" w:color="auto" w:fill="auto"/>
            <w:noWrap/>
            <w:vAlign w:val="center"/>
          </w:tcPr>
          <w:p w14:paraId="5BA67A73" w14:textId="77777777" w:rsidR="00CF5690" w:rsidRPr="00060B77" w:rsidRDefault="00CF5690" w:rsidP="00E9539D">
            <w:pPr>
              <w:jc w:val="both"/>
              <w:rPr>
                <w:sz w:val="18"/>
                <w:szCs w:val="18"/>
              </w:rPr>
            </w:pPr>
            <w:r w:rsidRPr="00060B77">
              <w:rPr>
                <w:sz w:val="18"/>
                <w:szCs w:val="18"/>
              </w:rPr>
              <w:t>109,09</w:t>
            </w:r>
          </w:p>
        </w:tc>
        <w:tc>
          <w:tcPr>
            <w:tcW w:w="709" w:type="dxa"/>
            <w:tcBorders>
              <w:top w:val="nil"/>
              <w:left w:val="nil"/>
              <w:bottom w:val="single" w:sz="4" w:space="0" w:color="auto"/>
              <w:right w:val="single" w:sz="4" w:space="0" w:color="auto"/>
            </w:tcBorders>
            <w:shd w:val="clear" w:color="auto" w:fill="auto"/>
            <w:vAlign w:val="center"/>
          </w:tcPr>
          <w:p w14:paraId="1CB486F0" w14:textId="77777777" w:rsidR="00CF5690" w:rsidRPr="00060B77" w:rsidRDefault="00CF5690" w:rsidP="00E9539D">
            <w:pPr>
              <w:jc w:val="both"/>
              <w:rPr>
                <w:sz w:val="18"/>
                <w:szCs w:val="18"/>
              </w:rPr>
            </w:pPr>
            <w:r w:rsidRPr="00060B77">
              <w:rPr>
                <w:sz w:val="18"/>
                <w:szCs w:val="18"/>
              </w:rPr>
              <w:t>109,09</w:t>
            </w:r>
          </w:p>
        </w:tc>
        <w:tc>
          <w:tcPr>
            <w:tcW w:w="708" w:type="dxa"/>
            <w:tcBorders>
              <w:top w:val="nil"/>
              <w:left w:val="nil"/>
              <w:bottom w:val="single" w:sz="4" w:space="0" w:color="auto"/>
              <w:right w:val="single" w:sz="4" w:space="0" w:color="auto"/>
            </w:tcBorders>
            <w:shd w:val="clear" w:color="auto" w:fill="auto"/>
            <w:vAlign w:val="center"/>
          </w:tcPr>
          <w:p w14:paraId="54A97403" w14:textId="77777777" w:rsidR="00CF5690" w:rsidRPr="00060B77" w:rsidRDefault="00CF5690" w:rsidP="00E9539D">
            <w:pPr>
              <w:jc w:val="both"/>
              <w:rPr>
                <w:sz w:val="18"/>
                <w:szCs w:val="18"/>
              </w:rPr>
            </w:pPr>
            <w:r w:rsidRPr="00060B77">
              <w:rPr>
                <w:sz w:val="18"/>
                <w:szCs w:val="18"/>
              </w:rPr>
              <w:t>109,09</w:t>
            </w:r>
          </w:p>
        </w:tc>
        <w:tc>
          <w:tcPr>
            <w:tcW w:w="789" w:type="dxa"/>
            <w:tcBorders>
              <w:top w:val="nil"/>
              <w:left w:val="nil"/>
              <w:bottom w:val="single" w:sz="4" w:space="0" w:color="auto"/>
              <w:right w:val="single" w:sz="4" w:space="0" w:color="auto"/>
            </w:tcBorders>
            <w:shd w:val="clear" w:color="auto" w:fill="auto"/>
            <w:vAlign w:val="center"/>
          </w:tcPr>
          <w:p w14:paraId="03D4743B" w14:textId="77777777" w:rsidR="00CF5690" w:rsidRPr="00060B77" w:rsidRDefault="00CF5690" w:rsidP="00E9539D">
            <w:pPr>
              <w:jc w:val="both"/>
              <w:rPr>
                <w:sz w:val="18"/>
                <w:szCs w:val="18"/>
              </w:rPr>
            </w:pPr>
            <w:r w:rsidRPr="00060B77">
              <w:rPr>
                <w:sz w:val="18"/>
                <w:szCs w:val="18"/>
              </w:rPr>
              <w:t>109,09</w:t>
            </w:r>
          </w:p>
        </w:tc>
        <w:tc>
          <w:tcPr>
            <w:tcW w:w="658" w:type="dxa"/>
            <w:vAlign w:val="center"/>
          </w:tcPr>
          <w:p w14:paraId="087BA672" w14:textId="77777777" w:rsidR="00CF5690" w:rsidRPr="00060B77" w:rsidRDefault="00CF5690" w:rsidP="00E9539D">
            <w:pPr>
              <w:jc w:val="both"/>
              <w:rPr>
                <w:sz w:val="18"/>
                <w:szCs w:val="18"/>
              </w:rPr>
            </w:pPr>
          </w:p>
        </w:tc>
        <w:tc>
          <w:tcPr>
            <w:tcW w:w="643" w:type="dxa"/>
            <w:vAlign w:val="center"/>
          </w:tcPr>
          <w:p w14:paraId="0AAD20EF" w14:textId="77777777" w:rsidR="00CF5690" w:rsidRPr="00060B77" w:rsidRDefault="00CF5690" w:rsidP="00E9539D">
            <w:pPr>
              <w:jc w:val="both"/>
              <w:rPr>
                <w:sz w:val="18"/>
                <w:szCs w:val="18"/>
              </w:rPr>
            </w:pPr>
            <w:r w:rsidRPr="00060B77">
              <w:rPr>
                <w:sz w:val="18"/>
                <w:szCs w:val="18"/>
              </w:rPr>
              <w:t>+</w:t>
            </w:r>
          </w:p>
        </w:tc>
      </w:tr>
      <w:tr w:rsidR="00CF5690" w:rsidRPr="00060B77" w14:paraId="7ACC0C38" w14:textId="77777777" w:rsidTr="00E9539D">
        <w:tc>
          <w:tcPr>
            <w:tcW w:w="563" w:type="dxa"/>
            <w:shd w:val="clear" w:color="auto" w:fill="auto"/>
            <w:vAlign w:val="center"/>
          </w:tcPr>
          <w:p w14:paraId="4299473D" w14:textId="77777777" w:rsidR="00CF5690" w:rsidRPr="00060B77" w:rsidRDefault="00CF5690" w:rsidP="00E9539D">
            <w:pPr>
              <w:jc w:val="both"/>
              <w:rPr>
                <w:sz w:val="18"/>
                <w:szCs w:val="18"/>
              </w:rPr>
            </w:pPr>
          </w:p>
        </w:tc>
        <w:tc>
          <w:tcPr>
            <w:tcW w:w="4961" w:type="dxa"/>
            <w:shd w:val="clear" w:color="auto" w:fill="auto"/>
            <w:vAlign w:val="center"/>
          </w:tcPr>
          <w:p w14:paraId="0D4EC93A" w14:textId="77777777" w:rsidR="00CF5690" w:rsidRPr="00060B77" w:rsidRDefault="00CF5690" w:rsidP="00E9539D">
            <w:pPr>
              <w:jc w:val="both"/>
              <w:rPr>
                <w:sz w:val="18"/>
                <w:szCs w:val="18"/>
              </w:rPr>
            </w:pPr>
            <w:r w:rsidRPr="00060B77">
              <w:rPr>
                <w:sz w:val="18"/>
                <w:szCs w:val="18"/>
              </w:rPr>
              <w:t>парками культуры и отдыха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28A7649" w14:textId="77777777" w:rsidR="00CF5690" w:rsidRPr="00060B77" w:rsidRDefault="00CF5690" w:rsidP="00E9539D">
            <w:pPr>
              <w:jc w:val="both"/>
              <w:rPr>
                <w:sz w:val="18"/>
                <w:szCs w:val="18"/>
              </w:rPr>
            </w:pPr>
            <w:r w:rsidRPr="00060B77">
              <w:rPr>
                <w:sz w:val="18"/>
                <w:szCs w:val="18"/>
              </w:rPr>
              <w:t> </w:t>
            </w:r>
          </w:p>
        </w:tc>
        <w:tc>
          <w:tcPr>
            <w:tcW w:w="425" w:type="dxa"/>
            <w:tcBorders>
              <w:top w:val="nil"/>
              <w:left w:val="nil"/>
              <w:bottom w:val="single" w:sz="4" w:space="0" w:color="auto"/>
              <w:right w:val="single" w:sz="4" w:space="0" w:color="auto"/>
            </w:tcBorders>
            <w:shd w:val="clear" w:color="auto" w:fill="auto"/>
            <w:vAlign w:val="center"/>
          </w:tcPr>
          <w:p w14:paraId="34E89B8C"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AA41935"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6467EDCE"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021AD2BA" w14:textId="77777777" w:rsidR="00CF5690" w:rsidRPr="00060B77" w:rsidRDefault="00CF5690" w:rsidP="00E9539D">
            <w:pPr>
              <w:jc w:val="both"/>
              <w:rPr>
                <w:sz w:val="18"/>
                <w:szCs w:val="18"/>
              </w:rPr>
            </w:pPr>
            <w:r w:rsidRPr="00060B77">
              <w:rPr>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5A12E9B5"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229CB12E"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7045F5D1" w14:textId="77777777" w:rsidR="00CF5690" w:rsidRPr="00060B77" w:rsidRDefault="00CF5690" w:rsidP="00E9539D">
            <w:pPr>
              <w:jc w:val="both"/>
              <w:rPr>
                <w:sz w:val="18"/>
                <w:szCs w:val="18"/>
              </w:rPr>
            </w:pPr>
            <w:r w:rsidRPr="00060B77">
              <w:rPr>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46F45766" w14:textId="77777777" w:rsidR="00CF5690" w:rsidRPr="00060B77" w:rsidRDefault="00CF5690" w:rsidP="00E9539D">
            <w:pPr>
              <w:jc w:val="both"/>
              <w:rPr>
                <w:sz w:val="18"/>
                <w:szCs w:val="18"/>
              </w:rPr>
            </w:pPr>
            <w:r w:rsidRPr="00060B77">
              <w:rPr>
                <w:sz w:val="18"/>
                <w:szCs w:val="18"/>
              </w:rPr>
              <w:t>100</w:t>
            </w:r>
          </w:p>
        </w:tc>
        <w:tc>
          <w:tcPr>
            <w:tcW w:w="708" w:type="dxa"/>
            <w:tcBorders>
              <w:top w:val="nil"/>
              <w:left w:val="nil"/>
              <w:bottom w:val="single" w:sz="4" w:space="0" w:color="auto"/>
              <w:right w:val="single" w:sz="4" w:space="0" w:color="auto"/>
            </w:tcBorders>
            <w:shd w:val="clear" w:color="auto" w:fill="auto"/>
            <w:vAlign w:val="center"/>
          </w:tcPr>
          <w:p w14:paraId="26C9C34A" w14:textId="77777777" w:rsidR="00CF5690" w:rsidRPr="00060B77" w:rsidRDefault="00CF5690" w:rsidP="00E9539D">
            <w:pPr>
              <w:jc w:val="both"/>
              <w:rPr>
                <w:sz w:val="18"/>
                <w:szCs w:val="18"/>
              </w:rPr>
            </w:pPr>
            <w:r w:rsidRPr="00060B77">
              <w:rPr>
                <w:sz w:val="18"/>
                <w:szCs w:val="18"/>
              </w:rPr>
              <w:t>100</w:t>
            </w:r>
          </w:p>
        </w:tc>
        <w:tc>
          <w:tcPr>
            <w:tcW w:w="789" w:type="dxa"/>
            <w:tcBorders>
              <w:top w:val="nil"/>
              <w:left w:val="nil"/>
              <w:bottom w:val="single" w:sz="4" w:space="0" w:color="auto"/>
              <w:right w:val="single" w:sz="4" w:space="0" w:color="auto"/>
            </w:tcBorders>
            <w:shd w:val="clear" w:color="auto" w:fill="auto"/>
            <w:vAlign w:val="center"/>
          </w:tcPr>
          <w:p w14:paraId="2555C28E" w14:textId="77777777" w:rsidR="00CF5690" w:rsidRPr="00060B77" w:rsidRDefault="00CF5690" w:rsidP="00E9539D">
            <w:pPr>
              <w:jc w:val="both"/>
              <w:rPr>
                <w:sz w:val="18"/>
                <w:szCs w:val="18"/>
              </w:rPr>
            </w:pPr>
            <w:r w:rsidRPr="00060B77">
              <w:rPr>
                <w:sz w:val="18"/>
                <w:szCs w:val="18"/>
              </w:rPr>
              <w:t>100</w:t>
            </w:r>
          </w:p>
        </w:tc>
        <w:tc>
          <w:tcPr>
            <w:tcW w:w="658" w:type="dxa"/>
            <w:vAlign w:val="center"/>
          </w:tcPr>
          <w:p w14:paraId="66157ECD" w14:textId="77777777" w:rsidR="00CF5690" w:rsidRPr="00060B77" w:rsidRDefault="00CF5690" w:rsidP="00E9539D">
            <w:pPr>
              <w:jc w:val="both"/>
              <w:rPr>
                <w:sz w:val="18"/>
                <w:szCs w:val="18"/>
              </w:rPr>
            </w:pPr>
          </w:p>
        </w:tc>
        <w:tc>
          <w:tcPr>
            <w:tcW w:w="643" w:type="dxa"/>
            <w:vAlign w:val="center"/>
          </w:tcPr>
          <w:p w14:paraId="61AE67AC" w14:textId="77777777" w:rsidR="00CF5690" w:rsidRPr="00060B77" w:rsidRDefault="00CF5690" w:rsidP="00E9539D">
            <w:pPr>
              <w:jc w:val="both"/>
              <w:rPr>
                <w:sz w:val="18"/>
                <w:szCs w:val="18"/>
              </w:rPr>
            </w:pPr>
            <w:r w:rsidRPr="00060B77">
              <w:rPr>
                <w:sz w:val="18"/>
                <w:szCs w:val="18"/>
              </w:rPr>
              <w:t>+</w:t>
            </w:r>
          </w:p>
        </w:tc>
      </w:tr>
      <w:tr w:rsidR="00CF5690" w:rsidRPr="00060B77" w14:paraId="6FF1E5EF" w14:textId="77777777" w:rsidTr="00E9539D">
        <w:tc>
          <w:tcPr>
            <w:tcW w:w="563" w:type="dxa"/>
            <w:shd w:val="clear" w:color="auto" w:fill="auto"/>
            <w:vAlign w:val="center"/>
          </w:tcPr>
          <w:p w14:paraId="00FDBF47" w14:textId="77777777" w:rsidR="00CF5690" w:rsidRPr="00060B77" w:rsidRDefault="00CF5690" w:rsidP="00E9539D">
            <w:pPr>
              <w:jc w:val="both"/>
              <w:rPr>
                <w:sz w:val="18"/>
                <w:szCs w:val="18"/>
              </w:rPr>
            </w:pPr>
            <w:r w:rsidRPr="00060B77">
              <w:rPr>
                <w:sz w:val="18"/>
                <w:szCs w:val="18"/>
              </w:rPr>
              <w:t>3</w:t>
            </w:r>
          </w:p>
        </w:tc>
        <w:tc>
          <w:tcPr>
            <w:tcW w:w="4961" w:type="dxa"/>
            <w:shd w:val="clear" w:color="auto" w:fill="auto"/>
            <w:vAlign w:val="center"/>
          </w:tcPr>
          <w:p w14:paraId="219FAEE2" w14:textId="77777777" w:rsidR="00CF5690" w:rsidRPr="00060B77" w:rsidRDefault="00CF5690" w:rsidP="00E9539D">
            <w:pPr>
              <w:jc w:val="both"/>
              <w:rPr>
                <w:sz w:val="18"/>
                <w:szCs w:val="18"/>
              </w:rPr>
            </w:pPr>
            <w:r w:rsidRPr="00060B77">
              <w:rPr>
                <w:sz w:val="18"/>
                <w:szCs w:val="1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04CE67" w14:textId="77777777" w:rsidR="00CF5690" w:rsidRPr="00060B77" w:rsidRDefault="00CF5690" w:rsidP="00E9539D">
            <w:pPr>
              <w:jc w:val="both"/>
              <w:rPr>
                <w:sz w:val="18"/>
                <w:szCs w:val="18"/>
              </w:rPr>
            </w:pPr>
            <w:r w:rsidRPr="00060B77">
              <w:rPr>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016EEA2D"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71A6447" w14:textId="77777777" w:rsidR="00CF5690" w:rsidRPr="00060B77" w:rsidRDefault="00CF5690" w:rsidP="00E9539D">
            <w:pPr>
              <w:jc w:val="both"/>
              <w:rPr>
                <w:sz w:val="18"/>
                <w:szCs w:val="18"/>
              </w:rPr>
            </w:pPr>
            <w:r w:rsidRPr="00060B77">
              <w:rPr>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6A85C228" w14:textId="77777777" w:rsidR="00CF5690" w:rsidRPr="00060B77" w:rsidRDefault="00CF5690" w:rsidP="00E9539D">
            <w:pPr>
              <w:jc w:val="both"/>
              <w:rPr>
                <w:sz w:val="18"/>
                <w:szCs w:val="18"/>
              </w:rPr>
            </w:pPr>
            <w:r w:rsidRPr="00060B77">
              <w:rPr>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28767BBC" w14:textId="77777777" w:rsidR="00CF5690" w:rsidRPr="00060B77" w:rsidRDefault="00CF5690" w:rsidP="00E9539D">
            <w:pPr>
              <w:jc w:val="both"/>
              <w:rPr>
                <w:sz w:val="18"/>
                <w:szCs w:val="18"/>
              </w:rPr>
            </w:pPr>
            <w:r w:rsidRPr="00060B77">
              <w:rPr>
                <w:sz w:val="18"/>
                <w:szCs w:val="18"/>
              </w:rPr>
              <w:t>2,04</w:t>
            </w:r>
          </w:p>
        </w:tc>
        <w:tc>
          <w:tcPr>
            <w:tcW w:w="708" w:type="dxa"/>
            <w:tcBorders>
              <w:top w:val="single" w:sz="4" w:space="0" w:color="auto"/>
              <w:left w:val="nil"/>
              <w:bottom w:val="single" w:sz="4" w:space="0" w:color="auto"/>
              <w:right w:val="single" w:sz="4" w:space="0" w:color="auto"/>
            </w:tcBorders>
            <w:shd w:val="clear" w:color="auto" w:fill="auto"/>
            <w:vAlign w:val="center"/>
          </w:tcPr>
          <w:p w14:paraId="647590CB" w14:textId="77777777" w:rsidR="00CF5690" w:rsidRPr="00060B77" w:rsidRDefault="00CF5690" w:rsidP="00E9539D">
            <w:pPr>
              <w:jc w:val="both"/>
              <w:rPr>
                <w:sz w:val="18"/>
                <w:szCs w:val="18"/>
              </w:rPr>
            </w:pPr>
            <w:r w:rsidRPr="00060B77">
              <w:rPr>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0D40B01D" w14:textId="77777777" w:rsidR="00CF5690" w:rsidRPr="00060B77" w:rsidRDefault="00CF5690" w:rsidP="00E9539D">
            <w:pPr>
              <w:jc w:val="both"/>
              <w:rPr>
                <w:sz w:val="18"/>
                <w:szCs w:val="18"/>
              </w:rPr>
            </w:pPr>
            <w:r w:rsidRPr="00060B77">
              <w:rPr>
                <w:sz w:val="18"/>
                <w:szCs w:val="18"/>
              </w:rPr>
              <w:t>2,04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B0FF63" w14:textId="77777777" w:rsidR="00CF5690" w:rsidRPr="00060B77" w:rsidRDefault="00CF5690" w:rsidP="00E9539D">
            <w:pPr>
              <w:jc w:val="both"/>
              <w:rPr>
                <w:sz w:val="18"/>
                <w:szCs w:val="18"/>
              </w:rPr>
            </w:pPr>
            <w:r w:rsidRPr="00060B77">
              <w:rPr>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22AF0" w14:textId="77777777" w:rsidR="00CF5690" w:rsidRPr="00060B77" w:rsidRDefault="00CF5690" w:rsidP="00E9539D">
            <w:pPr>
              <w:jc w:val="both"/>
              <w:rPr>
                <w:sz w:val="18"/>
                <w:szCs w:val="18"/>
              </w:rPr>
            </w:pPr>
            <w:r w:rsidRPr="00060B77">
              <w:rPr>
                <w:sz w:val="18"/>
                <w:szCs w:val="18"/>
              </w:rPr>
              <w:t>2,04</w:t>
            </w:r>
          </w:p>
        </w:tc>
        <w:tc>
          <w:tcPr>
            <w:tcW w:w="708" w:type="dxa"/>
            <w:tcBorders>
              <w:top w:val="single" w:sz="4" w:space="0" w:color="auto"/>
              <w:left w:val="nil"/>
              <w:bottom w:val="single" w:sz="4" w:space="0" w:color="auto"/>
              <w:right w:val="single" w:sz="4" w:space="0" w:color="auto"/>
            </w:tcBorders>
            <w:shd w:val="clear" w:color="auto" w:fill="auto"/>
            <w:vAlign w:val="center"/>
          </w:tcPr>
          <w:p w14:paraId="6F763F4E" w14:textId="77777777" w:rsidR="00CF5690" w:rsidRPr="00060B77" w:rsidRDefault="00CF5690" w:rsidP="00E9539D">
            <w:pPr>
              <w:jc w:val="both"/>
              <w:rPr>
                <w:sz w:val="18"/>
                <w:szCs w:val="18"/>
              </w:rPr>
            </w:pPr>
            <w:r w:rsidRPr="00060B77">
              <w:rPr>
                <w:sz w:val="18"/>
                <w:szCs w:val="18"/>
              </w:rPr>
              <w:t>2,04</w:t>
            </w:r>
          </w:p>
        </w:tc>
        <w:tc>
          <w:tcPr>
            <w:tcW w:w="789" w:type="dxa"/>
            <w:tcBorders>
              <w:top w:val="single" w:sz="4" w:space="0" w:color="auto"/>
              <w:left w:val="nil"/>
              <w:bottom w:val="single" w:sz="4" w:space="0" w:color="auto"/>
              <w:right w:val="single" w:sz="4" w:space="0" w:color="auto"/>
            </w:tcBorders>
            <w:shd w:val="clear" w:color="auto" w:fill="auto"/>
            <w:vAlign w:val="center"/>
          </w:tcPr>
          <w:p w14:paraId="266798EF" w14:textId="77777777" w:rsidR="00CF5690" w:rsidRPr="00060B77" w:rsidRDefault="00CF5690" w:rsidP="00E9539D">
            <w:pPr>
              <w:jc w:val="both"/>
              <w:rPr>
                <w:sz w:val="18"/>
                <w:szCs w:val="18"/>
              </w:rPr>
            </w:pPr>
            <w:r w:rsidRPr="00060B77">
              <w:rPr>
                <w:sz w:val="18"/>
                <w:szCs w:val="18"/>
              </w:rPr>
              <w:t>2,04</w:t>
            </w:r>
          </w:p>
        </w:tc>
        <w:tc>
          <w:tcPr>
            <w:tcW w:w="658" w:type="dxa"/>
            <w:tcBorders>
              <w:left w:val="single" w:sz="4" w:space="0" w:color="auto"/>
            </w:tcBorders>
            <w:vAlign w:val="center"/>
          </w:tcPr>
          <w:p w14:paraId="6F62DD91" w14:textId="77777777" w:rsidR="00CF5690" w:rsidRPr="00060B77" w:rsidRDefault="00CF5690" w:rsidP="00E9539D">
            <w:pPr>
              <w:jc w:val="both"/>
              <w:rPr>
                <w:sz w:val="18"/>
                <w:szCs w:val="18"/>
              </w:rPr>
            </w:pPr>
          </w:p>
        </w:tc>
        <w:tc>
          <w:tcPr>
            <w:tcW w:w="643" w:type="dxa"/>
            <w:vAlign w:val="center"/>
          </w:tcPr>
          <w:p w14:paraId="3EDAEE39" w14:textId="77777777" w:rsidR="00CF5690" w:rsidRPr="00060B77" w:rsidRDefault="00CF5690" w:rsidP="00E9539D">
            <w:pPr>
              <w:jc w:val="both"/>
              <w:rPr>
                <w:sz w:val="18"/>
                <w:szCs w:val="18"/>
              </w:rPr>
            </w:pPr>
            <w:r w:rsidRPr="00060B77">
              <w:rPr>
                <w:sz w:val="18"/>
                <w:szCs w:val="18"/>
              </w:rPr>
              <w:t>+</w:t>
            </w:r>
          </w:p>
        </w:tc>
      </w:tr>
      <w:tr w:rsidR="00CF5690" w:rsidRPr="00060B77" w14:paraId="535D7AC1" w14:textId="77777777" w:rsidTr="00E9539D">
        <w:tc>
          <w:tcPr>
            <w:tcW w:w="563" w:type="dxa"/>
            <w:shd w:val="clear" w:color="auto" w:fill="auto"/>
            <w:vAlign w:val="center"/>
          </w:tcPr>
          <w:p w14:paraId="2E0EEAE0" w14:textId="77777777" w:rsidR="00CF5690" w:rsidRPr="00060B77" w:rsidRDefault="00CF5690" w:rsidP="00E9539D">
            <w:pPr>
              <w:jc w:val="both"/>
              <w:rPr>
                <w:sz w:val="18"/>
                <w:szCs w:val="18"/>
              </w:rPr>
            </w:pPr>
            <w:r w:rsidRPr="00060B77">
              <w:rPr>
                <w:sz w:val="18"/>
                <w:szCs w:val="18"/>
              </w:rPr>
              <w:t>4</w:t>
            </w:r>
          </w:p>
        </w:tc>
        <w:tc>
          <w:tcPr>
            <w:tcW w:w="4961" w:type="dxa"/>
            <w:shd w:val="clear" w:color="auto" w:fill="auto"/>
            <w:vAlign w:val="center"/>
          </w:tcPr>
          <w:p w14:paraId="0D556054" w14:textId="77777777" w:rsidR="00CF5690" w:rsidRPr="00060B77" w:rsidRDefault="00CF5690" w:rsidP="00E9539D">
            <w:pPr>
              <w:jc w:val="both"/>
              <w:rPr>
                <w:sz w:val="18"/>
                <w:szCs w:val="18"/>
              </w:rPr>
            </w:pPr>
            <w:r w:rsidRPr="00060B77">
              <w:rPr>
                <w:sz w:val="18"/>
                <w:szCs w:val="18"/>
              </w:rPr>
              <w:t xml:space="preserve">Доля объектов культурного наследия, находящихся в муниципальной собственности и требующих консервации или </w:t>
            </w:r>
            <w:r w:rsidRPr="00060B77">
              <w:rPr>
                <w:sz w:val="18"/>
                <w:szCs w:val="18"/>
              </w:rPr>
              <w:lastRenderedPageBreak/>
              <w:t>реставрации, в общем количестве объектов культурного наследия, находящихся в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5D3EE6" w14:textId="77777777" w:rsidR="00CF5690" w:rsidRPr="00060B77" w:rsidRDefault="00CF5690" w:rsidP="00E9539D">
            <w:pPr>
              <w:jc w:val="both"/>
              <w:rPr>
                <w:sz w:val="18"/>
                <w:szCs w:val="18"/>
              </w:rPr>
            </w:pPr>
            <w:r w:rsidRPr="00060B77">
              <w:rPr>
                <w:sz w:val="18"/>
                <w:szCs w:val="18"/>
              </w:rPr>
              <w:lastRenderedPageBreak/>
              <w:t> </w:t>
            </w:r>
          </w:p>
        </w:tc>
        <w:tc>
          <w:tcPr>
            <w:tcW w:w="425" w:type="dxa"/>
            <w:tcBorders>
              <w:top w:val="nil"/>
              <w:left w:val="nil"/>
              <w:bottom w:val="single" w:sz="4" w:space="0" w:color="auto"/>
              <w:right w:val="single" w:sz="4" w:space="0" w:color="auto"/>
            </w:tcBorders>
            <w:shd w:val="clear" w:color="auto" w:fill="auto"/>
            <w:vAlign w:val="center"/>
          </w:tcPr>
          <w:p w14:paraId="5742C2DD"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373A72CD" w14:textId="77777777" w:rsidR="00CF5690" w:rsidRPr="00060B77" w:rsidRDefault="00CF5690" w:rsidP="00E9539D">
            <w:pPr>
              <w:jc w:val="both"/>
              <w:rPr>
                <w:sz w:val="18"/>
                <w:szCs w:val="18"/>
              </w:rPr>
            </w:pPr>
            <w:r w:rsidRPr="00060B77">
              <w:rPr>
                <w:sz w:val="18"/>
                <w:szCs w:val="18"/>
              </w:rPr>
              <w:t>17,65</w:t>
            </w:r>
          </w:p>
        </w:tc>
        <w:tc>
          <w:tcPr>
            <w:tcW w:w="709" w:type="dxa"/>
            <w:tcBorders>
              <w:top w:val="nil"/>
              <w:left w:val="nil"/>
              <w:bottom w:val="single" w:sz="4" w:space="0" w:color="auto"/>
              <w:right w:val="single" w:sz="4" w:space="0" w:color="auto"/>
            </w:tcBorders>
            <w:shd w:val="clear" w:color="auto" w:fill="auto"/>
            <w:vAlign w:val="center"/>
          </w:tcPr>
          <w:p w14:paraId="5852E622" w14:textId="77777777" w:rsidR="00CF5690" w:rsidRPr="00060B77" w:rsidRDefault="00CF5690" w:rsidP="00E9539D">
            <w:pPr>
              <w:jc w:val="both"/>
              <w:rPr>
                <w:sz w:val="18"/>
                <w:szCs w:val="18"/>
              </w:rPr>
            </w:pPr>
            <w:r w:rsidRPr="00060B77">
              <w:rPr>
                <w:sz w:val="18"/>
                <w:szCs w:val="18"/>
              </w:rPr>
              <w:t>17,65</w:t>
            </w:r>
          </w:p>
        </w:tc>
        <w:tc>
          <w:tcPr>
            <w:tcW w:w="709" w:type="dxa"/>
            <w:tcBorders>
              <w:top w:val="nil"/>
              <w:left w:val="nil"/>
              <w:bottom w:val="single" w:sz="4" w:space="0" w:color="auto"/>
              <w:right w:val="single" w:sz="4" w:space="0" w:color="auto"/>
            </w:tcBorders>
            <w:shd w:val="clear" w:color="auto" w:fill="auto"/>
            <w:vAlign w:val="center"/>
          </w:tcPr>
          <w:p w14:paraId="7F538103" w14:textId="77777777" w:rsidR="00CF5690" w:rsidRPr="00060B77" w:rsidRDefault="00CF5690" w:rsidP="00E9539D">
            <w:pPr>
              <w:jc w:val="both"/>
              <w:rPr>
                <w:sz w:val="18"/>
                <w:szCs w:val="18"/>
              </w:rPr>
            </w:pPr>
            <w:r w:rsidRPr="00060B77">
              <w:rPr>
                <w:sz w:val="18"/>
                <w:szCs w:val="18"/>
              </w:rPr>
              <w:t>17,65</w:t>
            </w:r>
          </w:p>
        </w:tc>
        <w:tc>
          <w:tcPr>
            <w:tcW w:w="708" w:type="dxa"/>
            <w:tcBorders>
              <w:top w:val="nil"/>
              <w:left w:val="nil"/>
              <w:bottom w:val="single" w:sz="4" w:space="0" w:color="auto"/>
              <w:right w:val="single" w:sz="4" w:space="0" w:color="auto"/>
            </w:tcBorders>
            <w:shd w:val="clear" w:color="auto" w:fill="auto"/>
            <w:vAlign w:val="center"/>
          </w:tcPr>
          <w:p w14:paraId="4189480D" w14:textId="77777777" w:rsidR="00CF5690" w:rsidRPr="00060B77" w:rsidRDefault="00CF5690" w:rsidP="00E9539D">
            <w:pPr>
              <w:jc w:val="both"/>
              <w:rPr>
                <w:sz w:val="18"/>
                <w:szCs w:val="18"/>
              </w:rPr>
            </w:pPr>
            <w:r w:rsidRPr="00060B77">
              <w:rPr>
                <w:sz w:val="18"/>
                <w:szCs w:val="18"/>
              </w:rPr>
              <w:t>17,65</w:t>
            </w:r>
          </w:p>
        </w:tc>
        <w:tc>
          <w:tcPr>
            <w:tcW w:w="709" w:type="dxa"/>
            <w:tcBorders>
              <w:top w:val="nil"/>
              <w:left w:val="nil"/>
              <w:bottom w:val="single" w:sz="4" w:space="0" w:color="auto"/>
              <w:right w:val="single" w:sz="4" w:space="0" w:color="auto"/>
            </w:tcBorders>
            <w:shd w:val="clear" w:color="auto" w:fill="auto"/>
            <w:vAlign w:val="center"/>
          </w:tcPr>
          <w:p w14:paraId="4A9DED38" w14:textId="77777777" w:rsidR="00CF5690" w:rsidRPr="00060B77" w:rsidRDefault="00CF5690" w:rsidP="00E9539D">
            <w:pPr>
              <w:jc w:val="both"/>
              <w:rPr>
                <w:sz w:val="18"/>
                <w:szCs w:val="18"/>
              </w:rPr>
            </w:pPr>
            <w:r w:rsidRPr="00060B77">
              <w:rPr>
                <w:sz w:val="18"/>
                <w:szCs w:val="18"/>
              </w:rPr>
              <w:t>17,65</w:t>
            </w:r>
          </w:p>
        </w:tc>
        <w:tc>
          <w:tcPr>
            <w:tcW w:w="709" w:type="dxa"/>
            <w:tcBorders>
              <w:top w:val="nil"/>
              <w:left w:val="nil"/>
              <w:bottom w:val="single" w:sz="4" w:space="0" w:color="auto"/>
              <w:right w:val="single" w:sz="4" w:space="0" w:color="auto"/>
            </w:tcBorders>
            <w:shd w:val="clear" w:color="auto" w:fill="auto"/>
            <w:noWrap/>
            <w:vAlign w:val="center"/>
          </w:tcPr>
          <w:p w14:paraId="27A256A9" w14:textId="77777777" w:rsidR="00CF5690" w:rsidRPr="00060B77" w:rsidRDefault="00CF5690" w:rsidP="00E9539D">
            <w:pPr>
              <w:jc w:val="both"/>
              <w:rPr>
                <w:sz w:val="18"/>
                <w:szCs w:val="18"/>
              </w:rPr>
            </w:pPr>
            <w:r w:rsidRPr="00060B77">
              <w:rPr>
                <w:sz w:val="18"/>
                <w:szCs w:val="18"/>
              </w:rPr>
              <w:t>17,65</w:t>
            </w:r>
          </w:p>
        </w:tc>
        <w:tc>
          <w:tcPr>
            <w:tcW w:w="709" w:type="dxa"/>
            <w:tcBorders>
              <w:top w:val="nil"/>
              <w:left w:val="nil"/>
              <w:bottom w:val="single" w:sz="4" w:space="0" w:color="auto"/>
              <w:right w:val="single" w:sz="4" w:space="0" w:color="auto"/>
            </w:tcBorders>
            <w:shd w:val="clear" w:color="auto" w:fill="auto"/>
            <w:vAlign w:val="center"/>
          </w:tcPr>
          <w:p w14:paraId="19E358A7" w14:textId="77777777" w:rsidR="00CF5690" w:rsidRPr="00060B77" w:rsidRDefault="00CF5690" w:rsidP="00E9539D">
            <w:pPr>
              <w:jc w:val="both"/>
              <w:rPr>
                <w:sz w:val="18"/>
                <w:szCs w:val="18"/>
              </w:rPr>
            </w:pPr>
            <w:r w:rsidRPr="00060B77">
              <w:rPr>
                <w:sz w:val="18"/>
                <w:szCs w:val="18"/>
              </w:rPr>
              <w:t>17,65</w:t>
            </w:r>
          </w:p>
        </w:tc>
        <w:tc>
          <w:tcPr>
            <w:tcW w:w="708" w:type="dxa"/>
            <w:tcBorders>
              <w:top w:val="nil"/>
              <w:left w:val="nil"/>
              <w:bottom w:val="single" w:sz="4" w:space="0" w:color="auto"/>
              <w:right w:val="single" w:sz="4" w:space="0" w:color="auto"/>
            </w:tcBorders>
            <w:shd w:val="clear" w:color="auto" w:fill="auto"/>
            <w:vAlign w:val="center"/>
          </w:tcPr>
          <w:p w14:paraId="41CCCE8B" w14:textId="77777777" w:rsidR="00CF5690" w:rsidRPr="00060B77" w:rsidRDefault="00CF5690" w:rsidP="00E9539D">
            <w:pPr>
              <w:jc w:val="both"/>
              <w:rPr>
                <w:sz w:val="18"/>
                <w:szCs w:val="18"/>
              </w:rPr>
            </w:pPr>
            <w:r w:rsidRPr="00060B77">
              <w:rPr>
                <w:sz w:val="18"/>
                <w:szCs w:val="18"/>
              </w:rPr>
              <w:t>17,65</w:t>
            </w:r>
          </w:p>
        </w:tc>
        <w:tc>
          <w:tcPr>
            <w:tcW w:w="789" w:type="dxa"/>
            <w:tcBorders>
              <w:top w:val="nil"/>
              <w:left w:val="nil"/>
              <w:bottom w:val="single" w:sz="4" w:space="0" w:color="auto"/>
              <w:right w:val="single" w:sz="4" w:space="0" w:color="auto"/>
            </w:tcBorders>
            <w:shd w:val="clear" w:color="auto" w:fill="auto"/>
            <w:vAlign w:val="center"/>
          </w:tcPr>
          <w:p w14:paraId="691C7619" w14:textId="77777777" w:rsidR="00CF5690" w:rsidRPr="00060B77" w:rsidRDefault="00CF5690" w:rsidP="00E9539D">
            <w:pPr>
              <w:jc w:val="both"/>
              <w:rPr>
                <w:sz w:val="18"/>
                <w:szCs w:val="18"/>
              </w:rPr>
            </w:pPr>
            <w:r w:rsidRPr="00060B77">
              <w:rPr>
                <w:sz w:val="18"/>
                <w:szCs w:val="18"/>
              </w:rPr>
              <w:t>17,65</w:t>
            </w:r>
          </w:p>
        </w:tc>
        <w:tc>
          <w:tcPr>
            <w:tcW w:w="658" w:type="dxa"/>
            <w:vAlign w:val="center"/>
          </w:tcPr>
          <w:p w14:paraId="03EB817D" w14:textId="77777777" w:rsidR="00CF5690" w:rsidRPr="00060B77" w:rsidRDefault="00CF5690" w:rsidP="00E9539D">
            <w:pPr>
              <w:jc w:val="both"/>
              <w:rPr>
                <w:sz w:val="18"/>
                <w:szCs w:val="18"/>
              </w:rPr>
            </w:pPr>
          </w:p>
        </w:tc>
        <w:tc>
          <w:tcPr>
            <w:tcW w:w="643" w:type="dxa"/>
            <w:vAlign w:val="center"/>
          </w:tcPr>
          <w:p w14:paraId="7CD35B2B" w14:textId="77777777" w:rsidR="00CF5690" w:rsidRPr="00060B77" w:rsidRDefault="00CF5690" w:rsidP="00E9539D">
            <w:pPr>
              <w:jc w:val="both"/>
              <w:rPr>
                <w:sz w:val="18"/>
                <w:szCs w:val="18"/>
              </w:rPr>
            </w:pPr>
            <w:r w:rsidRPr="00060B77">
              <w:rPr>
                <w:sz w:val="18"/>
                <w:szCs w:val="18"/>
              </w:rPr>
              <w:t>+</w:t>
            </w:r>
          </w:p>
        </w:tc>
      </w:tr>
      <w:tr w:rsidR="00CF5690" w:rsidRPr="00060B77" w14:paraId="64F4FD46" w14:textId="77777777" w:rsidTr="00E9539D">
        <w:tc>
          <w:tcPr>
            <w:tcW w:w="563" w:type="dxa"/>
            <w:shd w:val="clear" w:color="auto" w:fill="auto"/>
            <w:vAlign w:val="center"/>
          </w:tcPr>
          <w:p w14:paraId="443B1AF3" w14:textId="77777777" w:rsidR="00CF5690" w:rsidRPr="00060B77" w:rsidRDefault="00CF5690" w:rsidP="00E9539D">
            <w:pPr>
              <w:jc w:val="both"/>
              <w:rPr>
                <w:sz w:val="18"/>
                <w:szCs w:val="18"/>
              </w:rPr>
            </w:pPr>
            <w:r w:rsidRPr="00060B77">
              <w:rPr>
                <w:sz w:val="18"/>
                <w:szCs w:val="18"/>
              </w:rPr>
              <w:t> 5</w:t>
            </w:r>
          </w:p>
        </w:tc>
        <w:tc>
          <w:tcPr>
            <w:tcW w:w="4961" w:type="dxa"/>
            <w:shd w:val="clear" w:color="auto" w:fill="auto"/>
            <w:vAlign w:val="center"/>
          </w:tcPr>
          <w:p w14:paraId="2A85B824" w14:textId="77777777" w:rsidR="00CF5690" w:rsidRPr="00060B77" w:rsidRDefault="00CF5690" w:rsidP="00E9539D">
            <w:pPr>
              <w:jc w:val="both"/>
              <w:rPr>
                <w:sz w:val="18"/>
                <w:szCs w:val="18"/>
              </w:rPr>
            </w:pPr>
            <w:r w:rsidRPr="00060B77">
              <w:rPr>
                <w:sz w:val="18"/>
                <w:szCs w:val="18"/>
              </w:rPr>
              <w:t>Расходы консолидированного бюджета муниципального района на культуру в расчете на одного жителя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F60B14" w14:textId="77777777" w:rsidR="00CF5690" w:rsidRPr="00060B77" w:rsidRDefault="00CF5690" w:rsidP="00E9539D">
            <w:pPr>
              <w:jc w:val="both"/>
              <w:rPr>
                <w:sz w:val="18"/>
                <w:szCs w:val="18"/>
              </w:rPr>
            </w:pPr>
            <w:r w:rsidRPr="00060B77">
              <w:rPr>
                <w:sz w:val="18"/>
                <w:szCs w:val="18"/>
              </w:rPr>
              <w:t> </w:t>
            </w:r>
          </w:p>
        </w:tc>
        <w:tc>
          <w:tcPr>
            <w:tcW w:w="425" w:type="dxa"/>
            <w:tcBorders>
              <w:top w:val="nil"/>
              <w:left w:val="nil"/>
              <w:bottom w:val="single" w:sz="4" w:space="0" w:color="auto"/>
              <w:right w:val="single" w:sz="4" w:space="0" w:color="auto"/>
            </w:tcBorders>
            <w:shd w:val="clear" w:color="auto" w:fill="auto"/>
            <w:vAlign w:val="center"/>
          </w:tcPr>
          <w:p w14:paraId="0813DB7B" w14:textId="77777777" w:rsidR="00CF5690" w:rsidRPr="00060B77" w:rsidRDefault="00CF5690" w:rsidP="00E9539D">
            <w:pPr>
              <w:jc w:val="both"/>
              <w:rPr>
                <w:sz w:val="18"/>
                <w:szCs w:val="18"/>
              </w:rPr>
            </w:pPr>
            <w:r w:rsidRPr="00060B77">
              <w:rPr>
                <w:sz w:val="18"/>
                <w:szCs w:val="18"/>
              </w:rPr>
              <w:t xml:space="preserve">руб. </w:t>
            </w:r>
          </w:p>
        </w:tc>
        <w:tc>
          <w:tcPr>
            <w:tcW w:w="709" w:type="dxa"/>
            <w:tcBorders>
              <w:top w:val="nil"/>
              <w:left w:val="nil"/>
              <w:bottom w:val="single" w:sz="4" w:space="0" w:color="auto"/>
              <w:right w:val="single" w:sz="4" w:space="0" w:color="auto"/>
            </w:tcBorders>
            <w:shd w:val="clear" w:color="auto" w:fill="auto"/>
            <w:vAlign w:val="center"/>
          </w:tcPr>
          <w:p w14:paraId="7CD7AFA8" w14:textId="77777777" w:rsidR="00CF5690" w:rsidRPr="00060B77" w:rsidRDefault="00CF5690" w:rsidP="00E9539D">
            <w:pPr>
              <w:jc w:val="both"/>
              <w:rPr>
                <w:sz w:val="18"/>
                <w:szCs w:val="18"/>
              </w:rPr>
            </w:pPr>
            <w:r w:rsidRPr="00060B77">
              <w:rPr>
                <w:sz w:val="18"/>
                <w:szCs w:val="18"/>
              </w:rPr>
              <w:t>2483,61</w:t>
            </w:r>
          </w:p>
        </w:tc>
        <w:tc>
          <w:tcPr>
            <w:tcW w:w="709" w:type="dxa"/>
            <w:tcBorders>
              <w:top w:val="nil"/>
              <w:left w:val="nil"/>
              <w:bottom w:val="single" w:sz="4" w:space="0" w:color="auto"/>
              <w:right w:val="single" w:sz="4" w:space="0" w:color="auto"/>
            </w:tcBorders>
            <w:shd w:val="clear" w:color="auto" w:fill="auto"/>
            <w:vAlign w:val="center"/>
          </w:tcPr>
          <w:p w14:paraId="797AC626" w14:textId="77777777" w:rsidR="00CF5690" w:rsidRPr="00060B77" w:rsidRDefault="00CF5690" w:rsidP="00E9539D">
            <w:pPr>
              <w:jc w:val="both"/>
              <w:rPr>
                <w:sz w:val="18"/>
                <w:szCs w:val="18"/>
              </w:rPr>
            </w:pPr>
            <w:r w:rsidRPr="00060B77">
              <w:rPr>
                <w:sz w:val="18"/>
                <w:szCs w:val="18"/>
              </w:rPr>
              <w:t>2811,87</w:t>
            </w:r>
          </w:p>
        </w:tc>
        <w:tc>
          <w:tcPr>
            <w:tcW w:w="709" w:type="dxa"/>
            <w:tcBorders>
              <w:top w:val="nil"/>
              <w:left w:val="nil"/>
              <w:bottom w:val="single" w:sz="4" w:space="0" w:color="auto"/>
              <w:right w:val="single" w:sz="4" w:space="0" w:color="auto"/>
            </w:tcBorders>
            <w:shd w:val="clear" w:color="auto" w:fill="auto"/>
            <w:vAlign w:val="center"/>
          </w:tcPr>
          <w:p w14:paraId="7610A566" w14:textId="77777777" w:rsidR="00CF5690" w:rsidRPr="00060B77" w:rsidRDefault="00CF5690" w:rsidP="00E9539D">
            <w:pPr>
              <w:jc w:val="both"/>
              <w:rPr>
                <w:sz w:val="18"/>
                <w:szCs w:val="18"/>
              </w:rPr>
            </w:pPr>
            <w:r w:rsidRPr="00060B77">
              <w:rPr>
                <w:sz w:val="18"/>
                <w:szCs w:val="18"/>
              </w:rPr>
              <w:t>2952,11</w:t>
            </w:r>
          </w:p>
        </w:tc>
        <w:tc>
          <w:tcPr>
            <w:tcW w:w="708" w:type="dxa"/>
            <w:tcBorders>
              <w:top w:val="nil"/>
              <w:left w:val="nil"/>
              <w:bottom w:val="single" w:sz="4" w:space="0" w:color="auto"/>
              <w:right w:val="single" w:sz="4" w:space="0" w:color="auto"/>
            </w:tcBorders>
            <w:shd w:val="clear" w:color="auto" w:fill="auto"/>
            <w:vAlign w:val="center"/>
          </w:tcPr>
          <w:p w14:paraId="77A63529" w14:textId="77777777" w:rsidR="00CF5690" w:rsidRPr="00060B77" w:rsidRDefault="00CF5690" w:rsidP="00E9539D">
            <w:pPr>
              <w:jc w:val="both"/>
              <w:rPr>
                <w:sz w:val="18"/>
                <w:szCs w:val="18"/>
              </w:rPr>
            </w:pPr>
            <w:r w:rsidRPr="00060B77">
              <w:rPr>
                <w:sz w:val="18"/>
                <w:szCs w:val="18"/>
              </w:rPr>
              <w:t>2011</w:t>
            </w:r>
          </w:p>
        </w:tc>
        <w:tc>
          <w:tcPr>
            <w:tcW w:w="709" w:type="dxa"/>
            <w:tcBorders>
              <w:top w:val="nil"/>
              <w:left w:val="nil"/>
              <w:bottom w:val="single" w:sz="4" w:space="0" w:color="auto"/>
              <w:right w:val="single" w:sz="4" w:space="0" w:color="auto"/>
            </w:tcBorders>
            <w:shd w:val="clear" w:color="auto" w:fill="auto"/>
            <w:vAlign w:val="center"/>
          </w:tcPr>
          <w:p w14:paraId="3E525085" w14:textId="77777777" w:rsidR="00CF5690" w:rsidRPr="00060B77" w:rsidRDefault="00CF5690" w:rsidP="00E9539D">
            <w:pPr>
              <w:jc w:val="both"/>
              <w:rPr>
                <w:sz w:val="18"/>
                <w:szCs w:val="18"/>
              </w:rPr>
            </w:pPr>
            <w:r w:rsidRPr="00060B77">
              <w:rPr>
                <w:sz w:val="18"/>
                <w:szCs w:val="18"/>
              </w:rPr>
              <w:t>2011</w:t>
            </w:r>
          </w:p>
        </w:tc>
        <w:tc>
          <w:tcPr>
            <w:tcW w:w="709" w:type="dxa"/>
            <w:tcBorders>
              <w:top w:val="nil"/>
              <w:left w:val="nil"/>
              <w:bottom w:val="single" w:sz="4" w:space="0" w:color="auto"/>
              <w:right w:val="single" w:sz="4" w:space="0" w:color="auto"/>
            </w:tcBorders>
            <w:shd w:val="clear" w:color="auto" w:fill="auto"/>
            <w:vAlign w:val="center"/>
          </w:tcPr>
          <w:p w14:paraId="76E7C412" w14:textId="77777777" w:rsidR="00CF5690" w:rsidRPr="00060B77" w:rsidRDefault="00CF5690" w:rsidP="00E9539D">
            <w:pPr>
              <w:jc w:val="both"/>
              <w:rPr>
                <w:sz w:val="18"/>
                <w:szCs w:val="18"/>
              </w:rPr>
            </w:pPr>
            <w:r w:rsidRPr="00060B77">
              <w:rPr>
                <w:sz w:val="18"/>
                <w:szCs w:val="18"/>
              </w:rPr>
              <w:t>2011</w:t>
            </w:r>
          </w:p>
        </w:tc>
        <w:tc>
          <w:tcPr>
            <w:tcW w:w="709" w:type="dxa"/>
            <w:tcBorders>
              <w:top w:val="nil"/>
              <w:left w:val="nil"/>
              <w:bottom w:val="single" w:sz="4" w:space="0" w:color="auto"/>
              <w:right w:val="single" w:sz="4" w:space="0" w:color="auto"/>
            </w:tcBorders>
            <w:shd w:val="clear" w:color="auto" w:fill="auto"/>
            <w:vAlign w:val="center"/>
          </w:tcPr>
          <w:p w14:paraId="3459EADD" w14:textId="77777777" w:rsidR="00CF5690" w:rsidRPr="00060B77" w:rsidRDefault="00CF5690" w:rsidP="00E9539D">
            <w:pPr>
              <w:jc w:val="both"/>
              <w:rPr>
                <w:sz w:val="18"/>
                <w:szCs w:val="18"/>
              </w:rPr>
            </w:pPr>
            <w:r w:rsidRPr="00060B77">
              <w:rPr>
                <w:sz w:val="18"/>
                <w:szCs w:val="18"/>
              </w:rPr>
              <w:t>2011</w:t>
            </w:r>
          </w:p>
        </w:tc>
        <w:tc>
          <w:tcPr>
            <w:tcW w:w="708" w:type="dxa"/>
            <w:tcBorders>
              <w:top w:val="nil"/>
              <w:left w:val="nil"/>
              <w:bottom w:val="single" w:sz="4" w:space="0" w:color="auto"/>
              <w:right w:val="single" w:sz="4" w:space="0" w:color="auto"/>
            </w:tcBorders>
            <w:shd w:val="clear" w:color="auto" w:fill="auto"/>
            <w:vAlign w:val="center"/>
          </w:tcPr>
          <w:p w14:paraId="7893F1BB" w14:textId="77777777" w:rsidR="00CF5690" w:rsidRPr="00060B77" w:rsidRDefault="00CF5690" w:rsidP="00E9539D">
            <w:pPr>
              <w:jc w:val="both"/>
              <w:rPr>
                <w:sz w:val="18"/>
                <w:szCs w:val="18"/>
              </w:rPr>
            </w:pPr>
            <w:r w:rsidRPr="00060B77">
              <w:rPr>
                <w:sz w:val="18"/>
                <w:szCs w:val="18"/>
              </w:rPr>
              <w:t>2011</w:t>
            </w:r>
          </w:p>
        </w:tc>
        <w:tc>
          <w:tcPr>
            <w:tcW w:w="789" w:type="dxa"/>
            <w:tcBorders>
              <w:top w:val="nil"/>
              <w:left w:val="nil"/>
              <w:bottom w:val="single" w:sz="4" w:space="0" w:color="auto"/>
              <w:right w:val="single" w:sz="4" w:space="0" w:color="auto"/>
            </w:tcBorders>
            <w:shd w:val="clear" w:color="auto" w:fill="auto"/>
            <w:vAlign w:val="center"/>
          </w:tcPr>
          <w:p w14:paraId="5EAD7DC8" w14:textId="77777777" w:rsidR="00CF5690" w:rsidRPr="00060B77" w:rsidRDefault="00CF5690" w:rsidP="00E9539D">
            <w:pPr>
              <w:jc w:val="both"/>
              <w:rPr>
                <w:sz w:val="18"/>
                <w:szCs w:val="18"/>
              </w:rPr>
            </w:pPr>
            <w:r w:rsidRPr="00060B77">
              <w:rPr>
                <w:sz w:val="18"/>
                <w:szCs w:val="18"/>
              </w:rPr>
              <w:t>2011</w:t>
            </w:r>
          </w:p>
        </w:tc>
        <w:tc>
          <w:tcPr>
            <w:tcW w:w="658" w:type="dxa"/>
            <w:vAlign w:val="center"/>
          </w:tcPr>
          <w:p w14:paraId="40BF3C65" w14:textId="77777777" w:rsidR="00CF5690" w:rsidRPr="00060B77" w:rsidRDefault="00CF5690" w:rsidP="00E9539D">
            <w:pPr>
              <w:jc w:val="both"/>
              <w:rPr>
                <w:sz w:val="18"/>
                <w:szCs w:val="18"/>
              </w:rPr>
            </w:pPr>
          </w:p>
        </w:tc>
        <w:tc>
          <w:tcPr>
            <w:tcW w:w="643" w:type="dxa"/>
            <w:vAlign w:val="center"/>
          </w:tcPr>
          <w:p w14:paraId="037CC743" w14:textId="77777777" w:rsidR="00CF5690" w:rsidRPr="00060B77" w:rsidRDefault="00CF5690" w:rsidP="00E9539D">
            <w:pPr>
              <w:jc w:val="both"/>
              <w:rPr>
                <w:sz w:val="18"/>
                <w:szCs w:val="18"/>
              </w:rPr>
            </w:pPr>
          </w:p>
        </w:tc>
      </w:tr>
      <w:tr w:rsidR="00CF5690" w:rsidRPr="00060B77" w14:paraId="035411AF" w14:textId="77777777" w:rsidTr="00E9539D">
        <w:tc>
          <w:tcPr>
            <w:tcW w:w="563" w:type="dxa"/>
            <w:shd w:val="clear" w:color="auto" w:fill="auto"/>
            <w:vAlign w:val="center"/>
          </w:tcPr>
          <w:p w14:paraId="25A55F84" w14:textId="77777777" w:rsidR="00CF5690" w:rsidRPr="00060B77" w:rsidRDefault="00CF5690" w:rsidP="00E9539D">
            <w:pPr>
              <w:jc w:val="both"/>
              <w:rPr>
                <w:sz w:val="18"/>
                <w:szCs w:val="18"/>
              </w:rPr>
            </w:pPr>
            <w:r w:rsidRPr="00060B77">
              <w:rPr>
                <w:sz w:val="18"/>
                <w:szCs w:val="18"/>
              </w:rPr>
              <w:t>6</w:t>
            </w:r>
          </w:p>
        </w:tc>
        <w:tc>
          <w:tcPr>
            <w:tcW w:w="4961" w:type="dxa"/>
            <w:shd w:val="clear" w:color="auto" w:fill="auto"/>
            <w:vAlign w:val="center"/>
          </w:tcPr>
          <w:p w14:paraId="544E12CF" w14:textId="77777777" w:rsidR="00CF5690" w:rsidRPr="00060B77" w:rsidRDefault="00CF5690" w:rsidP="00E9539D">
            <w:pPr>
              <w:jc w:val="both"/>
              <w:rPr>
                <w:sz w:val="18"/>
                <w:szCs w:val="18"/>
              </w:rPr>
            </w:pPr>
            <w:r w:rsidRPr="00060B77">
              <w:rPr>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52347075" w14:textId="77777777" w:rsidR="00CF5690" w:rsidRPr="00060B77" w:rsidRDefault="00CF5690" w:rsidP="00E9539D">
            <w:pPr>
              <w:jc w:val="both"/>
              <w:rPr>
                <w:sz w:val="18"/>
                <w:szCs w:val="18"/>
              </w:rPr>
            </w:pPr>
            <w:r w:rsidRPr="00060B77">
              <w:rPr>
                <w:sz w:val="18"/>
                <w:szCs w:val="18"/>
              </w:rPr>
              <w:t> </w:t>
            </w:r>
          </w:p>
        </w:tc>
        <w:tc>
          <w:tcPr>
            <w:tcW w:w="425" w:type="dxa"/>
            <w:tcBorders>
              <w:top w:val="nil"/>
              <w:left w:val="nil"/>
              <w:bottom w:val="single" w:sz="4" w:space="0" w:color="auto"/>
              <w:right w:val="single" w:sz="4" w:space="0" w:color="auto"/>
            </w:tcBorders>
            <w:shd w:val="clear" w:color="auto" w:fill="auto"/>
            <w:vAlign w:val="center"/>
          </w:tcPr>
          <w:p w14:paraId="40CB0980"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48385AE7"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35041CDF"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79D45F64"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635C6B00"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6B81B996"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6AB9A07B"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6E4E8B96"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564DF1D3" w14:textId="77777777" w:rsidR="00CF5690" w:rsidRPr="00060B77" w:rsidRDefault="00CF5690" w:rsidP="00E9539D">
            <w:pPr>
              <w:jc w:val="both"/>
              <w:rPr>
                <w:sz w:val="18"/>
                <w:szCs w:val="18"/>
              </w:rPr>
            </w:pPr>
            <w:r w:rsidRPr="00060B77">
              <w:rPr>
                <w:sz w:val="18"/>
                <w:szCs w:val="18"/>
              </w:rPr>
              <w:t> </w:t>
            </w:r>
          </w:p>
        </w:tc>
        <w:tc>
          <w:tcPr>
            <w:tcW w:w="789" w:type="dxa"/>
            <w:tcBorders>
              <w:top w:val="nil"/>
              <w:left w:val="nil"/>
              <w:bottom w:val="single" w:sz="4" w:space="0" w:color="auto"/>
              <w:right w:val="single" w:sz="4" w:space="0" w:color="auto"/>
            </w:tcBorders>
            <w:shd w:val="clear" w:color="auto" w:fill="auto"/>
            <w:vAlign w:val="center"/>
          </w:tcPr>
          <w:p w14:paraId="07432112" w14:textId="77777777" w:rsidR="00CF5690" w:rsidRPr="00060B77" w:rsidRDefault="00CF5690" w:rsidP="00E9539D">
            <w:pPr>
              <w:jc w:val="both"/>
              <w:rPr>
                <w:sz w:val="18"/>
                <w:szCs w:val="18"/>
              </w:rPr>
            </w:pPr>
            <w:r w:rsidRPr="00060B77">
              <w:rPr>
                <w:sz w:val="18"/>
                <w:szCs w:val="18"/>
              </w:rPr>
              <w:t> </w:t>
            </w:r>
          </w:p>
        </w:tc>
        <w:tc>
          <w:tcPr>
            <w:tcW w:w="658" w:type="dxa"/>
            <w:vAlign w:val="center"/>
          </w:tcPr>
          <w:p w14:paraId="355854DB" w14:textId="77777777" w:rsidR="00CF5690" w:rsidRPr="00060B77" w:rsidRDefault="00CF5690" w:rsidP="00E9539D">
            <w:pPr>
              <w:jc w:val="both"/>
              <w:rPr>
                <w:sz w:val="18"/>
                <w:szCs w:val="18"/>
              </w:rPr>
            </w:pPr>
          </w:p>
        </w:tc>
        <w:tc>
          <w:tcPr>
            <w:tcW w:w="643" w:type="dxa"/>
            <w:vAlign w:val="center"/>
          </w:tcPr>
          <w:p w14:paraId="18BC1A92" w14:textId="77777777" w:rsidR="00CF5690" w:rsidRPr="00060B77" w:rsidRDefault="00CF5690" w:rsidP="00E9539D">
            <w:pPr>
              <w:jc w:val="both"/>
              <w:rPr>
                <w:sz w:val="18"/>
                <w:szCs w:val="18"/>
              </w:rPr>
            </w:pPr>
          </w:p>
        </w:tc>
      </w:tr>
      <w:tr w:rsidR="00CF5690" w:rsidRPr="00060B77" w14:paraId="08569A25" w14:textId="77777777" w:rsidTr="00E9539D">
        <w:tc>
          <w:tcPr>
            <w:tcW w:w="563" w:type="dxa"/>
            <w:shd w:val="clear" w:color="auto" w:fill="auto"/>
            <w:vAlign w:val="center"/>
          </w:tcPr>
          <w:p w14:paraId="4B37145B" w14:textId="77777777" w:rsidR="00CF5690" w:rsidRPr="00060B77" w:rsidRDefault="00CF5690" w:rsidP="00E9539D">
            <w:pPr>
              <w:jc w:val="both"/>
              <w:rPr>
                <w:sz w:val="18"/>
                <w:szCs w:val="18"/>
              </w:rPr>
            </w:pPr>
          </w:p>
        </w:tc>
        <w:tc>
          <w:tcPr>
            <w:tcW w:w="4961" w:type="dxa"/>
            <w:shd w:val="clear" w:color="auto" w:fill="auto"/>
            <w:vAlign w:val="center"/>
          </w:tcPr>
          <w:p w14:paraId="1B14C03A" w14:textId="77777777" w:rsidR="00CF5690" w:rsidRPr="00060B77" w:rsidRDefault="00CF5690" w:rsidP="00E9539D">
            <w:pPr>
              <w:jc w:val="both"/>
              <w:rPr>
                <w:sz w:val="18"/>
                <w:szCs w:val="18"/>
              </w:rPr>
            </w:pPr>
            <w:r w:rsidRPr="00060B77">
              <w:rPr>
                <w:sz w:val="18"/>
                <w:szCs w:val="18"/>
              </w:rPr>
              <w:t>работников учреждений культуры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1F4166" w14:textId="77777777" w:rsidR="00CF5690" w:rsidRPr="00060B77" w:rsidRDefault="00CF5690" w:rsidP="00E9539D">
            <w:pPr>
              <w:jc w:val="both"/>
              <w:rPr>
                <w:sz w:val="18"/>
                <w:szCs w:val="18"/>
              </w:rPr>
            </w:pPr>
            <w:r w:rsidRPr="00060B77">
              <w:rPr>
                <w:sz w:val="18"/>
                <w:szCs w:val="18"/>
              </w:rPr>
              <w:t>Форма ЗП-культура</w:t>
            </w:r>
          </w:p>
        </w:tc>
        <w:tc>
          <w:tcPr>
            <w:tcW w:w="425" w:type="dxa"/>
            <w:tcBorders>
              <w:top w:val="nil"/>
              <w:left w:val="nil"/>
              <w:bottom w:val="single" w:sz="4" w:space="0" w:color="auto"/>
              <w:right w:val="single" w:sz="4" w:space="0" w:color="auto"/>
            </w:tcBorders>
            <w:shd w:val="clear" w:color="auto" w:fill="auto"/>
            <w:vAlign w:val="center"/>
          </w:tcPr>
          <w:p w14:paraId="781C8EBD"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A9CDAB3" w14:textId="77777777" w:rsidR="00CF5690" w:rsidRPr="00060B77" w:rsidRDefault="00CF5690" w:rsidP="00E9539D">
            <w:pPr>
              <w:jc w:val="both"/>
              <w:rPr>
                <w:sz w:val="18"/>
                <w:szCs w:val="18"/>
              </w:rPr>
            </w:pPr>
            <w:r w:rsidRPr="00060B77">
              <w:rPr>
                <w:sz w:val="18"/>
                <w:szCs w:val="18"/>
              </w:rPr>
              <w:t>90,9</w:t>
            </w:r>
          </w:p>
        </w:tc>
        <w:tc>
          <w:tcPr>
            <w:tcW w:w="709" w:type="dxa"/>
            <w:tcBorders>
              <w:top w:val="nil"/>
              <w:left w:val="nil"/>
              <w:bottom w:val="single" w:sz="4" w:space="0" w:color="auto"/>
              <w:right w:val="single" w:sz="4" w:space="0" w:color="auto"/>
            </w:tcBorders>
            <w:shd w:val="clear" w:color="auto" w:fill="auto"/>
            <w:vAlign w:val="center"/>
          </w:tcPr>
          <w:p w14:paraId="6E7EF08C" w14:textId="77777777" w:rsidR="00CF5690" w:rsidRPr="00060B77" w:rsidRDefault="00CF5690" w:rsidP="00E9539D">
            <w:pPr>
              <w:jc w:val="both"/>
              <w:rPr>
                <w:sz w:val="18"/>
                <w:szCs w:val="18"/>
              </w:rPr>
            </w:pPr>
            <w:r w:rsidRPr="00060B77">
              <w:rPr>
                <w:sz w:val="18"/>
                <w:szCs w:val="18"/>
              </w:rPr>
              <w:t>90,8</w:t>
            </w:r>
          </w:p>
        </w:tc>
        <w:tc>
          <w:tcPr>
            <w:tcW w:w="709" w:type="dxa"/>
            <w:tcBorders>
              <w:top w:val="nil"/>
              <w:left w:val="nil"/>
              <w:bottom w:val="single" w:sz="4" w:space="0" w:color="auto"/>
              <w:right w:val="single" w:sz="4" w:space="0" w:color="auto"/>
            </w:tcBorders>
            <w:shd w:val="clear" w:color="auto" w:fill="auto"/>
            <w:vAlign w:val="center"/>
          </w:tcPr>
          <w:p w14:paraId="16DF1DE1" w14:textId="77777777" w:rsidR="00CF5690" w:rsidRPr="00060B77" w:rsidRDefault="00CF5690" w:rsidP="00E9539D">
            <w:pPr>
              <w:jc w:val="both"/>
              <w:rPr>
                <w:sz w:val="18"/>
                <w:szCs w:val="18"/>
              </w:rPr>
            </w:pPr>
            <w:r w:rsidRPr="00060B77">
              <w:rPr>
                <w:sz w:val="18"/>
                <w:szCs w:val="18"/>
              </w:rPr>
              <w:t>90,9</w:t>
            </w:r>
          </w:p>
        </w:tc>
        <w:tc>
          <w:tcPr>
            <w:tcW w:w="708" w:type="dxa"/>
            <w:tcBorders>
              <w:top w:val="nil"/>
              <w:left w:val="nil"/>
              <w:bottom w:val="single" w:sz="4" w:space="0" w:color="auto"/>
              <w:right w:val="single" w:sz="4" w:space="0" w:color="auto"/>
            </w:tcBorders>
            <w:shd w:val="clear" w:color="auto" w:fill="auto"/>
            <w:vAlign w:val="center"/>
          </w:tcPr>
          <w:p w14:paraId="0889ED53" w14:textId="77777777" w:rsidR="00CF5690" w:rsidRPr="00060B77" w:rsidRDefault="00CF5690" w:rsidP="00E9539D">
            <w:pPr>
              <w:jc w:val="both"/>
              <w:rPr>
                <w:sz w:val="18"/>
                <w:szCs w:val="18"/>
              </w:rPr>
            </w:pPr>
            <w:r w:rsidRPr="00060B77">
              <w:rPr>
                <w:sz w:val="18"/>
                <w:szCs w:val="18"/>
              </w:rPr>
              <w:t>90,2</w:t>
            </w:r>
          </w:p>
        </w:tc>
        <w:tc>
          <w:tcPr>
            <w:tcW w:w="709" w:type="dxa"/>
            <w:tcBorders>
              <w:top w:val="nil"/>
              <w:left w:val="nil"/>
              <w:bottom w:val="single" w:sz="4" w:space="0" w:color="auto"/>
              <w:right w:val="single" w:sz="4" w:space="0" w:color="auto"/>
            </w:tcBorders>
            <w:shd w:val="clear" w:color="auto" w:fill="auto"/>
            <w:vAlign w:val="center"/>
          </w:tcPr>
          <w:p w14:paraId="2E623F8D" w14:textId="77777777" w:rsidR="00CF5690" w:rsidRPr="00060B77" w:rsidRDefault="00CF5690" w:rsidP="00E9539D">
            <w:pPr>
              <w:jc w:val="both"/>
              <w:rPr>
                <w:sz w:val="18"/>
                <w:szCs w:val="18"/>
              </w:rPr>
            </w:pPr>
            <w:r w:rsidRPr="00060B77">
              <w:rPr>
                <w:sz w:val="18"/>
                <w:szCs w:val="18"/>
              </w:rPr>
              <w:t>90,2</w:t>
            </w:r>
          </w:p>
        </w:tc>
        <w:tc>
          <w:tcPr>
            <w:tcW w:w="709" w:type="dxa"/>
            <w:tcBorders>
              <w:top w:val="nil"/>
              <w:left w:val="nil"/>
              <w:bottom w:val="single" w:sz="4" w:space="0" w:color="auto"/>
              <w:right w:val="single" w:sz="4" w:space="0" w:color="auto"/>
            </w:tcBorders>
            <w:shd w:val="clear" w:color="auto" w:fill="auto"/>
            <w:vAlign w:val="center"/>
          </w:tcPr>
          <w:p w14:paraId="0A2CD91F" w14:textId="77777777" w:rsidR="00CF5690" w:rsidRPr="00060B77" w:rsidRDefault="00CF5690" w:rsidP="00E9539D">
            <w:pPr>
              <w:jc w:val="both"/>
              <w:rPr>
                <w:sz w:val="18"/>
                <w:szCs w:val="18"/>
              </w:rPr>
            </w:pPr>
            <w:r w:rsidRPr="00060B77">
              <w:rPr>
                <w:sz w:val="18"/>
                <w:szCs w:val="18"/>
              </w:rPr>
              <w:t>90,2</w:t>
            </w:r>
          </w:p>
        </w:tc>
        <w:tc>
          <w:tcPr>
            <w:tcW w:w="709" w:type="dxa"/>
            <w:tcBorders>
              <w:top w:val="nil"/>
              <w:left w:val="nil"/>
              <w:bottom w:val="single" w:sz="4" w:space="0" w:color="auto"/>
              <w:right w:val="single" w:sz="4" w:space="0" w:color="auto"/>
            </w:tcBorders>
            <w:shd w:val="clear" w:color="auto" w:fill="auto"/>
            <w:vAlign w:val="center"/>
          </w:tcPr>
          <w:p w14:paraId="75922604" w14:textId="77777777" w:rsidR="00CF5690" w:rsidRPr="00060B77" w:rsidRDefault="00CF5690" w:rsidP="00E9539D">
            <w:pPr>
              <w:jc w:val="both"/>
              <w:rPr>
                <w:sz w:val="18"/>
                <w:szCs w:val="18"/>
              </w:rPr>
            </w:pPr>
            <w:r w:rsidRPr="00060B77">
              <w:rPr>
                <w:sz w:val="18"/>
                <w:szCs w:val="18"/>
              </w:rPr>
              <w:t>90,2</w:t>
            </w:r>
          </w:p>
        </w:tc>
        <w:tc>
          <w:tcPr>
            <w:tcW w:w="708" w:type="dxa"/>
            <w:tcBorders>
              <w:top w:val="nil"/>
              <w:left w:val="nil"/>
              <w:bottom w:val="single" w:sz="4" w:space="0" w:color="auto"/>
              <w:right w:val="single" w:sz="4" w:space="0" w:color="auto"/>
            </w:tcBorders>
            <w:shd w:val="clear" w:color="auto" w:fill="auto"/>
            <w:vAlign w:val="center"/>
          </w:tcPr>
          <w:p w14:paraId="02C96AA8" w14:textId="77777777" w:rsidR="00CF5690" w:rsidRPr="00060B77" w:rsidRDefault="00CF5690" w:rsidP="00E9539D">
            <w:pPr>
              <w:jc w:val="both"/>
              <w:rPr>
                <w:sz w:val="18"/>
                <w:szCs w:val="18"/>
              </w:rPr>
            </w:pPr>
            <w:r w:rsidRPr="00060B77">
              <w:rPr>
                <w:sz w:val="18"/>
                <w:szCs w:val="18"/>
              </w:rPr>
              <w:t>90,2</w:t>
            </w:r>
          </w:p>
        </w:tc>
        <w:tc>
          <w:tcPr>
            <w:tcW w:w="789" w:type="dxa"/>
            <w:tcBorders>
              <w:top w:val="nil"/>
              <w:left w:val="nil"/>
              <w:bottom w:val="single" w:sz="4" w:space="0" w:color="auto"/>
              <w:right w:val="single" w:sz="4" w:space="0" w:color="auto"/>
            </w:tcBorders>
            <w:shd w:val="clear" w:color="auto" w:fill="auto"/>
            <w:vAlign w:val="center"/>
          </w:tcPr>
          <w:p w14:paraId="040D649C" w14:textId="77777777" w:rsidR="00CF5690" w:rsidRPr="00060B77" w:rsidRDefault="00CF5690" w:rsidP="00E9539D">
            <w:pPr>
              <w:jc w:val="both"/>
              <w:rPr>
                <w:sz w:val="18"/>
                <w:szCs w:val="18"/>
              </w:rPr>
            </w:pPr>
            <w:r w:rsidRPr="00060B77">
              <w:rPr>
                <w:sz w:val="18"/>
                <w:szCs w:val="18"/>
              </w:rPr>
              <w:t>90,2</w:t>
            </w:r>
          </w:p>
        </w:tc>
        <w:tc>
          <w:tcPr>
            <w:tcW w:w="658" w:type="dxa"/>
            <w:vAlign w:val="center"/>
          </w:tcPr>
          <w:p w14:paraId="10D96348" w14:textId="77777777" w:rsidR="00CF5690" w:rsidRPr="00060B77" w:rsidRDefault="00CF5690" w:rsidP="00E9539D">
            <w:pPr>
              <w:jc w:val="both"/>
              <w:rPr>
                <w:sz w:val="18"/>
                <w:szCs w:val="18"/>
              </w:rPr>
            </w:pPr>
          </w:p>
        </w:tc>
        <w:tc>
          <w:tcPr>
            <w:tcW w:w="643" w:type="dxa"/>
            <w:vAlign w:val="center"/>
          </w:tcPr>
          <w:p w14:paraId="7EC28ADF" w14:textId="77777777" w:rsidR="00CF5690" w:rsidRPr="00060B77" w:rsidRDefault="00CF5690" w:rsidP="00E9539D">
            <w:pPr>
              <w:jc w:val="both"/>
              <w:rPr>
                <w:sz w:val="18"/>
                <w:szCs w:val="18"/>
              </w:rPr>
            </w:pPr>
          </w:p>
        </w:tc>
      </w:tr>
      <w:tr w:rsidR="00CF5690" w:rsidRPr="00060B77" w14:paraId="6050725A" w14:textId="77777777" w:rsidTr="00E9539D">
        <w:tc>
          <w:tcPr>
            <w:tcW w:w="563" w:type="dxa"/>
            <w:shd w:val="clear" w:color="auto" w:fill="auto"/>
            <w:vAlign w:val="center"/>
          </w:tcPr>
          <w:p w14:paraId="7D642261" w14:textId="77777777" w:rsidR="00CF5690" w:rsidRPr="00060B77" w:rsidRDefault="00CF5690" w:rsidP="00E9539D">
            <w:pPr>
              <w:jc w:val="both"/>
              <w:rPr>
                <w:sz w:val="18"/>
                <w:szCs w:val="18"/>
              </w:rPr>
            </w:pPr>
          </w:p>
        </w:tc>
        <w:tc>
          <w:tcPr>
            <w:tcW w:w="4961" w:type="dxa"/>
            <w:shd w:val="clear" w:color="auto" w:fill="auto"/>
            <w:vAlign w:val="center"/>
          </w:tcPr>
          <w:p w14:paraId="0587D223" w14:textId="77777777" w:rsidR="00CF5690" w:rsidRPr="00060B77" w:rsidRDefault="00CF5690" w:rsidP="00E9539D">
            <w:pPr>
              <w:jc w:val="both"/>
              <w:rPr>
                <w:sz w:val="18"/>
                <w:szCs w:val="18"/>
              </w:rPr>
            </w:pPr>
            <w:r w:rsidRPr="00060B77">
              <w:rPr>
                <w:sz w:val="18"/>
                <w:szCs w:val="18"/>
              </w:rPr>
              <w:t>педагогических работников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953599" w14:textId="77777777" w:rsidR="00CF5690" w:rsidRPr="00060B77" w:rsidRDefault="00CF5690" w:rsidP="00E9539D">
            <w:pPr>
              <w:jc w:val="both"/>
              <w:rPr>
                <w:sz w:val="18"/>
                <w:szCs w:val="18"/>
              </w:rPr>
            </w:pPr>
            <w:r w:rsidRPr="00060B77">
              <w:rPr>
                <w:sz w:val="18"/>
                <w:szCs w:val="18"/>
              </w:rPr>
              <w:t>Форма ЗП-образование</w:t>
            </w:r>
          </w:p>
        </w:tc>
        <w:tc>
          <w:tcPr>
            <w:tcW w:w="425" w:type="dxa"/>
            <w:tcBorders>
              <w:top w:val="nil"/>
              <w:left w:val="nil"/>
              <w:bottom w:val="single" w:sz="4" w:space="0" w:color="auto"/>
              <w:right w:val="single" w:sz="4" w:space="0" w:color="auto"/>
            </w:tcBorders>
            <w:shd w:val="clear" w:color="auto" w:fill="auto"/>
            <w:vAlign w:val="center"/>
          </w:tcPr>
          <w:p w14:paraId="653600DA"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3CB95F7" w14:textId="77777777" w:rsidR="00CF5690" w:rsidRPr="00060B77" w:rsidRDefault="00CF5690" w:rsidP="00E9539D">
            <w:pPr>
              <w:jc w:val="both"/>
              <w:rPr>
                <w:sz w:val="18"/>
                <w:szCs w:val="18"/>
              </w:rPr>
            </w:pPr>
            <w:r w:rsidRPr="00060B77">
              <w:rPr>
                <w:sz w:val="18"/>
                <w:szCs w:val="18"/>
              </w:rPr>
              <w:t>112,7</w:t>
            </w:r>
          </w:p>
        </w:tc>
        <w:tc>
          <w:tcPr>
            <w:tcW w:w="709" w:type="dxa"/>
            <w:tcBorders>
              <w:top w:val="nil"/>
              <w:left w:val="nil"/>
              <w:bottom w:val="single" w:sz="4" w:space="0" w:color="auto"/>
              <w:right w:val="single" w:sz="4" w:space="0" w:color="auto"/>
            </w:tcBorders>
            <w:shd w:val="clear" w:color="auto" w:fill="auto"/>
            <w:vAlign w:val="center"/>
          </w:tcPr>
          <w:p w14:paraId="14451EB7" w14:textId="77777777" w:rsidR="00CF5690" w:rsidRPr="00060B77" w:rsidRDefault="00CF5690" w:rsidP="00E9539D">
            <w:pPr>
              <w:jc w:val="both"/>
              <w:rPr>
                <w:sz w:val="18"/>
                <w:szCs w:val="18"/>
              </w:rPr>
            </w:pPr>
            <w:r w:rsidRPr="00060B77">
              <w:rPr>
                <w:sz w:val="18"/>
                <w:szCs w:val="18"/>
              </w:rPr>
              <w:t>113,3</w:t>
            </w:r>
          </w:p>
        </w:tc>
        <w:tc>
          <w:tcPr>
            <w:tcW w:w="709" w:type="dxa"/>
            <w:tcBorders>
              <w:top w:val="nil"/>
              <w:left w:val="nil"/>
              <w:bottom w:val="single" w:sz="4" w:space="0" w:color="auto"/>
              <w:right w:val="single" w:sz="4" w:space="0" w:color="auto"/>
            </w:tcBorders>
            <w:shd w:val="clear" w:color="auto" w:fill="auto"/>
            <w:vAlign w:val="center"/>
          </w:tcPr>
          <w:p w14:paraId="3AB8213B" w14:textId="77777777" w:rsidR="00CF5690" w:rsidRPr="00060B77" w:rsidRDefault="00CF5690" w:rsidP="00E9539D">
            <w:pPr>
              <w:jc w:val="both"/>
              <w:rPr>
                <w:sz w:val="18"/>
                <w:szCs w:val="18"/>
              </w:rPr>
            </w:pPr>
            <w:r w:rsidRPr="00060B77">
              <w:rPr>
                <w:sz w:val="18"/>
                <w:szCs w:val="18"/>
              </w:rPr>
              <w:t>107,8</w:t>
            </w:r>
          </w:p>
        </w:tc>
        <w:tc>
          <w:tcPr>
            <w:tcW w:w="708" w:type="dxa"/>
            <w:tcBorders>
              <w:top w:val="nil"/>
              <w:left w:val="nil"/>
              <w:bottom w:val="single" w:sz="4" w:space="0" w:color="auto"/>
              <w:right w:val="single" w:sz="4" w:space="0" w:color="auto"/>
            </w:tcBorders>
            <w:shd w:val="clear" w:color="auto" w:fill="auto"/>
            <w:vAlign w:val="center"/>
          </w:tcPr>
          <w:p w14:paraId="44DFAA9A" w14:textId="77777777" w:rsidR="00CF5690" w:rsidRPr="00060B77" w:rsidRDefault="00CF5690" w:rsidP="00E9539D">
            <w:pPr>
              <w:jc w:val="both"/>
              <w:rPr>
                <w:sz w:val="18"/>
                <w:szCs w:val="18"/>
              </w:rPr>
            </w:pPr>
            <w:r w:rsidRPr="00060B77">
              <w:rPr>
                <w:sz w:val="18"/>
                <w:szCs w:val="18"/>
              </w:rPr>
              <w:t>112</w:t>
            </w:r>
          </w:p>
        </w:tc>
        <w:tc>
          <w:tcPr>
            <w:tcW w:w="709" w:type="dxa"/>
            <w:tcBorders>
              <w:top w:val="nil"/>
              <w:left w:val="nil"/>
              <w:bottom w:val="single" w:sz="4" w:space="0" w:color="auto"/>
              <w:right w:val="single" w:sz="4" w:space="0" w:color="auto"/>
            </w:tcBorders>
            <w:shd w:val="clear" w:color="auto" w:fill="auto"/>
            <w:vAlign w:val="center"/>
          </w:tcPr>
          <w:p w14:paraId="53A0AB70" w14:textId="77777777" w:rsidR="00CF5690" w:rsidRPr="00060B77" w:rsidRDefault="00CF5690" w:rsidP="00E9539D">
            <w:pPr>
              <w:jc w:val="both"/>
              <w:rPr>
                <w:sz w:val="18"/>
                <w:szCs w:val="18"/>
              </w:rPr>
            </w:pPr>
            <w:r w:rsidRPr="00060B77">
              <w:rPr>
                <w:sz w:val="18"/>
                <w:szCs w:val="18"/>
              </w:rPr>
              <w:t>112</w:t>
            </w:r>
          </w:p>
        </w:tc>
        <w:tc>
          <w:tcPr>
            <w:tcW w:w="709" w:type="dxa"/>
            <w:tcBorders>
              <w:top w:val="nil"/>
              <w:left w:val="nil"/>
              <w:bottom w:val="single" w:sz="4" w:space="0" w:color="auto"/>
              <w:right w:val="single" w:sz="4" w:space="0" w:color="auto"/>
            </w:tcBorders>
            <w:shd w:val="clear" w:color="auto" w:fill="auto"/>
            <w:vAlign w:val="center"/>
          </w:tcPr>
          <w:p w14:paraId="55DDCB31" w14:textId="77777777" w:rsidR="00CF5690" w:rsidRPr="00060B77" w:rsidRDefault="00CF5690" w:rsidP="00E9539D">
            <w:pPr>
              <w:jc w:val="both"/>
              <w:rPr>
                <w:sz w:val="18"/>
                <w:szCs w:val="18"/>
              </w:rPr>
            </w:pPr>
            <w:r w:rsidRPr="00060B77">
              <w:rPr>
                <w:sz w:val="18"/>
                <w:szCs w:val="18"/>
              </w:rPr>
              <w:t>112</w:t>
            </w:r>
          </w:p>
        </w:tc>
        <w:tc>
          <w:tcPr>
            <w:tcW w:w="709" w:type="dxa"/>
            <w:tcBorders>
              <w:top w:val="nil"/>
              <w:left w:val="nil"/>
              <w:bottom w:val="single" w:sz="4" w:space="0" w:color="auto"/>
              <w:right w:val="single" w:sz="4" w:space="0" w:color="auto"/>
            </w:tcBorders>
            <w:shd w:val="clear" w:color="auto" w:fill="auto"/>
            <w:vAlign w:val="center"/>
          </w:tcPr>
          <w:p w14:paraId="38C8F908" w14:textId="77777777" w:rsidR="00CF5690" w:rsidRPr="00060B77" w:rsidRDefault="00CF5690" w:rsidP="00E9539D">
            <w:pPr>
              <w:jc w:val="both"/>
              <w:rPr>
                <w:sz w:val="18"/>
                <w:szCs w:val="18"/>
              </w:rPr>
            </w:pPr>
            <w:r w:rsidRPr="00060B77">
              <w:rPr>
                <w:sz w:val="18"/>
                <w:szCs w:val="18"/>
              </w:rPr>
              <w:t>112</w:t>
            </w:r>
          </w:p>
        </w:tc>
        <w:tc>
          <w:tcPr>
            <w:tcW w:w="708" w:type="dxa"/>
            <w:tcBorders>
              <w:top w:val="nil"/>
              <w:left w:val="nil"/>
              <w:bottom w:val="single" w:sz="4" w:space="0" w:color="auto"/>
              <w:right w:val="single" w:sz="4" w:space="0" w:color="auto"/>
            </w:tcBorders>
            <w:shd w:val="clear" w:color="auto" w:fill="auto"/>
            <w:vAlign w:val="center"/>
          </w:tcPr>
          <w:p w14:paraId="110686C5" w14:textId="77777777" w:rsidR="00CF5690" w:rsidRPr="00060B77" w:rsidRDefault="00CF5690" w:rsidP="00E9539D">
            <w:pPr>
              <w:jc w:val="both"/>
              <w:rPr>
                <w:sz w:val="18"/>
                <w:szCs w:val="18"/>
              </w:rPr>
            </w:pPr>
            <w:r w:rsidRPr="00060B77">
              <w:rPr>
                <w:sz w:val="18"/>
                <w:szCs w:val="18"/>
              </w:rPr>
              <w:t>112</w:t>
            </w:r>
          </w:p>
        </w:tc>
        <w:tc>
          <w:tcPr>
            <w:tcW w:w="789" w:type="dxa"/>
            <w:tcBorders>
              <w:top w:val="nil"/>
              <w:left w:val="nil"/>
              <w:bottom w:val="single" w:sz="4" w:space="0" w:color="auto"/>
              <w:right w:val="single" w:sz="4" w:space="0" w:color="auto"/>
            </w:tcBorders>
            <w:shd w:val="clear" w:color="auto" w:fill="auto"/>
            <w:vAlign w:val="center"/>
          </w:tcPr>
          <w:p w14:paraId="426CE565" w14:textId="77777777" w:rsidR="00CF5690" w:rsidRPr="00060B77" w:rsidRDefault="00CF5690" w:rsidP="00E9539D">
            <w:pPr>
              <w:jc w:val="both"/>
              <w:rPr>
                <w:sz w:val="18"/>
                <w:szCs w:val="18"/>
              </w:rPr>
            </w:pPr>
            <w:r w:rsidRPr="00060B77">
              <w:rPr>
                <w:sz w:val="18"/>
                <w:szCs w:val="18"/>
              </w:rPr>
              <w:t>112</w:t>
            </w:r>
          </w:p>
        </w:tc>
        <w:tc>
          <w:tcPr>
            <w:tcW w:w="658" w:type="dxa"/>
            <w:vAlign w:val="center"/>
          </w:tcPr>
          <w:p w14:paraId="66A92583" w14:textId="77777777" w:rsidR="00CF5690" w:rsidRPr="00060B77" w:rsidRDefault="00CF5690" w:rsidP="00E9539D">
            <w:pPr>
              <w:jc w:val="both"/>
              <w:rPr>
                <w:sz w:val="18"/>
                <w:szCs w:val="18"/>
              </w:rPr>
            </w:pPr>
          </w:p>
        </w:tc>
        <w:tc>
          <w:tcPr>
            <w:tcW w:w="643" w:type="dxa"/>
            <w:vAlign w:val="center"/>
          </w:tcPr>
          <w:p w14:paraId="0210F9EC" w14:textId="77777777" w:rsidR="00CF5690" w:rsidRPr="00060B77" w:rsidRDefault="00CF5690" w:rsidP="00E9539D">
            <w:pPr>
              <w:jc w:val="both"/>
              <w:rPr>
                <w:sz w:val="18"/>
                <w:szCs w:val="18"/>
              </w:rPr>
            </w:pPr>
          </w:p>
        </w:tc>
      </w:tr>
      <w:tr w:rsidR="00CF5690" w:rsidRPr="00060B77" w14:paraId="413B4427" w14:textId="77777777" w:rsidTr="00E9539D">
        <w:tc>
          <w:tcPr>
            <w:tcW w:w="563" w:type="dxa"/>
            <w:shd w:val="clear" w:color="auto" w:fill="auto"/>
            <w:vAlign w:val="center"/>
          </w:tcPr>
          <w:p w14:paraId="093FD991" w14:textId="77777777" w:rsidR="00CF5690" w:rsidRPr="00060B77" w:rsidRDefault="00CF5690" w:rsidP="00E9539D">
            <w:pPr>
              <w:jc w:val="both"/>
              <w:rPr>
                <w:sz w:val="18"/>
                <w:szCs w:val="18"/>
              </w:rPr>
            </w:pPr>
            <w:r w:rsidRPr="00060B77">
              <w:rPr>
                <w:sz w:val="18"/>
                <w:szCs w:val="18"/>
              </w:rPr>
              <w:t>7</w:t>
            </w:r>
          </w:p>
        </w:tc>
        <w:tc>
          <w:tcPr>
            <w:tcW w:w="4961" w:type="dxa"/>
            <w:shd w:val="clear" w:color="auto" w:fill="auto"/>
            <w:vAlign w:val="center"/>
          </w:tcPr>
          <w:p w14:paraId="718A453F" w14:textId="77777777" w:rsidR="00CF5690" w:rsidRPr="00060B77" w:rsidRDefault="00CF5690" w:rsidP="00E9539D">
            <w:pPr>
              <w:jc w:val="both"/>
              <w:rPr>
                <w:sz w:val="18"/>
                <w:szCs w:val="18"/>
              </w:rPr>
            </w:pPr>
            <w:r w:rsidRPr="00060B77">
              <w:rPr>
                <w:sz w:val="18"/>
                <w:szCs w:val="18"/>
              </w:rPr>
              <w:t>Среднемесячная номинальная начисленная заработная плата работников муниципальных учреждений культуры и искусства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608F7D38" w14:textId="77777777" w:rsidR="00CF5690" w:rsidRPr="00060B77" w:rsidRDefault="00CF5690" w:rsidP="00E9539D">
            <w:pPr>
              <w:jc w:val="both"/>
              <w:rPr>
                <w:sz w:val="18"/>
                <w:szCs w:val="18"/>
              </w:rPr>
            </w:pPr>
            <w:r w:rsidRPr="00060B77">
              <w:rPr>
                <w:sz w:val="18"/>
                <w:szCs w:val="18"/>
              </w:rPr>
              <w:t> </w:t>
            </w:r>
          </w:p>
        </w:tc>
        <w:tc>
          <w:tcPr>
            <w:tcW w:w="425" w:type="dxa"/>
            <w:tcBorders>
              <w:top w:val="nil"/>
              <w:left w:val="nil"/>
              <w:bottom w:val="single" w:sz="4" w:space="0" w:color="auto"/>
              <w:right w:val="single" w:sz="4" w:space="0" w:color="auto"/>
            </w:tcBorders>
            <w:shd w:val="clear" w:color="auto" w:fill="auto"/>
            <w:vAlign w:val="center"/>
          </w:tcPr>
          <w:p w14:paraId="7BC3A694"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1BDA88C9"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29BE34CD"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00FC75A4"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7039CDE5"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749CC8AB"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3DCB44E1" w14:textId="77777777" w:rsidR="00CF5690" w:rsidRPr="00060B77" w:rsidRDefault="00CF5690" w:rsidP="00E9539D">
            <w:pPr>
              <w:jc w:val="both"/>
              <w:rPr>
                <w:sz w:val="18"/>
                <w:szCs w:val="18"/>
              </w:rPr>
            </w:pPr>
            <w:r w:rsidRPr="00060B77">
              <w:rPr>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3A1E2FD9" w14:textId="77777777" w:rsidR="00CF5690" w:rsidRPr="00060B77" w:rsidRDefault="00CF5690" w:rsidP="00E9539D">
            <w:pPr>
              <w:jc w:val="both"/>
              <w:rPr>
                <w:sz w:val="18"/>
                <w:szCs w:val="18"/>
              </w:rPr>
            </w:pPr>
            <w:r w:rsidRPr="00060B77">
              <w:rPr>
                <w:sz w:val="18"/>
                <w:szCs w:val="18"/>
              </w:rPr>
              <w:t> </w:t>
            </w:r>
          </w:p>
        </w:tc>
        <w:tc>
          <w:tcPr>
            <w:tcW w:w="708" w:type="dxa"/>
            <w:tcBorders>
              <w:top w:val="nil"/>
              <w:left w:val="nil"/>
              <w:bottom w:val="single" w:sz="4" w:space="0" w:color="auto"/>
              <w:right w:val="single" w:sz="4" w:space="0" w:color="auto"/>
            </w:tcBorders>
            <w:shd w:val="clear" w:color="auto" w:fill="auto"/>
            <w:vAlign w:val="center"/>
          </w:tcPr>
          <w:p w14:paraId="331E75F1" w14:textId="77777777" w:rsidR="00CF5690" w:rsidRPr="00060B77" w:rsidRDefault="00CF5690" w:rsidP="00E9539D">
            <w:pPr>
              <w:jc w:val="both"/>
              <w:rPr>
                <w:sz w:val="18"/>
                <w:szCs w:val="18"/>
              </w:rPr>
            </w:pPr>
            <w:r w:rsidRPr="00060B77">
              <w:rPr>
                <w:sz w:val="18"/>
                <w:szCs w:val="18"/>
              </w:rPr>
              <w:t> </w:t>
            </w:r>
          </w:p>
        </w:tc>
        <w:tc>
          <w:tcPr>
            <w:tcW w:w="789" w:type="dxa"/>
            <w:tcBorders>
              <w:top w:val="nil"/>
              <w:left w:val="nil"/>
              <w:bottom w:val="single" w:sz="4" w:space="0" w:color="auto"/>
              <w:right w:val="single" w:sz="4" w:space="0" w:color="auto"/>
            </w:tcBorders>
            <w:shd w:val="clear" w:color="auto" w:fill="auto"/>
            <w:vAlign w:val="center"/>
          </w:tcPr>
          <w:p w14:paraId="329F7DC9" w14:textId="77777777" w:rsidR="00CF5690" w:rsidRPr="00060B77" w:rsidRDefault="00CF5690" w:rsidP="00E9539D">
            <w:pPr>
              <w:jc w:val="both"/>
              <w:rPr>
                <w:sz w:val="18"/>
                <w:szCs w:val="18"/>
              </w:rPr>
            </w:pPr>
            <w:r w:rsidRPr="00060B77">
              <w:rPr>
                <w:sz w:val="18"/>
                <w:szCs w:val="18"/>
              </w:rPr>
              <w:t> </w:t>
            </w:r>
          </w:p>
        </w:tc>
        <w:tc>
          <w:tcPr>
            <w:tcW w:w="658" w:type="dxa"/>
            <w:vAlign w:val="center"/>
          </w:tcPr>
          <w:p w14:paraId="2BA95CB1" w14:textId="77777777" w:rsidR="00CF5690" w:rsidRPr="00060B77" w:rsidRDefault="00CF5690" w:rsidP="00E9539D">
            <w:pPr>
              <w:jc w:val="both"/>
              <w:rPr>
                <w:sz w:val="18"/>
                <w:szCs w:val="18"/>
              </w:rPr>
            </w:pPr>
          </w:p>
        </w:tc>
        <w:tc>
          <w:tcPr>
            <w:tcW w:w="643" w:type="dxa"/>
            <w:vAlign w:val="center"/>
          </w:tcPr>
          <w:p w14:paraId="1B55AF85" w14:textId="77777777" w:rsidR="00CF5690" w:rsidRPr="00060B77" w:rsidRDefault="00CF5690" w:rsidP="00E9539D">
            <w:pPr>
              <w:jc w:val="both"/>
              <w:rPr>
                <w:sz w:val="18"/>
                <w:szCs w:val="18"/>
              </w:rPr>
            </w:pPr>
          </w:p>
        </w:tc>
      </w:tr>
      <w:tr w:rsidR="00CF5690" w:rsidRPr="00060B77" w14:paraId="06DC3A33" w14:textId="77777777" w:rsidTr="00E9539D">
        <w:tc>
          <w:tcPr>
            <w:tcW w:w="563" w:type="dxa"/>
            <w:shd w:val="clear" w:color="auto" w:fill="auto"/>
            <w:vAlign w:val="center"/>
          </w:tcPr>
          <w:p w14:paraId="19B266E9" w14:textId="77777777" w:rsidR="00CF5690" w:rsidRPr="00060B77" w:rsidRDefault="00CF5690" w:rsidP="00E9539D">
            <w:pPr>
              <w:jc w:val="both"/>
              <w:rPr>
                <w:sz w:val="18"/>
                <w:szCs w:val="18"/>
              </w:rPr>
            </w:pPr>
          </w:p>
        </w:tc>
        <w:tc>
          <w:tcPr>
            <w:tcW w:w="4961" w:type="dxa"/>
            <w:shd w:val="clear" w:color="auto" w:fill="auto"/>
            <w:vAlign w:val="center"/>
          </w:tcPr>
          <w:p w14:paraId="6C22AAD8" w14:textId="77777777" w:rsidR="00CF5690" w:rsidRPr="00060B77" w:rsidRDefault="00CF5690" w:rsidP="00E9539D">
            <w:pPr>
              <w:jc w:val="both"/>
              <w:rPr>
                <w:sz w:val="18"/>
                <w:szCs w:val="18"/>
              </w:rPr>
            </w:pPr>
            <w:r w:rsidRPr="00060B77">
              <w:rPr>
                <w:sz w:val="18"/>
                <w:szCs w:val="18"/>
              </w:rPr>
              <w:t>работников учреждений культуры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09011523" w14:textId="77777777" w:rsidR="00CF5690" w:rsidRPr="00060B77" w:rsidRDefault="00CF5690" w:rsidP="00E9539D">
            <w:pPr>
              <w:jc w:val="both"/>
              <w:rPr>
                <w:sz w:val="18"/>
                <w:szCs w:val="18"/>
              </w:rPr>
            </w:pPr>
            <w:r w:rsidRPr="00060B77">
              <w:rPr>
                <w:sz w:val="18"/>
                <w:szCs w:val="18"/>
              </w:rPr>
              <w:t>Форма ЗП-культура</w:t>
            </w:r>
          </w:p>
        </w:tc>
        <w:tc>
          <w:tcPr>
            <w:tcW w:w="425" w:type="dxa"/>
            <w:tcBorders>
              <w:top w:val="nil"/>
              <w:left w:val="nil"/>
              <w:bottom w:val="single" w:sz="4" w:space="0" w:color="auto"/>
              <w:right w:val="single" w:sz="4" w:space="0" w:color="auto"/>
            </w:tcBorders>
            <w:shd w:val="clear" w:color="auto" w:fill="auto"/>
            <w:vAlign w:val="center"/>
          </w:tcPr>
          <w:p w14:paraId="09948C27" w14:textId="77777777" w:rsidR="00CF5690" w:rsidRPr="00060B77" w:rsidRDefault="00CF5690" w:rsidP="00E9539D">
            <w:pPr>
              <w:jc w:val="both"/>
              <w:rPr>
                <w:sz w:val="18"/>
                <w:szCs w:val="18"/>
              </w:rPr>
            </w:pPr>
            <w:r w:rsidRPr="00060B77">
              <w:rPr>
                <w:sz w:val="18"/>
                <w:szCs w:val="18"/>
              </w:rPr>
              <w:t>руб.</w:t>
            </w:r>
          </w:p>
        </w:tc>
        <w:tc>
          <w:tcPr>
            <w:tcW w:w="709" w:type="dxa"/>
            <w:tcBorders>
              <w:top w:val="nil"/>
              <w:left w:val="nil"/>
              <w:bottom w:val="single" w:sz="4" w:space="0" w:color="auto"/>
              <w:right w:val="single" w:sz="4" w:space="0" w:color="auto"/>
            </w:tcBorders>
            <w:shd w:val="clear" w:color="auto" w:fill="auto"/>
            <w:vAlign w:val="center"/>
          </w:tcPr>
          <w:p w14:paraId="22D15CA2" w14:textId="77777777" w:rsidR="00CF5690" w:rsidRPr="00060B77" w:rsidRDefault="00CF5690" w:rsidP="00E9539D">
            <w:pPr>
              <w:jc w:val="both"/>
              <w:rPr>
                <w:sz w:val="18"/>
                <w:szCs w:val="18"/>
              </w:rPr>
            </w:pPr>
            <w:r w:rsidRPr="00060B77">
              <w:rPr>
                <w:sz w:val="18"/>
                <w:szCs w:val="18"/>
              </w:rPr>
              <w:t>33218,6</w:t>
            </w:r>
          </w:p>
        </w:tc>
        <w:tc>
          <w:tcPr>
            <w:tcW w:w="709" w:type="dxa"/>
            <w:tcBorders>
              <w:top w:val="nil"/>
              <w:left w:val="nil"/>
              <w:bottom w:val="single" w:sz="4" w:space="0" w:color="auto"/>
              <w:right w:val="single" w:sz="4" w:space="0" w:color="auto"/>
            </w:tcBorders>
            <w:shd w:val="clear" w:color="auto" w:fill="auto"/>
            <w:vAlign w:val="center"/>
          </w:tcPr>
          <w:p w14:paraId="54DB69A0" w14:textId="77777777" w:rsidR="00CF5690" w:rsidRPr="00060B77" w:rsidRDefault="00CF5690" w:rsidP="00E9539D">
            <w:pPr>
              <w:jc w:val="both"/>
              <w:rPr>
                <w:sz w:val="18"/>
                <w:szCs w:val="18"/>
              </w:rPr>
            </w:pPr>
            <w:r w:rsidRPr="00060B77">
              <w:rPr>
                <w:sz w:val="18"/>
                <w:szCs w:val="18"/>
              </w:rPr>
              <w:t>38557,2</w:t>
            </w:r>
          </w:p>
        </w:tc>
        <w:tc>
          <w:tcPr>
            <w:tcW w:w="709" w:type="dxa"/>
            <w:tcBorders>
              <w:top w:val="nil"/>
              <w:left w:val="nil"/>
              <w:bottom w:val="single" w:sz="4" w:space="0" w:color="auto"/>
              <w:right w:val="single" w:sz="4" w:space="0" w:color="auto"/>
            </w:tcBorders>
            <w:shd w:val="clear" w:color="auto" w:fill="auto"/>
            <w:vAlign w:val="center"/>
          </w:tcPr>
          <w:p w14:paraId="006FF080" w14:textId="77777777" w:rsidR="00CF5690" w:rsidRPr="00060B77" w:rsidRDefault="00CF5690" w:rsidP="00E9539D">
            <w:pPr>
              <w:jc w:val="both"/>
              <w:rPr>
                <w:sz w:val="18"/>
                <w:szCs w:val="18"/>
              </w:rPr>
            </w:pPr>
            <w:r w:rsidRPr="00060B77">
              <w:rPr>
                <w:sz w:val="18"/>
                <w:szCs w:val="18"/>
              </w:rPr>
              <w:t>44729</w:t>
            </w:r>
          </w:p>
        </w:tc>
        <w:tc>
          <w:tcPr>
            <w:tcW w:w="708" w:type="dxa"/>
            <w:tcBorders>
              <w:top w:val="nil"/>
              <w:left w:val="nil"/>
              <w:bottom w:val="single" w:sz="4" w:space="0" w:color="auto"/>
              <w:right w:val="single" w:sz="4" w:space="0" w:color="auto"/>
            </w:tcBorders>
            <w:shd w:val="clear" w:color="auto" w:fill="auto"/>
            <w:vAlign w:val="center"/>
          </w:tcPr>
          <w:p w14:paraId="616A1C04" w14:textId="77777777" w:rsidR="00CF5690" w:rsidRPr="00060B77" w:rsidRDefault="00CF5690" w:rsidP="00E9539D">
            <w:pPr>
              <w:jc w:val="both"/>
              <w:rPr>
                <w:sz w:val="18"/>
                <w:szCs w:val="18"/>
              </w:rPr>
            </w:pPr>
            <w:r w:rsidRPr="00060B77">
              <w:rPr>
                <w:sz w:val="18"/>
                <w:szCs w:val="18"/>
              </w:rPr>
              <w:t>47933</w:t>
            </w:r>
          </w:p>
        </w:tc>
        <w:tc>
          <w:tcPr>
            <w:tcW w:w="709" w:type="dxa"/>
            <w:tcBorders>
              <w:top w:val="nil"/>
              <w:left w:val="nil"/>
              <w:bottom w:val="single" w:sz="4" w:space="0" w:color="auto"/>
              <w:right w:val="single" w:sz="4" w:space="0" w:color="auto"/>
            </w:tcBorders>
            <w:shd w:val="clear" w:color="auto" w:fill="auto"/>
            <w:vAlign w:val="center"/>
          </w:tcPr>
          <w:p w14:paraId="3EC1A42A" w14:textId="77777777" w:rsidR="00CF5690" w:rsidRPr="00060B77" w:rsidRDefault="00CF5690" w:rsidP="00E9539D">
            <w:pPr>
              <w:jc w:val="both"/>
              <w:rPr>
                <w:sz w:val="18"/>
                <w:szCs w:val="18"/>
              </w:rPr>
            </w:pPr>
            <w:r w:rsidRPr="00060B77">
              <w:rPr>
                <w:sz w:val="18"/>
                <w:szCs w:val="18"/>
              </w:rPr>
              <w:t>52200</w:t>
            </w:r>
          </w:p>
        </w:tc>
        <w:tc>
          <w:tcPr>
            <w:tcW w:w="709" w:type="dxa"/>
            <w:tcBorders>
              <w:top w:val="nil"/>
              <w:left w:val="nil"/>
              <w:bottom w:val="single" w:sz="4" w:space="0" w:color="auto"/>
              <w:right w:val="single" w:sz="4" w:space="0" w:color="auto"/>
            </w:tcBorders>
            <w:shd w:val="clear" w:color="auto" w:fill="auto"/>
            <w:vAlign w:val="center"/>
          </w:tcPr>
          <w:p w14:paraId="25C3B4FA" w14:textId="77777777" w:rsidR="00CF5690" w:rsidRPr="00060B77" w:rsidRDefault="00CF5690" w:rsidP="00E9539D">
            <w:pPr>
              <w:jc w:val="both"/>
              <w:rPr>
                <w:sz w:val="18"/>
                <w:szCs w:val="18"/>
              </w:rPr>
            </w:pPr>
            <w:r w:rsidRPr="00060B77">
              <w:rPr>
                <w:sz w:val="18"/>
                <w:szCs w:val="18"/>
              </w:rPr>
              <w:t>56532</w:t>
            </w:r>
          </w:p>
        </w:tc>
        <w:tc>
          <w:tcPr>
            <w:tcW w:w="709" w:type="dxa"/>
            <w:tcBorders>
              <w:top w:val="nil"/>
              <w:left w:val="nil"/>
              <w:bottom w:val="single" w:sz="4" w:space="0" w:color="auto"/>
              <w:right w:val="single" w:sz="4" w:space="0" w:color="auto"/>
            </w:tcBorders>
            <w:shd w:val="clear" w:color="auto" w:fill="auto"/>
            <w:vAlign w:val="center"/>
          </w:tcPr>
          <w:p w14:paraId="6002ACDD" w14:textId="77777777" w:rsidR="00CF5690" w:rsidRPr="00060B77" w:rsidRDefault="00CF5690" w:rsidP="00E9539D">
            <w:pPr>
              <w:jc w:val="both"/>
              <w:rPr>
                <w:sz w:val="18"/>
                <w:szCs w:val="18"/>
              </w:rPr>
            </w:pPr>
            <w:r w:rsidRPr="00060B77">
              <w:rPr>
                <w:sz w:val="18"/>
                <w:szCs w:val="18"/>
              </w:rPr>
              <w:t>56532</w:t>
            </w:r>
          </w:p>
        </w:tc>
        <w:tc>
          <w:tcPr>
            <w:tcW w:w="708" w:type="dxa"/>
            <w:tcBorders>
              <w:top w:val="nil"/>
              <w:left w:val="nil"/>
              <w:bottom w:val="single" w:sz="4" w:space="0" w:color="auto"/>
              <w:right w:val="single" w:sz="4" w:space="0" w:color="auto"/>
            </w:tcBorders>
            <w:shd w:val="clear" w:color="auto" w:fill="auto"/>
            <w:vAlign w:val="center"/>
          </w:tcPr>
          <w:p w14:paraId="61AE9684" w14:textId="77777777" w:rsidR="00CF5690" w:rsidRPr="00060B77" w:rsidRDefault="00CF5690" w:rsidP="00E9539D">
            <w:pPr>
              <w:jc w:val="both"/>
              <w:rPr>
                <w:sz w:val="18"/>
                <w:szCs w:val="18"/>
              </w:rPr>
            </w:pPr>
            <w:r w:rsidRPr="00060B77">
              <w:rPr>
                <w:sz w:val="18"/>
                <w:szCs w:val="18"/>
              </w:rPr>
              <w:t>56532</w:t>
            </w:r>
          </w:p>
        </w:tc>
        <w:tc>
          <w:tcPr>
            <w:tcW w:w="789" w:type="dxa"/>
            <w:tcBorders>
              <w:top w:val="nil"/>
              <w:left w:val="nil"/>
              <w:bottom w:val="single" w:sz="4" w:space="0" w:color="auto"/>
              <w:right w:val="single" w:sz="4" w:space="0" w:color="auto"/>
            </w:tcBorders>
            <w:shd w:val="clear" w:color="auto" w:fill="auto"/>
            <w:vAlign w:val="center"/>
          </w:tcPr>
          <w:p w14:paraId="01D125F1" w14:textId="77777777" w:rsidR="00CF5690" w:rsidRPr="00060B77" w:rsidRDefault="00CF5690" w:rsidP="00E9539D">
            <w:pPr>
              <w:jc w:val="both"/>
              <w:rPr>
                <w:sz w:val="18"/>
                <w:szCs w:val="18"/>
              </w:rPr>
            </w:pPr>
            <w:r w:rsidRPr="00060B77">
              <w:rPr>
                <w:sz w:val="18"/>
                <w:szCs w:val="18"/>
              </w:rPr>
              <w:t>56532</w:t>
            </w:r>
          </w:p>
        </w:tc>
        <w:tc>
          <w:tcPr>
            <w:tcW w:w="658" w:type="dxa"/>
            <w:vAlign w:val="center"/>
          </w:tcPr>
          <w:p w14:paraId="4FA935D0" w14:textId="77777777" w:rsidR="00CF5690" w:rsidRPr="00060B77" w:rsidRDefault="00CF5690" w:rsidP="00E9539D">
            <w:pPr>
              <w:jc w:val="both"/>
              <w:rPr>
                <w:sz w:val="18"/>
                <w:szCs w:val="18"/>
              </w:rPr>
            </w:pPr>
          </w:p>
        </w:tc>
        <w:tc>
          <w:tcPr>
            <w:tcW w:w="643" w:type="dxa"/>
            <w:vAlign w:val="center"/>
          </w:tcPr>
          <w:p w14:paraId="29824D4D" w14:textId="77777777" w:rsidR="00CF5690" w:rsidRPr="00060B77" w:rsidRDefault="00CF5690" w:rsidP="00E9539D">
            <w:pPr>
              <w:jc w:val="both"/>
              <w:rPr>
                <w:sz w:val="18"/>
                <w:szCs w:val="18"/>
              </w:rPr>
            </w:pPr>
            <w:r w:rsidRPr="00060B77">
              <w:rPr>
                <w:sz w:val="18"/>
                <w:szCs w:val="18"/>
              </w:rPr>
              <w:t>+</w:t>
            </w:r>
          </w:p>
        </w:tc>
      </w:tr>
      <w:tr w:rsidR="00CF5690" w:rsidRPr="00060B77" w14:paraId="63B20A81" w14:textId="77777777" w:rsidTr="00E9539D">
        <w:tc>
          <w:tcPr>
            <w:tcW w:w="563" w:type="dxa"/>
            <w:shd w:val="clear" w:color="auto" w:fill="auto"/>
            <w:vAlign w:val="center"/>
          </w:tcPr>
          <w:p w14:paraId="49B164FC" w14:textId="77777777" w:rsidR="00CF5690" w:rsidRPr="00060B77" w:rsidRDefault="00CF5690" w:rsidP="00E9539D">
            <w:pPr>
              <w:jc w:val="both"/>
              <w:rPr>
                <w:sz w:val="18"/>
                <w:szCs w:val="18"/>
              </w:rPr>
            </w:pPr>
          </w:p>
        </w:tc>
        <w:tc>
          <w:tcPr>
            <w:tcW w:w="4961" w:type="dxa"/>
            <w:shd w:val="clear" w:color="auto" w:fill="auto"/>
            <w:vAlign w:val="center"/>
          </w:tcPr>
          <w:p w14:paraId="357BE2B3" w14:textId="77777777" w:rsidR="00CF5690" w:rsidRPr="00060B77" w:rsidRDefault="00CF5690" w:rsidP="00E9539D">
            <w:pPr>
              <w:jc w:val="both"/>
              <w:rPr>
                <w:sz w:val="18"/>
                <w:szCs w:val="18"/>
              </w:rPr>
            </w:pPr>
            <w:r w:rsidRPr="00060B77">
              <w:rPr>
                <w:sz w:val="18"/>
                <w:szCs w:val="18"/>
              </w:rPr>
              <w:t>педагогических работников</w:t>
            </w:r>
          </w:p>
        </w:tc>
        <w:tc>
          <w:tcPr>
            <w:tcW w:w="1417" w:type="dxa"/>
            <w:tcBorders>
              <w:top w:val="nil"/>
              <w:left w:val="single" w:sz="4" w:space="0" w:color="auto"/>
              <w:bottom w:val="single" w:sz="4" w:space="0" w:color="auto"/>
              <w:right w:val="single" w:sz="4" w:space="0" w:color="auto"/>
            </w:tcBorders>
            <w:shd w:val="clear" w:color="auto" w:fill="auto"/>
            <w:vAlign w:val="center"/>
          </w:tcPr>
          <w:p w14:paraId="6CB4CDFB" w14:textId="77777777" w:rsidR="00CF5690" w:rsidRPr="00060B77" w:rsidRDefault="00CF5690" w:rsidP="00E9539D">
            <w:pPr>
              <w:jc w:val="both"/>
              <w:rPr>
                <w:sz w:val="18"/>
                <w:szCs w:val="18"/>
              </w:rPr>
            </w:pPr>
            <w:r w:rsidRPr="00060B77">
              <w:rPr>
                <w:sz w:val="18"/>
                <w:szCs w:val="18"/>
              </w:rPr>
              <w:t>Форма ЗП-образование</w:t>
            </w:r>
          </w:p>
        </w:tc>
        <w:tc>
          <w:tcPr>
            <w:tcW w:w="425" w:type="dxa"/>
            <w:tcBorders>
              <w:top w:val="nil"/>
              <w:left w:val="nil"/>
              <w:bottom w:val="single" w:sz="4" w:space="0" w:color="auto"/>
              <w:right w:val="single" w:sz="4" w:space="0" w:color="auto"/>
            </w:tcBorders>
            <w:shd w:val="clear" w:color="auto" w:fill="auto"/>
            <w:vAlign w:val="center"/>
          </w:tcPr>
          <w:p w14:paraId="6F4F1808" w14:textId="77777777" w:rsidR="00CF5690" w:rsidRPr="00060B77" w:rsidRDefault="00CF5690" w:rsidP="00E9539D">
            <w:pPr>
              <w:jc w:val="both"/>
              <w:rPr>
                <w:sz w:val="18"/>
                <w:szCs w:val="18"/>
              </w:rPr>
            </w:pPr>
            <w:r w:rsidRPr="00060B77">
              <w:rPr>
                <w:sz w:val="18"/>
                <w:szCs w:val="18"/>
              </w:rPr>
              <w:t>руб.</w:t>
            </w:r>
          </w:p>
        </w:tc>
        <w:tc>
          <w:tcPr>
            <w:tcW w:w="709" w:type="dxa"/>
            <w:tcBorders>
              <w:top w:val="nil"/>
              <w:left w:val="nil"/>
              <w:bottom w:val="single" w:sz="4" w:space="0" w:color="auto"/>
              <w:right w:val="single" w:sz="4" w:space="0" w:color="auto"/>
            </w:tcBorders>
            <w:shd w:val="clear" w:color="auto" w:fill="auto"/>
            <w:vAlign w:val="center"/>
          </w:tcPr>
          <w:p w14:paraId="4859E2DE" w14:textId="77777777" w:rsidR="00CF5690" w:rsidRPr="00060B77" w:rsidRDefault="00CF5690" w:rsidP="00E9539D">
            <w:pPr>
              <w:jc w:val="both"/>
              <w:rPr>
                <w:sz w:val="18"/>
                <w:szCs w:val="18"/>
              </w:rPr>
            </w:pPr>
            <w:r w:rsidRPr="00060B77">
              <w:rPr>
                <w:sz w:val="18"/>
                <w:szCs w:val="18"/>
              </w:rPr>
              <w:t>41187,5</w:t>
            </w:r>
          </w:p>
        </w:tc>
        <w:tc>
          <w:tcPr>
            <w:tcW w:w="709" w:type="dxa"/>
            <w:tcBorders>
              <w:top w:val="nil"/>
              <w:left w:val="nil"/>
              <w:bottom w:val="single" w:sz="4" w:space="0" w:color="auto"/>
              <w:right w:val="single" w:sz="4" w:space="0" w:color="auto"/>
            </w:tcBorders>
            <w:shd w:val="clear" w:color="auto" w:fill="auto"/>
            <w:vAlign w:val="center"/>
          </w:tcPr>
          <w:p w14:paraId="3B613125" w14:textId="77777777" w:rsidR="00CF5690" w:rsidRPr="00060B77" w:rsidRDefault="00CF5690" w:rsidP="00E9539D">
            <w:pPr>
              <w:jc w:val="both"/>
              <w:rPr>
                <w:sz w:val="18"/>
                <w:szCs w:val="18"/>
              </w:rPr>
            </w:pPr>
            <w:r w:rsidRPr="00060B77">
              <w:rPr>
                <w:sz w:val="18"/>
                <w:szCs w:val="18"/>
              </w:rPr>
              <w:t>48099</w:t>
            </w:r>
          </w:p>
        </w:tc>
        <w:tc>
          <w:tcPr>
            <w:tcW w:w="709" w:type="dxa"/>
            <w:tcBorders>
              <w:top w:val="nil"/>
              <w:left w:val="nil"/>
              <w:bottom w:val="single" w:sz="4" w:space="0" w:color="auto"/>
              <w:right w:val="single" w:sz="4" w:space="0" w:color="auto"/>
            </w:tcBorders>
            <w:shd w:val="clear" w:color="auto" w:fill="auto"/>
            <w:vAlign w:val="center"/>
          </w:tcPr>
          <w:p w14:paraId="1AA731C2" w14:textId="77777777" w:rsidR="00CF5690" w:rsidRPr="00060B77" w:rsidRDefault="00CF5690" w:rsidP="00E9539D">
            <w:pPr>
              <w:jc w:val="both"/>
              <w:rPr>
                <w:sz w:val="18"/>
                <w:szCs w:val="18"/>
              </w:rPr>
            </w:pPr>
            <w:r w:rsidRPr="00060B77">
              <w:rPr>
                <w:sz w:val="18"/>
                <w:szCs w:val="18"/>
              </w:rPr>
              <w:t>53028,6</w:t>
            </w:r>
          </w:p>
        </w:tc>
        <w:tc>
          <w:tcPr>
            <w:tcW w:w="708" w:type="dxa"/>
            <w:tcBorders>
              <w:top w:val="nil"/>
              <w:left w:val="nil"/>
              <w:bottom w:val="single" w:sz="4" w:space="0" w:color="auto"/>
              <w:right w:val="single" w:sz="4" w:space="0" w:color="auto"/>
            </w:tcBorders>
            <w:shd w:val="clear" w:color="auto" w:fill="auto"/>
            <w:vAlign w:val="center"/>
          </w:tcPr>
          <w:p w14:paraId="1B2CA6BC" w14:textId="77777777" w:rsidR="00CF5690" w:rsidRPr="00060B77" w:rsidRDefault="00CF5690" w:rsidP="00E9539D">
            <w:pPr>
              <w:jc w:val="both"/>
              <w:rPr>
                <w:sz w:val="18"/>
                <w:szCs w:val="18"/>
              </w:rPr>
            </w:pPr>
            <w:r w:rsidRPr="00060B77">
              <w:rPr>
                <w:sz w:val="18"/>
                <w:szCs w:val="18"/>
              </w:rPr>
              <w:t>56686</w:t>
            </w:r>
          </w:p>
        </w:tc>
        <w:tc>
          <w:tcPr>
            <w:tcW w:w="709" w:type="dxa"/>
            <w:tcBorders>
              <w:top w:val="nil"/>
              <w:left w:val="nil"/>
              <w:bottom w:val="single" w:sz="4" w:space="0" w:color="auto"/>
              <w:right w:val="single" w:sz="4" w:space="0" w:color="auto"/>
            </w:tcBorders>
            <w:shd w:val="clear" w:color="auto" w:fill="auto"/>
            <w:vAlign w:val="center"/>
          </w:tcPr>
          <w:p w14:paraId="1B054A2C" w14:textId="77777777" w:rsidR="00CF5690" w:rsidRPr="00060B77" w:rsidRDefault="00CF5690" w:rsidP="00E9539D">
            <w:pPr>
              <w:jc w:val="both"/>
              <w:rPr>
                <w:sz w:val="18"/>
                <w:szCs w:val="18"/>
              </w:rPr>
            </w:pPr>
            <w:r w:rsidRPr="00060B77">
              <w:rPr>
                <w:sz w:val="18"/>
                <w:szCs w:val="18"/>
              </w:rPr>
              <w:t>61291</w:t>
            </w:r>
          </w:p>
        </w:tc>
        <w:tc>
          <w:tcPr>
            <w:tcW w:w="709" w:type="dxa"/>
            <w:tcBorders>
              <w:top w:val="nil"/>
              <w:left w:val="nil"/>
              <w:bottom w:val="single" w:sz="4" w:space="0" w:color="auto"/>
              <w:right w:val="single" w:sz="4" w:space="0" w:color="auto"/>
            </w:tcBorders>
            <w:shd w:val="clear" w:color="auto" w:fill="auto"/>
            <w:vAlign w:val="center"/>
          </w:tcPr>
          <w:p w14:paraId="34FB4597" w14:textId="77777777" w:rsidR="00CF5690" w:rsidRPr="00060B77" w:rsidRDefault="00CF5690" w:rsidP="00E9539D">
            <w:pPr>
              <w:jc w:val="both"/>
              <w:rPr>
                <w:sz w:val="18"/>
                <w:szCs w:val="18"/>
              </w:rPr>
            </w:pPr>
            <w:r w:rsidRPr="00060B77">
              <w:rPr>
                <w:sz w:val="18"/>
                <w:szCs w:val="18"/>
              </w:rPr>
              <w:t>61416</w:t>
            </w:r>
          </w:p>
        </w:tc>
        <w:tc>
          <w:tcPr>
            <w:tcW w:w="709" w:type="dxa"/>
            <w:tcBorders>
              <w:top w:val="nil"/>
              <w:left w:val="nil"/>
              <w:bottom w:val="single" w:sz="4" w:space="0" w:color="auto"/>
              <w:right w:val="single" w:sz="4" w:space="0" w:color="auto"/>
            </w:tcBorders>
            <w:shd w:val="clear" w:color="auto" w:fill="auto"/>
            <w:vAlign w:val="center"/>
          </w:tcPr>
          <w:p w14:paraId="26A96FE6" w14:textId="77777777" w:rsidR="00CF5690" w:rsidRPr="00060B77" w:rsidRDefault="00CF5690" w:rsidP="00E9539D">
            <w:pPr>
              <w:jc w:val="both"/>
              <w:rPr>
                <w:sz w:val="18"/>
                <w:szCs w:val="18"/>
              </w:rPr>
            </w:pPr>
            <w:r w:rsidRPr="00060B77">
              <w:rPr>
                <w:sz w:val="18"/>
                <w:szCs w:val="18"/>
              </w:rPr>
              <w:t>61416</w:t>
            </w:r>
          </w:p>
        </w:tc>
        <w:tc>
          <w:tcPr>
            <w:tcW w:w="708" w:type="dxa"/>
            <w:tcBorders>
              <w:top w:val="nil"/>
              <w:left w:val="nil"/>
              <w:bottom w:val="single" w:sz="4" w:space="0" w:color="auto"/>
              <w:right w:val="single" w:sz="4" w:space="0" w:color="auto"/>
            </w:tcBorders>
            <w:shd w:val="clear" w:color="auto" w:fill="auto"/>
            <w:vAlign w:val="center"/>
          </w:tcPr>
          <w:p w14:paraId="4D368D51" w14:textId="77777777" w:rsidR="00CF5690" w:rsidRPr="00060B77" w:rsidRDefault="00CF5690" w:rsidP="00E9539D">
            <w:pPr>
              <w:jc w:val="both"/>
              <w:rPr>
                <w:sz w:val="18"/>
                <w:szCs w:val="18"/>
              </w:rPr>
            </w:pPr>
            <w:r w:rsidRPr="00060B77">
              <w:rPr>
                <w:sz w:val="18"/>
                <w:szCs w:val="18"/>
              </w:rPr>
              <w:t>61416</w:t>
            </w:r>
          </w:p>
        </w:tc>
        <w:tc>
          <w:tcPr>
            <w:tcW w:w="789" w:type="dxa"/>
            <w:tcBorders>
              <w:top w:val="nil"/>
              <w:left w:val="nil"/>
              <w:bottom w:val="single" w:sz="4" w:space="0" w:color="auto"/>
              <w:right w:val="single" w:sz="4" w:space="0" w:color="auto"/>
            </w:tcBorders>
            <w:shd w:val="clear" w:color="auto" w:fill="auto"/>
            <w:vAlign w:val="center"/>
          </w:tcPr>
          <w:p w14:paraId="40D83032" w14:textId="77777777" w:rsidR="00CF5690" w:rsidRPr="00060B77" w:rsidRDefault="00CF5690" w:rsidP="00E9539D">
            <w:pPr>
              <w:jc w:val="both"/>
              <w:rPr>
                <w:sz w:val="18"/>
                <w:szCs w:val="18"/>
              </w:rPr>
            </w:pPr>
            <w:r w:rsidRPr="00060B77">
              <w:rPr>
                <w:sz w:val="18"/>
                <w:szCs w:val="18"/>
              </w:rPr>
              <w:t>61416</w:t>
            </w:r>
          </w:p>
        </w:tc>
        <w:tc>
          <w:tcPr>
            <w:tcW w:w="658" w:type="dxa"/>
            <w:vAlign w:val="center"/>
          </w:tcPr>
          <w:p w14:paraId="40BDCADA" w14:textId="77777777" w:rsidR="00CF5690" w:rsidRPr="00060B77" w:rsidRDefault="00CF5690" w:rsidP="00E9539D">
            <w:pPr>
              <w:jc w:val="both"/>
              <w:rPr>
                <w:sz w:val="18"/>
                <w:szCs w:val="18"/>
              </w:rPr>
            </w:pPr>
          </w:p>
        </w:tc>
        <w:tc>
          <w:tcPr>
            <w:tcW w:w="643" w:type="dxa"/>
            <w:vAlign w:val="center"/>
          </w:tcPr>
          <w:p w14:paraId="4C1BDB1F" w14:textId="77777777" w:rsidR="00CF5690" w:rsidRPr="00060B77" w:rsidRDefault="00CF5690" w:rsidP="00E9539D">
            <w:pPr>
              <w:jc w:val="both"/>
              <w:rPr>
                <w:sz w:val="18"/>
                <w:szCs w:val="18"/>
              </w:rPr>
            </w:pPr>
          </w:p>
        </w:tc>
      </w:tr>
      <w:tr w:rsidR="00CF5690" w:rsidRPr="00060B77" w14:paraId="0D5BA97A" w14:textId="77777777" w:rsidTr="00E9539D">
        <w:tc>
          <w:tcPr>
            <w:tcW w:w="563" w:type="dxa"/>
            <w:shd w:val="clear" w:color="auto" w:fill="auto"/>
            <w:vAlign w:val="center"/>
          </w:tcPr>
          <w:p w14:paraId="4049D353" w14:textId="77777777" w:rsidR="00CF5690" w:rsidRPr="00060B77" w:rsidRDefault="00CF5690" w:rsidP="00E9539D">
            <w:pPr>
              <w:jc w:val="both"/>
              <w:rPr>
                <w:sz w:val="18"/>
                <w:szCs w:val="18"/>
              </w:rPr>
            </w:pPr>
            <w:r w:rsidRPr="00060B77">
              <w:rPr>
                <w:sz w:val="18"/>
                <w:szCs w:val="18"/>
              </w:rPr>
              <w:t> 8</w:t>
            </w:r>
          </w:p>
        </w:tc>
        <w:tc>
          <w:tcPr>
            <w:tcW w:w="4961" w:type="dxa"/>
            <w:shd w:val="clear" w:color="auto" w:fill="auto"/>
            <w:vAlign w:val="center"/>
          </w:tcPr>
          <w:p w14:paraId="6B3CF689" w14:textId="77777777" w:rsidR="00CF5690" w:rsidRPr="00060B77" w:rsidRDefault="00CF5690" w:rsidP="00E9539D">
            <w:pPr>
              <w:jc w:val="both"/>
              <w:rPr>
                <w:sz w:val="18"/>
                <w:szCs w:val="18"/>
              </w:rPr>
            </w:pPr>
            <w:r w:rsidRPr="00060B77">
              <w:rPr>
                <w:sz w:val="18"/>
                <w:szCs w:val="18"/>
              </w:rPr>
              <w:t>Охват детей в возрасте от 5 лет до 18 лет дополнительным образованием в сфере культуры и искусства в муниципальном образовании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CCAC861" w14:textId="77777777" w:rsidR="00CF5690" w:rsidRPr="00060B77" w:rsidRDefault="00CF5690" w:rsidP="00E9539D">
            <w:pPr>
              <w:jc w:val="both"/>
              <w:rPr>
                <w:sz w:val="18"/>
                <w:szCs w:val="18"/>
              </w:rPr>
            </w:pPr>
            <w:r w:rsidRPr="00060B77">
              <w:rPr>
                <w:sz w:val="18"/>
                <w:szCs w:val="18"/>
              </w:rPr>
              <w:t xml:space="preserve">Форма 1-ДОД </w:t>
            </w:r>
          </w:p>
        </w:tc>
        <w:tc>
          <w:tcPr>
            <w:tcW w:w="425" w:type="dxa"/>
            <w:tcBorders>
              <w:top w:val="nil"/>
              <w:left w:val="nil"/>
              <w:bottom w:val="single" w:sz="4" w:space="0" w:color="auto"/>
              <w:right w:val="single" w:sz="4" w:space="0" w:color="auto"/>
            </w:tcBorders>
            <w:shd w:val="clear" w:color="auto" w:fill="auto"/>
            <w:vAlign w:val="center"/>
          </w:tcPr>
          <w:p w14:paraId="2A75E637" w14:textId="77777777" w:rsidR="00CF5690" w:rsidRPr="00060B77" w:rsidRDefault="00CF5690" w:rsidP="00E9539D">
            <w:pPr>
              <w:jc w:val="both"/>
              <w:rPr>
                <w:sz w:val="18"/>
                <w:szCs w:val="18"/>
              </w:rPr>
            </w:pPr>
            <w:r w:rsidRPr="00060B77">
              <w:rPr>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080D8F92" w14:textId="77777777" w:rsidR="00CF5690" w:rsidRPr="00060B77" w:rsidRDefault="00CF5690" w:rsidP="00E9539D">
            <w:pPr>
              <w:jc w:val="both"/>
              <w:rPr>
                <w:sz w:val="18"/>
                <w:szCs w:val="18"/>
              </w:rPr>
            </w:pPr>
            <w:r w:rsidRPr="00060B77">
              <w:rPr>
                <w:sz w:val="18"/>
                <w:szCs w:val="18"/>
              </w:rPr>
              <w:t>9,3</w:t>
            </w:r>
          </w:p>
        </w:tc>
        <w:tc>
          <w:tcPr>
            <w:tcW w:w="709" w:type="dxa"/>
            <w:tcBorders>
              <w:top w:val="nil"/>
              <w:left w:val="nil"/>
              <w:bottom w:val="single" w:sz="4" w:space="0" w:color="auto"/>
              <w:right w:val="single" w:sz="4" w:space="0" w:color="auto"/>
            </w:tcBorders>
            <w:shd w:val="clear" w:color="auto" w:fill="auto"/>
            <w:vAlign w:val="center"/>
          </w:tcPr>
          <w:p w14:paraId="0B498160" w14:textId="77777777" w:rsidR="00CF5690" w:rsidRPr="00060B77" w:rsidRDefault="00CF5690" w:rsidP="00E9539D">
            <w:pPr>
              <w:jc w:val="both"/>
              <w:rPr>
                <w:sz w:val="18"/>
                <w:szCs w:val="18"/>
              </w:rPr>
            </w:pPr>
            <w:r w:rsidRPr="00060B77">
              <w:rPr>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1DF4EF3B" w14:textId="77777777" w:rsidR="00CF5690" w:rsidRPr="00060B77" w:rsidRDefault="00CF5690" w:rsidP="00E9539D">
            <w:pPr>
              <w:jc w:val="both"/>
              <w:rPr>
                <w:sz w:val="18"/>
                <w:szCs w:val="18"/>
              </w:rPr>
            </w:pPr>
            <w:r w:rsidRPr="00060B77">
              <w:rPr>
                <w:sz w:val="18"/>
                <w:szCs w:val="18"/>
              </w:rPr>
              <w:t>8</w:t>
            </w:r>
          </w:p>
        </w:tc>
        <w:tc>
          <w:tcPr>
            <w:tcW w:w="708" w:type="dxa"/>
            <w:tcBorders>
              <w:top w:val="nil"/>
              <w:left w:val="nil"/>
              <w:bottom w:val="single" w:sz="4" w:space="0" w:color="auto"/>
              <w:right w:val="single" w:sz="4" w:space="0" w:color="auto"/>
            </w:tcBorders>
            <w:shd w:val="clear" w:color="auto" w:fill="auto"/>
            <w:vAlign w:val="center"/>
          </w:tcPr>
          <w:p w14:paraId="588A7C7B" w14:textId="77777777" w:rsidR="00CF5690" w:rsidRPr="00060B77" w:rsidRDefault="00CF5690" w:rsidP="00E9539D">
            <w:pPr>
              <w:jc w:val="both"/>
              <w:rPr>
                <w:sz w:val="18"/>
                <w:szCs w:val="18"/>
              </w:rPr>
            </w:pPr>
            <w:r w:rsidRPr="00060B77">
              <w:rPr>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53D6508D" w14:textId="77777777" w:rsidR="00CF5690" w:rsidRPr="00060B77" w:rsidRDefault="00CF5690" w:rsidP="00E9539D">
            <w:pPr>
              <w:jc w:val="both"/>
              <w:rPr>
                <w:sz w:val="18"/>
                <w:szCs w:val="18"/>
              </w:rPr>
            </w:pPr>
            <w:r w:rsidRPr="00060B77">
              <w:rPr>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5FDD1134" w14:textId="77777777" w:rsidR="00CF5690" w:rsidRPr="00060B77" w:rsidRDefault="00CF5690" w:rsidP="00E9539D">
            <w:pPr>
              <w:jc w:val="both"/>
              <w:rPr>
                <w:sz w:val="18"/>
                <w:szCs w:val="18"/>
              </w:rPr>
            </w:pPr>
            <w:r w:rsidRPr="00060B77">
              <w:rPr>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3EE9EBE1" w14:textId="77777777" w:rsidR="00CF5690" w:rsidRPr="00060B77" w:rsidRDefault="00CF5690" w:rsidP="00E9539D">
            <w:pPr>
              <w:jc w:val="both"/>
              <w:rPr>
                <w:sz w:val="18"/>
                <w:szCs w:val="18"/>
              </w:rPr>
            </w:pPr>
            <w:r w:rsidRPr="00060B77">
              <w:rPr>
                <w:sz w:val="18"/>
                <w:szCs w:val="18"/>
              </w:rPr>
              <w:t>8</w:t>
            </w:r>
          </w:p>
        </w:tc>
        <w:tc>
          <w:tcPr>
            <w:tcW w:w="708" w:type="dxa"/>
            <w:tcBorders>
              <w:top w:val="nil"/>
              <w:left w:val="nil"/>
              <w:bottom w:val="single" w:sz="4" w:space="0" w:color="auto"/>
              <w:right w:val="single" w:sz="4" w:space="0" w:color="auto"/>
            </w:tcBorders>
            <w:shd w:val="clear" w:color="auto" w:fill="auto"/>
            <w:vAlign w:val="center"/>
          </w:tcPr>
          <w:p w14:paraId="2F0AF779" w14:textId="77777777" w:rsidR="00CF5690" w:rsidRPr="00060B77" w:rsidRDefault="00CF5690" w:rsidP="00E9539D">
            <w:pPr>
              <w:jc w:val="both"/>
              <w:rPr>
                <w:sz w:val="18"/>
                <w:szCs w:val="18"/>
              </w:rPr>
            </w:pPr>
            <w:r w:rsidRPr="00060B77">
              <w:rPr>
                <w:sz w:val="18"/>
                <w:szCs w:val="18"/>
              </w:rPr>
              <w:t>8</w:t>
            </w:r>
          </w:p>
        </w:tc>
        <w:tc>
          <w:tcPr>
            <w:tcW w:w="789" w:type="dxa"/>
            <w:tcBorders>
              <w:top w:val="nil"/>
              <w:left w:val="nil"/>
              <w:bottom w:val="single" w:sz="4" w:space="0" w:color="auto"/>
              <w:right w:val="single" w:sz="4" w:space="0" w:color="auto"/>
            </w:tcBorders>
            <w:shd w:val="clear" w:color="auto" w:fill="auto"/>
            <w:vAlign w:val="center"/>
          </w:tcPr>
          <w:p w14:paraId="52C4A38A" w14:textId="77777777" w:rsidR="00CF5690" w:rsidRPr="00060B77" w:rsidRDefault="00CF5690" w:rsidP="00E9539D">
            <w:pPr>
              <w:jc w:val="both"/>
              <w:rPr>
                <w:sz w:val="18"/>
                <w:szCs w:val="18"/>
              </w:rPr>
            </w:pPr>
            <w:r w:rsidRPr="00060B77">
              <w:rPr>
                <w:sz w:val="18"/>
                <w:szCs w:val="18"/>
              </w:rPr>
              <w:t>8</w:t>
            </w:r>
          </w:p>
        </w:tc>
        <w:tc>
          <w:tcPr>
            <w:tcW w:w="658" w:type="dxa"/>
            <w:tcBorders>
              <w:bottom w:val="single" w:sz="4" w:space="0" w:color="auto"/>
            </w:tcBorders>
            <w:vAlign w:val="center"/>
          </w:tcPr>
          <w:p w14:paraId="5CC2C304" w14:textId="77777777" w:rsidR="00CF5690" w:rsidRPr="00060B77" w:rsidRDefault="00CF5690" w:rsidP="00E9539D">
            <w:pPr>
              <w:jc w:val="both"/>
              <w:rPr>
                <w:sz w:val="18"/>
                <w:szCs w:val="18"/>
              </w:rPr>
            </w:pPr>
            <w:r w:rsidRPr="00060B77">
              <w:rPr>
                <w:sz w:val="18"/>
                <w:szCs w:val="18"/>
              </w:rPr>
              <w:t>+</w:t>
            </w:r>
          </w:p>
        </w:tc>
        <w:tc>
          <w:tcPr>
            <w:tcW w:w="643" w:type="dxa"/>
            <w:vAlign w:val="center"/>
          </w:tcPr>
          <w:p w14:paraId="36C06125" w14:textId="77777777" w:rsidR="00CF5690" w:rsidRPr="00060B77" w:rsidRDefault="00CF5690" w:rsidP="00E9539D">
            <w:pPr>
              <w:jc w:val="both"/>
              <w:rPr>
                <w:sz w:val="18"/>
                <w:szCs w:val="18"/>
              </w:rPr>
            </w:pPr>
          </w:p>
        </w:tc>
      </w:tr>
      <w:tr w:rsidR="00CF5690" w:rsidRPr="00060B77" w14:paraId="1AE33213" w14:textId="77777777" w:rsidTr="00E9539D">
        <w:tc>
          <w:tcPr>
            <w:tcW w:w="563" w:type="dxa"/>
            <w:shd w:val="clear" w:color="auto" w:fill="auto"/>
            <w:vAlign w:val="center"/>
          </w:tcPr>
          <w:p w14:paraId="1081696B" w14:textId="77777777" w:rsidR="00CF5690" w:rsidRPr="00060B77" w:rsidRDefault="00CF5690" w:rsidP="00E9539D">
            <w:pPr>
              <w:jc w:val="both"/>
              <w:rPr>
                <w:sz w:val="18"/>
                <w:szCs w:val="18"/>
              </w:rPr>
            </w:pPr>
            <w:r w:rsidRPr="00060B77">
              <w:rPr>
                <w:sz w:val="18"/>
                <w:szCs w:val="18"/>
              </w:rPr>
              <w:t> 9</w:t>
            </w:r>
          </w:p>
        </w:tc>
        <w:tc>
          <w:tcPr>
            <w:tcW w:w="4961" w:type="dxa"/>
            <w:shd w:val="clear" w:color="auto" w:fill="auto"/>
            <w:vAlign w:val="center"/>
          </w:tcPr>
          <w:p w14:paraId="4FB5D4E8" w14:textId="77777777" w:rsidR="00CF5690" w:rsidRPr="00060B77" w:rsidRDefault="00CF5690" w:rsidP="00E9539D">
            <w:pPr>
              <w:jc w:val="both"/>
              <w:rPr>
                <w:sz w:val="18"/>
                <w:szCs w:val="18"/>
              </w:rPr>
            </w:pPr>
            <w:r w:rsidRPr="00060B77">
              <w:rPr>
                <w:sz w:val="18"/>
                <w:szCs w:val="18"/>
              </w:rPr>
              <w:t>Динамика объёма въездного туристского потока на территории района, в % 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B5BA7A" w14:textId="77777777" w:rsidR="00CF5690" w:rsidRPr="00060B77" w:rsidRDefault="00CF5690" w:rsidP="00E9539D">
            <w:pPr>
              <w:jc w:val="both"/>
              <w:rPr>
                <w:sz w:val="18"/>
                <w:szCs w:val="18"/>
              </w:rPr>
            </w:pPr>
            <w:r w:rsidRPr="00060B77">
              <w:rPr>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0FBF86E8"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1A728AE" w14:textId="77777777" w:rsidR="00CF5690" w:rsidRPr="00060B77" w:rsidRDefault="00CF5690" w:rsidP="00E9539D">
            <w:pPr>
              <w:jc w:val="both"/>
              <w:rPr>
                <w:sz w:val="18"/>
                <w:szCs w:val="18"/>
              </w:rPr>
            </w:pPr>
            <w:r w:rsidRPr="00060B77">
              <w:rPr>
                <w:sz w:val="18"/>
                <w:szCs w:val="18"/>
              </w:rPr>
              <w:t>8,7</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0701B" w14:textId="77777777" w:rsidR="00CF5690" w:rsidRPr="00060B77" w:rsidRDefault="00CF5690" w:rsidP="00E9539D">
            <w:pPr>
              <w:jc w:val="both"/>
              <w:rPr>
                <w:sz w:val="18"/>
                <w:szCs w:val="18"/>
              </w:rPr>
            </w:pPr>
            <w:r w:rsidRPr="00060B77">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698DEF" w14:textId="77777777" w:rsidR="00CF5690" w:rsidRPr="00060B77" w:rsidRDefault="00CF5690" w:rsidP="00E9539D">
            <w:pPr>
              <w:jc w:val="both"/>
              <w:rPr>
                <w:sz w:val="18"/>
                <w:szCs w:val="18"/>
              </w:rPr>
            </w:pPr>
            <w:r w:rsidRPr="00060B77">
              <w:rPr>
                <w:sz w:val="18"/>
                <w:szCs w:val="18"/>
              </w:rPr>
              <w:t>12,2</w:t>
            </w:r>
          </w:p>
        </w:tc>
        <w:tc>
          <w:tcPr>
            <w:tcW w:w="708" w:type="dxa"/>
            <w:tcBorders>
              <w:top w:val="single" w:sz="4" w:space="0" w:color="auto"/>
              <w:left w:val="nil"/>
              <w:bottom w:val="single" w:sz="4" w:space="0" w:color="auto"/>
              <w:right w:val="single" w:sz="4" w:space="0" w:color="auto"/>
            </w:tcBorders>
            <w:shd w:val="clear" w:color="auto" w:fill="auto"/>
            <w:vAlign w:val="center"/>
          </w:tcPr>
          <w:p w14:paraId="6B76C04B" w14:textId="77777777" w:rsidR="00CF5690" w:rsidRPr="00060B77" w:rsidRDefault="00CF5690" w:rsidP="00E9539D">
            <w:pPr>
              <w:jc w:val="both"/>
              <w:rPr>
                <w:sz w:val="18"/>
                <w:szCs w:val="18"/>
              </w:rPr>
            </w:pPr>
            <w:r w:rsidRPr="00060B77">
              <w:rPr>
                <w:sz w:val="18"/>
                <w:szCs w:val="18"/>
              </w:rPr>
              <w:t>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5BBFF79" w14:textId="77777777" w:rsidR="00CF5690" w:rsidRPr="00060B77" w:rsidRDefault="00CF5690" w:rsidP="00E9539D">
            <w:pPr>
              <w:jc w:val="both"/>
              <w:rPr>
                <w:sz w:val="18"/>
                <w:szCs w:val="18"/>
              </w:rPr>
            </w:pPr>
            <w:r w:rsidRPr="00060B77">
              <w:rPr>
                <w:sz w:val="18"/>
                <w:szCs w:val="18"/>
              </w:rPr>
              <w:t>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4931B" w14:textId="77777777" w:rsidR="00CF5690" w:rsidRPr="00060B77" w:rsidRDefault="00CF5690" w:rsidP="00E9539D">
            <w:pPr>
              <w:jc w:val="both"/>
              <w:rPr>
                <w:sz w:val="18"/>
                <w:szCs w:val="18"/>
              </w:rPr>
            </w:pPr>
            <w:r w:rsidRPr="00060B77">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9CC5DF4" w14:textId="77777777" w:rsidR="00CF5690" w:rsidRPr="00060B77" w:rsidRDefault="00CF5690" w:rsidP="00E9539D">
            <w:pPr>
              <w:jc w:val="both"/>
              <w:rPr>
                <w:sz w:val="18"/>
                <w:szCs w:val="18"/>
              </w:rPr>
            </w:pPr>
            <w:r w:rsidRPr="00060B77">
              <w:rPr>
                <w:sz w:val="18"/>
                <w:szCs w:val="18"/>
              </w:rPr>
              <w:t>1,1</w:t>
            </w:r>
          </w:p>
        </w:tc>
        <w:tc>
          <w:tcPr>
            <w:tcW w:w="708" w:type="dxa"/>
            <w:tcBorders>
              <w:top w:val="single" w:sz="4" w:space="0" w:color="auto"/>
              <w:left w:val="nil"/>
              <w:bottom w:val="single" w:sz="4" w:space="0" w:color="auto"/>
              <w:right w:val="single" w:sz="4" w:space="0" w:color="auto"/>
            </w:tcBorders>
            <w:shd w:val="clear" w:color="auto" w:fill="auto"/>
            <w:vAlign w:val="center"/>
          </w:tcPr>
          <w:p w14:paraId="103D501B" w14:textId="77777777" w:rsidR="00CF5690" w:rsidRPr="00060B77" w:rsidRDefault="00CF5690" w:rsidP="00E9539D">
            <w:pPr>
              <w:jc w:val="both"/>
              <w:rPr>
                <w:sz w:val="18"/>
                <w:szCs w:val="18"/>
              </w:rPr>
            </w:pPr>
            <w:r w:rsidRPr="00060B77">
              <w:rPr>
                <w:sz w:val="18"/>
                <w:szCs w:val="18"/>
              </w:rPr>
              <w:t>1,2</w:t>
            </w:r>
          </w:p>
        </w:tc>
        <w:tc>
          <w:tcPr>
            <w:tcW w:w="789" w:type="dxa"/>
            <w:tcBorders>
              <w:top w:val="single" w:sz="4" w:space="0" w:color="auto"/>
              <w:left w:val="nil"/>
              <w:bottom w:val="single" w:sz="4" w:space="0" w:color="auto"/>
              <w:right w:val="single" w:sz="4" w:space="0" w:color="auto"/>
            </w:tcBorders>
            <w:shd w:val="clear" w:color="auto" w:fill="auto"/>
            <w:vAlign w:val="center"/>
          </w:tcPr>
          <w:p w14:paraId="1B36D5F5" w14:textId="77777777" w:rsidR="00CF5690" w:rsidRPr="00060B77" w:rsidRDefault="00CF5690" w:rsidP="00E9539D">
            <w:pPr>
              <w:jc w:val="both"/>
              <w:rPr>
                <w:sz w:val="18"/>
                <w:szCs w:val="18"/>
              </w:rPr>
            </w:pPr>
            <w:r w:rsidRPr="00060B77">
              <w:rPr>
                <w:sz w:val="18"/>
                <w:szCs w:val="18"/>
              </w:rPr>
              <w:t>1,3</w:t>
            </w:r>
          </w:p>
        </w:tc>
        <w:tc>
          <w:tcPr>
            <w:tcW w:w="658" w:type="dxa"/>
            <w:tcBorders>
              <w:top w:val="single" w:sz="4" w:space="0" w:color="auto"/>
              <w:left w:val="single" w:sz="4" w:space="0" w:color="auto"/>
            </w:tcBorders>
            <w:vAlign w:val="center"/>
          </w:tcPr>
          <w:p w14:paraId="21BAC9AF" w14:textId="77777777" w:rsidR="00CF5690" w:rsidRPr="00060B77" w:rsidRDefault="00CF5690" w:rsidP="00E9539D">
            <w:pPr>
              <w:jc w:val="both"/>
              <w:rPr>
                <w:sz w:val="18"/>
                <w:szCs w:val="18"/>
              </w:rPr>
            </w:pPr>
            <w:r w:rsidRPr="00060B77">
              <w:rPr>
                <w:sz w:val="18"/>
                <w:szCs w:val="18"/>
              </w:rPr>
              <w:t>+</w:t>
            </w:r>
          </w:p>
        </w:tc>
        <w:tc>
          <w:tcPr>
            <w:tcW w:w="643" w:type="dxa"/>
            <w:vAlign w:val="center"/>
          </w:tcPr>
          <w:p w14:paraId="15D80276" w14:textId="77777777" w:rsidR="00CF5690" w:rsidRPr="00060B77" w:rsidRDefault="00CF5690" w:rsidP="00E9539D">
            <w:pPr>
              <w:jc w:val="both"/>
              <w:rPr>
                <w:sz w:val="18"/>
                <w:szCs w:val="18"/>
              </w:rPr>
            </w:pPr>
          </w:p>
        </w:tc>
      </w:tr>
      <w:tr w:rsidR="00CF5690" w:rsidRPr="00060B77" w14:paraId="03BC6420" w14:textId="77777777" w:rsidTr="00E9539D">
        <w:tc>
          <w:tcPr>
            <w:tcW w:w="563" w:type="dxa"/>
          </w:tcPr>
          <w:p w14:paraId="1904C824" w14:textId="77777777" w:rsidR="00CF5690" w:rsidRPr="00060B77" w:rsidRDefault="00CF5690" w:rsidP="00E9539D">
            <w:pPr>
              <w:jc w:val="both"/>
              <w:rPr>
                <w:sz w:val="18"/>
                <w:szCs w:val="18"/>
              </w:rPr>
            </w:pPr>
          </w:p>
        </w:tc>
        <w:tc>
          <w:tcPr>
            <w:tcW w:w="14563" w:type="dxa"/>
            <w:gridSpan w:val="14"/>
            <w:shd w:val="clear" w:color="auto" w:fill="auto"/>
            <w:vAlign w:val="center"/>
          </w:tcPr>
          <w:p w14:paraId="677EBA42" w14:textId="77777777" w:rsidR="00CF5690" w:rsidRPr="00060B77" w:rsidRDefault="00CF5690" w:rsidP="00E9539D">
            <w:pPr>
              <w:jc w:val="both"/>
              <w:rPr>
                <w:sz w:val="18"/>
                <w:szCs w:val="18"/>
              </w:rPr>
            </w:pPr>
            <w:r w:rsidRPr="00060B77">
              <w:rPr>
                <w:sz w:val="18"/>
                <w:szCs w:val="18"/>
              </w:rPr>
              <w:t>ПОДПРОГРАММА 1 «Развитие культуры Рамонского муниципального района»</w:t>
            </w:r>
          </w:p>
        </w:tc>
      </w:tr>
      <w:tr w:rsidR="00CF5690" w:rsidRPr="00060B77" w14:paraId="1A41F9A2" w14:textId="77777777" w:rsidTr="00E9539D">
        <w:tc>
          <w:tcPr>
            <w:tcW w:w="563" w:type="dxa"/>
            <w:tcBorders>
              <w:bottom w:val="single" w:sz="4" w:space="0" w:color="auto"/>
            </w:tcBorders>
          </w:tcPr>
          <w:p w14:paraId="6D59D38C" w14:textId="77777777" w:rsidR="00CF5690" w:rsidRPr="00060B77" w:rsidRDefault="00CF5690" w:rsidP="00E9539D">
            <w:pPr>
              <w:jc w:val="both"/>
              <w:rPr>
                <w:sz w:val="18"/>
                <w:szCs w:val="18"/>
              </w:rPr>
            </w:pPr>
          </w:p>
        </w:tc>
        <w:tc>
          <w:tcPr>
            <w:tcW w:w="14563" w:type="dxa"/>
            <w:gridSpan w:val="14"/>
            <w:tcBorders>
              <w:bottom w:val="single" w:sz="4" w:space="0" w:color="auto"/>
            </w:tcBorders>
            <w:shd w:val="clear" w:color="auto" w:fill="auto"/>
            <w:vAlign w:val="center"/>
          </w:tcPr>
          <w:p w14:paraId="2A159D58" w14:textId="77777777" w:rsidR="00CF5690" w:rsidRPr="00060B77" w:rsidRDefault="00CF5690" w:rsidP="00E9539D">
            <w:pPr>
              <w:jc w:val="both"/>
              <w:rPr>
                <w:sz w:val="18"/>
                <w:szCs w:val="18"/>
              </w:rPr>
            </w:pPr>
            <w:r w:rsidRPr="00060B77">
              <w:rPr>
                <w:sz w:val="18"/>
                <w:szCs w:val="18"/>
              </w:rPr>
              <w:t>Основное мероприятие 1.1 Создание условий для организации деятельности культурно-досуговых учреждений района</w:t>
            </w:r>
          </w:p>
        </w:tc>
      </w:tr>
      <w:tr w:rsidR="00CF5690" w:rsidRPr="00060B77" w14:paraId="252D18FE" w14:textId="77777777" w:rsidTr="00E9539D">
        <w:tc>
          <w:tcPr>
            <w:tcW w:w="563" w:type="dxa"/>
            <w:tcBorders>
              <w:top w:val="single" w:sz="4" w:space="0" w:color="auto"/>
              <w:bottom w:val="single" w:sz="4" w:space="0" w:color="auto"/>
            </w:tcBorders>
            <w:shd w:val="clear" w:color="auto" w:fill="auto"/>
            <w:vAlign w:val="center"/>
          </w:tcPr>
          <w:p w14:paraId="70128C52" w14:textId="77777777" w:rsidR="00CF5690" w:rsidRPr="00060B77" w:rsidRDefault="00CF5690" w:rsidP="00E9539D">
            <w:pPr>
              <w:jc w:val="both"/>
              <w:rPr>
                <w:sz w:val="18"/>
                <w:szCs w:val="18"/>
              </w:rPr>
            </w:pPr>
            <w:r w:rsidRPr="00060B77">
              <w:rPr>
                <w:sz w:val="18"/>
                <w:szCs w:val="18"/>
              </w:rPr>
              <w:t>10</w:t>
            </w:r>
          </w:p>
        </w:tc>
        <w:tc>
          <w:tcPr>
            <w:tcW w:w="4961" w:type="dxa"/>
            <w:tcBorders>
              <w:top w:val="single" w:sz="4" w:space="0" w:color="auto"/>
              <w:bottom w:val="single" w:sz="4" w:space="0" w:color="auto"/>
            </w:tcBorders>
            <w:shd w:val="clear" w:color="auto" w:fill="auto"/>
            <w:vAlign w:val="center"/>
          </w:tcPr>
          <w:p w14:paraId="129E2924" w14:textId="77777777" w:rsidR="00CF5690" w:rsidRPr="00060B77" w:rsidRDefault="00CF5690" w:rsidP="00E9539D">
            <w:pPr>
              <w:jc w:val="both"/>
              <w:rPr>
                <w:sz w:val="18"/>
                <w:szCs w:val="18"/>
              </w:rPr>
            </w:pPr>
            <w:r w:rsidRPr="00060B77">
              <w:rPr>
                <w:sz w:val="18"/>
                <w:szCs w:val="18"/>
              </w:rPr>
              <w:t>Количество участников культурно-досуговых мероприятий</w:t>
            </w:r>
          </w:p>
        </w:tc>
        <w:tc>
          <w:tcPr>
            <w:tcW w:w="1417" w:type="dxa"/>
            <w:tcBorders>
              <w:top w:val="single" w:sz="4" w:space="0" w:color="auto"/>
              <w:bottom w:val="single" w:sz="4" w:space="0" w:color="auto"/>
            </w:tcBorders>
            <w:shd w:val="clear" w:color="auto" w:fill="auto"/>
            <w:vAlign w:val="center"/>
          </w:tcPr>
          <w:p w14:paraId="589D0D96" w14:textId="77777777" w:rsidR="00CF5690" w:rsidRPr="00060B77" w:rsidRDefault="00CF5690" w:rsidP="00E9539D">
            <w:pPr>
              <w:jc w:val="both"/>
              <w:rPr>
                <w:sz w:val="18"/>
                <w:szCs w:val="18"/>
              </w:rPr>
            </w:pPr>
            <w:r w:rsidRPr="00060B77">
              <w:rPr>
                <w:sz w:val="18"/>
                <w:szCs w:val="18"/>
              </w:rPr>
              <w:t>Форма 7-НК</w:t>
            </w:r>
          </w:p>
        </w:tc>
        <w:tc>
          <w:tcPr>
            <w:tcW w:w="425" w:type="dxa"/>
            <w:tcBorders>
              <w:top w:val="single" w:sz="4" w:space="0" w:color="auto"/>
              <w:bottom w:val="single" w:sz="4" w:space="0" w:color="auto"/>
            </w:tcBorders>
            <w:shd w:val="clear" w:color="auto" w:fill="auto"/>
            <w:vAlign w:val="center"/>
          </w:tcPr>
          <w:p w14:paraId="1C1F2696" w14:textId="77777777" w:rsidR="00CF5690" w:rsidRPr="00060B77" w:rsidRDefault="00CF5690" w:rsidP="00E9539D">
            <w:pPr>
              <w:jc w:val="both"/>
              <w:rPr>
                <w:sz w:val="18"/>
                <w:szCs w:val="18"/>
              </w:rPr>
            </w:pPr>
            <w:r w:rsidRPr="00060B77">
              <w:rPr>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17FBF7" w14:textId="77777777" w:rsidR="00CF5690" w:rsidRPr="00060B77" w:rsidRDefault="00CF5690" w:rsidP="00E9539D">
            <w:pPr>
              <w:jc w:val="both"/>
              <w:rPr>
                <w:sz w:val="18"/>
                <w:szCs w:val="18"/>
              </w:rPr>
            </w:pPr>
            <w:r w:rsidRPr="00060B77">
              <w:rPr>
                <w:sz w:val="18"/>
                <w:szCs w:val="18"/>
              </w:rPr>
              <w:t>158524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A2AC5" w14:textId="77777777" w:rsidR="00CF5690" w:rsidRPr="00060B77" w:rsidRDefault="00CF5690" w:rsidP="00E9539D">
            <w:pPr>
              <w:jc w:val="both"/>
              <w:rPr>
                <w:sz w:val="18"/>
                <w:szCs w:val="18"/>
              </w:rPr>
            </w:pPr>
            <w:r w:rsidRPr="00060B77">
              <w:rPr>
                <w:sz w:val="18"/>
                <w:szCs w:val="18"/>
              </w:rPr>
              <w:t>180935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77ABD" w14:textId="77777777" w:rsidR="00CF5690" w:rsidRPr="00060B77" w:rsidRDefault="00CF5690" w:rsidP="00E9539D">
            <w:pPr>
              <w:jc w:val="both"/>
              <w:rPr>
                <w:sz w:val="18"/>
                <w:szCs w:val="18"/>
              </w:rPr>
            </w:pPr>
            <w:r w:rsidRPr="00060B77">
              <w:rPr>
                <w:sz w:val="18"/>
                <w:szCs w:val="18"/>
              </w:rPr>
              <w:t>310258</w:t>
            </w:r>
          </w:p>
        </w:tc>
        <w:tc>
          <w:tcPr>
            <w:tcW w:w="708" w:type="dxa"/>
            <w:tcBorders>
              <w:top w:val="single" w:sz="4" w:space="0" w:color="auto"/>
              <w:left w:val="nil"/>
              <w:bottom w:val="single" w:sz="4" w:space="0" w:color="auto"/>
              <w:right w:val="single" w:sz="4" w:space="0" w:color="auto"/>
            </w:tcBorders>
            <w:shd w:val="clear" w:color="auto" w:fill="auto"/>
            <w:vAlign w:val="center"/>
          </w:tcPr>
          <w:p w14:paraId="1AECA730" w14:textId="77777777" w:rsidR="00CF5690" w:rsidRPr="00060B77" w:rsidRDefault="00CF5690" w:rsidP="00E9539D">
            <w:pPr>
              <w:jc w:val="both"/>
              <w:rPr>
                <w:sz w:val="18"/>
                <w:szCs w:val="18"/>
              </w:rPr>
            </w:pPr>
            <w:r w:rsidRPr="00060B77">
              <w:rPr>
                <w:sz w:val="18"/>
                <w:szCs w:val="18"/>
              </w:rPr>
              <w:t>259403</w:t>
            </w:r>
          </w:p>
        </w:tc>
        <w:tc>
          <w:tcPr>
            <w:tcW w:w="709" w:type="dxa"/>
            <w:tcBorders>
              <w:top w:val="single" w:sz="4" w:space="0" w:color="auto"/>
              <w:left w:val="nil"/>
              <w:bottom w:val="single" w:sz="4" w:space="0" w:color="auto"/>
              <w:right w:val="single" w:sz="4" w:space="0" w:color="auto"/>
            </w:tcBorders>
            <w:shd w:val="clear" w:color="auto" w:fill="auto"/>
            <w:vAlign w:val="center"/>
          </w:tcPr>
          <w:p w14:paraId="03D6A01A" w14:textId="77777777" w:rsidR="00CF5690" w:rsidRPr="00060B77" w:rsidRDefault="00CF5690" w:rsidP="00E9539D">
            <w:pPr>
              <w:jc w:val="both"/>
              <w:rPr>
                <w:sz w:val="18"/>
                <w:szCs w:val="18"/>
              </w:rPr>
            </w:pPr>
            <w:r w:rsidRPr="00060B77">
              <w:rPr>
                <w:sz w:val="18"/>
                <w:szCs w:val="18"/>
              </w:rPr>
              <w:t>288226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C8B9BE" w14:textId="77777777" w:rsidR="00CF5690" w:rsidRPr="00060B77" w:rsidRDefault="00CF5690" w:rsidP="00E9539D">
            <w:pPr>
              <w:jc w:val="both"/>
              <w:rPr>
                <w:sz w:val="18"/>
                <w:szCs w:val="18"/>
              </w:rPr>
            </w:pPr>
            <w:r w:rsidRPr="00060B77">
              <w:rPr>
                <w:sz w:val="18"/>
                <w:szCs w:val="18"/>
              </w:rPr>
              <w:t>317048</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AA5FC" w14:textId="77777777" w:rsidR="00CF5690" w:rsidRPr="00060B77" w:rsidRDefault="00CF5690" w:rsidP="00E9539D">
            <w:pPr>
              <w:jc w:val="both"/>
              <w:rPr>
                <w:sz w:val="18"/>
                <w:szCs w:val="18"/>
              </w:rPr>
            </w:pPr>
            <w:r w:rsidRPr="00060B77">
              <w:rPr>
                <w:sz w:val="18"/>
                <w:szCs w:val="18"/>
              </w:rPr>
              <w:t>345871</w:t>
            </w:r>
          </w:p>
        </w:tc>
        <w:tc>
          <w:tcPr>
            <w:tcW w:w="708" w:type="dxa"/>
            <w:tcBorders>
              <w:top w:val="single" w:sz="4" w:space="0" w:color="auto"/>
              <w:left w:val="nil"/>
              <w:bottom w:val="single" w:sz="4" w:space="0" w:color="auto"/>
              <w:right w:val="single" w:sz="4" w:space="0" w:color="auto"/>
            </w:tcBorders>
            <w:shd w:val="clear" w:color="auto" w:fill="auto"/>
            <w:vAlign w:val="center"/>
          </w:tcPr>
          <w:p w14:paraId="680E86F7" w14:textId="77777777" w:rsidR="00CF5690" w:rsidRPr="00060B77" w:rsidRDefault="00CF5690" w:rsidP="00E9539D">
            <w:pPr>
              <w:jc w:val="both"/>
              <w:rPr>
                <w:sz w:val="18"/>
                <w:szCs w:val="18"/>
              </w:rPr>
            </w:pPr>
            <w:r w:rsidRPr="00060B77">
              <w:rPr>
                <w:sz w:val="18"/>
                <w:szCs w:val="18"/>
              </w:rPr>
              <w:t>374694</w:t>
            </w:r>
          </w:p>
        </w:tc>
        <w:tc>
          <w:tcPr>
            <w:tcW w:w="789" w:type="dxa"/>
            <w:tcBorders>
              <w:top w:val="single" w:sz="4" w:space="0" w:color="auto"/>
              <w:left w:val="nil"/>
              <w:bottom w:val="single" w:sz="4" w:space="0" w:color="auto"/>
              <w:right w:val="single" w:sz="4" w:space="0" w:color="auto"/>
            </w:tcBorders>
            <w:shd w:val="clear" w:color="auto" w:fill="auto"/>
            <w:vAlign w:val="center"/>
          </w:tcPr>
          <w:p w14:paraId="105CAA71" w14:textId="77777777" w:rsidR="00CF5690" w:rsidRPr="00060B77" w:rsidRDefault="00CF5690" w:rsidP="00E9539D">
            <w:pPr>
              <w:jc w:val="both"/>
              <w:rPr>
                <w:sz w:val="18"/>
                <w:szCs w:val="18"/>
              </w:rPr>
            </w:pPr>
            <w:r w:rsidRPr="00060B77">
              <w:rPr>
                <w:sz w:val="18"/>
                <w:szCs w:val="18"/>
              </w:rPr>
              <w:t>432339</w:t>
            </w:r>
          </w:p>
        </w:tc>
        <w:tc>
          <w:tcPr>
            <w:tcW w:w="658" w:type="dxa"/>
            <w:tcBorders>
              <w:top w:val="single" w:sz="4" w:space="0" w:color="auto"/>
              <w:bottom w:val="single" w:sz="4" w:space="0" w:color="auto"/>
            </w:tcBorders>
            <w:vAlign w:val="center"/>
          </w:tcPr>
          <w:p w14:paraId="4E037C6E" w14:textId="77777777" w:rsidR="00CF5690" w:rsidRPr="00060B77" w:rsidRDefault="00CF5690" w:rsidP="00E9539D">
            <w:pPr>
              <w:jc w:val="both"/>
              <w:rPr>
                <w:sz w:val="18"/>
                <w:szCs w:val="18"/>
              </w:rPr>
            </w:pPr>
          </w:p>
        </w:tc>
        <w:tc>
          <w:tcPr>
            <w:tcW w:w="643" w:type="dxa"/>
            <w:tcBorders>
              <w:top w:val="single" w:sz="4" w:space="0" w:color="auto"/>
              <w:bottom w:val="single" w:sz="4" w:space="0" w:color="auto"/>
            </w:tcBorders>
            <w:vAlign w:val="center"/>
          </w:tcPr>
          <w:p w14:paraId="76C95775" w14:textId="77777777" w:rsidR="00CF5690" w:rsidRPr="00060B77" w:rsidRDefault="00CF5690" w:rsidP="00E9539D">
            <w:pPr>
              <w:jc w:val="both"/>
              <w:rPr>
                <w:sz w:val="18"/>
                <w:szCs w:val="18"/>
              </w:rPr>
            </w:pPr>
          </w:p>
        </w:tc>
      </w:tr>
      <w:tr w:rsidR="00CF5690" w:rsidRPr="00060B77" w14:paraId="7A3F6316" w14:textId="77777777" w:rsidTr="00E9539D">
        <w:tc>
          <w:tcPr>
            <w:tcW w:w="563" w:type="dxa"/>
            <w:tcBorders>
              <w:top w:val="single" w:sz="4" w:space="0" w:color="auto"/>
              <w:bottom w:val="single" w:sz="4" w:space="0" w:color="auto"/>
            </w:tcBorders>
            <w:shd w:val="clear" w:color="auto" w:fill="auto"/>
            <w:vAlign w:val="center"/>
          </w:tcPr>
          <w:p w14:paraId="4E249AEB" w14:textId="77777777" w:rsidR="00CF5690" w:rsidRPr="00060B77" w:rsidRDefault="00CF5690" w:rsidP="00E9539D">
            <w:pPr>
              <w:jc w:val="both"/>
              <w:rPr>
                <w:sz w:val="18"/>
                <w:szCs w:val="18"/>
              </w:rPr>
            </w:pPr>
            <w:r w:rsidRPr="00060B77">
              <w:rPr>
                <w:sz w:val="18"/>
                <w:szCs w:val="18"/>
              </w:rPr>
              <w:t>11</w:t>
            </w:r>
          </w:p>
        </w:tc>
        <w:tc>
          <w:tcPr>
            <w:tcW w:w="4961" w:type="dxa"/>
            <w:tcBorders>
              <w:top w:val="single" w:sz="4" w:space="0" w:color="auto"/>
              <w:bottom w:val="single" w:sz="4" w:space="0" w:color="auto"/>
            </w:tcBorders>
            <w:shd w:val="clear" w:color="auto" w:fill="auto"/>
            <w:vAlign w:val="center"/>
          </w:tcPr>
          <w:p w14:paraId="6D58109F" w14:textId="77777777" w:rsidR="00CF5690" w:rsidRPr="00060B77" w:rsidRDefault="00CF5690" w:rsidP="00E9539D">
            <w:pPr>
              <w:jc w:val="both"/>
              <w:rPr>
                <w:sz w:val="18"/>
                <w:szCs w:val="18"/>
              </w:rPr>
            </w:pPr>
            <w:r w:rsidRPr="00060B77">
              <w:rPr>
                <w:sz w:val="18"/>
                <w:szCs w:val="18"/>
              </w:rPr>
              <w:t>Количество участников клубных формирований</w:t>
            </w:r>
          </w:p>
        </w:tc>
        <w:tc>
          <w:tcPr>
            <w:tcW w:w="1417" w:type="dxa"/>
            <w:tcBorders>
              <w:top w:val="single" w:sz="4" w:space="0" w:color="auto"/>
              <w:bottom w:val="single" w:sz="4" w:space="0" w:color="auto"/>
            </w:tcBorders>
            <w:shd w:val="clear" w:color="auto" w:fill="auto"/>
            <w:vAlign w:val="center"/>
          </w:tcPr>
          <w:p w14:paraId="66828923" w14:textId="77777777" w:rsidR="00CF5690" w:rsidRPr="00060B77" w:rsidRDefault="00CF5690" w:rsidP="00E9539D">
            <w:pPr>
              <w:jc w:val="both"/>
              <w:rPr>
                <w:sz w:val="18"/>
                <w:szCs w:val="18"/>
              </w:rPr>
            </w:pPr>
            <w:r w:rsidRPr="00060B77">
              <w:rPr>
                <w:sz w:val="18"/>
                <w:szCs w:val="18"/>
              </w:rPr>
              <w:t>Форма 7-НК</w:t>
            </w:r>
          </w:p>
        </w:tc>
        <w:tc>
          <w:tcPr>
            <w:tcW w:w="425" w:type="dxa"/>
            <w:tcBorders>
              <w:top w:val="single" w:sz="4" w:space="0" w:color="auto"/>
              <w:bottom w:val="single" w:sz="4" w:space="0" w:color="auto"/>
            </w:tcBorders>
            <w:shd w:val="clear" w:color="auto" w:fill="auto"/>
            <w:vAlign w:val="center"/>
          </w:tcPr>
          <w:p w14:paraId="38D3FAC7" w14:textId="77777777" w:rsidR="00CF5690" w:rsidRPr="00060B77" w:rsidRDefault="00CF5690" w:rsidP="00E9539D">
            <w:pPr>
              <w:jc w:val="both"/>
              <w:rPr>
                <w:sz w:val="18"/>
                <w:szCs w:val="18"/>
              </w:rPr>
            </w:pPr>
            <w:r w:rsidRPr="00060B77">
              <w:rPr>
                <w:sz w:val="18"/>
                <w:szCs w:val="18"/>
              </w:rPr>
              <w:t>чел.</w:t>
            </w:r>
          </w:p>
        </w:tc>
        <w:tc>
          <w:tcPr>
            <w:tcW w:w="709" w:type="dxa"/>
            <w:tcBorders>
              <w:top w:val="nil"/>
              <w:left w:val="single" w:sz="4" w:space="0" w:color="auto"/>
              <w:bottom w:val="single" w:sz="4" w:space="0" w:color="auto"/>
              <w:right w:val="single" w:sz="4" w:space="0" w:color="auto"/>
            </w:tcBorders>
            <w:shd w:val="clear" w:color="auto" w:fill="auto"/>
            <w:vAlign w:val="center"/>
          </w:tcPr>
          <w:p w14:paraId="37486FD2" w14:textId="77777777" w:rsidR="00CF5690" w:rsidRPr="00060B77" w:rsidRDefault="00CF5690" w:rsidP="00E9539D">
            <w:pPr>
              <w:jc w:val="both"/>
              <w:rPr>
                <w:sz w:val="18"/>
                <w:szCs w:val="18"/>
              </w:rPr>
            </w:pPr>
            <w:r w:rsidRPr="00060B77">
              <w:rPr>
                <w:sz w:val="18"/>
                <w:szCs w:val="18"/>
              </w:rPr>
              <w:t>3350</w:t>
            </w:r>
          </w:p>
        </w:tc>
        <w:tc>
          <w:tcPr>
            <w:tcW w:w="709" w:type="dxa"/>
            <w:tcBorders>
              <w:top w:val="nil"/>
              <w:left w:val="single" w:sz="4" w:space="0" w:color="auto"/>
              <w:bottom w:val="single" w:sz="4" w:space="0" w:color="auto"/>
              <w:right w:val="single" w:sz="4" w:space="0" w:color="auto"/>
            </w:tcBorders>
            <w:shd w:val="clear" w:color="auto" w:fill="auto"/>
            <w:vAlign w:val="center"/>
          </w:tcPr>
          <w:p w14:paraId="70F6A8B9" w14:textId="77777777" w:rsidR="00CF5690" w:rsidRPr="00060B77" w:rsidRDefault="00CF5690" w:rsidP="00E9539D">
            <w:pPr>
              <w:jc w:val="both"/>
              <w:rPr>
                <w:sz w:val="18"/>
                <w:szCs w:val="18"/>
              </w:rPr>
            </w:pPr>
            <w:r w:rsidRPr="00060B77">
              <w:rPr>
                <w:sz w:val="18"/>
                <w:szCs w:val="18"/>
              </w:rPr>
              <w:t>3324</w:t>
            </w:r>
          </w:p>
        </w:tc>
        <w:tc>
          <w:tcPr>
            <w:tcW w:w="709" w:type="dxa"/>
            <w:tcBorders>
              <w:top w:val="nil"/>
              <w:left w:val="single" w:sz="4" w:space="0" w:color="auto"/>
              <w:bottom w:val="single" w:sz="4" w:space="0" w:color="auto"/>
              <w:right w:val="single" w:sz="4" w:space="0" w:color="auto"/>
            </w:tcBorders>
            <w:shd w:val="clear" w:color="auto" w:fill="auto"/>
            <w:vAlign w:val="center"/>
          </w:tcPr>
          <w:p w14:paraId="41B3AE74" w14:textId="77777777" w:rsidR="00CF5690" w:rsidRPr="00060B77" w:rsidRDefault="00CF5690" w:rsidP="00E9539D">
            <w:pPr>
              <w:jc w:val="both"/>
              <w:rPr>
                <w:sz w:val="18"/>
                <w:szCs w:val="18"/>
              </w:rPr>
            </w:pPr>
            <w:r w:rsidRPr="00060B77">
              <w:rPr>
                <w:sz w:val="18"/>
                <w:szCs w:val="18"/>
              </w:rPr>
              <w:t>3395</w:t>
            </w:r>
          </w:p>
        </w:tc>
        <w:tc>
          <w:tcPr>
            <w:tcW w:w="708" w:type="dxa"/>
            <w:tcBorders>
              <w:top w:val="nil"/>
              <w:left w:val="nil"/>
              <w:bottom w:val="single" w:sz="4" w:space="0" w:color="auto"/>
              <w:right w:val="single" w:sz="4" w:space="0" w:color="auto"/>
            </w:tcBorders>
            <w:shd w:val="clear" w:color="auto" w:fill="auto"/>
            <w:vAlign w:val="center"/>
          </w:tcPr>
          <w:p w14:paraId="25386BB0" w14:textId="77777777" w:rsidR="00CF5690" w:rsidRPr="00060B77" w:rsidRDefault="00CF5690" w:rsidP="00E9539D">
            <w:pPr>
              <w:jc w:val="both"/>
              <w:rPr>
                <w:sz w:val="18"/>
                <w:szCs w:val="18"/>
              </w:rPr>
            </w:pPr>
            <w:r w:rsidRPr="00060B77">
              <w:rPr>
                <w:sz w:val="18"/>
                <w:szCs w:val="18"/>
              </w:rPr>
              <w:t>3395</w:t>
            </w:r>
          </w:p>
        </w:tc>
        <w:tc>
          <w:tcPr>
            <w:tcW w:w="709" w:type="dxa"/>
            <w:tcBorders>
              <w:top w:val="nil"/>
              <w:left w:val="nil"/>
              <w:bottom w:val="single" w:sz="4" w:space="0" w:color="auto"/>
              <w:right w:val="single" w:sz="4" w:space="0" w:color="auto"/>
            </w:tcBorders>
            <w:shd w:val="clear" w:color="auto" w:fill="auto"/>
            <w:vAlign w:val="center"/>
          </w:tcPr>
          <w:p w14:paraId="008806B9" w14:textId="77777777" w:rsidR="00CF5690" w:rsidRPr="00060B77" w:rsidRDefault="00CF5690" w:rsidP="00E9539D">
            <w:pPr>
              <w:jc w:val="both"/>
              <w:rPr>
                <w:sz w:val="18"/>
                <w:szCs w:val="18"/>
              </w:rPr>
            </w:pPr>
            <w:r w:rsidRPr="00060B77">
              <w:rPr>
                <w:sz w:val="18"/>
                <w:szCs w:val="18"/>
              </w:rPr>
              <w:t>3395</w:t>
            </w:r>
          </w:p>
        </w:tc>
        <w:tc>
          <w:tcPr>
            <w:tcW w:w="709" w:type="dxa"/>
            <w:tcBorders>
              <w:top w:val="nil"/>
              <w:left w:val="nil"/>
              <w:bottom w:val="single" w:sz="4" w:space="0" w:color="auto"/>
              <w:right w:val="single" w:sz="4" w:space="0" w:color="auto"/>
            </w:tcBorders>
            <w:shd w:val="clear" w:color="auto" w:fill="auto"/>
            <w:noWrap/>
            <w:vAlign w:val="center"/>
          </w:tcPr>
          <w:p w14:paraId="7D769B21" w14:textId="77777777" w:rsidR="00CF5690" w:rsidRPr="00060B77" w:rsidRDefault="00CF5690" w:rsidP="00E9539D">
            <w:pPr>
              <w:jc w:val="both"/>
              <w:rPr>
                <w:sz w:val="18"/>
                <w:szCs w:val="18"/>
              </w:rPr>
            </w:pPr>
            <w:r w:rsidRPr="00060B77">
              <w:rPr>
                <w:sz w:val="18"/>
                <w:szCs w:val="18"/>
              </w:rPr>
              <w:t>3395</w:t>
            </w:r>
          </w:p>
        </w:tc>
        <w:tc>
          <w:tcPr>
            <w:tcW w:w="709" w:type="dxa"/>
            <w:tcBorders>
              <w:top w:val="nil"/>
              <w:left w:val="nil"/>
              <w:bottom w:val="single" w:sz="4" w:space="0" w:color="auto"/>
              <w:right w:val="single" w:sz="4" w:space="0" w:color="auto"/>
            </w:tcBorders>
            <w:shd w:val="clear" w:color="auto" w:fill="auto"/>
            <w:vAlign w:val="center"/>
          </w:tcPr>
          <w:p w14:paraId="4A2A3C79" w14:textId="77777777" w:rsidR="00CF5690" w:rsidRPr="00060B77" w:rsidRDefault="00CF5690" w:rsidP="00E9539D">
            <w:pPr>
              <w:jc w:val="both"/>
              <w:rPr>
                <w:sz w:val="18"/>
                <w:szCs w:val="18"/>
              </w:rPr>
            </w:pPr>
            <w:r w:rsidRPr="00060B77">
              <w:rPr>
                <w:sz w:val="18"/>
                <w:szCs w:val="18"/>
              </w:rPr>
              <w:t>3395</w:t>
            </w:r>
          </w:p>
        </w:tc>
        <w:tc>
          <w:tcPr>
            <w:tcW w:w="708" w:type="dxa"/>
            <w:tcBorders>
              <w:top w:val="nil"/>
              <w:left w:val="nil"/>
              <w:bottom w:val="single" w:sz="4" w:space="0" w:color="auto"/>
              <w:right w:val="single" w:sz="4" w:space="0" w:color="auto"/>
            </w:tcBorders>
            <w:shd w:val="clear" w:color="auto" w:fill="auto"/>
            <w:vAlign w:val="center"/>
          </w:tcPr>
          <w:p w14:paraId="515EBA29" w14:textId="77777777" w:rsidR="00CF5690" w:rsidRPr="00060B77" w:rsidRDefault="00CF5690" w:rsidP="00E9539D">
            <w:pPr>
              <w:jc w:val="both"/>
              <w:rPr>
                <w:sz w:val="18"/>
                <w:szCs w:val="18"/>
              </w:rPr>
            </w:pPr>
            <w:r w:rsidRPr="00060B77">
              <w:rPr>
                <w:sz w:val="18"/>
                <w:szCs w:val="18"/>
              </w:rPr>
              <w:t>3395</w:t>
            </w:r>
          </w:p>
        </w:tc>
        <w:tc>
          <w:tcPr>
            <w:tcW w:w="789" w:type="dxa"/>
            <w:tcBorders>
              <w:top w:val="nil"/>
              <w:left w:val="nil"/>
              <w:bottom w:val="single" w:sz="4" w:space="0" w:color="auto"/>
              <w:right w:val="single" w:sz="4" w:space="0" w:color="auto"/>
            </w:tcBorders>
            <w:shd w:val="clear" w:color="auto" w:fill="auto"/>
            <w:vAlign w:val="center"/>
          </w:tcPr>
          <w:p w14:paraId="3A188652" w14:textId="77777777" w:rsidR="00CF5690" w:rsidRPr="00060B77" w:rsidRDefault="00CF5690" w:rsidP="00E9539D">
            <w:pPr>
              <w:jc w:val="both"/>
              <w:rPr>
                <w:sz w:val="18"/>
                <w:szCs w:val="18"/>
              </w:rPr>
            </w:pPr>
            <w:r w:rsidRPr="00060B77">
              <w:rPr>
                <w:sz w:val="18"/>
                <w:szCs w:val="18"/>
              </w:rPr>
              <w:t>3395</w:t>
            </w:r>
          </w:p>
        </w:tc>
        <w:tc>
          <w:tcPr>
            <w:tcW w:w="658" w:type="dxa"/>
            <w:tcBorders>
              <w:top w:val="single" w:sz="4" w:space="0" w:color="auto"/>
              <w:bottom w:val="single" w:sz="4" w:space="0" w:color="auto"/>
            </w:tcBorders>
            <w:vAlign w:val="center"/>
          </w:tcPr>
          <w:p w14:paraId="59E5BFF2" w14:textId="77777777" w:rsidR="00CF5690" w:rsidRPr="00060B77" w:rsidRDefault="00CF5690" w:rsidP="00E9539D">
            <w:pPr>
              <w:jc w:val="both"/>
              <w:rPr>
                <w:sz w:val="18"/>
                <w:szCs w:val="18"/>
              </w:rPr>
            </w:pPr>
          </w:p>
        </w:tc>
        <w:tc>
          <w:tcPr>
            <w:tcW w:w="643" w:type="dxa"/>
            <w:tcBorders>
              <w:top w:val="single" w:sz="4" w:space="0" w:color="auto"/>
              <w:bottom w:val="single" w:sz="4" w:space="0" w:color="auto"/>
            </w:tcBorders>
            <w:vAlign w:val="center"/>
          </w:tcPr>
          <w:p w14:paraId="5E017DAE" w14:textId="77777777" w:rsidR="00CF5690" w:rsidRPr="00060B77" w:rsidRDefault="00CF5690" w:rsidP="00E9539D">
            <w:pPr>
              <w:jc w:val="both"/>
              <w:rPr>
                <w:sz w:val="18"/>
                <w:szCs w:val="18"/>
              </w:rPr>
            </w:pPr>
          </w:p>
        </w:tc>
      </w:tr>
      <w:tr w:rsidR="00CF5690" w:rsidRPr="00060B77" w14:paraId="038213E0" w14:textId="77777777" w:rsidTr="00E9539D">
        <w:tc>
          <w:tcPr>
            <w:tcW w:w="563" w:type="dxa"/>
            <w:tcBorders>
              <w:top w:val="single" w:sz="4" w:space="0" w:color="auto"/>
              <w:bottom w:val="single" w:sz="4" w:space="0" w:color="auto"/>
            </w:tcBorders>
            <w:shd w:val="clear" w:color="auto" w:fill="auto"/>
            <w:vAlign w:val="center"/>
          </w:tcPr>
          <w:p w14:paraId="6CC92BE4" w14:textId="77777777" w:rsidR="00CF5690" w:rsidRPr="00060B77" w:rsidRDefault="00CF5690" w:rsidP="00E9539D">
            <w:pPr>
              <w:jc w:val="both"/>
              <w:rPr>
                <w:sz w:val="18"/>
                <w:szCs w:val="18"/>
              </w:rPr>
            </w:pPr>
            <w:r w:rsidRPr="00060B77">
              <w:rPr>
                <w:sz w:val="18"/>
                <w:szCs w:val="18"/>
              </w:rPr>
              <w:t>12</w:t>
            </w:r>
          </w:p>
        </w:tc>
        <w:tc>
          <w:tcPr>
            <w:tcW w:w="4961" w:type="dxa"/>
            <w:tcBorders>
              <w:top w:val="single" w:sz="4" w:space="0" w:color="auto"/>
              <w:bottom w:val="single" w:sz="4" w:space="0" w:color="auto"/>
            </w:tcBorders>
            <w:shd w:val="clear" w:color="auto" w:fill="auto"/>
            <w:vAlign w:val="center"/>
          </w:tcPr>
          <w:p w14:paraId="7CA5AF0E" w14:textId="77777777" w:rsidR="00CF5690" w:rsidRPr="00060B77" w:rsidRDefault="00CF5690" w:rsidP="00E9539D">
            <w:pPr>
              <w:jc w:val="both"/>
              <w:rPr>
                <w:sz w:val="18"/>
                <w:szCs w:val="18"/>
              </w:rPr>
            </w:pPr>
            <w:r w:rsidRPr="00060B77">
              <w:rPr>
                <w:sz w:val="18"/>
                <w:szCs w:val="18"/>
              </w:rPr>
              <w:t>Удельный вес сельских клубов, оснащенных современным оборудованием</w:t>
            </w:r>
          </w:p>
        </w:tc>
        <w:tc>
          <w:tcPr>
            <w:tcW w:w="1417" w:type="dxa"/>
            <w:tcBorders>
              <w:top w:val="single" w:sz="4" w:space="0" w:color="auto"/>
              <w:bottom w:val="single" w:sz="4" w:space="0" w:color="auto"/>
            </w:tcBorders>
            <w:shd w:val="clear" w:color="auto" w:fill="auto"/>
            <w:vAlign w:val="center"/>
          </w:tcPr>
          <w:p w14:paraId="7B399535" w14:textId="77777777" w:rsidR="00CF5690" w:rsidRPr="00060B77" w:rsidRDefault="00CF5690" w:rsidP="00E9539D">
            <w:pPr>
              <w:jc w:val="both"/>
              <w:rPr>
                <w:sz w:val="18"/>
                <w:szCs w:val="18"/>
              </w:rPr>
            </w:pPr>
          </w:p>
        </w:tc>
        <w:tc>
          <w:tcPr>
            <w:tcW w:w="425" w:type="dxa"/>
            <w:tcBorders>
              <w:top w:val="single" w:sz="4" w:space="0" w:color="auto"/>
              <w:bottom w:val="single" w:sz="4" w:space="0" w:color="auto"/>
            </w:tcBorders>
            <w:shd w:val="clear" w:color="auto" w:fill="auto"/>
            <w:vAlign w:val="center"/>
          </w:tcPr>
          <w:p w14:paraId="6B1E0C76" w14:textId="77777777" w:rsidR="00CF5690" w:rsidRPr="00060B77" w:rsidRDefault="00CF5690" w:rsidP="00E9539D">
            <w:pPr>
              <w:jc w:val="both"/>
              <w:rPr>
                <w:sz w:val="18"/>
                <w:szCs w:val="18"/>
              </w:rPr>
            </w:pPr>
            <w:r w:rsidRPr="00060B77">
              <w:rPr>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7AD0EE98" w14:textId="77777777" w:rsidR="00CF5690" w:rsidRPr="00060B77" w:rsidRDefault="00CF5690" w:rsidP="00E9539D">
            <w:pPr>
              <w:jc w:val="both"/>
              <w:rPr>
                <w:sz w:val="18"/>
                <w:szCs w:val="18"/>
              </w:rPr>
            </w:pPr>
            <w:r w:rsidRPr="00060B77">
              <w:rPr>
                <w:sz w:val="18"/>
                <w:szCs w:val="18"/>
              </w:rPr>
              <w:t>39,1</w:t>
            </w:r>
          </w:p>
        </w:tc>
        <w:tc>
          <w:tcPr>
            <w:tcW w:w="709" w:type="dxa"/>
            <w:tcBorders>
              <w:top w:val="nil"/>
              <w:left w:val="single" w:sz="4" w:space="0" w:color="auto"/>
              <w:bottom w:val="single" w:sz="4" w:space="0" w:color="auto"/>
              <w:right w:val="single" w:sz="4" w:space="0" w:color="auto"/>
            </w:tcBorders>
            <w:shd w:val="clear" w:color="auto" w:fill="auto"/>
            <w:vAlign w:val="center"/>
          </w:tcPr>
          <w:p w14:paraId="3C5E346E" w14:textId="77777777" w:rsidR="00CF5690" w:rsidRPr="00060B77" w:rsidRDefault="00CF5690" w:rsidP="00E9539D">
            <w:pPr>
              <w:jc w:val="both"/>
              <w:rPr>
                <w:sz w:val="18"/>
                <w:szCs w:val="18"/>
              </w:rPr>
            </w:pPr>
            <w:r w:rsidRPr="00060B77">
              <w:rPr>
                <w:sz w:val="18"/>
                <w:szCs w:val="18"/>
              </w:rPr>
              <w:t>43,5</w:t>
            </w:r>
          </w:p>
        </w:tc>
        <w:tc>
          <w:tcPr>
            <w:tcW w:w="709" w:type="dxa"/>
            <w:tcBorders>
              <w:top w:val="nil"/>
              <w:left w:val="single" w:sz="4" w:space="0" w:color="auto"/>
              <w:bottom w:val="single" w:sz="4" w:space="0" w:color="auto"/>
              <w:right w:val="single" w:sz="4" w:space="0" w:color="auto"/>
            </w:tcBorders>
            <w:shd w:val="clear" w:color="auto" w:fill="auto"/>
            <w:vAlign w:val="center"/>
          </w:tcPr>
          <w:p w14:paraId="050E3981" w14:textId="77777777" w:rsidR="00CF5690" w:rsidRPr="00060B77" w:rsidRDefault="00CF5690" w:rsidP="00E9539D">
            <w:pPr>
              <w:jc w:val="both"/>
              <w:rPr>
                <w:sz w:val="18"/>
                <w:szCs w:val="18"/>
              </w:rPr>
            </w:pPr>
            <w:r w:rsidRPr="00060B77">
              <w:rPr>
                <w:sz w:val="18"/>
                <w:szCs w:val="18"/>
              </w:rPr>
              <w:t>47,8</w:t>
            </w:r>
          </w:p>
        </w:tc>
        <w:tc>
          <w:tcPr>
            <w:tcW w:w="708" w:type="dxa"/>
            <w:tcBorders>
              <w:top w:val="nil"/>
              <w:left w:val="nil"/>
              <w:bottom w:val="single" w:sz="4" w:space="0" w:color="auto"/>
              <w:right w:val="single" w:sz="4" w:space="0" w:color="auto"/>
            </w:tcBorders>
            <w:shd w:val="clear" w:color="auto" w:fill="auto"/>
            <w:vAlign w:val="center"/>
          </w:tcPr>
          <w:p w14:paraId="0DC0BFAA" w14:textId="77777777" w:rsidR="00CF5690" w:rsidRPr="00060B77" w:rsidRDefault="00CF5690" w:rsidP="00E9539D">
            <w:pPr>
              <w:jc w:val="both"/>
              <w:rPr>
                <w:sz w:val="18"/>
                <w:szCs w:val="18"/>
              </w:rPr>
            </w:pPr>
            <w:r w:rsidRPr="00060B77">
              <w:rPr>
                <w:sz w:val="18"/>
                <w:szCs w:val="18"/>
              </w:rPr>
              <w:t>52,3</w:t>
            </w:r>
          </w:p>
        </w:tc>
        <w:tc>
          <w:tcPr>
            <w:tcW w:w="709" w:type="dxa"/>
            <w:tcBorders>
              <w:top w:val="nil"/>
              <w:left w:val="nil"/>
              <w:bottom w:val="single" w:sz="4" w:space="0" w:color="auto"/>
              <w:right w:val="single" w:sz="4" w:space="0" w:color="auto"/>
            </w:tcBorders>
            <w:shd w:val="clear" w:color="auto" w:fill="auto"/>
            <w:vAlign w:val="center"/>
          </w:tcPr>
          <w:p w14:paraId="3685A045" w14:textId="77777777" w:rsidR="00CF5690" w:rsidRPr="00060B77" w:rsidRDefault="00CF5690" w:rsidP="00E9539D">
            <w:pPr>
              <w:jc w:val="both"/>
              <w:rPr>
                <w:sz w:val="18"/>
                <w:szCs w:val="18"/>
              </w:rPr>
            </w:pPr>
            <w:r w:rsidRPr="00060B77">
              <w:rPr>
                <w:sz w:val="18"/>
                <w:szCs w:val="18"/>
              </w:rPr>
              <w:t>56,6</w:t>
            </w:r>
          </w:p>
        </w:tc>
        <w:tc>
          <w:tcPr>
            <w:tcW w:w="709" w:type="dxa"/>
            <w:tcBorders>
              <w:top w:val="nil"/>
              <w:left w:val="nil"/>
              <w:bottom w:val="single" w:sz="4" w:space="0" w:color="auto"/>
              <w:right w:val="single" w:sz="4" w:space="0" w:color="auto"/>
            </w:tcBorders>
            <w:shd w:val="clear" w:color="auto" w:fill="auto"/>
            <w:noWrap/>
            <w:vAlign w:val="center"/>
          </w:tcPr>
          <w:p w14:paraId="3F6243CB" w14:textId="77777777" w:rsidR="00CF5690" w:rsidRPr="00060B77" w:rsidRDefault="00CF5690" w:rsidP="00E9539D">
            <w:pPr>
              <w:jc w:val="both"/>
              <w:rPr>
                <w:sz w:val="18"/>
                <w:szCs w:val="18"/>
              </w:rPr>
            </w:pPr>
            <w:r w:rsidRPr="00060B77">
              <w:rPr>
                <w:sz w:val="18"/>
                <w:szCs w:val="18"/>
              </w:rPr>
              <w:t>61,0</w:t>
            </w:r>
          </w:p>
        </w:tc>
        <w:tc>
          <w:tcPr>
            <w:tcW w:w="709" w:type="dxa"/>
            <w:tcBorders>
              <w:top w:val="nil"/>
              <w:left w:val="nil"/>
              <w:bottom w:val="single" w:sz="4" w:space="0" w:color="auto"/>
              <w:right w:val="single" w:sz="4" w:space="0" w:color="auto"/>
            </w:tcBorders>
            <w:shd w:val="clear" w:color="auto" w:fill="auto"/>
            <w:vAlign w:val="center"/>
          </w:tcPr>
          <w:p w14:paraId="37CF9C96" w14:textId="77777777" w:rsidR="00CF5690" w:rsidRPr="00060B77" w:rsidRDefault="00CF5690" w:rsidP="00E9539D">
            <w:pPr>
              <w:jc w:val="both"/>
              <w:rPr>
                <w:sz w:val="18"/>
                <w:szCs w:val="18"/>
              </w:rPr>
            </w:pPr>
            <w:r w:rsidRPr="00060B77">
              <w:rPr>
                <w:sz w:val="18"/>
                <w:szCs w:val="18"/>
              </w:rPr>
              <w:t>65,3</w:t>
            </w:r>
          </w:p>
        </w:tc>
        <w:tc>
          <w:tcPr>
            <w:tcW w:w="708" w:type="dxa"/>
            <w:tcBorders>
              <w:top w:val="nil"/>
              <w:left w:val="nil"/>
              <w:bottom w:val="single" w:sz="4" w:space="0" w:color="auto"/>
              <w:right w:val="single" w:sz="4" w:space="0" w:color="auto"/>
            </w:tcBorders>
            <w:shd w:val="clear" w:color="auto" w:fill="auto"/>
            <w:vAlign w:val="center"/>
          </w:tcPr>
          <w:p w14:paraId="32B6F82A" w14:textId="77777777" w:rsidR="00CF5690" w:rsidRPr="00060B77" w:rsidRDefault="00CF5690" w:rsidP="00E9539D">
            <w:pPr>
              <w:jc w:val="both"/>
              <w:rPr>
                <w:sz w:val="18"/>
                <w:szCs w:val="18"/>
              </w:rPr>
            </w:pPr>
            <w:r w:rsidRPr="00060B77">
              <w:rPr>
                <w:sz w:val="18"/>
                <w:szCs w:val="18"/>
              </w:rPr>
              <w:t>69,6</w:t>
            </w:r>
          </w:p>
        </w:tc>
        <w:tc>
          <w:tcPr>
            <w:tcW w:w="789" w:type="dxa"/>
            <w:tcBorders>
              <w:top w:val="nil"/>
              <w:left w:val="nil"/>
              <w:bottom w:val="single" w:sz="4" w:space="0" w:color="auto"/>
              <w:right w:val="single" w:sz="4" w:space="0" w:color="auto"/>
            </w:tcBorders>
            <w:shd w:val="clear" w:color="auto" w:fill="auto"/>
            <w:vAlign w:val="center"/>
          </w:tcPr>
          <w:p w14:paraId="305B3CA6" w14:textId="77777777" w:rsidR="00CF5690" w:rsidRPr="00060B77" w:rsidRDefault="00CF5690" w:rsidP="00E9539D">
            <w:pPr>
              <w:jc w:val="both"/>
              <w:rPr>
                <w:sz w:val="18"/>
                <w:szCs w:val="18"/>
              </w:rPr>
            </w:pPr>
            <w:r w:rsidRPr="00060B77">
              <w:rPr>
                <w:sz w:val="18"/>
                <w:szCs w:val="18"/>
              </w:rPr>
              <w:t>73,9</w:t>
            </w:r>
          </w:p>
        </w:tc>
        <w:tc>
          <w:tcPr>
            <w:tcW w:w="658" w:type="dxa"/>
            <w:vAlign w:val="center"/>
          </w:tcPr>
          <w:p w14:paraId="37327A88" w14:textId="77777777" w:rsidR="00CF5690" w:rsidRPr="00060B77" w:rsidRDefault="00CF5690" w:rsidP="00E9539D">
            <w:pPr>
              <w:jc w:val="both"/>
              <w:rPr>
                <w:sz w:val="18"/>
                <w:szCs w:val="18"/>
              </w:rPr>
            </w:pPr>
            <w:r w:rsidRPr="00060B77">
              <w:rPr>
                <w:sz w:val="18"/>
                <w:szCs w:val="18"/>
              </w:rPr>
              <w:t>+</w:t>
            </w:r>
          </w:p>
        </w:tc>
        <w:tc>
          <w:tcPr>
            <w:tcW w:w="643" w:type="dxa"/>
            <w:vAlign w:val="center"/>
          </w:tcPr>
          <w:p w14:paraId="26937F29" w14:textId="77777777" w:rsidR="00CF5690" w:rsidRPr="00060B77" w:rsidRDefault="00CF5690" w:rsidP="00E9539D">
            <w:pPr>
              <w:jc w:val="both"/>
              <w:rPr>
                <w:sz w:val="18"/>
                <w:szCs w:val="18"/>
              </w:rPr>
            </w:pPr>
          </w:p>
        </w:tc>
      </w:tr>
      <w:tr w:rsidR="00CF5690" w:rsidRPr="00060B77" w14:paraId="4DE0CEC2" w14:textId="77777777" w:rsidTr="00E9539D">
        <w:tc>
          <w:tcPr>
            <w:tcW w:w="563" w:type="dxa"/>
          </w:tcPr>
          <w:p w14:paraId="304132E5" w14:textId="77777777" w:rsidR="00CF5690" w:rsidRPr="00060B77" w:rsidRDefault="00CF5690" w:rsidP="00E9539D">
            <w:pPr>
              <w:jc w:val="both"/>
              <w:rPr>
                <w:sz w:val="18"/>
                <w:szCs w:val="18"/>
              </w:rPr>
            </w:pPr>
          </w:p>
        </w:tc>
        <w:tc>
          <w:tcPr>
            <w:tcW w:w="14563" w:type="dxa"/>
            <w:gridSpan w:val="14"/>
            <w:shd w:val="clear" w:color="auto" w:fill="auto"/>
            <w:vAlign w:val="center"/>
          </w:tcPr>
          <w:p w14:paraId="504A4FB6" w14:textId="77777777" w:rsidR="00CF5690" w:rsidRPr="00060B77" w:rsidRDefault="00CF5690" w:rsidP="00E9539D">
            <w:pPr>
              <w:jc w:val="both"/>
              <w:rPr>
                <w:sz w:val="18"/>
                <w:szCs w:val="18"/>
              </w:rPr>
            </w:pPr>
            <w:r w:rsidRPr="00060B77">
              <w:rPr>
                <w:sz w:val="18"/>
                <w:szCs w:val="18"/>
              </w:rPr>
              <w:t>Основное мероприятие 1.2 Сохранение и развитие библиотечного обслуживания населения Рамонского муниципального района</w:t>
            </w:r>
          </w:p>
        </w:tc>
      </w:tr>
      <w:tr w:rsidR="00CF5690" w:rsidRPr="00060B77" w14:paraId="39B6F69A" w14:textId="77777777" w:rsidTr="00E9539D">
        <w:tc>
          <w:tcPr>
            <w:tcW w:w="563" w:type="dxa"/>
            <w:shd w:val="clear" w:color="auto" w:fill="auto"/>
            <w:vAlign w:val="center"/>
          </w:tcPr>
          <w:p w14:paraId="4468D9EB" w14:textId="77777777" w:rsidR="00CF5690" w:rsidRPr="00060B77" w:rsidRDefault="00CF5690" w:rsidP="00E9539D">
            <w:pPr>
              <w:jc w:val="both"/>
              <w:rPr>
                <w:sz w:val="18"/>
                <w:szCs w:val="18"/>
              </w:rPr>
            </w:pPr>
            <w:r w:rsidRPr="00060B77">
              <w:rPr>
                <w:sz w:val="18"/>
                <w:szCs w:val="18"/>
              </w:rPr>
              <w:t>13</w:t>
            </w:r>
          </w:p>
        </w:tc>
        <w:tc>
          <w:tcPr>
            <w:tcW w:w="4961" w:type="dxa"/>
            <w:shd w:val="clear" w:color="auto" w:fill="auto"/>
            <w:vAlign w:val="center"/>
          </w:tcPr>
          <w:p w14:paraId="057CE65D" w14:textId="77777777" w:rsidR="00CF5690" w:rsidRPr="00060B77" w:rsidRDefault="00CF5690" w:rsidP="00E9539D">
            <w:pPr>
              <w:jc w:val="both"/>
              <w:rPr>
                <w:sz w:val="18"/>
                <w:szCs w:val="18"/>
              </w:rPr>
            </w:pPr>
            <w:r w:rsidRPr="00060B77">
              <w:rPr>
                <w:sz w:val="18"/>
                <w:szCs w:val="18"/>
              </w:rPr>
              <w:t>Число посещений библиотеки (в стационарных условиях)</w:t>
            </w:r>
          </w:p>
        </w:tc>
        <w:tc>
          <w:tcPr>
            <w:tcW w:w="1417" w:type="dxa"/>
            <w:shd w:val="clear" w:color="auto" w:fill="auto"/>
            <w:vAlign w:val="center"/>
          </w:tcPr>
          <w:p w14:paraId="239E3708" w14:textId="77777777" w:rsidR="00CF5690" w:rsidRPr="00060B77" w:rsidRDefault="00CF5690" w:rsidP="00E9539D">
            <w:pPr>
              <w:jc w:val="both"/>
              <w:rPr>
                <w:sz w:val="18"/>
                <w:szCs w:val="18"/>
              </w:rPr>
            </w:pPr>
            <w:r w:rsidRPr="00060B77">
              <w:rPr>
                <w:sz w:val="18"/>
                <w:szCs w:val="18"/>
              </w:rPr>
              <w:t>Форма 6-НК</w:t>
            </w:r>
          </w:p>
        </w:tc>
        <w:tc>
          <w:tcPr>
            <w:tcW w:w="425" w:type="dxa"/>
            <w:shd w:val="clear" w:color="auto" w:fill="auto"/>
            <w:vAlign w:val="center"/>
          </w:tcPr>
          <w:p w14:paraId="07B1FF0F" w14:textId="77777777" w:rsidR="00CF5690" w:rsidRPr="00060B77" w:rsidRDefault="00CF5690" w:rsidP="00E9539D">
            <w:pPr>
              <w:jc w:val="both"/>
              <w:rPr>
                <w:sz w:val="18"/>
                <w:szCs w:val="18"/>
              </w:rPr>
            </w:pPr>
            <w:r w:rsidRPr="00060B77">
              <w:rPr>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28B0F" w14:textId="77777777" w:rsidR="00CF5690" w:rsidRPr="00060B77" w:rsidRDefault="00CF5690" w:rsidP="00E9539D">
            <w:pPr>
              <w:jc w:val="both"/>
              <w:rPr>
                <w:sz w:val="18"/>
                <w:szCs w:val="18"/>
              </w:rPr>
            </w:pPr>
            <w:r w:rsidRPr="00060B77">
              <w:rPr>
                <w:sz w:val="18"/>
                <w:szCs w:val="18"/>
              </w:rPr>
              <w:t>159182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EDA985" w14:textId="77777777" w:rsidR="00CF5690" w:rsidRPr="00060B77" w:rsidRDefault="00CF5690" w:rsidP="00E9539D">
            <w:pPr>
              <w:jc w:val="both"/>
              <w:rPr>
                <w:sz w:val="18"/>
                <w:szCs w:val="18"/>
              </w:rPr>
            </w:pPr>
            <w:r w:rsidRPr="00060B77">
              <w:rPr>
                <w:sz w:val="18"/>
                <w:szCs w:val="18"/>
              </w:rPr>
              <w:t>160286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8D42CF" w14:textId="77777777" w:rsidR="00CF5690" w:rsidRPr="00060B77" w:rsidRDefault="00CF5690" w:rsidP="00E9539D">
            <w:pPr>
              <w:jc w:val="both"/>
              <w:rPr>
                <w:sz w:val="18"/>
                <w:szCs w:val="18"/>
              </w:rPr>
            </w:pPr>
            <w:r w:rsidRPr="00060B77">
              <w:rPr>
                <w:sz w:val="18"/>
                <w:szCs w:val="18"/>
              </w:rPr>
              <w:t>175330</w:t>
            </w:r>
          </w:p>
        </w:tc>
        <w:tc>
          <w:tcPr>
            <w:tcW w:w="708" w:type="dxa"/>
            <w:tcBorders>
              <w:top w:val="single" w:sz="4" w:space="0" w:color="auto"/>
              <w:left w:val="nil"/>
              <w:bottom w:val="single" w:sz="4" w:space="0" w:color="auto"/>
              <w:right w:val="single" w:sz="4" w:space="0" w:color="auto"/>
            </w:tcBorders>
            <w:shd w:val="clear" w:color="auto" w:fill="auto"/>
            <w:vAlign w:val="center"/>
          </w:tcPr>
          <w:p w14:paraId="4848E3D4" w14:textId="77777777" w:rsidR="00CF5690" w:rsidRPr="00060B77" w:rsidRDefault="00CF5690" w:rsidP="00E9539D">
            <w:pPr>
              <w:jc w:val="both"/>
              <w:rPr>
                <w:sz w:val="18"/>
                <w:szCs w:val="18"/>
              </w:rPr>
            </w:pPr>
            <w:r w:rsidRPr="00060B77">
              <w:rPr>
                <w:sz w:val="18"/>
                <w:szCs w:val="18"/>
              </w:rPr>
              <w:t>157455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5913AF" w14:textId="77777777" w:rsidR="00CF5690" w:rsidRPr="00060B77" w:rsidRDefault="00CF5690" w:rsidP="00E9539D">
            <w:pPr>
              <w:jc w:val="both"/>
              <w:rPr>
                <w:sz w:val="18"/>
                <w:szCs w:val="18"/>
              </w:rPr>
            </w:pPr>
            <w:r w:rsidRPr="00060B77">
              <w:rPr>
                <w:sz w:val="18"/>
                <w:szCs w:val="18"/>
              </w:rPr>
              <w:t>157955</w:t>
            </w:r>
          </w:p>
        </w:tc>
        <w:tc>
          <w:tcPr>
            <w:tcW w:w="709" w:type="dxa"/>
            <w:tcBorders>
              <w:top w:val="single" w:sz="4" w:space="0" w:color="auto"/>
              <w:left w:val="nil"/>
              <w:bottom w:val="single" w:sz="4" w:space="0" w:color="auto"/>
              <w:right w:val="single" w:sz="4" w:space="0" w:color="auto"/>
            </w:tcBorders>
            <w:shd w:val="clear" w:color="auto" w:fill="auto"/>
            <w:vAlign w:val="center"/>
          </w:tcPr>
          <w:p w14:paraId="0754E7FC" w14:textId="77777777" w:rsidR="00CF5690" w:rsidRPr="00060B77" w:rsidRDefault="00CF5690" w:rsidP="00E9539D">
            <w:pPr>
              <w:jc w:val="both"/>
              <w:rPr>
                <w:sz w:val="18"/>
                <w:szCs w:val="18"/>
              </w:rPr>
            </w:pPr>
            <w:r w:rsidRPr="00060B77">
              <w:rPr>
                <w:sz w:val="18"/>
                <w:szCs w:val="18"/>
              </w:rPr>
              <w:t>158455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F5465FE" w14:textId="77777777" w:rsidR="00CF5690" w:rsidRPr="00060B77" w:rsidRDefault="00CF5690" w:rsidP="00E9539D">
            <w:pPr>
              <w:jc w:val="both"/>
              <w:rPr>
                <w:sz w:val="18"/>
                <w:szCs w:val="18"/>
              </w:rPr>
            </w:pPr>
            <w:r w:rsidRPr="00060B77">
              <w:rPr>
                <w:sz w:val="18"/>
                <w:szCs w:val="18"/>
              </w:rPr>
              <w:t>158955</w:t>
            </w:r>
          </w:p>
        </w:tc>
        <w:tc>
          <w:tcPr>
            <w:tcW w:w="708" w:type="dxa"/>
            <w:tcBorders>
              <w:top w:val="single" w:sz="4" w:space="0" w:color="auto"/>
              <w:left w:val="nil"/>
              <w:bottom w:val="single" w:sz="4" w:space="0" w:color="auto"/>
              <w:right w:val="single" w:sz="4" w:space="0" w:color="auto"/>
            </w:tcBorders>
            <w:shd w:val="clear" w:color="auto" w:fill="auto"/>
            <w:vAlign w:val="center"/>
          </w:tcPr>
          <w:p w14:paraId="43D9AAFF" w14:textId="77777777" w:rsidR="00CF5690" w:rsidRPr="00060B77" w:rsidRDefault="00CF5690" w:rsidP="00E9539D">
            <w:pPr>
              <w:jc w:val="both"/>
              <w:rPr>
                <w:sz w:val="18"/>
                <w:szCs w:val="18"/>
              </w:rPr>
            </w:pPr>
            <w:r w:rsidRPr="00060B77">
              <w:rPr>
                <w:sz w:val="18"/>
                <w:szCs w:val="18"/>
              </w:rPr>
              <w:t>159455</w:t>
            </w:r>
          </w:p>
        </w:tc>
        <w:tc>
          <w:tcPr>
            <w:tcW w:w="789" w:type="dxa"/>
            <w:tcBorders>
              <w:top w:val="single" w:sz="4" w:space="0" w:color="auto"/>
              <w:left w:val="nil"/>
              <w:bottom w:val="single" w:sz="4" w:space="0" w:color="auto"/>
              <w:right w:val="single" w:sz="4" w:space="0" w:color="auto"/>
            </w:tcBorders>
            <w:shd w:val="clear" w:color="auto" w:fill="auto"/>
            <w:vAlign w:val="center"/>
          </w:tcPr>
          <w:p w14:paraId="1081DDCB" w14:textId="77777777" w:rsidR="00CF5690" w:rsidRPr="00060B77" w:rsidRDefault="00CF5690" w:rsidP="00E9539D">
            <w:pPr>
              <w:jc w:val="both"/>
              <w:rPr>
                <w:sz w:val="18"/>
                <w:szCs w:val="18"/>
              </w:rPr>
            </w:pPr>
            <w:r w:rsidRPr="00060B77">
              <w:rPr>
                <w:sz w:val="18"/>
                <w:szCs w:val="18"/>
              </w:rPr>
              <w:t>159955</w:t>
            </w:r>
          </w:p>
        </w:tc>
        <w:tc>
          <w:tcPr>
            <w:tcW w:w="658" w:type="dxa"/>
            <w:vAlign w:val="center"/>
          </w:tcPr>
          <w:p w14:paraId="61267076" w14:textId="77777777" w:rsidR="00CF5690" w:rsidRPr="00060B77" w:rsidRDefault="00CF5690" w:rsidP="00E9539D">
            <w:pPr>
              <w:jc w:val="both"/>
              <w:rPr>
                <w:sz w:val="18"/>
                <w:szCs w:val="18"/>
              </w:rPr>
            </w:pPr>
          </w:p>
        </w:tc>
        <w:tc>
          <w:tcPr>
            <w:tcW w:w="643" w:type="dxa"/>
            <w:vAlign w:val="center"/>
          </w:tcPr>
          <w:p w14:paraId="1AB55628" w14:textId="77777777" w:rsidR="00CF5690" w:rsidRPr="00060B77" w:rsidRDefault="00CF5690" w:rsidP="00E9539D">
            <w:pPr>
              <w:jc w:val="both"/>
              <w:rPr>
                <w:sz w:val="18"/>
                <w:szCs w:val="18"/>
              </w:rPr>
            </w:pPr>
          </w:p>
        </w:tc>
      </w:tr>
      <w:tr w:rsidR="00CF5690" w:rsidRPr="00060B77" w14:paraId="6E230D7B" w14:textId="77777777" w:rsidTr="00E9539D">
        <w:tc>
          <w:tcPr>
            <w:tcW w:w="563" w:type="dxa"/>
          </w:tcPr>
          <w:p w14:paraId="3B1F4305" w14:textId="77777777" w:rsidR="00CF5690" w:rsidRPr="00060B77" w:rsidRDefault="00CF5690" w:rsidP="00E9539D">
            <w:pPr>
              <w:jc w:val="both"/>
              <w:rPr>
                <w:sz w:val="18"/>
                <w:szCs w:val="18"/>
              </w:rPr>
            </w:pPr>
          </w:p>
        </w:tc>
        <w:tc>
          <w:tcPr>
            <w:tcW w:w="14563" w:type="dxa"/>
            <w:gridSpan w:val="14"/>
            <w:shd w:val="clear" w:color="auto" w:fill="auto"/>
            <w:vAlign w:val="center"/>
          </w:tcPr>
          <w:p w14:paraId="395ADED3" w14:textId="77777777" w:rsidR="00CF5690" w:rsidRPr="00060B77" w:rsidRDefault="00CF5690" w:rsidP="00E9539D">
            <w:pPr>
              <w:jc w:val="both"/>
              <w:rPr>
                <w:sz w:val="18"/>
                <w:szCs w:val="18"/>
              </w:rPr>
            </w:pPr>
            <w:r w:rsidRPr="00060B77">
              <w:rPr>
                <w:sz w:val="18"/>
                <w:szCs w:val="18"/>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CF5690" w:rsidRPr="00060B77" w14:paraId="3B6C4C62" w14:textId="77777777" w:rsidTr="00E9539D">
        <w:tc>
          <w:tcPr>
            <w:tcW w:w="563" w:type="dxa"/>
            <w:shd w:val="clear" w:color="auto" w:fill="auto"/>
            <w:vAlign w:val="center"/>
          </w:tcPr>
          <w:p w14:paraId="51C916CD" w14:textId="77777777" w:rsidR="00CF5690" w:rsidRPr="00060B77" w:rsidRDefault="00CF5690" w:rsidP="00E9539D">
            <w:pPr>
              <w:jc w:val="both"/>
              <w:rPr>
                <w:sz w:val="18"/>
                <w:szCs w:val="18"/>
              </w:rPr>
            </w:pPr>
            <w:r w:rsidRPr="00060B77">
              <w:rPr>
                <w:sz w:val="18"/>
                <w:szCs w:val="18"/>
              </w:rPr>
              <w:t>14</w:t>
            </w:r>
          </w:p>
        </w:tc>
        <w:tc>
          <w:tcPr>
            <w:tcW w:w="4961" w:type="dxa"/>
            <w:shd w:val="clear" w:color="auto" w:fill="auto"/>
            <w:vAlign w:val="center"/>
          </w:tcPr>
          <w:p w14:paraId="2A7C9EB3" w14:textId="77777777" w:rsidR="00CF5690" w:rsidRPr="00060B77" w:rsidRDefault="00CF5690" w:rsidP="00E9539D">
            <w:pPr>
              <w:jc w:val="both"/>
              <w:rPr>
                <w:sz w:val="18"/>
                <w:szCs w:val="18"/>
              </w:rPr>
            </w:pPr>
            <w:r w:rsidRPr="00060B77">
              <w:rPr>
                <w:sz w:val="18"/>
                <w:szCs w:val="18"/>
              </w:rPr>
              <w:t>Количество учащихся ДШИ</w:t>
            </w:r>
          </w:p>
        </w:tc>
        <w:tc>
          <w:tcPr>
            <w:tcW w:w="1417" w:type="dxa"/>
            <w:shd w:val="clear" w:color="auto" w:fill="auto"/>
            <w:vAlign w:val="center"/>
          </w:tcPr>
          <w:p w14:paraId="09E105E8" w14:textId="77777777" w:rsidR="00CF5690" w:rsidRPr="00060B77" w:rsidRDefault="00CF5690" w:rsidP="00E9539D">
            <w:pPr>
              <w:jc w:val="both"/>
              <w:rPr>
                <w:sz w:val="18"/>
                <w:szCs w:val="18"/>
              </w:rPr>
            </w:pPr>
            <w:r w:rsidRPr="00060B77">
              <w:rPr>
                <w:sz w:val="18"/>
                <w:szCs w:val="18"/>
              </w:rPr>
              <w:t>Форма 1-ДОД</w:t>
            </w:r>
          </w:p>
        </w:tc>
        <w:tc>
          <w:tcPr>
            <w:tcW w:w="425" w:type="dxa"/>
            <w:shd w:val="clear" w:color="auto" w:fill="auto"/>
            <w:vAlign w:val="center"/>
          </w:tcPr>
          <w:p w14:paraId="18AC56B2" w14:textId="77777777" w:rsidR="00CF5690" w:rsidRPr="00060B77" w:rsidRDefault="00CF5690" w:rsidP="00E9539D">
            <w:pPr>
              <w:jc w:val="both"/>
              <w:rPr>
                <w:sz w:val="18"/>
                <w:szCs w:val="18"/>
              </w:rPr>
            </w:pPr>
            <w:r w:rsidRPr="00060B77">
              <w:rPr>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86B418" w14:textId="77777777" w:rsidR="00CF5690" w:rsidRPr="00060B77" w:rsidRDefault="00CF5690" w:rsidP="00E9539D">
            <w:pPr>
              <w:jc w:val="both"/>
              <w:rPr>
                <w:sz w:val="18"/>
                <w:szCs w:val="18"/>
              </w:rPr>
            </w:pPr>
            <w:r w:rsidRPr="00060B77">
              <w:rPr>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18B7D6DC" w14:textId="77777777" w:rsidR="00CF5690" w:rsidRPr="00060B77" w:rsidRDefault="00CF5690" w:rsidP="00E9539D">
            <w:pPr>
              <w:jc w:val="both"/>
              <w:rPr>
                <w:sz w:val="18"/>
                <w:szCs w:val="18"/>
              </w:rPr>
            </w:pPr>
            <w:r w:rsidRPr="00060B77">
              <w:rPr>
                <w:sz w:val="18"/>
                <w:szCs w:val="18"/>
              </w:rPr>
              <w:t>486</w:t>
            </w:r>
          </w:p>
        </w:tc>
        <w:tc>
          <w:tcPr>
            <w:tcW w:w="709" w:type="dxa"/>
            <w:tcBorders>
              <w:top w:val="single" w:sz="4" w:space="0" w:color="auto"/>
              <w:left w:val="nil"/>
              <w:bottom w:val="single" w:sz="4" w:space="0" w:color="auto"/>
              <w:right w:val="single" w:sz="4" w:space="0" w:color="auto"/>
            </w:tcBorders>
            <w:shd w:val="clear" w:color="auto" w:fill="auto"/>
            <w:vAlign w:val="center"/>
          </w:tcPr>
          <w:p w14:paraId="5FBA7D1A" w14:textId="77777777" w:rsidR="00CF5690" w:rsidRPr="00060B77" w:rsidRDefault="00CF5690" w:rsidP="00E9539D">
            <w:pPr>
              <w:jc w:val="both"/>
              <w:rPr>
                <w:sz w:val="18"/>
                <w:szCs w:val="18"/>
              </w:rPr>
            </w:pPr>
            <w:r w:rsidRPr="00060B77">
              <w:rPr>
                <w:sz w:val="18"/>
                <w:szCs w:val="18"/>
              </w:rPr>
              <w:t>500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05E3DB8" w14:textId="77777777" w:rsidR="00CF5690" w:rsidRPr="00060B77" w:rsidRDefault="00CF5690" w:rsidP="00E9539D">
            <w:pPr>
              <w:jc w:val="both"/>
              <w:rPr>
                <w:sz w:val="18"/>
                <w:szCs w:val="18"/>
              </w:rPr>
            </w:pPr>
            <w:r w:rsidRPr="00060B77">
              <w:rPr>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A726535" w14:textId="77777777" w:rsidR="00CF5690" w:rsidRPr="00060B77" w:rsidRDefault="00CF5690" w:rsidP="00E9539D">
            <w:pPr>
              <w:jc w:val="both"/>
              <w:rPr>
                <w:sz w:val="18"/>
                <w:szCs w:val="18"/>
              </w:rPr>
            </w:pPr>
            <w:r w:rsidRPr="00060B77">
              <w:rPr>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15FEB" w14:textId="77777777" w:rsidR="00CF5690" w:rsidRPr="00060B77" w:rsidRDefault="00CF5690" w:rsidP="00E9539D">
            <w:pPr>
              <w:jc w:val="both"/>
              <w:rPr>
                <w:sz w:val="18"/>
                <w:szCs w:val="18"/>
              </w:rPr>
            </w:pPr>
            <w:r w:rsidRPr="00060B77">
              <w:rPr>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6E9A705" w14:textId="77777777" w:rsidR="00CF5690" w:rsidRPr="00060B77" w:rsidRDefault="00CF5690" w:rsidP="00E9539D">
            <w:pPr>
              <w:jc w:val="both"/>
              <w:rPr>
                <w:sz w:val="18"/>
                <w:szCs w:val="18"/>
              </w:rPr>
            </w:pPr>
            <w:r w:rsidRPr="00060B77">
              <w:rPr>
                <w:sz w:val="18"/>
                <w:szCs w:val="18"/>
              </w:rPr>
              <w:t>516</w:t>
            </w:r>
          </w:p>
        </w:tc>
        <w:tc>
          <w:tcPr>
            <w:tcW w:w="708" w:type="dxa"/>
            <w:tcBorders>
              <w:top w:val="single" w:sz="4" w:space="0" w:color="auto"/>
              <w:left w:val="nil"/>
              <w:bottom w:val="single" w:sz="4" w:space="0" w:color="auto"/>
              <w:right w:val="single" w:sz="4" w:space="0" w:color="auto"/>
            </w:tcBorders>
            <w:shd w:val="clear" w:color="auto" w:fill="auto"/>
            <w:vAlign w:val="center"/>
          </w:tcPr>
          <w:p w14:paraId="4CB92CD4" w14:textId="77777777" w:rsidR="00CF5690" w:rsidRPr="00060B77" w:rsidRDefault="00CF5690" w:rsidP="00E9539D">
            <w:pPr>
              <w:jc w:val="both"/>
              <w:rPr>
                <w:sz w:val="18"/>
                <w:szCs w:val="18"/>
              </w:rPr>
            </w:pPr>
            <w:r w:rsidRPr="00060B77">
              <w:rPr>
                <w:sz w:val="18"/>
                <w:szCs w:val="18"/>
              </w:rPr>
              <w:t>516</w:t>
            </w:r>
          </w:p>
        </w:tc>
        <w:tc>
          <w:tcPr>
            <w:tcW w:w="789" w:type="dxa"/>
            <w:tcBorders>
              <w:top w:val="single" w:sz="4" w:space="0" w:color="auto"/>
              <w:left w:val="nil"/>
              <w:bottom w:val="single" w:sz="4" w:space="0" w:color="auto"/>
              <w:right w:val="single" w:sz="4" w:space="0" w:color="auto"/>
            </w:tcBorders>
            <w:shd w:val="clear" w:color="auto" w:fill="auto"/>
            <w:vAlign w:val="center"/>
          </w:tcPr>
          <w:p w14:paraId="76F99BD3" w14:textId="77777777" w:rsidR="00CF5690" w:rsidRPr="00060B77" w:rsidRDefault="00CF5690" w:rsidP="00E9539D">
            <w:pPr>
              <w:jc w:val="both"/>
              <w:rPr>
                <w:sz w:val="18"/>
                <w:szCs w:val="18"/>
              </w:rPr>
            </w:pPr>
            <w:r w:rsidRPr="00060B77">
              <w:rPr>
                <w:sz w:val="18"/>
                <w:szCs w:val="18"/>
              </w:rPr>
              <w:t>516</w:t>
            </w:r>
          </w:p>
        </w:tc>
        <w:tc>
          <w:tcPr>
            <w:tcW w:w="658" w:type="dxa"/>
            <w:shd w:val="clear" w:color="auto" w:fill="FFFFFF"/>
            <w:vAlign w:val="center"/>
          </w:tcPr>
          <w:p w14:paraId="60DBF38C" w14:textId="77777777" w:rsidR="00CF5690" w:rsidRPr="00060B77" w:rsidRDefault="00CF5690" w:rsidP="00E9539D">
            <w:pPr>
              <w:jc w:val="both"/>
              <w:rPr>
                <w:sz w:val="18"/>
                <w:szCs w:val="18"/>
              </w:rPr>
            </w:pPr>
          </w:p>
        </w:tc>
        <w:tc>
          <w:tcPr>
            <w:tcW w:w="643" w:type="dxa"/>
            <w:shd w:val="clear" w:color="auto" w:fill="FFFFFF"/>
            <w:vAlign w:val="center"/>
          </w:tcPr>
          <w:p w14:paraId="711B3279" w14:textId="77777777" w:rsidR="00CF5690" w:rsidRPr="00060B77" w:rsidRDefault="00CF5690" w:rsidP="00E9539D">
            <w:pPr>
              <w:jc w:val="both"/>
              <w:rPr>
                <w:sz w:val="18"/>
                <w:szCs w:val="18"/>
              </w:rPr>
            </w:pPr>
          </w:p>
        </w:tc>
      </w:tr>
      <w:tr w:rsidR="00CF5690" w:rsidRPr="00060B77" w14:paraId="330784CB" w14:textId="77777777" w:rsidTr="00E9539D">
        <w:tc>
          <w:tcPr>
            <w:tcW w:w="563" w:type="dxa"/>
          </w:tcPr>
          <w:p w14:paraId="44BB3254" w14:textId="77777777" w:rsidR="00CF5690" w:rsidRPr="00060B77" w:rsidRDefault="00CF5690" w:rsidP="00E9539D">
            <w:pPr>
              <w:jc w:val="both"/>
              <w:rPr>
                <w:sz w:val="18"/>
                <w:szCs w:val="18"/>
              </w:rPr>
            </w:pPr>
          </w:p>
        </w:tc>
        <w:tc>
          <w:tcPr>
            <w:tcW w:w="14563" w:type="dxa"/>
            <w:gridSpan w:val="14"/>
            <w:shd w:val="clear" w:color="auto" w:fill="auto"/>
            <w:vAlign w:val="center"/>
          </w:tcPr>
          <w:p w14:paraId="5C869B7A" w14:textId="77777777" w:rsidR="00CF5690" w:rsidRPr="00060B77" w:rsidRDefault="00CF5690" w:rsidP="00E9539D">
            <w:pPr>
              <w:jc w:val="both"/>
              <w:rPr>
                <w:sz w:val="18"/>
                <w:szCs w:val="18"/>
              </w:rPr>
            </w:pPr>
            <w:r w:rsidRPr="00060B77">
              <w:rPr>
                <w:sz w:val="18"/>
                <w:szCs w:val="18"/>
              </w:rPr>
              <w:t>Основное мероприятие 1.4 Региональный проект «Творческие люди»</w:t>
            </w:r>
          </w:p>
        </w:tc>
      </w:tr>
      <w:tr w:rsidR="00CF5690" w:rsidRPr="00060B77" w14:paraId="54917BA0" w14:textId="77777777" w:rsidTr="00E9539D">
        <w:tc>
          <w:tcPr>
            <w:tcW w:w="563" w:type="dxa"/>
            <w:shd w:val="clear" w:color="auto" w:fill="auto"/>
            <w:vAlign w:val="center"/>
          </w:tcPr>
          <w:p w14:paraId="427E21AF" w14:textId="77777777" w:rsidR="00CF5690" w:rsidRPr="00060B77" w:rsidRDefault="00CF5690" w:rsidP="00E9539D">
            <w:pPr>
              <w:jc w:val="both"/>
              <w:rPr>
                <w:sz w:val="18"/>
                <w:szCs w:val="18"/>
              </w:rPr>
            </w:pPr>
            <w:r w:rsidRPr="00060B77">
              <w:rPr>
                <w:sz w:val="18"/>
                <w:szCs w:val="18"/>
              </w:rPr>
              <w:t>15</w:t>
            </w:r>
          </w:p>
        </w:tc>
        <w:tc>
          <w:tcPr>
            <w:tcW w:w="4961" w:type="dxa"/>
            <w:shd w:val="clear" w:color="auto" w:fill="auto"/>
            <w:vAlign w:val="center"/>
          </w:tcPr>
          <w:p w14:paraId="7BDF0A6A"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государственную поддержку отрасли культуры</w:t>
            </w:r>
          </w:p>
        </w:tc>
        <w:tc>
          <w:tcPr>
            <w:tcW w:w="1417" w:type="dxa"/>
            <w:shd w:val="clear" w:color="auto" w:fill="FFFFFF"/>
            <w:vAlign w:val="center"/>
          </w:tcPr>
          <w:p w14:paraId="369F8E87" w14:textId="77777777" w:rsidR="00CF5690" w:rsidRPr="00060B77" w:rsidRDefault="00CF5690" w:rsidP="00E9539D">
            <w:pPr>
              <w:jc w:val="both"/>
              <w:rPr>
                <w:sz w:val="18"/>
                <w:szCs w:val="18"/>
              </w:rPr>
            </w:pPr>
            <w:r w:rsidRPr="00060B77">
              <w:rPr>
                <w:sz w:val="18"/>
                <w:szCs w:val="18"/>
              </w:rPr>
              <w:t>Форма по ОКУД 0503127</w:t>
            </w:r>
          </w:p>
        </w:tc>
        <w:tc>
          <w:tcPr>
            <w:tcW w:w="425" w:type="dxa"/>
            <w:shd w:val="clear" w:color="auto" w:fill="FFFFFF"/>
            <w:vAlign w:val="center"/>
          </w:tcPr>
          <w:p w14:paraId="222B9B00"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60D30"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94E17F"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39BB71A"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17CC44ED"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27D01D5"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BF1AA"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2E3D2"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C5AB9B2" w14:textId="77777777" w:rsidR="00CF5690" w:rsidRPr="00060B77" w:rsidRDefault="00CF5690" w:rsidP="00E9539D">
            <w:pPr>
              <w:jc w:val="both"/>
              <w:rPr>
                <w:sz w:val="18"/>
                <w:szCs w:val="18"/>
              </w:rPr>
            </w:pPr>
            <w:r w:rsidRPr="00060B77">
              <w:rPr>
                <w:sz w:val="18"/>
                <w:szCs w:val="18"/>
              </w:rPr>
              <w:t>-</w:t>
            </w:r>
          </w:p>
        </w:tc>
        <w:tc>
          <w:tcPr>
            <w:tcW w:w="789" w:type="dxa"/>
            <w:tcBorders>
              <w:top w:val="single" w:sz="4" w:space="0" w:color="auto"/>
              <w:left w:val="nil"/>
              <w:bottom w:val="single" w:sz="4" w:space="0" w:color="auto"/>
              <w:right w:val="single" w:sz="4" w:space="0" w:color="auto"/>
            </w:tcBorders>
            <w:shd w:val="clear" w:color="auto" w:fill="auto"/>
            <w:vAlign w:val="center"/>
          </w:tcPr>
          <w:p w14:paraId="2F92A34D" w14:textId="77777777" w:rsidR="00CF5690" w:rsidRPr="00060B77" w:rsidRDefault="00CF5690" w:rsidP="00E9539D">
            <w:pPr>
              <w:jc w:val="both"/>
              <w:rPr>
                <w:sz w:val="18"/>
                <w:szCs w:val="18"/>
              </w:rPr>
            </w:pPr>
            <w:r w:rsidRPr="00060B77">
              <w:rPr>
                <w:sz w:val="18"/>
                <w:szCs w:val="18"/>
              </w:rPr>
              <w:t>-</w:t>
            </w:r>
          </w:p>
        </w:tc>
        <w:tc>
          <w:tcPr>
            <w:tcW w:w="658" w:type="dxa"/>
            <w:vAlign w:val="center"/>
          </w:tcPr>
          <w:p w14:paraId="278F9F4F" w14:textId="77777777" w:rsidR="00CF5690" w:rsidRPr="00060B77" w:rsidRDefault="00CF5690" w:rsidP="00E9539D">
            <w:pPr>
              <w:jc w:val="both"/>
              <w:rPr>
                <w:sz w:val="18"/>
                <w:szCs w:val="18"/>
                <w:highlight w:val="yellow"/>
              </w:rPr>
            </w:pPr>
          </w:p>
        </w:tc>
        <w:tc>
          <w:tcPr>
            <w:tcW w:w="643" w:type="dxa"/>
            <w:vAlign w:val="center"/>
          </w:tcPr>
          <w:p w14:paraId="4BDF6779" w14:textId="77777777" w:rsidR="00CF5690" w:rsidRPr="00060B77" w:rsidRDefault="00CF5690" w:rsidP="00E9539D">
            <w:pPr>
              <w:jc w:val="both"/>
              <w:rPr>
                <w:sz w:val="18"/>
                <w:szCs w:val="18"/>
              </w:rPr>
            </w:pPr>
          </w:p>
        </w:tc>
      </w:tr>
      <w:tr w:rsidR="00CF5690" w:rsidRPr="00060B77" w14:paraId="7456B607" w14:textId="77777777" w:rsidTr="00E9539D">
        <w:tc>
          <w:tcPr>
            <w:tcW w:w="563" w:type="dxa"/>
          </w:tcPr>
          <w:p w14:paraId="6C408DD4" w14:textId="77777777" w:rsidR="00CF5690" w:rsidRPr="00060B77" w:rsidRDefault="00CF5690" w:rsidP="00E9539D">
            <w:pPr>
              <w:jc w:val="both"/>
              <w:rPr>
                <w:sz w:val="18"/>
                <w:szCs w:val="18"/>
              </w:rPr>
            </w:pPr>
          </w:p>
        </w:tc>
        <w:tc>
          <w:tcPr>
            <w:tcW w:w="14563" w:type="dxa"/>
            <w:gridSpan w:val="14"/>
            <w:shd w:val="clear" w:color="auto" w:fill="auto"/>
            <w:vAlign w:val="center"/>
          </w:tcPr>
          <w:p w14:paraId="038DDCA7" w14:textId="77777777" w:rsidR="00CF5690" w:rsidRPr="00060B77" w:rsidRDefault="00CF5690" w:rsidP="00E9539D">
            <w:pPr>
              <w:jc w:val="both"/>
              <w:rPr>
                <w:sz w:val="18"/>
                <w:szCs w:val="18"/>
              </w:rPr>
            </w:pPr>
            <w:r w:rsidRPr="00060B77">
              <w:rPr>
                <w:sz w:val="18"/>
                <w:szCs w:val="18"/>
              </w:rPr>
              <w:t>Основное мероприятие 1.5 Региональный проект «Культурная среда»</w:t>
            </w:r>
          </w:p>
        </w:tc>
      </w:tr>
      <w:tr w:rsidR="00CF5690" w:rsidRPr="00060B77" w14:paraId="38A61434" w14:textId="77777777" w:rsidTr="00E9539D">
        <w:tc>
          <w:tcPr>
            <w:tcW w:w="563" w:type="dxa"/>
            <w:shd w:val="clear" w:color="auto" w:fill="auto"/>
            <w:vAlign w:val="center"/>
          </w:tcPr>
          <w:p w14:paraId="3D920FB2" w14:textId="77777777" w:rsidR="00CF5690" w:rsidRPr="00060B77" w:rsidRDefault="00CF5690" w:rsidP="00E9539D">
            <w:pPr>
              <w:jc w:val="both"/>
              <w:rPr>
                <w:sz w:val="18"/>
                <w:szCs w:val="18"/>
              </w:rPr>
            </w:pPr>
            <w:r w:rsidRPr="00060B77">
              <w:rPr>
                <w:sz w:val="18"/>
                <w:szCs w:val="18"/>
              </w:rPr>
              <w:t>16</w:t>
            </w:r>
          </w:p>
        </w:tc>
        <w:tc>
          <w:tcPr>
            <w:tcW w:w="4961" w:type="dxa"/>
            <w:shd w:val="clear" w:color="auto" w:fill="auto"/>
            <w:vAlign w:val="center"/>
          </w:tcPr>
          <w:p w14:paraId="277101E6" w14:textId="77777777" w:rsidR="00CF5690" w:rsidRPr="00060B77" w:rsidRDefault="00CF5690" w:rsidP="00E9539D">
            <w:pPr>
              <w:jc w:val="both"/>
              <w:rPr>
                <w:sz w:val="18"/>
                <w:szCs w:val="18"/>
              </w:rPr>
            </w:pPr>
            <w:r w:rsidRPr="00060B77">
              <w:rPr>
                <w:sz w:val="18"/>
                <w:szCs w:val="18"/>
              </w:rPr>
              <w:t xml:space="preserve">Уровень исполнения плановых назначений по расходам на государственную поддержку отрасли культуры </w:t>
            </w:r>
          </w:p>
        </w:tc>
        <w:tc>
          <w:tcPr>
            <w:tcW w:w="1417" w:type="dxa"/>
            <w:shd w:val="clear" w:color="auto" w:fill="FFFFFF"/>
            <w:vAlign w:val="center"/>
          </w:tcPr>
          <w:p w14:paraId="35628D0D" w14:textId="77777777" w:rsidR="00CF5690" w:rsidRPr="00060B77" w:rsidRDefault="00CF5690" w:rsidP="00E9539D">
            <w:pPr>
              <w:jc w:val="both"/>
              <w:rPr>
                <w:sz w:val="18"/>
                <w:szCs w:val="18"/>
              </w:rPr>
            </w:pPr>
            <w:r w:rsidRPr="00060B77">
              <w:rPr>
                <w:sz w:val="18"/>
                <w:szCs w:val="18"/>
              </w:rPr>
              <w:t>Форма по ОКУД 0503127</w:t>
            </w:r>
          </w:p>
        </w:tc>
        <w:tc>
          <w:tcPr>
            <w:tcW w:w="425" w:type="dxa"/>
            <w:shd w:val="clear" w:color="auto" w:fill="FFFFFF"/>
            <w:vAlign w:val="center"/>
          </w:tcPr>
          <w:p w14:paraId="20CA03EA"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4F9D5"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6F12158"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98F2F4"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15AD529C"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46E797"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C2F592E"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F7D24EF"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EFEBBF7" w14:textId="77777777" w:rsidR="00CF5690" w:rsidRPr="00060B77" w:rsidRDefault="00CF5690" w:rsidP="00E9539D">
            <w:pPr>
              <w:jc w:val="both"/>
              <w:rPr>
                <w:sz w:val="18"/>
                <w:szCs w:val="18"/>
              </w:rPr>
            </w:pPr>
            <w:r w:rsidRPr="00060B77">
              <w:rPr>
                <w:sz w:val="18"/>
                <w:szCs w:val="18"/>
              </w:rPr>
              <w:t>-</w:t>
            </w:r>
          </w:p>
        </w:tc>
        <w:tc>
          <w:tcPr>
            <w:tcW w:w="789" w:type="dxa"/>
            <w:tcBorders>
              <w:top w:val="single" w:sz="4" w:space="0" w:color="auto"/>
              <w:left w:val="nil"/>
              <w:bottom w:val="single" w:sz="4" w:space="0" w:color="auto"/>
              <w:right w:val="single" w:sz="4" w:space="0" w:color="auto"/>
            </w:tcBorders>
            <w:shd w:val="clear" w:color="auto" w:fill="auto"/>
            <w:vAlign w:val="center"/>
          </w:tcPr>
          <w:p w14:paraId="4D7DD616" w14:textId="77777777" w:rsidR="00CF5690" w:rsidRPr="00060B77" w:rsidRDefault="00CF5690" w:rsidP="00E9539D">
            <w:pPr>
              <w:jc w:val="both"/>
              <w:rPr>
                <w:sz w:val="18"/>
                <w:szCs w:val="18"/>
              </w:rPr>
            </w:pPr>
            <w:r w:rsidRPr="00060B77">
              <w:rPr>
                <w:sz w:val="18"/>
                <w:szCs w:val="18"/>
              </w:rPr>
              <w:t>-</w:t>
            </w:r>
          </w:p>
        </w:tc>
        <w:tc>
          <w:tcPr>
            <w:tcW w:w="658" w:type="dxa"/>
            <w:vAlign w:val="center"/>
          </w:tcPr>
          <w:p w14:paraId="6F8ADE49" w14:textId="77777777" w:rsidR="00CF5690" w:rsidRPr="00060B77" w:rsidRDefault="00CF5690" w:rsidP="00E9539D">
            <w:pPr>
              <w:jc w:val="both"/>
              <w:rPr>
                <w:sz w:val="18"/>
                <w:szCs w:val="18"/>
              </w:rPr>
            </w:pPr>
          </w:p>
        </w:tc>
        <w:tc>
          <w:tcPr>
            <w:tcW w:w="643" w:type="dxa"/>
            <w:vAlign w:val="center"/>
          </w:tcPr>
          <w:p w14:paraId="3D7E7D9F" w14:textId="77777777" w:rsidR="00CF5690" w:rsidRPr="00060B77" w:rsidRDefault="00CF5690" w:rsidP="00E9539D">
            <w:pPr>
              <w:jc w:val="both"/>
              <w:rPr>
                <w:sz w:val="18"/>
                <w:szCs w:val="18"/>
              </w:rPr>
            </w:pPr>
          </w:p>
        </w:tc>
      </w:tr>
      <w:tr w:rsidR="00CF5690" w:rsidRPr="00060B77" w14:paraId="2277F61F" w14:textId="77777777" w:rsidTr="00E9539D">
        <w:tc>
          <w:tcPr>
            <w:tcW w:w="563" w:type="dxa"/>
          </w:tcPr>
          <w:p w14:paraId="5661E7C1" w14:textId="77777777" w:rsidR="00CF5690" w:rsidRPr="00060B77" w:rsidRDefault="00CF5690" w:rsidP="00E9539D">
            <w:pPr>
              <w:jc w:val="both"/>
              <w:rPr>
                <w:sz w:val="18"/>
                <w:szCs w:val="18"/>
              </w:rPr>
            </w:pPr>
          </w:p>
        </w:tc>
        <w:tc>
          <w:tcPr>
            <w:tcW w:w="14563" w:type="dxa"/>
            <w:gridSpan w:val="14"/>
            <w:shd w:val="clear" w:color="auto" w:fill="auto"/>
            <w:vAlign w:val="center"/>
          </w:tcPr>
          <w:p w14:paraId="0504C14A" w14:textId="77777777" w:rsidR="00CF5690" w:rsidRPr="00060B77" w:rsidRDefault="00CF5690" w:rsidP="00E9539D">
            <w:pPr>
              <w:jc w:val="both"/>
              <w:rPr>
                <w:sz w:val="18"/>
                <w:szCs w:val="18"/>
              </w:rPr>
            </w:pPr>
            <w:r w:rsidRPr="00060B77">
              <w:rPr>
                <w:sz w:val="18"/>
                <w:szCs w:val="18"/>
              </w:rPr>
              <w:t>ПОДПРОГРАММА 2 «Развитие туризма в Рамонском муниципальном районе»</w:t>
            </w:r>
          </w:p>
        </w:tc>
      </w:tr>
      <w:tr w:rsidR="00CF5690" w:rsidRPr="00060B77" w14:paraId="39D2587E" w14:textId="77777777" w:rsidTr="00E9539D">
        <w:tc>
          <w:tcPr>
            <w:tcW w:w="563" w:type="dxa"/>
          </w:tcPr>
          <w:p w14:paraId="6F29CC9D" w14:textId="77777777" w:rsidR="00CF5690" w:rsidRPr="00060B77" w:rsidRDefault="00CF5690" w:rsidP="00E9539D">
            <w:pPr>
              <w:jc w:val="both"/>
              <w:rPr>
                <w:sz w:val="18"/>
                <w:szCs w:val="18"/>
              </w:rPr>
            </w:pPr>
          </w:p>
        </w:tc>
        <w:tc>
          <w:tcPr>
            <w:tcW w:w="14563" w:type="dxa"/>
            <w:gridSpan w:val="14"/>
            <w:shd w:val="clear" w:color="auto" w:fill="auto"/>
            <w:vAlign w:val="center"/>
          </w:tcPr>
          <w:p w14:paraId="319B9C92" w14:textId="77777777" w:rsidR="00CF5690" w:rsidRPr="00060B77" w:rsidRDefault="00CF5690" w:rsidP="00E9539D">
            <w:pPr>
              <w:jc w:val="both"/>
              <w:rPr>
                <w:sz w:val="18"/>
                <w:szCs w:val="18"/>
              </w:rPr>
            </w:pPr>
            <w:r w:rsidRPr="00060B77">
              <w:rPr>
                <w:sz w:val="18"/>
                <w:szCs w:val="18"/>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CF5690" w:rsidRPr="00060B77" w14:paraId="68DCE464" w14:textId="77777777" w:rsidTr="00E9539D">
        <w:tc>
          <w:tcPr>
            <w:tcW w:w="563" w:type="dxa"/>
            <w:shd w:val="clear" w:color="auto" w:fill="auto"/>
            <w:vAlign w:val="center"/>
          </w:tcPr>
          <w:p w14:paraId="5599B03D" w14:textId="77777777" w:rsidR="00CF5690" w:rsidRPr="00060B77" w:rsidRDefault="00CF5690" w:rsidP="00E9539D">
            <w:pPr>
              <w:jc w:val="both"/>
              <w:rPr>
                <w:sz w:val="18"/>
                <w:szCs w:val="18"/>
              </w:rPr>
            </w:pPr>
            <w:r w:rsidRPr="00060B77">
              <w:rPr>
                <w:sz w:val="18"/>
                <w:szCs w:val="18"/>
              </w:rPr>
              <w:lastRenderedPageBreak/>
              <w:t>17</w:t>
            </w:r>
          </w:p>
        </w:tc>
        <w:tc>
          <w:tcPr>
            <w:tcW w:w="4961" w:type="dxa"/>
            <w:shd w:val="clear" w:color="auto" w:fill="auto"/>
            <w:vAlign w:val="center"/>
          </w:tcPr>
          <w:p w14:paraId="040B0588" w14:textId="77777777" w:rsidR="00CF5690" w:rsidRPr="00060B77" w:rsidRDefault="00CF5690" w:rsidP="00E9539D">
            <w:pPr>
              <w:jc w:val="both"/>
              <w:rPr>
                <w:sz w:val="18"/>
                <w:szCs w:val="18"/>
              </w:rPr>
            </w:pPr>
            <w:r w:rsidRPr="00060B77">
              <w:rPr>
                <w:sz w:val="18"/>
                <w:szCs w:val="18"/>
              </w:rPr>
              <w:t>Объём внутреннего и въездного туристского потока</w:t>
            </w:r>
          </w:p>
        </w:tc>
        <w:tc>
          <w:tcPr>
            <w:tcW w:w="1417" w:type="dxa"/>
            <w:shd w:val="clear" w:color="auto" w:fill="auto"/>
            <w:vAlign w:val="center"/>
          </w:tcPr>
          <w:p w14:paraId="35DFDF11" w14:textId="77777777" w:rsidR="00CF5690" w:rsidRPr="00060B77" w:rsidRDefault="00CF5690" w:rsidP="00E9539D">
            <w:pPr>
              <w:jc w:val="both"/>
              <w:rPr>
                <w:sz w:val="18"/>
                <w:szCs w:val="18"/>
              </w:rPr>
            </w:pPr>
          </w:p>
        </w:tc>
        <w:tc>
          <w:tcPr>
            <w:tcW w:w="425" w:type="dxa"/>
            <w:shd w:val="clear" w:color="auto" w:fill="auto"/>
            <w:vAlign w:val="center"/>
          </w:tcPr>
          <w:p w14:paraId="687D4C8A" w14:textId="77777777" w:rsidR="00CF5690" w:rsidRPr="00060B77" w:rsidRDefault="00CF5690" w:rsidP="00E9539D">
            <w:pPr>
              <w:jc w:val="both"/>
              <w:rPr>
                <w:sz w:val="18"/>
                <w:szCs w:val="18"/>
              </w:rPr>
            </w:pPr>
            <w:r w:rsidRPr="00060B77">
              <w:rPr>
                <w:sz w:val="18"/>
                <w:szCs w:val="18"/>
              </w:rPr>
              <w:t>тыс. 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EE4145" w14:textId="77777777" w:rsidR="00CF5690" w:rsidRPr="00060B77" w:rsidRDefault="00CF5690" w:rsidP="00E9539D">
            <w:pPr>
              <w:jc w:val="both"/>
              <w:rPr>
                <w:sz w:val="18"/>
                <w:szCs w:val="18"/>
              </w:rPr>
            </w:pPr>
            <w:r w:rsidRPr="00060B77">
              <w:rPr>
                <w:sz w:val="18"/>
                <w:szCs w:val="18"/>
              </w:rPr>
              <w:t>438,8</w:t>
            </w:r>
          </w:p>
        </w:tc>
        <w:tc>
          <w:tcPr>
            <w:tcW w:w="709" w:type="dxa"/>
            <w:tcBorders>
              <w:top w:val="single" w:sz="4" w:space="0" w:color="auto"/>
              <w:left w:val="nil"/>
              <w:bottom w:val="single" w:sz="4" w:space="0" w:color="auto"/>
              <w:right w:val="single" w:sz="4" w:space="0" w:color="auto"/>
            </w:tcBorders>
            <w:shd w:val="clear" w:color="auto" w:fill="auto"/>
            <w:vAlign w:val="center"/>
          </w:tcPr>
          <w:p w14:paraId="344AC690" w14:textId="77777777" w:rsidR="00CF5690" w:rsidRPr="00060B77" w:rsidRDefault="00CF5690" w:rsidP="00E9539D">
            <w:pPr>
              <w:jc w:val="both"/>
              <w:rPr>
                <w:sz w:val="18"/>
                <w:szCs w:val="18"/>
              </w:rPr>
            </w:pPr>
            <w:r w:rsidRPr="00060B77">
              <w:rPr>
                <w:sz w:val="18"/>
                <w:szCs w:val="18"/>
              </w:rPr>
              <w:t>443,2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B05BA1" w14:textId="77777777" w:rsidR="00CF5690" w:rsidRPr="00060B77" w:rsidRDefault="00CF5690" w:rsidP="00E9539D">
            <w:pPr>
              <w:jc w:val="both"/>
              <w:rPr>
                <w:sz w:val="18"/>
                <w:szCs w:val="18"/>
              </w:rPr>
            </w:pPr>
            <w:r w:rsidRPr="00060B77">
              <w:rPr>
                <w:sz w:val="18"/>
                <w:szCs w:val="18"/>
              </w:rPr>
              <w:t>497,2</w:t>
            </w:r>
          </w:p>
        </w:tc>
        <w:tc>
          <w:tcPr>
            <w:tcW w:w="708" w:type="dxa"/>
            <w:tcBorders>
              <w:top w:val="single" w:sz="4" w:space="0" w:color="auto"/>
              <w:left w:val="nil"/>
              <w:bottom w:val="single" w:sz="4" w:space="0" w:color="auto"/>
              <w:right w:val="single" w:sz="4" w:space="0" w:color="auto"/>
            </w:tcBorders>
            <w:shd w:val="clear" w:color="auto" w:fill="auto"/>
            <w:vAlign w:val="center"/>
          </w:tcPr>
          <w:p w14:paraId="0FB7F6C0" w14:textId="77777777" w:rsidR="00CF5690" w:rsidRPr="00060B77" w:rsidRDefault="00CF5690" w:rsidP="00E9539D">
            <w:pPr>
              <w:jc w:val="both"/>
              <w:rPr>
                <w:sz w:val="18"/>
                <w:szCs w:val="18"/>
              </w:rPr>
            </w:pPr>
            <w:r w:rsidRPr="00060B77">
              <w:rPr>
                <w:sz w:val="18"/>
                <w:szCs w:val="18"/>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81CD43" w14:textId="77777777" w:rsidR="00CF5690" w:rsidRPr="00060B77" w:rsidRDefault="00CF5690" w:rsidP="00E9539D">
            <w:pPr>
              <w:jc w:val="both"/>
              <w:rPr>
                <w:sz w:val="18"/>
                <w:szCs w:val="18"/>
              </w:rPr>
            </w:pPr>
            <w:r w:rsidRPr="00060B77">
              <w:rPr>
                <w:sz w:val="18"/>
                <w:szCs w:val="18"/>
              </w:rPr>
              <w:t>456,6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AC4EF1" w14:textId="77777777" w:rsidR="00CF5690" w:rsidRPr="00060B77" w:rsidRDefault="00CF5690" w:rsidP="00E9539D">
            <w:pPr>
              <w:jc w:val="both"/>
              <w:rPr>
                <w:sz w:val="18"/>
                <w:szCs w:val="18"/>
              </w:rPr>
            </w:pPr>
            <w:r w:rsidRPr="00060B77">
              <w:rPr>
                <w:sz w:val="18"/>
                <w:szCs w:val="18"/>
              </w:rPr>
              <w:t>461,2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A5D57F4" w14:textId="77777777" w:rsidR="00CF5690" w:rsidRPr="00060B77" w:rsidRDefault="00CF5690" w:rsidP="00E9539D">
            <w:pPr>
              <w:jc w:val="both"/>
              <w:rPr>
                <w:sz w:val="18"/>
                <w:szCs w:val="18"/>
              </w:rPr>
            </w:pPr>
            <w:r w:rsidRPr="00060B77">
              <w:rPr>
                <w:sz w:val="18"/>
                <w:szCs w:val="18"/>
              </w:rPr>
              <w:t>465,8</w:t>
            </w:r>
          </w:p>
        </w:tc>
        <w:tc>
          <w:tcPr>
            <w:tcW w:w="708" w:type="dxa"/>
            <w:tcBorders>
              <w:top w:val="single" w:sz="4" w:space="0" w:color="auto"/>
              <w:left w:val="nil"/>
              <w:bottom w:val="single" w:sz="4" w:space="0" w:color="auto"/>
              <w:right w:val="single" w:sz="4" w:space="0" w:color="auto"/>
            </w:tcBorders>
            <w:shd w:val="clear" w:color="auto" w:fill="auto"/>
            <w:vAlign w:val="center"/>
          </w:tcPr>
          <w:p w14:paraId="4A0414C4" w14:textId="77777777" w:rsidR="00CF5690" w:rsidRPr="00060B77" w:rsidRDefault="00CF5690" w:rsidP="00E9539D">
            <w:pPr>
              <w:jc w:val="both"/>
              <w:rPr>
                <w:sz w:val="18"/>
                <w:szCs w:val="18"/>
              </w:rPr>
            </w:pPr>
            <w:r w:rsidRPr="00060B77">
              <w:rPr>
                <w:sz w:val="18"/>
                <w:szCs w:val="18"/>
              </w:rPr>
              <w:t>470,5</w:t>
            </w:r>
          </w:p>
        </w:tc>
        <w:tc>
          <w:tcPr>
            <w:tcW w:w="789" w:type="dxa"/>
            <w:tcBorders>
              <w:top w:val="single" w:sz="4" w:space="0" w:color="auto"/>
              <w:left w:val="nil"/>
              <w:bottom w:val="single" w:sz="4" w:space="0" w:color="auto"/>
              <w:right w:val="single" w:sz="4" w:space="0" w:color="auto"/>
            </w:tcBorders>
            <w:shd w:val="clear" w:color="auto" w:fill="auto"/>
            <w:vAlign w:val="center"/>
          </w:tcPr>
          <w:p w14:paraId="199D76FA" w14:textId="77777777" w:rsidR="00CF5690" w:rsidRPr="00060B77" w:rsidRDefault="00CF5690" w:rsidP="00E9539D">
            <w:pPr>
              <w:jc w:val="both"/>
              <w:rPr>
                <w:sz w:val="18"/>
                <w:szCs w:val="18"/>
              </w:rPr>
            </w:pPr>
            <w:r w:rsidRPr="00060B77">
              <w:rPr>
                <w:sz w:val="18"/>
                <w:szCs w:val="18"/>
              </w:rPr>
              <w:t>475,2</w:t>
            </w:r>
          </w:p>
        </w:tc>
        <w:tc>
          <w:tcPr>
            <w:tcW w:w="658" w:type="dxa"/>
            <w:vAlign w:val="center"/>
          </w:tcPr>
          <w:p w14:paraId="48EA0B25" w14:textId="77777777" w:rsidR="00CF5690" w:rsidRPr="00060B77" w:rsidRDefault="00CF5690" w:rsidP="00E9539D">
            <w:pPr>
              <w:jc w:val="both"/>
              <w:rPr>
                <w:sz w:val="18"/>
                <w:szCs w:val="18"/>
              </w:rPr>
            </w:pPr>
          </w:p>
        </w:tc>
        <w:tc>
          <w:tcPr>
            <w:tcW w:w="643" w:type="dxa"/>
            <w:vAlign w:val="center"/>
          </w:tcPr>
          <w:p w14:paraId="55BA585E" w14:textId="77777777" w:rsidR="00CF5690" w:rsidRPr="00060B77" w:rsidRDefault="00CF5690" w:rsidP="00E9539D">
            <w:pPr>
              <w:jc w:val="both"/>
              <w:rPr>
                <w:sz w:val="18"/>
                <w:szCs w:val="18"/>
              </w:rPr>
            </w:pPr>
          </w:p>
        </w:tc>
      </w:tr>
      <w:tr w:rsidR="00CF5690" w:rsidRPr="00060B77" w14:paraId="6AF361E2" w14:textId="77777777" w:rsidTr="00E9539D">
        <w:tc>
          <w:tcPr>
            <w:tcW w:w="563" w:type="dxa"/>
          </w:tcPr>
          <w:p w14:paraId="7D32ACC9" w14:textId="77777777" w:rsidR="00CF5690" w:rsidRPr="00060B77" w:rsidRDefault="00CF5690" w:rsidP="00E9539D">
            <w:pPr>
              <w:jc w:val="both"/>
              <w:rPr>
                <w:sz w:val="18"/>
                <w:szCs w:val="18"/>
              </w:rPr>
            </w:pPr>
          </w:p>
        </w:tc>
        <w:tc>
          <w:tcPr>
            <w:tcW w:w="14563" w:type="dxa"/>
            <w:gridSpan w:val="14"/>
            <w:shd w:val="clear" w:color="auto" w:fill="auto"/>
            <w:vAlign w:val="center"/>
          </w:tcPr>
          <w:p w14:paraId="1C1BA0C5" w14:textId="77777777" w:rsidR="00CF5690" w:rsidRPr="00060B77" w:rsidRDefault="00CF5690" w:rsidP="00E9539D">
            <w:pPr>
              <w:jc w:val="both"/>
              <w:rPr>
                <w:sz w:val="18"/>
                <w:szCs w:val="18"/>
              </w:rPr>
            </w:pPr>
            <w:r w:rsidRPr="00060B77">
              <w:rPr>
                <w:sz w:val="18"/>
                <w:szCs w:val="18"/>
              </w:rPr>
              <w:t>Основное мероприятие 2.2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r>
      <w:tr w:rsidR="00CF5690" w:rsidRPr="00060B77" w14:paraId="3E09C256" w14:textId="77777777" w:rsidTr="00E9539D">
        <w:tc>
          <w:tcPr>
            <w:tcW w:w="563" w:type="dxa"/>
            <w:shd w:val="clear" w:color="auto" w:fill="auto"/>
            <w:vAlign w:val="center"/>
          </w:tcPr>
          <w:p w14:paraId="15FEFD69" w14:textId="77777777" w:rsidR="00CF5690" w:rsidRPr="00060B77" w:rsidRDefault="00CF5690" w:rsidP="00E9539D">
            <w:pPr>
              <w:jc w:val="both"/>
              <w:rPr>
                <w:sz w:val="18"/>
                <w:szCs w:val="18"/>
              </w:rPr>
            </w:pPr>
            <w:r w:rsidRPr="00060B77">
              <w:rPr>
                <w:sz w:val="18"/>
                <w:szCs w:val="18"/>
              </w:rPr>
              <w:t>18</w:t>
            </w:r>
          </w:p>
        </w:tc>
        <w:tc>
          <w:tcPr>
            <w:tcW w:w="4961" w:type="dxa"/>
            <w:shd w:val="clear" w:color="auto" w:fill="auto"/>
            <w:vAlign w:val="center"/>
          </w:tcPr>
          <w:p w14:paraId="724C649B" w14:textId="77777777" w:rsidR="00CF5690" w:rsidRPr="00060B77" w:rsidRDefault="00CF5690" w:rsidP="00E9539D">
            <w:pPr>
              <w:jc w:val="both"/>
              <w:rPr>
                <w:sz w:val="18"/>
                <w:szCs w:val="18"/>
              </w:rPr>
            </w:pPr>
            <w:r w:rsidRPr="00060B77">
              <w:rPr>
                <w:sz w:val="18"/>
                <w:szCs w:val="18"/>
              </w:rPr>
              <w:t>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получателей муниципальной поддержки</w:t>
            </w:r>
          </w:p>
        </w:tc>
        <w:tc>
          <w:tcPr>
            <w:tcW w:w="1417" w:type="dxa"/>
            <w:shd w:val="clear" w:color="auto" w:fill="auto"/>
            <w:vAlign w:val="center"/>
          </w:tcPr>
          <w:p w14:paraId="77BC88BD" w14:textId="77777777" w:rsidR="00CF5690" w:rsidRPr="00060B77" w:rsidRDefault="00CF5690" w:rsidP="00E9539D">
            <w:pPr>
              <w:jc w:val="both"/>
              <w:rPr>
                <w:sz w:val="18"/>
                <w:szCs w:val="18"/>
              </w:rPr>
            </w:pPr>
          </w:p>
        </w:tc>
        <w:tc>
          <w:tcPr>
            <w:tcW w:w="425" w:type="dxa"/>
            <w:shd w:val="clear" w:color="auto" w:fill="auto"/>
            <w:vAlign w:val="center"/>
          </w:tcPr>
          <w:p w14:paraId="16D6B35F" w14:textId="77777777" w:rsidR="00CF5690" w:rsidRPr="00060B77" w:rsidRDefault="00CF5690" w:rsidP="00E9539D">
            <w:pPr>
              <w:jc w:val="both"/>
              <w:rPr>
                <w:sz w:val="18"/>
                <w:szCs w:val="18"/>
              </w:rPr>
            </w:pPr>
            <w:r w:rsidRPr="00060B77">
              <w:rPr>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AC0EF7" w14:textId="77777777" w:rsidR="00CF5690" w:rsidRPr="00060B77" w:rsidRDefault="00CF5690" w:rsidP="00E9539D">
            <w:pPr>
              <w:jc w:val="both"/>
              <w:rPr>
                <w:sz w:val="18"/>
                <w:szCs w:val="18"/>
              </w:rPr>
            </w:pPr>
            <w:r w:rsidRPr="00060B77">
              <w:rPr>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6F032" w14:textId="77777777" w:rsidR="00CF5690" w:rsidRPr="00060B77" w:rsidRDefault="00CF5690" w:rsidP="00E9539D">
            <w:pPr>
              <w:jc w:val="both"/>
              <w:rPr>
                <w:sz w:val="18"/>
                <w:szCs w:val="18"/>
              </w:rPr>
            </w:pPr>
            <w:r w:rsidRPr="00060B77">
              <w:rPr>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EF99F89" w14:textId="77777777" w:rsidR="00CF5690" w:rsidRPr="00060B77" w:rsidRDefault="00CF5690" w:rsidP="00E9539D">
            <w:pPr>
              <w:jc w:val="both"/>
              <w:rPr>
                <w:sz w:val="18"/>
                <w:szCs w:val="18"/>
              </w:rPr>
            </w:pPr>
            <w:r w:rsidRPr="00060B77">
              <w:rPr>
                <w:sz w:val="18"/>
                <w:szCs w:val="18"/>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9F781" w14:textId="77777777" w:rsidR="00CF5690" w:rsidRPr="00060B77" w:rsidRDefault="00CF5690" w:rsidP="00E9539D">
            <w:pPr>
              <w:jc w:val="both"/>
              <w:rPr>
                <w:sz w:val="18"/>
                <w:szCs w:val="18"/>
              </w:rPr>
            </w:pPr>
            <w:r w:rsidRPr="00060B77">
              <w:rPr>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148D433" w14:textId="77777777" w:rsidR="00CF5690" w:rsidRPr="00060B77" w:rsidRDefault="00CF5690" w:rsidP="00E9539D">
            <w:pPr>
              <w:jc w:val="both"/>
              <w:rPr>
                <w:sz w:val="18"/>
                <w:szCs w:val="18"/>
              </w:rPr>
            </w:pPr>
            <w:r w:rsidRPr="00060B77">
              <w:rPr>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01752E" w14:textId="77777777" w:rsidR="00CF5690" w:rsidRPr="00060B77" w:rsidRDefault="00CF5690" w:rsidP="00E9539D">
            <w:pPr>
              <w:jc w:val="both"/>
              <w:rPr>
                <w:sz w:val="18"/>
                <w:szCs w:val="18"/>
              </w:rPr>
            </w:pPr>
            <w:r w:rsidRPr="00060B77">
              <w:rPr>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7CF93894" w14:textId="77777777" w:rsidR="00CF5690" w:rsidRPr="00060B77" w:rsidRDefault="00CF5690" w:rsidP="00E9539D">
            <w:pPr>
              <w:jc w:val="both"/>
              <w:rPr>
                <w:sz w:val="18"/>
                <w:szCs w:val="18"/>
              </w:rPr>
            </w:pPr>
            <w:r w:rsidRPr="00060B77">
              <w:rPr>
                <w:sz w:val="18"/>
                <w:szCs w:val="18"/>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FFC81EB" w14:textId="77777777" w:rsidR="00CF5690" w:rsidRPr="00060B77" w:rsidRDefault="00CF5690" w:rsidP="00E9539D">
            <w:pPr>
              <w:jc w:val="both"/>
              <w:rPr>
                <w:sz w:val="18"/>
                <w:szCs w:val="18"/>
              </w:rPr>
            </w:pPr>
            <w:r w:rsidRPr="00060B77">
              <w:rPr>
                <w:sz w:val="18"/>
                <w:szCs w:val="18"/>
              </w:rPr>
              <w:t>2</w:t>
            </w:r>
          </w:p>
        </w:tc>
        <w:tc>
          <w:tcPr>
            <w:tcW w:w="789" w:type="dxa"/>
            <w:tcBorders>
              <w:top w:val="single" w:sz="4" w:space="0" w:color="auto"/>
              <w:left w:val="nil"/>
              <w:bottom w:val="single" w:sz="4" w:space="0" w:color="auto"/>
              <w:right w:val="single" w:sz="4" w:space="0" w:color="auto"/>
            </w:tcBorders>
            <w:shd w:val="clear" w:color="auto" w:fill="auto"/>
            <w:vAlign w:val="center"/>
          </w:tcPr>
          <w:p w14:paraId="151113D4" w14:textId="77777777" w:rsidR="00CF5690" w:rsidRPr="00060B77" w:rsidRDefault="00CF5690" w:rsidP="00E9539D">
            <w:pPr>
              <w:jc w:val="both"/>
              <w:rPr>
                <w:sz w:val="18"/>
                <w:szCs w:val="18"/>
              </w:rPr>
            </w:pPr>
            <w:r w:rsidRPr="00060B77">
              <w:rPr>
                <w:sz w:val="18"/>
                <w:szCs w:val="18"/>
              </w:rPr>
              <w:t>2</w:t>
            </w:r>
          </w:p>
        </w:tc>
        <w:tc>
          <w:tcPr>
            <w:tcW w:w="658" w:type="dxa"/>
            <w:vAlign w:val="center"/>
          </w:tcPr>
          <w:p w14:paraId="4B325E71" w14:textId="77777777" w:rsidR="00CF5690" w:rsidRPr="00060B77" w:rsidRDefault="00CF5690" w:rsidP="00E9539D">
            <w:pPr>
              <w:jc w:val="both"/>
              <w:rPr>
                <w:sz w:val="18"/>
                <w:szCs w:val="18"/>
              </w:rPr>
            </w:pPr>
          </w:p>
        </w:tc>
        <w:tc>
          <w:tcPr>
            <w:tcW w:w="643" w:type="dxa"/>
            <w:vAlign w:val="center"/>
          </w:tcPr>
          <w:p w14:paraId="665DF841" w14:textId="77777777" w:rsidR="00CF5690" w:rsidRPr="00060B77" w:rsidRDefault="00CF5690" w:rsidP="00E9539D">
            <w:pPr>
              <w:jc w:val="both"/>
              <w:rPr>
                <w:sz w:val="18"/>
                <w:szCs w:val="18"/>
              </w:rPr>
            </w:pPr>
          </w:p>
        </w:tc>
      </w:tr>
      <w:tr w:rsidR="00CF5690" w:rsidRPr="00060B77" w14:paraId="692B3BF6" w14:textId="77777777" w:rsidTr="00E9539D">
        <w:tc>
          <w:tcPr>
            <w:tcW w:w="563" w:type="dxa"/>
            <w:shd w:val="clear" w:color="auto" w:fill="auto"/>
            <w:vAlign w:val="center"/>
          </w:tcPr>
          <w:p w14:paraId="1771263A" w14:textId="77777777" w:rsidR="00CF5690" w:rsidRPr="00060B77" w:rsidRDefault="00CF5690" w:rsidP="00E9539D">
            <w:pPr>
              <w:jc w:val="both"/>
              <w:rPr>
                <w:sz w:val="18"/>
                <w:szCs w:val="18"/>
              </w:rPr>
            </w:pPr>
          </w:p>
        </w:tc>
        <w:tc>
          <w:tcPr>
            <w:tcW w:w="14563" w:type="dxa"/>
            <w:gridSpan w:val="14"/>
            <w:shd w:val="clear" w:color="auto" w:fill="auto"/>
            <w:vAlign w:val="center"/>
          </w:tcPr>
          <w:p w14:paraId="6AD42F66" w14:textId="77777777" w:rsidR="00CF5690" w:rsidRPr="00060B77" w:rsidRDefault="00CF5690" w:rsidP="00E9539D">
            <w:pPr>
              <w:jc w:val="both"/>
              <w:rPr>
                <w:sz w:val="18"/>
                <w:szCs w:val="18"/>
              </w:rPr>
            </w:pPr>
            <w:r w:rsidRPr="00060B77">
              <w:rPr>
                <w:sz w:val="18"/>
                <w:szCs w:val="18"/>
              </w:rPr>
              <w:t>Основное мероприятие 2.3 Региональный проект «Развитие туристической инфраструктуры»</w:t>
            </w:r>
          </w:p>
        </w:tc>
      </w:tr>
      <w:tr w:rsidR="00CF5690" w:rsidRPr="00060B77" w14:paraId="0803BD28" w14:textId="77777777" w:rsidTr="00E9539D">
        <w:tc>
          <w:tcPr>
            <w:tcW w:w="563" w:type="dxa"/>
            <w:shd w:val="clear" w:color="auto" w:fill="auto"/>
            <w:vAlign w:val="center"/>
          </w:tcPr>
          <w:p w14:paraId="3AA83963" w14:textId="77777777" w:rsidR="00CF5690" w:rsidRPr="00060B77" w:rsidRDefault="00CF5690" w:rsidP="00E9539D">
            <w:pPr>
              <w:jc w:val="both"/>
              <w:rPr>
                <w:sz w:val="18"/>
                <w:szCs w:val="18"/>
              </w:rPr>
            </w:pPr>
            <w:r w:rsidRPr="00060B77">
              <w:rPr>
                <w:sz w:val="18"/>
                <w:szCs w:val="18"/>
              </w:rPr>
              <w:t>19</w:t>
            </w:r>
          </w:p>
        </w:tc>
        <w:tc>
          <w:tcPr>
            <w:tcW w:w="4961" w:type="dxa"/>
            <w:shd w:val="clear" w:color="auto" w:fill="auto"/>
            <w:vAlign w:val="center"/>
          </w:tcPr>
          <w:p w14:paraId="62AE6FD1"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1417" w:type="dxa"/>
            <w:shd w:val="clear" w:color="auto" w:fill="auto"/>
            <w:vAlign w:val="center"/>
          </w:tcPr>
          <w:p w14:paraId="5904917F" w14:textId="77777777" w:rsidR="00CF5690" w:rsidRPr="00060B77" w:rsidRDefault="00CF5690" w:rsidP="00E9539D">
            <w:pPr>
              <w:jc w:val="both"/>
              <w:rPr>
                <w:sz w:val="18"/>
                <w:szCs w:val="18"/>
              </w:rPr>
            </w:pPr>
            <w:r w:rsidRPr="00060B77">
              <w:rPr>
                <w:sz w:val="18"/>
                <w:szCs w:val="18"/>
              </w:rPr>
              <w:t>Форма по ОКУД 0503127</w:t>
            </w:r>
          </w:p>
        </w:tc>
        <w:tc>
          <w:tcPr>
            <w:tcW w:w="425" w:type="dxa"/>
            <w:shd w:val="clear" w:color="auto" w:fill="auto"/>
            <w:vAlign w:val="center"/>
          </w:tcPr>
          <w:p w14:paraId="1F4E968C"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F2316F"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A5F281E"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92FAF7" w14:textId="77777777" w:rsidR="00CF5690" w:rsidRPr="00060B77" w:rsidRDefault="00CF5690" w:rsidP="00E9539D">
            <w:pPr>
              <w:jc w:val="both"/>
              <w:rPr>
                <w:sz w:val="18"/>
                <w:szCs w:val="18"/>
              </w:rPr>
            </w:pPr>
            <w:r w:rsidRPr="00060B77">
              <w:rPr>
                <w:sz w:val="18"/>
                <w:szCs w:val="18"/>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4B29725"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25D2FDF"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025827"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0FC9759"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7209B" w14:textId="77777777" w:rsidR="00CF5690" w:rsidRPr="00060B77" w:rsidRDefault="00CF5690" w:rsidP="00E9539D">
            <w:pPr>
              <w:jc w:val="both"/>
              <w:rPr>
                <w:sz w:val="18"/>
                <w:szCs w:val="18"/>
              </w:rPr>
            </w:pPr>
            <w:r w:rsidRPr="00060B77">
              <w:rPr>
                <w:sz w:val="18"/>
                <w:szCs w:val="18"/>
              </w:rPr>
              <w:t>-</w:t>
            </w:r>
          </w:p>
        </w:tc>
        <w:tc>
          <w:tcPr>
            <w:tcW w:w="789" w:type="dxa"/>
            <w:tcBorders>
              <w:top w:val="single" w:sz="4" w:space="0" w:color="auto"/>
              <w:left w:val="nil"/>
              <w:bottom w:val="single" w:sz="4" w:space="0" w:color="auto"/>
              <w:right w:val="single" w:sz="4" w:space="0" w:color="auto"/>
            </w:tcBorders>
            <w:shd w:val="clear" w:color="auto" w:fill="auto"/>
            <w:vAlign w:val="center"/>
          </w:tcPr>
          <w:p w14:paraId="14BA83AC" w14:textId="77777777" w:rsidR="00CF5690" w:rsidRPr="00060B77" w:rsidRDefault="00CF5690" w:rsidP="00E9539D">
            <w:pPr>
              <w:jc w:val="both"/>
              <w:rPr>
                <w:sz w:val="18"/>
                <w:szCs w:val="18"/>
              </w:rPr>
            </w:pPr>
            <w:r w:rsidRPr="00060B77">
              <w:rPr>
                <w:sz w:val="18"/>
                <w:szCs w:val="18"/>
              </w:rPr>
              <w:t>-</w:t>
            </w:r>
          </w:p>
        </w:tc>
        <w:tc>
          <w:tcPr>
            <w:tcW w:w="658" w:type="dxa"/>
            <w:vAlign w:val="center"/>
          </w:tcPr>
          <w:p w14:paraId="525A1B26" w14:textId="77777777" w:rsidR="00CF5690" w:rsidRPr="00060B77" w:rsidRDefault="00CF5690" w:rsidP="00E9539D">
            <w:pPr>
              <w:jc w:val="both"/>
              <w:rPr>
                <w:sz w:val="18"/>
                <w:szCs w:val="18"/>
              </w:rPr>
            </w:pPr>
          </w:p>
        </w:tc>
        <w:tc>
          <w:tcPr>
            <w:tcW w:w="643" w:type="dxa"/>
            <w:vAlign w:val="center"/>
          </w:tcPr>
          <w:p w14:paraId="65D06D73" w14:textId="77777777" w:rsidR="00CF5690" w:rsidRPr="00060B77" w:rsidRDefault="00CF5690" w:rsidP="00E9539D">
            <w:pPr>
              <w:jc w:val="both"/>
              <w:rPr>
                <w:sz w:val="18"/>
                <w:szCs w:val="18"/>
              </w:rPr>
            </w:pPr>
          </w:p>
        </w:tc>
      </w:tr>
      <w:tr w:rsidR="00CF5690" w:rsidRPr="00060B77" w14:paraId="32B9DC06" w14:textId="77777777" w:rsidTr="00E9539D">
        <w:tc>
          <w:tcPr>
            <w:tcW w:w="563" w:type="dxa"/>
            <w:shd w:val="clear" w:color="auto" w:fill="auto"/>
            <w:vAlign w:val="center"/>
          </w:tcPr>
          <w:p w14:paraId="127C5BFC" w14:textId="77777777" w:rsidR="00CF5690" w:rsidRPr="00060B77" w:rsidRDefault="00CF5690" w:rsidP="00E9539D">
            <w:pPr>
              <w:jc w:val="both"/>
              <w:rPr>
                <w:sz w:val="18"/>
                <w:szCs w:val="18"/>
              </w:rPr>
            </w:pPr>
          </w:p>
        </w:tc>
        <w:tc>
          <w:tcPr>
            <w:tcW w:w="14563" w:type="dxa"/>
            <w:gridSpan w:val="14"/>
            <w:shd w:val="clear" w:color="auto" w:fill="auto"/>
            <w:vAlign w:val="center"/>
          </w:tcPr>
          <w:p w14:paraId="47E18BB8" w14:textId="77777777" w:rsidR="00CF5690" w:rsidRPr="00060B77" w:rsidRDefault="00CF5690" w:rsidP="00E9539D">
            <w:pPr>
              <w:jc w:val="both"/>
              <w:rPr>
                <w:sz w:val="18"/>
                <w:szCs w:val="18"/>
              </w:rPr>
            </w:pPr>
            <w:r w:rsidRPr="00060B77">
              <w:rPr>
                <w:sz w:val="18"/>
                <w:szCs w:val="18"/>
              </w:rPr>
              <w:t>Основное мероприятие 2.4 Региональный проект «Создание номерного фонда, инфраструктуры и новых точек притяжения»</w:t>
            </w:r>
          </w:p>
        </w:tc>
      </w:tr>
      <w:tr w:rsidR="00CF5690" w:rsidRPr="00060B77" w14:paraId="751B7FF5" w14:textId="77777777" w:rsidTr="00E9539D">
        <w:tc>
          <w:tcPr>
            <w:tcW w:w="563" w:type="dxa"/>
            <w:shd w:val="clear" w:color="auto" w:fill="auto"/>
            <w:vAlign w:val="center"/>
          </w:tcPr>
          <w:p w14:paraId="1F3AA547" w14:textId="77777777" w:rsidR="00CF5690" w:rsidRPr="00060B77" w:rsidRDefault="00CF5690" w:rsidP="00E9539D">
            <w:pPr>
              <w:jc w:val="both"/>
              <w:rPr>
                <w:sz w:val="18"/>
                <w:szCs w:val="18"/>
              </w:rPr>
            </w:pPr>
            <w:r w:rsidRPr="00060B77">
              <w:rPr>
                <w:sz w:val="18"/>
                <w:szCs w:val="18"/>
              </w:rPr>
              <w:t>20</w:t>
            </w:r>
          </w:p>
        </w:tc>
        <w:tc>
          <w:tcPr>
            <w:tcW w:w="4961" w:type="dxa"/>
            <w:shd w:val="clear" w:color="auto" w:fill="auto"/>
            <w:vAlign w:val="center"/>
          </w:tcPr>
          <w:p w14:paraId="27E35921"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1417" w:type="dxa"/>
            <w:shd w:val="clear" w:color="auto" w:fill="auto"/>
            <w:vAlign w:val="center"/>
          </w:tcPr>
          <w:p w14:paraId="57DF13A4" w14:textId="77777777" w:rsidR="00CF5690" w:rsidRPr="00060B77" w:rsidRDefault="00CF5690" w:rsidP="00E9539D">
            <w:pPr>
              <w:jc w:val="both"/>
              <w:rPr>
                <w:sz w:val="18"/>
                <w:szCs w:val="18"/>
              </w:rPr>
            </w:pPr>
            <w:r w:rsidRPr="00060B77">
              <w:rPr>
                <w:sz w:val="18"/>
                <w:szCs w:val="18"/>
              </w:rPr>
              <w:t>Форма по ОКУД 0503127</w:t>
            </w:r>
          </w:p>
        </w:tc>
        <w:tc>
          <w:tcPr>
            <w:tcW w:w="425" w:type="dxa"/>
            <w:shd w:val="clear" w:color="auto" w:fill="auto"/>
            <w:vAlign w:val="center"/>
          </w:tcPr>
          <w:p w14:paraId="24014D73"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050A92"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9735C0E"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99F56D4"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309BC"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2961E9"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9E2826"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7770110" w14:textId="77777777" w:rsidR="00CF5690" w:rsidRPr="00060B77" w:rsidRDefault="00CF5690" w:rsidP="00E9539D">
            <w:pPr>
              <w:jc w:val="both"/>
              <w:rPr>
                <w:sz w:val="18"/>
                <w:szCs w:val="18"/>
              </w:rPr>
            </w:pPr>
            <w:r w:rsidRPr="00060B77">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1B7092B0" w14:textId="77777777" w:rsidR="00CF5690" w:rsidRPr="00060B77" w:rsidRDefault="00CF5690" w:rsidP="00E9539D">
            <w:pPr>
              <w:jc w:val="both"/>
              <w:rPr>
                <w:sz w:val="18"/>
                <w:szCs w:val="18"/>
              </w:rPr>
            </w:pPr>
            <w:r w:rsidRPr="00060B77">
              <w:rPr>
                <w:sz w:val="18"/>
                <w:szCs w:val="18"/>
              </w:rPr>
              <w:t>-</w:t>
            </w:r>
          </w:p>
        </w:tc>
        <w:tc>
          <w:tcPr>
            <w:tcW w:w="789" w:type="dxa"/>
            <w:tcBorders>
              <w:top w:val="single" w:sz="4" w:space="0" w:color="auto"/>
              <w:left w:val="nil"/>
              <w:bottom w:val="single" w:sz="4" w:space="0" w:color="auto"/>
              <w:right w:val="single" w:sz="4" w:space="0" w:color="auto"/>
            </w:tcBorders>
            <w:shd w:val="clear" w:color="auto" w:fill="auto"/>
            <w:vAlign w:val="center"/>
          </w:tcPr>
          <w:p w14:paraId="48B8358A" w14:textId="77777777" w:rsidR="00CF5690" w:rsidRPr="00060B77" w:rsidRDefault="00CF5690" w:rsidP="00E9539D">
            <w:pPr>
              <w:jc w:val="both"/>
              <w:rPr>
                <w:sz w:val="18"/>
                <w:szCs w:val="18"/>
              </w:rPr>
            </w:pPr>
            <w:r w:rsidRPr="00060B77">
              <w:rPr>
                <w:sz w:val="18"/>
                <w:szCs w:val="18"/>
              </w:rPr>
              <w:t>-</w:t>
            </w:r>
          </w:p>
        </w:tc>
        <w:tc>
          <w:tcPr>
            <w:tcW w:w="658" w:type="dxa"/>
            <w:vAlign w:val="center"/>
          </w:tcPr>
          <w:p w14:paraId="5DEAD389" w14:textId="77777777" w:rsidR="00CF5690" w:rsidRPr="00060B77" w:rsidRDefault="00CF5690" w:rsidP="00E9539D">
            <w:pPr>
              <w:jc w:val="both"/>
              <w:rPr>
                <w:sz w:val="18"/>
                <w:szCs w:val="18"/>
              </w:rPr>
            </w:pPr>
          </w:p>
        </w:tc>
        <w:tc>
          <w:tcPr>
            <w:tcW w:w="643" w:type="dxa"/>
            <w:vAlign w:val="center"/>
          </w:tcPr>
          <w:p w14:paraId="14C217E6" w14:textId="77777777" w:rsidR="00CF5690" w:rsidRPr="00060B77" w:rsidRDefault="00CF5690" w:rsidP="00E9539D">
            <w:pPr>
              <w:jc w:val="both"/>
              <w:rPr>
                <w:sz w:val="18"/>
                <w:szCs w:val="18"/>
              </w:rPr>
            </w:pPr>
          </w:p>
        </w:tc>
      </w:tr>
      <w:tr w:rsidR="00CF5690" w:rsidRPr="00060B77" w14:paraId="6DE29933" w14:textId="77777777" w:rsidTr="00E9539D">
        <w:tc>
          <w:tcPr>
            <w:tcW w:w="563" w:type="dxa"/>
            <w:shd w:val="clear" w:color="auto" w:fill="FFFFFF"/>
          </w:tcPr>
          <w:p w14:paraId="3B08DD0E" w14:textId="77777777" w:rsidR="00CF5690" w:rsidRPr="00060B77" w:rsidRDefault="00CF5690" w:rsidP="00E9539D">
            <w:pPr>
              <w:jc w:val="both"/>
              <w:rPr>
                <w:sz w:val="18"/>
                <w:szCs w:val="18"/>
              </w:rPr>
            </w:pPr>
          </w:p>
        </w:tc>
        <w:tc>
          <w:tcPr>
            <w:tcW w:w="14563" w:type="dxa"/>
            <w:gridSpan w:val="14"/>
            <w:shd w:val="clear" w:color="auto" w:fill="FFFFFF"/>
            <w:vAlign w:val="center"/>
          </w:tcPr>
          <w:p w14:paraId="5E153016" w14:textId="77777777" w:rsidR="00CF5690" w:rsidRPr="00060B77" w:rsidRDefault="00CF5690" w:rsidP="00E9539D">
            <w:pPr>
              <w:jc w:val="both"/>
              <w:rPr>
                <w:sz w:val="18"/>
                <w:szCs w:val="18"/>
              </w:rPr>
            </w:pPr>
            <w:r w:rsidRPr="00060B77">
              <w:rPr>
                <w:sz w:val="18"/>
                <w:szCs w:val="18"/>
              </w:rPr>
              <w:t>ПОДПРОГРАММА 3 «Финансовое обеспечение реализации Муниципальной программы»</w:t>
            </w:r>
          </w:p>
        </w:tc>
      </w:tr>
      <w:tr w:rsidR="00CF5690" w:rsidRPr="00060B77" w14:paraId="0FA489C2" w14:textId="77777777" w:rsidTr="00E9539D">
        <w:tc>
          <w:tcPr>
            <w:tcW w:w="563" w:type="dxa"/>
          </w:tcPr>
          <w:p w14:paraId="291C383C" w14:textId="77777777" w:rsidR="00CF5690" w:rsidRPr="00060B77" w:rsidRDefault="00CF5690" w:rsidP="00E9539D">
            <w:pPr>
              <w:jc w:val="both"/>
              <w:rPr>
                <w:sz w:val="18"/>
                <w:szCs w:val="18"/>
              </w:rPr>
            </w:pPr>
          </w:p>
        </w:tc>
        <w:tc>
          <w:tcPr>
            <w:tcW w:w="14563" w:type="dxa"/>
            <w:gridSpan w:val="14"/>
            <w:shd w:val="clear" w:color="auto" w:fill="auto"/>
            <w:vAlign w:val="center"/>
          </w:tcPr>
          <w:p w14:paraId="3AA60F44" w14:textId="77777777" w:rsidR="00CF5690" w:rsidRPr="00060B77" w:rsidRDefault="00CF5690" w:rsidP="00E9539D">
            <w:pPr>
              <w:jc w:val="both"/>
              <w:rPr>
                <w:sz w:val="18"/>
                <w:szCs w:val="18"/>
              </w:rPr>
            </w:pPr>
            <w:r w:rsidRPr="00060B77">
              <w:rPr>
                <w:sz w:val="18"/>
                <w:szCs w:val="18"/>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CF5690" w:rsidRPr="00060B77" w14:paraId="11C5E724" w14:textId="77777777" w:rsidTr="00E9539D">
        <w:tc>
          <w:tcPr>
            <w:tcW w:w="563" w:type="dxa"/>
            <w:shd w:val="clear" w:color="auto" w:fill="FFFFFF"/>
            <w:vAlign w:val="center"/>
          </w:tcPr>
          <w:p w14:paraId="36459A17" w14:textId="77777777" w:rsidR="00CF5690" w:rsidRPr="00060B77" w:rsidRDefault="00CF5690" w:rsidP="00E9539D">
            <w:pPr>
              <w:jc w:val="both"/>
              <w:rPr>
                <w:sz w:val="18"/>
                <w:szCs w:val="18"/>
              </w:rPr>
            </w:pPr>
            <w:r w:rsidRPr="00060B77">
              <w:rPr>
                <w:sz w:val="18"/>
                <w:szCs w:val="18"/>
              </w:rPr>
              <w:t>21</w:t>
            </w:r>
          </w:p>
        </w:tc>
        <w:tc>
          <w:tcPr>
            <w:tcW w:w="4961" w:type="dxa"/>
            <w:shd w:val="clear" w:color="auto" w:fill="FFFFFF"/>
            <w:vAlign w:val="center"/>
          </w:tcPr>
          <w:p w14:paraId="27352A31"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Муниципальной программы</w:t>
            </w:r>
          </w:p>
        </w:tc>
        <w:tc>
          <w:tcPr>
            <w:tcW w:w="1417" w:type="dxa"/>
            <w:shd w:val="clear" w:color="auto" w:fill="FFFFFF"/>
            <w:vAlign w:val="center"/>
          </w:tcPr>
          <w:p w14:paraId="3DA0585E" w14:textId="77777777" w:rsidR="00CF5690" w:rsidRPr="00060B77" w:rsidRDefault="00CF5690" w:rsidP="00E9539D">
            <w:pPr>
              <w:jc w:val="both"/>
              <w:rPr>
                <w:sz w:val="18"/>
                <w:szCs w:val="18"/>
              </w:rPr>
            </w:pPr>
            <w:r w:rsidRPr="00060B77">
              <w:rPr>
                <w:sz w:val="18"/>
                <w:szCs w:val="18"/>
              </w:rPr>
              <w:t>Форма по ОКУД 0503127</w:t>
            </w:r>
          </w:p>
        </w:tc>
        <w:tc>
          <w:tcPr>
            <w:tcW w:w="425" w:type="dxa"/>
            <w:shd w:val="clear" w:color="auto" w:fill="FFFFFF"/>
            <w:vAlign w:val="center"/>
          </w:tcPr>
          <w:p w14:paraId="4B6ADB53" w14:textId="77777777" w:rsidR="00CF5690" w:rsidRPr="00060B77" w:rsidRDefault="00CF5690" w:rsidP="00E9539D">
            <w:pPr>
              <w:jc w:val="both"/>
              <w:rPr>
                <w:sz w:val="18"/>
                <w:szCs w:val="18"/>
              </w:rPr>
            </w:pPr>
            <w:r w:rsidRPr="00060B77">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CDC70" w14:textId="77777777" w:rsidR="00CF5690" w:rsidRPr="00060B77" w:rsidRDefault="00CF5690" w:rsidP="00E9539D">
            <w:pPr>
              <w:jc w:val="both"/>
              <w:rPr>
                <w:sz w:val="18"/>
                <w:szCs w:val="18"/>
              </w:rPr>
            </w:pPr>
            <w:r w:rsidRPr="00060B77">
              <w:rPr>
                <w:sz w:val="18"/>
                <w:szCs w:val="18"/>
              </w:rPr>
              <w:t>99,9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5193FF" w14:textId="77777777" w:rsidR="00CF5690" w:rsidRPr="00060B77" w:rsidRDefault="00CF5690" w:rsidP="00E9539D">
            <w:pPr>
              <w:jc w:val="both"/>
              <w:rPr>
                <w:sz w:val="18"/>
                <w:szCs w:val="18"/>
              </w:rPr>
            </w:pPr>
            <w:r w:rsidRPr="00060B77">
              <w:rPr>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A77946" w14:textId="77777777" w:rsidR="00CF5690" w:rsidRPr="00060B77" w:rsidRDefault="00CF5690" w:rsidP="00E9539D">
            <w:pPr>
              <w:jc w:val="both"/>
              <w:rPr>
                <w:sz w:val="18"/>
                <w:szCs w:val="18"/>
              </w:rPr>
            </w:pPr>
            <w:r w:rsidRPr="00060B77">
              <w:rPr>
                <w:sz w:val="18"/>
                <w:szCs w:val="18"/>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BE451E4" w14:textId="77777777" w:rsidR="00CF5690" w:rsidRPr="00060B77" w:rsidRDefault="00CF5690" w:rsidP="00E9539D">
            <w:pPr>
              <w:jc w:val="both"/>
              <w:rPr>
                <w:sz w:val="18"/>
                <w:szCs w:val="18"/>
              </w:rPr>
            </w:pPr>
            <w:r w:rsidRPr="00060B77">
              <w:rPr>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265B0A" w14:textId="77777777" w:rsidR="00CF5690" w:rsidRPr="00060B77" w:rsidRDefault="00CF5690" w:rsidP="00E9539D">
            <w:pPr>
              <w:jc w:val="both"/>
              <w:rPr>
                <w:sz w:val="18"/>
                <w:szCs w:val="18"/>
              </w:rPr>
            </w:pPr>
            <w:r w:rsidRPr="00060B77">
              <w:rPr>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7F65D9" w14:textId="77777777" w:rsidR="00CF5690" w:rsidRPr="00060B77" w:rsidRDefault="00CF5690" w:rsidP="00E9539D">
            <w:pPr>
              <w:jc w:val="both"/>
              <w:rPr>
                <w:sz w:val="18"/>
                <w:szCs w:val="18"/>
              </w:rPr>
            </w:pPr>
            <w:r w:rsidRPr="00060B77">
              <w:rPr>
                <w:sz w:val="18"/>
                <w:szCs w:val="18"/>
              </w:rPr>
              <w:t>95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732027" w14:textId="77777777" w:rsidR="00CF5690" w:rsidRPr="00060B77" w:rsidRDefault="00CF5690" w:rsidP="00E9539D">
            <w:pPr>
              <w:jc w:val="both"/>
              <w:rPr>
                <w:sz w:val="18"/>
                <w:szCs w:val="18"/>
              </w:rPr>
            </w:pPr>
            <w:r w:rsidRPr="00060B77">
              <w:rPr>
                <w:sz w:val="18"/>
                <w:szCs w:val="18"/>
              </w:rPr>
              <w:t>95</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56EB4" w14:textId="77777777" w:rsidR="00CF5690" w:rsidRPr="00060B77" w:rsidRDefault="00CF5690" w:rsidP="00E9539D">
            <w:pPr>
              <w:jc w:val="both"/>
              <w:rPr>
                <w:sz w:val="18"/>
                <w:szCs w:val="18"/>
              </w:rPr>
            </w:pPr>
            <w:r w:rsidRPr="00060B77">
              <w:rPr>
                <w:sz w:val="18"/>
                <w:szCs w:val="18"/>
              </w:rPr>
              <w:t>95</w:t>
            </w:r>
          </w:p>
        </w:tc>
        <w:tc>
          <w:tcPr>
            <w:tcW w:w="789" w:type="dxa"/>
            <w:tcBorders>
              <w:top w:val="single" w:sz="4" w:space="0" w:color="auto"/>
              <w:left w:val="nil"/>
              <w:bottom w:val="single" w:sz="4" w:space="0" w:color="auto"/>
              <w:right w:val="single" w:sz="4" w:space="0" w:color="auto"/>
            </w:tcBorders>
            <w:shd w:val="clear" w:color="auto" w:fill="auto"/>
            <w:vAlign w:val="center"/>
          </w:tcPr>
          <w:p w14:paraId="1994D705" w14:textId="77777777" w:rsidR="00CF5690" w:rsidRPr="00060B77" w:rsidRDefault="00CF5690" w:rsidP="00E9539D">
            <w:pPr>
              <w:jc w:val="both"/>
              <w:rPr>
                <w:sz w:val="18"/>
                <w:szCs w:val="18"/>
              </w:rPr>
            </w:pPr>
            <w:r w:rsidRPr="00060B77">
              <w:rPr>
                <w:sz w:val="18"/>
                <w:szCs w:val="18"/>
              </w:rPr>
              <w:t>95</w:t>
            </w:r>
          </w:p>
        </w:tc>
        <w:tc>
          <w:tcPr>
            <w:tcW w:w="658" w:type="dxa"/>
            <w:shd w:val="clear" w:color="auto" w:fill="FFFFFF"/>
            <w:vAlign w:val="center"/>
          </w:tcPr>
          <w:p w14:paraId="7E09964E" w14:textId="77777777" w:rsidR="00CF5690" w:rsidRPr="00060B77" w:rsidRDefault="00CF5690" w:rsidP="00E9539D">
            <w:pPr>
              <w:jc w:val="both"/>
              <w:rPr>
                <w:sz w:val="18"/>
                <w:szCs w:val="18"/>
              </w:rPr>
            </w:pPr>
          </w:p>
        </w:tc>
        <w:tc>
          <w:tcPr>
            <w:tcW w:w="643" w:type="dxa"/>
            <w:shd w:val="clear" w:color="auto" w:fill="FFFFFF"/>
            <w:vAlign w:val="center"/>
          </w:tcPr>
          <w:p w14:paraId="50D83714" w14:textId="77777777" w:rsidR="00CF5690" w:rsidRPr="00060B77" w:rsidRDefault="00CF5690" w:rsidP="00E9539D">
            <w:pPr>
              <w:jc w:val="both"/>
              <w:rPr>
                <w:sz w:val="18"/>
                <w:szCs w:val="18"/>
              </w:rPr>
            </w:pPr>
          </w:p>
        </w:tc>
      </w:tr>
    </w:tbl>
    <w:p w14:paraId="704100A1" w14:textId="77777777" w:rsidR="00CF5690" w:rsidRPr="00060B77" w:rsidRDefault="00CF5690" w:rsidP="00CF5690">
      <w:pPr>
        <w:jc w:val="both"/>
        <w:rPr>
          <w:sz w:val="18"/>
          <w:szCs w:val="18"/>
        </w:rPr>
      </w:pPr>
      <w:r w:rsidRPr="00060B77">
        <w:rPr>
          <w:sz w:val="18"/>
          <w:szCs w:val="18"/>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p w14:paraId="08C2154E" w14:textId="77777777" w:rsidR="00CF5690" w:rsidRPr="00060B77" w:rsidRDefault="00CF5690" w:rsidP="00CF5690">
      <w:pPr>
        <w:jc w:val="both"/>
        <w:rPr>
          <w:sz w:val="18"/>
          <w:szCs w:val="18"/>
        </w:rPr>
      </w:pPr>
      <w:bookmarkStart w:id="5" w:name="P783"/>
      <w:bookmarkEnd w:id="5"/>
      <w:r w:rsidRPr="00060B77">
        <w:rPr>
          <w:sz w:val="18"/>
          <w:szCs w:val="18"/>
        </w:rPr>
        <w:t>&lt;2&gt; Стратегия социально-экономического развития Рамонского муниципального района Воронежской области на период до 2035 года, утвержденная решением Совета народных депутатов Рамонского муниципального района Воронежской области от 20.11.2018 № 322 «Об утверждении Стратегии социально-экономического развития Рамонского муниципального района Воронежской области на период до 2035 года» (приложение 3).</w:t>
      </w:r>
    </w:p>
    <w:p w14:paraId="18B80BB5" w14:textId="77777777" w:rsidR="00CF5690" w:rsidRPr="00060B77" w:rsidRDefault="00CF5690" w:rsidP="00CF5690">
      <w:pPr>
        <w:jc w:val="both"/>
        <w:rPr>
          <w:sz w:val="18"/>
          <w:szCs w:val="18"/>
        </w:rPr>
      </w:pPr>
      <w:bookmarkStart w:id="6" w:name="P784"/>
      <w:bookmarkStart w:id="7" w:name="P785"/>
      <w:bookmarkEnd w:id="6"/>
      <w:bookmarkEnd w:id="7"/>
      <w:r w:rsidRPr="00060B77">
        <w:rPr>
          <w:sz w:val="18"/>
          <w:szCs w:val="18"/>
        </w:rPr>
        <w:t xml:space="preserve">&lt;3&gt; </w:t>
      </w:r>
      <w:hyperlink r:id="rId37" w:history="1">
        <w:r w:rsidRPr="00343307">
          <w:rPr>
            <w:sz w:val="18"/>
            <w:szCs w:val="18"/>
          </w:rPr>
          <w:t>Перечень</w:t>
        </w:r>
      </w:hyperlink>
      <w:r w:rsidRPr="00060B77">
        <w:rPr>
          <w:sz w:val="18"/>
          <w:szCs w:val="18"/>
        </w:rPr>
        <w:t xml:space="preserve"> показателей 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w:t>
      </w:r>
      <w:r>
        <w:rPr>
          <w:sz w:val="18"/>
          <w:szCs w:val="18"/>
        </w:rPr>
        <w:t xml:space="preserve"> </w:t>
      </w:r>
      <w:r w:rsidRPr="00060B77">
        <w:rPr>
          <w:sz w:val="18"/>
          <w:szCs w:val="18"/>
        </w:rPr>
        <w:t>городских округов и муниципальных районов» и подпункта «и» пункта 2 Указа Президента РФ от 07.05.2012</w:t>
      </w:r>
      <w:r>
        <w:rPr>
          <w:sz w:val="18"/>
          <w:szCs w:val="18"/>
        </w:rPr>
        <w:t xml:space="preserve"> </w:t>
      </w:r>
      <w:r w:rsidRPr="00060B77">
        <w:rPr>
          <w:sz w:val="18"/>
          <w:szCs w:val="18"/>
        </w:rPr>
        <w:t>№ 601 «Об основных направлениях совершенствования системы государственного</w:t>
      </w:r>
      <w:r>
        <w:rPr>
          <w:sz w:val="18"/>
          <w:szCs w:val="18"/>
        </w:rPr>
        <w:t xml:space="preserve"> </w:t>
      </w:r>
      <w:r w:rsidRPr="00060B77">
        <w:rPr>
          <w:sz w:val="18"/>
          <w:szCs w:val="18"/>
        </w:rPr>
        <w:t>управления»;</w:t>
      </w:r>
    </w:p>
    <w:p w14:paraId="67A5E556" w14:textId="77777777" w:rsidR="00CF5690" w:rsidRPr="00060B77" w:rsidRDefault="00CF5690" w:rsidP="00CF5690">
      <w:pPr>
        <w:jc w:val="both"/>
        <w:rPr>
          <w:sz w:val="18"/>
          <w:szCs w:val="18"/>
        </w:rPr>
      </w:pPr>
      <w:hyperlink r:id="rId38" w:history="1">
        <w:r w:rsidRPr="00343307">
          <w:rPr>
            <w:sz w:val="18"/>
            <w:szCs w:val="18"/>
          </w:rPr>
          <w:t>Перечень</w:t>
        </w:r>
      </w:hyperlink>
      <w:r w:rsidRPr="00060B77">
        <w:rPr>
          <w:sz w:val="18"/>
          <w:szCs w:val="18"/>
        </w:rPr>
        <w:t xml:space="preserve"> региональных показателей эффективности развития муниципального района (городского округа), утвержденный постановлением правительства Воронежской области 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p w14:paraId="625BF220" w14:textId="77777777" w:rsidR="00CF5690" w:rsidRPr="00060B77" w:rsidRDefault="00CF5690" w:rsidP="00CF5690">
      <w:pPr>
        <w:jc w:val="both"/>
        <w:rPr>
          <w:sz w:val="18"/>
          <w:szCs w:val="18"/>
        </w:rPr>
      </w:pPr>
      <w:r w:rsidRPr="00060B77">
        <w:rPr>
          <w:sz w:val="18"/>
          <w:szCs w:val="18"/>
        </w:rPr>
        <w:t>&lt;4&gt; В случае если показатель (индикатор) предусмотрен одним из указанных документов, то в соответствующей графе необходимо поставить знак "+".</w:t>
      </w:r>
    </w:p>
    <w:p w14:paraId="7C64A650" w14:textId="77777777" w:rsidR="00CF5690" w:rsidRDefault="00CF5690" w:rsidP="00CF5690">
      <w:pPr>
        <w:jc w:val="both"/>
        <w:rPr>
          <w:sz w:val="18"/>
          <w:szCs w:val="18"/>
        </w:rPr>
      </w:pPr>
    </w:p>
    <w:p w14:paraId="17159811" w14:textId="77777777" w:rsidR="005E131E" w:rsidRDefault="005E131E" w:rsidP="00CF5690">
      <w:pPr>
        <w:ind w:firstLine="7938"/>
        <w:jc w:val="both"/>
        <w:rPr>
          <w:i/>
          <w:iCs/>
          <w:sz w:val="18"/>
          <w:szCs w:val="18"/>
        </w:rPr>
      </w:pPr>
    </w:p>
    <w:p w14:paraId="2DD400B8" w14:textId="77777777" w:rsidR="005E131E" w:rsidRDefault="005E131E" w:rsidP="00CF5690">
      <w:pPr>
        <w:ind w:firstLine="7938"/>
        <w:jc w:val="both"/>
        <w:rPr>
          <w:i/>
          <w:iCs/>
          <w:sz w:val="18"/>
          <w:szCs w:val="18"/>
        </w:rPr>
      </w:pPr>
    </w:p>
    <w:p w14:paraId="758F270F" w14:textId="77777777" w:rsidR="005E131E" w:rsidRDefault="005E131E" w:rsidP="00CF5690">
      <w:pPr>
        <w:ind w:firstLine="7938"/>
        <w:jc w:val="both"/>
        <w:rPr>
          <w:i/>
          <w:iCs/>
          <w:sz w:val="18"/>
          <w:szCs w:val="18"/>
        </w:rPr>
      </w:pPr>
    </w:p>
    <w:p w14:paraId="45DC0136" w14:textId="77777777" w:rsidR="005E131E" w:rsidRDefault="005E131E" w:rsidP="00CF5690">
      <w:pPr>
        <w:ind w:firstLine="7938"/>
        <w:jc w:val="both"/>
        <w:rPr>
          <w:i/>
          <w:iCs/>
          <w:sz w:val="18"/>
          <w:szCs w:val="18"/>
        </w:rPr>
      </w:pPr>
    </w:p>
    <w:p w14:paraId="154135ED" w14:textId="77777777" w:rsidR="005E131E" w:rsidRDefault="005E131E" w:rsidP="00CF5690">
      <w:pPr>
        <w:ind w:firstLine="7938"/>
        <w:jc w:val="both"/>
        <w:rPr>
          <w:i/>
          <w:iCs/>
          <w:sz w:val="18"/>
          <w:szCs w:val="18"/>
        </w:rPr>
      </w:pPr>
    </w:p>
    <w:p w14:paraId="042FC50D" w14:textId="77777777" w:rsidR="005E131E" w:rsidRDefault="005E131E" w:rsidP="00CF5690">
      <w:pPr>
        <w:ind w:firstLine="7938"/>
        <w:jc w:val="both"/>
        <w:rPr>
          <w:i/>
          <w:iCs/>
          <w:sz w:val="18"/>
          <w:szCs w:val="18"/>
        </w:rPr>
      </w:pPr>
    </w:p>
    <w:p w14:paraId="24FAA853" w14:textId="77777777" w:rsidR="005E131E" w:rsidRDefault="005E131E" w:rsidP="00CF5690">
      <w:pPr>
        <w:ind w:firstLine="7938"/>
        <w:jc w:val="both"/>
        <w:rPr>
          <w:i/>
          <w:iCs/>
          <w:sz w:val="18"/>
          <w:szCs w:val="18"/>
        </w:rPr>
      </w:pPr>
    </w:p>
    <w:p w14:paraId="1FF4F2A4" w14:textId="77777777" w:rsidR="005E131E" w:rsidRDefault="005E131E" w:rsidP="00CF5690">
      <w:pPr>
        <w:ind w:firstLine="7938"/>
        <w:jc w:val="both"/>
        <w:rPr>
          <w:i/>
          <w:iCs/>
          <w:sz w:val="18"/>
          <w:szCs w:val="18"/>
        </w:rPr>
      </w:pPr>
    </w:p>
    <w:p w14:paraId="7FC8CD98" w14:textId="77777777" w:rsidR="005E131E" w:rsidRDefault="005E131E" w:rsidP="00CF5690">
      <w:pPr>
        <w:ind w:firstLine="7938"/>
        <w:jc w:val="both"/>
        <w:rPr>
          <w:i/>
          <w:iCs/>
          <w:sz w:val="18"/>
          <w:szCs w:val="18"/>
        </w:rPr>
      </w:pPr>
    </w:p>
    <w:p w14:paraId="4D7A430D" w14:textId="77777777" w:rsidR="005E131E" w:rsidRDefault="005E131E" w:rsidP="00CF5690">
      <w:pPr>
        <w:ind w:firstLine="7938"/>
        <w:jc w:val="both"/>
        <w:rPr>
          <w:i/>
          <w:iCs/>
          <w:sz w:val="18"/>
          <w:szCs w:val="18"/>
        </w:rPr>
      </w:pPr>
    </w:p>
    <w:p w14:paraId="3C4D5275" w14:textId="55843F39" w:rsidR="00CF5690" w:rsidRPr="00343307" w:rsidRDefault="00CF5690" w:rsidP="00CF5690">
      <w:pPr>
        <w:ind w:firstLine="7938"/>
        <w:jc w:val="both"/>
        <w:rPr>
          <w:i/>
          <w:iCs/>
          <w:sz w:val="18"/>
          <w:szCs w:val="18"/>
        </w:rPr>
      </w:pPr>
      <w:r w:rsidRPr="00343307">
        <w:rPr>
          <w:i/>
          <w:iCs/>
          <w:sz w:val="18"/>
          <w:szCs w:val="18"/>
        </w:rPr>
        <w:lastRenderedPageBreak/>
        <w:t>Приложение 2</w:t>
      </w:r>
      <w:r>
        <w:rPr>
          <w:i/>
          <w:iCs/>
          <w:sz w:val="18"/>
          <w:szCs w:val="18"/>
        </w:rPr>
        <w:t xml:space="preserve"> </w:t>
      </w:r>
      <w:r w:rsidRPr="00343307">
        <w:rPr>
          <w:i/>
          <w:iCs/>
          <w:sz w:val="18"/>
          <w:szCs w:val="18"/>
        </w:rPr>
        <w:t xml:space="preserve">к муниципальной программе </w:t>
      </w:r>
    </w:p>
    <w:p w14:paraId="7D613508" w14:textId="77777777" w:rsidR="00CF5690" w:rsidRPr="00060B77" w:rsidRDefault="00CF5690" w:rsidP="00CF5690">
      <w:pPr>
        <w:jc w:val="both"/>
        <w:rPr>
          <w:sz w:val="18"/>
          <w:szCs w:val="18"/>
        </w:rPr>
      </w:pPr>
    </w:p>
    <w:p w14:paraId="153C6EA4" w14:textId="77777777" w:rsidR="00CF5690" w:rsidRPr="00343307" w:rsidRDefault="00CF5690" w:rsidP="00CF5690">
      <w:pPr>
        <w:jc w:val="center"/>
        <w:rPr>
          <w:b/>
          <w:bCs/>
          <w:i/>
          <w:iCs/>
          <w:sz w:val="18"/>
          <w:szCs w:val="18"/>
        </w:rPr>
      </w:pPr>
      <w:r w:rsidRPr="00343307">
        <w:rPr>
          <w:b/>
          <w:bCs/>
          <w:i/>
          <w:iCs/>
          <w:sz w:val="18"/>
          <w:szCs w:val="18"/>
        </w:rPr>
        <w:t>Методики расчета показателей (индикаторов) муниципальной программы Рамонского муниципального района Воронежской области</w:t>
      </w:r>
    </w:p>
    <w:p w14:paraId="4A6D516F" w14:textId="77777777" w:rsidR="00CF5690" w:rsidRDefault="00CF5690" w:rsidP="00CF5690">
      <w:pPr>
        <w:jc w:val="center"/>
        <w:rPr>
          <w:b/>
          <w:bCs/>
          <w:i/>
          <w:iCs/>
          <w:sz w:val="18"/>
          <w:szCs w:val="18"/>
        </w:rPr>
      </w:pPr>
      <w:r w:rsidRPr="00343307">
        <w:rPr>
          <w:b/>
          <w:bCs/>
          <w:i/>
          <w:iCs/>
          <w:sz w:val="18"/>
          <w:szCs w:val="18"/>
        </w:rPr>
        <w:t>«Развитие культуры и туризма в Рамонском муниципальном районе Воронежской области»</w:t>
      </w:r>
    </w:p>
    <w:p w14:paraId="369C445B" w14:textId="77777777" w:rsidR="005E131E" w:rsidRPr="00343307" w:rsidRDefault="005E131E" w:rsidP="00CF5690">
      <w:pPr>
        <w:jc w:val="center"/>
        <w:rPr>
          <w:b/>
          <w:bCs/>
          <w:i/>
          <w:iCs/>
          <w:sz w:val="18"/>
          <w:szCs w:val="18"/>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87"/>
        <w:gridCol w:w="4065"/>
        <w:gridCol w:w="851"/>
        <w:gridCol w:w="7087"/>
        <w:gridCol w:w="167"/>
        <w:gridCol w:w="1392"/>
        <w:gridCol w:w="167"/>
        <w:gridCol w:w="774"/>
        <w:gridCol w:w="15"/>
        <w:gridCol w:w="152"/>
      </w:tblGrid>
      <w:tr w:rsidR="00CF5690" w:rsidRPr="00060B77" w14:paraId="30653CB7" w14:textId="77777777" w:rsidTr="00E9539D">
        <w:trPr>
          <w:gridAfter w:val="1"/>
          <w:wAfter w:w="152" w:type="dxa"/>
          <w:cantSplit/>
          <w:trHeight w:val="2838"/>
        </w:trPr>
        <w:tc>
          <w:tcPr>
            <w:tcW w:w="421" w:type="dxa"/>
            <w:vAlign w:val="center"/>
          </w:tcPr>
          <w:p w14:paraId="5ED9F094" w14:textId="77777777" w:rsidR="00CF5690" w:rsidRPr="00060B77" w:rsidRDefault="00CF5690" w:rsidP="00E9539D">
            <w:pPr>
              <w:jc w:val="center"/>
              <w:rPr>
                <w:sz w:val="18"/>
                <w:szCs w:val="18"/>
              </w:rPr>
            </w:pPr>
            <w:r w:rsidRPr="00060B77">
              <w:rPr>
                <w:sz w:val="18"/>
                <w:szCs w:val="18"/>
              </w:rPr>
              <w:t>N№ п/п</w:t>
            </w:r>
          </w:p>
        </w:tc>
        <w:tc>
          <w:tcPr>
            <w:tcW w:w="4252" w:type="dxa"/>
            <w:gridSpan w:val="2"/>
            <w:vAlign w:val="center"/>
          </w:tcPr>
          <w:p w14:paraId="69EF5520" w14:textId="77777777" w:rsidR="00CF5690" w:rsidRPr="00060B77" w:rsidRDefault="00CF5690" w:rsidP="00E9539D">
            <w:pPr>
              <w:jc w:val="center"/>
              <w:rPr>
                <w:sz w:val="18"/>
                <w:szCs w:val="18"/>
              </w:rPr>
            </w:pPr>
            <w:r w:rsidRPr="00060B77">
              <w:rPr>
                <w:sz w:val="18"/>
                <w:szCs w:val="18"/>
              </w:rPr>
              <w:t>Наименование муниципальной программы, подпрограммы, основного мероприятия, показателя (индикатора) &lt;1&gt;</w:t>
            </w:r>
            <w:hyperlink w:anchor="P942" w:history="1"/>
          </w:p>
        </w:tc>
        <w:tc>
          <w:tcPr>
            <w:tcW w:w="851" w:type="dxa"/>
            <w:vAlign w:val="center"/>
          </w:tcPr>
          <w:p w14:paraId="1DA19407" w14:textId="77777777" w:rsidR="00CF5690" w:rsidRPr="00060B77" w:rsidRDefault="00CF5690" w:rsidP="00E9539D">
            <w:pPr>
              <w:jc w:val="center"/>
              <w:rPr>
                <w:sz w:val="18"/>
                <w:szCs w:val="18"/>
              </w:rPr>
            </w:pPr>
            <w:proofErr w:type="spellStart"/>
            <w:r w:rsidRPr="00060B77">
              <w:rPr>
                <w:sz w:val="18"/>
                <w:szCs w:val="18"/>
              </w:rPr>
              <w:t>Ед</w:t>
            </w:r>
            <w:proofErr w:type="spellEnd"/>
            <w:r w:rsidRPr="00060B77">
              <w:rPr>
                <w:sz w:val="18"/>
                <w:szCs w:val="18"/>
              </w:rPr>
              <w:t xml:space="preserve"> изм</w:t>
            </w:r>
          </w:p>
        </w:tc>
        <w:tc>
          <w:tcPr>
            <w:tcW w:w="7087" w:type="dxa"/>
            <w:vAlign w:val="center"/>
          </w:tcPr>
          <w:p w14:paraId="5AB89D7E" w14:textId="77777777" w:rsidR="00CF5690" w:rsidRPr="00060B77" w:rsidRDefault="00CF5690" w:rsidP="00E9539D">
            <w:pPr>
              <w:jc w:val="center"/>
              <w:rPr>
                <w:sz w:val="18"/>
                <w:szCs w:val="18"/>
              </w:rPr>
            </w:pPr>
            <w:r w:rsidRPr="00060B77">
              <w:rPr>
                <w:sz w:val="18"/>
                <w:szCs w:val="18"/>
              </w:rPr>
              <w:t>Алгоритм расчета показателя (индикатора), источники данных для расчета показателя (индикатора) &lt;2&gt;</w:t>
            </w:r>
            <w:hyperlink w:anchor="P943" w:history="1"/>
          </w:p>
        </w:tc>
        <w:tc>
          <w:tcPr>
            <w:tcW w:w="1559" w:type="dxa"/>
            <w:gridSpan w:val="2"/>
            <w:vAlign w:val="center"/>
          </w:tcPr>
          <w:p w14:paraId="777ED984" w14:textId="77777777" w:rsidR="00CF5690" w:rsidRPr="00060B77" w:rsidRDefault="00CF5690" w:rsidP="00E9539D">
            <w:pPr>
              <w:jc w:val="center"/>
              <w:rPr>
                <w:sz w:val="18"/>
                <w:szCs w:val="18"/>
              </w:rPr>
            </w:pPr>
            <w:r w:rsidRPr="00060B77">
              <w:rPr>
                <w:sz w:val="18"/>
                <w:szCs w:val="18"/>
              </w:rPr>
              <w:t>Срок предоставления информации о фактическом значении показателя (индикатора) за отчетный год</w:t>
            </w:r>
          </w:p>
        </w:tc>
        <w:tc>
          <w:tcPr>
            <w:tcW w:w="956" w:type="dxa"/>
            <w:gridSpan w:val="3"/>
            <w:textDirection w:val="btLr"/>
            <w:vAlign w:val="center"/>
          </w:tcPr>
          <w:p w14:paraId="586B88A0" w14:textId="77777777" w:rsidR="00CF5690" w:rsidRPr="00060B77" w:rsidRDefault="00CF5690" w:rsidP="00E9539D">
            <w:pPr>
              <w:ind w:left="113" w:right="113"/>
              <w:jc w:val="center"/>
              <w:rPr>
                <w:sz w:val="18"/>
                <w:szCs w:val="18"/>
              </w:rPr>
            </w:pPr>
            <w:r w:rsidRPr="00060B77">
              <w:rPr>
                <w:sz w:val="18"/>
                <w:szCs w:val="18"/>
              </w:rPr>
              <w:t>Орган (структурные подразделения), ответственный за сбор данных для расчета показателя (индикатора)</w:t>
            </w:r>
          </w:p>
        </w:tc>
      </w:tr>
      <w:tr w:rsidR="00CF5690" w:rsidRPr="00060B77" w14:paraId="112C7F85" w14:textId="77777777" w:rsidTr="00E9539D">
        <w:trPr>
          <w:gridAfter w:val="1"/>
          <w:wAfter w:w="152" w:type="dxa"/>
        </w:trPr>
        <w:tc>
          <w:tcPr>
            <w:tcW w:w="421" w:type="dxa"/>
            <w:vAlign w:val="center"/>
          </w:tcPr>
          <w:p w14:paraId="36D7031C" w14:textId="77777777" w:rsidR="00CF5690" w:rsidRPr="00060B77" w:rsidRDefault="00CF5690" w:rsidP="00E9539D">
            <w:pPr>
              <w:jc w:val="center"/>
              <w:rPr>
                <w:sz w:val="18"/>
                <w:szCs w:val="18"/>
              </w:rPr>
            </w:pPr>
            <w:r w:rsidRPr="00060B77">
              <w:rPr>
                <w:sz w:val="18"/>
                <w:szCs w:val="18"/>
              </w:rPr>
              <w:t>1</w:t>
            </w:r>
          </w:p>
        </w:tc>
        <w:tc>
          <w:tcPr>
            <w:tcW w:w="4252" w:type="dxa"/>
            <w:gridSpan w:val="2"/>
            <w:vAlign w:val="center"/>
          </w:tcPr>
          <w:p w14:paraId="719F1FB6" w14:textId="77777777" w:rsidR="00CF5690" w:rsidRPr="00060B77" w:rsidRDefault="00CF5690" w:rsidP="00E9539D">
            <w:pPr>
              <w:jc w:val="center"/>
              <w:rPr>
                <w:sz w:val="18"/>
                <w:szCs w:val="18"/>
              </w:rPr>
            </w:pPr>
            <w:r w:rsidRPr="00060B77">
              <w:rPr>
                <w:sz w:val="18"/>
                <w:szCs w:val="18"/>
              </w:rPr>
              <w:t>2</w:t>
            </w:r>
          </w:p>
        </w:tc>
        <w:tc>
          <w:tcPr>
            <w:tcW w:w="851" w:type="dxa"/>
            <w:vAlign w:val="center"/>
          </w:tcPr>
          <w:p w14:paraId="00908175" w14:textId="77777777" w:rsidR="00CF5690" w:rsidRPr="00060B77" w:rsidRDefault="00CF5690" w:rsidP="00E9539D">
            <w:pPr>
              <w:jc w:val="center"/>
              <w:rPr>
                <w:sz w:val="18"/>
                <w:szCs w:val="18"/>
              </w:rPr>
            </w:pPr>
            <w:r w:rsidRPr="00060B77">
              <w:rPr>
                <w:sz w:val="18"/>
                <w:szCs w:val="18"/>
              </w:rPr>
              <w:t>3</w:t>
            </w:r>
          </w:p>
        </w:tc>
        <w:tc>
          <w:tcPr>
            <w:tcW w:w="7087" w:type="dxa"/>
            <w:vAlign w:val="center"/>
          </w:tcPr>
          <w:p w14:paraId="42C30E31" w14:textId="77777777" w:rsidR="00CF5690" w:rsidRPr="00060B77" w:rsidRDefault="00CF5690" w:rsidP="00E9539D">
            <w:pPr>
              <w:jc w:val="center"/>
              <w:rPr>
                <w:sz w:val="18"/>
                <w:szCs w:val="18"/>
              </w:rPr>
            </w:pPr>
            <w:r w:rsidRPr="00060B77">
              <w:rPr>
                <w:sz w:val="18"/>
                <w:szCs w:val="18"/>
              </w:rPr>
              <w:t>4</w:t>
            </w:r>
          </w:p>
        </w:tc>
        <w:tc>
          <w:tcPr>
            <w:tcW w:w="1559" w:type="dxa"/>
            <w:gridSpan w:val="2"/>
            <w:vAlign w:val="center"/>
          </w:tcPr>
          <w:p w14:paraId="5004397B" w14:textId="77777777" w:rsidR="00CF5690" w:rsidRPr="00060B77" w:rsidRDefault="00CF5690" w:rsidP="00E9539D">
            <w:pPr>
              <w:jc w:val="center"/>
              <w:rPr>
                <w:sz w:val="18"/>
                <w:szCs w:val="18"/>
              </w:rPr>
            </w:pPr>
            <w:r w:rsidRPr="00060B77">
              <w:rPr>
                <w:sz w:val="18"/>
                <w:szCs w:val="18"/>
              </w:rPr>
              <w:t>5</w:t>
            </w:r>
            <w:r w:rsidRPr="00060B77">
              <w:rPr>
                <w:sz w:val="18"/>
                <w:szCs w:val="18"/>
              </w:rPr>
              <w:drawing>
                <wp:inline distT="0" distB="0" distL="0" distR="0" wp14:anchorId="1BF962A8" wp14:editId="494A75A3">
                  <wp:extent cx="274320" cy="7620"/>
                  <wp:effectExtent l="0" t="0" r="0" b="0"/>
                  <wp:docPr id="3829870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320" cy="7620"/>
                          </a:xfrm>
                          <a:prstGeom prst="rect">
                            <a:avLst/>
                          </a:prstGeom>
                          <a:noFill/>
                          <a:ln>
                            <a:noFill/>
                          </a:ln>
                        </pic:spPr>
                      </pic:pic>
                    </a:graphicData>
                  </a:graphic>
                </wp:inline>
              </w:drawing>
            </w:r>
          </w:p>
        </w:tc>
        <w:tc>
          <w:tcPr>
            <w:tcW w:w="956" w:type="dxa"/>
            <w:gridSpan w:val="3"/>
            <w:vAlign w:val="center"/>
          </w:tcPr>
          <w:p w14:paraId="4D1DF428" w14:textId="77777777" w:rsidR="00CF5690" w:rsidRPr="00060B77" w:rsidRDefault="00CF5690" w:rsidP="00E9539D">
            <w:pPr>
              <w:jc w:val="center"/>
              <w:rPr>
                <w:sz w:val="18"/>
                <w:szCs w:val="18"/>
              </w:rPr>
            </w:pPr>
            <w:r w:rsidRPr="00060B77">
              <w:rPr>
                <w:sz w:val="18"/>
                <w:szCs w:val="18"/>
              </w:rPr>
              <w:t>6</w:t>
            </w:r>
          </w:p>
        </w:tc>
      </w:tr>
      <w:tr w:rsidR="00CF5690" w:rsidRPr="00060B77" w14:paraId="6702B5DF" w14:textId="77777777" w:rsidTr="00E9539D">
        <w:trPr>
          <w:gridAfter w:val="1"/>
          <w:wAfter w:w="152" w:type="dxa"/>
        </w:trPr>
        <w:tc>
          <w:tcPr>
            <w:tcW w:w="15126" w:type="dxa"/>
            <w:gridSpan w:val="10"/>
            <w:vAlign w:val="center"/>
          </w:tcPr>
          <w:p w14:paraId="7324D4C0" w14:textId="77777777" w:rsidR="00CF5690" w:rsidRPr="00060B77" w:rsidRDefault="00CF5690" w:rsidP="00E9539D">
            <w:pPr>
              <w:jc w:val="both"/>
              <w:rPr>
                <w:sz w:val="18"/>
                <w:szCs w:val="18"/>
              </w:rPr>
            </w:pPr>
            <w:r w:rsidRPr="00060B77">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CF5690" w:rsidRPr="00060B77" w14:paraId="2EE0E331" w14:textId="77777777" w:rsidTr="00E9539D">
        <w:trPr>
          <w:gridAfter w:val="1"/>
          <w:wAfter w:w="152" w:type="dxa"/>
        </w:trPr>
        <w:tc>
          <w:tcPr>
            <w:tcW w:w="421" w:type="dxa"/>
            <w:vAlign w:val="center"/>
          </w:tcPr>
          <w:p w14:paraId="6E080A0B" w14:textId="77777777" w:rsidR="00CF5690" w:rsidRPr="00060B77" w:rsidRDefault="00CF5690" w:rsidP="00E9539D">
            <w:pPr>
              <w:jc w:val="both"/>
              <w:rPr>
                <w:sz w:val="18"/>
                <w:szCs w:val="18"/>
              </w:rPr>
            </w:pPr>
            <w:r w:rsidRPr="00060B77">
              <w:rPr>
                <w:sz w:val="18"/>
                <w:szCs w:val="18"/>
              </w:rPr>
              <w:t>11</w:t>
            </w:r>
          </w:p>
        </w:tc>
        <w:tc>
          <w:tcPr>
            <w:tcW w:w="4252" w:type="dxa"/>
            <w:gridSpan w:val="2"/>
            <w:vAlign w:val="center"/>
          </w:tcPr>
          <w:p w14:paraId="457646A0" w14:textId="77777777" w:rsidR="00CF5690" w:rsidRPr="00060B77" w:rsidRDefault="00CF5690" w:rsidP="00E9539D">
            <w:pPr>
              <w:jc w:val="both"/>
              <w:rPr>
                <w:sz w:val="18"/>
                <w:szCs w:val="18"/>
              </w:rPr>
            </w:pPr>
            <w:r w:rsidRPr="00060B77">
              <w:rPr>
                <w:sz w:val="18"/>
                <w:szCs w:val="18"/>
              </w:rPr>
              <w:t>Доля населения, охваченного мероприятиями в сфере культуры от общей численности населения района</w:t>
            </w:r>
          </w:p>
        </w:tc>
        <w:tc>
          <w:tcPr>
            <w:tcW w:w="851" w:type="dxa"/>
            <w:shd w:val="clear" w:color="auto" w:fill="auto"/>
            <w:vAlign w:val="center"/>
          </w:tcPr>
          <w:p w14:paraId="65804110"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044CF3F5" w14:textId="77777777" w:rsidR="00CF5690" w:rsidRPr="00060B77" w:rsidRDefault="00CF5690" w:rsidP="00E9539D">
            <w:pPr>
              <w:jc w:val="both"/>
              <w:rPr>
                <w:sz w:val="18"/>
                <w:szCs w:val="18"/>
              </w:rPr>
            </w:pPr>
            <w:proofErr w:type="spellStart"/>
            <w:r w:rsidRPr="00060B77">
              <w:rPr>
                <w:sz w:val="18"/>
                <w:szCs w:val="18"/>
              </w:rPr>
              <w:t>Дн</w:t>
            </w:r>
            <w:proofErr w:type="spellEnd"/>
            <w:r w:rsidRPr="00060B77">
              <w:rPr>
                <w:sz w:val="18"/>
                <w:szCs w:val="18"/>
              </w:rPr>
              <w:t>=</w:t>
            </w:r>
            <w:proofErr w:type="spellStart"/>
            <w:r w:rsidRPr="00060B77">
              <w:rPr>
                <w:sz w:val="18"/>
                <w:szCs w:val="18"/>
              </w:rPr>
              <w:t>Пкду</w:t>
            </w:r>
            <w:proofErr w:type="spellEnd"/>
            <w:r w:rsidRPr="00060B77">
              <w:rPr>
                <w:sz w:val="18"/>
                <w:szCs w:val="18"/>
              </w:rPr>
              <w:t>*100/</w:t>
            </w:r>
            <w:proofErr w:type="spellStart"/>
            <w:r w:rsidRPr="00060B77">
              <w:rPr>
                <w:sz w:val="18"/>
                <w:szCs w:val="18"/>
              </w:rPr>
              <w:t>Чн</w:t>
            </w:r>
            <w:proofErr w:type="spellEnd"/>
            <w:r w:rsidRPr="00060B77">
              <w:rPr>
                <w:sz w:val="18"/>
                <w:szCs w:val="18"/>
              </w:rPr>
              <w:t>, где</w:t>
            </w:r>
          </w:p>
          <w:p w14:paraId="1737BC1F" w14:textId="77777777" w:rsidR="00CF5690" w:rsidRPr="00060B77" w:rsidRDefault="00CF5690" w:rsidP="00E9539D">
            <w:pPr>
              <w:jc w:val="both"/>
              <w:rPr>
                <w:sz w:val="18"/>
                <w:szCs w:val="18"/>
              </w:rPr>
            </w:pPr>
            <w:proofErr w:type="spellStart"/>
            <w:r w:rsidRPr="00060B77">
              <w:rPr>
                <w:sz w:val="18"/>
                <w:szCs w:val="18"/>
              </w:rPr>
              <w:t>Дн</w:t>
            </w:r>
            <w:proofErr w:type="spellEnd"/>
            <w:r w:rsidRPr="00060B77">
              <w:rPr>
                <w:sz w:val="18"/>
                <w:szCs w:val="18"/>
              </w:rPr>
              <w:t xml:space="preserve"> – доля населения, охваченного мероприятиями в сфере культуры от общей численности населения района, процентов;</w:t>
            </w:r>
          </w:p>
          <w:p w14:paraId="5038BAFE" w14:textId="77777777" w:rsidR="00CF5690" w:rsidRPr="00060B77" w:rsidRDefault="00CF5690" w:rsidP="00E9539D">
            <w:pPr>
              <w:jc w:val="both"/>
              <w:rPr>
                <w:sz w:val="18"/>
                <w:szCs w:val="18"/>
              </w:rPr>
            </w:pPr>
            <w:proofErr w:type="spellStart"/>
            <w:r w:rsidRPr="00060B77">
              <w:rPr>
                <w:sz w:val="18"/>
                <w:szCs w:val="18"/>
              </w:rPr>
              <w:t>Пкду</w:t>
            </w:r>
            <w:proofErr w:type="spellEnd"/>
            <w:r w:rsidRPr="00060B77">
              <w:rPr>
                <w:sz w:val="18"/>
                <w:szCs w:val="18"/>
              </w:rPr>
              <w:t xml:space="preserve"> – количество человек, охваченных мероприятиями, проходящими в стационарных учреждениях культуры, человек;</w:t>
            </w:r>
          </w:p>
          <w:p w14:paraId="2B6A71EC" w14:textId="77777777" w:rsidR="00CF5690" w:rsidRPr="00060B77" w:rsidRDefault="00CF5690" w:rsidP="00E9539D">
            <w:pPr>
              <w:jc w:val="both"/>
              <w:rPr>
                <w:sz w:val="18"/>
                <w:szCs w:val="18"/>
              </w:rPr>
            </w:pPr>
            <w:proofErr w:type="spellStart"/>
            <w:r w:rsidRPr="00060B77">
              <w:rPr>
                <w:sz w:val="18"/>
                <w:szCs w:val="18"/>
              </w:rPr>
              <w:t>Чн</w:t>
            </w:r>
            <w:proofErr w:type="spellEnd"/>
            <w:r w:rsidRPr="00060B77">
              <w:rPr>
                <w:sz w:val="18"/>
                <w:szCs w:val="18"/>
              </w:rPr>
              <w:t xml:space="preserve"> – численность населения района, человек.</w:t>
            </w:r>
          </w:p>
        </w:tc>
        <w:tc>
          <w:tcPr>
            <w:tcW w:w="1559" w:type="dxa"/>
            <w:gridSpan w:val="2"/>
            <w:vAlign w:val="center"/>
          </w:tcPr>
          <w:p w14:paraId="2DA147CC" w14:textId="77777777" w:rsidR="00CF5690" w:rsidRPr="00060B77" w:rsidRDefault="00CF5690" w:rsidP="00E9539D">
            <w:pPr>
              <w:jc w:val="both"/>
              <w:rPr>
                <w:sz w:val="18"/>
                <w:szCs w:val="18"/>
              </w:rPr>
            </w:pPr>
            <w:r w:rsidRPr="00060B77">
              <w:rPr>
                <w:sz w:val="18"/>
                <w:szCs w:val="18"/>
              </w:rPr>
              <w:t>20 января</w:t>
            </w:r>
          </w:p>
          <w:p w14:paraId="1F4C2784"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4794B497"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09C7E779" w14:textId="77777777" w:rsidTr="00E9539D">
        <w:trPr>
          <w:gridAfter w:val="1"/>
          <w:wAfter w:w="152" w:type="dxa"/>
        </w:trPr>
        <w:tc>
          <w:tcPr>
            <w:tcW w:w="421" w:type="dxa"/>
            <w:vAlign w:val="center"/>
          </w:tcPr>
          <w:p w14:paraId="04789C95" w14:textId="77777777" w:rsidR="00CF5690" w:rsidRPr="00060B77" w:rsidRDefault="00CF5690" w:rsidP="00E9539D">
            <w:pPr>
              <w:jc w:val="both"/>
              <w:rPr>
                <w:sz w:val="18"/>
                <w:szCs w:val="18"/>
              </w:rPr>
            </w:pPr>
            <w:r w:rsidRPr="00060B77">
              <w:rPr>
                <w:sz w:val="18"/>
                <w:szCs w:val="18"/>
              </w:rPr>
              <w:t>12</w:t>
            </w:r>
          </w:p>
        </w:tc>
        <w:tc>
          <w:tcPr>
            <w:tcW w:w="4252" w:type="dxa"/>
            <w:gridSpan w:val="2"/>
            <w:vAlign w:val="center"/>
          </w:tcPr>
          <w:p w14:paraId="221BA213" w14:textId="77777777" w:rsidR="00CF5690" w:rsidRPr="00060B77" w:rsidRDefault="00CF5690" w:rsidP="00E9539D">
            <w:pPr>
              <w:jc w:val="both"/>
              <w:rPr>
                <w:sz w:val="18"/>
                <w:szCs w:val="18"/>
              </w:rPr>
            </w:pPr>
            <w:r w:rsidRPr="00060B77">
              <w:rPr>
                <w:sz w:val="18"/>
                <w:szCs w:val="18"/>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851" w:type="dxa"/>
            <w:shd w:val="clear" w:color="auto" w:fill="auto"/>
            <w:vAlign w:val="center"/>
          </w:tcPr>
          <w:p w14:paraId="1925713F" w14:textId="77777777" w:rsidR="00CF5690" w:rsidRPr="00060B77" w:rsidRDefault="00CF5690" w:rsidP="00E9539D">
            <w:pPr>
              <w:jc w:val="both"/>
              <w:rPr>
                <w:sz w:val="18"/>
                <w:szCs w:val="18"/>
              </w:rPr>
            </w:pPr>
            <w:r w:rsidRPr="00060B77">
              <w:rPr>
                <w:sz w:val="18"/>
                <w:szCs w:val="18"/>
              </w:rPr>
              <w:t> </w:t>
            </w:r>
          </w:p>
        </w:tc>
        <w:tc>
          <w:tcPr>
            <w:tcW w:w="7087" w:type="dxa"/>
            <w:vAlign w:val="center"/>
          </w:tcPr>
          <w:p w14:paraId="4C763628" w14:textId="77777777" w:rsidR="00CF5690" w:rsidRPr="00060B77" w:rsidRDefault="00CF5690" w:rsidP="00E9539D">
            <w:pPr>
              <w:jc w:val="both"/>
              <w:rPr>
                <w:sz w:val="18"/>
                <w:szCs w:val="18"/>
              </w:rPr>
            </w:pPr>
          </w:p>
        </w:tc>
        <w:tc>
          <w:tcPr>
            <w:tcW w:w="1559" w:type="dxa"/>
            <w:gridSpan w:val="2"/>
            <w:vAlign w:val="center"/>
          </w:tcPr>
          <w:p w14:paraId="6E08862D" w14:textId="77777777" w:rsidR="00CF5690" w:rsidRPr="00060B77" w:rsidRDefault="00CF5690" w:rsidP="00E9539D">
            <w:pPr>
              <w:jc w:val="both"/>
              <w:rPr>
                <w:sz w:val="18"/>
                <w:szCs w:val="18"/>
              </w:rPr>
            </w:pPr>
          </w:p>
        </w:tc>
        <w:tc>
          <w:tcPr>
            <w:tcW w:w="956" w:type="dxa"/>
            <w:gridSpan w:val="3"/>
            <w:vAlign w:val="center"/>
          </w:tcPr>
          <w:p w14:paraId="581070E5" w14:textId="77777777" w:rsidR="00CF5690" w:rsidRPr="00060B77" w:rsidRDefault="00CF5690" w:rsidP="00E9539D">
            <w:pPr>
              <w:jc w:val="both"/>
              <w:rPr>
                <w:sz w:val="18"/>
                <w:szCs w:val="18"/>
              </w:rPr>
            </w:pPr>
          </w:p>
        </w:tc>
      </w:tr>
      <w:tr w:rsidR="00CF5690" w:rsidRPr="00060B77" w14:paraId="7AC36E93" w14:textId="77777777" w:rsidTr="00E9539D">
        <w:trPr>
          <w:gridAfter w:val="1"/>
          <w:wAfter w:w="152" w:type="dxa"/>
        </w:trPr>
        <w:tc>
          <w:tcPr>
            <w:tcW w:w="421" w:type="dxa"/>
            <w:vAlign w:val="center"/>
          </w:tcPr>
          <w:p w14:paraId="5507BE1C" w14:textId="77777777" w:rsidR="00CF5690" w:rsidRPr="00060B77" w:rsidRDefault="00CF5690" w:rsidP="00E9539D">
            <w:pPr>
              <w:jc w:val="both"/>
              <w:rPr>
                <w:sz w:val="18"/>
                <w:szCs w:val="18"/>
              </w:rPr>
            </w:pPr>
          </w:p>
        </w:tc>
        <w:tc>
          <w:tcPr>
            <w:tcW w:w="4252" w:type="dxa"/>
            <w:gridSpan w:val="2"/>
            <w:vAlign w:val="center"/>
          </w:tcPr>
          <w:p w14:paraId="25151802" w14:textId="77777777" w:rsidR="00CF5690" w:rsidRPr="00060B77" w:rsidRDefault="00CF5690" w:rsidP="00E9539D">
            <w:pPr>
              <w:jc w:val="both"/>
              <w:rPr>
                <w:sz w:val="18"/>
                <w:szCs w:val="18"/>
              </w:rPr>
            </w:pPr>
            <w:r w:rsidRPr="00060B77">
              <w:rPr>
                <w:sz w:val="18"/>
                <w:szCs w:val="18"/>
              </w:rPr>
              <w:t>клубами и учреждениями клубного типа</w:t>
            </w:r>
          </w:p>
        </w:tc>
        <w:tc>
          <w:tcPr>
            <w:tcW w:w="851" w:type="dxa"/>
            <w:shd w:val="clear" w:color="auto" w:fill="auto"/>
            <w:vAlign w:val="center"/>
          </w:tcPr>
          <w:p w14:paraId="3546C46B"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76E9FF7B" w14:textId="77777777" w:rsidR="00CF5690" w:rsidRPr="00060B77" w:rsidRDefault="00CF5690" w:rsidP="00E9539D">
            <w:pPr>
              <w:jc w:val="both"/>
              <w:rPr>
                <w:sz w:val="18"/>
                <w:szCs w:val="18"/>
              </w:rPr>
            </w:pPr>
            <w:proofErr w:type="spellStart"/>
            <w:r w:rsidRPr="00060B77">
              <w:rPr>
                <w:sz w:val="18"/>
                <w:szCs w:val="18"/>
              </w:rPr>
              <w:t>УФОкду</w:t>
            </w:r>
            <w:proofErr w:type="spellEnd"/>
            <w:r w:rsidRPr="00060B77">
              <w:rPr>
                <w:sz w:val="18"/>
                <w:szCs w:val="18"/>
              </w:rPr>
              <w:t xml:space="preserve">= </w:t>
            </w:r>
            <w:proofErr w:type="spellStart"/>
            <w:r w:rsidRPr="00060B77">
              <w:rPr>
                <w:sz w:val="18"/>
                <w:szCs w:val="18"/>
              </w:rPr>
              <w:t>КДУф</w:t>
            </w:r>
            <w:proofErr w:type="spellEnd"/>
            <w:r w:rsidRPr="00060B77">
              <w:rPr>
                <w:sz w:val="18"/>
                <w:szCs w:val="18"/>
              </w:rPr>
              <w:t>*100/</w:t>
            </w:r>
            <w:proofErr w:type="spellStart"/>
            <w:r w:rsidRPr="00060B77">
              <w:rPr>
                <w:sz w:val="18"/>
                <w:szCs w:val="18"/>
              </w:rPr>
              <w:t>КДУнорм</w:t>
            </w:r>
            <w:proofErr w:type="spellEnd"/>
            <w:r w:rsidRPr="00060B77">
              <w:rPr>
                <w:sz w:val="18"/>
                <w:szCs w:val="18"/>
              </w:rPr>
              <w:t>.,</w:t>
            </w:r>
          </w:p>
          <w:p w14:paraId="09FAFDE2" w14:textId="77777777" w:rsidR="00CF5690" w:rsidRPr="00060B77" w:rsidRDefault="00CF5690" w:rsidP="00E9539D">
            <w:pPr>
              <w:jc w:val="both"/>
              <w:rPr>
                <w:sz w:val="18"/>
                <w:szCs w:val="18"/>
              </w:rPr>
            </w:pPr>
            <w:r w:rsidRPr="00060B77">
              <w:rPr>
                <w:sz w:val="18"/>
                <w:szCs w:val="18"/>
              </w:rPr>
              <w:t xml:space="preserve">где </w:t>
            </w:r>
            <w:proofErr w:type="spellStart"/>
            <w:r w:rsidRPr="00060B77">
              <w:rPr>
                <w:sz w:val="18"/>
                <w:szCs w:val="18"/>
              </w:rPr>
              <w:t>УФОкду</w:t>
            </w:r>
            <w:proofErr w:type="spellEnd"/>
            <w:r w:rsidRPr="00060B77">
              <w:rPr>
                <w:sz w:val="18"/>
                <w:szCs w:val="18"/>
              </w:rPr>
              <w:t xml:space="preserve"> – уровень фактической обеспеченности клубами и учреждениями клубного типа, процентов;</w:t>
            </w:r>
          </w:p>
          <w:p w14:paraId="7CEA85AA" w14:textId="77777777" w:rsidR="00CF5690" w:rsidRPr="00060B77" w:rsidRDefault="00CF5690" w:rsidP="00E9539D">
            <w:pPr>
              <w:jc w:val="both"/>
              <w:rPr>
                <w:sz w:val="18"/>
                <w:szCs w:val="18"/>
              </w:rPr>
            </w:pPr>
            <w:proofErr w:type="spellStart"/>
            <w:r w:rsidRPr="00060B77">
              <w:rPr>
                <w:sz w:val="18"/>
                <w:szCs w:val="18"/>
              </w:rPr>
              <w:t>КДУф</w:t>
            </w:r>
            <w:proofErr w:type="spellEnd"/>
            <w:r w:rsidRPr="00060B77">
              <w:rPr>
                <w:sz w:val="18"/>
                <w:szCs w:val="18"/>
              </w:rPr>
              <w:t xml:space="preserve"> – фактическая количество клубов и учреждений клубного типа, единиц;</w:t>
            </w:r>
          </w:p>
          <w:p w14:paraId="4C16BE4C" w14:textId="77777777" w:rsidR="00CF5690" w:rsidRPr="00060B77" w:rsidRDefault="00CF5690" w:rsidP="00E9539D">
            <w:pPr>
              <w:jc w:val="both"/>
              <w:rPr>
                <w:sz w:val="18"/>
                <w:szCs w:val="18"/>
              </w:rPr>
            </w:pPr>
            <w:proofErr w:type="spellStart"/>
            <w:r w:rsidRPr="00060B77">
              <w:rPr>
                <w:sz w:val="18"/>
                <w:szCs w:val="18"/>
              </w:rPr>
              <w:t>КДУнорм</w:t>
            </w:r>
            <w:proofErr w:type="spellEnd"/>
            <w:r w:rsidRPr="00060B77">
              <w:rPr>
                <w:sz w:val="18"/>
                <w:szCs w:val="18"/>
              </w:rPr>
              <w:t xml:space="preserve"> – требуемое количество клубов и учреждений клубного типа в соответствии с утвержденным нормативом, единиц.</w:t>
            </w:r>
          </w:p>
        </w:tc>
        <w:tc>
          <w:tcPr>
            <w:tcW w:w="1559" w:type="dxa"/>
            <w:gridSpan w:val="2"/>
            <w:vAlign w:val="center"/>
          </w:tcPr>
          <w:p w14:paraId="1F8F470C" w14:textId="77777777" w:rsidR="00CF5690" w:rsidRPr="00060B77" w:rsidRDefault="00CF5690" w:rsidP="00E9539D">
            <w:pPr>
              <w:jc w:val="both"/>
              <w:rPr>
                <w:sz w:val="18"/>
                <w:szCs w:val="18"/>
              </w:rPr>
            </w:pPr>
            <w:r w:rsidRPr="00060B77">
              <w:rPr>
                <w:sz w:val="18"/>
                <w:szCs w:val="18"/>
              </w:rPr>
              <w:t>20 января</w:t>
            </w:r>
          </w:p>
          <w:p w14:paraId="56A55E3E"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211D43EC"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01833202" w14:textId="77777777" w:rsidTr="00E9539D">
        <w:trPr>
          <w:gridAfter w:val="1"/>
          <w:wAfter w:w="152" w:type="dxa"/>
        </w:trPr>
        <w:tc>
          <w:tcPr>
            <w:tcW w:w="421" w:type="dxa"/>
            <w:vAlign w:val="center"/>
          </w:tcPr>
          <w:p w14:paraId="3676064C" w14:textId="77777777" w:rsidR="00CF5690" w:rsidRPr="00060B77" w:rsidRDefault="00CF5690" w:rsidP="00E9539D">
            <w:pPr>
              <w:jc w:val="both"/>
              <w:rPr>
                <w:sz w:val="18"/>
                <w:szCs w:val="18"/>
              </w:rPr>
            </w:pPr>
          </w:p>
        </w:tc>
        <w:tc>
          <w:tcPr>
            <w:tcW w:w="4252" w:type="dxa"/>
            <w:gridSpan w:val="2"/>
            <w:vAlign w:val="center"/>
          </w:tcPr>
          <w:p w14:paraId="68DC660D" w14:textId="77777777" w:rsidR="00CF5690" w:rsidRPr="00060B77" w:rsidRDefault="00CF5690" w:rsidP="00E9539D">
            <w:pPr>
              <w:jc w:val="both"/>
              <w:rPr>
                <w:sz w:val="18"/>
                <w:szCs w:val="18"/>
              </w:rPr>
            </w:pPr>
            <w:r w:rsidRPr="00060B77">
              <w:rPr>
                <w:sz w:val="18"/>
                <w:szCs w:val="18"/>
              </w:rPr>
              <w:t>библиотеками</w:t>
            </w:r>
          </w:p>
        </w:tc>
        <w:tc>
          <w:tcPr>
            <w:tcW w:w="851" w:type="dxa"/>
            <w:shd w:val="clear" w:color="auto" w:fill="auto"/>
            <w:vAlign w:val="center"/>
          </w:tcPr>
          <w:p w14:paraId="6A43F5C2"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4C38090A" w14:textId="77777777" w:rsidR="00CF5690" w:rsidRPr="00060B77" w:rsidRDefault="00CF5690" w:rsidP="00E9539D">
            <w:pPr>
              <w:jc w:val="both"/>
              <w:rPr>
                <w:sz w:val="18"/>
                <w:szCs w:val="18"/>
              </w:rPr>
            </w:pPr>
            <w:proofErr w:type="spellStart"/>
            <w:r w:rsidRPr="00060B77">
              <w:rPr>
                <w:sz w:val="18"/>
                <w:szCs w:val="18"/>
              </w:rPr>
              <w:t>УФОбибл</w:t>
            </w:r>
            <w:proofErr w:type="spellEnd"/>
            <w:r w:rsidRPr="00060B77">
              <w:rPr>
                <w:sz w:val="18"/>
                <w:szCs w:val="18"/>
              </w:rPr>
              <w:t>=БИБЛ *100/</w:t>
            </w:r>
            <w:proofErr w:type="spellStart"/>
            <w:r w:rsidRPr="00060B77">
              <w:rPr>
                <w:sz w:val="18"/>
                <w:szCs w:val="18"/>
              </w:rPr>
              <w:t>БИБЛнорм</w:t>
            </w:r>
            <w:proofErr w:type="spellEnd"/>
            <w:r w:rsidRPr="00060B77">
              <w:rPr>
                <w:sz w:val="18"/>
                <w:szCs w:val="18"/>
              </w:rPr>
              <w:t xml:space="preserve">, </w:t>
            </w:r>
          </w:p>
          <w:p w14:paraId="1CBF9E40" w14:textId="77777777" w:rsidR="00CF5690" w:rsidRPr="00060B77" w:rsidRDefault="00CF5690" w:rsidP="00E9539D">
            <w:pPr>
              <w:jc w:val="both"/>
              <w:rPr>
                <w:sz w:val="18"/>
                <w:szCs w:val="18"/>
              </w:rPr>
            </w:pPr>
            <w:r w:rsidRPr="00060B77">
              <w:rPr>
                <w:sz w:val="18"/>
                <w:szCs w:val="18"/>
              </w:rPr>
              <w:t xml:space="preserve">где </w:t>
            </w:r>
            <w:proofErr w:type="spellStart"/>
            <w:r w:rsidRPr="00060B77">
              <w:rPr>
                <w:sz w:val="18"/>
                <w:szCs w:val="18"/>
              </w:rPr>
              <w:t>УФОбибл</w:t>
            </w:r>
            <w:proofErr w:type="spellEnd"/>
            <w:r w:rsidRPr="00060B77">
              <w:rPr>
                <w:sz w:val="18"/>
                <w:szCs w:val="18"/>
              </w:rPr>
              <w:t xml:space="preserve"> – уровень фактической обеспеченности библиотеками, процентов;</w:t>
            </w:r>
          </w:p>
          <w:p w14:paraId="7E26BA03" w14:textId="77777777" w:rsidR="00CF5690" w:rsidRPr="00060B77" w:rsidRDefault="00CF5690" w:rsidP="00E9539D">
            <w:pPr>
              <w:jc w:val="both"/>
              <w:rPr>
                <w:sz w:val="18"/>
                <w:szCs w:val="18"/>
              </w:rPr>
            </w:pPr>
            <w:r w:rsidRPr="00060B77">
              <w:rPr>
                <w:sz w:val="18"/>
                <w:szCs w:val="18"/>
              </w:rPr>
              <w:t>БИБЛ – общее число библиотек на конец отчетного года, единиц;</w:t>
            </w:r>
          </w:p>
          <w:p w14:paraId="2EBB1135" w14:textId="77777777" w:rsidR="00CF5690" w:rsidRPr="00060B77" w:rsidRDefault="00CF5690" w:rsidP="00E9539D">
            <w:pPr>
              <w:jc w:val="both"/>
              <w:rPr>
                <w:sz w:val="18"/>
                <w:szCs w:val="18"/>
              </w:rPr>
            </w:pPr>
            <w:proofErr w:type="spellStart"/>
            <w:r w:rsidRPr="00060B77">
              <w:rPr>
                <w:sz w:val="18"/>
                <w:szCs w:val="18"/>
              </w:rPr>
              <w:t>БИБЛнорм</w:t>
            </w:r>
            <w:proofErr w:type="spellEnd"/>
            <w:r w:rsidRPr="00060B77">
              <w:rPr>
                <w:sz w:val="18"/>
                <w:szCs w:val="18"/>
              </w:rPr>
              <w:t xml:space="preserve"> – требуемое количество общедоступных библиотек в соответствии с утвержденными нормативами, единиц.</w:t>
            </w:r>
          </w:p>
        </w:tc>
        <w:tc>
          <w:tcPr>
            <w:tcW w:w="1559" w:type="dxa"/>
            <w:gridSpan w:val="2"/>
            <w:vAlign w:val="center"/>
          </w:tcPr>
          <w:p w14:paraId="598FEB81" w14:textId="77777777" w:rsidR="00CF5690" w:rsidRPr="00060B77" w:rsidRDefault="00CF5690" w:rsidP="00E9539D">
            <w:pPr>
              <w:jc w:val="both"/>
              <w:rPr>
                <w:sz w:val="18"/>
                <w:szCs w:val="18"/>
              </w:rPr>
            </w:pPr>
            <w:r w:rsidRPr="00060B77">
              <w:rPr>
                <w:sz w:val="18"/>
                <w:szCs w:val="18"/>
              </w:rPr>
              <w:t>20 января</w:t>
            </w:r>
          </w:p>
          <w:p w14:paraId="014A981F"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25BA9217"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1A9EB7EE" w14:textId="77777777" w:rsidTr="00E9539D">
        <w:trPr>
          <w:gridAfter w:val="1"/>
          <w:wAfter w:w="152" w:type="dxa"/>
        </w:trPr>
        <w:tc>
          <w:tcPr>
            <w:tcW w:w="421" w:type="dxa"/>
            <w:vAlign w:val="center"/>
          </w:tcPr>
          <w:p w14:paraId="212237CE" w14:textId="77777777" w:rsidR="00CF5690" w:rsidRPr="00060B77" w:rsidRDefault="00CF5690" w:rsidP="00E9539D">
            <w:pPr>
              <w:jc w:val="both"/>
              <w:rPr>
                <w:sz w:val="18"/>
                <w:szCs w:val="18"/>
              </w:rPr>
            </w:pPr>
          </w:p>
        </w:tc>
        <w:tc>
          <w:tcPr>
            <w:tcW w:w="4252" w:type="dxa"/>
            <w:gridSpan w:val="2"/>
            <w:vAlign w:val="center"/>
          </w:tcPr>
          <w:p w14:paraId="38C39717" w14:textId="77777777" w:rsidR="00CF5690" w:rsidRPr="00060B77" w:rsidRDefault="00CF5690" w:rsidP="00E9539D">
            <w:pPr>
              <w:jc w:val="both"/>
              <w:rPr>
                <w:sz w:val="18"/>
                <w:szCs w:val="18"/>
              </w:rPr>
            </w:pPr>
            <w:r w:rsidRPr="00060B77">
              <w:rPr>
                <w:sz w:val="18"/>
                <w:szCs w:val="18"/>
              </w:rPr>
              <w:t>парками культуры и отдыха</w:t>
            </w:r>
          </w:p>
        </w:tc>
        <w:tc>
          <w:tcPr>
            <w:tcW w:w="851" w:type="dxa"/>
            <w:shd w:val="clear" w:color="auto" w:fill="auto"/>
            <w:vAlign w:val="center"/>
          </w:tcPr>
          <w:p w14:paraId="4288325C"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7E00C790" w14:textId="77777777" w:rsidR="00CF5690" w:rsidRPr="00060B77" w:rsidRDefault="00CF5690" w:rsidP="00E9539D">
            <w:pPr>
              <w:jc w:val="both"/>
              <w:rPr>
                <w:sz w:val="18"/>
                <w:szCs w:val="18"/>
              </w:rPr>
            </w:pPr>
            <w:proofErr w:type="spellStart"/>
            <w:r w:rsidRPr="00060B77">
              <w:rPr>
                <w:sz w:val="18"/>
                <w:szCs w:val="18"/>
              </w:rPr>
              <w:t>УФОпкио</w:t>
            </w:r>
            <w:proofErr w:type="spellEnd"/>
            <w:r w:rsidRPr="00060B77">
              <w:rPr>
                <w:sz w:val="18"/>
                <w:szCs w:val="18"/>
              </w:rPr>
              <w:t xml:space="preserve">= </w:t>
            </w:r>
            <w:proofErr w:type="spellStart"/>
            <w:r w:rsidRPr="00060B77">
              <w:rPr>
                <w:sz w:val="18"/>
                <w:szCs w:val="18"/>
              </w:rPr>
              <w:t>ПКиОф</w:t>
            </w:r>
            <w:proofErr w:type="spellEnd"/>
            <w:r w:rsidRPr="00060B77">
              <w:rPr>
                <w:sz w:val="18"/>
                <w:szCs w:val="18"/>
              </w:rPr>
              <w:t>*100/</w:t>
            </w:r>
            <w:proofErr w:type="spellStart"/>
            <w:r w:rsidRPr="00060B77">
              <w:rPr>
                <w:sz w:val="18"/>
                <w:szCs w:val="18"/>
              </w:rPr>
              <w:t>ПКиОнорм</w:t>
            </w:r>
            <w:proofErr w:type="spellEnd"/>
            <w:r w:rsidRPr="00060B77">
              <w:rPr>
                <w:sz w:val="18"/>
                <w:szCs w:val="18"/>
              </w:rPr>
              <w:t xml:space="preserve">., </w:t>
            </w:r>
          </w:p>
          <w:p w14:paraId="7EF4DED6" w14:textId="77777777" w:rsidR="00CF5690" w:rsidRPr="00060B77" w:rsidRDefault="00CF5690" w:rsidP="00E9539D">
            <w:pPr>
              <w:jc w:val="both"/>
              <w:rPr>
                <w:sz w:val="18"/>
                <w:szCs w:val="18"/>
              </w:rPr>
            </w:pPr>
            <w:r w:rsidRPr="00060B77">
              <w:rPr>
                <w:sz w:val="18"/>
                <w:szCs w:val="18"/>
              </w:rPr>
              <w:t xml:space="preserve">где </w:t>
            </w:r>
            <w:proofErr w:type="spellStart"/>
            <w:r w:rsidRPr="00060B77">
              <w:rPr>
                <w:sz w:val="18"/>
                <w:szCs w:val="18"/>
              </w:rPr>
              <w:t>УФОпкио</w:t>
            </w:r>
            <w:proofErr w:type="spellEnd"/>
            <w:r w:rsidRPr="00060B77">
              <w:rPr>
                <w:sz w:val="18"/>
                <w:szCs w:val="18"/>
              </w:rPr>
              <w:t xml:space="preserve"> – уровень фактической обеспеченности парками культуры и отдыха, процентов;</w:t>
            </w:r>
          </w:p>
          <w:p w14:paraId="1315BDF1" w14:textId="77777777" w:rsidR="00CF5690" w:rsidRPr="00060B77" w:rsidRDefault="00CF5690" w:rsidP="00E9539D">
            <w:pPr>
              <w:jc w:val="both"/>
              <w:rPr>
                <w:sz w:val="18"/>
                <w:szCs w:val="18"/>
              </w:rPr>
            </w:pPr>
            <w:proofErr w:type="spellStart"/>
            <w:r w:rsidRPr="00060B77">
              <w:rPr>
                <w:sz w:val="18"/>
                <w:szCs w:val="18"/>
              </w:rPr>
              <w:t>ПКиОф</w:t>
            </w:r>
            <w:proofErr w:type="spellEnd"/>
            <w:r w:rsidRPr="00060B77">
              <w:rPr>
                <w:sz w:val="18"/>
                <w:szCs w:val="18"/>
              </w:rPr>
              <w:t xml:space="preserve"> – фактическая количество парками культуры и отдыха, единиц;</w:t>
            </w:r>
          </w:p>
          <w:p w14:paraId="44248651" w14:textId="77777777" w:rsidR="00CF5690" w:rsidRPr="00060B77" w:rsidRDefault="00CF5690" w:rsidP="00E9539D">
            <w:pPr>
              <w:jc w:val="both"/>
              <w:rPr>
                <w:sz w:val="18"/>
                <w:szCs w:val="18"/>
              </w:rPr>
            </w:pPr>
            <w:proofErr w:type="spellStart"/>
            <w:r w:rsidRPr="00060B77">
              <w:rPr>
                <w:sz w:val="18"/>
                <w:szCs w:val="18"/>
              </w:rPr>
              <w:lastRenderedPageBreak/>
              <w:t>ПКиОнорм</w:t>
            </w:r>
            <w:proofErr w:type="spellEnd"/>
            <w:r w:rsidRPr="00060B77">
              <w:rPr>
                <w:sz w:val="18"/>
                <w:szCs w:val="18"/>
              </w:rPr>
              <w:t xml:space="preserve"> – требуемое количество парками культуры и отдыха в соответствии с утвержденным нормативом, единиц.</w:t>
            </w:r>
          </w:p>
        </w:tc>
        <w:tc>
          <w:tcPr>
            <w:tcW w:w="1559" w:type="dxa"/>
            <w:gridSpan w:val="2"/>
            <w:vAlign w:val="center"/>
          </w:tcPr>
          <w:p w14:paraId="48419B01" w14:textId="77777777" w:rsidR="00CF5690" w:rsidRPr="00060B77" w:rsidRDefault="00CF5690" w:rsidP="00E9539D">
            <w:pPr>
              <w:jc w:val="both"/>
              <w:rPr>
                <w:sz w:val="18"/>
                <w:szCs w:val="18"/>
              </w:rPr>
            </w:pPr>
            <w:r w:rsidRPr="00060B77">
              <w:rPr>
                <w:sz w:val="18"/>
                <w:szCs w:val="18"/>
              </w:rPr>
              <w:lastRenderedPageBreak/>
              <w:t>20 января</w:t>
            </w:r>
          </w:p>
          <w:p w14:paraId="17E45D71"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2EE176FE"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378DC658" w14:textId="77777777" w:rsidTr="00E9539D">
        <w:trPr>
          <w:gridAfter w:val="1"/>
          <w:wAfter w:w="152" w:type="dxa"/>
        </w:trPr>
        <w:tc>
          <w:tcPr>
            <w:tcW w:w="421" w:type="dxa"/>
            <w:vAlign w:val="center"/>
          </w:tcPr>
          <w:p w14:paraId="5602EE24" w14:textId="77777777" w:rsidR="00CF5690" w:rsidRPr="00060B77" w:rsidRDefault="00CF5690" w:rsidP="00E9539D">
            <w:pPr>
              <w:jc w:val="both"/>
              <w:rPr>
                <w:sz w:val="18"/>
                <w:szCs w:val="18"/>
              </w:rPr>
            </w:pPr>
            <w:r w:rsidRPr="00060B77">
              <w:rPr>
                <w:sz w:val="18"/>
                <w:szCs w:val="18"/>
              </w:rPr>
              <w:t>3</w:t>
            </w:r>
          </w:p>
        </w:tc>
        <w:tc>
          <w:tcPr>
            <w:tcW w:w="4252" w:type="dxa"/>
            <w:gridSpan w:val="2"/>
            <w:vAlign w:val="center"/>
          </w:tcPr>
          <w:p w14:paraId="4976BC43" w14:textId="77777777" w:rsidR="00CF5690" w:rsidRPr="00060B77" w:rsidRDefault="00CF5690" w:rsidP="00E9539D">
            <w:pPr>
              <w:jc w:val="both"/>
              <w:rPr>
                <w:sz w:val="18"/>
                <w:szCs w:val="18"/>
              </w:rPr>
            </w:pPr>
            <w:r w:rsidRPr="00060B77">
              <w:rPr>
                <w:sz w:val="18"/>
                <w:szCs w:val="1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51" w:type="dxa"/>
            <w:shd w:val="clear" w:color="auto" w:fill="auto"/>
            <w:vAlign w:val="center"/>
          </w:tcPr>
          <w:p w14:paraId="6B21205E"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70E3A1AB" w14:textId="77777777" w:rsidR="00CF5690" w:rsidRPr="00060B77" w:rsidRDefault="00CF5690" w:rsidP="00E9539D">
            <w:pPr>
              <w:jc w:val="both"/>
              <w:rPr>
                <w:sz w:val="18"/>
                <w:szCs w:val="18"/>
              </w:rPr>
            </w:pPr>
            <w:proofErr w:type="spellStart"/>
            <w:r w:rsidRPr="00060B77">
              <w:rPr>
                <w:sz w:val="18"/>
                <w:szCs w:val="18"/>
              </w:rPr>
              <w:t>Дздуд</w:t>
            </w:r>
            <w:proofErr w:type="spellEnd"/>
            <w:r w:rsidRPr="00060B77">
              <w:rPr>
                <w:sz w:val="18"/>
                <w:szCs w:val="18"/>
              </w:rPr>
              <w:t xml:space="preserve">= </w:t>
            </w:r>
            <w:proofErr w:type="spellStart"/>
            <w:r w:rsidRPr="00060B77">
              <w:rPr>
                <w:sz w:val="18"/>
                <w:szCs w:val="18"/>
              </w:rPr>
              <w:t>ЗДуд</w:t>
            </w:r>
            <w:proofErr w:type="spellEnd"/>
            <w:r w:rsidRPr="00060B77">
              <w:rPr>
                <w:sz w:val="18"/>
                <w:szCs w:val="18"/>
              </w:rPr>
              <w:t>*100/</w:t>
            </w:r>
            <w:proofErr w:type="spellStart"/>
            <w:r w:rsidRPr="00060B77">
              <w:rPr>
                <w:sz w:val="18"/>
                <w:szCs w:val="18"/>
              </w:rPr>
              <w:t>ЗДобщ</w:t>
            </w:r>
            <w:proofErr w:type="spellEnd"/>
            <w:r w:rsidRPr="00060B77">
              <w:rPr>
                <w:sz w:val="18"/>
                <w:szCs w:val="18"/>
              </w:rPr>
              <w:t>.,</w:t>
            </w:r>
          </w:p>
          <w:p w14:paraId="67BE1022" w14:textId="77777777" w:rsidR="00CF5690" w:rsidRPr="00060B77" w:rsidRDefault="00CF5690" w:rsidP="00E9539D">
            <w:pPr>
              <w:jc w:val="both"/>
              <w:rPr>
                <w:sz w:val="18"/>
                <w:szCs w:val="18"/>
              </w:rPr>
            </w:pPr>
            <w:r w:rsidRPr="00060B77">
              <w:rPr>
                <w:sz w:val="18"/>
                <w:szCs w:val="18"/>
              </w:rPr>
              <w:t xml:space="preserve">где </w:t>
            </w:r>
            <w:proofErr w:type="spellStart"/>
            <w:r w:rsidRPr="00060B77">
              <w:rPr>
                <w:sz w:val="18"/>
                <w:szCs w:val="18"/>
              </w:rPr>
              <w:t>Дздуд</w:t>
            </w:r>
            <w:proofErr w:type="spellEnd"/>
            <w:r w:rsidRPr="00060B77">
              <w:rPr>
                <w:sz w:val="18"/>
                <w:szCs w:val="18"/>
              </w:rPr>
              <w:t xml:space="preserve">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017DE1AA" w14:textId="77777777" w:rsidR="00CF5690" w:rsidRPr="00060B77" w:rsidRDefault="00CF5690" w:rsidP="00E9539D">
            <w:pPr>
              <w:jc w:val="both"/>
              <w:rPr>
                <w:sz w:val="18"/>
                <w:szCs w:val="18"/>
              </w:rPr>
            </w:pPr>
            <w:proofErr w:type="spellStart"/>
            <w:r w:rsidRPr="00060B77">
              <w:rPr>
                <w:sz w:val="18"/>
                <w:szCs w:val="18"/>
              </w:rPr>
              <w:t>ЗДуд</w:t>
            </w:r>
            <w:proofErr w:type="spellEnd"/>
            <w:r w:rsidRPr="00060B77">
              <w:rPr>
                <w:sz w:val="18"/>
                <w:szCs w:val="18"/>
              </w:rPr>
              <w:t xml:space="preserve"> – количество зданий (учреждений культурно-досугового типа, библиотек, сетевых единиц), здания которых находятся в аварийном состоянии или требуют капитального ремонта, единиц;</w:t>
            </w:r>
          </w:p>
          <w:p w14:paraId="5546ED28" w14:textId="77777777" w:rsidR="00CF5690" w:rsidRPr="00060B77" w:rsidRDefault="00CF5690" w:rsidP="00E9539D">
            <w:pPr>
              <w:jc w:val="both"/>
              <w:rPr>
                <w:sz w:val="18"/>
                <w:szCs w:val="18"/>
              </w:rPr>
            </w:pPr>
            <w:proofErr w:type="spellStart"/>
            <w:r w:rsidRPr="00060B77">
              <w:rPr>
                <w:sz w:val="18"/>
                <w:szCs w:val="18"/>
              </w:rPr>
              <w:t>ЗДобщ</w:t>
            </w:r>
            <w:proofErr w:type="spellEnd"/>
            <w:r w:rsidRPr="00060B77">
              <w:rPr>
                <w:sz w:val="18"/>
                <w:szCs w:val="18"/>
              </w:rPr>
              <w:t xml:space="preserve"> – общее число зданий (учреждений культурно-досугового типа, библиотек, сетевых единиц) муниципальных учреждений культуры, единиц.</w:t>
            </w:r>
          </w:p>
        </w:tc>
        <w:tc>
          <w:tcPr>
            <w:tcW w:w="1559" w:type="dxa"/>
            <w:gridSpan w:val="2"/>
            <w:vAlign w:val="center"/>
          </w:tcPr>
          <w:p w14:paraId="1D04EC6E" w14:textId="77777777" w:rsidR="00CF5690" w:rsidRPr="00060B77" w:rsidRDefault="00CF5690" w:rsidP="00E9539D">
            <w:pPr>
              <w:jc w:val="both"/>
              <w:rPr>
                <w:sz w:val="18"/>
                <w:szCs w:val="18"/>
              </w:rPr>
            </w:pPr>
            <w:r w:rsidRPr="00060B77">
              <w:rPr>
                <w:sz w:val="18"/>
                <w:szCs w:val="18"/>
              </w:rPr>
              <w:t>20 января</w:t>
            </w:r>
          </w:p>
          <w:p w14:paraId="60EEEF2E"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495AB2E5"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681E3F89" w14:textId="77777777" w:rsidTr="00E9539D">
        <w:trPr>
          <w:gridAfter w:val="1"/>
          <w:wAfter w:w="152" w:type="dxa"/>
        </w:trPr>
        <w:tc>
          <w:tcPr>
            <w:tcW w:w="421" w:type="dxa"/>
            <w:shd w:val="clear" w:color="auto" w:fill="auto"/>
            <w:vAlign w:val="center"/>
          </w:tcPr>
          <w:p w14:paraId="54FEFEED" w14:textId="77777777" w:rsidR="00CF5690" w:rsidRPr="00060B77" w:rsidRDefault="00CF5690" w:rsidP="00E9539D">
            <w:pPr>
              <w:jc w:val="both"/>
              <w:rPr>
                <w:sz w:val="18"/>
                <w:szCs w:val="18"/>
              </w:rPr>
            </w:pPr>
            <w:r w:rsidRPr="00060B77">
              <w:rPr>
                <w:sz w:val="18"/>
                <w:szCs w:val="18"/>
              </w:rPr>
              <w:t>4</w:t>
            </w:r>
          </w:p>
        </w:tc>
        <w:tc>
          <w:tcPr>
            <w:tcW w:w="4252" w:type="dxa"/>
            <w:gridSpan w:val="2"/>
            <w:shd w:val="clear" w:color="auto" w:fill="auto"/>
            <w:vAlign w:val="center"/>
          </w:tcPr>
          <w:p w14:paraId="5586A596" w14:textId="77777777" w:rsidR="00CF5690" w:rsidRPr="00060B77" w:rsidRDefault="00CF5690" w:rsidP="00E9539D">
            <w:pPr>
              <w:jc w:val="both"/>
              <w:rPr>
                <w:sz w:val="18"/>
                <w:szCs w:val="18"/>
              </w:rPr>
            </w:pPr>
            <w:r w:rsidRPr="00060B77">
              <w:rPr>
                <w:sz w:val="18"/>
                <w:szCs w:val="1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51" w:type="dxa"/>
            <w:shd w:val="clear" w:color="auto" w:fill="auto"/>
            <w:vAlign w:val="center"/>
          </w:tcPr>
          <w:p w14:paraId="298B3D04"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5DB08DE8" w14:textId="77777777" w:rsidR="00CF5690" w:rsidRPr="00060B77" w:rsidRDefault="00CF5690" w:rsidP="00E9539D">
            <w:pPr>
              <w:jc w:val="both"/>
              <w:rPr>
                <w:sz w:val="18"/>
                <w:szCs w:val="18"/>
              </w:rPr>
            </w:pPr>
            <w:r w:rsidRPr="00060B77">
              <w:rPr>
                <w:sz w:val="18"/>
                <w:szCs w:val="18"/>
              </w:rPr>
              <w:t xml:space="preserve">Д= </w:t>
            </w:r>
            <w:proofErr w:type="spellStart"/>
            <w:r w:rsidRPr="00060B77">
              <w:rPr>
                <w:sz w:val="18"/>
                <w:szCs w:val="18"/>
              </w:rPr>
              <w:t>Пр</w:t>
            </w:r>
            <w:proofErr w:type="spellEnd"/>
            <w:r w:rsidRPr="00060B77">
              <w:rPr>
                <w:sz w:val="18"/>
                <w:szCs w:val="18"/>
              </w:rPr>
              <w:t>*100/По,</w:t>
            </w:r>
          </w:p>
          <w:p w14:paraId="5940D3BF" w14:textId="77777777" w:rsidR="00CF5690" w:rsidRPr="00060B77" w:rsidRDefault="00CF5690" w:rsidP="00E9539D">
            <w:pPr>
              <w:jc w:val="both"/>
              <w:rPr>
                <w:sz w:val="18"/>
                <w:szCs w:val="18"/>
              </w:rPr>
            </w:pPr>
            <w:r w:rsidRPr="00060B77">
              <w:rPr>
                <w:sz w:val="18"/>
                <w:szCs w:val="18"/>
              </w:rPr>
              <w:t>где Д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270837C1" w14:textId="77777777" w:rsidR="00CF5690" w:rsidRPr="00060B77" w:rsidRDefault="00CF5690" w:rsidP="00E9539D">
            <w:pPr>
              <w:jc w:val="both"/>
              <w:rPr>
                <w:sz w:val="18"/>
                <w:szCs w:val="18"/>
              </w:rPr>
            </w:pPr>
            <w:proofErr w:type="spellStart"/>
            <w:r w:rsidRPr="00060B77">
              <w:rPr>
                <w:sz w:val="18"/>
                <w:szCs w:val="18"/>
              </w:rPr>
              <w:t>Пр</w:t>
            </w:r>
            <w:proofErr w:type="spellEnd"/>
            <w:r w:rsidRPr="00060B77">
              <w:rPr>
                <w:sz w:val="18"/>
                <w:szCs w:val="18"/>
              </w:rPr>
              <w:t xml:space="preserve"> – количество объектов культурного наследия, требующих работ по сохранению (ремонт, реставрация, приспособление объекта культурного наследия для современного использования), единиц;</w:t>
            </w:r>
          </w:p>
          <w:p w14:paraId="014FBA23" w14:textId="77777777" w:rsidR="00CF5690" w:rsidRPr="00060B77" w:rsidRDefault="00CF5690" w:rsidP="00E9539D">
            <w:pPr>
              <w:jc w:val="both"/>
              <w:rPr>
                <w:sz w:val="18"/>
                <w:szCs w:val="18"/>
              </w:rPr>
            </w:pPr>
            <w:r w:rsidRPr="00060B77">
              <w:rPr>
                <w:sz w:val="18"/>
                <w:szCs w:val="18"/>
              </w:rPr>
              <w:t>По – общее количество объектов, находящихся в муниципальной собственности, единиц.</w:t>
            </w:r>
          </w:p>
        </w:tc>
        <w:tc>
          <w:tcPr>
            <w:tcW w:w="1559" w:type="dxa"/>
            <w:gridSpan w:val="2"/>
            <w:vAlign w:val="center"/>
          </w:tcPr>
          <w:p w14:paraId="6AA48E14" w14:textId="77777777" w:rsidR="00CF5690" w:rsidRPr="00060B77" w:rsidRDefault="00CF5690" w:rsidP="00E9539D">
            <w:pPr>
              <w:jc w:val="both"/>
              <w:rPr>
                <w:sz w:val="18"/>
                <w:szCs w:val="18"/>
              </w:rPr>
            </w:pPr>
            <w:r w:rsidRPr="00060B77">
              <w:rPr>
                <w:sz w:val="18"/>
                <w:szCs w:val="18"/>
              </w:rPr>
              <w:t>20 января</w:t>
            </w:r>
          </w:p>
          <w:p w14:paraId="45EB8C67"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78762960"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18B43ABD" w14:textId="77777777" w:rsidTr="00E9539D">
        <w:trPr>
          <w:gridAfter w:val="1"/>
          <w:wAfter w:w="152" w:type="dxa"/>
        </w:trPr>
        <w:tc>
          <w:tcPr>
            <w:tcW w:w="421" w:type="dxa"/>
            <w:shd w:val="clear" w:color="auto" w:fill="auto"/>
            <w:vAlign w:val="center"/>
          </w:tcPr>
          <w:p w14:paraId="6B7847C1" w14:textId="77777777" w:rsidR="00CF5690" w:rsidRPr="00060B77" w:rsidRDefault="00CF5690" w:rsidP="00E9539D">
            <w:pPr>
              <w:jc w:val="both"/>
              <w:rPr>
                <w:sz w:val="18"/>
                <w:szCs w:val="18"/>
              </w:rPr>
            </w:pPr>
            <w:r w:rsidRPr="00060B77">
              <w:rPr>
                <w:sz w:val="18"/>
                <w:szCs w:val="18"/>
              </w:rPr>
              <w:t>5</w:t>
            </w:r>
          </w:p>
        </w:tc>
        <w:tc>
          <w:tcPr>
            <w:tcW w:w="4252" w:type="dxa"/>
            <w:gridSpan w:val="2"/>
            <w:shd w:val="clear" w:color="auto" w:fill="auto"/>
            <w:vAlign w:val="center"/>
          </w:tcPr>
          <w:p w14:paraId="0065A0EB" w14:textId="77777777" w:rsidR="00CF5690" w:rsidRPr="00060B77" w:rsidRDefault="00CF5690" w:rsidP="00E9539D">
            <w:pPr>
              <w:jc w:val="both"/>
              <w:rPr>
                <w:sz w:val="18"/>
                <w:szCs w:val="18"/>
              </w:rPr>
            </w:pPr>
            <w:r w:rsidRPr="00060B77">
              <w:rPr>
                <w:sz w:val="18"/>
                <w:szCs w:val="18"/>
              </w:rPr>
              <w:t>Расходы консолидированного бюджета муниципального района на культуру в расчете на одного жителя</w:t>
            </w:r>
          </w:p>
        </w:tc>
        <w:tc>
          <w:tcPr>
            <w:tcW w:w="851" w:type="dxa"/>
            <w:shd w:val="clear" w:color="auto" w:fill="auto"/>
            <w:vAlign w:val="center"/>
          </w:tcPr>
          <w:p w14:paraId="55DAF6C4" w14:textId="77777777" w:rsidR="00CF5690" w:rsidRPr="00060B77" w:rsidRDefault="00CF5690" w:rsidP="00E9539D">
            <w:pPr>
              <w:jc w:val="both"/>
              <w:rPr>
                <w:sz w:val="18"/>
                <w:szCs w:val="18"/>
              </w:rPr>
            </w:pPr>
            <w:r w:rsidRPr="00060B77">
              <w:rPr>
                <w:sz w:val="18"/>
                <w:szCs w:val="18"/>
              </w:rPr>
              <w:t xml:space="preserve">руб. </w:t>
            </w:r>
          </w:p>
        </w:tc>
        <w:tc>
          <w:tcPr>
            <w:tcW w:w="7087" w:type="dxa"/>
            <w:vAlign w:val="center"/>
          </w:tcPr>
          <w:p w14:paraId="4C399B2A" w14:textId="77777777" w:rsidR="00CF5690" w:rsidRPr="00060B77" w:rsidRDefault="00CF5690" w:rsidP="00E9539D">
            <w:pPr>
              <w:jc w:val="both"/>
              <w:rPr>
                <w:sz w:val="18"/>
                <w:szCs w:val="18"/>
              </w:rPr>
            </w:pPr>
            <w:proofErr w:type="spellStart"/>
            <w:r w:rsidRPr="00060B77">
              <w:rPr>
                <w:sz w:val="18"/>
                <w:szCs w:val="18"/>
              </w:rPr>
              <w:t>Рбк</w:t>
            </w:r>
            <w:proofErr w:type="spellEnd"/>
            <w:r w:rsidRPr="00060B77">
              <w:rPr>
                <w:sz w:val="18"/>
                <w:szCs w:val="18"/>
              </w:rPr>
              <w:t xml:space="preserve"> =(Бк-</w:t>
            </w:r>
            <w:proofErr w:type="spellStart"/>
            <w:r w:rsidRPr="00060B77">
              <w:rPr>
                <w:sz w:val="18"/>
                <w:szCs w:val="18"/>
              </w:rPr>
              <w:t>Бо</w:t>
            </w:r>
            <w:proofErr w:type="spellEnd"/>
            <w:r w:rsidRPr="00060B77">
              <w:rPr>
                <w:sz w:val="18"/>
                <w:szCs w:val="18"/>
              </w:rPr>
              <w:t>)/</w:t>
            </w:r>
            <w:proofErr w:type="spellStart"/>
            <w:r w:rsidRPr="00060B77">
              <w:rPr>
                <w:sz w:val="18"/>
                <w:szCs w:val="18"/>
              </w:rPr>
              <w:t>Чнас</w:t>
            </w:r>
            <w:proofErr w:type="spellEnd"/>
            <w:r w:rsidRPr="00060B77">
              <w:rPr>
                <w:sz w:val="18"/>
                <w:szCs w:val="18"/>
              </w:rPr>
              <w:t>,</w:t>
            </w:r>
          </w:p>
          <w:p w14:paraId="590279F1" w14:textId="77777777" w:rsidR="00CF5690" w:rsidRPr="00060B77" w:rsidRDefault="00CF5690" w:rsidP="00E9539D">
            <w:pPr>
              <w:jc w:val="both"/>
              <w:rPr>
                <w:sz w:val="18"/>
                <w:szCs w:val="18"/>
              </w:rPr>
            </w:pPr>
            <w:r w:rsidRPr="00060B77">
              <w:rPr>
                <w:sz w:val="18"/>
                <w:szCs w:val="18"/>
              </w:rPr>
              <w:t xml:space="preserve">где: </w:t>
            </w:r>
            <w:proofErr w:type="spellStart"/>
            <w:r w:rsidRPr="00060B77">
              <w:rPr>
                <w:sz w:val="18"/>
                <w:szCs w:val="18"/>
              </w:rPr>
              <w:t>Рбк</w:t>
            </w:r>
            <w:proofErr w:type="spellEnd"/>
            <w:r w:rsidRPr="00060B77">
              <w:rPr>
                <w:sz w:val="18"/>
                <w:szCs w:val="18"/>
              </w:rPr>
              <w:t xml:space="preserve"> - расходы консолидированного бюджета муниципального района (городского округа) на культуру; рублей,</w:t>
            </w:r>
          </w:p>
          <w:p w14:paraId="4F0CEAAA" w14:textId="77777777" w:rsidR="00CF5690" w:rsidRPr="00060B77" w:rsidRDefault="00CF5690" w:rsidP="00E9539D">
            <w:pPr>
              <w:jc w:val="both"/>
              <w:rPr>
                <w:sz w:val="18"/>
                <w:szCs w:val="18"/>
              </w:rPr>
            </w:pPr>
            <w:proofErr w:type="spellStart"/>
            <w:r w:rsidRPr="00060B77">
              <w:rPr>
                <w:sz w:val="18"/>
                <w:szCs w:val="18"/>
              </w:rPr>
              <w:t>Бо</w:t>
            </w:r>
            <w:proofErr w:type="spellEnd"/>
            <w:r w:rsidRPr="00060B77">
              <w:rPr>
                <w:sz w:val="18"/>
                <w:szCs w:val="18"/>
              </w:rPr>
              <w:t xml:space="preserve"> - расходы на культуру за счет субсидий из областного бюджета; рублей,</w:t>
            </w:r>
          </w:p>
          <w:p w14:paraId="3D936CFA" w14:textId="77777777" w:rsidR="00CF5690" w:rsidRPr="00060B77" w:rsidRDefault="00CF5690" w:rsidP="00E9539D">
            <w:pPr>
              <w:jc w:val="both"/>
              <w:rPr>
                <w:sz w:val="18"/>
                <w:szCs w:val="18"/>
              </w:rPr>
            </w:pPr>
            <w:proofErr w:type="spellStart"/>
            <w:r w:rsidRPr="00060B77">
              <w:rPr>
                <w:sz w:val="18"/>
                <w:szCs w:val="18"/>
              </w:rPr>
              <w:t>Чнас</w:t>
            </w:r>
            <w:proofErr w:type="spellEnd"/>
            <w:r w:rsidRPr="00060B77">
              <w:rPr>
                <w:sz w:val="18"/>
                <w:szCs w:val="18"/>
              </w:rPr>
              <w:t xml:space="preserve"> - среднегодовая численность населения городского округа (муниципального района), человек.</w:t>
            </w:r>
          </w:p>
        </w:tc>
        <w:tc>
          <w:tcPr>
            <w:tcW w:w="1559" w:type="dxa"/>
            <w:gridSpan w:val="2"/>
            <w:vAlign w:val="center"/>
          </w:tcPr>
          <w:p w14:paraId="5BC877E7" w14:textId="77777777" w:rsidR="00CF5690" w:rsidRPr="00060B77" w:rsidRDefault="00CF5690" w:rsidP="00E9539D">
            <w:pPr>
              <w:jc w:val="both"/>
              <w:rPr>
                <w:sz w:val="18"/>
                <w:szCs w:val="18"/>
              </w:rPr>
            </w:pPr>
            <w:r w:rsidRPr="00060B77">
              <w:rPr>
                <w:sz w:val="18"/>
                <w:szCs w:val="18"/>
              </w:rPr>
              <w:t>20 января</w:t>
            </w:r>
          </w:p>
          <w:p w14:paraId="34ACC4E4"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630A2EDA"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3516DA7F" w14:textId="77777777" w:rsidTr="00E9539D">
        <w:trPr>
          <w:gridAfter w:val="1"/>
          <w:wAfter w:w="152" w:type="dxa"/>
        </w:trPr>
        <w:tc>
          <w:tcPr>
            <w:tcW w:w="421" w:type="dxa"/>
            <w:shd w:val="clear" w:color="auto" w:fill="auto"/>
            <w:vAlign w:val="center"/>
          </w:tcPr>
          <w:p w14:paraId="553E1A75" w14:textId="77777777" w:rsidR="00CF5690" w:rsidRPr="00060B77" w:rsidRDefault="00CF5690" w:rsidP="00E9539D">
            <w:pPr>
              <w:jc w:val="both"/>
              <w:rPr>
                <w:sz w:val="18"/>
                <w:szCs w:val="18"/>
              </w:rPr>
            </w:pPr>
            <w:r w:rsidRPr="00060B77">
              <w:rPr>
                <w:sz w:val="18"/>
                <w:szCs w:val="18"/>
              </w:rPr>
              <w:t>6</w:t>
            </w:r>
          </w:p>
        </w:tc>
        <w:tc>
          <w:tcPr>
            <w:tcW w:w="4252" w:type="dxa"/>
            <w:gridSpan w:val="2"/>
            <w:shd w:val="clear" w:color="auto" w:fill="auto"/>
            <w:vAlign w:val="center"/>
          </w:tcPr>
          <w:p w14:paraId="4A89E461" w14:textId="77777777" w:rsidR="00CF5690" w:rsidRPr="00060B77" w:rsidRDefault="00CF5690" w:rsidP="00E9539D">
            <w:pPr>
              <w:jc w:val="both"/>
              <w:rPr>
                <w:sz w:val="18"/>
                <w:szCs w:val="18"/>
              </w:rPr>
            </w:pPr>
            <w:r w:rsidRPr="00060B77">
              <w:rPr>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851" w:type="dxa"/>
            <w:shd w:val="clear" w:color="auto" w:fill="auto"/>
            <w:vAlign w:val="center"/>
          </w:tcPr>
          <w:p w14:paraId="270B29F7" w14:textId="77777777" w:rsidR="00CF5690" w:rsidRPr="00060B77" w:rsidRDefault="00CF5690" w:rsidP="00E9539D">
            <w:pPr>
              <w:jc w:val="both"/>
              <w:rPr>
                <w:sz w:val="18"/>
                <w:szCs w:val="18"/>
              </w:rPr>
            </w:pPr>
            <w:r w:rsidRPr="00060B77">
              <w:rPr>
                <w:sz w:val="18"/>
                <w:szCs w:val="18"/>
              </w:rPr>
              <w:t> %</w:t>
            </w:r>
          </w:p>
        </w:tc>
        <w:tc>
          <w:tcPr>
            <w:tcW w:w="7087" w:type="dxa"/>
            <w:vAlign w:val="center"/>
          </w:tcPr>
          <w:p w14:paraId="7255C291" w14:textId="77777777" w:rsidR="00CF5690" w:rsidRPr="00060B77" w:rsidRDefault="00CF5690" w:rsidP="00E9539D">
            <w:pPr>
              <w:jc w:val="both"/>
              <w:rPr>
                <w:sz w:val="18"/>
                <w:szCs w:val="18"/>
              </w:rPr>
            </w:pPr>
            <w:r w:rsidRPr="00060B77">
              <w:rPr>
                <w:sz w:val="18"/>
                <w:szCs w:val="18"/>
              </w:rPr>
              <w:t xml:space="preserve">Показатель направлен на обеспечение реализации </w:t>
            </w:r>
            <w:hyperlink r:id="rId40" w:history="1">
              <w:r w:rsidRPr="00906271">
                <w:rPr>
                  <w:sz w:val="18"/>
                  <w:szCs w:val="18"/>
                </w:rPr>
                <w:t>Указа</w:t>
              </w:r>
            </w:hyperlink>
            <w:r w:rsidRPr="00060B77">
              <w:rPr>
                <w:sz w:val="18"/>
                <w:szCs w:val="18"/>
              </w:rPr>
              <w:t xml:space="preserve">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оплаты труда работников учреждений культуры и средним уровнем заработной платы по экономике региона.</w:t>
            </w:r>
          </w:p>
          <w:p w14:paraId="5F162CB6" w14:textId="77777777" w:rsidR="00CF5690" w:rsidRPr="00060B77" w:rsidRDefault="00CF5690" w:rsidP="00E9539D">
            <w:pPr>
              <w:jc w:val="both"/>
              <w:rPr>
                <w:sz w:val="18"/>
                <w:szCs w:val="18"/>
              </w:rPr>
            </w:pPr>
            <w:r w:rsidRPr="00060B77">
              <w:rPr>
                <w:sz w:val="18"/>
                <w:szCs w:val="18"/>
              </w:rPr>
              <w:t>Показатель рассчитывается по следующей формуле:</w:t>
            </w:r>
          </w:p>
          <w:p w14:paraId="70BE1BA7" w14:textId="77777777" w:rsidR="00CF5690" w:rsidRPr="00060B77" w:rsidRDefault="00CF5690" w:rsidP="00E9539D">
            <w:pPr>
              <w:jc w:val="both"/>
              <w:rPr>
                <w:sz w:val="18"/>
                <w:szCs w:val="18"/>
              </w:rPr>
            </w:pPr>
            <w:proofErr w:type="spellStart"/>
            <w:r w:rsidRPr="00060B77">
              <w:rPr>
                <w:sz w:val="18"/>
                <w:szCs w:val="18"/>
              </w:rPr>
              <w:t>ОЗк</w:t>
            </w:r>
            <w:proofErr w:type="spellEnd"/>
            <w:r w:rsidRPr="00060B77">
              <w:rPr>
                <w:sz w:val="18"/>
                <w:szCs w:val="18"/>
              </w:rPr>
              <w:t xml:space="preserve"> = </w:t>
            </w:r>
            <w:proofErr w:type="spellStart"/>
            <w:r w:rsidRPr="00060B77">
              <w:rPr>
                <w:sz w:val="18"/>
                <w:szCs w:val="18"/>
              </w:rPr>
              <w:t>ЗПн</w:t>
            </w:r>
            <w:proofErr w:type="spellEnd"/>
            <w:r w:rsidRPr="00060B77">
              <w:rPr>
                <w:sz w:val="18"/>
                <w:szCs w:val="18"/>
              </w:rPr>
              <w:t xml:space="preserve"> / </w:t>
            </w:r>
            <w:proofErr w:type="spellStart"/>
            <w:r w:rsidRPr="00060B77">
              <w:rPr>
                <w:sz w:val="18"/>
                <w:szCs w:val="18"/>
              </w:rPr>
              <w:t>ЗПэр</w:t>
            </w:r>
            <w:proofErr w:type="spellEnd"/>
            <w:r w:rsidRPr="00060B77">
              <w:rPr>
                <w:sz w:val="18"/>
                <w:szCs w:val="18"/>
              </w:rPr>
              <w:t xml:space="preserve"> * 100%, где:</w:t>
            </w:r>
          </w:p>
          <w:p w14:paraId="4837D831" w14:textId="77777777" w:rsidR="00CF5690" w:rsidRPr="00060B77" w:rsidRDefault="00CF5690" w:rsidP="00E9539D">
            <w:pPr>
              <w:jc w:val="both"/>
              <w:rPr>
                <w:sz w:val="18"/>
                <w:szCs w:val="18"/>
              </w:rPr>
            </w:pPr>
            <w:proofErr w:type="spellStart"/>
            <w:r w:rsidRPr="00060B77">
              <w:rPr>
                <w:sz w:val="18"/>
                <w:szCs w:val="18"/>
              </w:rPr>
              <w:t>ОЗк</w:t>
            </w:r>
            <w:proofErr w:type="spellEnd"/>
            <w:r w:rsidRPr="00060B77">
              <w:rPr>
                <w:sz w:val="18"/>
                <w:szCs w:val="18"/>
              </w:rPr>
              <w:t xml:space="preserve">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14:paraId="216DB9D4" w14:textId="77777777" w:rsidR="00CF5690" w:rsidRPr="00060B77" w:rsidRDefault="00CF5690" w:rsidP="00E9539D">
            <w:pPr>
              <w:jc w:val="both"/>
              <w:rPr>
                <w:sz w:val="18"/>
                <w:szCs w:val="18"/>
              </w:rPr>
            </w:pPr>
            <w:proofErr w:type="spellStart"/>
            <w:r w:rsidRPr="00060B77">
              <w:rPr>
                <w:sz w:val="18"/>
                <w:szCs w:val="18"/>
              </w:rPr>
              <w:t>ЗПн</w:t>
            </w:r>
            <w:proofErr w:type="spellEnd"/>
            <w:r w:rsidRPr="00060B77">
              <w:rPr>
                <w:sz w:val="18"/>
                <w:szCs w:val="18"/>
              </w:rPr>
              <w:t xml:space="preserve"> - среднемесячная номинальная начисленная заработная плата работников муниципальных учреждений культуры и искусства, рублей;</w:t>
            </w:r>
          </w:p>
          <w:p w14:paraId="097EAE52" w14:textId="77777777" w:rsidR="00CF5690" w:rsidRPr="00060B77" w:rsidRDefault="00CF5690" w:rsidP="00E9539D">
            <w:pPr>
              <w:jc w:val="both"/>
              <w:rPr>
                <w:sz w:val="18"/>
                <w:szCs w:val="18"/>
              </w:rPr>
            </w:pPr>
            <w:proofErr w:type="spellStart"/>
            <w:r w:rsidRPr="00060B77">
              <w:rPr>
                <w:sz w:val="18"/>
                <w:szCs w:val="18"/>
              </w:rPr>
              <w:t>ЗПэр</w:t>
            </w:r>
            <w:proofErr w:type="spellEnd"/>
            <w:r w:rsidRPr="00060B77">
              <w:rPr>
                <w:sz w:val="18"/>
                <w:szCs w:val="18"/>
              </w:rP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14:paraId="5BF22B05" w14:textId="77777777" w:rsidR="00CF5690" w:rsidRPr="00060B77" w:rsidRDefault="00CF5690" w:rsidP="00E9539D">
            <w:pPr>
              <w:jc w:val="both"/>
              <w:rPr>
                <w:sz w:val="18"/>
                <w:szCs w:val="18"/>
              </w:rPr>
            </w:pPr>
            <w:r w:rsidRPr="00060B77">
              <w:rPr>
                <w:sz w:val="18"/>
                <w:szCs w:val="18"/>
              </w:rPr>
              <w:t>Источником информации для расчета показателя являются данные формы федерального статистического наблюдения № ЗП-культура, ЗП-образование.</w:t>
            </w:r>
          </w:p>
        </w:tc>
        <w:tc>
          <w:tcPr>
            <w:tcW w:w="1559" w:type="dxa"/>
            <w:gridSpan w:val="2"/>
            <w:vAlign w:val="center"/>
          </w:tcPr>
          <w:p w14:paraId="74695799" w14:textId="77777777" w:rsidR="00CF5690" w:rsidRPr="00060B77" w:rsidRDefault="00CF5690" w:rsidP="00E9539D">
            <w:pPr>
              <w:jc w:val="both"/>
              <w:rPr>
                <w:sz w:val="18"/>
                <w:szCs w:val="18"/>
              </w:rPr>
            </w:pPr>
            <w:r w:rsidRPr="00060B77">
              <w:rPr>
                <w:sz w:val="18"/>
                <w:szCs w:val="18"/>
              </w:rPr>
              <w:t>20 января</w:t>
            </w:r>
          </w:p>
          <w:p w14:paraId="0852814C"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6036E5B2"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093AC0AD" w14:textId="77777777" w:rsidTr="00E9539D">
        <w:trPr>
          <w:gridAfter w:val="1"/>
          <w:wAfter w:w="152" w:type="dxa"/>
        </w:trPr>
        <w:tc>
          <w:tcPr>
            <w:tcW w:w="421" w:type="dxa"/>
            <w:tcBorders>
              <w:bottom w:val="single" w:sz="4" w:space="0" w:color="auto"/>
            </w:tcBorders>
            <w:shd w:val="clear" w:color="auto" w:fill="auto"/>
            <w:vAlign w:val="center"/>
          </w:tcPr>
          <w:p w14:paraId="48C90524" w14:textId="77777777" w:rsidR="00CF5690" w:rsidRPr="00060B77" w:rsidRDefault="00CF5690" w:rsidP="00E9539D">
            <w:pPr>
              <w:jc w:val="both"/>
              <w:rPr>
                <w:sz w:val="18"/>
                <w:szCs w:val="18"/>
              </w:rPr>
            </w:pPr>
            <w:r w:rsidRPr="00060B77">
              <w:rPr>
                <w:sz w:val="18"/>
                <w:szCs w:val="18"/>
              </w:rPr>
              <w:lastRenderedPageBreak/>
              <w:t>7</w:t>
            </w:r>
          </w:p>
        </w:tc>
        <w:tc>
          <w:tcPr>
            <w:tcW w:w="4252" w:type="dxa"/>
            <w:gridSpan w:val="2"/>
            <w:tcBorders>
              <w:bottom w:val="single" w:sz="4" w:space="0" w:color="auto"/>
            </w:tcBorders>
            <w:shd w:val="clear" w:color="auto" w:fill="auto"/>
            <w:vAlign w:val="center"/>
          </w:tcPr>
          <w:p w14:paraId="62D70919" w14:textId="77777777" w:rsidR="00CF5690" w:rsidRPr="00060B77" w:rsidRDefault="00CF5690" w:rsidP="00E9539D">
            <w:pPr>
              <w:jc w:val="both"/>
              <w:rPr>
                <w:sz w:val="18"/>
                <w:szCs w:val="18"/>
              </w:rPr>
            </w:pPr>
            <w:r w:rsidRPr="00060B77">
              <w:rPr>
                <w:sz w:val="18"/>
                <w:szCs w:val="18"/>
              </w:rPr>
              <w:t>Среднемесячная номинальная начисленная заработная плата работников муниципальных учреждений культуры и искусства</w:t>
            </w:r>
          </w:p>
        </w:tc>
        <w:tc>
          <w:tcPr>
            <w:tcW w:w="851" w:type="dxa"/>
            <w:tcBorders>
              <w:bottom w:val="single" w:sz="4" w:space="0" w:color="auto"/>
            </w:tcBorders>
            <w:shd w:val="clear" w:color="auto" w:fill="auto"/>
            <w:vAlign w:val="center"/>
          </w:tcPr>
          <w:p w14:paraId="6E84E7CF" w14:textId="77777777" w:rsidR="00CF5690" w:rsidRPr="00060B77" w:rsidRDefault="00CF5690" w:rsidP="00E9539D">
            <w:pPr>
              <w:jc w:val="both"/>
              <w:rPr>
                <w:sz w:val="18"/>
                <w:szCs w:val="18"/>
              </w:rPr>
            </w:pPr>
            <w:r w:rsidRPr="00060B77">
              <w:rPr>
                <w:sz w:val="18"/>
                <w:szCs w:val="18"/>
              </w:rPr>
              <w:t>рублей</w:t>
            </w:r>
          </w:p>
        </w:tc>
        <w:tc>
          <w:tcPr>
            <w:tcW w:w="7087" w:type="dxa"/>
            <w:tcBorders>
              <w:bottom w:val="single" w:sz="4" w:space="0" w:color="auto"/>
            </w:tcBorders>
            <w:vAlign w:val="center"/>
          </w:tcPr>
          <w:p w14:paraId="7BBDE755" w14:textId="77777777" w:rsidR="00CF5690" w:rsidRPr="00060B77" w:rsidRDefault="00CF5690" w:rsidP="00E9539D">
            <w:pPr>
              <w:jc w:val="both"/>
              <w:rPr>
                <w:sz w:val="18"/>
                <w:szCs w:val="18"/>
              </w:rPr>
            </w:pPr>
            <w:proofErr w:type="spellStart"/>
            <w:r w:rsidRPr="00060B77">
              <w:rPr>
                <w:sz w:val="18"/>
                <w:szCs w:val="18"/>
              </w:rPr>
              <w:t>ЗПн</w:t>
            </w:r>
            <w:proofErr w:type="spellEnd"/>
            <w:r w:rsidRPr="00060B77">
              <w:rPr>
                <w:sz w:val="18"/>
                <w:szCs w:val="18"/>
              </w:rPr>
              <w:t>=</w:t>
            </w:r>
            <w:proofErr w:type="spellStart"/>
            <w:r w:rsidRPr="00060B77">
              <w:rPr>
                <w:sz w:val="18"/>
                <w:szCs w:val="18"/>
              </w:rPr>
              <w:t>ФОТосн.р</w:t>
            </w:r>
            <w:proofErr w:type="spellEnd"/>
            <w:r w:rsidRPr="00060B77">
              <w:rPr>
                <w:sz w:val="18"/>
                <w:szCs w:val="18"/>
              </w:rPr>
              <w:t>./Ч /12 месяцев, где:</w:t>
            </w:r>
          </w:p>
          <w:p w14:paraId="3F60A0E3" w14:textId="77777777" w:rsidR="00CF5690" w:rsidRPr="00060B77" w:rsidRDefault="00CF5690" w:rsidP="00E9539D">
            <w:pPr>
              <w:jc w:val="both"/>
              <w:rPr>
                <w:sz w:val="18"/>
                <w:szCs w:val="18"/>
              </w:rPr>
            </w:pPr>
            <w:proofErr w:type="spellStart"/>
            <w:r w:rsidRPr="00060B77">
              <w:rPr>
                <w:sz w:val="18"/>
                <w:szCs w:val="18"/>
              </w:rPr>
              <w:t>ЗПн</w:t>
            </w:r>
            <w:proofErr w:type="spellEnd"/>
            <w:r w:rsidRPr="00060B77">
              <w:rPr>
                <w:sz w:val="18"/>
                <w:szCs w:val="18"/>
              </w:rPr>
              <w:t xml:space="preserve"> - среднемесячная номинальная начисленная заработная плата работников муниципальных учреждений культуры и искусства, рублей;</w:t>
            </w:r>
          </w:p>
          <w:p w14:paraId="79090BCA" w14:textId="77777777" w:rsidR="00CF5690" w:rsidRPr="00060B77" w:rsidRDefault="00CF5690" w:rsidP="00E9539D">
            <w:pPr>
              <w:jc w:val="both"/>
              <w:rPr>
                <w:sz w:val="18"/>
                <w:szCs w:val="18"/>
              </w:rPr>
            </w:pPr>
            <w:proofErr w:type="spellStart"/>
            <w:r w:rsidRPr="00060B77">
              <w:rPr>
                <w:sz w:val="18"/>
                <w:szCs w:val="18"/>
              </w:rPr>
              <w:t>ФОТосн.р</w:t>
            </w:r>
            <w:proofErr w:type="spellEnd"/>
            <w:r w:rsidRPr="00060B77">
              <w:rPr>
                <w:sz w:val="18"/>
                <w:szCs w:val="18"/>
              </w:rPr>
              <w:t>. – фонд начисленной заработной платы работников списочного состава, рублей,</w:t>
            </w:r>
          </w:p>
          <w:p w14:paraId="6B1630BA" w14:textId="77777777" w:rsidR="00CF5690" w:rsidRPr="00060B77" w:rsidRDefault="00CF5690" w:rsidP="00E9539D">
            <w:pPr>
              <w:jc w:val="both"/>
              <w:rPr>
                <w:sz w:val="18"/>
                <w:szCs w:val="18"/>
              </w:rPr>
            </w:pPr>
            <w:r w:rsidRPr="00060B77">
              <w:rPr>
                <w:sz w:val="18"/>
                <w:szCs w:val="18"/>
              </w:rPr>
              <w:t>Ч - среднесписочная численность работников, человек.</w:t>
            </w:r>
          </w:p>
        </w:tc>
        <w:tc>
          <w:tcPr>
            <w:tcW w:w="1559" w:type="dxa"/>
            <w:gridSpan w:val="2"/>
            <w:tcBorders>
              <w:bottom w:val="single" w:sz="4" w:space="0" w:color="auto"/>
            </w:tcBorders>
            <w:vAlign w:val="center"/>
          </w:tcPr>
          <w:p w14:paraId="4D584296" w14:textId="77777777" w:rsidR="00CF5690" w:rsidRPr="00060B77" w:rsidRDefault="00CF5690" w:rsidP="00E9539D">
            <w:pPr>
              <w:jc w:val="both"/>
              <w:rPr>
                <w:sz w:val="18"/>
                <w:szCs w:val="18"/>
              </w:rPr>
            </w:pPr>
            <w:r w:rsidRPr="00060B77">
              <w:rPr>
                <w:sz w:val="18"/>
                <w:szCs w:val="18"/>
              </w:rPr>
              <w:t>20 января</w:t>
            </w:r>
          </w:p>
          <w:p w14:paraId="4DFF4770"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tcBorders>
              <w:bottom w:val="single" w:sz="4" w:space="0" w:color="auto"/>
            </w:tcBorders>
            <w:vAlign w:val="center"/>
          </w:tcPr>
          <w:p w14:paraId="55647073"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73793E8B" w14:textId="77777777" w:rsidTr="00E9539D">
        <w:trPr>
          <w:gridAfter w:val="1"/>
          <w:wAfter w:w="152" w:type="dxa"/>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DFE589B" w14:textId="77777777" w:rsidR="00CF5690" w:rsidRPr="00060B77" w:rsidRDefault="00CF5690" w:rsidP="00E9539D">
            <w:pPr>
              <w:jc w:val="both"/>
              <w:rPr>
                <w:sz w:val="18"/>
                <w:szCs w:val="18"/>
              </w:rPr>
            </w:pPr>
            <w:r w:rsidRPr="00060B77">
              <w:rPr>
                <w:sz w:val="18"/>
                <w:szCs w:val="18"/>
              </w:rPr>
              <w:t>8</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A0F26" w14:textId="77777777" w:rsidR="00CF5690" w:rsidRPr="00060B77" w:rsidRDefault="00CF5690" w:rsidP="00E9539D">
            <w:pPr>
              <w:jc w:val="both"/>
              <w:rPr>
                <w:sz w:val="18"/>
                <w:szCs w:val="18"/>
              </w:rPr>
            </w:pPr>
            <w:r w:rsidRPr="00060B77">
              <w:rPr>
                <w:sz w:val="18"/>
                <w:szCs w:val="18"/>
              </w:rPr>
              <w:t>Охват детей в возрасте от 5 лет до 18 лет дополнительным образованием в сфере культуры и искусства в муниципальном образовании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43DA4D" w14:textId="77777777" w:rsidR="00CF5690" w:rsidRPr="00060B77" w:rsidRDefault="00CF5690" w:rsidP="00E9539D">
            <w:pPr>
              <w:jc w:val="both"/>
              <w:rPr>
                <w:sz w:val="18"/>
                <w:szCs w:val="18"/>
              </w:rPr>
            </w:pPr>
            <w:r w:rsidRPr="00060B77">
              <w:rPr>
                <w:sz w:val="18"/>
                <w:szCs w:val="18"/>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6C1AB055" w14:textId="77777777" w:rsidR="00CF5690" w:rsidRPr="00060B77" w:rsidRDefault="00CF5690" w:rsidP="00E9539D">
            <w:pPr>
              <w:jc w:val="both"/>
              <w:rPr>
                <w:sz w:val="18"/>
                <w:szCs w:val="18"/>
              </w:rPr>
            </w:pPr>
            <w:r w:rsidRPr="00060B77">
              <w:rPr>
                <w:sz w:val="18"/>
                <w:szCs w:val="18"/>
              </w:rPr>
              <w:t>Д=</w:t>
            </w:r>
            <w:proofErr w:type="spellStart"/>
            <w:r w:rsidRPr="00060B77">
              <w:rPr>
                <w:sz w:val="18"/>
                <w:szCs w:val="18"/>
              </w:rPr>
              <w:t>Чуч.ДШИ</w:t>
            </w:r>
            <w:proofErr w:type="spellEnd"/>
            <w:r w:rsidRPr="00060B77">
              <w:rPr>
                <w:sz w:val="18"/>
                <w:szCs w:val="18"/>
              </w:rPr>
              <w:t>*100/</w:t>
            </w:r>
            <w:proofErr w:type="spellStart"/>
            <w:r w:rsidRPr="00060B77">
              <w:rPr>
                <w:sz w:val="18"/>
                <w:szCs w:val="18"/>
              </w:rPr>
              <w:t>Чд</w:t>
            </w:r>
            <w:proofErr w:type="spellEnd"/>
            <w:r w:rsidRPr="00060B77">
              <w:rPr>
                <w:sz w:val="18"/>
                <w:szCs w:val="18"/>
              </w:rPr>
              <w:t>, где:</w:t>
            </w:r>
          </w:p>
          <w:p w14:paraId="56EBB074" w14:textId="77777777" w:rsidR="00CF5690" w:rsidRPr="00060B77" w:rsidRDefault="00CF5690" w:rsidP="00E9539D">
            <w:pPr>
              <w:jc w:val="both"/>
              <w:rPr>
                <w:sz w:val="18"/>
                <w:szCs w:val="18"/>
              </w:rPr>
            </w:pPr>
            <w:r w:rsidRPr="00060B77">
              <w:rPr>
                <w:sz w:val="18"/>
                <w:szCs w:val="18"/>
              </w:rPr>
              <w:t>Д - охват детей в возрасте от 5 лет до 18 лет дополнительным образованием в сфере культуры и искусства в муниципальном, процентов;</w:t>
            </w:r>
          </w:p>
          <w:p w14:paraId="2ADD2A7C" w14:textId="77777777" w:rsidR="00CF5690" w:rsidRPr="00060B77" w:rsidRDefault="00CF5690" w:rsidP="00E9539D">
            <w:pPr>
              <w:jc w:val="both"/>
              <w:rPr>
                <w:sz w:val="18"/>
                <w:szCs w:val="18"/>
              </w:rPr>
            </w:pPr>
            <w:proofErr w:type="spellStart"/>
            <w:r w:rsidRPr="00060B77">
              <w:rPr>
                <w:sz w:val="18"/>
                <w:szCs w:val="18"/>
              </w:rPr>
              <w:t>Чуч.ДШИ</w:t>
            </w:r>
            <w:proofErr w:type="spellEnd"/>
            <w:r w:rsidRPr="00060B77">
              <w:rPr>
                <w:sz w:val="18"/>
                <w:szCs w:val="18"/>
              </w:rPr>
              <w:t xml:space="preserve"> – количество учащихся ДШИ, человек;</w:t>
            </w:r>
          </w:p>
          <w:p w14:paraId="01B39072" w14:textId="77777777" w:rsidR="00CF5690" w:rsidRPr="00060B77" w:rsidRDefault="00CF5690" w:rsidP="00E9539D">
            <w:pPr>
              <w:jc w:val="both"/>
              <w:rPr>
                <w:sz w:val="18"/>
                <w:szCs w:val="18"/>
              </w:rPr>
            </w:pPr>
            <w:proofErr w:type="spellStart"/>
            <w:r w:rsidRPr="00060B77">
              <w:rPr>
                <w:sz w:val="18"/>
                <w:szCs w:val="18"/>
              </w:rPr>
              <w:t>Чд</w:t>
            </w:r>
            <w:proofErr w:type="spellEnd"/>
            <w:r w:rsidRPr="00060B77">
              <w:rPr>
                <w:sz w:val="18"/>
                <w:szCs w:val="18"/>
              </w:rPr>
              <w:t xml:space="preserve"> - численность детей в возрасте 5—18 лет в муниципальном районе, человек;</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B91E22" w14:textId="77777777" w:rsidR="00CF5690" w:rsidRPr="00060B77" w:rsidRDefault="00CF5690" w:rsidP="00E9539D">
            <w:pPr>
              <w:jc w:val="both"/>
              <w:rPr>
                <w:sz w:val="18"/>
                <w:szCs w:val="18"/>
              </w:rPr>
            </w:pPr>
            <w:r w:rsidRPr="00060B77">
              <w:rPr>
                <w:sz w:val="18"/>
                <w:szCs w:val="18"/>
              </w:rPr>
              <w:t>20 января</w:t>
            </w:r>
          </w:p>
          <w:p w14:paraId="38C5EB73"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tcBorders>
              <w:top w:val="single" w:sz="4" w:space="0" w:color="auto"/>
              <w:left w:val="single" w:sz="4" w:space="0" w:color="auto"/>
              <w:bottom w:val="single" w:sz="4" w:space="0" w:color="auto"/>
              <w:right w:val="single" w:sz="4" w:space="0" w:color="auto"/>
            </w:tcBorders>
            <w:vAlign w:val="center"/>
          </w:tcPr>
          <w:p w14:paraId="1BE6773E"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7FB12EC6" w14:textId="77777777" w:rsidTr="00E9539D">
        <w:trPr>
          <w:gridAfter w:val="1"/>
          <w:wAfter w:w="152" w:type="dxa"/>
        </w:trPr>
        <w:tc>
          <w:tcPr>
            <w:tcW w:w="421" w:type="dxa"/>
            <w:tcBorders>
              <w:top w:val="single" w:sz="4" w:space="0" w:color="auto"/>
            </w:tcBorders>
            <w:shd w:val="clear" w:color="auto" w:fill="auto"/>
            <w:vAlign w:val="center"/>
          </w:tcPr>
          <w:p w14:paraId="0D613D1B" w14:textId="77777777" w:rsidR="00CF5690" w:rsidRPr="00060B77" w:rsidRDefault="00CF5690" w:rsidP="00E9539D">
            <w:pPr>
              <w:jc w:val="both"/>
              <w:rPr>
                <w:sz w:val="18"/>
                <w:szCs w:val="18"/>
              </w:rPr>
            </w:pPr>
            <w:r w:rsidRPr="00060B77">
              <w:rPr>
                <w:sz w:val="18"/>
                <w:szCs w:val="18"/>
              </w:rPr>
              <w:t>9</w:t>
            </w:r>
          </w:p>
        </w:tc>
        <w:tc>
          <w:tcPr>
            <w:tcW w:w="4252" w:type="dxa"/>
            <w:gridSpan w:val="2"/>
            <w:tcBorders>
              <w:top w:val="single" w:sz="4" w:space="0" w:color="auto"/>
            </w:tcBorders>
            <w:shd w:val="clear" w:color="auto" w:fill="auto"/>
            <w:vAlign w:val="center"/>
          </w:tcPr>
          <w:p w14:paraId="6671E9C8" w14:textId="77777777" w:rsidR="00CF5690" w:rsidRPr="00060B77" w:rsidRDefault="00CF5690" w:rsidP="00E9539D">
            <w:pPr>
              <w:jc w:val="both"/>
              <w:rPr>
                <w:sz w:val="18"/>
                <w:szCs w:val="18"/>
              </w:rPr>
            </w:pPr>
            <w:r w:rsidRPr="00060B77">
              <w:rPr>
                <w:sz w:val="18"/>
                <w:szCs w:val="18"/>
              </w:rPr>
              <w:t>Динамика объёма въездного туристского потока на территории, в % к предыдущему году</w:t>
            </w:r>
          </w:p>
        </w:tc>
        <w:tc>
          <w:tcPr>
            <w:tcW w:w="851" w:type="dxa"/>
            <w:tcBorders>
              <w:top w:val="single" w:sz="4" w:space="0" w:color="auto"/>
            </w:tcBorders>
            <w:shd w:val="clear" w:color="auto" w:fill="FFFFFF"/>
            <w:vAlign w:val="center"/>
          </w:tcPr>
          <w:p w14:paraId="3B22879B" w14:textId="77777777" w:rsidR="00CF5690" w:rsidRPr="00060B77" w:rsidRDefault="00CF5690" w:rsidP="00E9539D">
            <w:pPr>
              <w:jc w:val="both"/>
              <w:rPr>
                <w:sz w:val="18"/>
                <w:szCs w:val="18"/>
              </w:rPr>
            </w:pPr>
            <w:r w:rsidRPr="00060B77">
              <w:rPr>
                <w:sz w:val="18"/>
                <w:szCs w:val="18"/>
              </w:rPr>
              <w:t>%</w:t>
            </w:r>
          </w:p>
        </w:tc>
        <w:tc>
          <w:tcPr>
            <w:tcW w:w="7087" w:type="dxa"/>
            <w:tcBorders>
              <w:top w:val="single" w:sz="4" w:space="0" w:color="auto"/>
            </w:tcBorders>
            <w:vAlign w:val="center"/>
          </w:tcPr>
          <w:p w14:paraId="36B91901" w14:textId="77777777" w:rsidR="00CF5690" w:rsidRPr="00060B77" w:rsidRDefault="00CF5690" w:rsidP="00E9539D">
            <w:pPr>
              <w:jc w:val="both"/>
              <w:rPr>
                <w:sz w:val="18"/>
                <w:szCs w:val="18"/>
              </w:rPr>
            </w:pPr>
            <w:r w:rsidRPr="00060B77">
              <w:rPr>
                <w:sz w:val="18"/>
                <w:szCs w:val="18"/>
              </w:rPr>
              <w:t xml:space="preserve">D = Р*100%/ </w:t>
            </w:r>
            <w:proofErr w:type="spellStart"/>
            <w:r w:rsidRPr="00060B77">
              <w:rPr>
                <w:sz w:val="18"/>
                <w:szCs w:val="18"/>
              </w:rPr>
              <w:t>Рпг</w:t>
            </w:r>
            <w:proofErr w:type="spellEnd"/>
            <w:r w:rsidRPr="00060B77">
              <w:rPr>
                <w:sz w:val="18"/>
                <w:szCs w:val="18"/>
              </w:rPr>
              <w:t>, где:</w:t>
            </w:r>
          </w:p>
          <w:p w14:paraId="76011114" w14:textId="77777777" w:rsidR="00CF5690" w:rsidRPr="00060B77" w:rsidRDefault="00CF5690" w:rsidP="00E9539D">
            <w:pPr>
              <w:jc w:val="both"/>
              <w:rPr>
                <w:sz w:val="18"/>
                <w:szCs w:val="18"/>
              </w:rPr>
            </w:pPr>
            <w:r w:rsidRPr="00060B77">
              <w:rPr>
                <w:sz w:val="18"/>
                <w:szCs w:val="18"/>
              </w:rPr>
              <w:t>D – динамика объёма въездного туристского потока на</w:t>
            </w:r>
          </w:p>
          <w:p w14:paraId="21F924AD" w14:textId="77777777" w:rsidR="00CF5690" w:rsidRPr="00060B77" w:rsidRDefault="00CF5690" w:rsidP="00E9539D">
            <w:pPr>
              <w:jc w:val="both"/>
              <w:rPr>
                <w:sz w:val="18"/>
                <w:szCs w:val="18"/>
              </w:rPr>
            </w:pPr>
            <w:r w:rsidRPr="00060B77">
              <w:rPr>
                <w:sz w:val="18"/>
                <w:szCs w:val="18"/>
              </w:rPr>
              <w:t>территории, процентов,</w:t>
            </w:r>
          </w:p>
          <w:p w14:paraId="6E00D6CA" w14:textId="77777777" w:rsidR="00CF5690" w:rsidRPr="00060B77" w:rsidRDefault="00CF5690" w:rsidP="00E9539D">
            <w:pPr>
              <w:jc w:val="both"/>
              <w:rPr>
                <w:sz w:val="18"/>
                <w:szCs w:val="18"/>
              </w:rPr>
            </w:pPr>
            <w:r w:rsidRPr="00060B77">
              <w:rPr>
                <w:sz w:val="18"/>
                <w:szCs w:val="18"/>
              </w:rPr>
              <w:t>Р – объём въездного туристического потока, размещённого в средствах коллективного размещения, человек;</w:t>
            </w:r>
          </w:p>
          <w:p w14:paraId="313CEA56" w14:textId="77777777" w:rsidR="00CF5690" w:rsidRPr="00060B77" w:rsidRDefault="00CF5690" w:rsidP="00E9539D">
            <w:pPr>
              <w:jc w:val="both"/>
              <w:rPr>
                <w:sz w:val="18"/>
                <w:szCs w:val="18"/>
              </w:rPr>
            </w:pPr>
            <w:proofErr w:type="spellStart"/>
            <w:r w:rsidRPr="00060B77">
              <w:rPr>
                <w:sz w:val="18"/>
                <w:szCs w:val="18"/>
              </w:rPr>
              <w:t>Рпг</w:t>
            </w:r>
            <w:proofErr w:type="spellEnd"/>
            <w:r w:rsidRPr="00060B77">
              <w:rPr>
                <w:sz w:val="18"/>
                <w:szCs w:val="18"/>
              </w:rPr>
              <w:t xml:space="preserve"> - объём въездного туристического потока, размещённого в средствах коллективного размещения, человек за предыдущий год;</w:t>
            </w:r>
          </w:p>
          <w:p w14:paraId="08F6AEE6" w14:textId="77777777" w:rsidR="00CF5690" w:rsidRPr="00060B77" w:rsidRDefault="00CF5690" w:rsidP="00E9539D">
            <w:pPr>
              <w:jc w:val="both"/>
              <w:rPr>
                <w:sz w:val="18"/>
                <w:szCs w:val="18"/>
              </w:rPr>
            </w:pPr>
            <w:r w:rsidRPr="00060B77">
              <w:rPr>
                <w:sz w:val="18"/>
                <w:szCs w:val="18"/>
              </w:rPr>
              <w:t>Источником информации для расчёта показателя являются письменные данные, предоставленные владельцами средств коллективного размещения в ответ на запрос администрации муниципального района.</w:t>
            </w:r>
          </w:p>
          <w:p w14:paraId="7AA0763B" w14:textId="77777777" w:rsidR="00CF5690" w:rsidRPr="00060B77" w:rsidRDefault="00CF5690" w:rsidP="00E9539D">
            <w:pPr>
              <w:jc w:val="both"/>
              <w:rPr>
                <w:sz w:val="18"/>
                <w:szCs w:val="18"/>
              </w:rPr>
            </w:pPr>
            <w:r w:rsidRPr="00060B77">
              <w:rPr>
                <w:sz w:val="18"/>
                <w:szCs w:val="18"/>
              </w:rPr>
              <w:t>Формула для расчета объёма въездного туристического потока, размещённого в средствах коллективного размещения, человек</w:t>
            </w:r>
          </w:p>
          <w:p w14:paraId="78E4BCFA" w14:textId="77777777" w:rsidR="00CF5690" w:rsidRPr="00060B77" w:rsidRDefault="00CF5690" w:rsidP="00E9539D">
            <w:pPr>
              <w:jc w:val="both"/>
              <w:rPr>
                <w:sz w:val="18"/>
                <w:szCs w:val="18"/>
              </w:rPr>
            </w:pPr>
            <w:r w:rsidRPr="00060B77">
              <w:rPr>
                <w:sz w:val="18"/>
                <w:szCs w:val="18"/>
              </w:rPr>
              <w:t>Р= Р1*Р2</w:t>
            </w:r>
          </w:p>
          <w:p w14:paraId="7A32B349" w14:textId="77777777" w:rsidR="00CF5690" w:rsidRPr="00060B77" w:rsidRDefault="00CF5690" w:rsidP="00E9539D">
            <w:pPr>
              <w:jc w:val="both"/>
              <w:rPr>
                <w:sz w:val="18"/>
                <w:szCs w:val="18"/>
              </w:rPr>
            </w:pPr>
            <w:r w:rsidRPr="00060B77">
              <w:rPr>
                <w:sz w:val="18"/>
                <w:szCs w:val="18"/>
              </w:rPr>
              <w:t>Р1 – количество граждан, размещённых в гостиницах, человек;</w:t>
            </w:r>
          </w:p>
          <w:p w14:paraId="0614EA17" w14:textId="77777777" w:rsidR="00CF5690" w:rsidRPr="00060B77" w:rsidRDefault="00CF5690" w:rsidP="00E9539D">
            <w:pPr>
              <w:jc w:val="both"/>
              <w:rPr>
                <w:sz w:val="18"/>
                <w:szCs w:val="18"/>
              </w:rPr>
            </w:pPr>
            <w:r w:rsidRPr="00060B77">
              <w:rPr>
                <w:sz w:val="18"/>
                <w:szCs w:val="18"/>
              </w:rPr>
              <w:t>Р2 – количество граждан, посетивших туристические базы и базы отдыха.</w:t>
            </w:r>
          </w:p>
        </w:tc>
        <w:tc>
          <w:tcPr>
            <w:tcW w:w="1559" w:type="dxa"/>
            <w:gridSpan w:val="2"/>
            <w:tcBorders>
              <w:top w:val="single" w:sz="4" w:space="0" w:color="auto"/>
            </w:tcBorders>
            <w:vAlign w:val="center"/>
          </w:tcPr>
          <w:p w14:paraId="6B651D7D" w14:textId="77777777" w:rsidR="00CF5690" w:rsidRPr="00060B77" w:rsidRDefault="00CF5690" w:rsidP="00E9539D">
            <w:pPr>
              <w:jc w:val="both"/>
              <w:rPr>
                <w:sz w:val="18"/>
                <w:szCs w:val="18"/>
              </w:rPr>
            </w:pPr>
            <w:r w:rsidRPr="00060B77">
              <w:rPr>
                <w:sz w:val="18"/>
                <w:szCs w:val="18"/>
              </w:rPr>
              <w:t>20 января</w:t>
            </w:r>
          </w:p>
          <w:p w14:paraId="212939E6"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tcBorders>
              <w:top w:val="single" w:sz="4" w:space="0" w:color="auto"/>
            </w:tcBorders>
            <w:vAlign w:val="center"/>
          </w:tcPr>
          <w:p w14:paraId="459EFF33"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33E8302F" w14:textId="77777777" w:rsidTr="00E9539D">
        <w:trPr>
          <w:gridAfter w:val="1"/>
          <w:wAfter w:w="152" w:type="dxa"/>
        </w:trPr>
        <w:tc>
          <w:tcPr>
            <w:tcW w:w="15126" w:type="dxa"/>
            <w:gridSpan w:val="10"/>
            <w:vAlign w:val="center"/>
          </w:tcPr>
          <w:p w14:paraId="4B5C6DAC" w14:textId="77777777" w:rsidR="00CF5690" w:rsidRPr="00060B77" w:rsidRDefault="00CF5690" w:rsidP="00E9539D">
            <w:pPr>
              <w:jc w:val="both"/>
              <w:rPr>
                <w:sz w:val="18"/>
                <w:szCs w:val="18"/>
              </w:rPr>
            </w:pPr>
            <w:r w:rsidRPr="00060B77">
              <w:rPr>
                <w:sz w:val="18"/>
                <w:szCs w:val="18"/>
              </w:rPr>
              <w:t>ПОДПРОГРАММА 1 «Развитие культуры Рамонского муниципального района»</w:t>
            </w:r>
          </w:p>
        </w:tc>
      </w:tr>
      <w:tr w:rsidR="00CF5690" w:rsidRPr="00060B77" w14:paraId="5FDA5F61" w14:textId="77777777" w:rsidTr="00E9539D">
        <w:trPr>
          <w:gridAfter w:val="1"/>
          <w:wAfter w:w="152" w:type="dxa"/>
        </w:trPr>
        <w:tc>
          <w:tcPr>
            <w:tcW w:w="15126" w:type="dxa"/>
            <w:gridSpan w:val="10"/>
            <w:vAlign w:val="center"/>
          </w:tcPr>
          <w:p w14:paraId="6D8D4699" w14:textId="77777777" w:rsidR="00CF5690" w:rsidRPr="00060B77" w:rsidRDefault="00CF5690" w:rsidP="00E9539D">
            <w:pPr>
              <w:jc w:val="both"/>
              <w:rPr>
                <w:sz w:val="18"/>
                <w:szCs w:val="18"/>
              </w:rPr>
            </w:pPr>
            <w:r w:rsidRPr="00060B77">
              <w:rPr>
                <w:sz w:val="18"/>
                <w:szCs w:val="18"/>
              </w:rPr>
              <w:t>Основное мероприятие 1.1 Создание условий для организации деятельности культурно-досуговых учреждений района</w:t>
            </w:r>
          </w:p>
        </w:tc>
      </w:tr>
      <w:tr w:rsidR="00CF5690" w:rsidRPr="00060B77" w14:paraId="103198CC" w14:textId="77777777" w:rsidTr="00E9539D">
        <w:trPr>
          <w:gridAfter w:val="1"/>
          <w:wAfter w:w="152" w:type="dxa"/>
        </w:trPr>
        <w:tc>
          <w:tcPr>
            <w:tcW w:w="421" w:type="dxa"/>
            <w:tcBorders>
              <w:top w:val="single" w:sz="4" w:space="0" w:color="auto"/>
            </w:tcBorders>
            <w:shd w:val="clear" w:color="auto" w:fill="auto"/>
            <w:vAlign w:val="center"/>
          </w:tcPr>
          <w:p w14:paraId="5789F98F" w14:textId="77777777" w:rsidR="00CF5690" w:rsidRPr="00060B77" w:rsidRDefault="00CF5690" w:rsidP="00E9539D">
            <w:pPr>
              <w:jc w:val="both"/>
              <w:rPr>
                <w:sz w:val="18"/>
                <w:szCs w:val="18"/>
              </w:rPr>
            </w:pPr>
            <w:r w:rsidRPr="00060B77">
              <w:rPr>
                <w:sz w:val="18"/>
                <w:szCs w:val="18"/>
              </w:rPr>
              <w:t>10</w:t>
            </w:r>
          </w:p>
        </w:tc>
        <w:tc>
          <w:tcPr>
            <w:tcW w:w="4252" w:type="dxa"/>
            <w:gridSpan w:val="2"/>
            <w:tcBorders>
              <w:top w:val="single" w:sz="4" w:space="0" w:color="auto"/>
            </w:tcBorders>
            <w:shd w:val="clear" w:color="auto" w:fill="auto"/>
            <w:vAlign w:val="center"/>
          </w:tcPr>
          <w:p w14:paraId="6337BD50" w14:textId="77777777" w:rsidR="00CF5690" w:rsidRPr="00060B77" w:rsidRDefault="00CF5690" w:rsidP="00E9539D">
            <w:pPr>
              <w:jc w:val="both"/>
              <w:rPr>
                <w:sz w:val="18"/>
                <w:szCs w:val="18"/>
              </w:rPr>
            </w:pPr>
            <w:r w:rsidRPr="00060B77">
              <w:rPr>
                <w:sz w:val="18"/>
                <w:szCs w:val="18"/>
              </w:rPr>
              <w:t>Количество участников культурно-досуговых мероприятий</w:t>
            </w:r>
          </w:p>
        </w:tc>
        <w:tc>
          <w:tcPr>
            <w:tcW w:w="851" w:type="dxa"/>
            <w:tcBorders>
              <w:top w:val="single" w:sz="4" w:space="0" w:color="auto"/>
            </w:tcBorders>
            <w:shd w:val="clear" w:color="auto" w:fill="auto"/>
            <w:vAlign w:val="center"/>
          </w:tcPr>
          <w:p w14:paraId="6C668226" w14:textId="77777777" w:rsidR="00CF5690" w:rsidRPr="00060B77" w:rsidRDefault="00CF5690" w:rsidP="00E9539D">
            <w:pPr>
              <w:jc w:val="both"/>
              <w:rPr>
                <w:sz w:val="18"/>
                <w:szCs w:val="18"/>
              </w:rPr>
            </w:pPr>
            <w:r w:rsidRPr="00060B77">
              <w:rPr>
                <w:sz w:val="18"/>
                <w:szCs w:val="18"/>
              </w:rPr>
              <w:t>чел.</w:t>
            </w:r>
          </w:p>
        </w:tc>
        <w:tc>
          <w:tcPr>
            <w:tcW w:w="7087" w:type="dxa"/>
            <w:vAlign w:val="center"/>
          </w:tcPr>
          <w:p w14:paraId="339BCEB6" w14:textId="77777777" w:rsidR="00CF5690" w:rsidRPr="00060B77" w:rsidRDefault="00CF5690" w:rsidP="00E9539D">
            <w:pPr>
              <w:jc w:val="both"/>
              <w:rPr>
                <w:sz w:val="18"/>
                <w:szCs w:val="18"/>
              </w:rPr>
            </w:pPr>
            <w:r w:rsidRPr="00060B77">
              <w:rPr>
                <w:sz w:val="18"/>
                <w:szCs w:val="18"/>
              </w:rPr>
              <w:t>Статистическая отчетность по форме 7-НК</w:t>
            </w:r>
          </w:p>
        </w:tc>
        <w:tc>
          <w:tcPr>
            <w:tcW w:w="1559" w:type="dxa"/>
            <w:gridSpan w:val="2"/>
            <w:vAlign w:val="center"/>
          </w:tcPr>
          <w:p w14:paraId="7B55ECF6" w14:textId="77777777" w:rsidR="00CF5690" w:rsidRPr="00060B77" w:rsidRDefault="00CF5690" w:rsidP="00E9539D">
            <w:pPr>
              <w:jc w:val="both"/>
              <w:rPr>
                <w:sz w:val="18"/>
                <w:szCs w:val="18"/>
              </w:rPr>
            </w:pPr>
            <w:r w:rsidRPr="00060B77">
              <w:rPr>
                <w:sz w:val="18"/>
                <w:szCs w:val="18"/>
              </w:rPr>
              <w:t>20 января</w:t>
            </w:r>
          </w:p>
          <w:p w14:paraId="2A709932"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3CB1E882"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3D975A0C" w14:textId="77777777" w:rsidTr="00E9539D">
        <w:trPr>
          <w:gridAfter w:val="1"/>
          <w:wAfter w:w="152" w:type="dxa"/>
        </w:trPr>
        <w:tc>
          <w:tcPr>
            <w:tcW w:w="421" w:type="dxa"/>
            <w:shd w:val="clear" w:color="auto" w:fill="auto"/>
            <w:vAlign w:val="center"/>
          </w:tcPr>
          <w:p w14:paraId="59BF8E38" w14:textId="77777777" w:rsidR="00CF5690" w:rsidRPr="00060B77" w:rsidRDefault="00CF5690" w:rsidP="00E9539D">
            <w:pPr>
              <w:jc w:val="both"/>
              <w:rPr>
                <w:sz w:val="18"/>
                <w:szCs w:val="18"/>
              </w:rPr>
            </w:pPr>
            <w:r w:rsidRPr="00060B77">
              <w:rPr>
                <w:sz w:val="18"/>
                <w:szCs w:val="18"/>
              </w:rPr>
              <w:t>11</w:t>
            </w:r>
          </w:p>
        </w:tc>
        <w:tc>
          <w:tcPr>
            <w:tcW w:w="4252" w:type="dxa"/>
            <w:gridSpan w:val="2"/>
            <w:shd w:val="clear" w:color="auto" w:fill="auto"/>
            <w:vAlign w:val="center"/>
          </w:tcPr>
          <w:p w14:paraId="24BFD875" w14:textId="77777777" w:rsidR="00CF5690" w:rsidRPr="00060B77" w:rsidRDefault="00CF5690" w:rsidP="00E9539D">
            <w:pPr>
              <w:jc w:val="both"/>
              <w:rPr>
                <w:sz w:val="18"/>
                <w:szCs w:val="18"/>
              </w:rPr>
            </w:pPr>
            <w:r w:rsidRPr="00060B77">
              <w:rPr>
                <w:sz w:val="18"/>
                <w:szCs w:val="18"/>
              </w:rPr>
              <w:t>Количество участников клубных формирований</w:t>
            </w:r>
          </w:p>
        </w:tc>
        <w:tc>
          <w:tcPr>
            <w:tcW w:w="851" w:type="dxa"/>
            <w:shd w:val="clear" w:color="auto" w:fill="auto"/>
            <w:vAlign w:val="center"/>
          </w:tcPr>
          <w:p w14:paraId="6EDFB95F" w14:textId="77777777" w:rsidR="00CF5690" w:rsidRPr="00060B77" w:rsidRDefault="00CF5690" w:rsidP="00E9539D">
            <w:pPr>
              <w:jc w:val="both"/>
              <w:rPr>
                <w:sz w:val="18"/>
                <w:szCs w:val="18"/>
              </w:rPr>
            </w:pPr>
            <w:r w:rsidRPr="00060B77">
              <w:rPr>
                <w:sz w:val="18"/>
                <w:szCs w:val="18"/>
              </w:rPr>
              <w:t>чел.</w:t>
            </w:r>
          </w:p>
        </w:tc>
        <w:tc>
          <w:tcPr>
            <w:tcW w:w="7087" w:type="dxa"/>
            <w:vAlign w:val="center"/>
          </w:tcPr>
          <w:p w14:paraId="17D76C8C" w14:textId="77777777" w:rsidR="00CF5690" w:rsidRPr="00060B77" w:rsidRDefault="00CF5690" w:rsidP="00E9539D">
            <w:pPr>
              <w:jc w:val="both"/>
              <w:rPr>
                <w:sz w:val="18"/>
                <w:szCs w:val="18"/>
              </w:rPr>
            </w:pPr>
            <w:r w:rsidRPr="00060B77">
              <w:rPr>
                <w:sz w:val="18"/>
                <w:szCs w:val="18"/>
              </w:rPr>
              <w:t>Статистическая отчетность по форме 7-НК</w:t>
            </w:r>
          </w:p>
        </w:tc>
        <w:tc>
          <w:tcPr>
            <w:tcW w:w="1559" w:type="dxa"/>
            <w:gridSpan w:val="2"/>
            <w:vAlign w:val="center"/>
          </w:tcPr>
          <w:p w14:paraId="3E6BF43A" w14:textId="77777777" w:rsidR="00CF5690" w:rsidRPr="00060B77" w:rsidRDefault="00CF5690" w:rsidP="00E9539D">
            <w:pPr>
              <w:jc w:val="both"/>
              <w:rPr>
                <w:sz w:val="18"/>
                <w:szCs w:val="18"/>
              </w:rPr>
            </w:pPr>
            <w:r w:rsidRPr="00060B77">
              <w:rPr>
                <w:sz w:val="18"/>
                <w:szCs w:val="18"/>
              </w:rPr>
              <w:t>20 января</w:t>
            </w:r>
          </w:p>
          <w:p w14:paraId="4E8525D8"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6509A1F6"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40FFB5CF" w14:textId="77777777" w:rsidTr="00E9539D">
        <w:trPr>
          <w:gridAfter w:val="1"/>
          <w:wAfter w:w="152" w:type="dxa"/>
        </w:trPr>
        <w:tc>
          <w:tcPr>
            <w:tcW w:w="421" w:type="dxa"/>
            <w:shd w:val="clear" w:color="auto" w:fill="auto"/>
            <w:vAlign w:val="center"/>
          </w:tcPr>
          <w:p w14:paraId="7266459D" w14:textId="77777777" w:rsidR="00CF5690" w:rsidRPr="00060B77" w:rsidRDefault="00CF5690" w:rsidP="00E9539D">
            <w:pPr>
              <w:jc w:val="both"/>
              <w:rPr>
                <w:sz w:val="18"/>
                <w:szCs w:val="18"/>
              </w:rPr>
            </w:pPr>
            <w:r w:rsidRPr="00060B77">
              <w:rPr>
                <w:sz w:val="18"/>
                <w:szCs w:val="18"/>
              </w:rPr>
              <w:t>12</w:t>
            </w:r>
          </w:p>
        </w:tc>
        <w:tc>
          <w:tcPr>
            <w:tcW w:w="4252" w:type="dxa"/>
            <w:gridSpan w:val="2"/>
            <w:shd w:val="clear" w:color="auto" w:fill="auto"/>
            <w:vAlign w:val="center"/>
          </w:tcPr>
          <w:p w14:paraId="58898E45" w14:textId="77777777" w:rsidR="00CF5690" w:rsidRPr="00060B77" w:rsidRDefault="00CF5690" w:rsidP="00E9539D">
            <w:pPr>
              <w:jc w:val="both"/>
              <w:rPr>
                <w:sz w:val="18"/>
                <w:szCs w:val="18"/>
              </w:rPr>
            </w:pPr>
            <w:r w:rsidRPr="00060B77">
              <w:rPr>
                <w:sz w:val="18"/>
                <w:szCs w:val="18"/>
              </w:rPr>
              <w:t>Удельный вес сельских клубов, оснащенных современным оборудованием</w:t>
            </w:r>
          </w:p>
        </w:tc>
        <w:tc>
          <w:tcPr>
            <w:tcW w:w="851" w:type="dxa"/>
            <w:shd w:val="clear" w:color="auto" w:fill="auto"/>
            <w:vAlign w:val="center"/>
          </w:tcPr>
          <w:p w14:paraId="3023DF2F"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6B35DA0D" w14:textId="77777777" w:rsidR="00CF5690" w:rsidRPr="00060B77" w:rsidRDefault="00CF5690" w:rsidP="00E9539D">
            <w:pPr>
              <w:jc w:val="both"/>
              <w:rPr>
                <w:sz w:val="18"/>
                <w:szCs w:val="18"/>
              </w:rPr>
            </w:pPr>
            <w:r w:rsidRPr="00060B77">
              <w:rPr>
                <w:sz w:val="18"/>
                <w:szCs w:val="18"/>
              </w:rPr>
              <w:t>Д=</w:t>
            </w:r>
            <w:proofErr w:type="spellStart"/>
            <w:r w:rsidRPr="00060B77">
              <w:rPr>
                <w:sz w:val="18"/>
                <w:szCs w:val="18"/>
              </w:rPr>
              <w:t>Ккду</w:t>
            </w:r>
            <w:proofErr w:type="spellEnd"/>
            <w:r w:rsidRPr="00060B77">
              <w:rPr>
                <w:sz w:val="18"/>
                <w:szCs w:val="18"/>
              </w:rPr>
              <w:t>*100/</w:t>
            </w:r>
            <w:proofErr w:type="spellStart"/>
            <w:r w:rsidRPr="00060B77">
              <w:rPr>
                <w:sz w:val="18"/>
                <w:szCs w:val="18"/>
              </w:rPr>
              <w:t>Коснащ.кду</w:t>
            </w:r>
            <w:proofErr w:type="spellEnd"/>
            <w:r w:rsidRPr="00060B77">
              <w:rPr>
                <w:sz w:val="18"/>
                <w:szCs w:val="18"/>
              </w:rPr>
              <w:t>, где:</w:t>
            </w:r>
          </w:p>
          <w:p w14:paraId="0BFB059C" w14:textId="77777777" w:rsidR="00CF5690" w:rsidRPr="00060B77" w:rsidRDefault="00CF5690" w:rsidP="00E9539D">
            <w:pPr>
              <w:jc w:val="both"/>
              <w:rPr>
                <w:sz w:val="18"/>
                <w:szCs w:val="18"/>
              </w:rPr>
            </w:pPr>
            <w:r w:rsidRPr="00060B77">
              <w:rPr>
                <w:sz w:val="18"/>
                <w:szCs w:val="18"/>
              </w:rPr>
              <w:t>Д - удельный вес сельских клубов, оснащенных современным оборудованием, процентов;</w:t>
            </w:r>
          </w:p>
          <w:p w14:paraId="3812DFE7" w14:textId="77777777" w:rsidR="00CF5690" w:rsidRPr="00060B77" w:rsidRDefault="00CF5690" w:rsidP="00E9539D">
            <w:pPr>
              <w:jc w:val="both"/>
              <w:rPr>
                <w:sz w:val="18"/>
                <w:szCs w:val="18"/>
              </w:rPr>
            </w:pPr>
            <w:proofErr w:type="spellStart"/>
            <w:r w:rsidRPr="00060B77">
              <w:rPr>
                <w:sz w:val="18"/>
                <w:szCs w:val="18"/>
              </w:rPr>
              <w:t>Ккду</w:t>
            </w:r>
            <w:proofErr w:type="spellEnd"/>
            <w:r w:rsidRPr="00060B77">
              <w:rPr>
                <w:sz w:val="18"/>
                <w:szCs w:val="18"/>
              </w:rPr>
              <w:t xml:space="preserve"> – количество сельских клубов в муниципальном районе, единиц;</w:t>
            </w:r>
          </w:p>
          <w:p w14:paraId="47247D87" w14:textId="77777777" w:rsidR="00CF5690" w:rsidRPr="00060B77" w:rsidRDefault="00CF5690" w:rsidP="00E9539D">
            <w:pPr>
              <w:jc w:val="both"/>
              <w:rPr>
                <w:sz w:val="18"/>
                <w:szCs w:val="18"/>
              </w:rPr>
            </w:pPr>
            <w:proofErr w:type="spellStart"/>
            <w:r w:rsidRPr="00060B77">
              <w:rPr>
                <w:sz w:val="18"/>
                <w:szCs w:val="18"/>
              </w:rPr>
              <w:t>Коснащ.кду</w:t>
            </w:r>
            <w:proofErr w:type="spellEnd"/>
            <w:r w:rsidRPr="00060B77">
              <w:rPr>
                <w:sz w:val="18"/>
                <w:szCs w:val="18"/>
              </w:rPr>
              <w:t xml:space="preserve"> - количество сельских клубов в муниципальном районе, оснащенных современным оборудованием, единиц.</w:t>
            </w:r>
          </w:p>
        </w:tc>
        <w:tc>
          <w:tcPr>
            <w:tcW w:w="1559" w:type="dxa"/>
            <w:gridSpan w:val="2"/>
            <w:vAlign w:val="center"/>
          </w:tcPr>
          <w:p w14:paraId="5DF0915D" w14:textId="77777777" w:rsidR="00CF5690" w:rsidRPr="00060B77" w:rsidRDefault="00CF5690" w:rsidP="00E9539D">
            <w:pPr>
              <w:jc w:val="both"/>
              <w:rPr>
                <w:sz w:val="18"/>
                <w:szCs w:val="18"/>
              </w:rPr>
            </w:pPr>
            <w:r w:rsidRPr="00060B77">
              <w:rPr>
                <w:sz w:val="18"/>
                <w:szCs w:val="18"/>
              </w:rPr>
              <w:t>20 января</w:t>
            </w:r>
          </w:p>
          <w:p w14:paraId="71057725"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79B8C8E3"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5933B4AA" w14:textId="77777777" w:rsidTr="00E9539D">
        <w:trPr>
          <w:gridAfter w:val="1"/>
          <w:wAfter w:w="152" w:type="dxa"/>
        </w:trPr>
        <w:tc>
          <w:tcPr>
            <w:tcW w:w="15126" w:type="dxa"/>
            <w:gridSpan w:val="10"/>
            <w:vAlign w:val="center"/>
          </w:tcPr>
          <w:p w14:paraId="2CEE9E17" w14:textId="77777777" w:rsidR="00CF5690" w:rsidRPr="00060B77" w:rsidRDefault="00CF5690" w:rsidP="00E9539D">
            <w:pPr>
              <w:jc w:val="both"/>
              <w:rPr>
                <w:sz w:val="18"/>
                <w:szCs w:val="18"/>
              </w:rPr>
            </w:pPr>
            <w:r w:rsidRPr="00060B77">
              <w:rPr>
                <w:sz w:val="18"/>
                <w:szCs w:val="18"/>
              </w:rPr>
              <w:t>Основное мероприятие 1.2 Сохранение и развитие библиотечного обслуживания населения Рамонского муниципального района</w:t>
            </w:r>
          </w:p>
        </w:tc>
      </w:tr>
      <w:tr w:rsidR="00CF5690" w:rsidRPr="00060B77" w14:paraId="7D2562C6" w14:textId="77777777" w:rsidTr="00E9539D">
        <w:trPr>
          <w:gridAfter w:val="1"/>
          <w:wAfter w:w="152" w:type="dxa"/>
        </w:trPr>
        <w:tc>
          <w:tcPr>
            <w:tcW w:w="421" w:type="dxa"/>
            <w:shd w:val="clear" w:color="auto" w:fill="auto"/>
            <w:vAlign w:val="center"/>
          </w:tcPr>
          <w:p w14:paraId="2FA6D592" w14:textId="77777777" w:rsidR="00CF5690" w:rsidRPr="00060B77" w:rsidRDefault="00CF5690" w:rsidP="00E9539D">
            <w:pPr>
              <w:jc w:val="both"/>
              <w:rPr>
                <w:sz w:val="18"/>
                <w:szCs w:val="18"/>
              </w:rPr>
            </w:pPr>
            <w:r w:rsidRPr="00060B77">
              <w:rPr>
                <w:sz w:val="18"/>
                <w:szCs w:val="18"/>
              </w:rPr>
              <w:t>13</w:t>
            </w:r>
          </w:p>
        </w:tc>
        <w:tc>
          <w:tcPr>
            <w:tcW w:w="4252" w:type="dxa"/>
            <w:gridSpan w:val="2"/>
            <w:shd w:val="clear" w:color="auto" w:fill="auto"/>
            <w:vAlign w:val="center"/>
          </w:tcPr>
          <w:p w14:paraId="2E5C0686" w14:textId="77777777" w:rsidR="00CF5690" w:rsidRPr="00060B77" w:rsidRDefault="00CF5690" w:rsidP="00E9539D">
            <w:pPr>
              <w:jc w:val="both"/>
              <w:rPr>
                <w:sz w:val="18"/>
                <w:szCs w:val="18"/>
              </w:rPr>
            </w:pPr>
            <w:r w:rsidRPr="00060B77">
              <w:rPr>
                <w:sz w:val="18"/>
                <w:szCs w:val="18"/>
              </w:rPr>
              <w:t>Число посещений библиотеки (в стационарных условиях)</w:t>
            </w:r>
          </w:p>
          <w:p w14:paraId="1B731D45" w14:textId="77777777" w:rsidR="00CF5690" w:rsidRPr="00060B77" w:rsidRDefault="00CF5690" w:rsidP="00E9539D">
            <w:pPr>
              <w:jc w:val="both"/>
              <w:rPr>
                <w:sz w:val="18"/>
                <w:szCs w:val="18"/>
              </w:rPr>
            </w:pPr>
          </w:p>
        </w:tc>
        <w:tc>
          <w:tcPr>
            <w:tcW w:w="851" w:type="dxa"/>
            <w:shd w:val="clear" w:color="auto" w:fill="auto"/>
            <w:vAlign w:val="center"/>
          </w:tcPr>
          <w:p w14:paraId="2A36AAB2" w14:textId="77777777" w:rsidR="00CF5690" w:rsidRPr="00060B77" w:rsidRDefault="00CF5690" w:rsidP="00E9539D">
            <w:pPr>
              <w:jc w:val="both"/>
              <w:rPr>
                <w:sz w:val="18"/>
                <w:szCs w:val="18"/>
              </w:rPr>
            </w:pPr>
            <w:r w:rsidRPr="00060B77">
              <w:rPr>
                <w:sz w:val="18"/>
                <w:szCs w:val="18"/>
              </w:rPr>
              <w:t>чел.</w:t>
            </w:r>
          </w:p>
        </w:tc>
        <w:tc>
          <w:tcPr>
            <w:tcW w:w="7087" w:type="dxa"/>
            <w:vAlign w:val="center"/>
          </w:tcPr>
          <w:p w14:paraId="0E3F4536" w14:textId="77777777" w:rsidR="00CF5690" w:rsidRPr="00060B77" w:rsidRDefault="00CF5690" w:rsidP="00E9539D">
            <w:pPr>
              <w:jc w:val="both"/>
              <w:rPr>
                <w:sz w:val="18"/>
                <w:szCs w:val="18"/>
              </w:rPr>
            </w:pPr>
            <w:r w:rsidRPr="00060B77">
              <w:rPr>
                <w:sz w:val="18"/>
                <w:szCs w:val="18"/>
              </w:rPr>
              <w:t>Статистическая отчетность формы № 6-нк</w:t>
            </w:r>
          </w:p>
        </w:tc>
        <w:tc>
          <w:tcPr>
            <w:tcW w:w="1559" w:type="dxa"/>
            <w:gridSpan w:val="2"/>
            <w:vAlign w:val="center"/>
          </w:tcPr>
          <w:p w14:paraId="2C4ED43A" w14:textId="77777777" w:rsidR="00CF5690" w:rsidRPr="00060B77" w:rsidRDefault="00CF5690" w:rsidP="00E9539D">
            <w:pPr>
              <w:jc w:val="both"/>
              <w:rPr>
                <w:sz w:val="18"/>
                <w:szCs w:val="18"/>
              </w:rPr>
            </w:pPr>
            <w:r w:rsidRPr="00060B77">
              <w:rPr>
                <w:sz w:val="18"/>
                <w:szCs w:val="18"/>
              </w:rPr>
              <w:t>20 января</w:t>
            </w:r>
          </w:p>
          <w:p w14:paraId="673083F8"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4B43A533"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4A5DE632" w14:textId="77777777" w:rsidTr="00E9539D">
        <w:trPr>
          <w:gridAfter w:val="1"/>
          <w:wAfter w:w="152" w:type="dxa"/>
        </w:trPr>
        <w:tc>
          <w:tcPr>
            <w:tcW w:w="15126" w:type="dxa"/>
            <w:gridSpan w:val="10"/>
            <w:shd w:val="clear" w:color="auto" w:fill="auto"/>
            <w:vAlign w:val="center"/>
          </w:tcPr>
          <w:p w14:paraId="1E4B508D" w14:textId="77777777" w:rsidR="00CF5690" w:rsidRPr="00060B77" w:rsidRDefault="00CF5690" w:rsidP="00E9539D">
            <w:pPr>
              <w:jc w:val="both"/>
              <w:rPr>
                <w:sz w:val="18"/>
                <w:szCs w:val="18"/>
              </w:rPr>
            </w:pPr>
            <w:r w:rsidRPr="00060B77">
              <w:rPr>
                <w:sz w:val="18"/>
                <w:szCs w:val="18"/>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CF5690" w:rsidRPr="00060B77" w14:paraId="028B94F6" w14:textId="77777777" w:rsidTr="00E9539D">
        <w:trPr>
          <w:gridAfter w:val="1"/>
          <w:wAfter w:w="152" w:type="dxa"/>
        </w:trPr>
        <w:tc>
          <w:tcPr>
            <w:tcW w:w="421" w:type="dxa"/>
            <w:shd w:val="clear" w:color="auto" w:fill="auto"/>
            <w:vAlign w:val="center"/>
          </w:tcPr>
          <w:p w14:paraId="0F54F61E" w14:textId="77777777" w:rsidR="00CF5690" w:rsidRPr="00060B77" w:rsidRDefault="00CF5690" w:rsidP="00E9539D">
            <w:pPr>
              <w:jc w:val="both"/>
              <w:rPr>
                <w:sz w:val="18"/>
                <w:szCs w:val="18"/>
              </w:rPr>
            </w:pPr>
            <w:r w:rsidRPr="00060B77">
              <w:rPr>
                <w:sz w:val="18"/>
                <w:szCs w:val="18"/>
              </w:rPr>
              <w:t>14</w:t>
            </w:r>
          </w:p>
        </w:tc>
        <w:tc>
          <w:tcPr>
            <w:tcW w:w="4252" w:type="dxa"/>
            <w:gridSpan w:val="2"/>
            <w:shd w:val="clear" w:color="auto" w:fill="auto"/>
            <w:vAlign w:val="center"/>
          </w:tcPr>
          <w:p w14:paraId="49728A3B" w14:textId="77777777" w:rsidR="00CF5690" w:rsidRPr="00060B77" w:rsidRDefault="00CF5690" w:rsidP="00E9539D">
            <w:pPr>
              <w:jc w:val="both"/>
              <w:rPr>
                <w:sz w:val="18"/>
                <w:szCs w:val="18"/>
              </w:rPr>
            </w:pPr>
            <w:r w:rsidRPr="00060B77">
              <w:rPr>
                <w:sz w:val="18"/>
                <w:szCs w:val="18"/>
              </w:rPr>
              <w:t>Количество учащихся</w:t>
            </w:r>
          </w:p>
        </w:tc>
        <w:tc>
          <w:tcPr>
            <w:tcW w:w="851" w:type="dxa"/>
            <w:shd w:val="clear" w:color="auto" w:fill="auto"/>
            <w:vAlign w:val="center"/>
          </w:tcPr>
          <w:p w14:paraId="4A2DCF27" w14:textId="77777777" w:rsidR="00CF5690" w:rsidRPr="00060B77" w:rsidRDefault="00CF5690" w:rsidP="00E9539D">
            <w:pPr>
              <w:jc w:val="both"/>
              <w:rPr>
                <w:sz w:val="18"/>
                <w:szCs w:val="18"/>
              </w:rPr>
            </w:pPr>
            <w:r w:rsidRPr="00060B77">
              <w:rPr>
                <w:sz w:val="18"/>
                <w:szCs w:val="18"/>
              </w:rPr>
              <w:t>чел.</w:t>
            </w:r>
          </w:p>
        </w:tc>
        <w:tc>
          <w:tcPr>
            <w:tcW w:w="7087" w:type="dxa"/>
            <w:vAlign w:val="center"/>
          </w:tcPr>
          <w:p w14:paraId="5A70DD37" w14:textId="77777777" w:rsidR="00CF5690" w:rsidRPr="00060B77" w:rsidRDefault="00CF5690" w:rsidP="00E9539D">
            <w:pPr>
              <w:jc w:val="both"/>
              <w:rPr>
                <w:sz w:val="18"/>
                <w:szCs w:val="18"/>
              </w:rPr>
            </w:pPr>
            <w:r w:rsidRPr="00060B77">
              <w:rPr>
                <w:sz w:val="18"/>
                <w:szCs w:val="18"/>
              </w:rPr>
              <w:t>Статистическая отчетность ДШИ</w:t>
            </w:r>
          </w:p>
        </w:tc>
        <w:tc>
          <w:tcPr>
            <w:tcW w:w="1559" w:type="dxa"/>
            <w:gridSpan w:val="2"/>
            <w:vAlign w:val="center"/>
          </w:tcPr>
          <w:p w14:paraId="36E35CD9" w14:textId="77777777" w:rsidR="00CF5690" w:rsidRPr="00060B77" w:rsidRDefault="00CF5690" w:rsidP="00E9539D">
            <w:pPr>
              <w:jc w:val="both"/>
              <w:rPr>
                <w:sz w:val="18"/>
                <w:szCs w:val="18"/>
              </w:rPr>
            </w:pPr>
            <w:r w:rsidRPr="00060B77">
              <w:rPr>
                <w:sz w:val="18"/>
                <w:szCs w:val="18"/>
              </w:rPr>
              <w:t>20 января</w:t>
            </w:r>
          </w:p>
          <w:p w14:paraId="4B6DD0D1" w14:textId="77777777" w:rsidR="00CF5690" w:rsidRPr="00060B77" w:rsidRDefault="00CF5690" w:rsidP="00E9539D">
            <w:pPr>
              <w:jc w:val="both"/>
              <w:rPr>
                <w:sz w:val="18"/>
                <w:szCs w:val="18"/>
              </w:rPr>
            </w:pPr>
            <w:r w:rsidRPr="00060B77">
              <w:rPr>
                <w:sz w:val="18"/>
                <w:szCs w:val="18"/>
              </w:rPr>
              <w:lastRenderedPageBreak/>
              <w:t>года, следующего за отчетным</w:t>
            </w:r>
          </w:p>
        </w:tc>
        <w:tc>
          <w:tcPr>
            <w:tcW w:w="956" w:type="dxa"/>
            <w:gridSpan w:val="3"/>
            <w:vAlign w:val="center"/>
          </w:tcPr>
          <w:p w14:paraId="4EF0AF8D" w14:textId="77777777" w:rsidR="00CF5690" w:rsidRPr="00060B77" w:rsidRDefault="00CF5690" w:rsidP="00E9539D">
            <w:pPr>
              <w:jc w:val="both"/>
              <w:rPr>
                <w:sz w:val="18"/>
                <w:szCs w:val="18"/>
              </w:rPr>
            </w:pPr>
            <w:r w:rsidRPr="00060B77">
              <w:rPr>
                <w:sz w:val="18"/>
                <w:szCs w:val="18"/>
              </w:rPr>
              <w:lastRenderedPageBreak/>
              <w:t>Отдел по культуре</w:t>
            </w:r>
          </w:p>
        </w:tc>
      </w:tr>
      <w:tr w:rsidR="00CF5690" w:rsidRPr="00060B77" w14:paraId="4C86F561" w14:textId="77777777" w:rsidTr="00E9539D">
        <w:trPr>
          <w:gridAfter w:val="1"/>
          <w:wAfter w:w="152" w:type="dxa"/>
        </w:trPr>
        <w:tc>
          <w:tcPr>
            <w:tcW w:w="15126" w:type="dxa"/>
            <w:gridSpan w:val="10"/>
            <w:shd w:val="clear" w:color="auto" w:fill="auto"/>
            <w:vAlign w:val="center"/>
          </w:tcPr>
          <w:p w14:paraId="3FDE4196" w14:textId="77777777" w:rsidR="00CF5690" w:rsidRPr="00060B77" w:rsidRDefault="00CF5690" w:rsidP="00E9539D">
            <w:pPr>
              <w:jc w:val="both"/>
              <w:rPr>
                <w:sz w:val="18"/>
                <w:szCs w:val="18"/>
              </w:rPr>
            </w:pPr>
            <w:r w:rsidRPr="00060B77">
              <w:rPr>
                <w:sz w:val="18"/>
                <w:szCs w:val="18"/>
              </w:rPr>
              <w:t>Основное мероприятие 1.4 Региональный проект «Творческие люди»</w:t>
            </w:r>
          </w:p>
        </w:tc>
      </w:tr>
      <w:tr w:rsidR="00CF5690" w:rsidRPr="00060B77" w14:paraId="5446ACA2" w14:textId="77777777" w:rsidTr="00E9539D">
        <w:tc>
          <w:tcPr>
            <w:tcW w:w="608" w:type="dxa"/>
            <w:gridSpan w:val="2"/>
            <w:shd w:val="clear" w:color="auto" w:fill="auto"/>
            <w:vAlign w:val="center"/>
          </w:tcPr>
          <w:p w14:paraId="70806B91" w14:textId="77777777" w:rsidR="00CF5690" w:rsidRPr="00060B77" w:rsidRDefault="00CF5690" w:rsidP="00E9539D">
            <w:pPr>
              <w:jc w:val="both"/>
              <w:rPr>
                <w:sz w:val="18"/>
                <w:szCs w:val="18"/>
              </w:rPr>
            </w:pPr>
            <w:r w:rsidRPr="00060B77">
              <w:rPr>
                <w:sz w:val="18"/>
                <w:szCs w:val="18"/>
              </w:rPr>
              <w:t>15</w:t>
            </w:r>
          </w:p>
        </w:tc>
        <w:tc>
          <w:tcPr>
            <w:tcW w:w="4065" w:type="dxa"/>
            <w:shd w:val="clear" w:color="auto" w:fill="auto"/>
            <w:vAlign w:val="center"/>
          </w:tcPr>
          <w:p w14:paraId="09AB9802"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государственную поддержку отрасли культуры</w:t>
            </w:r>
          </w:p>
        </w:tc>
        <w:tc>
          <w:tcPr>
            <w:tcW w:w="851" w:type="dxa"/>
            <w:shd w:val="clear" w:color="auto" w:fill="auto"/>
            <w:vAlign w:val="center"/>
          </w:tcPr>
          <w:p w14:paraId="16F341CC" w14:textId="77777777" w:rsidR="00CF5690" w:rsidRPr="00060B77" w:rsidRDefault="00CF5690" w:rsidP="00E9539D">
            <w:pPr>
              <w:jc w:val="both"/>
              <w:rPr>
                <w:sz w:val="18"/>
                <w:szCs w:val="18"/>
              </w:rPr>
            </w:pPr>
            <w:r w:rsidRPr="00060B77">
              <w:rPr>
                <w:sz w:val="18"/>
                <w:szCs w:val="18"/>
              </w:rPr>
              <w:t>%</w:t>
            </w:r>
          </w:p>
        </w:tc>
        <w:tc>
          <w:tcPr>
            <w:tcW w:w="7254" w:type="dxa"/>
            <w:gridSpan w:val="2"/>
            <w:shd w:val="clear" w:color="auto" w:fill="auto"/>
            <w:vAlign w:val="center"/>
          </w:tcPr>
          <w:p w14:paraId="0D2FE403" w14:textId="77777777" w:rsidR="00CF5690" w:rsidRPr="00060B77" w:rsidRDefault="00CF5690" w:rsidP="00E9539D">
            <w:pPr>
              <w:jc w:val="both"/>
              <w:rPr>
                <w:sz w:val="18"/>
                <w:szCs w:val="18"/>
              </w:rPr>
            </w:pPr>
            <w:r w:rsidRPr="00060B77">
              <w:rPr>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1559" w:type="dxa"/>
            <w:gridSpan w:val="2"/>
            <w:vAlign w:val="center"/>
          </w:tcPr>
          <w:p w14:paraId="014B03B6" w14:textId="77777777" w:rsidR="00CF5690" w:rsidRPr="00060B77" w:rsidRDefault="00CF5690" w:rsidP="00E9539D">
            <w:pPr>
              <w:jc w:val="both"/>
              <w:rPr>
                <w:sz w:val="18"/>
                <w:szCs w:val="18"/>
              </w:rPr>
            </w:pPr>
            <w:r w:rsidRPr="00060B77">
              <w:rPr>
                <w:sz w:val="18"/>
                <w:szCs w:val="18"/>
              </w:rPr>
              <w:t>20 января</w:t>
            </w:r>
          </w:p>
          <w:p w14:paraId="35DA0E92"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41" w:type="dxa"/>
            <w:gridSpan w:val="3"/>
            <w:vAlign w:val="center"/>
          </w:tcPr>
          <w:p w14:paraId="096DCC63"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2827951A" w14:textId="77777777" w:rsidTr="00E9539D">
        <w:trPr>
          <w:gridAfter w:val="2"/>
          <w:wAfter w:w="167" w:type="dxa"/>
        </w:trPr>
        <w:tc>
          <w:tcPr>
            <w:tcW w:w="15111" w:type="dxa"/>
            <w:gridSpan w:val="9"/>
            <w:shd w:val="clear" w:color="auto" w:fill="auto"/>
            <w:vAlign w:val="center"/>
          </w:tcPr>
          <w:p w14:paraId="3659A54F" w14:textId="77777777" w:rsidR="00CF5690" w:rsidRPr="00060B77" w:rsidRDefault="00CF5690" w:rsidP="00E9539D">
            <w:pPr>
              <w:jc w:val="both"/>
              <w:rPr>
                <w:sz w:val="18"/>
                <w:szCs w:val="18"/>
              </w:rPr>
            </w:pPr>
            <w:r w:rsidRPr="00060B77">
              <w:rPr>
                <w:sz w:val="18"/>
                <w:szCs w:val="18"/>
              </w:rPr>
              <w:t>Основное мероприятие 1.5 Региональный проект «Культурная среда»</w:t>
            </w:r>
          </w:p>
        </w:tc>
      </w:tr>
      <w:tr w:rsidR="00CF5690" w:rsidRPr="00060B77" w14:paraId="3200C9C6" w14:textId="77777777" w:rsidTr="00E9539D">
        <w:tc>
          <w:tcPr>
            <w:tcW w:w="608" w:type="dxa"/>
            <w:gridSpan w:val="2"/>
            <w:shd w:val="clear" w:color="auto" w:fill="auto"/>
            <w:vAlign w:val="center"/>
          </w:tcPr>
          <w:p w14:paraId="118FD247" w14:textId="77777777" w:rsidR="00CF5690" w:rsidRPr="00060B77" w:rsidRDefault="00CF5690" w:rsidP="00E9539D">
            <w:pPr>
              <w:jc w:val="both"/>
              <w:rPr>
                <w:sz w:val="18"/>
                <w:szCs w:val="18"/>
              </w:rPr>
            </w:pPr>
            <w:r w:rsidRPr="00060B77">
              <w:rPr>
                <w:sz w:val="18"/>
                <w:szCs w:val="18"/>
              </w:rPr>
              <w:t>16</w:t>
            </w:r>
          </w:p>
        </w:tc>
        <w:tc>
          <w:tcPr>
            <w:tcW w:w="4065" w:type="dxa"/>
            <w:shd w:val="clear" w:color="auto" w:fill="auto"/>
            <w:vAlign w:val="center"/>
          </w:tcPr>
          <w:p w14:paraId="55829A60" w14:textId="77777777" w:rsidR="00CF5690" w:rsidRPr="00060B77" w:rsidRDefault="00CF5690" w:rsidP="00E9539D">
            <w:pPr>
              <w:jc w:val="both"/>
              <w:rPr>
                <w:sz w:val="18"/>
                <w:szCs w:val="18"/>
              </w:rPr>
            </w:pPr>
            <w:r w:rsidRPr="00060B77">
              <w:rPr>
                <w:sz w:val="18"/>
                <w:szCs w:val="18"/>
              </w:rPr>
              <w:t xml:space="preserve">Уровень исполнения плановых назначений по расходам на государственную поддержку отрасли культуры </w:t>
            </w:r>
          </w:p>
        </w:tc>
        <w:tc>
          <w:tcPr>
            <w:tcW w:w="851" w:type="dxa"/>
            <w:shd w:val="clear" w:color="auto" w:fill="auto"/>
            <w:vAlign w:val="center"/>
          </w:tcPr>
          <w:p w14:paraId="0E6931A4" w14:textId="77777777" w:rsidR="00CF5690" w:rsidRPr="00060B77" w:rsidRDefault="00CF5690" w:rsidP="00E9539D">
            <w:pPr>
              <w:jc w:val="both"/>
              <w:rPr>
                <w:sz w:val="18"/>
                <w:szCs w:val="18"/>
              </w:rPr>
            </w:pPr>
            <w:r w:rsidRPr="00060B77">
              <w:rPr>
                <w:sz w:val="18"/>
                <w:szCs w:val="18"/>
              </w:rPr>
              <w:t>%</w:t>
            </w:r>
          </w:p>
        </w:tc>
        <w:tc>
          <w:tcPr>
            <w:tcW w:w="7254" w:type="dxa"/>
            <w:gridSpan w:val="2"/>
            <w:shd w:val="clear" w:color="auto" w:fill="auto"/>
            <w:vAlign w:val="center"/>
          </w:tcPr>
          <w:p w14:paraId="74A20F1B" w14:textId="77777777" w:rsidR="00CF5690" w:rsidRPr="00060B77" w:rsidRDefault="00CF5690" w:rsidP="00E9539D">
            <w:pPr>
              <w:jc w:val="both"/>
              <w:rPr>
                <w:sz w:val="18"/>
                <w:szCs w:val="18"/>
              </w:rPr>
            </w:pPr>
            <w:r w:rsidRPr="00060B77">
              <w:rPr>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1559" w:type="dxa"/>
            <w:gridSpan w:val="2"/>
            <w:vAlign w:val="center"/>
          </w:tcPr>
          <w:p w14:paraId="082A774C" w14:textId="77777777" w:rsidR="00CF5690" w:rsidRPr="00060B77" w:rsidRDefault="00CF5690" w:rsidP="00E9539D">
            <w:pPr>
              <w:jc w:val="both"/>
              <w:rPr>
                <w:sz w:val="18"/>
                <w:szCs w:val="18"/>
              </w:rPr>
            </w:pPr>
            <w:r w:rsidRPr="00060B77">
              <w:rPr>
                <w:sz w:val="18"/>
                <w:szCs w:val="18"/>
              </w:rPr>
              <w:t>20 января</w:t>
            </w:r>
          </w:p>
          <w:p w14:paraId="602F5515"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41" w:type="dxa"/>
            <w:gridSpan w:val="3"/>
            <w:vAlign w:val="center"/>
          </w:tcPr>
          <w:p w14:paraId="12DFE27E"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17DED36C" w14:textId="77777777" w:rsidTr="00E9539D">
        <w:trPr>
          <w:gridAfter w:val="2"/>
          <w:wAfter w:w="167" w:type="dxa"/>
        </w:trPr>
        <w:tc>
          <w:tcPr>
            <w:tcW w:w="15111" w:type="dxa"/>
            <w:gridSpan w:val="9"/>
            <w:shd w:val="clear" w:color="auto" w:fill="auto"/>
            <w:vAlign w:val="center"/>
          </w:tcPr>
          <w:p w14:paraId="63498E23" w14:textId="77777777" w:rsidR="00CF5690" w:rsidRPr="00060B77" w:rsidRDefault="00CF5690" w:rsidP="00E9539D">
            <w:pPr>
              <w:jc w:val="both"/>
              <w:rPr>
                <w:sz w:val="18"/>
                <w:szCs w:val="18"/>
              </w:rPr>
            </w:pPr>
            <w:r w:rsidRPr="00060B77">
              <w:rPr>
                <w:sz w:val="18"/>
                <w:szCs w:val="18"/>
              </w:rPr>
              <w:t>ПОДПРОГРАММА 2 «Развитие туризма в Рамонском муниципальном районе»</w:t>
            </w:r>
          </w:p>
        </w:tc>
      </w:tr>
      <w:tr w:rsidR="00CF5690" w:rsidRPr="00060B77" w14:paraId="6BCFF292" w14:textId="77777777" w:rsidTr="00E9539D">
        <w:trPr>
          <w:gridAfter w:val="2"/>
          <w:wAfter w:w="167" w:type="dxa"/>
        </w:trPr>
        <w:tc>
          <w:tcPr>
            <w:tcW w:w="15111" w:type="dxa"/>
            <w:gridSpan w:val="9"/>
            <w:shd w:val="clear" w:color="auto" w:fill="auto"/>
            <w:vAlign w:val="center"/>
          </w:tcPr>
          <w:p w14:paraId="5A618FA1" w14:textId="77777777" w:rsidR="00CF5690" w:rsidRPr="00060B77" w:rsidRDefault="00CF5690" w:rsidP="00E9539D">
            <w:pPr>
              <w:jc w:val="both"/>
              <w:rPr>
                <w:sz w:val="18"/>
                <w:szCs w:val="18"/>
              </w:rPr>
            </w:pPr>
            <w:r w:rsidRPr="00060B77">
              <w:rPr>
                <w:sz w:val="18"/>
                <w:szCs w:val="18"/>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CF5690" w:rsidRPr="00060B77" w14:paraId="03A8BC1B" w14:textId="77777777" w:rsidTr="00E9539D">
        <w:tc>
          <w:tcPr>
            <w:tcW w:w="608" w:type="dxa"/>
            <w:gridSpan w:val="2"/>
            <w:shd w:val="clear" w:color="auto" w:fill="auto"/>
            <w:vAlign w:val="center"/>
          </w:tcPr>
          <w:p w14:paraId="2399B823" w14:textId="77777777" w:rsidR="00CF5690" w:rsidRPr="00060B77" w:rsidRDefault="00CF5690" w:rsidP="00E9539D">
            <w:pPr>
              <w:jc w:val="both"/>
              <w:rPr>
                <w:sz w:val="18"/>
                <w:szCs w:val="18"/>
              </w:rPr>
            </w:pPr>
            <w:r w:rsidRPr="00060B77">
              <w:rPr>
                <w:sz w:val="18"/>
                <w:szCs w:val="18"/>
              </w:rPr>
              <w:t>17</w:t>
            </w:r>
          </w:p>
        </w:tc>
        <w:tc>
          <w:tcPr>
            <w:tcW w:w="4065" w:type="dxa"/>
            <w:shd w:val="clear" w:color="auto" w:fill="auto"/>
            <w:vAlign w:val="center"/>
          </w:tcPr>
          <w:p w14:paraId="5B39DC2C" w14:textId="77777777" w:rsidR="00CF5690" w:rsidRPr="00060B77" w:rsidRDefault="00CF5690" w:rsidP="00E9539D">
            <w:pPr>
              <w:jc w:val="both"/>
              <w:rPr>
                <w:sz w:val="18"/>
                <w:szCs w:val="18"/>
              </w:rPr>
            </w:pPr>
            <w:r w:rsidRPr="00060B77">
              <w:rPr>
                <w:sz w:val="18"/>
                <w:szCs w:val="18"/>
              </w:rPr>
              <w:t>Объём внутреннего и въездного туристского потока</w:t>
            </w:r>
          </w:p>
        </w:tc>
        <w:tc>
          <w:tcPr>
            <w:tcW w:w="851" w:type="dxa"/>
            <w:shd w:val="clear" w:color="auto" w:fill="auto"/>
            <w:vAlign w:val="center"/>
          </w:tcPr>
          <w:p w14:paraId="55C06C6F" w14:textId="77777777" w:rsidR="00CF5690" w:rsidRPr="00060B77" w:rsidRDefault="00CF5690" w:rsidP="00E9539D">
            <w:pPr>
              <w:jc w:val="both"/>
              <w:rPr>
                <w:sz w:val="18"/>
                <w:szCs w:val="18"/>
              </w:rPr>
            </w:pPr>
            <w:r w:rsidRPr="00060B77">
              <w:rPr>
                <w:sz w:val="18"/>
                <w:szCs w:val="18"/>
              </w:rPr>
              <w:t>тыс. чел.</w:t>
            </w:r>
          </w:p>
        </w:tc>
        <w:tc>
          <w:tcPr>
            <w:tcW w:w="7254" w:type="dxa"/>
            <w:gridSpan w:val="2"/>
            <w:shd w:val="clear" w:color="auto" w:fill="auto"/>
            <w:vAlign w:val="center"/>
          </w:tcPr>
          <w:p w14:paraId="520CC01B" w14:textId="77777777" w:rsidR="00CF5690" w:rsidRPr="00060B77" w:rsidRDefault="00CF5690" w:rsidP="00E9539D">
            <w:pPr>
              <w:jc w:val="both"/>
              <w:rPr>
                <w:sz w:val="18"/>
                <w:szCs w:val="18"/>
              </w:rPr>
            </w:pPr>
            <w:r w:rsidRPr="00060B77">
              <w:rPr>
                <w:sz w:val="18"/>
                <w:szCs w:val="18"/>
              </w:rPr>
              <w:t>Р – объём въездного туристического потока, размещённого в средствах коллективного размещения, тысяч человек</w:t>
            </w:r>
          </w:p>
        </w:tc>
        <w:tc>
          <w:tcPr>
            <w:tcW w:w="1559" w:type="dxa"/>
            <w:gridSpan w:val="2"/>
            <w:vAlign w:val="center"/>
          </w:tcPr>
          <w:p w14:paraId="4E32A738" w14:textId="77777777" w:rsidR="00CF5690" w:rsidRPr="00060B77" w:rsidRDefault="00CF5690" w:rsidP="00E9539D">
            <w:pPr>
              <w:jc w:val="both"/>
              <w:rPr>
                <w:sz w:val="18"/>
                <w:szCs w:val="18"/>
              </w:rPr>
            </w:pPr>
            <w:r w:rsidRPr="00060B77">
              <w:rPr>
                <w:sz w:val="18"/>
                <w:szCs w:val="18"/>
              </w:rPr>
              <w:t>20 января</w:t>
            </w:r>
          </w:p>
          <w:p w14:paraId="08460044"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41" w:type="dxa"/>
            <w:gridSpan w:val="3"/>
            <w:vAlign w:val="center"/>
          </w:tcPr>
          <w:p w14:paraId="0084D9EB"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211CC038" w14:textId="77777777" w:rsidTr="00E9539D">
        <w:trPr>
          <w:gridAfter w:val="1"/>
          <w:wAfter w:w="152" w:type="dxa"/>
        </w:trPr>
        <w:tc>
          <w:tcPr>
            <w:tcW w:w="15126" w:type="dxa"/>
            <w:gridSpan w:val="10"/>
            <w:shd w:val="clear" w:color="auto" w:fill="auto"/>
            <w:vAlign w:val="center"/>
          </w:tcPr>
          <w:p w14:paraId="7B44FFF8" w14:textId="77777777" w:rsidR="00CF5690" w:rsidRPr="00060B77" w:rsidRDefault="00CF5690" w:rsidP="00E9539D">
            <w:pPr>
              <w:jc w:val="both"/>
              <w:rPr>
                <w:sz w:val="18"/>
                <w:szCs w:val="18"/>
              </w:rPr>
            </w:pPr>
            <w:r w:rsidRPr="00060B77">
              <w:rPr>
                <w:sz w:val="18"/>
                <w:szCs w:val="18"/>
              </w:rPr>
              <w:t>Основное мероприятие 2.2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r>
      <w:tr w:rsidR="00CF5690" w:rsidRPr="00060B77" w14:paraId="3610C281" w14:textId="77777777" w:rsidTr="00E9539D">
        <w:trPr>
          <w:gridAfter w:val="1"/>
          <w:wAfter w:w="152" w:type="dxa"/>
        </w:trPr>
        <w:tc>
          <w:tcPr>
            <w:tcW w:w="421" w:type="dxa"/>
            <w:shd w:val="clear" w:color="auto" w:fill="auto"/>
            <w:vAlign w:val="center"/>
          </w:tcPr>
          <w:p w14:paraId="6706E6F4" w14:textId="77777777" w:rsidR="00CF5690" w:rsidRPr="00060B77" w:rsidRDefault="00CF5690" w:rsidP="00E9539D">
            <w:pPr>
              <w:jc w:val="both"/>
              <w:rPr>
                <w:sz w:val="18"/>
                <w:szCs w:val="18"/>
              </w:rPr>
            </w:pPr>
            <w:r w:rsidRPr="00060B77">
              <w:rPr>
                <w:sz w:val="18"/>
                <w:szCs w:val="18"/>
              </w:rPr>
              <w:t>18</w:t>
            </w:r>
          </w:p>
        </w:tc>
        <w:tc>
          <w:tcPr>
            <w:tcW w:w="4252" w:type="dxa"/>
            <w:gridSpan w:val="2"/>
            <w:shd w:val="clear" w:color="auto" w:fill="auto"/>
            <w:vAlign w:val="center"/>
          </w:tcPr>
          <w:p w14:paraId="0ED70AD7" w14:textId="77777777" w:rsidR="00CF5690" w:rsidRPr="00060B77" w:rsidRDefault="00CF5690" w:rsidP="00E9539D">
            <w:pPr>
              <w:jc w:val="both"/>
              <w:rPr>
                <w:sz w:val="18"/>
                <w:szCs w:val="18"/>
              </w:rPr>
            </w:pPr>
            <w:r w:rsidRPr="00060B77">
              <w:rPr>
                <w:sz w:val="18"/>
                <w:szCs w:val="18"/>
              </w:rPr>
              <w:t>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получателей муниципальной поддержки</w:t>
            </w:r>
          </w:p>
        </w:tc>
        <w:tc>
          <w:tcPr>
            <w:tcW w:w="851" w:type="dxa"/>
            <w:vAlign w:val="center"/>
          </w:tcPr>
          <w:p w14:paraId="6AC798AB" w14:textId="77777777" w:rsidR="00CF5690" w:rsidRPr="00060B77" w:rsidRDefault="00CF5690" w:rsidP="00E9539D">
            <w:pPr>
              <w:jc w:val="both"/>
              <w:rPr>
                <w:sz w:val="18"/>
                <w:szCs w:val="18"/>
              </w:rPr>
            </w:pPr>
            <w:r w:rsidRPr="00060B77">
              <w:rPr>
                <w:sz w:val="18"/>
                <w:szCs w:val="18"/>
              </w:rPr>
              <w:t>единица</w:t>
            </w:r>
          </w:p>
        </w:tc>
        <w:tc>
          <w:tcPr>
            <w:tcW w:w="7087" w:type="dxa"/>
            <w:vAlign w:val="center"/>
          </w:tcPr>
          <w:p w14:paraId="0638CBAA" w14:textId="77777777" w:rsidR="00CF5690" w:rsidRPr="00060B77" w:rsidRDefault="00CF5690" w:rsidP="00E9539D">
            <w:pPr>
              <w:jc w:val="both"/>
              <w:rPr>
                <w:sz w:val="18"/>
                <w:szCs w:val="18"/>
              </w:rPr>
            </w:pPr>
            <w:r w:rsidRPr="00060B77">
              <w:rPr>
                <w:sz w:val="18"/>
                <w:szCs w:val="18"/>
              </w:rPr>
              <w:t>Фактическое значение показателя определяется в соответствии с количеством заключенных соглашений с получателями муниципальной поддержки</w:t>
            </w:r>
          </w:p>
        </w:tc>
        <w:tc>
          <w:tcPr>
            <w:tcW w:w="1559" w:type="dxa"/>
            <w:gridSpan w:val="2"/>
            <w:vAlign w:val="center"/>
          </w:tcPr>
          <w:p w14:paraId="4BE9EFD4" w14:textId="77777777" w:rsidR="00CF5690" w:rsidRPr="00060B77" w:rsidRDefault="00CF5690" w:rsidP="00E9539D">
            <w:pPr>
              <w:jc w:val="both"/>
              <w:rPr>
                <w:sz w:val="18"/>
                <w:szCs w:val="18"/>
              </w:rPr>
            </w:pPr>
            <w:r w:rsidRPr="00060B77">
              <w:rPr>
                <w:sz w:val="18"/>
                <w:szCs w:val="18"/>
              </w:rPr>
              <w:t>20 января</w:t>
            </w:r>
          </w:p>
          <w:p w14:paraId="68A28542"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3DDF2EBC"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4E5C440F" w14:textId="77777777" w:rsidTr="00E9539D">
        <w:trPr>
          <w:gridAfter w:val="1"/>
          <w:wAfter w:w="152" w:type="dxa"/>
        </w:trPr>
        <w:tc>
          <w:tcPr>
            <w:tcW w:w="15126" w:type="dxa"/>
            <w:gridSpan w:val="10"/>
            <w:shd w:val="clear" w:color="auto" w:fill="auto"/>
            <w:vAlign w:val="center"/>
          </w:tcPr>
          <w:p w14:paraId="3C02B165" w14:textId="77777777" w:rsidR="00CF5690" w:rsidRPr="00060B77" w:rsidRDefault="00CF5690" w:rsidP="00E9539D">
            <w:pPr>
              <w:jc w:val="both"/>
              <w:rPr>
                <w:sz w:val="18"/>
                <w:szCs w:val="18"/>
              </w:rPr>
            </w:pPr>
            <w:r w:rsidRPr="00060B77">
              <w:rPr>
                <w:sz w:val="18"/>
                <w:szCs w:val="18"/>
              </w:rPr>
              <w:t>Основное мероприятие 2.3 Региональный проект «Развитие туристической инфраструктуры»</w:t>
            </w:r>
          </w:p>
        </w:tc>
      </w:tr>
      <w:tr w:rsidR="00CF5690" w:rsidRPr="00060B77" w14:paraId="5A926AEB" w14:textId="77777777" w:rsidTr="00E9539D">
        <w:trPr>
          <w:gridAfter w:val="1"/>
          <w:wAfter w:w="152" w:type="dxa"/>
        </w:trPr>
        <w:tc>
          <w:tcPr>
            <w:tcW w:w="421" w:type="dxa"/>
            <w:shd w:val="clear" w:color="auto" w:fill="auto"/>
            <w:vAlign w:val="center"/>
          </w:tcPr>
          <w:p w14:paraId="44ABE185" w14:textId="77777777" w:rsidR="00CF5690" w:rsidRPr="00060B77" w:rsidRDefault="00CF5690" w:rsidP="00E9539D">
            <w:pPr>
              <w:jc w:val="both"/>
              <w:rPr>
                <w:sz w:val="18"/>
                <w:szCs w:val="18"/>
              </w:rPr>
            </w:pPr>
            <w:r w:rsidRPr="00060B77">
              <w:rPr>
                <w:sz w:val="18"/>
                <w:szCs w:val="18"/>
              </w:rPr>
              <w:t>19</w:t>
            </w:r>
          </w:p>
        </w:tc>
        <w:tc>
          <w:tcPr>
            <w:tcW w:w="4252" w:type="dxa"/>
            <w:gridSpan w:val="2"/>
            <w:shd w:val="clear" w:color="auto" w:fill="auto"/>
            <w:vAlign w:val="center"/>
          </w:tcPr>
          <w:p w14:paraId="10F77EA4"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851" w:type="dxa"/>
            <w:vAlign w:val="center"/>
          </w:tcPr>
          <w:p w14:paraId="01C20C75"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0C64A4CC" w14:textId="77777777" w:rsidR="00CF5690" w:rsidRPr="00060B77" w:rsidRDefault="00CF5690" w:rsidP="00E9539D">
            <w:pPr>
              <w:jc w:val="both"/>
              <w:rPr>
                <w:sz w:val="18"/>
                <w:szCs w:val="18"/>
              </w:rPr>
            </w:pPr>
            <w:r w:rsidRPr="00060B77">
              <w:rPr>
                <w:sz w:val="18"/>
                <w:szCs w:val="18"/>
              </w:rPr>
              <w:t>Фактическое значение показателя рассчитывается как отношение кассовых расходов на капитальные вложения в объекты государственной (муниципальной) собственности к плановым значениям на конец отчетного периода</w:t>
            </w:r>
          </w:p>
        </w:tc>
        <w:tc>
          <w:tcPr>
            <w:tcW w:w="1559" w:type="dxa"/>
            <w:gridSpan w:val="2"/>
            <w:vAlign w:val="center"/>
          </w:tcPr>
          <w:p w14:paraId="0C12D3BF" w14:textId="77777777" w:rsidR="00CF5690" w:rsidRPr="00060B77" w:rsidRDefault="00CF5690" w:rsidP="00E9539D">
            <w:pPr>
              <w:jc w:val="both"/>
              <w:rPr>
                <w:sz w:val="18"/>
                <w:szCs w:val="18"/>
              </w:rPr>
            </w:pPr>
            <w:r w:rsidRPr="00060B77">
              <w:rPr>
                <w:sz w:val="18"/>
                <w:szCs w:val="18"/>
              </w:rPr>
              <w:t>20 января</w:t>
            </w:r>
          </w:p>
          <w:p w14:paraId="4952023F"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6A2CFA7D"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6D3C22C4" w14:textId="77777777" w:rsidTr="00E9539D">
        <w:trPr>
          <w:gridAfter w:val="1"/>
          <w:wAfter w:w="152" w:type="dxa"/>
        </w:trPr>
        <w:tc>
          <w:tcPr>
            <w:tcW w:w="15126" w:type="dxa"/>
            <w:gridSpan w:val="10"/>
            <w:shd w:val="clear" w:color="auto" w:fill="auto"/>
            <w:vAlign w:val="center"/>
          </w:tcPr>
          <w:p w14:paraId="3E1CAD96" w14:textId="77777777" w:rsidR="00CF5690" w:rsidRPr="00060B77" w:rsidRDefault="00CF5690" w:rsidP="00E9539D">
            <w:pPr>
              <w:jc w:val="both"/>
              <w:rPr>
                <w:sz w:val="18"/>
                <w:szCs w:val="18"/>
              </w:rPr>
            </w:pPr>
            <w:r w:rsidRPr="00060B77">
              <w:rPr>
                <w:sz w:val="18"/>
                <w:szCs w:val="18"/>
              </w:rPr>
              <w:t>Основное мероприятие 2.4 Региональный проект «Создание номерного фонда, инфраструктуры и новых точек притяжения»</w:t>
            </w:r>
          </w:p>
        </w:tc>
      </w:tr>
      <w:tr w:rsidR="00CF5690" w:rsidRPr="00060B77" w14:paraId="049A2D8C" w14:textId="77777777" w:rsidTr="00E9539D">
        <w:trPr>
          <w:gridAfter w:val="1"/>
          <w:wAfter w:w="152" w:type="dxa"/>
        </w:trPr>
        <w:tc>
          <w:tcPr>
            <w:tcW w:w="421" w:type="dxa"/>
            <w:shd w:val="clear" w:color="auto" w:fill="auto"/>
            <w:vAlign w:val="center"/>
          </w:tcPr>
          <w:p w14:paraId="370E99C9" w14:textId="77777777" w:rsidR="00CF5690" w:rsidRPr="00060B77" w:rsidRDefault="00CF5690" w:rsidP="00E9539D">
            <w:pPr>
              <w:jc w:val="both"/>
              <w:rPr>
                <w:sz w:val="18"/>
                <w:szCs w:val="18"/>
              </w:rPr>
            </w:pPr>
            <w:r w:rsidRPr="00060B77">
              <w:rPr>
                <w:sz w:val="18"/>
                <w:szCs w:val="18"/>
              </w:rPr>
              <w:t>20</w:t>
            </w:r>
          </w:p>
        </w:tc>
        <w:tc>
          <w:tcPr>
            <w:tcW w:w="4252" w:type="dxa"/>
            <w:gridSpan w:val="2"/>
            <w:shd w:val="clear" w:color="auto" w:fill="auto"/>
            <w:vAlign w:val="center"/>
          </w:tcPr>
          <w:p w14:paraId="462E931A" w14:textId="77777777" w:rsidR="00CF5690" w:rsidRPr="00060B77" w:rsidRDefault="00CF5690" w:rsidP="00E9539D">
            <w:pPr>
              <w:jc w:val="both"/>
              <w:rPr>
                <w:sz w:val="18"/>
                <w:szCs w:val="18"/>
              </w:rPr>
            </w:pPr>
            <w:r w:rsidRPr="00060B77">
              <w:rPr>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851" w:type="dxa"/>
            <w:vAlign w:val="center"/>
          </w:tcPr>
          <w:p w14:paraId="03CE398B"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19824EF5" w14:textId="77777777" w:rsidR="00CF5690" w:rsidRPr="00060B77" w:rsidRDefault="00CF5690" w:rsidP="00E9539D">
            <w:pPr>
              <w:jc w:val="both"/>
              <w:rPr>
                <w:sz w:val="18"/>
                <w:szCs w:val="18"/>
              </w:rPr>
            </w:pPr>
            <w:r w:rsidRPr="00060B77">
              <w:rPr>
                <w:sz w:val="18"/>
                <w:szCs w:val="18"/>
              </w:rPr>
              <w:t>Фактическое значение показателя рассчитывается как отношение кассовых расходов на капитальные вложения в объекты государственной (муниципальной) собственности к плановым значениям на конец отчетного периода</w:t>
            </w:r>
          </w:p>
        </w:tc>
        <w:tc>
          <w:tcPr>
            <w:tcW w:w="1559" w:type="dxa"/>
            <w:gridSpan w:val="2"/>
            <w:vAlign w:val="center"/>
          </w:tcPr>
          <w:p w14:paraId="371BCF17" w14:textId="77777777" w:rsidR="00CF5690" w:rsidRPr="00060B77" w:rsidRDefault="00CF5690" w:rsidP="00E9539D">
            <w:pPr>
              <w:jc w:val="both"/>
              <w:rPr>
                <w:sz w:val="18"/>
                <w:szCs w:val="18"/>
              </w:rPr>
            </w:pPr>
            <w:r w:rsidRPr="00060B77">
              <w:rPr>
                <w:sz w:val="18"/>
                <w:szCs w:val="18"/>
              </w:rPr>
              <w:t>20 января</w:t>
            </w:r>
          </w:p>
          <w:p w14:paraId="40E48723"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1A212521" w14:textId="77777777" w:rsidR="00CF5690" w:rsidRPr="00060B77" w:rsidRDefault="00CF5690" w:rsidP="00E9539D">
            <w:pPr>
              <w:jc w:val="both"/>
              <w:rPr>
                <w:sz w:val="18"/>
                <w:szCs w:val="18"/>
              </w:rPr>
            </w:pPr>
            <w:r w:rsidRPr="00060B77">
              <w:rPr>
                <w:sz w:val="18"/>
                <w:szCs w:val="18"/>
              </w:rPr>
              <w:t>Отдел по культуре</w:t>
            </w:r>
          </w:p>
        </w:tc>
      </w:tr>
      <w:tr w:rsidR="00CF5690" w:rsidRPr="00060B77" w14:paraId="77E671A1" w14:textId="77777777" w:rsidTr="00E9539D">
        <w:trPr>
          <w:gridAfter w:val="1"/>
          <w:wAfter w:w="152" w:type="dxa"/>
        </w:trPr>
        <w:tc>
          <w:tcPr>
            <w:tcW w:w="15126" w:type="dxa"/>
            <w:gridSpan w:val="10"/>
            <w:shd w:val="clear" w:color="auto" w:fill="FFFFFF"/>
            <w:vAlign w:val="center"/>
          </w:tcPr>
          <w:p w14:paraId="29D1FD12" w14:textId="77777777" w:rsidR="00CF5690" w:rsidRPr="00060B77" w:rsidRDefault="00CF5690" w:rsidP="00E9539D">
            <w:pPr>
              <w:jc w:val="both"/>
              <w:rPr>
                <w:sz w:val="18"/>
                <w:szCs w:val="18"/>
              </w:rPr>
            </w:pPr>
            <w:r w:rsidRPr="00060B77">
              <w:rPr>
                <w:sz w:val="18"/>
                <w:szCs w:val="18"/>
              </w:rPr>
              <w:t>ПОДПРОГРАММА 3 «Финансовое обеспечение реализации Муниципальной программы»</w:t>
            </w:r>
          </w:p>
        </w:tc>
      </w:tr>
      <w:tr w:rsidR="00CF5690" w:rsidRPr="00060B77" w14:paraId="0D0DA481" w14:textId="77777777" w:rsidTr="00E9539D">
        <w:trPr>
          <w:gridAfter w:val="1"/>
          <w:wAfter w:w="152" w:type="dxa"/>
        </w:trPr>
        <w:tc>
          <w:tcPr>
            <w:tcW w:w="15126" w:type="dxa"/>
            <w:gridSpan w:val="10"/>
            <w:shd w:val="clear" w:color="auto" w:fill="auto"/>
            <w:vAlign w:val="center"/>
          </w:tcPr>
          <w:p w14:paraId="5EA22260" w14:textId="77777777" w:rsidR="00CF5690" w:rsidRPr="00060B77" w:rsidRDefault="00CF5690" w:rsidP="00E9539D">
            <w:pPr>
              <w:jc w:val="both"/>
              <w:rPr>
                <w:sz w:val="18"/>
                <w:szCs w:val="18"/>
              </w:rPr>
            </w:pPr>
            <w:r w:rsidRPr="00060B77">
              <w:rPr>
                <w:sz w:val="18"/>
                <w:szCs w:val="18"/>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CF5690" w:rsidRPr="00060B77" w14:paraId="2C252051" w14:textId="77777777" w:rsidTr="00E9539D">
        <w:trPr>
          <w:gridAfter w:val="1"/>
          <w:wAfter w:w="152" w:type="dxa"/>
        </w:trPr>
        <w:tc>
          <w:tcPr>
            <w:tcW w:w="421" w:type="dxa"/>
            <w:shd w:val="clear" w:color="auto" w:fill="FFFFFF"/>
            <w:vAlign w:val="center"/>
          </w:tcPr>
          <w:p w14:paraId="5F6CA45B" w14:textId="77777777" w:rsidR="00CF5690" w:rsidRPr="00060B77" w:rsidRDefault="00CF5690" w:rsidP="00E9539D">
            <w:pPr>
              <w:jc w:val="both"/>
              <w:rPr>
                <w:sz w:val="18"/>
                <w:szCs w:val="18"/>
              </w:rPr>
            </w:pPr>
            <w:r w:rsidRPr="00060B77">
              <w:rPr>
                <w:sz w:val="18"/>
                <w:szCs w:val="18"/>
              </w:rPr>
              <w:t>21</w:t>
            </w:r>
          </w:p>
        </w:tc>
        <w:tc>
          <w:tcPr>
            <w:tcW w:w="4252" w:type="dxa"/>
            <w:gridSpan w:val="2"/>
            <w:shd w:val="clear" w:color="auto" w:fill="FFFFFF"/>
            <w:vAlign w:val="center"/>
          </w:tcPr>
          <w:p w14:paraId="65EA1970" w14:textId="77777777" w:rsidR="00CF5690" w:rsidRPr="00060B77" w:rsidRDefault="00CF5690" w:rsidP="00E9539D">
            <w:pPr>
              <w:jc w:val="both"/>
              <w:rPr>
                <w:sz w:val="18"/>
                <w:szCs w:val="18"/>
              </w:rPr>
            </w:pPr>
            <w:r w:rsidRPr="00060B77">
              <w:rPr>
                <w:sz w:val="18"/>
                <w:szCs w:val="18"/>
              </w:rPr>
              <w:t>Уровень исполнения плановых значений по расходам на реализацию Муниципальной программы</w:t>
            </w:r>
          </w:p>
        </w:tc>
        <w:tc>
          <w:tcPr>
            <w:tcW w:w="851" w:type="dxa"/>
            <w:vAlign w:val="center"/>
          </w:tcPr>
          <w:p w14:paraId="60DECA7B" w14:textId="77777777" w:rsidR="00CF5690" w:rsidRPr="00060B77" w:rsidRDefault="00CF5690" w:rsidP="00E9539D">
            <w:pPr>
              <w:jc w:val="both"/>
              <w:rPr>
                <w:sz w:val="18"/>
                <w:szCs w:val="18"/>
              </w:rPr>
            </w:pPr>
            <w:r w:rsidRPr="00060B77">
              <w:rPr>
                <w:sz w:val="18"/>
                <w:szCs w:val="18"/>
              </w:rPr>
              <w:t>%</w:t>
            </w:r>
          </w:p>
        </w:tc>
        <w:tc>
          <w:tcPr>
            <w:tcW w:w="7087" w:type="dxa"/>
            <w:vAlign w:val="center"/>
          </w:tcPr>
          <w:p w14:paraId="5E0AC6FE" w14:textId="77777777" w:rsidR="00CF5690" w:rsidRPr="00060B77" w:rsidRDefault="00CF5690" w:rsidP="00E9539D">
            <w:pPr>
              <w:jc w:val="both"/>
              <w:rPr>
                <w:sz w:val="18"/>
                <w:szCs w:val="18"/>
              </w:rPr>
            </w:pPr>
            <w:r w:rsidRPr="00060B77">
              <w:rPr>
                <w:sz w:val="18"/>
                <w:szCs w:val="18"/>
              </w:rPr>
              <w:t>Фактическое значение показателя рассчитывается как отношение кассовых расходов на финансовое обеспечение деятельности отдела по культуре, учреждений культуры, ДШИ к плановым значениям на конец отчетного периода</w:t>
            </w:r>
          </w:p>
        </w:tc>
        <w:tc>
          <w:tcPr>
            <w:tcW w:w="1559" w:type="dxa"/>
            <w:gridSpan w:val="2"/>
            <w:vAlign w:val="center"/>
          </w:tcPr>
          <w:p w14:paraId="5E80F735" w14:textId="77777777" w:rsidR="00CF5690" w:rsidRPr="00060B77" w:rsidRDefault="00CF5690" w:rsidP="00E9539D">
            <w:pPr>
              <w:jc w:val="both"/>
              <w:rPr>
                <w:sz w:val="18"/>
                <w:szCs w:val="18"/>
              </w:rPr>
            </w:pPr>
            <w:r w:rsidRPr="00060B77">
              <w:rPr>
                <w:sz w:val="18"/>
                <w:szCs w:val="18"/>
              </w:rPr>
              <w:t>20 января</w:t>
            </w:r>
          </w:p>
          <w:p w14:paraId="14988C8A" w14:textId="77777777" w:rsidR="00CF5690" w:rsidRPr="00060B77" w:rsidRDefault="00CF5690" w:rsidP="00E9539D">
            <w:pPr>
              <w:jc w:val="both"/>
              <w:rPr>
                <w:sz w:val="18"/>
                <w:szCs w:val="18"/>
              </w:rPr>
            </w:pPr>
            <w:r w:rsidRPr="00060B77">
              <w:rPr>
                <w:sz w:val="18"/>
                <w:szCs w:val="18"/>
              </w:rPr>
              <w:t>года, следующего за отчетным</w:t>
            </w:r>
          </w:p>
        </w:tc>
        <w:tc>
          <w:tcPr>
            <w:tcW w:w="956" w:type="dxa"/>
            <w:gridSpan w:val="3"/>
            <w:vAlign w:val="center"/>
          </w:tcPr>
          <w:p w14:paraId="3B544D45" w14:textId="77777777" w:rsidR="00CF5690" w:rsidRPr="00060B77" w:rsidRDefault="00CF5690" w:rsidP="00E9539D">
            <w:pPr>
              <w:jc w:val="both"/>
              <w:rPr>
                <w:sz w:val="18"/>
                <w:szCs w:val="18"/>
              </w:rPr>
            </w:pPr>
            <w:r w:rsidRPr="00060B77">
              <w:rPr>
                <w:sz w:val="18"/>
                <w:szCs w:val="18"/>
              </w:rPr>
              <w:t>Отдел по культуре</w:t>
            </w:r>
          </w:p>
        </w:tc>
      </w:tr>
    </w:tbl>
    <w:p w14:paraId="27558B82" w14:textId="77777777" w:rsidR="00CF5690" w:rsidRPr="00060B77" w:rsidRDefault="00CF5690" w:rsidP="00CF5690">
      <w:pPr>
        <w:jc w:val="both"/>
        <w:rPr>
          <w:sz w:val="18"/>
          <w:szCs w:val="18"/>
        </w:rPr>
      </w:pPr>
      <w:bookmarkStart w:id="8" w:name="P942"/>
      <w:bookmarkEnd w:id="8"/>
    </w:p>
    <w:p w14:paraId="17D5CA07" w14:textId="77777777" w:rsidR="00CF5690" w:rsidRPr="00060B77" w:rsidRDefault="00CF5690" w:rsidP="00CF5690">
      <w:pPr>
        <w:jc w:val="both"/>
        <w:rPr>
          <w:sz w:val="18"/>
          <w:szCs w:val="18"/>
        </w:rPr>
      </w:pPr>
      <w:r w:rsidRPr="00060B77">
        <w:rPr>
          <w:sz w:val="18"/>
          <w:szCs w:val="18"/>
        </w:rPr>
        <w:t>&lt;1&gt; Показатели (индикаторы), предусмотренные в Приложении 1 к Муниципальной программе.</w:t>
      </w:r>
    </w:p>
    <w:p w14:paraId="7FB4332C" w14:textId="77777777" w:rsidR="00CF5690" w:rsidRPr="00060B77" w:rsidRDefault="00CF5690" w:rsidP="00CF5690">
      <w:pPr>
        <w:jc w:val="both"/>
        <w:rPr>
          <w:sz w:val="18"/>
          <w:szCs w:val="18"/>
        </w:rPr>
      </w:pPr>
      <w:bookmarkStart w:id="9" w:name="P943"/>
      <w:bookmarkEnd w:id="9"/>
      <w:r w:rsidRPr="00060B77">
        <w:rPr>
          <w:sz w:val="18"/>
          <w:szCs w:val="18"/>
        </w:rPr>
        <w:t>&lt;2&gt; Если показатель (индикатор) входит в состав данных официальной статистики или рассчитывается по методике, утвержденной на федеральном уровне, или устанавливается федеральным органом исполнительной власти, или рассчитывается по методике, предусмотренной региональным проектом, то в графе указывается соответствующая информация.</w:t>
      </w:r>
    </w:p>
    <w:p w14:paraId="3F1C2DDF" w14:textId="77777777" w:rsidR="00CF5690" w:rsidRDefault="00CF5690" w:rsidP="00CF5690">
      <w:pPr>
        <w:jc w:val="both"/>
        <w:rPr>
          <w:sz w:val="18"/>
          <w:szCs w:val="18"/>
        </w:rPr>
      </w:pPr>
    </w:p>
    <w:p w14:paraId="5DBF91DA" w14:textId="77777777" w:rsidR="005E131E" w:rsidRDefault="005E131E" w:rsidP="00CF5690">
      <w:pPr>
        <w:ind w:firstLine="7938"/>
        <w:jc w:val="both"/>
        <w:rPr>
          <w:i/>
          <w:iCs/>
          <w:sz w:val="18"/>
          <w:szCs w:val="18"/>
        </w:rPr>
      </w:pPr>
    </w:p>
    <w:p w14:paraId="79C4BBA6" w14:textId="77777777" w:rsidR="005E131E" w:rsidRDefault="005E131E" w:rsidP="00CF5690">
      <w:pPr>
        <w:ind w:firstLine="7938"/>
        <w:jc w:val="both"/>
        <w:rPr>
          <w:i/>
          <w:iCs/>
          <w:sz w:val="18"/>
          <w:szCs w:val="18"/>
        </w:rPr>
      </w:pPr>
    </w:p>
    <w:p w14:paraId="3718ACD6" w14:textId="194B533B" w:rsidR="00CF5690" w:rsidRPr="00906271" w:rsidRDefault="00CF5690" w:rsidP="00CF5690">
      <w:pPr>
        <w:ind w:firstLine="7938"/>
        <w:jc w:val="both"/>
        <w:rPr>
          <w:i/>
          <w:iCs/>
          <w:sz w:val="18"/>
          <w:szCs w:val="18"/>
        </w:rPr>
      </w:pPr>
      <w:r w:rsidRPr="00906271">
        <w:rPr>
          <w:i/>
          <w:iCs/>
          <w:sz w:val="18"/>
          <w:szCs w:val="18"/>
        </w:rPr>
        <w:lastRenderedPageBreak/>
        <w:t xml:space="preserve">Приложение 3 к муниципальной программе </w:t>
      </w:r>
    </w:p>
    <w:p w14:paraId="48AB6C00" w14:textId="77777777" w:rsidR="00CF5690" w:rsidRPr="00060B77" w:rsidRDefault="00CF5690" w:rsidP="00CF5690">
      <w:pPr>
        <w:jc w:val="both"/>
        <w:rPr>
          <w:sz w:val="18"/>
          <w:szCs w:val="18"/>
        </w:rPr>
      </w:pPr>
    </w:p>
    <w:p w14:paraId="735B292B" w14:textId="77777777" w:rsidR="00CF5690" w:rsidRPr="00906271" w:rsidRDefault="00CF5690" w:rsidP="00CF5690">
      <w:pPr>
        <w:jc w:val="center"/>
        <w:rPr>
          <w:b/>
          <w:bCs/>
          <w:i/>
          <w:iCs/>
          <w:sz w:val="18"/>
          <w:szCs w:val="18"/>
        </w:rPr>
      </w:pPr>
      <w:r w:rsidRPr="00906271">
        <w:rPr>
          <w:b/>
          <w:bCs/>
          <w:i/>
          <w:iCs/>
          <w:sz w:val="18"/>
          <w:szCs w:val="18"/>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w:t>
      </w:r>
    </w:p>
    <w:p w14:paraId="0B47496A" w14:textId="77777777" w:rsidR="00CF5690" w:rsidRDefault="00CF5690" w:rsidP="00CF5690">
      <w:pPr>
        <w:jc w:val="center"/>
        <w:rPr>
          <w:b/>
          <w:bCs/>
          <w:i/>
          <w:iCs/>
          <w:sz w:val="18"/>
          <w:szCs w:val="18"/>
        </w:rPr>
      </w:pPr>
      <w:r w:rsidRPr="00906271">
        <w:rPr>
          <w:b/>
          <w:bCs/>
          <w:i/>
          <w:iCs/>
          <w:sz w:val="18"/>
          <w:szCs w:val="18"/>
        </w:rPr>
        <w:t>«Развитие культуры и туризма в Рамонском муниципальном районе Воронежской области»</w:t>
      </w:r>
    </w:p>
    <w:p w14:paraId="72360799" w14:textId="77777777" w:rsidR="005E131E" w:rsidRPr="00906271" w:rsidRDefault="005E131E" w:rsidP="00CF5690">
      <w:pPr>
        <w:jc w:val="center"/>
        <w:rPr>
          <w:b/>
          <w:bCs/>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29"/>
        <w:gridCol w:w="2977"/>
        <w:gridCol w:w="3969"/>
        <w:gridCol w:w="709"/>
        <w:gridCol w:w="992"/>
        <w:gridCol w:w="5350"/>
      </w:tblGrid>
      <w:tr w:rsidR="00CF5690" w:rsidRPr="00060B77" w14:paraId="0322605B" w14:textId="77777777" w:rsidTr="00E9539D">
        <w:tc>
          <w:tcPr>
            <w:tcW w:w="1129" w:type="dxa"/>
          </w:tcPr>
          <w:p w14:paraId="48D82579" w14:textId="77777777" w:rsidR="00CF5690" w:rsidRPr="00060B77" w:rsidRDefault="00CF5690" w:rsidP="00E9539D">
            <w:pPr>
              <w:jc w:val="center"/>
              <w:rPr>
                <w:sz w:val="18"/>
                <w:szCs w:val="18"/>
              </w:rPr>
            </w:pPr>
            <w:r w:rsidRPr="00060B77">
              <w:rPr>
                <w:sz w:val="18"/>
                <w:szCs w:val="18"/>
              </w:rPr>
              <w:t>Статус</w:t>
            </w:r>
          </w:p>
        </w:tc>
        <w:tc>
          <w:tcPr>
            <w:tcW w:w="2977" w:type="dxa"/>
          </w:tcPr>
          <w:p w14:paraId="2722751D" w14:textId="77777777" w:rsidR="00CF5690" w:rsidRPr="00060B77" w:rsidRDefault="00CF5690" w:rsidP="00E9539D">
            <w:pPr>
              <w:jc w:val="center"/>
              <w:rPr>
                <w:sz w:val="18"/>
                <w:szCs w:val="18"/>
              </w:rPr>
            </w:pPr>
            <w:r w:rsidRPr="00060B77">
              <w:rPr>
                <w:sz w:val="18"/>
                <w:szCs w:val="18"/>
              </w:rPr>
              <w:t>Наименование основного мероприятия муниципальной программы, подпрограммы, основного мероприятия подпрограммы</w:t>
            </w:r>
          </w:p>
        </w:tc>
        <w:tc>
          <w:tcPr>
            <w:tcW w:w="3969" w:type="dxa"/>
          </w:tcPr>
          <w:p w14:paraId="6FF3B16C" w14:textId="77777777" w:rsidR="00CF5690" w:rsidRPr="00060B77" w:rsidRDefault="00CF5690" w:rsidP="00E9539D">
            <w:pPr>
              <w:jc w:val="center"/>
              <w:rPr>
                <w:sz w:val="18"/>
                <w:szCs w:val="18"/>
              </w:rPr>
            </w:pPr>
            <w:r w:rsidRPr="00060B77">
              <w:rPr>
                <w:sz w:val="18"/>
                <w:szCs w:val="18"/>
              </w:rPr>
              <w:t>Наименование мероприятия/содержание основного мероприятия</w:t>
            </w:r>
          </w:p>
        </w:tc>
        <w:tc>
          <w:tcPr>
            <w:tcW w:w="709" w:type="dxa"/>
          </w:tcPr>
          <w:p w14:paraId="72EA7EE8" w14:textId="77777777" w:rsidR="00CF5690" w:rsidRPr="00060B77" w:rsidRDefault="00CF5690" w:rsidP="00E9539D">
            <w:pPr>
              <w:jc w:val="center"/>
              <w:rPr>
                <w:sz w:val="18"/>
                <w:szCs w:val="18"/>
              </w:rPr>
            </w:pPr>
            <w:r w:rsidRPr="00060B77">
              <w:rPr>
                <w:sz w:val="18"/>
                <w:szCs w:val="18"/>
              </w:rPr>
              <w:t>Срок реализации</w:t>
            </w:r>
          </w:p>
        </w:tc>
        <w:tc>
          <w:tcPr>
            <w:tcW w:w="992" w:type="dxa"/>
          </w:tcPr>
          <w:p w14:paraId="29138218" w14:textId="77777777" w:rsidR="00CF5690" w:rsidRPr="00060B77" w:rsidRDefault="00CF5690" w:rsidP="00E9539D">
            <w:pPr>
              <w:jc w:val="center"/>
              <w:rPr>
                <w:sz w:val="18"/>
                <w:szCs w:val="18"/>
              </w:rPr>
            </w:pPr>
            <w:r w:rsidRPr="00060B77">
              <w:rPr>
                <w:sz w:val="18"/>
                <w:szCs w:val="18"/>
              </w:rPr>
              <w:t>Исполнитель</w:t>
            </w:r>
          </w:p>
        </w:tc>
        <w:tc>
          <w:tcPr>
            <w:tcW w:w="5350" w:type="dxa"/>
          </w:tcPr>
          <w:p w14:paraId="6C729747" w14:textId="77777777" w:rsidR="00CF5690" w:rsidRPr="00060B77" w:rsidRDefault="00CF5690" w:rsidP="00E9539D">
            <w:pPr>
              <w:jc w:val="center"/>
              <w:rPr>
                <w:sz w:val="18"/>
                <w:szCs w:val="18"/>
              </w:rPr>
            </w:pPr>
            <w:r w:rsidRPr="00060B77">
              <w:rPr>
                <w:sz w:val="18"/>
                <w:szCs w:val="18"/>
              </w:rPr>
              <w:t xml:space="preserve">Ожидаемый результат реализации основного мероприятия/мероприятия </w:t>
            </w:r>
            <w:hyperlink w:anchor="P1079" w:history="1">
              <w:r w:rsidRPr="00906271">
                <w:rPr>
                  <w:sz w:val="18"/>
                  <w:szCs w:val="18"/>
                </w:rPr>
                <w:t>&lt;1&gt;</w:t>
              </w:r>
            </w:hyperlink>
          </w:p>
        </w:tc>
      </w:tr>
      <w:tr w:rsidR="00CF5690" w:rsidRPr="00060B77" w14:paraId="1475CA5E" w14:textId="77777777" w:rsidTr="00E9539D">
        <w:tc>
          <w:tcPr>
            <w:tcW w:w="1129" w:type="dxa"/>
          </w:tcPr>
          <w:p w14:paraId="58D7235A" w14:textId="77777777" w:rsidR="00CF5690" w:rsidRPr="00060B77" w:rsidRDefault="00CF5690" w:rsidP="00E9539D">
            <w:pPr>
              <w:jc w:val="center"/>
              <w:rPr>
                <w:sz w:val="18"/>
                <w:szCs w:val="18"/>
              </w:rPr>
            </w:pPr>
            <w:r w:rsidRPr="00060B77">
              <w:rPr>
                <w:sz w:val="18"/>
                <w:szCs w:val="18"/>
              </w:rPr>
              <w:t>1</w:t>
            </w:r>
          </w:p>
        </w:tc>
        <w:tc>
          <w:tcPr>
            <w:tcW w:w="2977" w:type="dxa"/>
          </w:tcPr>
          <w:p w14:paraId="5074188D" w14:textId="77777777" w:rsidR="00CF5690" w:rsidRPr="00060B77" w:rsidRDefault="00CF5690" w:rsidP="00E9539D">
            <w:pPr>
              <w:jc w:val="center"/>
              <w:rPr>
                <w:sz w:val="18"/>
                <w:szCs w:val="18"/>
              </w:rPr>
            </w:pPr>
            <w:r w:rsidRPr="00060B77">
              <w:rPr>
                <w:sz w:val="18"/>
                <w:szCs w:val="18"/>
              </w:rPr>
              <w:t>2</w:t>
            </w:r>
          </w:p>
        </w:tc>
        <w:tc>
          <w:tcPr>
            <w:tcW w:w="3969" w:type="dxa"/>
          </w:tcPr>
          <w:p w14:paraId="10DEB670" w14:textId="77777777" w:rsidR="00CF5690" w:rsidRPr="00060B77" w:rsidRDefault="00CF5690" w:rsidP="00E9539D">
            <w:pPr>
              <w:jc w:val="center"/>
              <w:rPr>
                <w:sz w:val="18"/>
                <w:szCs w:val="18"/>
              </w:rPr>
            </w:pPr>
            <w:r w:rsidRPr="00060B77">
              <w:rPr>
                <w:sz w:val="18"/>
                <w:szCs w:val="18"/>
              </w:rPr>
              <w:t>3</w:t>
            </w:r>
          </w:p>
        </w:tc>
        <w:tc>
          <w:tcPr>
            <w:tcW w:w="709" w:type="dxa"/>
          </w:tcPr>
          <w:p w14:paraId="4B0998AA" w14:textId="77777777" w:rsidR="00CF5690" w:rsidRPr="00060B77" w:rsidRDefault="00CF5690" w:rsidP="00E9539D">
            <w:pPr>
              <w:jc w:val="center"/>
              <w:rPr>
                <w:sz w:val="18"/>
                <w:szCs w:val="18"/>
              </w:rPr>
            </w:pPr>
            <w:r w:rsidRPr="00060B77">
              <w:rPr>
                <w:sz w:val="18"/>
                <w:szCs w:val="18"/>
              </w:rPr>
              <w:t>4</w:t>
            </w:r>
          </w:p>
        </w:tc>
        <w:tc>
          <w:tcPr>
            <w:tcW w:w="992" w:type="dxa"/>
          </w:tcPr>
          <w:p w14:paraId="4A329184" w14:textId="77777777" w:rsidR="00CF5690" w:rsidRPr="00060B77" w:rsidRDefault="00CF5690" w:rsidP="00E9539D">
            <w:pPr>
              <w:jc w:val="center"/>
              <w:rPr>
                <w:sz w:val="18"/>
                <w:szCs w:val="18"/>
              </w:rPr>
            </w:pPr>
            <w:r w:rsidRPr="00060B77">
              <w:rPr>
                <w:sz w:val="18"/>
                <w:szCs w:val="18"/>
              </w:rPr>
              <w:t>5</w:t>
            </w:r>
          </w:p>
        </w:tc>
        <w:tc>
          <w:tcPr>
            <w:tcW w:w="5350" w:type="dxa"/>
          </w:tcPr>
          <w:p w14:paraId="1105540A" w14:textId="77777777" w:rsidR="00CF5690" w:rsidRPr="00060B77" w:rsidRDefault="00CF5690" w:rsidP="00E9539D">
            <w:pPr>
              <w:jc w:val="center"/>
              <w:rPr>
                <w:sz w:val="18"/>
                <w:szCs w:val="18"/>
              </w:rPr>
            </w:pPr>
            <w:r w:rsidRPr="00060B77">
              <w:rPr>
                <w:sz w:val="18"/>
                <w:szCs w:val="18"/>
              </w:rPr>
              <w:t>6</w:t>
            </w:r>
          </w:p>
        </w:tc>
      </w:tr>
      <w:tr w:rsidR="00CF5690" w:rsidRPr="00060B77" w14:paraId="2D054BC3" w14:textId="77777777" w:rsidTr="00E9539D">
        <w:tc>
          <w:tcPr>
            <w:tcW w:w="15126" w:type="dxa"/>
            <w:gridSpan w:val="6"/>
          </w:tcPr>
          <w:p w14:paraId="05E13D9C" w14:textId="77777777" w:rsidR="00CF5690" w:rsidRPr="00060B77" w:rsidRDefault="00CF5690" w:rsidP="00E9539D">
            <w:pPr>
              <w:jc w:val="both"/>
              <w:rPr>
                <w:sz w:val="18"/>
                <w:szCs w:val="18"/>
              </w:rPr>
            </w:pPr>
            <w:r w:rsidRPr="00060B77">
              <w:rPr>
                <w:sz w:val="18"/>
                <w:szCs w:val="18"/>
              </w:rPr>
              <w:t>МУНИЦИПАЛЬНАЯ ПРОГРАММА «Развитие культуры и туризма в Рамонском муниципальном районе Воронежской области»</w:t>
            </w:r>
          </w:p>
        </w:tc>
      </w:tr>
      <w:tr w:rsidR="00CF5690" w:rsidRPr="00060B77" w14:paraId="6A134663" w14:textId="77777777" w:rsidTr="00E9539D">
        <w:tc>
          <w:tcPr>
            <w:tcW w:w="15126" w:type="dxa"/>
            <w:gridSpan w:val="6"/>
          </w:tcPr>
          <w:p w14:paraId="3F383342" w14:textId="77777777" w:rsidR="00CF5690" w:rsidRPr="00060B77" w:rsidRDefault="00CF5690" w:rsidP="00E9539D">
            <w:pPr>
              <w:jc w:val="both"/>
              <w:rPr>
                <w:sz w:val="18"/>
                <w:szCs w:val="18"/>
              </w:rPr>
            </w:pPr>
            <w:r w:rsidRPr="00060B77">
              <w:rPr>
                <w:sz w:val="18"/>
                <w:szCs w:val="18"/>
              </w:rPr>
              <w:t>ПОДПРОГРАММА 1 «Развитие культуры Рамонского муниципального района»</w:t>
            </w:r>
          </w:p>
        </w:tc>
      </w:tr>
      <w:tr w:rsidR="00CF5690" w:rsidRPr="00060B77" w14:paraId="08EDD67D" w14:textId="77777777" w:rsidTr="00E9539D">
        <w:tc>
          <w:tcPr>
            <w:tcW w:w="1129" w:type="dxa"/>
          </w:tcPr>
          <w:p w14:paraId="008034E3" w14:textId="77777777" w:rsidR="00CF5690" w:rsidRPr="00060B77" w:rsidRDefault="00CF5690" w:rsidP="00E9539D">
            <w:pPr>
              <w:jc w:val="both"/>
              <w:rPr>
                <w:sz w:val="18"/>
                <w:szCs w:val="18"/>
              </w:rPr>
            </w:pPr>
            <w:r w:rsidRPr="00060B77">
              <w:rPr>
                <w:sz w:val="18"/>
                <w:szCs w:val="18"/>
              </w:rPr>
              <w:t>Основное мероприятие 1.1</w:t>
            </w:r>
          </w:p>
        </w:tc>
        <w:tc>
          <w:tcPr>
            <w:tcW w:w="2977" w:type="dxa"/>
          </w:tcPr>
          <w:p w14:paraId="517991AD" w14:textId="77777777" w:rsidR="00CF5690" w:rsidRPr="00060B77" w:rsidRDefault="00CF5690" w:rsidP="00E9539D">
            <w:pPr>
              <w:jc w:val="both"/>
              <w:rPr>
                <w:sz w:val="18"/>
                <w:szCs w:val="18"/>
              </w:rPr>
            </w:pPr>
            <w:r w:rsidRPr="00060B77">
              <w:rPr>
                <w:sz w:val="18"/>
                <w:szCs w:val="18"/>
              </w:rPr>
              <w:t>Создание условий для организации деятельности культурно-досуговых учреждений района</w:t>
            </w:r>
          </w:p>
        </w:tc>
        <w:tc>
          <w:tcPr>
            <w:tcW w:w="3969" w:type="dxa"/>
          </w:tcPr>
          <w:p w14:paraId="3FD66FF1" w14:textId="77777777" w:rsidR="00CF5690" w:rsidRPr="00060B77" w:rsidRDefault="00CF5690" w:rsidP="00E9539D">
            <w:pPr>
              <w:jc w:val="both"/>
              <w:rPr>
                <w:sz w:val="18"/>
                <w:szCs w:val="18"/>
              </w:rPr>
            </w:pPr>
            <w:r w:rsidRPr="00060B77">
              <w:rPr>
                <w:sz w:val="18"/>
                <w:szCs w:val="18"/>
              </w:rPr>
              <w:t>- укрепление материально-технической базы культурно-досуговых учреждений района;</w:t>
            </w:r>
          </w:p>
          <w:p w14:paraId="20914A8B" w14:textId="77777777" w:rsidR="00CF5690" w:rsidRPr="00060B77" w:rsidRDefault="00CF5690" w:rsidP="00E9539D">
            <w:pPr>
              <w:jc w:val="both"/>
              <w:rPr>
                <w:sz w:val="18"/>
                <w:szCs w:val="18"/>
              </w:rPr>
            </w:pPr>
            <w:r w:rsidRPr="00060B77">
              <w:rPr>
                <w:sz w:val="18"/>
                <w:szCs w:val="18"/>
              </w:rPr>
              <w:t>- организация и проведение мероприятий, посвящённых значимым событиям района;</w:t>
            </w:r>
          </w:p>
          <w:p w14:paraId="00E56FBF" w14:textId="77777777" w:rsidR="00CF5690" w:rsidRPr="00060B77" w:rsidRDefault="00CF5690" w:rsidP="00E9539D">
            <w:pPr>
              <w:jc w:val="both"/>
              <w:rPr>
                <w:sz w:val="18"/>
                <w:szCs w:val="18"/>
              </w:rPr>
            </w:pPr>
            <w:r w:rsidRPr="00060B77">
              <w:rPr>
                <w:sz w:val="18"/>
                <w:szCs w:val="18"/>
              </w:rPr>
              <w:t>- поддержка творческих инициатив населения</w:t>
            </w:r>
          </w:p>
        </w:tc>
        <w:tc>
          <w:tcPr>
            <w:tcW w:w="709" w:type="dxa"/>
          </w:tcPr>
          <w:p w14:paraId="7CFC9D2B" w14:textId="77777777" w:rsidR="00CF5690" w:rsidRPr="00060B77" w:rsidRDefault="00CF5690" w:rsidP="00E9539D">
            <w:pPr>
              <w:jc w:val="both"/>
              <w:rPr>
                <w:sz w:val="18"/>
                <w:szCs w:val="18"/>
              </w:rPr>
            </w:pPr>
            <w:r w:rsidRPr="00060B77">
              <w:rPr>
                <w:sz w:val="18"/>
                <w:szCs w:val="18"/>
              </w:rPr>
              <w:t>2023-2030</w:t>
            </w:r>
          </w:p>
        </w:tc>
        <w:tc>
          <w:tcPr>
            <w:tcW w:w="992" w:type="dxa"/>
          </w:tcPr>
          <w:p w14:paraId="02266FF7"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17A2009E" w14:textId="77777777" w:rsidR="00CF5690" w:rsidRPr="00060B77" w:rsidRDefault="00CF5690" w:rsidP="00E9539D">
            <w:pPr>
              <w:jc w:val="both"/>
              <w:rPr>
                <w:sz w:val="18"/>
                <w:szCs w:val="18"/>
              </w:rPr>
            </w:pPr>
            <w:r w:rsidRPr="00060B77">
              <w:rPr>
                <w:sz w:val="18"/>
                <w:szCs w:val="18"/>
              </w:rPr>
              <w:t>Организация культурно-досуговых мероприятий для населения.</w:t>
            </w:r>
          </w:p>
          <w:p w14:paraId="3CFE757B" w14:textId="77777777" w:rsidR="00CF5690" w:rsidRPr="00060B77" w:rsidRDefault="00CF5690" w:rsidP="00E9539D">
            <w:pPr>
              <w:jc w:val="both"/>
              <w:rPr>
                <w:sz w:val="18"/>
                <w:szCs w:val="18"/>
              </w:rPr>
            </w:pPr>
            <w:r w:rsidRPr="00060B77">
              <w:rPr>
                <w:sz w:val="18"/>
                <w:szCs w:val="18"/>
              </w:rPr>
              <w:t>Организация деятельности клубных формирований с целью развития самодеятельного народного творчества.</w:t>
            </w:r>
          </w:p>
        </w:tc>
      </w:tr>
      <w:tr w:rsidR="00CF5690" w:rsidRPr="00060B77" w14:paraId="6DFCDCB8" w14:textId="77777777" w:rsidTr="00E9539D">
        <w:tc>
          <w:tcPr>
            <w:tcW w:w="1129" w:type="dxa"/>
          </w:tcPr>
          <w:p w14:paraId="274A34FB" w14:textId="77777777" w:rsidR="00CF5690" w:rsidRPr="00060B77" w:rsidRDefault="00CF5690" w:rsidP="00E9539D">
            <w:pPr>
              <w:jc w:val="both"/>
              <w:rPr>
                <w:sz w:val="18"/>
                <w:szCs w:val="18"/>
              </w:rPr>
            </w:pPr>
            <w:r w:rsidRPr="00060B77">
              <w:rPr>
                <w:sz w:val="18"/>
                <w:szCs w:val="18"/>
              </w:rPr>
              <w:t xml:space="preserve">Основное мероприятие 1.2 </w:t>
            </w:r>
          </w:p>
        </w:tc>
        <w:tc>
          <w:tcPr>
            <w:tcW w:w="2977" w:type="dxa"/>
          </w:tcPr>
          <w:p w14:paraId="64DF442B" w14:textId="77777777" w:rsidR="00CF5690" w:rsidRPr="00060B77" w:rsidRDefault="00CF5690" w:rsidP="00E9539D">
            <w:pPr>
              <w:jc w:val="both"/>
              <w:rPr>
                <w:sz w:val="18"/>
                <w:szCs w:val="18"/>
              </w:rPr>
            </w:pPr>
            <w:r w:rsidRPr="00060B77">
              <w:rPr>
                <w:sz w:val="18"/>
                <w:szCs w:val="18"/>
              </w:rPr>
              <w:t>Сохранение и развитие библиотечного обслуживания населения Рамонского муниципального района</w:t>
            </w:r>
          </w:p>
        </w:tc>
        <w:tc>
          <w:tcPr>
            <w:tcW w:w="3969" w:type="dxa"/>
          </w:tcPr>
          <w:p w14:paraId="64470E4B" w14:textId="77777777" w:rsidR="00CF5690" w:rsidRPr="00060B77" w:rsidRDefault="00CF5690" w:rsidP="00E9539D">
            <w:pPr>
              <w:jc w:val="both"/>
              <w:rPr>
                <w:sz w:val="18"/>
                <w:szCs w:val="18"/>
              </w:rPr>
            </w:pPr>
            <w:r w:rsidRPr="00060B77">
              <w:rPr>
                <w:sz w:val="18"/>
                <w:szCs w:val="18"/>
              </w:rPr>
              <w:t>- укрепление материально-технического и информационного потенциала библиотек района;</w:t>
            </w:r>
          </w:p>
          <w:p w14:paraId="14FC49EF" w14:textId="77777777" w:rsidR="00CF5690" w:rsidRPr="00060B77" w:rsidRDefault="00CF5690" w:rsidP="00E9539D">
            <w:pPr>
              <w:jc w:val="both"/>
              <w:rPr>
                <w:sz w:val="18"/>
                <w:szCs w:val="18"/>
              </w:rPr>
            </w:pPr>
            <w:r w:rsidRPr="00060B77">
              <w:rPr>
                <w:sz w:val="18"/>
                <w:szCs w:val="18"/>
              </w:rPr>
              <w:t>- предоставление библиотечных услуг населению</w:t>
            </w:r>
          </w:p>
        </w:tc>
        <w:tc>
          <w:tcPr>
            <w:tcW w:w="709" w:type="dxa"/>
          </w:tcPr>
          <w:p w14:paraId="2DAD24E0" w14:textId="77777777" w:rsidR="00CF5690" w:rsidRPr="00060B77" w:rsidRDefault="00CF5690" w:rsidP="00E9539D">
            <w:pPr>
              <w:jc w:val="both"/>
              <w:rPr>
                <w:sz w:val="18"/>
                <w:szCs w:val="18"/>
              </w:rPr>
            </w:pPr>
            <w:r w:rsidRPr="00060B77">
              <w:rPr>
                <w:sz w:val="18"/>
                <w:szCs w:val="18"/>
              </w:rPr>
              <w:t>2023-2030</w:t>
            </w:r>
          </w:p>
        </w:tc>
        <w:tc>
          <w:tcPr>
            <w:tcW w:w="992" w:type="dxa"/>
          </w:tcPr>
          <w:p w14:paraId="666C710D"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6939EB18" w14:textId="77777777" w:rsidR="00CF5690" w:rsidRPr="00060B77" w:rsidRDefault="00CF5690" w:rsidP="00E9539D">
            <w:pPr>
              <w:jc w:val="both"/>
              <w:rPr>
                <w:sz w:val="18"/>
                <w:szCs w:val="18"/>
              </w:rPr>
            </w:pPr>
            <w:r w:rsidRPr="00060B77">
              <w:rPr>
                <w:sz w:val="18"/>
                <w:szCs w:val="18"/>
              </w:rPr>
              <w:t>Развитие многофункциональной деятельности муниципальных библиотек; повышение доступности библиотечных фондов муниципальных библиотек.</w:t>
            </w:r>
          </w:p>
        </w:tc>
      </w:tr>
      <w:tr w:rsidR="00CF5690" w:rsidRPr="00060B77" w14:paraId="0B5E6797" w14:textId="77777777" w:rsidTr="00E9539D">
        <w:tc>
          <w:tcPr>
            <w:tcW w:w="1129" w:type="dxa"/>
          </w:tcPr>
          <w:p w14:paraId="18AC795B" w14:textId="77777777" w:rsidR="00CF5690" w:rsidRPr="00060B77" w:rsidRDefault="00CF5690" w:rsidP="00E9539D">
            <w:pPr>
              <w:jc w:val="both"/>
              <w:rPr>
                <w:sz w:val="18"/>
                <w:szCs w:val="18"/>
              </w:rPr>
            </w:pPr>
            <w:r w:rsidRPr="00060B77">
              <w:rPr>
                <w:sz w:val="18"/>
                <w:szCs w:val="18"/>
              </w:rPr>
              <w:t xml:space="preserve">Основное мероприятие 1.3 </w:t>
            </w:r>
          </w:p>
        </w:tc>
        <w:tc>
          <w:tcPr>
            <w:tcW w:w="2977" w:type="dxa"/>
          </w:tcPr>
          <w:p w14:paraId="2BB84AF0" w14:textId="77777777" w:rsidR="00CF5690" w:rsidRPr="00060B77" w:rsidRDefault="00CF5690" w:rsidP="00E9539D">
            <w:pPr>
              <w:jc w:val="both"/>
              <w:rPr>
                <w:sz w:val="18"/>
                <w:szCs w:val="18"/>
              </w:rPr>
            </w:pPr>
            <w:r w:rsidRPr="00060B77">
              <w:rPr>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3969" w:type="dxa"/>
          </w:tcPr>
          <w:p w14:paraId="581F997A" w14:textId="77777777" w:rsidR="00CF5690" w:rsidRPr="00060B77" w:rsidRDefault="00CF5690" w:rsidP="00E9539D">
            <w:pPr>
              <w:jc w:val="both"/>
              <w:rPr>
                <w:sz w:val="18"/>
                <w:szCs w:val="18"/>
              </w:rPr>
            </w:pPr>
            <w:r w:rsidRPr="00060B77">
              <w:rPr>
                <w:sz w:val="18"/>
                <w:szCs w:val="18"/>
              </w:rPr>
              <w:t>- реализация предпрофессиональных и общеразвивающих программ в области искусств</w:t>
            </w:r>
          </w:p>
        </w:tc>
        <w:tc>
          <w:tcPr>
            <w:tcW w:w="709" w:type="dxa"/>
          </w:tcPr>
          <w:p w14:paraId="4F4FB150" w14:textId="77777777" w:rsidR="00CF5690" w:rsidRPr="00060B77" w:rsidRDefault="00CF5690" w:rsidP="00E9539D">
            <w:pPr>
              <w:jc w:val="both"/>
              <w:rPr>
                <w:sz w:val="18"/>
                <w:szCs w:val="18"/>
              </w:rPr>
            </w:pPr>
            <w:r w:rsidRPr="00060B77">
              <w:rPr>
                <w:sz w:val="18"/>
                <w:szCs w:val="18"/>
              </w:rPr>
              <w:t>2023-2030</w:t>
            </w:r>
          </w:p>
        </w:tc>
        <w:tc>
          <w:tcPr>
            <w:tcW w:w="992" w:type="dxa"/>
          </w:tcPr>
          <w:p w14:paraId="3F523BA7"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50C75D98" w14:textId="77777777" w:rsidR="00CF5690" w:rsidRPr="00060B77" w:rsidRDefault="00CF5690" w:rsidP="00E9539D">
            <w:pPr>
              <w:jc w:val="both"/>
              <w:rPr>
                <w:sz w:val="18"/>
                <w:szCs w:val="18"/>
              </w:rPr>
            </w:pPr>
            <w:r w:rsidRPr="00060B77">
              <w:rPr>
                <w:sz w:val="18"/>
                <w:szCs w:val="18"/>
              </w:rPr>
              <w:t xml:space="preserve">Повышение качества и расширение спектра предоставляемых образовательных услуг, обеспечение доступности культурного образовательного продукта, увеличение контингента учащихся. </w:t>
            </w:r>
          </w:p>
        </w:tc>
      </w:tr>
      <w:tr w:rsidR="00CF5690" w:rsidRPr="00060B77" w14:paraId="2CE4372D" w14:textId="77777777" w:rsidTr="00E9539D">
        <w:tc>
          <w:tcPr>
            <w:tcW w:w="1129" w:type="dxa"/>
          </w:tcPr>
          <w:p w14:paraId="3FB8B764" w14:textId="77777777" w:rsidR="00CF5690" w:rsidRPr="00060B77" w:rsidRDefault="00CF5690" w:rsidP="00E9539D">
            <w:pPr>
              <w:jc w:val="both"/>
              <w:rPr>
                <w:sz w:val="18"/>
                <w:szCs w:val="18"/>
              </w:rPr>
            </w:pPr>
            <w:r w:rsidRPr="00060B77">
              <w:rPr>
                <w:sz w:val="18"/>
                <w:szCs w:val="18"/>
              </w:rPr>
              <w:t xml:space="preserve">Основное мероприятие 1.4 </w:t>
            </w:r>
          </w:p>
        </w:tc>
        <w:tc>
          <w:tcPr>
            <w:tcW w:w="2977" w:type="dxa"/>
          </w:tcPr>
          <w:p w14:paraId="2C603F43" w14:textId="77777777" w:rsidR="00CF5690" w:rsidRPr="00060B77" w:rsidRDefault="00CF5690" w:rsidP="00E9539D">
            <w:pPr>
              <w:jc w:val="both"/>
              <w:rPr>
                <w:sz w:val="18"/>
                <w:szCs w:val="18"/>
              </w:rPr>
            </w:pPr>
            <w:r w:rsidRPr="00060B77">
              <w:rPr>
                <w:sz w:val="18"/>
                <w:szCs w:val="18"/>
              </w:rPr>
              <w:t>Региональный проект «Творческие люди»</w:t>
            </w:r>
          </w:p>
        </w:tc>
        <w:tc>
          <w:tcPr>
            <w:tcW w:w="3969" w:type="dxa"/>
          </w:tcPr>
          <w:p w14:paraId="0367AF35" w14:textId="77777777" w:rsidR="00CF5690" w:rsidRPr="00060B77" w:rsidRDefault="00CF5690" w:rsidP="00E9539D">
            <w:pPr>
              <w:jc w:val="both"/>
              <w:rPr>
                <w:sz w:val="18"/>
                <w:szCs w:val="18"/>
              </w:rPr>
            </w:pPr>
            <w:r w:rsidRPr="00060B77">
              <w:rPr>
                <w:sz w:val="18"/>
                <w:szCs w:val="18"/>
              </w:rPr>
              <w:t>- обеспечение исполнения расходных обязательств на государственную поддержку отрасли культуры</w:t>
            </w:r>
          </w:p>
        </w:tc>
        <w:tc>
          <w:tcPr>
            <w:tcW w:w="709" w:type="dxa"/>
          </w:tcPr>
          <w:p w14:paraId="3BB92AC5" w14:textId="77777777" w:rsidR="00CF5690" w:rsidRPr="00060B77" w:rsidRDefault="00CF5690" w:rsidP="00E9539D">
            <w:pPr>
              <w:jc w:val="both"/>
              <w:rPr>
                <w:sz w:val="18"/>
                <w:szCs w:val="18"/>
              </w:rPr>
            </w:pPr>
            <w:r w:rsidRPr="00060B77">
              <w:rPr>
                <w:sz w:val="18"/>
                <w:szCs w:val="18"/>
              </w:rPr>
              <w:t>2023-2030</w:t>
            </w:r>
          </w:p>
        </w:tc>
        <w:tc>
          <w:tcPr>
            <w:tcW w:w="992" w:type="dxa"/>
          </w:tcPr>
          <w:p w14:paraId="49AA88FB"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2E55CE9D" w14:textId="77777777" w:rsidR="00CF5690" w:rsidRPr="00060B77" w:rsidRDefault="00CF5690" w:rsidP="00E9539D">
            <w:pPr>
              <w:jc w:val="both"/>
              <w:rPr>
                <w:sz w:val="18"/>
                <w:szCs w:val="18"/>
              </w:rPr>
            </w:pPr>
            <w:r w:rsidRPr="00060B77">
              <w:rPr>
                <w:sz w:val="18"/>
                <w:szCs w:val="18"/>
              </w:rPr>
              <w:t>Формирование положительного имиджа и повышение социального статуса профессии работников сферы культуры и искусства.</w:t>
            </w:r>
          </w:p>
        </w:tc>
      </w:tr>
      <w:tr w:rsidR="00CF5690" w:rsidRPr="00060B77" w14:paraId="45665F58" w14:textId="77777777" w:rsidTr="00E9539D">
        <w:tc>
          <w:tcPr>
            <w:tcW w:w="1129" w:type="dxa"/>
          </w:tcPr>
          <w:p w14:paraId="4A258087" w14:textId="77777777" w:rsidR="00CF5690" w:rsidRPr="00060B77" w:rsidRDefault="00CF5690" w:rsidP="00E9539D">
            <w:pPr>
              <w:jc w:val="both"/>
              <w:rPr>
                <w:sz w:val="18"/>
                <w:szCs w:val="18"/>
              </w:rPr>
            </w:pPr>
            <w:r w:rsidRPr="00060B77">
              <w:rPr>
                <w:sz w:val="18"/>
                <w:szCs w:val="18"/>
              </w:rPr>
              <w:t xml:space="preserve">Основное мероприятие 1.5 </w:t>
            </w:r>
          </w:p>
        </w:tc>
        <w:tc>
          <w:tcPr>
            <w:tcW w:w="2977" w:type="dxa"/>
          </w:tcPr>
          <w:p w14:paraId="1BC0AA50" w14:textId="77777777" w:rsidR="00CF5690" w:rsidRPr="00060B77" w:rsidRDefault="00CF5690" w:rsidP="00E9539D">
            <w:pPr>
              <w:jc w:val="both"/>
              <w:rPr>
                <w:sz w:val="18"/>
                <w:szCs w:val="18"/>
              </w:rPr>
            </w:pPr>
            <w:r w:rsidRPr="00060B77">
              <w:rPr>
                <w:sz w:val="18"/>
                <w:szCs w:val="18"/>
              </w:rPr>
              <w:t>Региональный проект «Культурная среда»</w:t>
            </w:r>
          </w:p>
        </w:tc>
        <w:tc>
          <w:tcPr>
            <w:tcW w:w="3969" w:type="dxa"/>
          </w:tcPr>
          <w:p w14:paraId="49528EC9" w14:textId="77777777" w:rsidR="00CF5690" w:rsidRPr="00060B77" w:rsidRDefault="00CF5690" w:rsidP="00E9539D">
            <w:pPr>
              <w:jc w:val="both"/>
              <w:rPr>
                <w:sz w:val="18"/>
                <w:szCs w:val="18"/>
              </w:rPr>
            </w:pPr>
            <w:r w:rsidRPr="00060B77">
              <w:rPr>
                <w:sz w:val="18"/>
                <w:szCs w:val="18"/>
              </w:rPr>
              <w:t>- обеспечение исполнения расходных обязательств на государственную поддержку отрасли культуры</w:t>
            </w:r>
          </w:p>
        </w:tc>
        <w:tc>
          <w:tcPr>
            <w:tcW w:w="709" w:type="dxa"/>
          </w:tcPr>
          <w:p w14:paraId="7F3C990C" w14:textId="77777777" w:rsidR="00CF5690" w:rsidRPr="00060B77" w:rsidRDefault="00CF5690" w:rsidP="00E9539D">
            <w:pPr>
              <w:jc w:val="both"/>
              <w:rPr>
                <w:sz w:val="18"/>
                <w:szCs w:val="18"/>
              </w:rPr>
            </w:pPr>
            <w:r w:rsidRPr="00060B77">
              <w:rPr>
                <w:sz w:val="18"/>
                <w:szCs w:val="18"/>
              </w:rPr>
              <w:t>2023-2030</w:t>
            </w:r>
          </w:p>
        </w:tc>
        <w:tc>
          <w:tcPr>
            <w:tcW w:w="992" w:type="dxa"/>
          </w:tcPr>
          <w:p w14:paraId="52C84E01"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696564E3" w14:textId="77777777" w:rsidR="00CF5690" w:rsidRPr="00060B77" w:rsidRDefault="00CF5690" w:rsidP="00E9539D">
            <w:pPr>
              <w:jc w:val="both"/>
              <w:rPr>
                <w:sz w:val="18"/>
                <w:szCs w:val="18"/>
              </w:rPr>
            </w:pPr>
            <w:r w:rsidRPr="00060B77">
              <w:rPr>
                <w:sz w:val="18"/>
                <w:szCs w:val="18"/>
              </w:rPr>
              <w:t xml:space="preserve">Развитие многофункциональной деятельности муниципальных библиотек; повышение доступности библиотечных фондов муниципальных библиотек. </w:t>
            </w:r>
          </w:p>
          <w:p w14:paraId="71DC4136" w14:textId="77777777" w:rsidR="00CF5690" w:rsidRPr="00060B77" w:rsidRDefault="00CF5690" w:rsidP="00E9539D">
            <w:pPr>
              <w:jc w:val="both"/>
              <w:rPr>
                <w:sz w:val="18"/>
                <w:szCs w:val="18"/>
              </w:rPr>
            </w:pPr>
            <w:r w:rsidRPr="00060B77">
              <w:rPr>
                <w:sz w:val="18"/>
                <w:szCs w:val="18"/>
              </w:rPr>
              <w:t>Организация культурно-досуговых мероприятий для населения и деятельности клубных формирований с целью развития самодеятельного народного творчества.</w:t>
            </w:r>
          </w:p>
          <w:p w14:paraId="29BEB246" w14:textId="77777777" w:rsidR="00CF5690" w:rsidRPr="00060B77" w:rsidRDefault="00CF5690" w:rsidP="00E9539D">
            <w:pPr>
              <w:jc w:val="both"/>
              <w:rPr>
                <w:sz w:val="18"/>
                <w:szCs w:val="18"/>
              </w:rPr>
            </w:pPr>
            <w:r w:rsidRPr="00060B77">
              <w:rPr>
                <w:sz w:val="18"/>
                <w:szCs w:val="18"/>
              </w:rPr>
              <w:t xml:space="preserve">Оснащение детской школы искусств </w:t>
            </w:r>
          </w:p>
          <w:p w14:paraId="13C9F270" w14:textId="77777777" w:rsidR="00CF5690" w:rsidRPr="00060B77" w:rsidRDefault="00CF5690" w:rsidP="00E9539D">
            <w:pPr>
              <w:jc w:val="both"/>
              <w:rPr>
                <w:sz w:val="18"/>
                <w:szCs w:val="18"/>
              </w:rPr>
            </w:pPr>
            <w:r w:rsidRPr="00060B77">
              <w:rPr>
                <w:sz w:val="18"/>
                <w:szCs w:val="18"/>
              </w:rPr>
              <w:t>музыкальными инструментами, оборудованием и учебными материалами.</w:t>
            </w:r>
          </w:p>
        </w:tc>
      </w:tr>
      <w:tr w:rsidR="00CF5690" w:rsidRPr="00060B77" w14:paraId="44F621CD" w14:textId="77777777" w:rsidTr="00E9539D">
        <w:tc>
          <w:tcPr>
            <w:tcW w:w="15126" w:type="dxa"/>
            <w:gridSpan w:val="6"/>
          </w:tcPr>
          <w:p w14:paraId="036496B4" w14:textId="77777777" w:rsidR="00CF5690" w:rsidRPr="00060B77" w:rsidRDefault="00CF5690" w:rsidP="00E9539D">
            <w:pPr>
              <w:jc w:val="both"/>
              <w:rPr>
                <w:sz w:val="18"/>
                <w:szCs w:val="18"/>
              </w:rPr>
            </w:pPr>
            <w:r w:rsidRPr="00060B77">
              <w:rPr>
                <w:sz w:val="18"/>
                <w:szCs w:val="18"/>
              </w:rPr>
              <w:t>ПОДПРОГРАММА 2 «Развитие туризма в Рамонском муниципальном районе»</w:t>
            </w:r>
          </w:p>
        </w:tc>
      </w:tr>
      <w:tr w:rsidR="00CF5690" w:rsidRPr="00060B77" w14:paraId="6ECAB077" w14:textId="77777777" w:rsidTr="00E9539D">
        <w:tc>
          <w:tcPr>
            <w:tcW w:w="1129" w:type="dxa"/>
          </w:tcPr>
          <w:p w14:paraId="317B87F8" w14:textId="77777777" w:rsidR="00CF5690" w:rsidRPr="00060B77" w:rsidRDefault="00CF5690" w:rsidP="00E9539D">
            <w:pPr>
              <w:jc w:val="both"/>
              <w:rPr>
                <w:sz w:val="18"/>
                <w:szCs w:val="18"/>
              </w:rPr>
            </w:pPr>
            <w:r w:rsidRPr="00060B77">
              <w:rPr>
                <w:sz w:val="18"/>
                <w:szCs w:val="18"/>
              </w:rPr>
              <w:t>Основное мероприятие 2.1</w:t>
            </w:r>
          </w:p>
        </w:tc>
        <w:tc>
          <w:tcPr>
            <w:tcW w:w="2977" w:type="dxa"/>
          </w:tcPr>
          <w:p w14:paraId="6B1C0E68" w14:textId="77777777" w:rsidR="00CF5690" w:rsidRPr="00060B77" w:rsidRDefault="00CF5690" w:rsidP="00E9539D">
            <w:pPr>
              <w:jc w:val="both"/>
              <w:rPr>
                <w:sz w:val="18"/>
                <w:szCs w:val="18"/>
              </w:rPr>
            </w:pPr>
            <w:r w:rsidRPr="00060B77">
              <w:rPr>
                <w:sz w:val="18"/>
                <w:szCs w:val="18"/>
              </w:rPr>
              <w:t xml:space="preserve">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w:t>
            </w:r>
            <w:r w:rsidRPr="00060B77">
              <w:rPr>
                <w:sz w:val="18"/>
                <w:szCs w:val="18"/>
              </w:rPr>
              <w:lastRenderedPageBreak/>
              <w:t>продвижение туристского потенциала Рамонского муниципального района Воронежской области на региональном и межрегиональном уровне</w:t>
            </w:r>
          </w:p>
        </w:tc>
        <w:tc>
          <w:tcPr>
            <w:tcW w:w="3969" w:type="dxa"/>
          </w:tcPr>
          <w:p w14:paraId="2E619967" w14:textId="77777777" w:rsidR="00CF5690" w:rsidRPr="00060B77" w:rsidRDefault="00CF5690" w:rsidP="00E9539D">
            <w:pPr>
              <w:jc w:val="both"/>
              <w:rPr>
                <w:sz w:val="18"/>
                <w:szCs w:val="18"/>
              </w:rPr>
            </w:pPr>
            <w:r w:rsidRPr="00060B77">
              <w:rPr>
                <w:sz w:val="18"/>
                <w:szCs w:val="18"/>
              </w:rPr>
              <w:lastRenderedPageBreak/>
              <w:t>- предоставление грантов для реализации проектов по приоритетным направлениям туристской деятельности в сфере внутреннего и въездного туризма;</w:t>
            </w:r>
          </w:p>
          <w:p w14:paraId="7146D45D" w14:textId="77777777" w:rsidR="00CF5690" w:rsidRPr="00060B77" w:rsidRDefault="00CF5690" w:rsidP="00E9539D">
            <w:pPr>
              <w:jc w:val="both"/>
              <w:rPr>
                <w:sz w:val="18"/>
                <w:szCs w:val="18"/>
              </w:rPr>
            </w:pPr>
            <w:r w:rsidRPr="00060B77">
              <w:rPr>
                <w:sz w:val="18"/>
                <w:szCs w:val="18"/>
              </w:rPr>
              <w:t>- создание условий для</w:t>
            </w:r>
          </w:p>
          <w:p w14:paraId="454DECB8" w14:textId="77777777" w:rsidR="00CF5690" w:rsidRPr="00060B77" w:rsidRDefault="00CF5690" w:rsidP="00E9539D">
            <w:pPr>
              <w:jc w:val="both"/>
              <w:rPr>
                <w:sz w:val="18"/>
                <w:szCs w:val="18"/>
              </w:rPr>
            </w:pPr>
            <w:r w:rsidRPr="00060B77">
              <w:rPr>
                <w:sz w:val="18"/>
                <w:szCs w:val="18"/>
              </w:rPr>
              <w:t>развития туристической</w:t>
            </w:r>
          </w:p>
          <w:p w14:paraId="597F2F46" w14:textId="77777777" w:rsidR="00CF5690" w:rsidRPr="00060B77" w:rsidRDefault="00CF5690" w:rsidP="00E9539D">
            <w:pPr>
              <w:jc w:val="both"/>
              <w:rPr>
                <w:sz w:val="18"/>
                <w:szCs w:val="18"/>
              </w:rPr>
            </w:pPr>
            <w:r w:rsidRPr="00060B77">
              <w:rPr>
                <w:sz w:val="18"/>
                <w:szCs w:val="18"/>
              </w:rPr>
              <w:lastRenderedPageBreak/>
              <w:t>привлекательности муниципального района</w:t>
            </w:r>
          </w:p>
        </w:tc>
        <w:tc>
          <w:tcPr>
            <w:tcW w:w="709" w:type="dxa"/>
          </w:tcPr>
          <w:p w14:paraId="7F4587DD" w14:textId="77777777" w:rsidR="00CF5690" w:rsidRPr="00060B77" w:rsidRDefault="00CF5690" w:rsidP="00E9539D">
            <w:pPr>
              <w:jc w:val="both"/>
              <w:rPr>
                <w:sz w:val="18"/>
                <w:szCs w:val="18"/>
              </w:rPr>
            </w:pPr>
            <w:r w:rsidRPr="00060B77">
              <w:rPr>
                <w:sz w:val="18"/>
                <w:szCs w:val="18"/>
              </w:rPr>
              <w:lastRenderedPageBreak/>
              <w:t>2023-2030</w:t>
            </w:r>
          </w:p>
        </w:tc>
        <w:tc>
          <w:tcPr>
            <w:tcW w:w="992" w:type="dxa"/>
          </w:tcPr>
          <w:p w14:paraId="297A17A8"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4BEA50F0" w14:textId="77777777" w:rsidR="00CF5690" w:rsidRPr="00060B77" w:rsidRDefault="00CF5690" w:rsidP="00E9539D">
            <w:pPr>
              <w:jc w:val="both"/>
              <w:rPr>
                <w:sz w:val="18"/>
                <w:szCs w:val="18"/>
              </w:rPr>
            </w:pPr>
            <w:r w:rsidRPr="00060B77">
              <w:rPr>
                <w:sz w:val="18"/>
                <w:szCs w:val="18"/>
              </w:rPr>
              <w:t>Реализация общественных и предпринимательских инициатив, направленных на развитие туризма, обеспеченных грантовой поддержкой.</w:t>
            </w:r>
          </w:p>
          <w:p w14:paraId="772FD6E8" w14:textId="77777777" w:rsidR="00CF5690" w:rsidRPr="00060B77" w:rsidRDefault="00CF5690" w:rsidP="00E9539D">
            <w:pPr>
              <w:jc w:val="both"/>
              <w:rPr>
                <w:sz w:val="18"/>
                <w:szCs w:val="18"/>
              </w:rPr>
            </w:pPr>
            <w:r w:rsidRPr="00060B77">
              <w:rPr>
                <w:sz w:val="18"/>
                <w:szCs w:val="18"/>
              </w:rPr>
              <w:t>Развитие межмуниципального и</w:t>
            </w:r>
          </w:p>
          <w:p w14:paraId="01548CAE" w14:textId="77777777" w:rsidR="00CF5690" w:rsidRPr="00060B77" w:rsidRDefault="00CF5690" w:rsidP="00E9539D">
            <w:pPr>
              <w:jc w:val="both"/>
              <w:rPr>
                <w:sz w:val="18"/>
                <w:szCs w:val="18"/>
              </w:rPr>
            </w:pPr>
            <w:r w:rsidRPr="00060B77">
              <w:rPr>
                <w:sz w:val="18"/>
                <w:szCs w:val="18"/>
              </w:rPr>
              <w:t>межрегионального сотрудничества в</w:t>
            </w:r>
          </w:p>
          <w:p w14:paraId="23A58F35" w14:textId="77777777" w:rsidR="00CF5690" w:rsidRPr="00060B77" w:rsidRDefault="00CF5690" w:rsidP="00E9539D">
            <w:pPr>
              <w:jc w:val="both"/>
              <w:rPr>
                <w:sz w:val="18"/>
                <w:szCs w:val="18"/>
              </w:rPr>
            </w:pPr>
            <w:r w:rsidRPr="00060B77">
              <w:rPr>
                <w:sz w:val="18"/>
                <w:szCs w:val="18"/>
              </w:rPr>
              <w:t>области туризма.</w:t>
            </w:r>
          </w:p>
          <w:p w14:paraId="2173AD3D" w14:textId="77777777" w:rsidR="00CF5690" w:rsidRPr="00060B77" w:rsidRDefault="00CF5690" w:rsidP="00E9539D">
            <w:pPr>
              <w:jc w:val="both"/>
              <w:rPr>
                <w:sz w:val="18"/>
                <w:szCs w:val="18"/>
              </w:rPr>
            </w:pPr>
            <w:r w:rsidRPr="00060B77">
              <w:rPr>
                <w:sz w:val="18"/>
                <w:szCs w:val="18"/>
              </w:rPr>
              <w:lastRenderedPageBreak/>
              <w:t>Развитие культурно-исторического,</w:t>
            </w:r>
          </w:p>
          <w:p w14:paraId="6DC9B8FD" w14:textId="77777777" w:rsidR="00CF5690" w:rsidRPr="00060B77" w:rsidRDefault="00CF5690" w:rsidP="00E9539D">
            <w:pPr>
              <w:jc w:val="both"/>
              <w:rPr>
                <w:sz w:val="18"/>
                <w:szCs w:val="18"/>
              </w:rPr>
            </w:pPr>
            <w:r w:rsidRPr="00060B77">
              <w:rPr>
                <w:sz w:val="18"/>
                <w:szCs w:val="18"/>
              </w:rPr>
              <w:t>въездного и событийного туризма.</w:t>
            </w:r>
          </w:p>
        </w:tc>
      </w:tr>
      <w:tr w:rsidR="00CF5690" w:rsidRPr="00060B77" w14:paraId="749D7C08" w14:textId="77777777" w:rsidTr="00E9539D">
        <w:tc>
          <w:tcPr>
            <w:tcW w:w="1129" w:type="dxa"/>
          </w:tcPr>
          <w:p w14:paraId="70E0B2B3" w14:textId="77777777" w:rsidR="00CF5690" w:rsidRPr="00060B77" w:rsidRDefault="00CF5690" w:rsidP="00E9539D">
            <w:pPr>
              <w:jc w:val="both"/>
              <w:rPr>
                <w:sz w:val="18"/>
                <w:szCs w:val="18"/>
              </w:rPr>
            </w:pPr>
            <w:r w:rsidRPr="00060B77">
              <w:rPr>
                <w:sz w:val="18"/>
                <w:szCs w:val="18"/>
              </w:rPr>
              <w:t xml:space="preserve">Основное мероприятие 2.2 </w:t>
            </w:r>
          </w:p>
        </w:tc>
        <w:tc>
          <w:tcPr>
            <w:tcW w:w="2977" w:type="dxa"/>
          </w:tcPr>
          <w:p w14:paraId="77346566" w14:textId="77777777" w:rsidR="00CF5690" w:rsidRPr="00060B77" w:rsidRDefault="00CF5690" w:rsidP="00E9539D">
            <w:pPr>
              <w:jc w:val="both"/>
              <w:rPr>
                <w:sz w:val="18"/>
                <w:szCs w:val="18"/>
              </w:rPr>
            </w:pPr>
            <w:r w:rsidRPr="00060B77">
              <w:rPr>
                <w:sz w:val="18"/>
                <w:szCs w:val="18"/>
              </w:rPr>
              <w:t>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c>
          <w:tcPr>
            <w:tcW w:w="3969" w:type="dxa"/>
          </w:tcPr>
          <w:p w14:paraId="3022FB4F" w14:textId="77777777" w:rsidR="00CF5690" w:rsidRPr="00060B77" w:rsidRDefault="00CF5690" w:rsidP="00E9539D">
            <w:pPr>
              <w:jc w:val="both"/>
              <w:rPr>
                <w:sz w:val="18"/>
                <w:szCs w:val="18"/>
              </w:rPr>
            </w:pPr>
            <w:r w:rsidRPr="00060B77">
              <w:rPr>
                <w:sz w:val="18"/>
                <w:szCs w:val="18"/>
              </w:rPr>
              <w:t>- предоставление автономной некоммерческой организации «Рамонский информационно-туристский центр» субсидии для обеспечения деятельности по развитию туризма в районе</w:t>
            </w:r>
          </w:p>
          <w:p w14:paraId="490FC5EA" w14:textId="77777777" w:rsidR="00CF5690" w:rsidRPr="00060B77" w:rsidRDefault="00CF5690" w:rsidP="00E9539D">
            <w:pPr>
              <w:jc w:val="both"/>
              <w:rPr>
                <w:sz w:val="18"/>
                <w:szCs w:val="18"/>
              </w:rPr>
            </w:pPr>
            <w:r w:rsidRPr="00060B77">
              <w:rPr>
                <w:sz w:val="18"/>
                <w:szCs w:val="18"/>
              </w:rPr>
              <w:t>- оказание информационно-консультационной и методологической поддержки юридическим лицам и индивидуальным предпринимателям, осуществляющим деятельность на территории района по приоритетным направлениям туристской деятельности в сфере внутреннего и въездного туризма</w:t>
            </w:r>
          </w:p>
        </w:tc>
        <w:tc>
          <w:tcPr>
            <w:tcW w:w="709" w:type="dxa"/>
          </w:tcPr>
          <w:p w14:paraId="7D286F08" w14:textId="77777777" w:rsidR="00CF5690" w:rsidRPr="00060B77" w:rsidRDefault="00CF5690" w:rsidP="00E9539D">
            <w:pPr>
              <w:jc w:val="both"/>
              <w:rPr>
                <w:sz w:val="18"/>
                <w:szCs w:val="18"/>
              </w:rPr>
            </w:pPr>
            <w:r w:rsidRPr="00060B77">
              <w:rPr>
                <w:sz w:val="18"/>
                <w:szCs w:val="18"/>
              </w:rPr>
              <w:t>2023-2030</w:t>
            </w:r>
          </w:p>
        </w:tc>
        <w:tc>
          <w:tcPr>
            <w:tcW w:w="992" w:type="dxa"/>
          </w:tcPr>
          <w:p w14:paraId="13387B9F" w14:textId="77777777" w:rsidR="00CF5690" w:rsidRPr="00060B77" w:rsidRDefault="00CF5690" w:rsidP="00E9539D">
            <w:pPr>
              <w:jc w:val="both"/>
              <w:rPr>
                <w:sz w:val="18"/>
                <w:szCs w:val="18"/>
              </w:rPr>
            </w:pPr>
            <w:r w:rsidRPr="00060B77">
              <w:rPr>
                <w:sz w:val="18"/>
                <w:szCs w:val="18"/>
              </w:rPr>
              <w:t>Отдел по культуре, АНО «РИТЦ», МАУ «Центр спортивного отдыха и туризма»</w:t>
            </w:r>
          </w:p>
        </w:tc>
        <w:tc>
          <w:tcPr>
            <w:tcW w:w="5350" w:type="dxa"/>
          </w:tcPr>
          <w:p w14:paraId="78EB4405" w14:textId="77777777" w:rsidR="00CF5690" w:rsidRPr="00060B77" w:rsidRDefault="00CF5690" w:rsidP="00E9539D">
            <w:pPr>
              <w:jc w:val="both"/>
              <w:rPr>
                <w:sz w:val="18"/>
                <w:szCs w:val="18"/>
              </w:rPr>
            </w:pPr>
            <w:r w:rsidRPr="00060B77">
              <w:rPr>
                <w:sz w:val="18"/>
                <w:szCs w:val="18"/>
              </w:rPr>
              <w:t>Создание положительного имиджа района как привлекательной туристской дестинации, создание доступной и комфортной туристской среды.</w:t>
            </w:r>
          </w:p>
        </w:tc>
      </w:tr>
      <w:tr w:rsidR="00CF5690" w:rsidRPr="00060B77" w14:paraId="6F4546CD" w14:textId="77777777" w:rsidTr="00E9539D">
        <w:tc>
          <w:tcPr>
            <w:tcW w:w="1129" w:type="dxa"/>
          </w:tcPr>
          <w:p w14:paraId="58AC47CD" w14:textId="77777777" w:rsidR="00CF5690" w:rsidRPr="00060B77" w:rsidRDefault="00CF5690" w:rsidP="00E9539D">
            <w:pPr>
              <w:jc w:val="both"/>
              <w:rPr>
                <w:sz w:val="18"/>
                <w:szCs w:val="18"/>
              </w:rPr>
            </w:pPr>
            <w:r w:rsidRPr="00060B77">
              <w:rPr>
                <w:sz w:val="18"/>
                <w:szCs w:val="18"/>
              </w:rPr>
              <w:t>Основное мероприятие 2.3</w:t>
            </w:r>
          </w:p>
        </w:tc>
        <w:tc>
          <w:tcPr>
            <w:tcW w:w="2977" w:type="dxa"/>
          </w:tcPr>
          <w:p w14:paraId="644B57EA" w14:textId="77777777" w:rsidR="00CF5690" w:rsidRPr="00060B77" w:rsidRDefault="00CF5690" w:rsidP="00E9539D">
            <w:pPr>
              <w:jc w:val="both"/>
              <w:rPr>
                <w:sz w:val="18"/>
                <w:szCs w:val="18"/>
              </w:rPr>
            </w:pPr>
            <w:r w:rsidRPr="00060B77">
              <w:rPr>
                <w:sz w:val="18"/>
                <w:szCs w:val="18"/>
              </w:rPr>
              <w:t>Региональный проект «Развитие туристической инфраструктуры»</w:t>
            </w:r>
          </w:p>
        </w:tc>
        <w:tc>
          <w:tcPr>
            <w:tcW w:w="3969" w:type="dxa"/>
          </w:tcPr>
          <w:p w14:paraId="3978A10C" w14:textId="77777777" w:rsidR="00CF5690" w:rsidRPr="00060B77" w:rsidRDefault="00CF5690" w:rsidP="00E9539D">
            <w:pPr>
              <w:jc w:val="both"/>
              <w:rPr>
                <w:sz w:val="18"/>
                <w:szCs w:val="18"/>
              </w:rPr>
            </w:pPr>
            <w:r w:rsidRPr="00060B77">
              <w:rPr>
                <w:sz w:val="18"/>
                <w:szCs w:val="18"/>
              </w:rPr>
              <w:t>- капитальные вложения в объекты государственной (муниципальной) собственности</w:t>
            </w:r>
          </w:p>
        </w:tc>
        <w:tc>
          <w:tcPr>
            <w:tcW w:w="709" w:type="dxa"/>
          </w:tcPr>
          <w:p w14:paraId="63C7188F" w14:textId="77777777" w:rsidR="00CF5690" w:rsidRPr="00060B77" w:rsidRDefault="00CF5690" w:rsidP="00E9539D">
            <w:pPr>
              <w:jc w:val="both"/>
              <w:rPr>
                <w:sz w:val="18"/>
                <w:szCs w:val="18"/>
              </w:rPr>
            </w:pPr>
            <w:r w:rsidRPr="00060B77">
              <w:rPr>
                <w:sz w:val="18"/>
                <w:szCs w:val="18"/>
              </w:rPr>
              <w:t>2023-2030</w:t>
            </w:r>
          </w:p>
        </w:tc>
        <w:tc>
          <w:tcPr>
            <w:tcW w:w="992" w:type="dxa"/>
          </w:tcPr>
          <w:p w14:paraId="6805FF90"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492A1A71" w14:textId="77777777" w:rsidR="00CF5690" w:rsidRPr="00060B77" w:rsidRDefault="00CF5690" w:rsidP="00E9539D">
            <w:pPr>
              <w:jc w:val="both"/>
              <w:rPr>
                <w:sz w:val="18"/>
                <w:szCs w:val="18"/>
              </w:rPr>
            </w:pPr>
            <w:r w:rsidRPr="00060B77">
              <w:rPr>
                <w:sz w:val="18"/>
                <w:szCs w:val="18"/>
              </w:rPr>
              <w:t>Рост числа некоммерческих организаций в сфере туризма, повышение качества предоставления услуг, развитие конкуренции на рынке туристских услуг в районе, увеличение въездного туристского потока, в том числе иностранных туристов, посетивших район, увеличение количества создаваемых рабочих мест.</w:t>
            </w:r>
          </w:p>
        </w:tc>
      </w:tr>
      <w:tr w:rsidR="00CF5690" w:rsidRPr="00060B77" w14:paraId="34ED07CA" w14:textId="77777777" w:rsidTr="00E9539D">
        <w:tc>
          <w:tcPr>
            <w:tcW w:w="1129" w:type="dxa"/>
          </w:tcPr>
          <w:p w14:paraId="4FBA19F0" w14:textId="77777777" w:rsidR="00CF5690" w:rsidRPr="00060B77" w:rsidRDefault="00CF5690" w:rsidP="00E9539D">
            <w:pPr>
              <w:jc w:val="both"/>
              <w:rPr>
                <w:sz w:val="18"/>
                <w:szCs w:val="18"/>
              </w:rPr>
            </w:pPr>
            <w:r w:rsidRPr="00060B77">
              <w:rPr>
                <w:sz w:val="18"/>
                <w:szCs w:val="18"/>
              </w:rPr>
              <w:t>Основное мероприятие 2.4</w:t>
            </w:r>
          </w:p>
        </w:tc>
        <w:tc>
          <w:tcPr>
            <w:tcW w:w="2977" w:type="dxa"/>
          </w:tcPr>
          <w:p w14:paraId="3181E295" w14:textId="77777777" w:rsidR="00CF5690" w:rsidRPr="00060B77" w:rsidRDefault="00CF5690" w:rsidP="00E9539D">
            <w:pPr>
              <w:jc w:val="both"/>
              <w:rPr>
                <w:sz w:val="18"/>
                <w:szCs w:val="18"/>
              </w:rPr>
            </w:pPr>
            <w:r w:rsidRPr="00060B77">
              <w:rPr>
                <w:sz w:val="18"/>
                <w:szCs w:val="18"/>
              </w:rPr>
              <w:t>Региональный проект «Создание номерного фонда, инфраструктуры и новых точек притяжения»</w:t>
            </w:r>
          </w:p>
        </w:tc>
        <w:tc>
          <w:tcPr>
            <w:tcW w:w="3969" w:type="dxa"/>
          </w:tcPr>
          <w:p w14:paraId="5EDE322A" w14:textId="77777777" w:rsidR="00CF5690" w:rsidRPr="00060B77" w:rsidRDefault="00CF5690" w:rsidP="00E9539D">
            <w:pPr>
              <w:jc w:val="both"/>
              <w:rPr>
                <w:sz w:val="18"/>
                <w:szCs w:val="18"/>
              </w:rPr>
            </w:pPr>
            <w:r w:rsidRPr="00060B77">
              <w:rPr>
                <w:sz w:val="18"/>
                <w:szCs w:val="18"/>
              </w:rPr>
              <w:t>- капитальные вложения в объекты государственной (муниципальной) собственности</w:t>
            </w:r>
          </w:p>
        </w:tc>
        <w:tc>
          <w:tcPr>
            <w:tcW w:w="709" w:type="dxa"/>
          </w:tcPr>
          <w:p w14:paraId="0D374C67" w14:textId="77777777" w:rsidR="00CF5690" w:rsidRPr="00060B77" w:rsidRDefault="00CF5690" w:rsidP="00E9539D">
            <w:pPr>
              <w:jc w:val="both"/>
              <w:rPr>
                <w:sz w:val="18"/>
                <w:szCs w:val="18"/>
              </w:rPr>
            </w:pPr>
            <w:r w:rsidRPr="00060B77">
              <w:rPr>
                <w:sz w:val="18"/>
                <w:szCs w:val="18"/>
              </w:rPr>
              <w:t>2023-2030</w:t>
            </w:r>
          </w:p>
        </w:tc>
        <w:tc>
          <w:tcPr>
            <w:tcW w:w="992" w:type="dxa"/>
          </w:tcPr>
          <w:p w14:paraId="1D7AC869"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0A673871" w14:textId="77777777" w:rsidR="00CF5690" w:rsidRPr="00060B77" w:rsidRDefault="00CF5690" w:rsidP="00E9539D">
            <w:pPr>
              <w:jc w:val="both"/>
              <w:rPr>
                <w:sz w:val="18"/>
                <w:szCs w:val="18"/>
              </w:rPr>
            </w:pPr>
            <w:r w:rsidRPr="00060B77">
              <w:rPr>
                <w:sz w:val="18"/>
                <w:szCs w:val="18"/>
              </w:rPr>
              <w:t>Рост числа некоммерческих организаций в сфере туризма, повышение качества предоставления услуг, развитие конкуренции на рынке туристских услуг в районе, увеличение въездного туристского потока, в том числе иностранных туристов, посетивших район, увеличение количества создаваемых рабочих мест</w:t>
            </w:r>
          </w:p>
        </w:tc>
      </w:tr>
      <w:tr w:rsidR="00CF5690" w:rsidRPr="00060B77" w14:paraId="25432285" w14:textId="77777777" w:rsidTr="00E9539D">
        <w:tc>
          <w:tcPr>
            <w:tcW w:w="15126" w:type="dxa"/>
            <w:gridSpan w:val="6"/>
          </w:tcPr>
          <w:p w14:paraId="0450A7D4" w14:textId="77777777" w:rsidR="00CF5690" w:rsidRPr="00060B77" w:rsidRDefault="00CF5690" w:rsidP="00E9539D">
            <w:pPr>
              <w:jc w:val="both"/>
              <w:rPr>
                <w:sz w:val="18"/>
                <w:szCs w:val="18"/>
              </w:rPr>
            </w:pPr>
            <w:r w:rsidRPr="00060B77">
              <w:rPr>
                <w:sz w:val="18"/>
                <w:szCs w:val="18"/>
              </w:rPr>
              <w:t>ПОДПРОГРАММА 3 «Финансовое обеспечение реализации Муниципальной программы»</w:t>
            </w:r>
          </w:p>
        </w:tc>
      </w:tr>
      <w:tr w:rsidR="00CF5690" w:rsidRPr="00060B77" w14:paraId="2053F40F" w14:textId="77777777" w:rsidTr="00E9539D">
        <w:tc>
          <w:tcPr>
            <w:tcW w:w="1129" w:type="dxa"/>
          </w:tcPr>
          <w:p w14:paraId="1B900C21" w14:textId="77777777" w:rsidR="00CF5690" w:rsidRPr="00060B77" w:rsidRDefault="00CF5690" w:rsidP="00E9539D">
            <w:pPr>
              <w:jc w:val="both"/>
              <w:rPr>
                <w:sz w:val="18"/>
                <w:szCs w:val="18"/>
              </w:rPr>
            </w:pPr>
            <w:r w:rsidRPr="00060B77">
              <w:rPr>
                <w:sz w:val="18"/>
                <w:szCs w:val="18"/>
              </w:rPr>
              <w:t xml:space="preserve">Основное мероприятие 3.1 </w:t>
            </w:r>
          </w:p>
        </w:tc>
        <w:tc>
          <w:tcPr>
            <w:tcW w:w="2977" w:type="dxa"/>
          </w:tcPr>
          <w:p w14:paraId="002E103B" w14:textId="77777777" w:rsidR="00CF5690" w:rsidRPr="00060B77" w:rsidRDefault="00CF5690" w:rsidP="00E9539D">
            <w:pPr>
              <w:jc w:val="both"/>
              <w:rPr>
                <w:sz w:val="18"/>
                <w:szCs w:val="18"/>
              </w:rPr>
            </w:pPr>
            <w:r w:rsidRPr="00060B77">
              <w:rPr>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3969" w:type="dxa"/>
          </w:tcPr>
          <w:p w14:paraId="02314A6E" w14:textId="77777777" w:rsidR="00CF5690" w:rsidRPr="00060B77" w:rsidRDefault="00CF5690" w:rsidP="00E9539D">
            <w:pPr>
              <w:jc w:val="both"/>
              <w:rPr>
                <w:sz w:val="18"/>
                <w:szCs w:val="18"/>
              </w:rPr>
            </w:pPr>
            <w:r w:rsidRPr="00060B77">
              <w:rPr>
                <w:sz w:val="18"/>
                <w:szCs w:val="18"/>
              </w:rPr>
              <w:t>- обеспечение исполнения расходных обязательств по обеспечению работы отдела по культуре</w:t>
            </w:r>
          </w:p>
        </w:tc>
        <w:tc>
          <w:tcPr>
            <w:tcW w:w="709" w:type="dxa"/>
          </w:tcPr>
          <w:p w14:paraId="38010AC5" w14:textId="77777777" w:rsidR="00CF5690" w:rsidRPr="00060B77" w:rsidRDefault="00CF5690" w:rsidP="00E9539D">
            <w:pPr>
              <w:jc w:val="both"/>
              <w:rPr>
                <w:sz w:val="18"/>
                <w:szCs w:val="18"/>
              </w:rPr>
            </w:pPr>
            <w:r w:rsidRPr="00060B77">
              <w:rPr>
                <w:sz w:val="18"/>
                <w:szCs w:val="18"/>
              </w:rPr>
              <w:t>2023-2030</w:t>
            </w:r>
          </w:p>
        </w:tc>
        <w:tc>
          <w:tcPr>
            <w:tcW w:w="992" w:type="dxa"/>
          </w:tcPr>
          <w:p w14:paraId="1B07013F" w14:textId="77777777" w:rsidR="00CF5690" w:rsidRPr="00060B77" w:rsidRDefault="00CF5690" w:rsidP="00E9539D">
            <w:pPr>
              <w:jc w:val="both"/>
              <w:rPr>
                <w:sz w:val="18"/>
                <w:szCs w:val="18"/>
              </w:rPr>
            </w:pPr>
            <w:r w:rsidRPr="00060B77">
              <w:rPr>
                <w:sz w:val="18"/>
                <w:szCs w:val="18"/>
              </w:rPr>
              <w:t>Отдел по культуре</w:t>
            </w:r>
          </w:p>
        </w:tc>
        <w:tc>
          <w:tcPr>
            <w:tcW w:w="5350" w:type="dxa"/>
          </w:tcPr>
          <w:p w14:paraId="76C791B2" w14:textId="77777777" w:rsidR="00CF5690" w:rsidRPr="00060B77" w:rsidRDefault="00CF5690" w:rsidP="00E9539D">
            <w:pPr>
              <w:jc w:val="both"/>
              <w:rPr>
                <w:sz w:val="18"/>
                <w:szCs w:val="18"/>
              </w:rPr>
            </w:pPr>
            <w:r w:rsidRPr="00060B77">
              <w:rPr>
                <w:sz w:val="18"/>
                <w:szCs w:val="18"/>
              </w:rPr>
              <w:t>Повышение качества планирования и контроля достижения целей, решения задач и результатов деятельности.</w:t>
            </w:r>
          </w:p>
          <w:p w14:paraId="612D4243" w14:textId="77777777" w:rsidR="00CF5690" w:rsidRPr="00060B77" w:rsidRDefault="00CF5690" w:rsidP="00E9539D">
            <w:pPr>
              <w:jc w:val="both"/>
              <w:rPr>
                <w:sz w:val="18"/>
                <w:szCs w:val="18"/>
              </w:rPr>
            </w:pPr>
            <w:r w:rsidRPr="00060B77">
              <w:rPr>
                <w:sz w:val="18"/>
                <w:szCs w:val="18"/>
              </w:rPr>
              <w:t>Создание информационных, организационно-правовых и экономических условий для развития отрасли культуры.</w:t>
            </w:r>
          </w:p>
        </w:tc>
      </w:tr>
    </w:tbl>
    <w:p w14:paraId="4FC6B69E" w14:textId="77777777" w:rsidR="00CF5690" w:rsidRPr="00060B77" w:rsidRDefault="00CF5690" w:rsidP="00CF5690">
      <w:pPr>
        <w:jc w:val="both"/>
        <w:rPr>
          <w:sz w:val="18"/>
          <w:szCs w:val="18"/>
        </w:rPr>
      </w:pPr>
    </w:p>
    <w:p w14:paraId="1558BD11" w14:textId="77777777" w:rsidR="00CF5690" w:rsidRPr="00060B77" w:rsidRDefault="00CF5690" w:rsidP="00CF5690">
      <w:pPr>
        <w:jc w:val="both"/>
        <w:rPr>
          <w:sz w:val="18"/>
          <w:szCs w:val="18"/>
        </w:rPr>
      </w:pPr>
      <w:r w:rsidRPr="00060B77">
        <w:rPr>
          <w:sz w:val="18"/>
          <w:szCs w:val="18"/>
        </w:rPr>
        <w:t>&lt;1&gt; Ожидаемый результат реализации указывается в виде характеристики основных ожидаемых (планируемых) конечных результатов (изменений,</w:t>
      </w:r>
    </w:p>
    <w:p w14:paraId="0859FDB6" w14:textId="77777777" w:rsidR="00CF5690" w:rsidRPr="00060B77" w:rsidRDefault="00CF5690" w:rsidP="00CF5690">
      <w:pPr>
        <w:jc w:val="both"/>
        <w:rPr>
          <w:sz w:val="18"/>
          <w:szCs w:val="18"/>
        </w:rPr>
      </w:pPr>
      <w:r w:rsidRPr="00060B77">
        <w:rPr>
          <w:sz w:val="18"/>
          <w:szCs w:val="18"/>
        </w:rPr>
        <w:t>отражающих эффект, вызванный реализацией основного мероприятия/мероприятия).</w:t>
      </w:r>
    </w:p>
    <w:p w14:paraId="7F66DBFF" w14:textId="77777777" w:rsidR="00CF5690" w:rsidRDefault="00CF5690" w:rsidP="00CF5690">
      <w:pPr>
        <w:jc w:val="both"/>
        <w:rPr>
          <w:sz w:val="18"/>
          <w:szCs w:val="18"/>
        </w:rPr>
      </w:pPr>
      <w:bookmarkStart w:id="10" w:name="P1079"/>
      <w:bookmarkEnd w:id="10"/>
    </w:p>
    <w:p w14:paraId="14CBAB0B" w14:textId="77777777" w:rsidR="005E131E" w:rsidRDefault="005E131E" w:rsidP="00CF5690">
      <w:pPr>
        <w:ind w:firstLine="7938"/>
        <w:jc w:val="both"/>
        <w:rPr>
          <w:i/>
          <w:iCs/>
          <w:sz w:val="18"/>
          <w:szCs w:val="18"/>
        </w:rPr>
      </w:pPr>
    </w:p>
    <w:p w14:paraId="57B91FDC" w14:textId="77777777" w:rsidR="005E131E" w:rsidRDefault="005E131E" w:rsidP="00CF5690">
      <w:pPr>
        <w:ind w:firstLine="7938"/>
        <w:jc w:val="both"/>
        <w:rPr>
          <w:i/>
          <w:iCs/>
          <w:sz w:val="18"/>
          <w:szCs w:val="18"/>
        </w:rPr>
      </w:pPr>
    </w:p>
    <w:p w14:paraId="764AA06A" w14:textId="77777777" w:rsidR="005E131E" w:rsidRDefault="005E131E" w:rsidP="00CF5690">
      <w:pPr>
        <w:ind w:firstLine="7938"/>
        <w:jc w:val="both"/>
        <w:rPr>
          <w:i/>
          <w:iCs/>
          <w:sz w:val="18"/>
          <w:szCs w:val="18"/>
        </w:rPr>
      </w:pPr>
    </w:p>
    <w:p w14:paraId="12C80175" w14:textId="77777777" w:rsidR="005E131E" w:rsidRDefault="005E131E" w:rsidP="00CF5690">
      <w:pPr>
        <w:ind w:firstLine="7938"/>
        <w:jc w:val="both"/>
        <w:rPr>
          <w:i/>
          <w:iCs/>
          <w:sz w:val="18"/>
          <w:szCs w:val="18"/>
        </w:rPr>
      </w:pPr>
    </w:p>
    <w:p w14:paraId="1CBD986E" w14:textId="77777777" w:rsidR="005E131E" w:rsidRDefault="005E131E" w:rsidP="00CF5690">
      <w:pPr>
        <w:ind w:firstLine="7938"/>
        <w:jc w:val="both"/>
        <w:rPr>
          <w:i/>
          <w:iCs/>
          <w:sz w:val="18"/>
          <w:szCs w:val="18"/>
        </w:rPr>
      </w:pPr>
    </w:p>
    <w:p w14:paraId="3E35C94C" w14:textId="77777777" w:rsidR="005E131E" w:rsidRDefault="005E131E" w:rsidP="00CF5690">
      <w:pPr>
        <w:ind w:firstLine="7938"/>
        <w:jc w:val="both"/>
        <w:rPr>
          <w:i/>
          <w:iCs/>
          <w:sz w:val="18"/>
          <w:szCs w:val="18"/>
        </w:rPr>
      </w:pPr>
    </w:p>
    <w:p w14:paraId="0EBFBCCB" w14:textId="77777777" w:rsidR="005E131E" w:rsidRDefault="005E131E" w:rsidP="00CF5690">
      <w:pPr>
        <w:ind w:firstLine="7938"/>
        <w:jc w:val="both"/>
        <w:rPr>
          <w:i/>
          <w:iCs/>
          <w:sz w:val="18"/>
          <w:szCs w:val="18"/>
        </w:rPr>
      </w:pPr>
    </w:p>
    <w:p w14:paraId="4509AE64" w14:textId="77777777" w:rsidR="005E131E" w:rsidRDefault="005E131E" w:rsidP="00CF5690">
      <w:pPr>
        <w:ind w:firstLine="7938"/>
        <w:jc w:val="both"/>
        <w:rPr>
          <w:i/>
          <w:iCs/>
          <w:sz w:val="18"/>
          <w:szCs w:val="18"/>
        </w:rPr>
      </w:pPr>
    </w:p>
    <w:p w14:paraId="2812BE46" w14:textId="6CBA6034" w:rsidR="00CF5690" w:rsidRPr="007B3098" w:rsidRDefault="00CF5690" w:rsidP="00CF5690">
      <w:pPr>
        <w:ind w:firstLine="7938"/>
        <w:jc w:val="both"/>
        <w:rPr>
          <w:i/>
          <w:iCs/>
          <w:sz w:val="18"/>
          <w:szCs w:val="18"/>
        </w:rPr>
      </w:pPr>
      <w:r w:rsidRPr="007B3098">
        <w:rPr>
          <w:i/>
          <w:iCs/>
          <w:sz w:val="18"/>
          <w:szCs w:val="18"/>
        </w:rPr>
        <w:lastRenderedPageBreak/>
        <w:t>Приложение 4 к Муниципальной программе</w:t>
      </w:r>
    </w:p>
    <w:p w14:paraId="721A47FD" w14:textId="77777777" w:rsidR="00CF5690" w:rsidRDefault="00CF5690" w:rsidP="00CF5690">
      <w:pPr>
        <w:jc w:val="both"/>
        <w:rPr>
          <w:sz w:val="18"/>
          <w:szCs w:val="18"/>
        </w:rPr>
      </w:pPr>
    </w:p>
    <w:p w14:paraId="75489677" w14:textId="77777777" w:rsidR="00CF5690" w:rsidRDefault="00CF5690" w:rsidP="00CF5690">
      <w:pPr>
        <w:jc w:val="center"/>
        <w:rPr>
          <w:b/>
          <w:bCs/>
          <w:i/>
          <w:iCs/>
          <w:sz w:val="18"/>
          <w:szCs w:val="18"/>
        </w:rPr>
      </w:pPr>
      <w:r w:rsidRPr="007B3098">
        <w:rPr>
          <w:b/>
          <w:bCs/>
          <w:i/>
          <w:iCs/>
          <w:sz w:val="18"/>
          <w:szCs w:val="18"/>
        </w:rPr>
        <w:t>Расходы бюджета Рамонского муниципального района Воронежской области на реализацию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3118"/>
        <w:gridCol w:w="1097"/>
        <w:gridCol w:w="888"/>
        <w:gridCol w:w="992"/>
        <w:gridCol w:w="891"/>
        <w:gridCol w:w="896"/>
        <w:gridCol w:w="924"/>
        <w:gridCol w:w="756"/>
        <w:gridCol w:w="895"/>
        <w:gridCol w:w="896"/>
        <w:gridCol w:w="938"/>
        <w:gridCol w:w="891"/>
        <w:gridCol w:w="956"/>
      </w:tblGrid>
      <w:tr w:rsidR="00CF5690" w:rsidRPr="00060B77" w14:paraId="20D670F4" w14:textId="77777777" w:rsidTr="00F15E94">
        <w:tc>
          <w:tcPr>
            <w:tcW w:w="988" w:type="dxa"/>
            <w:vMerge w:val="restart"/>
            <w:shd w:val="clear" w:color="auto" w:fill="auto"/>
            <w:noWrap/>
            <w:vAlign w:val="center"/>
          </w:tcPr>
          <w:p w14:paraId="7CC1403F" w14:textId="77777777" w:rsidR="00CF5690" w:rsidRPr="00060B77" w:rsidRDefault="00CF5690" w:rsidP="00E9539D">
            <w:pPr>
              <w:jc w:val="center"/>
              <w:rPr>
                <w:sz w:val="18"/>
                <w:szCs w:val="18"/>
              </w:rPr>
            </w:pPr>
            <w:r w:rsidRPr="00060B77">
              <w:rPr>
                <w:sz w:val="18"/>
                <w:szCs w:val="18"/>
              </w:rPr>
              <w:t>Статус</w:t>
            </w:r>
          </w:p>
        </w:tc>
        <w:tc>
          <w:tcPr>
            <w:tcW w:w="3118" w:type="dxa"/>
            <w:vMerge w:val="restart"/>
            <w:shd w:val="clear" w:color="auto" w:fill="auto"/>
            <w:vAlign w:val="center"/>
          </w:tcPr>
          <w:p w14:paraId="1CCABC2E" w14:textId="77777777" w:rsidR="00CF5690" w:rsidRPr="00060B77" w:rsidRDefault="00CF5690" w:rsidP="00E9539D">
            <w:pPr>
              <w:jc w:val="center"/>
              <w:rPr>
                <w:sz w:val="18"/>
                <w:szCs w:val="18"/>
              </w:rPr>
            </w:pPr>
            <w:r w:rsidRPr="00060B77">
              <w:rPr>
                <w:sz w:val="18"/>
                <w:szCs w:val="18"/>
              </w:rPr>
              <w:t>Наименование муниципальной программы, подпрограммы, основного мероприятия</w:t>
            </w:r>
          </w:p>
        </w:tc>
        <w:tc>
          <w:tcPr>
            <w:tcW w:w="1097" w:type="dxa"/>
            <w:vMerge w:val="restart"/>
            <w:shd w:val="clear" w:color="auto" w:fill="FFFFFF"/>
            <w:textDirection w:val="btLr"/>
            <w:vAlign w:val="center"/>
          </w:tcPr>
          <w:p w14:paraId="28A1FDF7" w14:textId="77777777" w:rsidR="00CF5690" w:rsidRPr="00060B77" w:rsidRDefault="00CF5690" w:rsidP="00E9539D">
            <w:pPr>
              <w:jc w:val="center"/>
              <w:rPr>
                <w:sz w:val="18"/>
                <w:szCs w:val="18"/>
              </w:rPr>
            </w:pPr>
            <w:r w:rsidRPr="00060B77">
              <w:rPr>
                <w:sz w:val="18"/>
                <w:szCs w:val="18"/>
              </w:rPr>
              <w:t>Наименование ответственного исполнителя, исполнителя - главного распорядителя средств бюджета (далее - ГРБС)</w:t>
            </w:r>
          </w:p>
        </w:tc>
        <w:tc>
          <w:tcPr>
            <w:tcW w:w="9923" w:type="dxa"/>
            <w:gridSpan w:val="11"/>
            <w:vAlign w:val="center"/>
          </w:tcPr>
          <w:p w14:paraId="6998AA9E" w14:textId="77777777" w:rsidR="00CF5690" w:rsidRPr="00060B77" w:rsidRDefault="00CF5690" w:rsidP="00E9539D">
            <w:pPr>
              <w:jc w:val="center"/>
              <w:rPr>
                <w:sz w:val="18"/>
                <w:szCs w:val="18"/>
              </w:rPr>
            </w:pPr>
            <w:r w:rsidRPr="00060B77">
              <w:rPr>
                <w:sz w:val="18"/>
                <w:szCs w:val="18"/>
              </w:rPr>
              <w:t>Расходы бюджета, тыс. руб.</w:t>
            </w:r>
          </w:p>
        </w:tc>
      </w:tr>
      <w:tr w:rsidR="00CF5690" w:rsidRPr="00060B77" w14:paraId="49B8D2B5" w14:textId="77777777" w:rsidTr="00F15E94">
        <w:tc>
          <w:tcPr>
            <w:tcW w:w="988" w:type="dxa"/>
            <w:vMerge/>
            <w:shd w:val="clear" w:color="auto" w:fill="auto"/>
            <w:noWrap/>
            <w:vAlign w:val="center"/>
          </w:tcPr>
          <w:p w14:paraId="5DB7F64A" w14:textId="77777777" w:rsidR="00CF5690" w:rsidRPr="00060B77" w:rsidRDefault="00CF5690" w:rsidP="00E9539D">
            <w:pPr>
              <w:jc w:val="center"/>
              <w:rPr>
                <w:sz w:val="18"/>
                <w:szCs w:val="18"/>
              </w:rPr>
            </w:pPr>
          </w:p>
        </w:tc>
        <w:tc>
          <w:tcPr>
            <w:tcW w:w="3118" w:type="dxa"/>
            <w:vMerge/>
            <w:shd w:val="clear" w:color="auto" w:fill="auto"/>
            <w:vAlign w:val="center"/>
          </w:tcPr>
          <w:p w14:paraId="757050D1" w14:textId="77777777" w:rsidR="00CF5690" w:rsidRPr="00060B77" w:rsidRDefault="00CF5690" w:rsidP="00E9539D">
            <w:pPr>
              <w:jc w:val="center"/>
              <w:rPr>
                <w:sz w:val="18"/>
                <w:szCs w:val="18"/>
              </w:rPr>
            </w:pPr>
          </w:p>
        </w:tc>
        <w:tc>
          <w:tcPr>
            <w:tcW w:w="1097" w:type="dxa"/>
            <w:vMerge/>
            <w:shd w:val="clear" w:color="auto" w:fill="FFFFFF"/>
            <w:vAlign w:val="center"/>
          </w:tcPr>
          <w:p w14:paraId="70D95D41" w14:textId="77777777" w:rsidR="00CF5690" w:rsidRPr="00060B77" w:rsidRDefault="00CF5690" w:rsidP="00E9539D">
            <w:pPr>
              <w:jc w:val="center"/>
              <w:rPr>
                <w:sz w:val="18"/>
                <w:szCs w:val="18"/>
              </w:rPr>
            </w:pPr>
          </w:p>
        </w:tc>
        <w:tc>
          <w:tcPr>
            <w:tcW w:w="9923" w:type="dxa"/>
            <w:gridSpan w:val="11"/>
            <w:vAlign w:val="center"/>
          </w:tcPr>
          <w:p w14:paraId="5DDB8637" w14:textId="77777777" w:rsidR="00CF5690" w:rsidRPr="00060B77" w:rsidRDefault="00CF5690" w:rsidP="00E9539D">
            <w:pPr>
              <w:jc w:val="center"/>
              <w:rPr>
                <w:sz w:val="18"/>
                <w:szCs w:val="18"/>
              </w:rPr>
            </w:pPr>
            <w:r w:rsidRPr="00060B77">
              <w:rPr>
                <w:sz w:val="18"/>
                <w:szCs w:val="18"/>
              </w:rPr>
              <w:t>В том числе по годам реализации муниципальной программы</w:t>
            </w:r>
          </w:p>
        </w:tc>
      </w:tr>
      <w:tr w:rsidR="00CF5690" w:rsidRPr="00060B77" w14:paraId="4A7C6489" w14:textId="77777777" w:rsidTr="00F15E94">
        <w:tc>
          <w:tcPr>
            <w:tcW w:w="988" w:type="dxa"/>
            <w:vMerge/>
            <w:shd w:val="clear" w:color="auto" w:fill="auto"/>
            <w:noWrap/>
            <w:vAlign w:val="center"/>
          </w:tcPr>
          <w:p w14:paraId="527844B7" w14:textId="77777777" w:rsidR="00CF5690" w:rsidRPr="00060B77" w:rsidRDefault="00CF5690" w:rsidP="00E9539D">
            <w:pPr>
              <w:jc w:val="center"/>
              <w:rPr>
                <w:sz w:val="18"/>
                <w:szCs w:val="18"/>
              </w:rPr>
            </w:pPr>
          </w:p>
        </w:tc>
        <w:tc>
          <w:tcPr>
            <w:tcW w:w="3118" w:type="dxa"/>
            <w:vMerge/>
            <w:shd w:val="clear" w:color="auto" w:fill="auto"/>
            <w:vAlign w:val="center"/>
          </w:tcPr>
          <w:p w14:paraId="6AF10DF3" w14:textId="77777777" w:rsidR="00CF5690" w:rsidRPr="00060B77" w:rsidRDefault="00CF5690" w:rsidP="00E9539D">
            <w:pPr>
              <w:jc w:val="center"/>
              <w:rPr>
                <w:sz w:val="18"/>
                <w:szCs w:val="18"/>
              </w:rPr>
            </w:pPr>
          </w:p>
        </w:tc>
        <w:tc>
          <w:tcPr>
            <w:tcW w:w="1097" w:type="dxa"/>
            <w:vMerge/>
            <w:shd w:val="clear" w:color="auto" w:fill="FFFFFF"/>
            <w:vAlign w:val="center"/>
          </w:tcPr>
          <w:p w14:paraId="3CB10B94" w14:textId="77777777" w:rsidR="00CF5690" w:rsidRPr="00060B77" w:rsidRDefault="00CF5690" w:rsidP="00E9539D">
            <w:pPr>
              <w:jc w:val="center"/>
              <w:rPr>
                <w:sz w:val="18"/>
                <w:szCs w:val="18"/>
              </w:rPr>
            </w:pPr>
          </w:p>
        </w:tc>
        <w:tc>
          <w:tcPr>
            <w:tcW w:w="888" w:type="dxa"/>
            <w:vAlign w:val="center"/>
          </w:tcPr>
          <w:p w14:paraId="6F16009C" w14:textId="77777777" w:rsidR="00CF5690" w:rsidRPr="00060B77" w:rsidRDefault="00CF5690" w:rsidP="00E9539D">
            <w:pPr>
              <w:jc w:val="center"/>
              <w:rPr>
                <w:sz w:val="18"/>
                <w:szCs w:val="18"/>
              </w:rPr>
            </w:pPr>
            <w:r w:rsidRPr="00060B77">
              <w:rPr>
                <w:sz w:val="18"/>
                <w:szCs w:val="18"/>
              </w:rPr>
              <w:t>2023</w:t>
            </w:r>
          </w:p>
        </w:tc>
        <w:tc>
          <w:tcPr>
            <w:tcW w:w="992" w:type="dxa"/>
            <w:vAlign w:val="center"/>
          </w:tcPr>
          <w:p w14:paraId="3A224454" w14:textId="77777777" w:rsidR="00CF5690" w:rsidRPr="00060B77" w:rsidRDefault="00CF5690" w:rsidP="00E9539D">
            <w:pPr>
              <w:jc w:val="center"/>
              <w:rPr>
                <w:sz w:val="18"/>
                <w:szCs w:val="18"/>
              </w:rPr>
            </w:pPr>
            <w:r w:rsidRPr="00060B77">
              <w:rPr>
                <w:sz w:val="18"/>
                <w:szCs w:val="18"/>
              </w:rPr>
              <w:t>2024</w:t>
            </w:r>
          </w:p>
        </w:tc>
        <w:tc>
          <w:tcPr>
            <w:tcW w:w="3467" w:type="dxa"/>
            <w:gridSpan w:val="4"/>
            <w:shd w:val="clear" w:color="auto" w:fill="auto"/>
            <w:vAlign w:val="center"/>
          </w:tcPr>
          <w:p w14:paraId="4FA41478" w14:textId="77777777" w:rsidR="00CF5690" w:rsidRPr="00060B77" w:rsidRDefault="00CF5690" w:rsidP="00E9539D">
            <w:pPr>
              <w:jc w:val="center"/>
              <w:rPr>
                <w:sz w:val="18"/>
                <w:szCs w:val="18"/>
              </w:rPr>
            </w:pPr>
            <w:r w:rsidRPr="00060B77">
              <w:rPr>
                <w:sz w:val="18"/>
                <w:szCs w:val="18"/>
              </w:rPr>
              <w:t>2025 год. (двенадцатый (текущий год), всего</w:t>
            </w:r>
          </w:p>
        </w:tc>
        <w:tc>
          <w:tcPr>
            <w:tcW w:w="895" w:type="dxa"/>
            <w:tcBorders>
              <w:top w:val="single" w:sz="4" w:space="0" w:color="auto"/>
              <w:left w:val="nil"/>
              <w:bottom w:val="single" w:sz="4" w:space="0" w:color="auto"/>
              <w:right w:val="single" w:sz="4" w:space="0" w:color="auto"/>
            </w:tcBorders>
            <w:shd w:val="clear" w:color="auto" w:fill="auto"/>
            <w:vAlign w:val="center"/>
          </w:tcPr>
          <w:p w14:paraId="64B22425" w14:textId="77777777" w:rsidR="00CF5690" w:rsidRPr="00060B77" w:rsidRDefault="00CF5690" w:rsidP="00E9539D">
            <w:pPr>
              <w:jc w:val="center"/>
              <w:rPr>
                <w:sz w:val="18"/>
                <w:szCs w:val="18"/>
              </w:rPr>
            </w:pPr>
            <w:r w:rsidRPr="00060B77">
              <w:rPr>
                <w:sz w:val="18"/>
                <w:szCs w:val="18"/>
              </w:rPr>
              <w:t>2026</w:t>
            </w:r>
          </w:p>
        </w:tc>
        <w:tc>
          <w:tcPr>
            <w:tcW w:w="896" w:type="dxa"/>
            <w:tcBorders>
              <w:top w:val="single" w:sz="4" w:space="0" w:color="auto"/>
              <w:left w:val="nil"/>
              <w:bottom w:val="single" w:sz="4" w:space="0" w:color="auto"/>
              <w:right w:val="single" w:sz="4" w:space="0" w:color="auto"/>
            </w:tcBorders>
            <w:shd w:val="clear" w:color="auto" w:fill="auto"/>
            <w:vAlign w:val="center"/>
          </w:tcPr>
          <w:p w14:paraId="21219681" w14:textId="77777777" w:rsidR="00CF5690" w:rsidRPr="00060B77" w:rsidRDefault="00CF5690" w:rsidP="00E9539D">
            <w:pPr>
              <w:jc w:val="center"/>
              <w:rPr>
                <w:sz w:val="18"/>
                <w:szCs w:val="18"/>
              </w:rPr>
            </w:pPr>
            <w:r w:rsidRPr="00060B77">
              <w:rPr>
                <w:sz w:val="18"/>
                <w:szCs w:val="18"/>
              </w:rPr>
              <w:t>2027</w:t>
            </w:r>
          </w:p>
        </w:tc>
        <w:tc>
          <w:tcPr>
            <w:tcW w:w="938" w:type="dxa"/>
            <w:tcBorders>
              <w:top w:val="single" w:sz="4" w:space="0" w:color="auto"/>
              <w:left w:val="nil"/>
              <w:bottom w:val="single" w:sz="4" w:space="0" w:color="auto"/>
              <w:right w:val="single" w:sz="4" w:space="0" w:color="auto"/>
            </w:tcBorders>
            <w:shd w:val="clear" w:color="auto" w:fill="auto"/>
            <w:vAlign w:val="center"/>
          </w:tcPr>
          <w:p w14:paraId="20979E65" w14:textId="77777777" w:rsidR="00CF5690" w:rsidRPr="00060B77" w:rsidRDefault="00CF5690" w:rsidP="00E9539D">
            <w:pPr>
              <w:jc w:val="center"/>
              <w:rPr>
                <w:sz w:val="18"/>
                <w:szCs w:val="18"/>
              </w:rPr>
            </w:pPr>
            <w:r w:rsidRPr="00060B77">
              <w:rPr>
                <w:sz w:val="18"/>
                <w:szCs w:val="18"/>
              </w:rPr>
              <w:t>2028</w:t>
            </w:r>
          </w:p>
        </w:tc>
        <w:tc>
          <w:tcPr>
            <w:tcW w:w="891" w:type="dxa"/>
            <w:tcBorders>
              <w:top w:val="single" w:sz="4" w:space="0" w:color="auto"/>
              <w:left w:val="nil"/>
              <w:bottom w:val="single" w:sz="4" w:space="0" w:color="auto"/>
              <w:right w:val="single" w:sz="4" w:space="0" w:color="auto"/>
            </w:tcBorders>
            <w:shd w:val="clear" w:color="auto" w:fill="auto"/>
            <w:vAlign w:val="center"/>
          </w:tcPr>
          <w:p w14:paraId="73A43FC3" w14:textId="77777777" w:rsidR="00CF5690" w:rsidRPr="00060B77" w:rsidRDefault="00CF5690" w:rsidP="00E9539D">
            <w:pPr>
              <w:jc w:val="center"/>
              <w:rPr>
                <w:sz w:val="18"/>
                <w:szCs w:val="18"/>
              </w:rPr>
            </w:pPr>
            <w:r w:rsidRPr="00060B77">
              <w:rPr>
                <w:sz w:val="18"/>
                <w:szCs w:val="18"/>
              </w:rPr>
              <w:t>2029</w:t>
            </w:r>
          </w:p>
        </w:tc>
        <w:tc>
          <w:tcPr>
            <w:tcW w:w="956" w:type="dxa"/>
            <w:tcBorders>
              <w:top w:val="single" w:sz="4" w:space="0" w:color="auto"/>
              <w:left w:val="nil"/>
              <w:bottom w:val="single" w:sz="4" w:space="0" w:color="auto"/>
              <w:right w:val="single" w:sz="4" w:space="0" w:color="auto"/>
            </w:tcBorders>
            <w:shd w:val="clear" w:color="auto" w:fill="auto"/>
            <w:vAlign w:val="center"/>
          </w:tcPr>
          <w:p w14:paraId="7F2F0915" w14:textId="77777777" w:rsidR="00CF5690" w:rsidRPr="00060B77" w:rsidRDefault="00CF5690" w:rsidP="00E9539D">
            <w:pPr>
              <w:jc w:val="center"/>
              <w:rPr>
                <w:sz w:val="18"/>
                <w:szCs w:val="18"/>
              </w:rPr>
            </w:pPr>
            <w:r w:rsidRPr="00060B77">
              <w:rPr>
                <w:sz w:val="18"/>
                <w:szCs w:val="18"/>
              </w:rPr>
              <w:t>2030</w:t>
            </w:r>
          </w:p>
        </w:tc>
      </w:tr>
      <w:tr w:rsidR="00CF5690" w:rsidRPr="00060B77" w14:paraId="55415974" w14:textId="77777777" w:rsidTr="00F15E94">
        <w:tc>
          <w:tcPr>
            <w:tcW w:w="988" w:type="dxa"/>
            <w:vMerge/>
            <w:vAlign w:val="center"/>
          </w:tcPr>
          <w:p w14:paraId="2129C9FE" w14:textId="77777777" w:rsidR="00CF5690" w:rsidRPr="00060B77" w:rsidRDefault="00CF5690" w:rsidP="00E9539D">
            <w:pPr>
              <w:jc w:val="center"/>
              <w:rPr>
                <w:sz w:val="18"/>
                <w:szCs w:val="18"/>
              </w:rPr>
            </w:pPr>
          </w:p>
        </w:tc>
        <w:tc>
          <w:tcPr>
            <w:tcW w:w="3118" w:type="dxa"/>
            <w:vMerge/>
            <w:vAlign w:val="center"/>
          </w:tcPr>
          <w:p w14:paraId="5B36D02A" w14:textId="77777777" w:rsidR="00CF5690" w:rsidRPr="00060B77" w:rsidRDefault="00CF5690" w:rsidP="00E9539D">
            <w:pPr>
              <w:jc w:val="center"/>
              <w:rPr>
                <w:sz w:val="18"/>
                <w:szCs w:val="18"/>
              </w:rPr>
            </w:pPr>
          </w:p>
        </w:tc>
        <w:tc>
          <w:tcPr>
            <w:tcW w:w="1097" w:type="dxa"/>
            <w:vMerge/>
            <w:vAlign w:val="center"/>
          </w:tcPr>
          <w:p w14:paraId="60DCD29E" w14:textId="77777777" w:rsidR="00CF5690" w:rsidRPr="00060B77" w:rsidRDefault="00CF5690" w:rsidP="00E9539D">
            <w:pPr>
              <w:jc w:val="center"/>
              <w:rPr>
                <w:sz w:val="18"/>
                <w:szCs w:val="18"/>
              </w:rPr>
            </w:pPr>
          </w:p>
        </w:tc>
        <w:tc>
          <w:tcPr>
            <w:tcW w:w="888" w:type="dxa"/>
            <w:vMerge w:val="restart"/>
            <w:shd w:val="clear" w:color="auto" w:fill="FFFFFF"/>
            <w:textDirection w:val="btLr"/>
            <w:vAlign w:val="center"/>
          </w:tcPr>
          <w:p w14:paraId="1288DECD" w14:textId="77777777" w:rsidR="00CF5690" w:rsidRPr="00060B77" w:rsidRDefault="00CF5690" w:rsidP="00E9539D">
            <w:pPr>
              <w:jc w:val="center"/>
              <w:rPr>
                <w:sz w:val="18"/>
                <w:szCs w:val="18"/>
              </w:rPr>
            </w:pPr>
            <w:r w:rsidRPr="00060B77">
              <w:rPr>
                <w:sz w:val="18"/>
                <w:szCs w:val="18"/>
              </w:rPr>
              <w:t>(десятый год реализации)</w:t>
            </w:r>
          </w:p>
        </w:tc>
        <w:tc>
          <w:tcPr>
            <w:tcW w:w="992" w:type="dxa"/>
            <w:vMerge w:val="restart"/>
            <w:shd w:val="clear" w:color="auto" w:fill="FFFFFF"/>
            <w:textDirection w:val="btLr"/>
            <w:vAlign w:val="center"/>
          </w:tcPr>
          <w:p w14:paraId="27D82B6D" w14:textId="77777777" w:rsidR="00CF5690" w:rsidRPr="00060B77" w:rsidRDefault="00CF5690" w:rsidP="00E9539D">
            <w:pPr>
              <w:jc w:val="center"/>
              <w:rPr>
                <w:sz w:val="18"/>
                <w:szCs w:val="18"/>
              </w:rPr>
            </w:pPr>
            <w:r w:rsidRPr="00060B77">
              <w:rPr>
                <w:sz w:val="18"/>
                <w:szCs w:val="18"/>
              </w:rPr>
              <w:t>(одиннадцатый год реализации)</w:t>
            </w:r>
          </w:p>
        </w:tc>
        <w:tc>
          <w:tcPr>
            <w:tcW w:w="891" w:type="dxa"/>
            <w:vMerge w:val="restart"/>
            <w:shd w:val="clear" w:color="auto" w:fill="FFFFFF"/>
            <w:textDirection w:val="btLr"/>
            <w:vAlign w:val="center"/>
          </w:tcPr>
          <w:p w14:paraId="2B06BCFB" w14:textId="77777777" w:rsidR="00CF5690" w:rsidRPr="005E131E" w:rsidRDefault="00CF5690" w:rsidP="00E9539D">
            <w:pPr>
              <w:jc w:val="center"/>
              <w:rPr>
                <w:sz w:val="16"/>
                <w:szCs w:val="16"/>
              </w:rPr>
            </w:pPr>
            <w:r w:rsidRPr="005E131E">
              <w:rPr>
                <w:sz w:val="16"/>
                <w:szCs w:val="16"/>
              </w:rPr>
              <w:t>всего (бюджетные ассигнования, предусмотренные решением СНД о бюджете района</w:t>
            </w:r>
          </w:p>
        </w:tc>
        <w:tc>
          <w:tcPr>
            <w:tcW w:w="2576" w:type="dxa"/>
            <w:gridSpan w:val="3"/>
            <w:shd w:val="clear" w:color="auto" w:fill="FFFFFF"/>
            <w:vAlign w:val="center"/>
          </w:tcPr>
          <w:p w14:paraId="3C8CAE7E" w14:textId="77777777" w:rsidR="00CF5690" w:rsidRPr="00060B77" w:rsidRDefault="00CF5690" w:rsidP="00E9539D">
            <w:pPr>
              <w:jc w:val="center"/>
              <w:rPr>
                <w:sz w:val="18"/>
                <w:szCs w:val="18"/>
              </w:rPr>
            </w:pPr>
            <w:r w:rsidRPr="00060B77">
              <w:rPr>
                <w:sz w:val="18"/>
                <w:szCs w:val="18"/>
              </w:rPr>
              <w:t>в том числе по источникам</w:t>
            </w:r>
          </w:p>
        </w:tc>
        <w:tc>
          <w:tcPr>
            <w:tcW w:w="895" w:type="dxa"/>
            <w:vMerge w:val="restart"/>
            <w:shd w:val="clear" w:color="auto" w:fill="FFFFFF"/>
            <w:textDirection w:val="btLr"/>
            <w:vAlign w:val="center"/>
          </w:tcPr>
          <w:p w14:paraId="7C0EF249" w14:textId="77777777" w:rsidR="00CF5690" w:rsidRPr="00060B77" w:rsidRDefault="00CF5690" w:rsidP="00E9539D">
            <w:pPr>
              <w:jc w:val="center"/>
              <w:rPr>
                <w:sz w:val="18"/>
                <w:szCs w:val="18"/>
              </w:rPr>
            </w:pPr>
            <w:r w:rsidRPr="00060B77">
              <w:rPr>
                <w:sz w:val="18"/>
                <w:szCs w:val="18"/>
              </w:rPr>
              <w:t>(тринадцатый год реализации)</w:t>
            </w:r>
          </w:p>
        </w:tc>
        <w:tc>
          <w:tcPr>
            <w:tcW w:w="896" w:type="dxa"/>
            <w:vMerge w:val="restart"/>
            <w:shd w:val="clear" w:color="auto" w:fill="FFFFFF"/>
            <w:textDirection w:val="btLr"/>
            <w:vAlign w:val="center"/>
          </w:tcPr>
          <w:p w14:paraId="6471C48B" w14:textId="77777777" w:rsidR="00CF5690" w:rsidRPr="00060B77" w:rsidRDefault="00CF5690" w:rsidP="00E9539D">
            <w:pPr>
              <w:jc w:val="center"/>
              <w:rPr>
                <w:sz w:val="18"/>
                <w:szCs w:val="18"/>
              </w:rPr>
            </w:pPr>
            <w:r w:rsidRPr="00060B77">
              <w:rPr>
                <w:sz w:val="18"/>
                <w:szCs w:val="18"/>
              </w:rPr>
              <w:t>(четырнадцатый год реализации)</w:t>
            </w:r>
          </w:p>
        </w:tc>
        <w:tc>
          <w:tcPr>
            <w:tcW w:w="938" w:type="dxa"/>
            <w:vMerge w:val="restart"/>
            <w:shd w:val="clear" w:color="auto" w:fill="FFFFFF"/>
            <w:textDirection w:val="btLr"/>
            <w:vAlign w:val="center"/>
          </w:tcPr>
          <w:p w14:paraId="7B8DE33B" w14:textId="77777777" w:rsidR="00CF5690" w:rsidRPr="00060B77" w:rsidRDefault="00CF5690" w:rsidP="00E9539D">
            <w:pPr>
              <w:jc w:val="center"/>
              <w:rPr>
                <w:sz w:val="18"/>
                <w:szCs w:val="18"/>
              </w:rPr>
            </w:pPr>
            <w:r w:rsidRPr="00060B77">
              <w:rPr>
                <w:sz w:val="18"/>
                <w:szCs w:val="18"/>
              </w:rPr>
              <w:t>(пятнадцатый год реализации)</w:t>
            </w:r>
          </w:p>
        </w:tc>
        <w:tc>
          <w:tcPr>
            <w:tcW w:w="891" w:type="dxa"/>
            <w:vMerge w:val="restart"/>
            <w:shd w:val="clear" w:color="auto" w:fill="FFFFFF"/>
            <w:textDirection w:val="btLr"/>
            <w:vAlign w:val="center"/>
          </w:tcPr>
          <w:p w14:paraId="0D534D5E" w14:textId="77777777" w:rsidR="00CF5690" w:rsidRPr="00060B77" w:rsidRDefault="00CF5690" w:rsidP="00E9539D">
            <w:pPr>
              <w:jc w:val="center"/>
              <w:rPr>
                <w:sz w:val="18"/>
                <w:szCs w:val="18"/>
              </w:rPr>
            </w:pPr>
            <w:r w:rsidRPr="00060B77">
              <w:rPr>
                <w:sz w:val="18"/>
                <w:szCs w:val="18"/>
              </w:rPr>
              <w:t>(шестнадцатый год реализации)</w:t>
            </w:r>
          </w:p>
        </w:tc>
        <w:tc>
          <w:tcPr>
            <w:tcW w:w="956" w:type="dxa"/>
            <w:vMerge w:val="restart"/>
            <w:shd w:val="clear" w:color="auto" w:fill="FFFFFF"/>
            <w:textDirection w:val="btLr"/>
            <w:vAlign w:val="center"/>
          </w:tcPr>
          <w:p w14:paraId="4FCBB73C" w14:textId="77777777" w:rsidR="00CF5690" w:rsidRPr="00060B77" w:rsidRDefault="00CF5690" w:rsidP="00E9539D">
            <w:pPr>
              <w:jc w:val="center"/>
              <w:rPr>
                <w:sz w:val="18"/>
                <w:szCs w:val="18"/>
              </w:rPr>
            </w:pPr>
            <w:r w:rsidRPr="00060B77">
              <w:rPr>
                <w:sz w:val="18"/>
                <w:szCs w:val="18"/>
              </w:rPr>
              <w:t>(семнадцатый год реализации)</w:t>
            </w:r>
          </w:p>
        </w:tc>
      </w:tr>
      <w:tr w:rsidR="00CF5690" w:rsidRPr="00060B77" w14:paraId="378E8263" w14:textId="77777777" w:rsidTr="00F15E94">
        <w:trPr>
          <w:cantSplit/>
          <w:trHeight w:val="1733"/>
        </w:trPr>
        <w:tc>
          <w:tcPr>
            <w:tcW w:w="988" w:type="dxa"/>
            <w:vMerge/>
            <w:vAlign w:val="center"/>
          </w:tcPr>
          <w:p w14:paraId="47119D1E" w14:textId="77777777" w:rsidR="00CF5690" w:rsidRPr="00060B77" w:rsidRDefault="00CF5690" w:rsidP="00E9539D">
            <w:pPr>
              <w:jc w:val="center"/>
              <w:rPr>
                <w:sz w:val="18"/>
                <w:szCs w:val="18"/>
              </w:rPr>
            </w:pPr>
          </w:p>
        </w:tc>
        <w:tc>
          <w:tcPr>
            <w:tcW w:w="3118" w:type="dxa"/>
            <w:vMerge/>
            <w:vAlign w:val="center"/>
          </w:tcPr>
          <w:p w14:paraId="09C569E9" w14:textId="77777777" w:rsidR="00CF5690" w:rsidRPr="00060B77" w:rsidRDefault="00CF5690" w:rsidP="00E9539D">
            <w:pPr>
              <w:jc w:val="center"/>
              <w:rPr>
                <w:sz w:val="18"/>
                <w:szCs w:val="18"/>
              </w:rPr>
            </w:pPr>
          </w:p>
        </w:tc>
        <w:tc>
          <w:tcPr>
            <w:tcW w:w="1097" w:type="dxa"/>
            <w:vMerge/>
            <w:vAlign w:val="center"/>
          </w:tcPr>
          <w:p w14:paraId="757CB33C" w14:textId="77777777" w:rsidR="00CF5690" w:rsidRPr="00060B77" w:rsidRDefault="00CF5690" w:rsidP="00E9539D">
            <w:pPr>
              <w:jc w:val="center"/>
              <w:rPr>
                <w:sz w:val="18"/>
                <w:szCs w:val="18"/>
              </w:rPr>
            </w:pPr>
          </w:p>
        </w:tc>
        <w:tc>
          <w:tcPr>
            <w:tcW w:w="888" w:type="dxa"/>
            <w:vMerge/>
            <w:shd w:val="clear" w:color="auto" w:fill="FFFFFF"/>
            <w:vAlign w:val="center"/>
          </w:tcPr>
          <w:p w14:paraId="4BF4E95A" w14:textId="77777777" w:rsidR="00CF5690" w:rsidRPr="00060B77" w:rsidRDefault="00CF5690" w:rsidP="00E9539D">
            <w:pPr>
              <w:jc w:val="center"/>
              <w:rPr>
                <w:sz w:val="18"/>
                <w:szCs w:val="18"/>
              </w:rPr>
            </w:pPr>
          </w:p>
        </w:tc>
        <w:tc>
          <w:tcPr>
            <w:tcW w:w="992" w:type="dxa"/>
            <w:vMerge/>
            <w:shd w:val="clear" w:color="auto" w:fill="FFFFFF"/>
            <w:vAlign w:val="center"/>
          </w:tcPr>
          <w:p w14:paraId="0DA8F28C" w14:textId="77777777" w:rsidR="00CF5690" w:rsidRPr="00060B77" w:rsidRDefault="00CF5690" w:rsidP="00E9539D">
            <w:pPr>
              <w:jc w:val="center"/>
              <w:rPr>
                <w:sz w:val="18"/>
                <w:szCs w:val="18"/>
              </w:rPr>
            </w:pPr>
          </w:p>
        </w:tc>
        <w:tc>
          <w:tcPr>
            <w:tcW w:w="891" w:type="dxa"/>
            <w:vMerge/>
            <w:shd w:val="clear" w:color="auto" w:fill="FFFFFF"/>
            <w:vAlign w:val="center"/>
          </w:tcPr>
          <w:p w14:paraId="256D97F6" w14:textId="77777777" w:rsidR="00CF5690" w:rsidRPr="00060B77" w:rsidRDefault="00CF5690" w:rsidP="00E9539D">
            <w:pPr>
              <w:jc w:val="center"/>
              <w:rPr>
                <w:sz w:val="18"/>
                <w:szCs w:val="18"/>
              </w:rPr>
            </w:pPr>
          </w:p>
        </w:tc>
        <w:tc>
          <w:tcPr>
            <w:tcW w:w="896" w:type="dxa"/>
            <w:shd w:val="clear" w:color="auto" w:fill="FFFFFF"/>
            <w:vAlign w:val="center"/>
          </w:tcPr>
          <w:p w14:paraId="786B8D8F" w14:textId="77777777" w:rsidR="00CF5690" w:rsidRPr="00060B77" w:rsidRDefault="00CF5690" w:rsidP="00E9539D">
            <w:pPr>
              <w:jc w:val="center"/>
              <w:rPr>
                <w:sz w:val="18"/>
                <w:szCs w:val="18"/>
              </w:rPr>
            </w:pPr>
            <w:proofErr w:type="spellStart"/>
            <w:r w:rsidRPr="00060B77">
              <w:rPr>
                <w:sz w:val="18"/>
                <w:szCs w:val="18"/>
              </w:rPr>
              <w:t>феде-ральный</w:t>
            </w:r>
            <w:proofErr w:type="spellEnd"/>
            <w:r w:rsidRPr="00060B77">
              <w:rPr>
                <w:sz w:val="18"/>
                <w:szCs w:val="18"/>
              </w:rPr>
              <w:t xml:space="preserve"> бюджет</w:t>
            </w:r>
          </w:p>
        </w:tc>
        <w:tc>
          <w:tcPr>
            <w:tcW w:w="924" w:type="dxa"/>
            <w:shd w:val="clear" w:color="auto" w:fill="FFFFFF"/>
            <w:vAlign w:val="center"/>
          </w:tcPr>
          <w:p w14:paraId="512294F1" w14:textId="77777777" w:rsidR="00CF5690" w:rsidRPr="00060B77" w:rsidRDefault="00CF5690" w:rsidP="00E9539D">
            <w:pPr>
              <w:jc w:val="center"/>
              <w:rPr>
                <w:sz w:val="18"/>
                <w:szCs w:val="18"/>
              </w:rPr>
            </w:pPr>
            <w:r w:rsidRPr="00060B77">
              <w:rPr>
                <w:sz w:val="18"/>
                <w:szCs w:val="18"/>
              </w:rPr>
              <w:t>областной бюджет</w:t>
            </w:r>
          </w:p>
        </w:tc>
        <w:tc>
          <w:tcPr>
            <w:tcW w:w="756" w:type="dxa"/>
            <w:shd w:val="clear" w:color="auto" w:fill="FFFFFF"/>
            <w:vAlign w:val="center"/>
          </w:tcPr>
          <w:p w14:paraId="36B8D444" w14:textId="77777777" w:rsidR="00CF5690" w:rsidRPr="00060B77" w:rsidRDefault="00CF5690" w:rsidP="00E9539D">
            <w:pPr>
              <w:jc w:val="center"/>
              <w:rPr>
                <w:sz w:val="18"/>
                <w:szCs w:val="18"/>
              </w:rPr>
            </w:pPr>
            <w:r w:rsidRPr="00060B77">
              <w:rPr>
                <w:sz w:val="18"/>
                <w:szCs w:val="18"/>
              </w:rPr>
              <w:t>местный бюджет</w:t>
            </w:r>
          </w:p>
        </w:tc>
        <w:tc>
          <w:tcPr>
            <w:tcW w:w="895" w:type="dxa"/>
            <w:vMerge/>
            <w:shd w:val="clear" w:color="auto" w:fill="FFFFFF"/>
            <w:vAlign w:val="center"/>
          </w:tcPr>
          <w:p w14:paraId="6BB41210" w14:textId="77777777" w:rsidR="00CF5690" w:rsidRPr="00060B77" w:rsidRDefault="00CF5690" w:rsidP="00E9539D">
            <w:pPr>
              <w:jc w:val="center"/>
              <w:rPr>
                <w:sz w:val="18"/>
                <w:szCs w:val="18"/>
              </w:rPr>
            </w:pPr>
          </w:p>
        </w:tc>
        <w:tc>
          <w:tcPr>
            <w:tcW w:w="896" w:type="dxa"/>
            <w:vMerge/>
            <w:shd w:val="clear" w:color="auto" w:fill="FFFFFF"/>
            <w:vAlign w:val="center"/>
          </w:tcPr>
          <w:p w14:paraId="7625D616" w14:textId="77777777" w:rsidR="00CF5690" w:rsidRPr="00060B77" w:rsidRDefault="00CF5690" w:rsidP="00E9539D">
            <w:pPr>
              <w:jc w:val="center"/>
              <w:rPr>
                <w:sz w:val="18"/>
                <w:szCs w:val="18"/>
              </w:rPr>
            </w:pPr>
          </w:p>
        </w:tc>
        <w:tc>
          <w:tcPr>
            <w:tcW w:w="938" w:type="dxa"/>
            <w:vMerge/>
            <w:shd w:val="clear" w:color="auto" w:fill="FFFFFF"/>
            <w:vAlign w:val="center"/>
          </w:tcPr>
          <w:p w14:paraId="249307F3" w14:textId="77777777" w:rsidR="00CF5690" w:rsidRPr="00060B77" w:rsidRDefault="00CF5690" w:rsidP="00E9539D">
            <w:pPr>
              <w:jc w:val="center"/>
              <w:rPr>
                <w:sz w:val="18"/>
                <w:szCs w:val="18"/>
              </w:rPr>
            </w:pPr>
          </w:p>
        </w:tc>
        <w:tc>
          <w:tcPr>
            <w:tcW w:w="891" w:type="dxa"/>
            <w:vMerge/>
            <w:shd w:val="clear" w:color="auto" w:fill="FFFFFF"/>
            <w:vAlign w:val="center"/>
          </w:tcPr>
          <w:p w14:paraId="37A4B5CB" w14:textId="77777777" w:rsidR="00CF5690" w:rsidRPr="00060B77" w:rsidRDefault="00CF5690" w:rsidP="00E9539D">
            <w:pPr>
              <w:jc w:val="center"/>
              <w:rPr>
                <w:sz w:val="18"/>
                <w:szCs w:val="18"/>
              </w:rPr>
            </w:pPr>
          </w:p>
        </w:tc>
        <w:tc>
          <w:tcPr>
            <w:tcW w:w="956" w:type="dxa"/>
            <w:vMerge/>
            <w:shd w:val="clear" w:color="auto" w:fill="FFFFFF"/>
            <w:vAlign w:val="center"/>
          </w:tcPr>
          <w:p w14:paraId="44DEEF48" w14:textId="77777777" w:rsidR="00CF5690" w:rsidRPr="00060B77" w:rsidRDefault="00CF5690" w:rsidP="00E9539D">
            <w:pPr>
              <w:jc w:val="center"/>
              <w:rPr>
                <w:sz w:val="18"/>
                <w:szCs w:val="18"/>
              </w:rPr>
            </w:pPr>
          </w:p>
        </w:tc>
      </w:tr>
      <w:tr w:rsidR="00CF5690" w:rsidRPr="00060B77" w14:paraId="39A8FE45" w14:textId="77777777" w:rsidTr="00F15E94">
        <w:tc>
          <w:tcPr>
            <w:tcW w:w="988" w:type="dxa"/>
            <w:shd w:val="clear" w:color="auto" w:fill="auto"/>
            <w:noWrap/>
            <w:vAlign w:val="center"/>
          </w:tcPr>
          <w:p w14:paraId="712CD2A6" w14:textId="77777777" w:rsidR="00CF5690" w:rsidRPr="00060B77" w:rsidRDefault="00CF5690" w:rsidP="00E9539D">
            <w:pPr>
              <w:jc w:val="center"/>
              <w:rPr>
                <w:sz w:val="18"/>
                <w:szCs w:val="18"/>
              </w:rPr>
            </w:pPr>
            <w:r w:rsidRPr="00060B77">
              <w:rPr>
                <w:sz w:val="18"/>
                <w:szCs w:val="18"/>
              </w:rPr>
              <w:t>1</w:t>
            </w:r>
          </w:p>
        </w:tc>
        <w:tc>
          <w:tcPr>
            <w:tcW w:w="3118" w:type="dxa"/>
            <w:shd w:val="clear" w:color="auto" w:fill="auto"/>
            <w:noWrap/>
            <w:vAlign w:val="center"/>
          </w:tcPr>
          <w:p w14:paraId="5F9A1D78" w14:textId="77777777" w:rsidR="00CF5690" w:rsidRPr="00060B77" w:rsidRDefault="00CF5690" w:rsidP="00E9539D">
            <w:pPr>
              <w:jc w:val="center"/>
              <w:rPr>
                <w:sz w:val="18"/>
                <w:szCs w:val="18"/>
              </w:rPr>
            </w:pPr>
            <w:r w:rsidRPr="00060B77">
              <w:rPr>
                <w:sz w:val="18"/>
                <w:szCs w:val="18"/>
              </w:rPr>
              <w:t>2</w:t>
            </w:r>
          </w:p>
        </w:tc>
        <w:tc>
          <w:tcPr>
            <w:tcW w:w="1097" w:type="dxa"/>
            <w:shd w:val="clear" w:color="auto" w:fill="FFFFFF"/>
            <w:noWrap/>
            <w:vAlign w:val="center"/>
          </w:tcPr>
          <w:p w14:paraId="3669657A" w14:textId="77777777" w:rsidR="00CF5690" w:rsidRPr="00060B77" w:rsidRDefault="00CF5690" w:rsidP="00E9539D">
            <w:pPr>
              <w:jc w:val="center"/>
              <w:rPr>
                <w:sz w:val="18"/>
                <w:szCs w:val="18"/>
              </w:rPr>
            </w:pPr>
            <w:r w:rsidRPr="00060B77">
              <w:rPr>
                <w:sz w:val="18"/>
                <w:szCs w:val="18"/>
              </w:rPr>
              <w:t>3</w:t>
            </w:r>
          </w:p>
        </w:tc>
        <w:tc>
          <w:tcPr>
            <w:tcW w:w="888" w:type="dxa"/>
            <w:vAlign w:val="center"/>
          </w:tcPr>
          <w:p w14:paraId="0466CDD8" w14:textId="77777777" w:rsidR="00CF5690" w:rsidRPr="00060B77" w:rsidRDefault="00CF5690" w:rsidP="00E9539D">
            <w:pPr>
              <w:jc w:val="center"/>
              <w:rPr>
                <w:sz w:val="18"/>
                <w:szCs w:val="18"/>
              </w:rPr>
            </w:pPr>
            <w:r w:rsidRPr="00060B77">
              <w:rPr>
                <w:sz w:val="18"/>
                <w:szCs w:val="18"/>
              </w:rPr>
              <w:t>4</w:t>
            </w:r>
          </w:p>
        </w:tc>
        <w:tc>
          <w:tcPr>
            <w:tcW w:w="992" w:type="dxa"/>
            <w:vAlign w:val="center"/>
          </w:tcPr>
          <w:p w14:paraId="76F386BF" w14:textId="77777777" w:rsidR="00CF5690" w:rsidRPr="00060B77" w:rsidRDefault="00CF5690" w:rsidP="00E9539D">
            <w:pPr>
              <w:jc w:val="center"/>
              <w:rPr>
                <w:sz w:val="18"/>
                <w:szCs w:val="18"/>
              </w:rPr>
            </w:pPr>
            <w:r w:rsidRPr="00060B77">
              <w:rPr>
                <w:sz w:val="18"/>
                <w:szCs w:val="18"/>
              </w:rPr>
              <w:t>5</w:t>
            </w:r>
          </w:p>
        </w:tc>
        <w:tc>
          <w:tcPr>
            <w:tcW w:w="891" w:type="dxa"/>
            <w:shd w:val="clear" w:color="auto" w:fill="auto"/>
            <w:noWrap/>
            <w:vAlign w:val="center"/>
          </w:tcPr>
          <w:p w14:paraId="77853ED3" w14:textId="77777777" w:rsidR="00CF5690" w:rsidRPr="00060B77" w:rsidRDefault="00CF5690" w:rsidP="00E9539D">
            <w:pPr>
              <w:jc w:val="center"/>
              <w:rPr>
                <w:sz w:val="18"/>
                <w:szCs w:val="18"/>
              </w:rPr>
            </w:pPr>
            <w:r w:rsidRPr="00060B77">
              <w:rPr>
                <w:sz w:val="18"/>
                <w:szCs w:val="18"/>
              </w:rPr>
              <w:t>6</w:t>
            </w:r>
          </w:p>
        </w:tc>
        <w:tc>
          <w:tcPr>
            <w:tcW w:w="896" w:type="dxa"/>
            <w:shd w:val="clear" w:color="auto" w:fill="auto"/>
            <w:noWrap/>
            <w:vAlign w:val="center"/>
          </w:tcPr>
          <w:p w14:paraId="4DC82527" w14:textId="77777777" w:rsidR="00CF5690" w:rsidRPr="00060B77" w:rsidRDefault="00CF5690" w:rsidP="00E9539D">
            <w:pPr>
              <w:jc w:val="center"/>
              <w:rPr>
                <w:sz w:val="18"/>
                <w:szCs w:val="18"/>
              </w:rPr>
            </w:pPr>
            <w:r w:rsidRPr="00060B77">
              <w:rPr>
                <w:sz w:val="18"/>
                <w:szCs w:val="18"/>
              </w:rPr>
              <w:t>7</w:t>
            </w:r>
          </w:p>
        </w:tc>
        <w:tc>
          <w:tcPr>
            <w:tcW w:w="924" w:type="dxa"/>
            <w:shd w:val="clear" w:color="auto" w:fill="auto"/>
            <w:noWrap/>
            <w:vAlign w:val="center"/>
          </w:tcPr>
          <w:p w14:paraId="124636CB" w14:textId="77777777" w:rsidR="00CF5690" w:rsidRPr="00060B77" w:rsidRDefault="00CF5690" w:rsidP="00E9539D">
            <w:pPr>
              <w:jc w:val="center"/>
              <w:rPr>
                <w:sz w:val="18"/>
                <w:szCs w:val="18"/>
              </w:rPr>
            </w:pPr>
            <w:r w:rsidRPr="00060B77">
              <w:rPr>
                <w:sz w:val="18"/>
                <w:szCs w:val="18"/>
              </w:rPr>
              <w:t>10</w:t>
            </w:r>
          </w:p>
        </w:tc>
        <w:tc>
          <w:tcPr>
            <w:tcW w:w="756" w:type="dxa"/>
            <w:shd w:val="clear" w:color="auto" w:fill="auto"/>
            <w:noWrap/>
            <w:vAlign w:val="center"/>
          </w:tcPr>
          <w:p w14:paraId="2AB0B342" w14:textId="77777777" w:rsidR="00CF5690" w:rsidRPr="00060B77" w:rsidRDefault="00CF5690" w:rsidP="00E9539D">
            <w:pPr>
              <w:jc w:val="center"/>
              <w:rPr>
                <w:sz w:val="18"/>
                <w:szCs w:val="18"/>
              </w:rPr>
            </w:pPr>
            <w:r w:rsidRPr="00060B77">
              <w:rPr>
                <w:sz w:val="18"/>
                <w:szCs w:val="18"/>
              </w:rPr>
              <w:t>11</w:t>
            </w:r>
          </w:p>
        </w:tc>
        <w:tc>
          <w:tcPr>
            <w:tcW w:w="895" w:type="dxa"/>
            <w:vAlign w:val="center"/>
          </w:tcPr>
          <w:p w14:paraId="57D9B694" w14:textId="77777777" w:rsidR="00CF5690" w:rsidRPr="00060B77" w:rsidRDefault="00CF5690" w:rsidP="00E9539D">
            <w:pPr>
              <w:jc w:val="center"/>
              <w:rPr>
                <w:sz w:val="18"/>
                <w:szCs w:val="18"/>
              </w:rPr>
            </w:pPr>
            <w:r w:rsidRPr="00060B77">
              <w:rPr>
                <w:sz w:val="18"/>
                <w:szCs w:val="18"/>
              </w:rPr>
              <w:t>12</w:t>
            </w:r>
          </w:p>
        </w:tc>
        <w:tc>
          <w:tcPr>
            <w:tcW w:w="896" w:type="dxa"/>
            <w:vAlign w:val="center"/>
          </w:tcPr>
          <w:p w14:paraId="563E302B" w14:textId="77777777" w:rsidR="00CF5690" w:rsidRPr="00060B77" w:rsidRDefault="00CF5690" w:rsidP="00E9539D">
            <w:pPr>
              <w:jc w:val="center"/>
              <w:rPr>
                <w:sz w:val="18"/>
                <w:szCs w:val="18"/>
              </w:rPr>
            </w:pPr>
            <w:r w:rsidRPr="00060B77">
              <w:rPr>
                <w:sz w:val="18"/>
                <w:szCs w:val="18"/>
              </w:rPr>
              <w:t>13</w:t>
            </w:r>
          </w:p>
        </w:tc>
        <w:tc>
          <w:tcPr>
            <w:tcW w:w="938" w:type="dxa"/>
            <w:vAlign w:val="center"/>
          </w:tcPr>
          <w:p w14:paraId="2ACACABF" w14:textId="77777777" w:rsidR="00CF5690" w:rsidRPr="00060B77" w:rsidRDefault="00CF5690" w:rsidP="00E9539D">
            <w:pPr>
              <w:jc w:val="center"/>
              <w:rPr>
                <w:sz w:val="18"/>
                <w:szCs w:val="18"/>
              </w:rPr>
            </w:pPr>
            <w:r w:rsidRPr="00060B77">
              <w:rPr>
                <w:sz w:val="18"/>
                <w:szCs w:val="18"/>
              </w:rPr>
              <w:t>14</w:t>
            </w:r>
          </w:p>
        </w:tc>
        <w:tc>
          <w:tcPr>
            <w:tcW w:w="891" w:type="dxa"/>
            <w:shd w:val="clear" w:color="auto" w:fill="auto"/>
            <w:vAlign w:val="center"/>
          </w:tcPr>
          <w:p w14:paraId="40D0D528" w14:textId="77777777" w:rsidR="00CF5690" w:rsidRPr="00060B77" w:rsidRDefault="00CF5690" w:rsidP="00E9539D">
            <w:pPr>
              <w:jc w:val="center"/>
              <w:rPr>
                <w:sz w:val="18"/>
                <w:szCs w:val="18"/>
              </w:rPr>
            </w:pPr>
            <w:r w:rsidRPr="00060B77">
              <w:rPr>
                <w:sz w:val="18"/>
                <w:szCs w:val="18"/>
              </w:rPr>
              <w:t>15</w:t>
            </w:r>
          </w:p>
        </w:tc>
        <w:tc>
          <w:tcPr>
            <w:tcW w:w="956" w:type="dxa"/>
            <w:vAlign w:val="center"/>
          </w:tcPr>
          <w:p w14:paraId="268E3C38" w14:textId="77777777" w:rsidR="00CF5690" w:rsidRPr="00060B77" w:rsidRDefault="00CF5690" w:rsidP="00E9539D">
            <w:pPr>
              <w:jc w:val="center"/>
              <w:rPr>
                <w:sz w:val="18"/>
                <w:szCs w:val="18"/>
              </w:rPr>
            </w:pPr>
            <w:r w:rsidRPr="00060B77">
              <w:rPr>
                <w:sz w:val="18"/>
                <w:szCs w:val="18"/>
              </w:rPr>
              <w:t>16</w:t>
            </w:r>
          </w:p>
        </w:tc>
      </w:tr>
      <w:tr w:rsidR="00CF5690" w:rsidRPr="00060B77" w14:paraId="1D15D334" w14:textId="77777777" w:rsidTr="00F15E94">
        <w:tc>
          <w:tcPr>
            <w:tcW w:w="988" w:type="dxa"/>
            <w:vMerge w:val="restart"/>
            <w:shd w:val="clear" w:color="auto" w:fill="auto"/>
            <w:vAlign w:val="center"/>
          </w:tcPr>
          <w:p w14:paraId="232F7350" w14:textId="77777777" w:rsidR="00CF5690" w:rsidRPr="00060B77" w:rsidRDefault="00CF5690" w:rsidP="00E9539D">
            <w:pPr>
              <w:jc w:val="both"/>
              <w:rPr>
                <w:sz w:val="18"/>
                <w:szCs w:val="18"/>
              </w:rPr>
            </w:pPr>
            <w:r w:rsidRPr="00060B77">
              <w:rPr>
                <w:sz w:val="18"/>
                <w:szCs w:val="18"/>
              </w:rPr>
              <w:t>МУНИЦИ-ПАЛЬНАЯ ПРОГРАММА</w:t>
            </w:r>
          </w:p>
        </w:tc>
        <w:tc>
          <w:tcPr>
            <w:tcW w:w="3118" w:type="dxa"/>
            <w:vMerge w:val="restart"/>
            <w:shd w:val="clear" w:color="auto" w:fill="auto"/>
            <w:vAlign w:val="center"/>
          </w:tcPr>
          <w:p w14:paraId="6E677A29" w14:textId="77777777" w:rsidR="00CF5690" w:rsidRPr="00060B77" w:rsidRDefault="00CF5690" w:rsidP="00E9539D">
            <w:pPr>
              <w:jc w:val="both"/>
              <w:rPr>
                <w:sz w:val="18"/>
                <w:szCs w:val="18"/>
              </w:rPr>
            </w:pPr>
            <w:r w:rsidRPr="00060B77">
              <w:rPr>
                <w:sz w:val="18"/>
                <w:szCs w:val="18"/>
              </w:rPr>
              <w:t>Развитие культуры и туризма в Рамонском муниципальном районе Воронежской области</w:t>
            </w:r>
          </w:p>
        </w:tc>
        <w:tc>
          <w:tcPr>
            <w:tcW w:w="1097" w:type="dxa"/>
            <w:shd w:val="clear" w:color="auto" w:fill="FFFFFF"/>
            <w:vAlign w:val="center"/>
          </w:tcPr>
          <w:p w14:paraId="12C65648" w14:textId="77777777" w:rsidR="00CF5690" w:rsidRPr="00060B77" w:rsidRDefault="00CF5690" w:rsidP="00E9539D">
            <w:pPr>
              <w:jc w:val="both"/>
              <w:rPr>
                <w:sz w:val="18"/>
                <w:szCs w:val="18"/>
              </w:rPr>
            </w:pPr>
            <w:r w:rsidRPr="00060B77">
              <w:rPr>
                <w:sz w:val="18"/>
                <w:szCs w:val="18"/>
              </w:rPr>
              <w:t>всего</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DE8C479" w14:textId="77777777" w:rsidR="00CF5690" w:rsidRPr="00060B77" w:rsidRDefault="00CF5690" w:rsidP="00E9539D">
            <w:pPr>
              <w:jc w:val="both"/>
              <w:rPr>
                <w:sz w:val="18"/>
                <w:szCs w:val="18"/>
              </w:rPr>
            </w:pPr>
            <w:r w:rsidRPr="00060B77">
              <w:rPr>
                <w:sz w:val="18"/>
                <w:szCs w:val="18"/>
              </w:rPr>
              <w:t>327034,62</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63843" w14:textId="77777777" w:rsidR="00CF5690" w:rsidRPr="00060B77" w:rsidRDefault="00CF5690" w:rsidP="00E9539D">
            <w:pPr>
              <w:jc w:val="both"/>
              <w:rPr>
                <w:sz w:val="18"/>
                <w:szCs w:val="18"/>
              </w:rPr>
            </w:pPr>
            <w:r w:rsidRPr="00060B77">
              <w:rPr>
                <w:sz w:val="18"/>
                <w:szCs w:val="18"/>
              </w:rPr>
              <w:t>233149,98</w:t>
            </w:r>
          </w:p>
        </w:tc>
        <w:tc>
          <w:tcPr>
            <w:tcW w:w="891" w:type="dxa"/>
            <w:tcBorders>
              <w:top w:val="single" w:sz="4" w:space="0" w:color="auto"/>
              <w:left w:val="nil"/>
              <w:bottom w:val="single" w:sz="4" w:space="0" w:color="auto"/>
              <w:right w:val="single" w:sz="4" w:space="0" w:color="auto"/>
            </w:tcBorders>
            <w:shd w:val="clear" w:color="auto" w:fill="auto"/>
            <w:vAlign w:val="center"/>
          </w:tcPr>
          <w:p w14:paraId="6069482A" w14:textId="77777777" w:rsidR="00CF5690" w:rsidRPr="00060B77" w:rsidRDefault="00CF5690" w:rsidP="00E9539D">
            <w:pPr>
              <w:jc w:val="both"/>
              <w:rPr>
                <w:sz w:val="18"/>
                <w:szCs w:val="18"/>
              </w:rPr>
            </w:pPr>
            <w:r w:rsidRPr="00060B77">
              <w:rPr>
                <w:sz w:val="18"/>
                <w:szCs w:val="18"/>
              </w:rPr>
              <w:t>445597,77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2026DB1" w14:textId="77777777" w:rsidR="00CF5690" w:rsidRPr="00060B77" w:rsidRDefault="00CF5690" w:rsidP="00E9539D">
            <w:pPr>
              <w:jc w:val="both"/>
              <w:rPr>
                <w:sz w:val="18"/>
                <w:szCs w:val="18"/>
              </w:rPr>
            </w:pPr>
            <w:r w:rsidRPr="00060B77">
              <w:rPr>
                <w:sz w:val="18"/>
                <w:szCs w:val="18"/>
              </w:rPr>
              <w:t>445833,07</w:t>
            </w:r>
          </w:p>
        </w:tc>
        <w:tc>
          <w:tcPr>
            <w:tcW w:w="924" w:type="dxa"/>
            <w:tcBorders>
              <w:top w:val="single" w:sz="4" w:space="0" w:color="auto"/>
              <w:left w:val="nil"/>
              <w:bottom w:val="single" w:sz="4" w:space="0" w:color="auto"/>
              <w:right w:val="single" w:sz="4" w:space="0" w:color="auto"/>
            </w:tcBorders>
            <w:shd w:val="clear" w:color="auto" w:fill="auto"/>
            <w:vAlign w:val="center"/>
          </w:tcPr>
          <w:p w14:paraId="7236F17F" w14:textId="77777777" w:rsidR="00CF5690" w:rsidRPr="00060B77" w:rsidRDefault="00CF5690" w:rsidP="00E9539D">
            <w:pPr>
              <w:jc w:val="both"/>
              <w:rPr>
                <w:sz w:val="18"/>
                <w:szCs w:val="18"/>
              </w:rPr>
            </w:pPr>
            <w:r w:rsidRPr="00060B77">
              <w:rPr>
                <w:sz w:val="18"/>
                <w:szCs w:val="18"/>
              </w:rPr>
              <w:t>260534,61</w:t>
            </w:r>
          </w:p>
        </w:tc>
        <w:tc>
          <w:tcPr>
            <w:tcW w:w="756" w:type="dxa"/>
            <w:tcBorders>
              <w:top w:val="single" w:sz="4" w:space="0" w:color="auto"/>
              <w:left w:val="nil"/>
              <w:bottom w:val="single" w:sz="4" w:space="0" w:color="auto"/>
              <w:right w:val="single" w:sz="4" w:space="0" w:color="auto"/>
            </w:tcBorders>
            <w:shd w:val="clear" w:color="auto" w:fill="auto"/>
            <w:vAlign w:val="center"/>
          </w:tcPr>
          <w:p w14:paraId="40DB78F1" w14:textId="77777777" w:rsidR="00CF5690" w:rsidRPr="00060B77" w:rsidRDefault="00CF5690" w:rsidP="00E9539D">
            <w:pPr>
              <w:jc w:val="both"/>
              <w:rPr>
                <w:sz w:val="18"/>
                <w:szCs w:val="18"/>
              </w:rPr>
            </w:pPr>
            <w:r w:rsidRPr="00060B77">
              <w:rPr>
                <w:sz w:val="18"/>
                <w:szCs w:val="18"/>
              </w:rPr>
              <w:t>5369,26</w:t>
            </w:r>
          </w:p>
        </w:tc>
        <w:tc>
          <w:tcPr>
            <w:tcW w:w="895" w:type="dxa"/>
            <w:tcBorders>
              <w:top w:val="single" w:sz="4" w:space="0" w:color="auto"/>
              <w:left w:val="nil"/>
              <w:bottom w:val="single" w:sz="4" w:space="0" w:color="auto"/>
              <w:right w:val="single" w:sz="4" w:space="0" w:color="auto"/>
            </w:tcBorders>
            <w:shd w:val="clear" w:color="auto" w:fill="auto"/>
            <w:vAlign w:val="center"/>
          </w:tcPr>
          <w:p w14:paraId="3EBB8D4B" w14:textId="77777777" w:rsidR="00CF5690" w:rsidRPr="00060B77" w:rsidRDefault="00CF5690" w:rsidP="00E9539D">
            <w:pPr>
              <w:jc w:val="both"/>
              <w:rPr>
                <w:sz w:val="18"/>
                <w:szCs w:val="18"/>
              </w:rPr>
            </w:pPr>
            <w:r w:rsidRPr="00060B77">
              <w:rPr>
                <w:sz w:val="18"/>
                <w:szCs w:val="18"/>
              </w:rPr>
              <w:t>179929,20</w:t>
            </w:r>
          </w:p>
        </w:tc>
        <w:tc>
          <w:tcPr>
            <w:tcW w:w="896" w:type="dxa"/>
            <w:tcBorders>
              <w:top w:val="single" w:sz="4" w:space="0" w:color="auto"/>
              <w:left w:val="nil"/>
              <w:bottom w:val="single" w:sz="4" w:space="0" w:color="auto"/>
              <w:right w:val="single" w:sz="4" w:space="0" w:color="auto"/>
            </w:tcBorders>
            <w:shd w:val="clear" w:color="auto" w:fill="auto"/>
            <w:vAlign w:val="center"/>
          </w:tcPr>
          <w:p w14:paraId="3C28449F" w14:textId="77777777" w:rsidR="00CF5690" w:rsidRPr="00060B77" w:rsidRDefault="00CF5690" w:rsidP="00E9539D">
            <w:pPr>
              <w:jc w:val="both"/>
              <w:rPr>
                <w:sz w:val="18"/>
                <w:szCs w:val="18"/>
              </w:rPr>
            </w:pPr>
            <w:r w:rsidRPr="00060B77">
              <w:rPr>
                <w:sz w:val="18"/>
                <w:szCs w:val="18"/>
              </w:rPr>
              <w:t>499847,79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DD6173" w14:textId="77777777" w:rsidR="00CF5690" w:rsidRPr="00060B77" w:rsidRDefault="00CF5690" w:rsidP="00E9539D">
            <w:pPr>
              <w:jc w:val="both"/>
              <w:rPr>
                <w:sz w:val="18"/>
                <w:szCs w:val="18"/>
              </w:rPr>
            </w:pPr>
            <w:r w:rsidRPr="00060B77">
              <w:rPr>
                <w:sz w:val="18"/>
                <w:szCs w:val="18"/>
              </w:rPr>
              <w:t>183323,60</w:t>
            </w:r>
          </w:p>
        </w:tc>
        <w:tc>
          <w:tcPr>
            <w:tcW w:w="891" w:type="dxa"/>
            <w:tcBorders>
              <w:top w:val="single" w:sz="4" w:space="0" w:color="auto"/>
              <w:left w:val="nil"/>
              <w:bottom w:val="single" w:sz="4" w:space="0" w:color="auto"/>
              <w:right w:val="single" w:sz="4" w:space="0" w:color="auto"/>
            </w:tcBorders>
            <w:shd w:val="clear" w:color="auto" w:fill="auto"/>
            <w:vAlign w:val="center"/>
          </w:tcPr>
          <w:p w14:paraId="1AF062E1" w14:textId="77777777" w:rsidR="00CF5690" w:rsidRPr="00060B77" w:rsidRDefault="00CF5690" w:rsidP="00E9539D">
            <w:pPr>
              <w:jc w:val="both"/>
              <w:rPr>
                <w:sz w:val="18"/>
                <w:szCs w:val="18"/>
              </w:rPr>
            </w:pPr>
            <w:r w:rsidRPr="00060B77">
              <w:rPr>
                <w:sz w:val="18"/>
                <w:szCs w:val="18"/>
              </w:rPr>
              <w:t>183323,60</w:t>
            </w:r>
          </w:p>
        </w:tc>
        <w:tc>
          <w:tcPr>
            <w:tcW w:w="956" w:type="dxa"/>
            <w:tcBorders>
              <w:top w:val="single" w:sz="4" w:space="0" w:color="auto"/>
              <w:left w:val="nil"/>
              <w:bottom w:val="single" w:sz="4" w:space="0" w:color="auto"/>
              <w:right w:val="single" w:sz="4" w:space="0" w:color="auto"/>
            </w:tcBorders>
            <w:shd w:val="clear" w:color="auto" w:fill="auto"/>
            <w:vAlign w:val="center"/>
          </w:tcPr>
          <w:p w14:paraId="130E0D02" w14:textId="77777777" w:rsidR="00CF5690" w:rsidRPr="00060B77" w:rsidRDefault="00CF5690" w:rsidP="00E9539D">
            <w:pPr>
              <w:jc w:val="both"/>
              <w:rPr>
                <w:sz w:val="18"/>
                <w:szCs w:val="18"/>
              </w:rPr>
            </w:pPr>
            <w:r w:rsidRPr="00060B77">
              <w:rPr>
                <w:sz w:val="18"/>
                <w:szCs w:val="18"/>
              </w:rPr>
              <w:t>183323,60</w:t>
            </w:r>
          </w:p>
        </w:tc>
      </w:tr>
      <w:tr w:rsidR="00CF5690" w:rsidRPr="00060B77" w14:paraId="222DEEB7" w14:textId="77777777" w:rsidTr="00F15E94">
        <w:tc>
          <w:tcPr>
            <w:tcW w:w="988" w:type="dxa"/>
            <w:vMerge/>
            <w:vAlign w:val="center"/>
          </w:tcPr>
          <w:p w14:paraId="695444AF" w14:textId="77777777" w:rsidR="00CF5690" w:rsidRPr="00060B77" w:rsidRDefault="00CF5690" w:rsidP="00E9539D">
            <w:pPr>
              <w:jc w:val="both"/>
              <w:rPr>
                <w:sz w:val="18"/>
                <w:szCs w:val="18"/>
              </w:rPr>
            </w:pPr>
          </w:p>
        </w:tc>
        <w:tc>
          <w:tcPr>
            <w:tcW w:w="3118" w:type="dxa"/>
            <w:vMerge/>
            <w:vAlign w:val="center"/>
          </w:tcPr>
          <w:p w14:paraId="60DBE2C3" w14:textId="77777777" w:rsidR="00CF5690" w:rsidRPr="00060B77" w:rsidRDefault="00CF5690" w:rsidP="00E9539D">
            <w:pPr>
              <w:jc w:val="both"/>
              <w:rPr>
                <w:sz w:val="18"/>
                <w:szCs w:val="18"/>
              </w:rPr>
            </w:pPr>
          </w:p>
        </w:tc>
        <w:tc>
          <w:tcPr>
            <w:tcW w:w="1097" w:type="dxa"/>
            <w:shd w:val="clear" w:color="auto" w:fill="FFFFFF"/>
            <w:vAlign w:val="center"/>
          </w:tcPr>
          <w:p w14:paraId="6E972FF9"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39185B3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66F4AD4"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269693AA" w14:textId="77777777" w:rsidR="00CF5690" w:rsidRPr="00060B77" w:rsidRDefault="00CF5690" w:rsidP="00E9539D">
            <w:pPr>
              <w:jc w:val="both"/>
              <w:rPr>
                <w:sz w:val="18"/>
                <w:szCs w:val="18"/>
              </w:rPr>
            </w:pPr>
            <w:r w:rsidRPr="00060B77">
              <w:rPr>
                <w:sz w:val="18"/>
                <w:szCs w:val="18"/>
              </w:rPr>
              <w:t> </w:t>
            </w:r>
          </w:p>
        </w:tc>
        <w:tc>
          <w:tcPr>
            <w:tcW w:w="896" w:type="dxa"/>
            <w:tcBorders>
              <w:top w:val="nil"/>
              <w:left w:val="single" w:sz="4" w:space="0" w:color="auto"/>
              <w:bottom w:val="single" w:sz="4" w:space="0" w:color="auto"/>
              <w:right w:val="single" w:sz="4" w:space="0" w:color="auto"/>
            </w:tcBorders>
            <w:shd w:val="clear" w:color="auto" w:fill="auto"/>
            <w:vAlign w:val="center"/>
          </w:tcPr>
          <w:p w14:paraId="79ABA2EB"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4895FA1F"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3CA94EB4"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463D2841"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333E2FCA" w14:textId="77777777" w:rsidR="00CF5690" w:rsidRPr="00060B77" w:rsidRDefault="00CF5690" w:rsidP="00E9539D">
            <w:pPr>
              <w:jc w:val="both"/>
              <w:rPr>
                <w:sz w:val="18"/>
                <w:szCs w:val="18"/>
              </w:rPr>
            </w:pPr>
            <w:r w:rsidRPr="00060B77">
              <w:rPr>
                <w:sz w:val="18"/>
                <w:szCs w:val="18"/>
              </w:rPr>
              <w:t> </w:t>
            </w:r>
          </w:p>
        </w:tc>
        <w:tc>
          <w:tcPr>
            <w:tcW w:w="938" w:type="dxa"/>
            <w:tcBorders>
              <w:top w:val="nil"/>
              <w:left w:val="single" w:sz="4" w:space="0" w:color="auto"/>
              <w:bottom w:val="single" w:sz="4" w:space="0" w:color="auto"/>
              <w:right w:val="single" w:sz="4" w:space="0" w:color="auto"/>
            </w:tcBorders>
            <w:shd w:val="clear" w:color="auto" w:fill="auto"/>
            <w:vAlign w:val="center"/>
          </w:tcPr>
          <w:p w14:paraId="73BC1A9E"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12560F1F"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0A8EC526" w14:textId="77777777" w:rsidR="00CF5690" w:rsidRPr="00060B77" w:rsidRDefault="00CF5690" w:rsidP="00E9539D">
            <w:pPr>
              <w:jc w:val="both"/>
              <w:rPr>
                <w:sz w:val="18"/>
                <w:szCs w:val="18"/>
              </w:rPr>
            </w:pPr>
            <w:r w:rsidRPr="00060B77">
              <w:rPr>
                <w:sz w:val="18"/>
                <w:szCs w:val="18"/>
              </w:rPr>
              <w:t> </w:t>
            </w:r>
          </w:p>
        </w:tc>
      </w:tr>
      <w:tr w:rsidR="00CF5690" w:rsidRPr="00060B77" w14:paraId="2D25E864" w14:textId="77777777" w:rsidTr="00F15E94">
        <w:tc>
          <w:tcPr>
            <w:tcW w:w="988" w:type="dxa"/>
            <w:vMerge/>
            <w:vAlign w:val="center"/>
          </w:tcPr>
          <w:p w14:paraId="572BA6E4" w14:textId="77777777" w:rsidR="00CF5690" w:rsidRPr="00060B77" w:rsidRDefault="00CF5690" w:rsidP="00E9539D">
            <w:pPr>
              <w:jc w:val="both"/>
              <w:rPr>
                <w:sz w:val="18"/>
                <w:szCs w:val="18"/>
              </w:rPr>
            </w:pPr>
          </w:p>
        </w:tc>
        <w:tc>
          <w:tcPr>
            <w:tcW w:w="3118" w:type="dxa"/>
            <w:vMerge/>
            <w:vAlign w:val="center"/>
          </w:tcPr>
          <w:p w14:paraId="40AE4C73" w14:textId="77777777" w:rsidR="00CF5690" w:rsidRPr="00060B77" w:rsidRDefault="00CF5690" w:rsidP="00E9539D">
            <w:pPr>
              <w:jc w:val="both"/>
              <w:rPr>
                <w:sz w:val="18"/>
                <w:szCs w:val="18"/>
              </w:rPr>
            </w:pPr>
          </w:p>
        </w:tc>
        <w:tc>
          <w:tcPr>
            <w:tcW w:w="1097" w:type="dxa"/>
            <w:shd w:val="clear" w:color="auto" w:fill="FFFFFF"/>
            <w:vAlign w:val="center"/>
          </w:tcPr>
          <w:p w14:paraId="79B7A686"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157C5F37" w14:textId="77777777" w:rsidR="00CF5690" w:rsidRPr="00060B77" w:rsidRDefault="00CF5690" w:rsidP="00E9539D">
            <w:pPr>
              <w:jc w:val="both"/>
              <w:rPr>
                <w:sz w:val="18"/>
                <w:szCs w:val="18"/>
              </w:rPr>
            </w:pPr>
            <w:r w:rsidRPr="00060B77">
              <w:rPr>
                <w:sz w:val="18"/>
                <w:szCs w:val="18"/>
              </w:rPr>
              <w:t>327034,62</w:t>
            </w:r>
          </w:p>
        </w:tc>
        <w:tc>
          <w:tcPr>
            <w:tcW w:w="992" w:type="dxa"/>
            <w:tcBorders>
              <w:top w:val="nil"/>
              <w:left w:val="nil"/>
              <w:bottom w:val="single" w:sz="4" w:space="0" w:color="auto"/>
              <w:right w:val="single" w:sz="4" w:space="0" w:color="auto"/>
            </w:tcBorders>
            <w:shd w:val="clear" w:color="auto" w:fill="auto"/>
            <w:vAlign w:val="center"/>
          </w:tcPr>
          <w:p w14:paraId="5F5D7042" w14:textId="77777777" w:rsidR="00CF5690" w:rsidRPr="00060B77" w:rsidRDefault="00CF5690" w:rsidP="00E9539D">
            <w:pPr>
              <w:jc w:val="both"/>
              <w:rPr>
                <w:sz w:val="18"/>
                <w:szCs w:val="18"/>
              </w:rPr>
            </w:pPr>
            <w:r w:rsidRPr="00060B77">
              <w:rPr>
                <w:sz w:val="18"/>
                <w:szCs w:val="18"/>
              </w:rPr>
              <w:t>233149,98</w:t>
            </w:r>
          </w:p>
        </w:tc>
        <w:tc>
          <w:tcPr>
            <w:tcW w:w="891" w:type="dxa"/>
            <w:tcBorders>
              <w:top w:val="nil"/>
              <w:left w:val="nil"/>
              <w:bottom w:val="single" w:sz="4" w:space="0" w:color="auto"/>
              <w:right w:val="single" w:sz="4" w:space="0" w:color="auto"/>
            </w:tcBorders>
            <w:shd w:val="clear" w:color="auto" w:fill="auto"/>
            <w:vAlign w:val="center"/>
          </w:tcPr>
          <w:p w14:paraId="1EA8856C" w14:textId="77777777" w:rsidR="00CF5690" w:rsidRPr="00060B77" w:rsidRDefault="00CF5690" w:rsidP="00E9539D">
            <w:pPr>
              <w:jc w:val="both"/>
              <w:rPr>
                <w:sz w:val="18"/>
                <w:szCs w:val="18"/>
              </w:rPr>
            </w:pPr>
            <w:r w:rsidRPr="00060B77">
              <w:rPr>
                <w:sz w:val="18"/>
                <w:szCs w:val="18"/>
              </w:rPr>
              <w:t>445597,77</w:t>
            </w:r>
          </w:p>
        </w:tc>
        <w:tc>
          <w:tcPr>
            <w:tcW w:w="896" w:type="dxa"/>
            <w:tcBorders>
              <w:top w:val="nil"/>
              <w:left w:val="single" w:sz="4" w:space="0" w:color="auto"/>
              <w:bottom w:val="single" w:sz="4" w:space="0" w:color="auto"/>
              <w:right w:val="single" w:sz="4" w:space="0" w:color="auto"/>
            </w:tcBorders>
            <w:shd w:val="clear" w:color="auto" w:fill="auto"/>
            <w:vAlign w:val="center"/>
          </w:tcPr>
          <w:p w14:paraId="421333DC" w14:textId="77777777" w:rsidR="00CF5690" w:rsidRPr="00060B77" w:rsidRDefault="00CF5690" w:rsidP="00E9539D">
            <w:pPr>
              <w:jc w:val="both"/>
              <w:rPr>
                <w:sz w:val="18"/>
                <w:szCs w:val="18"/>
              </w:rPr>
            </w:pPr>
            <w:r w:rsidRPr="00060B77">
              <w:rPr>
                <w:sz w:val="18"/>
                <w:szCs w:val="18"/>
              </w:rPr>
              <w:t>445833,07</w:t>
            </w:r>
          </w:p>
        </w:tc>
        <w:tc>
          <w:tcPr>
            <w:tcW w:w="924" w:type="dxa"/>
            <w:tcBorders>
              <w:top w:val="nil"/>
              <w:left w:val="nil"/>
              <w:bottom w:val="single" w:sz="4" w:space="0" w:color="auto"/>
              <w:right w:val="single" w:sz="4" w:space="0" w:color="auto"/>
            </w:tcBorders>
            <w:shd w:val="clear" w:color="auto" w:fill="auto"/>
            <w:vAlign w:val="center"/>
          </w:tcPr>
          <w:p w14:paraId="75B95E87" w14:textId="77777777" w:rsidR="00CF5690" w:rsidRPr="00060B77" w:rsidRDefault="00CF5690" w:rsidP="00E9539D">
            <w:pPr>
              <w:jc w:val="both"/>
              <w:rPr>
                <w:sz w:val="18"/>
                <w:szCs w:val="18"/>
              </w:rPr>
            </w:pPr>
            <w:r w:rsidRPr="00060B77">
              <w:rPr>
                <w:sz w:val="18"/>
                <w:szCs w:val="18"/>
              </w:rPr>
              <w:t>260534,61</w:t>
            </w:r>
          </w:p>
        </w:tc>
        <w:tc>
          <w:tcPr>
            <w:tcW w:w="756" w:type="dxa"/>
            <w:tcBorders>
              <w:top w:val="nil"/>
              <w:left w:val="nil"/>
              <w:bottom w:val="single" w:sz="4" w:space="0" w:color="auto"/>
              <w:right w:val="single" w:sz="4" w:space="0" w:color="auto"/>
            </w:tcBorders>
            <w:shd w:val="clear" w:color="auto" w:fill="auto"/>
            <w:vAlign w:val="center"/>
          </w:tcPr>
          <w:p w14:paraId="636C588D" w14:textId="77777777" w:rsidR="00CF5690" w:rsidRPr="00060B77" w:rsidRDefault="00CF5690" w:rsidP="00E9539D">
            <w:pPr>
              <w:jc w:val="both"/>
              <w:rPr>
                <w:sz w:val="18"/>
                <w:szCs w:val="18"/>
              </w:rPr>
            </w:pPr>
            <w:r w:rsidRPr="00060B77">
              <w:rPr>
                <w:sz w:val="18"/>
                <w:szCs w:val="18"/>
              </w:rPr>
              <w:t>5369,26</w:t>
            </w:r>
          </w:p>
        </w:tc>
        <w:tc>
          <w:tcPr>
            <w:tcW w:w="895" w:type="dxa"/>
            <w:tcBorders>
              <w:top w:val="nil"/>
              <w:left w:val="nil"/>
              <w:bottom w:val="single" w:sz="4" w:space="0" w:color="auto"/>
              <w:right w:val="single" w:sz="4" w:space="0" w:color="auto"/>
            </w:tcBorders>
            <w:shd w:val="clear" w:color="auto" w:fill="auto"/>
            <w:vAlign w:val="center"/>
          </w:tcPr>
          <w:p w14:paraId="4E8E0EA2" w14:textId="77777777" w:rsidR="00CF5690" w:rsidRPr="00060B77" w:rsidRDefault="00CF5690" w:rsidP="00E9539D">
            <w:pPr>
              <w:jc w:val="both"/>
              <w:rPr>
                <w:sz w:val="18"/>
                <w:szCs w:val="18"/>
              </w:rPr>
            </w:pPr>
            <w:r w:rsidRPr="00060B77">
              <w:rPr>
                <w:sz w:val="18"/>
                <w:szCs w:val="18"/>
              </w:rPr>
              <w:t>179929,20</w:t>
            </w:r>
          </w:p>
        </w:tc>
        <w:tc>
          <w:tcPr>
            <w:tcW w:w="896" w:type="dxa"/>
            <w:tcBorders>
              <w:top w:val="nil"/>
              <w:left w:val="nil"/>
              <w:bottom w:val="single" w:sz="4" w:space="0" w:color="auto"/>
              <w:right w:val="single" w:sz="4" w:space="0" w:color="auto"/>
            </w:tcBorders>
            <w:shd w:val="clear" w:color="auto" w:fill="auto"/>
            <w:vAlign w:val="center"/>
          </w:tcPr>
          <w:p w14:paraId="3AD44EE5" w14:textId="77777777" w:rsidR="00CF5690" w:rsidRPr="00060B77" w:rsidRDefault="00CF5690" w:rsidP="00E9539D">
            <w:pPr>
              <w:jc w:val="both"/>
              <w:rPr>
                <w:sz w:val="18"/>
                <w:szCs w:val="18"/>
              </w:rPr>
            </w:pPr>
            <w:r w:rsidRPr="00060B77">
              <w:rPr>
                <w:sz w:val="18"/>
                <w:szCs w:val="18"/>
              </w:rPr>
              <w:t>499847,79</w:t>
            </w:r>
          </w:p>
        </w:tc>
        <w:tc>
          <w:tcPr>
            <w:tcW w:w="938" w:type="dxa"/>
            <w:tcBorders>
              <w:top w:val="nil"/>
              <w:left w:val="single" w:sz="4" w:space="0" w:color="auto"/>
              <w:bottom w:val="single" w:sz="4" w:space="0" w:color="auto"/>
              <w:right w:val="single" w:sz="4" w:space="0" w:color="auto"/>
            </w:tcBorders>
            <w:shd w:val="clear" w:color="auto" w:fill="auto"/>
            <w:vAlign w:val="center"/>
          </w:tcPr>
          <w:p w14:paraId="7DE36C32" w14:textId="77777777" w:rsidR="00CF5690" w:rsidRPr="00060B77" w:rsidRDefault="00CF5690" w:rsidP="00E9539D">
            <w:pPr>
              <w:jc w:val="both"/>
              <w:rPr>
                <w:sz w:val="18"/>
                <w:szCs w:val="18"/>
              </w:rPr>
            </w:pPr>
            <w:r w:rsidRPr="00060B77">
              <w:rPr>
                <w:sz w:val="18"/>
                <w:szCs w:val="18"/>
              </w:rPr>
              <w:t>183323,60</w:t>
            </w:r>
          </w:p>
        </w:tc>
        <w:tc>
          <w:tcPr>
            <w:tcW w:w="891" w:type="dxa"/>
            <w:tcBorders>
              <w:top w:val="nil"/>
              <w:left w:val="nil"/>
              <w:bottom w:val="single" w:sz="4" w:space="0" w:color="auto"/>
              <w:right w:val="single" w:sz="4" w:space="0" w:color="auto"/>
            </w:tcBorders>
            <w:shd w:val="clear" w:color="auto" w:fill="auto"/>
            <w:vAlign w:val="center"/>
          </w:tcPr>
          <w:p w14:paraId="18BAC589" w14:textId="77777777" w:rsidR="00CF5690" w:rsidRPr="00060B77" w:rsidRDefault="00CF5690" w:rsidP="00E9539D">
            <w:pPr>
              <w:jc w:val="both"/>
              <w:rPr>
                <w:sz w:val="18"/>
                <w:szCs w:val="18"/>
              </w:rPr>
            </w:pPr>
            <w:r w:rsidRPr="00060B77">
              <w:rPr>
                <w:sz w:val="18"/>
                <w:szCs w:val="18"/>
              </w:rPr>
              <w:t>183323,60</w:t>
            </w:r>
          </w:p>
        </w:tc>
        <w:tc>
          <w:tcPr>
            <w:tcW w:w="956" w:type="dxa"/>
            <w:tcBorders>
              <w:top w:val="nil"/>
              <w:left w:val="nil"/>
              <w:bottom w:val="single" w:sz="4" w:space="0" w:color="auto"/>
              <w:right w:val="single" w:sz="4" w:space="0" w:color="auto"/>
            </w:tcBorders>
            <w:shd w:val="clear" w:color="auto" w:fill="auto"/>
            <w:vAlign w:val="center"/>
          </w:tcPr>
          <w:p w14:paraId="5038C68D" w14:textId="77777777" w:rsidR="00CF5690" w:rsidRPr="00060B77" w:rsidRDefault="00CF5690" w:rsidP="00E9539D">
            <w:pPr>
              <w:jc w:val="both"/>
              <w:rPr>
                <w:sz w:val="18"/>
                <w:szCs w:val="18"/>
              </w:rPr>
            </w:pPr>
            <w:r w:rsidRPr="00060B77">
              <w:rPr>
                <w:sz w:val="18"/>
                <w:szCs w:val="18"/>
              </w:rPr>
              <w:t>183323,60</w:t>
            </w:r>
          </w:p>
        </w:tc>
      </w:tr>
      <w:tr w:rsidR="00CF5690" w:rsidRPr="00060B77" w14:paraId="2F29109B" w14:textId="77777777" w:rsidTr="00F15E94">
        <w:tc>
          <w:tcPr>
            <w:tcW w:w="988" w:type="dxa"/>
            <w:vMerge w:val="restart"/>
            <w:shd w:val="clear" w:color="auto" w:fill="auto"/>
            <w:vAlign w:val="center"/>
          </w:tcPr>
          <w:p w14:paraId="2250FDA7" w14:textId="77777777" w:rsidR="00CF5690" w:rsidRPr="00060B77" w:rsidRDefault="00CF5690" w:rsidP="00E9539D">
            <w:pPr>
              <w:jc w:val="both"/>
              <w:rPr>
                <w:sz w:val="18"/>
                <w:szCs w:val="18"/>
              </w:rPr>
            </w:pPr>
            <w:r w:rsidRPr="00060B77">
              <w:rPr>
                <w:sz w:val="18"/>
                <w:szCs w:val="18"/>
              </w:rPr>
              <w:t>ПОДПРОГРАММА 1</w:t>
            </w:r>
          </w:p>
        </w:tc>
        <w:tc>
          <w:tcPr>
            <w:tcW w:w="3118" w:type="dxa"/>
            <w:vMerge w:val="restart"/>
            <w:shd w:val="clear" w:color="auto" w:fill="auto"/>
            <w:vAlign w:val="center"/>
          </w:tcPr>
          <w:p w14:paraId="181FA16C" w14:textId="77777777" w:rsidR="00CF5690" w:rsidRPr="00060B77" w:rsidRDefault="00CF5690" w:rsidP="00E9539D">
            <w:pPr>
              <w:jc w:val="both"/>
              <w:rPr>
                <w:sz w:val="18"/>
                <w:szCs w:val="18"/>
              </w:rPr>
            </w:pPr>
            <w:r w:rsidRPr="00060B77">
              <w:rPr>
                <w:sz w:val="18"/>
                <w:szCs w:val="18"/>
              </w:rPr>
              <w:t>Развитие культуры Рамонского муниципального района</w:t>
            </w:r>
          </w:p>
        </w:tc>
        <w:tc>
          <w:tcPr>
            <w:tcW w:w="1097" w:type="dxa"/>
            <w:shd w:val="clear" w:color="auto" w:fill="FFFFFF"/>
            <w:vAlign w:val="center"/>
          </w:tcPr>
          <w:p w14:paraId="10807717"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2B657271" w14:textId="77777777" w:rsidR="00CF5690" w:rsidRPr="00060B77" w:rsidRDefault="00CF5690" w:rsidP="00E9539D">
            <w:pPr>
              <w:jc w:val="both"/>
              <w:rPr>
                <w:sz w:val="18"/>
                <w:szCs w:val="18"/>
              </w:rPr>
            </w:pPr>
            <w:r w:rsidRPr="00060B77">
              <w:rPr>
                <w:sz w:val="18"/>
                <w:szCs w:val="18"/>
              </w:rPr>
              <w:t>152447,05</w:t>
            </w:r>
          </w:p>
        </w:tc>
        <w:tc>
          <w:tcPr>
            <w:tcW w:w="992" w:type="dxa"/>
            <w:tcBorders>
              <w:top w:val="nil"/>
              <w:left w:val="nil"/>
              <w:bottom w:val="single" w:sz="4" w:space="0" w:color="auto"/>
              <w:right w:val="single" w:sz="4" w:space="0" w:color="auto"/>
            </w:tcBorders>
            <w:shd w:val="clear" w:color="auto" w:fill="auto"/>
            <w:vAlign w:val="center"/>
          </w:tcPr>
          <w:p w14:paraId="6DE41EA8" w14:textId="77777777" w:rsidR="00CF5690" w:rsidRPr="00060B77" w:rsidRDefault="00CF5690" w:rsidP="00E9539D">
            <w:pPr>
              <w:jc w:val="both"/>
              <w:rPr>
                <w:sz w:val="18"/>
                <w:szCs w:val="18"/>
              </w:rPr>
            </w:pPr>
            <w:r w:rsidRPr="00060B77">
              <w:rPr>
                <w:sz w:val="18"/>
                <w:szCs w:val="18"/>
              </w:rPr>
              <w:t>135487,63</w:t>
            </w:r>
          </w:p>
        </w:tc>
        <w:tc>
          <w:tcPr>
            <w:tcW w:w="891" w:type="dxa"/>
            <w:tcBorders>
              <w:top w:val="nil"/>
              <w:left w:val="nil"/>
              <w:bottom w:val="single" w:sz="4" w:space="0" w:color="auto"/>
              <w:right w:val="single" w:sz="4" w:space="0" w:color="auto"/>
            </w:tcBorders>
            <w:shd w:val="clear" w:color="auto" w:fill="auto"/>
            <w:vAlign w:val="center"/>
          </w:tcPr>
          <w:p w14:paraId="6379096B" w14:textId="77777777" w:rsidR="00CF5690" w:rsidRPr="00060B77" w:rsidRDefault="00CF5690" w:rsidP="00E9539D">
            <w:pPr>
              <w:jc w:val="both"/>
              <w:rPr>
                <w:sz w:val="18"/>
                <w:szCs w:val="18"/>
              </w:rPr>
            </w:pPr>
            <w:r w:rsidRPr="00060B77">
              <w:rPr>
                <w:sz w:val="18"/>
                <w:szCs w:val="18"/>
              </w:rPr>
              <w:t>162577,47</w:t>
            </w:r>
          </w:p>
        </w:tc>
        <w:tc>
          <w:tcPr>
            <w:tcW w:w="896" w:type="dxa"/>
            <w:tcBorders>
              <w:top w:val="nil"/>
              <w:left w:val="single" w:sz="4" w:space="0" w:color="auto"/>
              <w:bottom w:val="single" w:sz="4" w:space="0" w:color="auto"/>
              <w:right w:val="single" w:sz="4" w:space="0" w:color="auto"/>
            </w:tcBorders>
            <w:shd w:val="clear" w:color="auto" w:fill="auto"/>
            <w:vAlign w:val="center"/>
          </w:tcPr>
          <w:p w14:paraId="356B2769" w14:textId="77777777" w:rsidR="00CF5690" w:rsidRPr="00060B77" w:rsidRDefault="00CF5690" w:rsidP="00E9539D">
            <w:pPr>
              <w:jc w:val="both"/>
              <w:rPr>
                <w:sz w:val="18"/>
                <w:szCs w:val="18"/>
              </w:rPr>
            </w:pPr>
            <w:r w:rsidRPr="00060B77">
              <w:rPr>
                <w:sz w:val="18"/>
                <w:szCs w:val="18"/>
              </w:rPr>
              <w:t>162812,77</w:t>
            </w:r>
          </w:p>
        </w:tc>
        <w:tc>
          <w:tcPr>
            <w:tcW w:w="924" w:type="dxa"/>
            <w:tcBorders>
              <w:top w:val="nil"/>
              <w:left w:val="nil"/>
              <w:bottom w:val="single" w:sz="4" w:space="0" w:color="auto"/>
              <w:right w:val="single" w:sz="4" w:space="0" w:color="auto"/>
            </w:tcBorders>
            <w:shd w:val="clear" w:color="auto" w:fill="auto"/>
            <w:vAlign w:val="center"/>
          </w:tcPr>
          <w:p w14:paraId="6AD3C34E" w14:textId="77777777" w:rsidR="00CF5690" w:rsidRPr="00060B77" w:rsidRDefault="00CF5690" w:rsidP="00E9539D">
            <w:pPr>
              <w:jc w:val="both"/>
              <w:rPr>
                <w:sz w:val="18"/>
                <w:szCs w:val="18"/>
              </w:rPr>
            </w:pPr>
            <w:r w:rsidRPr="00060B77">
              <w:rPr>
                <w:sz w:val="18"/>
                <w:szCs w:val="18"/>
              </w:rPr>
              <w:t>334,61</w:t>
            </w:r>
          </w:p>
        </w:tc>
        <w:tc>
          <w:tcPr>
            <w:tcW w:w="756" w:type="dxa"/>
            <w:tcBorders>
              <w:top w:val="nil"/>
              <w:left w:val="nil"/>
              <w:bottom w:val="single" w:sz="4" w:space="0" w:color="auto"/>
              <w:right w:val="single" w:sz="4" w:space="0" w:color="auto"/>
            </w:tcBorders>
            <w:shd w:val="clear" w:color="auto" w:fill="auto"/>
            <w:vAlign w:val="center"/>
          </w:tcPr>
          <w:p w14:paraId="58F87135" w14:textId="77777777" w:rsidR="00CF5690" w:rsidRPr="00060B77" w:rsidRDefault="00CF5690" w:rsidP="00E9539D">
            <w:pPr>
              <w:jc w:val="both"/>
              <w:rPr>
                <w:sz w:val="18"/>
                <w:szCs w:val="18"/>
              </w:rPr>
            </w:pPr>
            <w:r w:rsidRPr="00060B77">
              <w:rPr>
                <w:sz w:val="18"/>
                <w:szCs w:val="18"/>
              </w:rPr>
              <w:t>59,06</w:t>
            </w:r>
          </w:p>
        </w:tc>
        <w:tc>
          <w:tcPr>
            <w:tcW w:w="895" w:type="dxa"/>
            <w:tcBorders>
              <w:top w:val="nil"/>
              <w:left w:val="nil"/>
              <w:bottom w:val="single" w:sz="4" w:space="0" w:color="auto"/>
              <w:right w:val="single" w:sz="4" w:space="0" w:color="auto"/>
            </w:tcBorders>
            <w:shd w:val="clear" w:color="auto" w:fill="auto"/>
            <w:vAlign w:val="center"/>
          </w:tcPr>
          <w:p w14:paraId="4E1BF16B" w14:textId="77777777" w:rsidR="00CF5690" w:rsidRPr="00060B77" w:rsidRDefault="00CF5690" w:rsidP="00E9539D">
            <w:pPr>
              <w:jc w:val="both"/>
              <w:rPr>
                <w:sz w:val="18"/>
                <w:szCs w:val="18"/>
              </w:rPr>
            </w:pPr>
            <w:r w:rsidRPr="00060B77">
              <w:rPr>
                <w:sz w:val="18"/>
                <w:szCs w:val="18"/>
              </w:rPr>
              <w:t>162419,10</w:t>
            </w:r>
          </w:p>
        </w:tc>
        <w:tc>
          <w:tcPr>
            <w:tcW w:w="896" w:type="dxa"/>
            <w:tcBorders>
              <w:top w:val="nil"/>
              <w:left w:val="nil"/>
              <w:bottom w:val="single" w:sz="4" w:space="0" w:color="auto"/>
              <w:right w:val="single" w:sz="4" w:space="0" w:color="auto"/>
            </w:tcBorders>
            <w:shd w:val="clear" w:color="auto" w:fill="auto"/>
            <w:vAlign w:val="center"/>
          </w:tcPr>
          <w:p w14:paraId="210976AE" w14:textId="77777777" w:rsidR="00CF5690" w:rsidRPr="00060B77" w:rsidRDefault="00CF5690" w:rsidP="00E9539D">
            <w:pPr>
              <w:jc w:val="both"/>
              <w:rPr>
                <w:sz w:val="18"/>
                <w:szCs w:val="18"/>
              </w:rPr>
            </w:pPr>
            <w:r w:rsidRPr="00060B77">
              <w:rPr>
                <w:sz w:val="18"/>
                <w:szCs w:val="18"/>
              </w:rPr>
              <w:t>179723,89</w:t>
            </w:r>
          </w:p>
        </w:tc>
        <w:tc>
          <w:tcPr>
            <w:tcW w:w="938" w:type="dxa"/>
            <w:tcBorders>
              <w:top w:val="nil"/>
              <w:left w:val="single" w:sz="4" w:space="0" w:color="auto"/>
              <w:bottom w:val="single" w:sz="4" w:space="0" w:color="auto"/>
              <w:right w:val="single" w:sz="4" w:space="0" w:color="auto"/>
            </w:tcBorders>
            <w:shd w:val="clear" w:color="auto" w:fill="auto"/>
            <w:vAlign w:val="center"/>
          </w:tcPr>
          <w:p w14:paraId="031ABEC4" w14:textId="77777777" w:rsidR="00CF5690" w:rsidRPr="00060B77" w:rsidRDefault="00CF5690" w:rsidP="00E9539D">
            <w:pPr>
              <w:jc w:val="both"/>
              <w:rPr>
                <w:sz w:val="18"/>
                <w:szCs w:val="18"/>
              </w:rPr>
            </w:pPr>
            <w:r w:rsidRPr="00060B77">
              <w:rPr>
                <w:sz w:val="18"/>
                <w:szCs w:val="18"/>
              </w:rPr>
              <w:t>178209,70</w:t>
            </w:r>
          </w:p>
        </w:tc>
        <w:tc>
          <w:tcPr>
            <w:tcW w:w="891" w:type="dxa"/>
            <w:tcBorders>
              <w:top w:val="nil"/>
              <w:left w:val="nil"/>
              <w:bottom w:val="single" w:sz="4" w:space="0" w:color="auto"/>
              <w:right w:val="single" w:sz="4" w:space="0" w:color="auto"/>
            </w:tcBorders>
            <w:shd w:val="clear" w:color="auto" w:fill="auto"/>
            <w:vAlign w:val="center"/>
          </w:tcPr>
          <w:p w14:paraId="3415189B" w14:textId="77777777" w:rsidR="00CF5690" w:rsidRPr="00060B77" w:rsidRDefault="00CF5690" w:rsidP="00E9539D">
            <w:pPr>
              <w:jc w:val="both"/>
              <w:rPr>
                <w:sz w:val="18"/>
                <w:szCs w:val="18"/>
              </w:rPr>
            </w:pPr>
            <w:r w:rsidRPr="00060B77">
              <w:rPr>
                <w:sz w:val="18"/>
                <w:szCs w:val="18"/>
              </w:rPr>
              <w:t>178209,70</w:t>
            </w:r>
          </w:p>
        </w:tc>
        <w:tc>
          <w:tcPr>
            <w:tcW w:w="956" w:type="dxa"/>
            <w:tcBorders>
              <w:top w:val="nil"/>
              <w:left w:val="nil"/>
              <w:bottom w:val="single" w:sz="4" w:space="0" w:color="auto"/>
              <w:right w:val="single" w:sz="4" w:space="0" w:color="auto"/>
            </w:tcBorders>
            <w:shd w:val="clear" w:color="auto" w:fill="auto"/>
            <w:vAlign w:val="center"/>
          </w:tcPr>
          <w:p w14:paraId="285DBD04" w14:textId="77777777" w:rsidR="00CF5690" w:rsidRPr="00060B77" w:rsidRDefault="00CF5690" w:rsidP="00E9539D">
            <w:pPr>
              <w:jc w:val="both"/>
              <w:rPr>
                <w:sz w:val="18"/>
                <w:szCs w:val="18"/>
              </w:rPr>
            </w:pPr>
            <w:r w:rsidRPr="00060B77">
              <w:rPr>
                <w:sz w:val="18"/>
                <w:szCs w:val="18"/>
              </w:rPr>
              <w:t>178209,70</w:t>
            </w:r>
          </w:p>
        </w:tc>
      </w:tr>
      <w:tr w:rsidR="00CF5690" w:rsidRPr="00060B77" w14:paraId="2D16548D" w14:textId="77777777" w:rsidTr="00F15E94">
        <w:tc>
          <w:tcPr>
            <w:tcW w:w="988" w:type="dxa"/>
            <w:vMerge/>
            <w:vAlign w:val="center"/>
          </w:tcPr>
          <w:p w14:paraId="556ECF17" w14:textId="77777777" w:rsidR="00CF5690" w:rsidRPr="00060B77" w:rsidRDefault="00CF5690" w:rsidP="00E9539D">
            <w:pPr>
              <w:jc w:val="both"/>
              <w:rPr>
                <w:sz w:val="18"/>
                <w:szCs w:val="18"/>
              </w:rPr>
            </w:pPr>
          </w:p>
        </w:tc>
        <w:tc>
          <w:tcPr>
            <w:tcW w:w="3118" w:type="dxa"/>
            <w:vMerge/>
            <w:vAlign w:val="center"/>
          </w:tcPr>
          <w:p w14:paraId="170B9BD2" w14:textId="77777777" w:rsidR="00CF5690" w:rsidRPr="00060B77" w:rsidRDefault="00CF5690" w:rsidP="00E9539D">
            <w:pPr>
              <w:jc w:val="both"/>
              <w:rPr>
                <w:sz w:val="18"/>
                <w:szCs w:val="18"/>
              </w:rPr>
            </w:pPr>
          </w:p>
        </w:tc>
        <w:tc>
          <w:tcPr>
            <w:tcW w:w="1097" w:type="dxa"/>
            <w:shd w:val="clear" w:color="auto" w:fill="FFFFFF"/>
            <w:vAlign w:val="center"/>
          </w:tcPr>
          <w:p w14:paraId="3365816F"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5823575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EDB7508"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2425A37A" w14:textId="77777777" w:rsidR="00CF5690" w:rsidRPr="00060B77" w:rsidRDefault="00CF5690" w:rsidP="00E9539D">
            <w:pPr>
              <w:jc w:val="both"/>
              <w:rPr>
                <w:sz w:val="18"/>
                <w:szCs w:val="18"/>
              </w:rPr>
            </w:pPr>
            <w:r w:rsidRPr="00060B77">
              <w:rPr>
                <w:sz w:val="18"/>
                <w:szCs w:val="18"/>
              </w:rPr>
              <w:t> </w:t>
            </w:r>
          </w:p>
        </w:tc>
        <w:tc>
          <w:tcPr>
            <w:tcW w:w="896" w:type="dxa"/>
            <w:tcBorders>
              <w:top w:val="nil"/>
              <w:left w:val="single" w:sz="4" w:space="0" w:color="auto"/>
              <w:bottom w:val="single" w:sz="4" w:space="0" w:color="auto"/>
              <w:right w:val="single" w:sz="4" w:space="0" w:color="auto"/>
            </w:tcBorders>
            <w:shd w:val="clear" w:color="auto" w:fill="auto"/>
            <w:vAlign w:val="center"/>
          </w:tcPr>
          <w:p w14:paraId="52FD448E"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593BCF21"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66861321"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4098D9A4"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2E23DB2" w14:textId="77777777" w:rsidR="00CF5690" w:rsidRPr="00060B77" w:rsidRDefault="00CF5690" w:rsidP="00E9539D">
            <w:pPr>
              <w:jc w:val="both"/>
              <w:rPr>
                <w:sz w:val="18"/>
                <w:szCs w:val="18"/>
              </w:rPr>
            </w:pPr>
            <w:r w:rsidRPr="00060B77">
              <w:rPr>
                <w:sz w:val="18"/>
                <w:szCs w:val="18"/>
              </w:rPr>
              <w:t> </w:t>
            </w:r>
          </w:p>
        </w:tc>
        <w:tc>
          <w:tcPr>
            <w:tcW w:w="938" w:type="dxa"/>
            <w:tcBorders>
              <w:top w:val="nil"/>
              <w:left w:val="single" w:sz="4" w:space="0" w:color="auto"/>
              <w:bottom w:val="single" w:sz="4" w:space="0" w:color="auto"/>
              <w:right w:val="single" w:sz="4" w:space="0" w:color="auto"/>
            </w:tcBorders>
            <w:shd w:val="clear" w:color="auto" w:fill="auto"/>
            <w:vAlign w:val="center"/>
          </w:tcPr>
          <w:p w14:paraId="7C65BCB0"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6604A2C6"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AE56310" w14:textId="77777777" w:rsidR="00CF5690" w:rsidRPr="00060B77" w:rsidRDefault="00CF5690" w:rsidP="00E9539D">
            <w:pPr>
              <w:jc w:val="both"/>
              <w:rPr>
                <w:sz w:val="18"/>
                <w:szCs w:val="18"/>
              </w:rPr>
            </w:pPr>
            <w:r w:rsidRPr="00060B77">
              <w:rPr>
                <w:sz w:val="18"/>
                <w:szCs w:val="18"/>
              </w:rPr>
              <w:t> </w:t>
            </w:r>
          </w:p>
        </w:tc>
      </w:tr>
      <w:tr w:rsidR="00CF5690" w:rsidRPr="00060B77" w14:paraId="6C4848F8" w14:textId="77777777" w:rsidTr="00F15E94">
        <w:tc>
          <w:tcPr>
            <w:tcW w:w="988" w:type="dxa"/>
            <w:vMerge/>
            <w:vAlign w:val="center"/>
          </w:tcPr>
          <w:p w14:paraId="4CB662BD" w14:textId="77777777" w:rsidR="00CF5690" w:rsidRPr="00060B77" w:rsidRDefault="00CF5690" w:rsidP="00E9539D">
            <w:pPr>
              <w:jc w:val="both"/>
              <w:rPr>
                <w:sz w:val="18"/>
                <w:szCs w:val="18"/>
              </w:rPr>
            </w:pPr>
          </w:p>
        </w:tc>
        <w:tc>
          <w:tcPr>
            <w:tcW w:w="3118" w:type="dxa"/>
            <w:vMerge/>
            <w:vAlign w:val="center"/>
          </w:tcPr>
          <w:p w14:paraId="0BF6CB5F" w14:textId="77777777" w:rsidR="00CF5690" w:rsidRPr="00060B77" w:rsidRDefault="00CF5690" w:rsidP="00E9539D">
            <w:pPr>
              <w:jc w:val="both"/>
              <w:rPr>
                <w:sz w:val="18"/>
                <w:szCs w:val="18"/>
              </w:rPr>
            </w:pPr>
          </w:p>
        </w:tc>
        <w:tc>
          <w:tcPr>
            <w:tcW w:w="1097" w:type="dxa"/>
            <w:shd w:val="clear" w:color="auto" w:fill="FFFFFF"/>
            <w:vAlign w:val="center"/>
          </w:tcPr>
          <w:p w14:paraId="15E4C5C5"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0483CA45" w14:textId="77777777" w:rsidR="00CF5690" w:rsidRPr="00060B77" w:rsidRDefault="00CF5690" w:rsidP="00E9539D">
            <w:pPr>
              <w:jc w:val="both"/>
              <w:rPr>
                <w:sz w:val="18"/>
                <w:szCs w:val="18"/>
              </w:rPr>
            </w:pPr>
            <w:r w:rsidRPr="00060B77">
              <w:rPr>
                <w:sz w:val="18"/>
                <w:szCs w:val="18"/>
              </w:rPr>
              <w:t>152447,05</w:t>
            </w:r>
          </w:p>
        </w:tc>
        <w:tc>
          <w:tcPr>
            <w:tcW w:w="992" w:type="dxa"/>
            <w:tcBorders>
              <w:top w:val="nil"/>
              <w:left w:val="nil"/>
              <w:bottom w:val="single" w:sz="4" w:space="0" w:color="auto"/>
              <w:right w:val="single" w:sz="4" w:space="0" w:color="auto"/>
            </w:tcBorders>
            <w:shd w:val="clear" w:color="auto" w:fill="auto"/>
            <w:vAlign w:val="center"/>
          </w:tcPr>
          <w:p w14:paraId="4EF37948" w14:textId="77777777" w:rsidR="00CF5690" w:rsidRPr="00060B77" w:rsidRDefault="00CF5690" w:rsidP="00E9539D">
            <w:pPr>
              <w:jc w:val="both"/>
              <w:rPr>
                <w:sz w:val="18"/>
                <w:szCs w:val="18"/>
              </w:rPr>
            </w:pPr>
            <w:r w:rsidRPr="00060B77">
              <w:rPr>
                <w:sz w:val="18"/>
                <w:szCs w:val="18"/>
              </w:rPr>
              <w:t>135487,63</w:t>
            </w:r>
          </w:p>
        </w:tc>
        <w:tc>
          <w:tcPr>
            <w:tcW w:w="891" w:type="dxa"/>
            <w:tcBorders>
              <w:top w:val="nil"/>
              <w:left w:val="nil"/>
              <w:bottom w:val="single" w:sz="4" w:space="0" w:color="auto"/>
              <w:right w:val="single" w:sz="4" w:space="0" w:color="auto"/>
            </w:tcBorders>
            <w:shd w:val="clear" w:color="auto" w:fill="auto"/>
            <w:vAlign w:val="center"/>
          </w:tcPr>
          <w:p w14:paraId="6D808C2E" w14:textId="77777777" w:rsidR="00CF5690" w:rsidRPr="00060B77" w:rsidRDefault="00CF5690" w:rsidP="00E9539D">
            <w:pPr>
              <w:jc w:val="both"/>
              <w:rPr>
                <w:sz w:val="18"/>
                <w:szCs w:val="18"/>
              </w:rPr>
            </w:pPr>
            <w:r w:rsidRPr="00060B77">
              <w:rPr>
                <w:sz w:val="18"/>
                <w:szCs w:val="18"/>
              </w:rPr>
              <w:t>162577,47</w:t>
            </w:r>
          </w:p>
        </w:tc>
        <w:tc>
          <w:tcPr>
            <w:tcW w:w="896" w:type="dxa"/>
            <w:tcBorders>
              <w:top w:val="nil"/>
              <w:left w:val="single" w:sz="4" w:space="0" w:color="auto"/>
              <w:bottom w:val="single" w:sz="4" w:space="0" w:color="auto"/>
              <w:right w:val="single" w:sz="4" w:space="0" w:color="auto"/>
            </w:tcBorders>
            <w:shd w:val="clear" w:color="auto" w:fill="auto"/>
            <w:vAlign w:val="center"/>
          </w:tcPr>
          <w:p w14:paraId="778EB66C" w14:textId="77777777" w:rsidR="00CF5690" w:rsidRPr="00060B77" w:rsidRDefault="00CF5690" w:rsidP="00E9539D">
            <w:pPr>
              <w:jc w:val="both"/>
              <w:rPr>
                <w:sz w:val="18"/>
                <w:szCs w:val="18"/>
              </w:rPr>
            </w:pPr>
            <w:r w:rsidRPr="00060B77">
              <w:rPr>
                <w:sz w:val="18"/>
                <w:szCs w:val="18"/>
              </w:rPr>
              <w:t>162812,77</w:t>
            </w:r>
          </w:p>
        </w:tc>
        <w:tc>
          <w:tcPr>
            <w:tcW w:w="924" w:type="dxa"/>
            <w:tcBorders>
              <w:top w:val="nil"/>
              <w:left w:val="nil"/>
              <w:bottom w:val="single" w:sz="4" w:space="0" w:color="auto"/>
              <w:right w:val="single" w:sz="4" w:space="0" w:color="auto"/>
            </w:tcBorders>
            <w:shd w:val="clear" w:color="auto" w:fill="auto"/>
            <w:vAlign w:val="center"/>
          </w:tcPr>
          <w:p w14:paraId="38F934DC" w14:textId="77777777" w:rsidR="00CF5690" w:rsidRPr="00060B77" w:rsidRDefault="00CF5690" w:rsidP="00E9539D">
            <w:pPr>
              <w:jc w:val="both"/>
              <w:rPr>
                <w:sz w:val="18"/>
                <w:szCs w:val="18"/>
              </w:rPr>
            </w:pPr>
            <w:r w:rsidRPr="00060B77">
              <w:rPr>
                <w:sz w:val="18"/>
                <w:szCs w:val="18"/>
              </w:rPr>
              <w:t>334,61</w:t>
            </w:r>
          </w:p>
        </w:tc>
        <w:tc>
          <w:tcPr>
            <w:tcW w:w="756" w:type="dxa"/>
            <w:tcBorders>
              <w:top w:val="nil"/>
              <w:left w:val="nil"/>
              <w:bottom w:val="single" w:sz="4" w:space="0" w:color="auto"/>
              <w:right w:val="single" w:sz="4" w:space="0" w:color="auto"/>
            </w:tcBorders>
            <w:shd w:val="clear" w:color="auto" w:fill="auto"/>
            <w:vAlign w:val="center"/>
          </w:tcPr>
          <w:p w14:paraId="4B6DBDDA" w14:textId="77777777" w:rsidR="00CF5690" w:rsidRPr="00060B77" w:rsidRDefault="00CF5690" w:rsidP="00E9539D">
            <w:pPr>
              <w:jc w:val="both"/>
              <w:rPr>
                <w:sz w:val="18"/>
                <w:szCs w:val="18"/>
              </w:rPr>
            </w:pPr>
            <w:r w:rsidRPr="00060B77">
              <w:rPr>
                <w:sz w:val="18"/>
                <w:szCs w:val="18"/>
              </w:rPr>
              <w:t>59,06</w:t>
            </w:r>
          </w:p>
        </w:tc>
        <w:tc>
          <w:tcPr>
            <w:tcW w:w="895" w:type="dxa"/>
            <w:tcBorders>
              <w:top w:val="nil"/>
              <w:left w:val="nil"/>
              <w:bottom w:val="single" w:sz="4" w:space="0" w:color="auto"/>
              <w:right w:val="single" w:sz="4" w:space="0" w:color="auto"/>
            </w:tcBorders>
            <w:shd w:val="clear" w:color="auto" w:fill="auto"/>
            <w:vAlign w:val="center"/>
          </w:tcPr>
          <w:p w14:paraId="4C193D8B" w14:textId="77777777" w:rsidR="00CF5690" w:rsidRPr="00060B77" w:rsidRDefault="00CF5690" w:rsidP="00E9539D">
            <w:pPr>
              <w:jc w:val="both"/>
              <w:rPr>
                <w:sz w:val="18"/>
                <w:szCs w:val="18"/>
              </w:rPr>
            </w:pPr>
            <w:r w:rsidRPr="00060B77">
              <w:rPr>
                <w:sz w:val="18"/>
                <w:szCs w:val="18"/>
              </w:rPr>
              <w:t>162419,10</w:t>
            </w:r>
          </w:p>
        </w:tc>
        <w:tc>
          <w:tcPr>
            <w:tcW w:w="896" w:type="dxa"/>
            <w:tcBorders>
              <w:top w:val="nil"/>
              <w:left w:val="nil"/>
              <w:bottom w:val="single" w:sz="4" w:space="0" w:color="auto"/>
              <w:right w:val="single" w:sz="4" w:space="0" w:color="auto"/>
            </w:tcBorders>
            <w:shd w:val="clear" w:color="auto" w:fill="auto"/>
            <w:vAlign w:val="center"/>
          </w:tcPr>
          <w:p w14:paraId="7F5AE62B" w14:textId="77777777" w:rsidR="00CF5690" w:rsidRPr="00060B77" w:rsidRDefault="00CF5690" w:rsidP="00E9539D">
            <w:pPr>
              <w:jc w:val="both"/>
              <w:rPr>
                <w:sz w:val="18"/>
                <w:szCs w:val="18"/>
              </w:rPr>
            </w:pPr>
            <w:r w:rsidRPr="00060B77">
              <w:rPr>
                <w:sz w:val="18"/>
                <w:szCs w:val="18"/>
              </w:rPr>
              <w:t>179723,89</w:t>
            </w:r>
          </w:p>
        </w:tc>
        <w:tc>
          <w:tcPr>
            <w:tcW w:w="938" w:type="dxa"/>
            <w:tcBorders>
              <w:top w:val="nil"/>
              <w:left w:val="single" w:sz="4" w:space="0" w:color="auto"/>
              <w:bottom w:val="single" w:sz="4" w:space="0" w:color="auto"/>
              <w:right w:val="single" w:sz="4" w:space="0" w:color="auto"/>
            </w:tcBorders>
            <w:shd w:val="clear" w:color="auto" w:fill="auto"/>
            <w:vAlign w:val="center"/>
          </w:tcPr>
          <w:p w14:paraId="5D3CF64E" w14:textId="77777777" w:rsidR="00CF5690" w:rsidRPr="00060B77" w:rsidRDefault="00CF5690" w:rsidP="00E9539D">
            <w:pPr>
              <w:jc w:val="both"/>
              <w:rPr>
                <w:sz w:val="18"/>
                <w:szCs w:val="18"/>
              </w:rPr>
            </w:pPr>
            <w:r w:rsidRPr="00060B77">
              <w:rPr>
                <w:sz w:val="18"/>
                <w:szCs w:val="18"/>
              </w:rPr>
              <w:t>178209,70</w:t>
            </w:r>
          </w:p>
        </w:tc>
        <w:tc>
          <w:tcPr>
            <w:tcW w:w="891" w:type="dxa"/>
            <w:tcBorders>
              <w:top w:val="nil"/>
              <w:left w:val="nil"/>
              <w:bottom w:val="single" w:sz="4" w:space="0" w:color="auto"/>
              <w:right w:val="single" w:sz="4" w:space="0" w:color="auto"/>
            </w:tcBorders>
            <w:shd w:val="clear" w:color="auto" w:fill="auto"/>
            <w:vAlign w:val="center"/>
          </w:tcPr>
          <w:p w14:paraId="06C203C1" w14:textId="77777777" w:rsidR="00CF5690" w:rsidRPr="00060B77" w:rsidRDefault="00CF5690" w:rsidP="00E9539D">
            <w:pPr>
              <w:jc w:val="both"/>
              <w:rPr>
                <w:sz w:val="18"/>
                <w:szCs w:val="18"/>
              </w:rPr>
            </w:pPr>
            <w:r w:rsidRPr="00060B77">
              <w:rPr>
                <w:sz w:val="18"/>
                <w:szCs w:val="18"/>
              </w:rPr>
              <w:t>178209,70</w:t>
            </w:r>
          </w:p>
        </w:tc>
        <w:tc>
          <w:tcPr>
            <w:tcW w:w="956" w:type="dxa"/>
            <w:tcBorders>
              <w:top w:val="nil"/>
              <w:left w:val="nil"/>
              <w:bottom w:val="single" w:sz="4" w:space="0" w:color="auto"/>
              <w:right w:val="single" w:sz="4" w:space="0" w:color="auto"/>
            </w:tcBorders>
            <w:shd w:val="clear" w:color="auto" w:fill="auto"/>
            <w:vAlign w:val="center"/>
          </w:tcPr>
          <w:p w14:paraId="5C16A86D" w14:textId="77777777" w:rsidR="00CF5690" w:rsidRPr="00060B77" w:rsidRDefault="00CF5690" w:rsidP="00E9539D">
            <w:pPr>
              <w:jc w:val="both"/>
              <w:rPr>
                <w:sz w:val="18"/>
                <w:szCs w:val="18"/>
              </w:rPr>
            </w:pPr>
            <w:r w:rsidRPr="00060B77">
              <w:rPr>
                <w:sz w:val="18"/>
                <w:szCs w:val="18"/>
              </w:rPr>
              <w:t>178209,70</w:t>
            </w:r>
          </w:p>
        </w:tc>
      </w:tr>
      <w:tr w:rsidR="00CF5690" w:rsidRPr="00060B77" w14:paraId="6DC9A01E" w14:textId="77777777" w:rsidTr="00F15E94">
        <w:tc>
          <w:tcPr>
            <w:tcW w:w="988" w:type="dxa"/>
            <w:vMerge w:val="restart"/>
            <w:shd w:val="clear" w:color="auto" w:fill="auto"/>
            <w:vAlign w:val="center"/>
          </w:tcPr>
          <w:p w14:paraId="2C243719" w14:textId="77777777" w:rsidR="00CF5690" w:rsidRPr="00060B77" w:rsidRDefault="00CF5690" w:rsidP="00E9539D">
            <w:pPr>
              <w:jc w:val="both"/>
              <w:rPr>
                <w:sz w:val="18"/>
                <w:szCs w:val="18"/>
              </w:rPr>
            </w:pPr>
            <w:r w:rsidRPr="00060B77">
              <w:rPr>
                <w:sz w:val="18"/>
                <w:szCs w:val="18"/>
              </w:rPr>
              <w:t xml:space="preserve">Основное мероприятие 1.1 </w:t>
            </w:r>
          </w:p>
        </w:tc>
        <w:tc>
          <w:tcPr>
            <w:tcW w:w="3118" w:type="dxa"/>
            <w:vMerge w:val="restart"/>
            <w:shd w:val="clear" w:color="auto" w:fill="auto"/>
            <w:vAlign w:val="center"/>
          </w:tcPr>
          <w:p w14:paraId="04628E3B" w14:textId="77777777" w:rsidR="00CF5690" w:rsidRPr="00060B77" w:rsidRDefault="00CF5690" w:rsidP="00E9539D">
            <w:pPr>
              <w:jc w:val="both"/>
              <w:rPr>
                <w:sz w:val="18"/>
                <w:szCs w:val="18"/>
              </w:rPr>
            </w:pPr>
            <w:r w:rsidRPr="00060B77">
              <w:rPr>
                <w:sz w:val="18"/>
                <w:szCs w:val="18"/>
              </w:rPr>
              <w:t>Создание условий для организации деятельности культурно-досуговых учреждений района</w:t>
            </w:r>
          </w:p>
        </w:tc>
        <w:tc>
          <w:tcPr>
            <w:tcW w:w="1097" w:type="dxa"/>
            <w:shd w:val="clear" w:color="auto" w:fill="FFFFFF"/>
            <w:vAlign w:val="center"/>
          </w:tcPr>
          <w:p w14:paraId="53F7203C"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4A9C7D7B" w14:textId="77777777" w:rsidR="00CF5690" w:rsidRPr="00060B77" w:rsidRDefault="00CF5690" w:rsidP="00E9539D">
            <w:pPr>
              <w:jc w:val="both"/>
              <w:rPr>
                <w:sz w:val="18"/>
                <w:szCs w:val="18"/>
              </w:rPr>
            </w:pPr>
            <w:r w:rsidRPr="00060B77">
              <w:rPr>
                <w:sz w:val="18"/>
                <w:szCs w:val="18"/>
              </w:rPr>
              <w:t>59396,04</w:t>
            </w:r>
          </w:p>
        </w:tc>
        <w:tc>
          <w:tcPr>
            <w:tcW w:w="992" w:type="dxa"/>
            <w:tcBorders>
              <w:top w:val="nil"/>
              <w:left w:val="nil"/>
              <w:bottom w:val="single" w:sz="4" w:space="0" w:color="auto"/>
              <w:right w:val="single" w:sz="4" w:space="0" w:color="auto"/>
            </w:tcBorders>
            <w:shd w:val="clear" w:color="auto" w:fill="auto"/>
            <w:vAlign w:val="center"/>
          </w:tcPr>
          <w:p w14:paraId="7086AFCC" w14:textId="77777777" w:rsidR="00CF5690" w:rsidRPr="00060B77" w:rsidRDefault="00CF5690" w:rsidP="00E9539D">
            <w:pPr>
              <w:jc w:val="both"/>
              <w:rPr>
                <w:sz w:val="18"/>
                <w:szCs w:val="18"/>
              </w:rPr>
            </w:pPr>
            <w:r w:rsidRPr="00060B77">
              <w:rPr>
                <w:sz w:val="18"/>
                <w:szCs w:val="18"/>
              </w:rPr>
              <w:t>73360,04</w:t>
            </w:r>
          </w:p>
        </w:tc>
        <w:tc>
          <w:tcPr>
            <w:tcW w:w="891" w:type="dxa"/>
            <w:tcBorders>
              <w:top w:val="nil"/>
              <w:left w:val="nil"/>
              <w:bottom w:val="single" w:sz="4" w:space="0" w:color="auto"/>
              <w:right w:val="single" w:sz="4" w:space="0" w:color="auto"/>
            </w:tcBorders>
            <w:shd w:val="clear" w:color="auto" w:fill="auto"/>
            <w:vAlign w:val="center"/>
          </w:tcPr>
          <w:p w14:paraId="7A131653" w14:textId="77777777" w:rsidR="00CF5690" w:rsidRPr="00060B77" w:rsidRDefault="00CF5690" w:rsidP="00E9539D">
            <w:pPr>
              <w:jc w:val="both"/>
              <w:rPr>
                <w:sz w:val="18"/>
                <w:szCs w:val="18"/>
              </w:rPr>
            </w:pPr>
            <w:r w:rsidRPr="00060B77">
              <w:rPr>
                <w:sz w:val="18"/>
                <w:szCs w:val="18"/>
              </w:rPr>
              <w:t>83745,10</w:t>
            </w:r>
          </w:p>
        </w:tc>
        <w:tc>
          <w:tcPr>
            <w:tcW w:w="896" w:type="dxa"/>
            <w:tcBorders>
              <w:top w:val="nil"/>
              <w:left w:val="single" w:sz="4" w:space="0" w:color="auto"/>
              <w:bottom w:val="single" w:sz="4" w:space="0" w:color="auto"/>
              <w:right w:val="single" w:sz="4" w:space="0" w:color="auto"/>
            </w:tcBorders>
            <w:shd w:val="clear" w:color="auto" w:fill="auto"/>
            <w:vAlign w:val="center"/>
          </w:tcPr>
          <w:p w14:paraId="494C59AD" w14:textId="77777777" w:rsidR="00CF5690" w:rsidRPr="00060B77" w:rsidRDefault="00CF5690" w:rsidP="00E9539D">
            <w:pPr>
              <w:jc w:val="both"/>
              <w:rPr>
                <w:sz w:val="18"/>
                <w:szCs w:val="18"/>
              </w:rPr>
            </w:pPr>
            <w:r w:rsidRPr="00060B77">
              <w:rPr>
                <w:sz w:val="18"/>
                <w:szCs w:val="18"/>
              </w:rPr>
              <w:t>83921,58</w:t>
            </w:r>
          </w:p>
        </w:tc>
        <w:tc>
          <w:tcPr>
            <w:tcW w:w="924" w:type="dxa"/>
            <w:tcBorders>
              <w:top w:val="nil"/>
              <w:left w:val="nil"/>
              <w:bottom w:val="single" w:sz="4" w:space="0" w:color="auto"/>
              <w:right w:val="single" w:sz="4" w:space="0" w:color="auto"/>
            </w:tcBorders>
            <w:shd w:val="clear" w:color="auto" w:fill="auto"/>
            <w:vAlign w:val="center"/>
          </w:tcPr>
          <w:p w14:paraId="11190E81" w14:textId="77777777" w:rsidR="00CF5690" w:rsidRPr="00060B77" w:rsidRDefault="00CF5690" w:rsidP="00E9539D">
            <w:pPr>
              <w:jc w:val="both"/>
              <w:rPr>
                <w:sz w:val="18"/>
                <w:szCs w:val="18"/>
              </w:rPr>
            </w:pPr>
            <w:r w:rsidRPr="00060B77">
              <w:rPr>
                <w:sz w:val="18"/>
                <w:szCs w:val="18"/>
              </w:rPr>
              <w:t>150,00</w:t>
            </w:r>
          </w:p>
        </w:tc>
        <w:tc>
          <w:tcPr>
            <w:tcW w:w="756" w:type="dxa"/>
            <w:tcBorders>
              <w:top w:val="nil"/>
              <w:left w:val="nil"/>
              <w:bottom w:val="single" w:sz="4" w:space="0" w:color="auto"/>
              <w:right w:val="single" w:sz="4" w:space="0" w:color="auto"/>
            </w:tcBorders>
            <w:shd w:val="clear" w:color="auto" w:fill="auto"/>
            <w:vAlign w:val="center"/>
          </w:tcPr>
          <w:p w14:paraId="094E1760" w14:textId="77777777" w:rsidR="00CF5690" w:rsidRPr="00060B77" w:rsidRDefault="00CF5690" w:rsidP="00E9539D">
            <w:pPr>
              <w:jc w:val="both"/>
              <w:rPr>
                <w:sz w:val="18"/>
                <w:szCs w:val="18"/>
              </w:rPr>
            </w:pPr>
            <w:r w:rsidRPr="00060B77">
              <w:rPr>
                <w:sz w:val="18"/>
                <w:szCs w:val="18"/>
              </w:rPr>
              <w:t>26,48</w:t>
            </w:r>
          </w:p>
        </w:tc>
        <w:tc>
          <w:tcPr>
            <w:tcW w:w="895" w:type="dxa"/>
            <w:tcBorders>
              <w:top w:val="nil"/>
              <w:left w:val="nil"/>
              <w:bottom w:val="single" w:sz="4" w:space="0" w:color="auto"/>
              <w:right w:val="single" w:sz="4" w:space="0" w:color="auto"/>
            </w:tcBorders>
            <w:shd w:val="clear" w:color="auto" w:fill="auto"/>
            <w:vAlign w:val="center"/>
          </w:tcPr>
          <w:p w14:paraId="13E36D4F" w14:textId="77777777" w:rsidR="00CF5690" w:rsidRPr="00060B77" w:rsidRDefault="00CF5690" w:rsidP="00E9539D">
            <w:pPr>
              <w:jc w:val="both"/>
              <w:rPr>
                <w:sz w:val="18"/>
                <w:szCs w:val="18"/>
              </w:rPr>
            </w:pPr>
            <w:r w:rsidRPr="00060B77">
              <w:rPr>
                <w:sz w:val="18"/>
                <w:szCs w:val="18"/>
              </w:rPr>
              <w:t>83745,10</w:t>
            </w:r>
          </w:p>
        </w:tc>
        <w:tc>
          <w:tcPr>
            <w:tcW w:w="896" w:type="dxa"/>
            <w:tcBorders>
              <w:top w:val="nil"/>
              <w:left w:val="nil"/>
              <w:bottom w:val="single" w:sz="4" w:space="0" w:color="auto"/>
              <w:right w:val="single" w:sz="4" w:space="0" w:color="auto"/>
            </w:tcBorders>
            <w:shd w:val="clear" w:color="auto" w:fill="auto"/>
            <w:vAlign w:val="center"/>
          </w:tcPr>
          <w:p w14:paraId="16E5225B" w14:textId="77777777" w:rsidR="00CF5690" w:rsidRPr="00060B77" w:rsidRDefault="00CF5690" w:rsidP="00E9539D">
            <w:pPr>
              <w:jc w:val="both"/>
              <w:rPr>
                <w:sz w:val="18"/>
                <w:szCs w:val="18"/>
              </w:rPr>
            </w:pPr>
            <w:r w:rsidRPr="00060B77">
              <w:rPr>
                <w:sz w:val="18"/>
                <w:szCs w:val="18"/>
              </w:rPr>
              <w:t>93791,50</w:t>
            </w:r>
          </w:p>
        </w:tc>
        <w:tc>
          <w:tcPr>
            <w:tcW w:w="938" w:type="dxa"/>
            <w:tcBorders>
              <w:top w:val="nil"/>
              <w:left w:val="single" w:sz="4" w:space="0" w:color="auto"/>
              <w:bottom w:val="single" w:sz="4" w:space="0" w:color="auto"/>
              <w:right w:val="single" w:sz="4" w:space="0" w:color="auto"/>
            </w:tcBorders>
            <w:shd w:val="clear" w:color="auto" w:fill="auto"/>
            <w:vAlign w:val="center"/>
          </w:tcPr>
          <w:p w14:paraId="6F63A871" w14:textId="77777777" w:rsidR="00CF5690" w:rsidRPr="00060B77" w:rsidRDefault="00CF5690" w:rsidP="00E9539D">
            <w:pPr>
              <w:jc w:val="both"/>
              <w:rPr>
                <w:sz w:val="18"/>
                <w:szCs w:val="18"/>
              </w:rPr>
            </w:pPr>
            <w:r w:rsidRPr="00060B77">
              <w:rPr>
                <w:sz w:val="18"/>
                <w:szCs w:val="18"/>
              </w:rPr>
              <w:t>92438,50</w:t>
            </w:r>
          </w:p>
        </w:tc>
        <w:tc>
          <w:tcPr>
            <w:tcW w:w="891" w:type="dxa"/>
            <w:tcBorders>
              <w:top w:val="nil"/>
              <w:left w:val="nil"/>
              <w:bottom w:val="single" w:sz="4" w:space="0" w:color="auto"/>
              <w:right w:val="single" w:sz="4" w:space="0" w:color="auto"/>
            </w:tcBorders>
            <w:shd w:val="clear" w:color="auto" w:fill="auto"/>
            <w:vAlign w:val="center"/>
          </w:tcPr>
          <w:p w14:paraId="5D41D768" w14:textId="77777777" w:rsidR="00CF5690" w:rsidRPr="00060B77" w:rsidRDefault="00CF5690" w:rsidP="00E9539D">
            <w:pPr>
              <w:jc w:val="both"/>
              <w:rPr>
                <w:sz w:val="18"/>
                <w:szCs w:val="18"/>
              </w:rPr>
            </w:pPr>
            <w:r w:rsidRPr="00060B77">
              <w:rPr>
                <w:sz w:val="18"/>
                <w:szCs w:val="18"/>
              </w:rPr>
              <w:t>92438,50</w:t>
            </w:r>
          </w:p>
        </w:tc>
        <w:tc>
          <w:tcPr>
            <w:tcW w:w="956" w:type="dxa"/>
            <w:tcBorders>
              <w:top w:val="nil"/>
              <w:left w:val="nil"/>
              <w:bottom w:val="single" w:sz="4" w:space="0" w:color="auto"/>
              <w:right w:val="single" w:sz="4" w:space="0" w:color="auto"/>
            </w:tcBorders>
            <w:shd w:val="clear" w:color="auto" w:fill="auto"/>
            <w:vAlign w:val="center"/>
          </w:tcPr>
          <w:p w14:paraId="41F1A166" w14:textId="77777777" w:rsidR="00CF5690" w:rsidRPr="00060B77" w:rsidRDefault="00CF5690" w:rsidP="00E9539D">
            <w:pPr>
              <w:jc w:val="both"/>
              <w:rPr>
                <w:sz w:val="18"/>
                <w:szCs w:val="18"/>
              </w:rPr>
            </w:pPr>
            <w:r w:rsidRPr="00060B77">
              <w:rPr>
                <w:sz w:val="18"/>
                <w:szCs w:val="18"/>
              </w:rPr>
              <w:t>92438,50</w:t>
            </w:r>
          </w:p>
        </w:tc>
      </w:tr>
      <w:tr w:rsidR="00CF5690" w:rsidRPr="00060B77" w14:paraId="6A78C27B" w14:textId="77777777" w:rsidTr="00F15E94">
        <w:tc>
          <w:tcPr>
            <w:tcW w:w="988" w:type="dxa"/>
            <w:vMerge/>
            <w:vAlign w:val="center"/>
          </w:tcPr>
          <w:p w14:paraId="6B108579" w14:textId="77777777" w:rsidR="00CF5690" w:rsidRPr="00060B77" w:rsidRDefault="00CF5690" w:rsidP="00E9539D">
            <w:pPr>
              <w:jc w:val="both"/>
              <w:rPr>
                <w:sz w:val="18"/>
                <w:szCs w:val="18"/>
              </w:rPr>
            </w:pPr>
          </w:p>
        </w:tc>
        <w:tc>
          <w:tcPr>
            <w:tcW w:w="3118" w:type="dxa"/>
            <w:vMerge/>
            <w:vAlign w:val="center"/>
          </w:tcPr>
          <w:p w14:paraId="73DD666B" w14:textId="77777777" w:rsidR="00CF5690" w:rsidRPr="00060B77" w:rsidRDefault="00CF5690" w:rsidP="00E9539D">
            <w:pPr>
              <w:jc w:val="both"/>
              <w:rPr>
                <w:sz w:val="18"/>
                <w:szCs w:val="18"/>
              </w:rPr>
            </w:pPr>
          </w:p>
        </w:tc>
        <w:tc>
          <w:tcPr>
            <w:tcW w:w="1097" w:type="dxa"/>
            <w:shd w:val="clear" w:color="auto" w:fill="FFFFFF"/>
            <w:vAlign w:val="center"/>
          </w:tcPr>
          <w:p w14:paraId="0FAF13A1"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4A90CB9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2FDF8AB1"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2DD88789" w14:textId="77777777" w:rsidR="00CF5690" w:rsidRPr="00060B77" w:rsidRDefault="00CF5690" w:rsidP="00E9539D">
            <w:pPr>
              <w:jc w:val="both"/>
              <w:rPr>
                <w:sz w:val="18"/>
                <w:szCs w:val="18"/>
              </w:rPr>
            </w:pPr>
            <w:r w:rsidRPr="00060B77">
              <w:rPr>
                <w:sz w:val="18"/>
                <w:szCs w:val="18"/>
              </w:rPr>
              <w:t> </w:t>
            </w:r>
          </w:p>
        </w:tc>
        <w:tc>
          <w:tcPr>
            <w:tcW w:w="896" w:type="dxa"/>
            <w:tcBorders>
              <w:top w:val="nil"/>
              <w:left w:val="single" w:sz="4" w:space="0" w:color="auto"/>
              <w:bottom w:val="single" w:sz="4" w:space="0" w:color="auto"/>
              <w:right w:val="single" w:sz="4" w:space="0" w:color="auto"/>
            </w:tcBorders>
            <w:shd w:val="clear" w:color="auto" w:fill="auto"/>
            <w:vAlign w:val="center"/>
          </w:tcPr>
          <w:p w14:paraId="66D46770"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7D911744"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423674E7"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3E2F9CA8"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399B199" w14:textId="77777777" w:rsidR="00CF5690" w:rsidRPr="00060B77" w:rsidRDefault="00CF5690" w:rsidP="00E9539D">
            <w:pPr>
              <w:jc w:val="both"/>
              <w:rPr>
                <w:sz w:val="18"/>
                <w:szCs w:val="18"/>
              </w:rPr>
            </w:pPr>
            <w:r w:rsidRPr="00060B77">
              <w:rPr>
                <w:sz w:val="18"/>
                <w:szCs w:val="18"/>
              </w:rPr>
              <w:t> </w:t>
            </w:r>
          </w:p>
        </w:tc>
        <w:tc>
          <w:tcPr>
            <w:tcW w:w="938" w:type="dxa"/>
            <w:tcBorders>
              <w:top w:val="nil"/>
              <w:left w:val="single" w:sz="4" w:space="0" w:color="auto"/>
              <w:bottom w:val="single" w:sz="4" w:space="0" w:color="auto"/>
              <w:right w:val="single" w:sz="4" w:space="0" w:color="auto"/>
            </w:tcBorders>
            <w:shd w:val="clear" w:color="auto" w:fill="auto"/>
            <w:vAlign w:val="center"/>
          </w:tcPr>
          <w:p w14:paraId="7A3F08E1"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5F4498D2"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5A79E82" w14:textId="77777777" w:rsidR="00CF5690" w:rsidRPr="00060B77" w:rsidRDefault="00CF5690" w:rsidP="00E9539D">
            <w:pPr>
              <w:jc w:val="both"/>
              <w:rPr>
                <w:sz w:val="18"/>
                <w:szCs w:val="18"/>
              </w:rPr>
            </w:pPr>
            <w:r w:rsidRPr="00060B77">
              <w:rPr>
                <w:sz w:val="18"/>
                <w:szCs w:val="18"/>
              </w:rPr>
              <w:t> </w:t>
            </w:r>
          </w:p>
        </w:tc>
      </w:tr>
      <w:tr w:rsidR="00CF5690" w:rsidRPr="00060B77" w14:paraId="5B071ACC" w14:textId="77777777" w:rsidTr="00F15E94">
        <w:tc>
          <w:tcPr>
            <w:tcW w:w="988" w:type="dxa"/>
            <w:vMerge/>
            <w:vAlign w:val="center"/>
          </w:tcPr>
          <w:p w14:paraId="35C9E00C" w14:textId="77777777" w:rsidR="00CF5690" w:rsidRPr="00060B77" w:rsidRDefault="00CF5690" w:rsidP="00E9539D">
            <w:pPr>
              <w:jc w:val="both"/>
              <w:rPr>
                <w:sz w:val="18"/>
                <w:szCs w:val="18"/>
              </w:rPr>
            </w:pPr>
          </w:p>
        </w:tc>
        <w:tc>
          <w:tcPr>
            <w:tcW w:w="3118" w:type="dxa"/>
            <w:vMerge/>
            <w:vAlign w:val="center"/>
          </w:tcPr>
          <w:p w14:paraId="1CA4ED66" w14:textId="77777777" w:rsidR="00CF5690" w:rsidRPr="00060B77" w:rsidRDefault="00CF5690" w:rsidP="00E9539D">
            <w:pPr>
              <w:jc w:val="both"/>
              <w:rPr>
                <w:sz w:val="18"/>
                <w:szCs w:val="18"/>
              </w:rPr>
            </w:pPr>
          </w:p>
        </w:tc>
        <w:tc>
          <w:tcPr>
            <w:tcW w:w="1097" w:type="dxa"/>
            <w:tcBorders>
              <w:right w:val="single" w:sz="4" w:space="0" w:color="auto"/>
            </w:tcBorders>
            <w:shd w:val="clear" w:color="auto" w:fill="FFFFFF"/>
            <w:vAlign w:val="center"/>
          </w:tcPr>
          <w:p w14:paraId="7E342F01"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32FC281C" w14:textId="77777777" w:rsidR="00CF5690" w:rsidRPr="00060B77" w:rsidRDefault="00CF5690" w:rsidP="00E9539D">
            <w:pPr>
              <w:jc w:val="both"/>
              <w:rPr>
                <w:sz w:val="18"/>
                <w:szCs w:val="18"/>
              </w:rPr>
            </w:pPr>
            <w:r w:rsidRPr="00060B77">
              <w:rPr>
                <w:sz w:val="18"/>
                <w:szCs w:val="18"/>
              </w:rPr>
              <w:t>59396,04</w:t>
            </w:r>
          </w:p>
        </w:tc>
        <w:tc>
          <w:tcPr>
            <w:tcW w:w="992" w:type="dxa"/>
            <w:tcBorders>
              <w:top w:val="nil"/>
              <w:left w:val="nil"/>
              <w:bottom w:val="single" w:sz="4" w:space="0" w:color="auto"/>
              <w:right w:val="single" w:sz="4" w:space="0" w:color="auto"/>
            </w:tcBorders>
            <w:shd w:val="clear" w:color="auto" w:fill="auto"/>
            <w:vAlign w:val="center"/>
          </w:tcPr>
          <w:p w14:paraId="0E9B7FA2" w14:textId="77777777" w:rsidR="00CF5690" w:rsidRPr="00060B77" w:rsidRDefault="00CF5690" w:rsidP="00E9539D">
            <w:pPr>
              <w:jc w:val="both"/>
              <w:rPr>
                <w:sz w:val="18"/>
                <w:szCs w:val="18"/>
              </w:rPr>
            </w:pPr>
            <w:r w:rsidRPr="00060B77">
              <w:rPr>
                <w:sz w:val="18"/>
                <w:szCs w:val="18"/>
              </w:rPr>
              <w:t>73360,04</w:t>
            </w:r>
          </w:p>
        </w:tc>
        <w:tc>
          <w:tcPr>
            <w:tcW w:w="891" w:type="dxa"/>
            <w:tcBorders>
              <w:top w:val="nil"/>
              <w:left w:val="nil"/>
              <w:bottom w:val="single" w:sz="4" w:space="0" w:color="auto"/>
              <w:right w:val="single" w:sz="4" w:space="0" w:color="auto"/>
            </w:tcBorders>
            <w:shd w:val="clear" w:color="auto" w:fill="auto"/>
            <w:vAlign w:val="center"/>
          </w:tcPr>
          <w:p w14:paraId="7E7C2BEF" w14:textId="77777777" w:rsidR="00CF5690" w:rsidRPr="00060B77" w:rsidRDefault="00CF5690" w:rsidP="00E9539D">
            <w:pPr>
              <w:jc w:val="both"/>
              <w:rPr>
                <w:sz w:val="18"/>
                <w:szCs w:val="18"/>
              </w:rPr>
            </w:pPr>
            <w:r w:rsidRPr="00060B77">
              <w:rPr>
                <w:sz w:val="18"/>
                <w:szCs w:val="18"/>
              </w:rPr>
              <w:t>83745,10</w:t>
            </w:r>
          </w:p>
        </w:tc>
        <w:tc>
          <w:tcPr>
            <w:tcW w:w="896" w:type="dxa"/>
            <w:tcBorders>
              <w:top w:val="nil"/>
              <w:left w:val="single" w:sz="4" w:space="0" w:color="auto"/>
              <w:bottom w:val="single" w:sz="4" w:space="0" w:color="auto"/>
              <w:right w:val="single" w:sz="4" w:space="0" w:color="auto"/>
            </w:tcBorders>
            <w:shd w:val="clear" w:color="auto" w:fill="auto"/>
            <w:vAlign w:val="center"/>
          </w:tcPr>
          <w:p w14:paraId="7CAE77F7" w14:textId="77777777" w:rsidR="00CF5690" w:rsidRPr="00060B77" w:rsidRDefault="00CF5690" w:rsidP="00E9539D">
            <w:pPr>
              <w:jc w:val="both"/>
              <w:rPr>
                <w:sz w:val="18"/>
                <w:szCs w:val="18"/>
              </w:rPr>
            </w:pPr>
            <w:r w:rsidRPr="00060B77">
              <w:rPr>
                <w:sz w:val="18"/>
                <w:szCs w:val="18"/>
              </w:rPr>
              <w:t>83921,58</w:t>
            </w:r>
          </w:p>
        </w:tc>
        <w:tc>
          <w:tcPr>
            <w:tcW w:w="924" w:type="dxa"/>
            <w:tcBorders>
              <w:top w:val="nil"/>
              <w:left w:val="nil"/>
              <w:bottom w:val="single" w:sz="4" w:space="0" w:color="auto"/>
              <w:right w:val="single" w:sz="4" w:space="0" w:color="auto"/>
            </w:tcBorders>
            <w:shd w:val="clear" w:color="auto" w:fill="auto"/>
            <w:vAlign w:val="center"/>
          </w:tcPr>
          <w:p w14:paraId="4C3D4095" w14:textId="77777777" w:rsidR="00CF5690" w:rsidRPr="00060B77" w:rsidRDefault="00CF5690" w:rsidP="00E9539D">
            <w:pPr>
              <w:jc w:val="both"/>
              <w:rPr>
                <w:sz w:val="18"/>
                <w:szCs w:val="18"/>
              </w:rPr>
            </w:pPr>
            <w:r w:rsidRPr="00060B77">
              <w:rPr>
                <w:sz w:val="18"/>
                <w:szCs w:val="18"/>
              </w:rPr>
              <w:t>150,00</w:t>
            </w:r>
          </w:p>
        </w:tc>
        <w:tc>
          <w:tcPr>
            <w:tcW w:w="756" w:type="dxa"/>
            <w:tcBorders>
              <w:top w:val="nil"/>
              <w:left w:val="nil"/>
              <w:bottom w:val="single" w:sz="4" w:space="0" w:color="auto"/>
              <w:right w:val="single" w:sz="4" w:space="0" w:color="auto"/>
            </w:tcBorders>
            <w:shd w:val="clear" w:color="auto" w:fill="auto"/>
            <w:vAlign w:val="center"/>
          </w:tcPr>
          <w:p w14:paraId="64E365B9" w14:textId="77777777" w:rsidR="00CF5690" w:rsidRPr="00060B77" w:rsidRDefault="00CF5690" w:rsidP="00E9539D">
            <w:pPr>
              <w:jc w:val="both"/>
              <w:rPr>
                <w:sz w:val="18"/>
                <w:szCs w:val="18"/>
              </w:rPr>
            </w:pPr>
            <w:r w:rsidRPr="00060B77">
              <w:rPr>
                <w:sz w:val="18"/>
                <w:szCs w:val="18"/>
              </w:rPr>
              <w:t>26,48</w:t>
            </w:r>
          </w:p>
        </w:tc>
        <w:tc>
          <w:tcPr>
            <w:tcW w:w="895" w:type="dxa"/>
            <w:tcBorders>
              <w:top w:val="nil"/>
              <w:left w:val="nil"/>
              <w:bottom w:val="single" w:sz="4" w:space="0" w:color="auto"/>
              <w:right w:val="single" w:sz="4" w:space="0" w:color="auto"/>
            </w:tcBorders>
            <w:shd w:val="clear" w:color="auto" w:fill="auto"/>
            <w:vAlign w:val="center"/>
          </w:tcPr>
          <w:p w14:paraId="02C262FF" w14:textId="77777777" w:rsidR="00CF5690" w:rsidRPr="00060B77" w:rsidRDefault="00CF5690" w:rsidP="00E9539D">
            <w:pPr>
              <w:jc w:val="both"/>
              <w:rPr>
                <w:sz w:val="18"/>
                <w:szCs w:val="18"/>
              </w:rPr>
            </w:pPr>
            <w:r w:rsidRPr="00060B77">
              <w:rPr>
                <w:sz w:val="18"/>
                <w:szCs w:val="18"/>
              </w:rPr>
              <w:t>83745,10</w:t>
            </w:r>
          </w:p>
        </w:tc>
        <w:tc>
          <w:tcPr>
            <w:tcW w:w="896" w:type="dxa"/>
            <w:tcBorders>
              <w:top w:val="nil"/>
              <w:left w:val="nil"/>
              <w:bottom w:val="single" w:sz="4" w:space="0" w:color="auto"/>
              <w:right w:val="single" w:sz="4" w:space="0" w:color="auto"/>
            </w:tcBorders>
            <w:shd w:val="clear" w:color="auto" w:fill="auto"/>
            <w:vAlign w:val="center"/>
          </w:tcPr>
          <w:p w14:paraId="765C7C9E" w14:textId="77777777" w:rsidR="00CF5690" w:rsidRPr="00060B77" w:rsidRDefault="00CF5690" w:rsidP="00E9539D">
            <w:pPr>
              <w:jc w:val="both"/>
              <w:rPr>
                <w:sz w:val="18"/>
                <w:szCs w:val="18"/>
              </w:rPr>
            </w:pPr>
            <w:r w:rsidRPr="00060B77">
              <w:rPr>
                <w:sz w:val="18"/>
                <w:szCs w:val="18"/>
              </w:rPr>
              <w:t>93791,50</w:t>
            </w:r>
          </w:p>
        </w:tc>
        <w:tc>
          <w:tcPr>
            <w:tcW w:w="938" w:type="dxa"/>
            <w:tcBorders>
              <w:top w:val="nil"/>
              <w:left w:val="single" w:sz="4" w:space="0" w:color="auto"/>
              <w:bottom w:val="single" w:sz="4" w:space="0" w:color="auto"/>
              <w:right w:val="single" w:sz="4" w:space="0" w:color="auto"/>
            </w:tcBorders>
            <w:shd w:val="clear" w:color="auto" w:fill="auto"/>
            <w:vAlign w:val="center"/>
          </w:tcPr>
          <w:p w14:paraId="5525AB24" w14:textId="77777777" w:rsidR="00CF5690" w:rsidRPr="00060B77" w:rsidRDefault="00CF5690" w:rsidP="00E9539D">
            <w:pPr>
              <w:jc w:val="both"/>
              <w:rPr>
                <w:sz w:val="18"/>
                <w:szCs w:val="18"/>
              </w:rPr>
            </w:pPr>
            <w:r w:rsidRPr="00060B77">
              <w:rPr>
                <w:sz w:val="18"/>
                <w:szCs w:val="18"/>
              </w:rPr>
              <w:t>92438,50</w:t>
            </w:r>
          </w:p>
        </w:tc>
        <w:tc>
          <w:tcPr>
            <w:tcW w:w="891" w:type="dxa"/>
            <w:tcBorders>
              <w:top w:val="nil"/>
              <w:left w:val="nil"/>
              <w:bottom w:val="single" w:sz="4" w:space="0" w:color="auto"/>
              <w:right w:val="single" w:sz="4" w:space="0" w:color="auto"/>
            </w:tcBorders>
            <w:shd w:val="clear" w:color="auto" w:fill="auto"/>
            <w:vAlign w:val="center"/>
          </w:tcPr>
          <w:p w14:paraId="21236AA8" w14:textId="77777777" w:rsidR="00CF5690" w:rsidRPr="00060B77" w:rsidRDefault="00CF5690" w:rsidP="00E9539D">
            <w:pPr>
              <w:jc w:val="both"/>
              <w:rPr>
                <w:sz w:val="18"/>
                <w:szCs w:val="18"/>
              </w:rPr>
            </w:pPr>
            <w:r w:rsidRPr="00060B77">
              <w:rPr>
                <w:sz w:val="18"/>
                <w:szCs w:val="18"/>
              </w:rPr>
              <w:t>92438,50</w:t>
            </w:r>
          </w:p>
        </w:tc>
        <w:tc>
          <w:tcPr>
            <w:tcW w:w="956" w:type="dxa"/>
            <w:tcBorders>
              <w:top w:val="nil"/>
              <w:left w:val="nil"/>
              <w:bottom w:val="single" w:sz="4" w:space="0" w:color="auto"/>
              <w:right w:val="single" w:sz="4" w:space="0" w:color="auto"/>
            </w:tcBorders>
            <w:shd w:val="clear" w:color="auto" w:fill="auto"/>
            <w:vAlign w:val="center"/>
          </w:tcPr>
          <w:p w14:paraId="66BF7C0E" w14:textId="77777777" w:rsidR="00CF5690" w:rsidRPr="00060B77" w:rsidRDefault="00CF5690" w:rsidP="00E9539D">
            <w:pPr>
              <w:jc w:val="both"/>
              <w:rPr>
                <w:sz w:val="18"/>
                <w:szCs w:val="18"/>
              </w:rPr>
            </w:pPr>
            <w:r w:rsidRPr="00060B77">
              <w:rPr>
                <w:sz w:val="18"/>
                <w:szCs w:val="18"/>
              </w:rPr>
              <w:t>92438,50</w:t>
            </w:r>
          </w:p>
        </w:tc>
      </w:tr>
      <w:tr w:rsidR="00CF5690" w:rsidRPr="00060B77" w14:paraId="214C0D53" w14:textId="77777777" w:rsidTr="00F15E94">
        <w:tc>
          <w:tcPr>
            <w:tcW w:w="988" w:type="dxa"/>
            <w:vMerge w:val="restart"/>
            <w:shd w:val="clear" w:color="auto" w:fill="auto"/>
            <w:vAlign w:val="center"/>
          </w:tcPr>
          <w:p w14:paraId="3A9BEBA9" w14:textId="77777777" w:rsidR="00CF5690" w:rsidRPr="00060B77" w:rsidRDefault="00CF5690" w:rsidP="00E9539D">
            <w:pPr>
              <w:jc w:val="both"/>
              <w:rPr>
                <w:sz w:val="18"/>
                <w:szCs w:val="18"/>
              </w:rPr>
            </w:pPr>
            <w:r w:rsidRPr="00060B77">
              <w:rPr>
                <w:sz w:val="18"/>
                <w:szCs w:val="18"/>
              </w:rPr>
              <w:t xml:space="preserve">Основное мероприятие 1.2 </w:t>
            </w:r>
          </w:p>
        </w:tc>
        <w:tc>
          <w:tcPr>
            <w:tcW w:w="3118" w:type="dxa"/>
            <w:vMerge w:val="restart"/>
            <w:shd w:val="clear" w:color="auto" w:fill="auto"/>
            <w:vAlign w:val="center"/>
          </w:tcPr>
          <w:p w14:paraId="0AAC8D49" w14:textId="77777777" w:rsidR="00CF5690" w:rsidRPr="00060B77" w:rsidRDefault="00CF5690" w:rsidP="00E9539D">
            <w:pPr>
              <w:jc w:val="both"/>
              <w:rPr>
                <w:sz w:val="18"/>
                <w:szCs w:val="18"/>
              </w:rPr>
            </w:pPr>
            <w:r w:rsidRPr="00060B77">
              <w:rPr>
                <w:sz w:val="18"/>
                <w:szCs w:val="18"/>
              </w:rPr>
              <w:t>Сохранение и развитие библиотечного обслуживания населения Рамонского муниципального района</w:t>
            </w:r>
          </w:p>
        </w:tc>
        <w:tc>
          <w:tcPr>
            <w:tcW w:w="1097" w:type="dxa"/>
            <w:tcBorders>
              <w:right w:val="single" w:sz="4" w:space="0" w:color="auto"/>
            </w:tcBorders>
            <w:shd w:val="clear" w:color="auto" w:fill="FFFFFF"/>
            <w:vAlign w:val="center"/>
          </w:tcPr>
          <w:p w14:paraId="18B4E9A9" w14:textId="77777777" w:rsidR="00CF5690" w:rsidRPr="00060B77" w:rsidRDefault="00CF5690" w:rsidP="00E9539D">
            <w:pPr>
              <w:jc w:val="both"/>
              <w:rPr>
                <w:sz w:val="18"/>
                <w:szCs w:val="18"/>
              </w:rPr>
            </w:pPr>
            <w:r w:rsidRPr="00060B77">
              <w:rPr>
                <w:sz w:val="18"/>
                <w:szCs w:val="18"/>
              </w:rPr>
              <w:t>всего</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F74BE73" w14:textId="77777777" w:rsidR="00CF5690" w:rsidRPr="00060B77" w:rsidRDefault="00CF5690" w:rsidP="00E9539D">
            <w:pPr>
              <w:jc w:val="both"/>
              <w:rPr>
                <w:sz w:val="18"/>
                <w:szCs w:val="18"/>
              </w:rPr>
            </w:pPr>
            <w:r w:rsidRPr="00060B77">
              <w:rPr>
                <w:sz w:val="18"/>
                <w:szCs w:val="18"/>
              </w:rPr>
              <w:t>22676,96</w:t>
            </w:r>
          </w:p>
        </w:tc>
        <w:tc>
          <w:tcPr>
            <w:tcW w:w="992" w:type="dxa"/>
            <w:tcBorders>
              <w:top w:val="single" w:sz="4" w:space="0" w:color="auto"/>
              <w:left w:val="nil"/>
              <w:bottom w:val="single" w:sz="4" w:space="0" w:color="auto"/>
              <w:right w:val="single" w:sz="4" w:space="0" w:color="auto"/>
            </w:tcBorders>
            <w:shd w:val="clear" w:color="auto" w:fill="auto"/>
            <w:vAlign w:val="center"/>
          </w:tcPr>
          <w:p w14:paraId="6CBB3B9C" w14:textId="77777777" w:rsidR="00CF5690" w:rsidRPr="00060B77" w:rsidRDefault="00CF5690" w:rsidP="00E9539D">
            <w:pPr>
              <w:jc w:val="both"/>
              <w:rPr>
                <w:sz w:val="18"/>
                <w:szCs w:val="18"/>
              </w:rPr>
            </w:pPr>
            <w:r w:rsidRPr="00060B77">
              <w:rPr>
                <w:sz w:val="18"/>
                <w:szCs w:val="18"/>
              </w:rPr>
              <w:t>26487,13</w:t>
            </w:r>
          </w:p>
        </w:tc>
        <w:tc>
          <w:tcPr>
            <w:tcW w:w="891" w:type="dxa"/>
            <w:tcBorders>
              <w:top w:val="single" w:sz="4" w:space="0" w:color="auto"/>
              <w:left w:val="nil"/>
              <w:bottom w:val="single" w:sz="4" w:space="0" w:color="auto"/>
              <w:right w:val="single" w:sz="4" w:space="0" w:color="auto"/>
            </w:tcBorders>
            <w:shd w:val="clear" w:color="auto" w:fill="auto"/>
            <w:vAlign w:val="center"/>
          </w:tcPr>
          <w:p w14:paraId="65EAB6FF" w14:textId="77777777" w:rsidR="00CF5690" w:rsidRPr="00060B77" w:rsidRDefault="00CF5690" w:rsidP="00E9539D">
            <w:pPr>
              <w:jc w:val="both"/>
              <w:rPr>
                <w:sz w:val="18"/>
                <w:szCs w:val="18"/>
              </w:rPr>
            </w:pPr>
            <w:r w:rsidRPr="00060B77">
              <w:rPr>
                <w:sz w:val="18"/>
                <w:szCs w:val="18"/>
              </w:rPr>
              <w:t>31995,57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87B410E" w14:textId="77777777" w:rsidR="00CF5690" w:rsidRPr="00060B77" w:rsidRDefault="00CF5690" w:rsidP="00E9539D">
            <w:pPr>
              <w:jc w:val="both"/>
              <w:rPr>
                <w:sz w:val="18"/>
                <w:szCs w:val="18"/>
              </w:rPr>
            </w:pPr>
            <w:r w:rsidRPr="00060B77">
              <w:rPr>
                <w:sz w:val="18"/>
                <w:szCs w:val="18"/>
              </w:rPr>
              <w:t>32054,39</w:t>
            </w:r>
          </w:p>
        </w:tc>
        <w:tc>
          <w:tcPr>
            <w:tcW w:w="924" w:type="dxa"/>
            <w:tcBorders>
              <w:top w:val="single" w:sz="4" w:space="0" w:color="auto"/>
              <w:left w:val="nil"/>
              <w:bottom w:val="single" w:sz="4" w:space="0" w:color="auto"/>
              <w:right w:val="single" w:sz="4" w:space="0" w:color="auto"/>
            </w:tcBorders>
            <w:shd w:val="clear" w:color="auto" w:fill="auto"/>
            <w:vAlign w:val="center"/>
          </w:tcPr>
          <w:p w14:paraId="2B7BAFEC" w14:textId="77777777" w:rsidR="00CF5690" w:rsidRPr="00060B77" w:rsidRDefault="00CF5690" w:rsidP="00E9539D">
            <w:pPr>
              <w:jc w:val="both"/>
              <w:rPr>
                <w:sz w:val="18"/>
                <w:szCs w:val="18"/>
              </w:rPr>
            </w:pPr>
            <w:r w:rsidRPr="00060B77">
              <w:rPr>
                <w:sz w:val="18"/>
                <w:szCs w:val="18"/>
              </w:rPr>
              <w:t>184,61</w:t>
            </w:r>
          </w:p>
        </w:tc>
        <w:tc>
          <w:tcPr>
            <w:tcW w:w="756" w:type="dxa"/>
            <w:tcBorders>
              <w:top w:val="single" w:sz="4" w:space="0" w:color="auto"/>
              <w:left w:val="nil"/>
              <w:bottom w:val="single" w:sz="4" w:space="0" w:color="auto"/>
              <w:right w:val="single" w:sz="4" w:space="0" w:color="auto"/>
            </w:tcBorders>
            <w:shd w:val="clear" w:color="auto" w:fill="auto"/>
            <w:vAlign w:val="center"/>
          </w:tcPr>
          <w:p w14:paraId="4318B1B3" w14:textId="77777777" w:rsidR="00CF5690" w:rsidRPr="00060B77" w:rsidRDefault="00CF5690" w:rsidP="00E9539D">
            <w:pPr>
              <w:jc w:val="both"/>
              <w:rPr>
                <w:sz w:val="18"/>
                <w:szCs w:val="18"/>
              </w:rPr>
            </w:pPr>
            <w:r w:rsidRPr="00060B77">
              <w:rPr>
                <w:sz w:val="18"/>
                <w:szCs w:val="18"/>
              </w:rPr>
              <w:t>32,58</w:t>
            </w:r>
          </w:p>
        </w:tc>
        <w:tc>
          <w:tcPr>
            <w:tcW w:w="895" w:type="dxa"/>
            <w:tcBorders>
              <w:top w:val="single" w:sz="4" w:space="0" w:color="auto"/>
              <w:left w:val="nil"/>
              <w:bottom w:val="single" w:sz="4" w:space="0" w:color="auto"/>
              <w:right w:val="single" w:sz="4" w:space="0" w:color="auto"/>
            </w:tcBorders>
            <w:shd w:val="clear" w:color="auto" w:fill="auto"/>
            <w:vAlign w:val="center"/>
          </w:tcPr>
          <w:p w14:paraId="2565E603" w14:textId="77777777" w:rsidR="00CF5690" w:rsidRPr="00060B77" w:rsidRDefault="00CF5690" w:rsidP="00E9539D">
            <w:pPr>
              <w:jc w:val="both"/>
              <w:rPr>
                <w:sz w:val="18"/>
                <w:szCs w:val="18"/>
              </w:rPr>
            </w:pPr>
            <w:r w:rsidRPr="00060B77">
              <w:rPr>
                <w:sz w:val="18"/>
                <w:szCs w:val="18"/>
              </w:rPr>
              <w:t>31837,20</w:t>
            </w:r>
          </w:p>
        </w:tc>
        <w:tc>
          <w:tcPr>
            <w:tcW w:w="896" w:type="dxa"/>
            <w:tcBorders>
              <w:top w:val="single" w:sz="4" w:space="0" w:color="auto"/>
              <w:left w:val="nil"/>
              <w:bottom w:val="single" w:sz="4" w:space="0" w:color="auto"/>
              <w:right w:val="single" w:sz="4" w:space="0" w:color="auto"/>
            </w:tcBorders>
            <w:shd w:val="clear" w:color="auto" w:fill="auto"/>
            <w:vAlign w:val="center"/>
          </w:tcPr>
          <w:p w14:paraId="5135CD97" w14:textId="77777777" w:rsidR="00CF5690" w:rsidRPr="00060B77" w:rsidRDefault="00CF5690" w:rsidP="00E9539D">
            <w:pPr>
              <w:jc w:val="both"/>
              <w:rPr>
                <w:sz w:val="18"/>
                <w:szCs w:val="18"/>
              </w:rPr>
            </w:pPr>
            <w:r w:rsidRPr="00060B77">
              <w:rPr>
                <w:sz w:val="18"/>
                <w:szCs w:val="18"/>
              </w:rPr>
              <w:t>36701,19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81D0528" w14:textId="77777777" w:rsidR="00CF5690" w:rsidRPr="00060B77" w:rsidRDefault="00CF5690" w:rsidP="00E9539D">
            <w:pPr>
              <w:jc w:val="both"/>
              <w:rPr>
                <w:sz w:val="18"/>
                <w:szCs w:val="18"/>
              </w:rPr>
            </w:pPr>
            <w:r w:rsidRPr="00060B77">
              <w:rPr>
                <w:sz w:val="18"/>
                <w:szCs w:val="18"/>
              </w:rPr>
              <w:t>36540,00</w:t>
            </w:r>
          </w:p>
        </w:tc>
        <w:tc>
          <w:tcPr>
            <w:tcW w:w="891" w:type="dxa"/>
            <w:tcBorders>
              <w:top w:val="single" w:sz="4" w:space="0" w:color="auto"/>
              <w:left w:val="nil"/>
              <w:bottom w:val="single" w:sz="4" w:space="0" w:color="auto"/>
              <w:right w:val="single" w:sz="4" w:space="0" w:color="auto"/>
            </w:tcBorders>
            <w:shd w:val="clear" w:color="auto" w:fill="auto"/>
            <w:vAlign w:val="center"/>
          </w:tcPr>
          <w:p w14:paraId="2C5B8734" w14:textId="77777777" w:rsidR="00CF5690" w:rsidRPr="00060B77" w:rsidRDefault="00CF5690" w:rsidP="00E9539D">
            <w:pPr>
              <w:jc w:val="both"/>
              <w:rPr>
                <w:sz w:val="18"/>
                <w:szCs w:val="18"/>
              </w:rPr>
            </w:pPr>
            <w:r w:rsidRPr="00060B77">
              <w:rPr>
                <w:sz w:val="18"/>
                <w:szCs w:val="18"/>
              </w:rPr>
              <w:t>36540,00</w:t>
            </w:r>
          </w:p>
        </w:tc>
        <w:tc>
          <w:tcPr>
            <w:tcW w:w="956" w:type="dxa"/>
            <w:tcBorders>
              <w:top w:val="single" w:sz="4" w:space="0" w:color="auto"/>
              <w:left w:val="nil"/>
              <w:bottom w:val="single" w:sz="4" w:space="0" w:color="auto"/>
              <w:right w:val="single" w:sz="4" w:space="0" w:color="auto"/>
            </w:tcBorders>
            <w:shd w:val="clear" w:color="auto" w:fill="auto"/>
            <w:vAlign w:val="center"/>
          </w:tcPr>
          <w:p w14:paraId="4E5EAE28" w14:textId="77777777" w:rsidR="00CF5690" w:rsidRPr="00060B77" w:rsidRDefault="00CF5690" w:rsidP="00E9539D">
            <w:pPr>
              <w:jc w:val="both"/>
              <w:rPr>
                <w:sz w:val="18"/>
                <w:szCs w:val="18"/>
              </w:rPr>
            </w:pPr>
            <w:r w:rsidRPr="00060B77">
              <w:rPr>
                <w:sz w:val="18"/>
                <w:szCs w:val="18"/>
              </w:rPr>
              <w:t>36540,00</w:t>
            </w:r>
          </w:p>
        </w:tc>
      </w:tr>
      <w:tr w:rsidR="00CF5690" w:rsidRPr="00060B77" w14:paraId="5FBB5906" w14:textId="77777777" w:rsidTr="00F15E94">
        <w:tc>
          <w:tcPr>
            <w:tcW w:w="988" w:type="dxa"/>
            <w:vMerge/>
            <w:vAlign w:val="center"/>
          </w:tcPr>
          <w:p w14:paraId="7DA7E5FE" w14:textId="77777777" w:rsidR="00CF5690" w:rsidRPr="00060B77" w:rsidRDefault="00CF5690" w:rsidP="00E9539D">
            <w:pPr>
              <w:jc w:val="both"/>
              <w:rPr>
                <w:sz w:val="18"/>
                <w:szCs w:val="18"/>
              </w:rPr>
            </w:pPr>
          </w:p>
        </w:tc>
        <w:tc>
          <w:tcPr>
            <w:tcW w:w="3118" w:type="dxa"/>
            <w:vMerge/>
            <w:vAlign w:val="center"/>
          </w:tcPr>
          <w:p w14:paraId="2D2F2DFF" w14:textId="77777777" w:rsidR="00CF5690" w:rsidRPr="00060B77" w:rsidRDefault="00CF5690" w:rsidP="00E9539D">
            <w:pPr>
              <w:jc w:val="both"/>
              <w:rPr>
                <w:sz w:val="18"/>
                <w:szCs w:val="18"/>
              </w:rPr>
            </w:pPr>
          </w:p>
        </w:tc>
        <w:tc>
          <w:tcPr>
            <w:tcW w:w="1097" w:type="dxa"/>
            <w:shd w:val="clear" w:color="auto" w:fill="FFFFFF"/>
            <w:vAlign w:val="center"/>
          </w:tcPr>
          <w:p w14:paraId="060458B2"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6FCB5BF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6793C82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2B726DA4" w14:textId="77777777" w:rsidR="00CF5690" w:rsidRPr="00060B77" w:rsidRDefault="00CF5690" w:rsidP="00E9539D">
            <w:pPr>
              <w:jc w:val="both"/>
              <w:rPr>
                <w:sz w:val="18"/>
                <w:szCs w:val="18"/>
              </w:rPr>
            </w:pPr>
            <w:r w:rsidRPr="00060B77">
              <w:rPr>
                <w:sz w:val="18"/>
                <w:szCs w:val="18"/>
              </w:rPr>
              <w:t> </w:t>
            </w:r>
          </w:p>
        </w:tc>
        <w:tc>
          <w:tcPr>
            <w:tcW w:w="896" w:type="dxa"/>
            <w:tcBorders>
              <w:top w:val="nil"/>
              <w:left w:val="single" w:sz="4" w:space="0" w:color="auto"/>
              <w:bottom w:val="single" w:sz="4" w:space="0" w:color="auto"/>
              <w:right w:val="single" w:sz="4" w:space="0" w:color="auto"/>
            </w:tcBorders>
            <w:shd w:val="clear" w:color="auto" w:fill="auto"/>
            <w:vAlign w:val="center"/>
          </w:tcPr>
          <w:p w14:paraId="5FE4EE83"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6C9F11CC"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2D7AA2C4"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54C30328"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585CFA15" w14:textId="77777777" w:rsidR="00CF5690" w:rsidRPr="00060B77" w:rsidRDefault="00CF5690" w:rsidP="00E9539D">
            <w:pPr>
              <w:jc w:val="both"/>
              <w:rPr>
                <w:sz w:val="18"/>
                <w:szCs w:val="18"/>
              </w:rPr>
            </w:pPr>
            <w:r w:rsidRPr="00060B77">
              <w:rPr>
                <w:sz w:val="18"/>
                <w:szCs w:val="18"/>
              </w:rPr>
              <w:t> </w:t>
            </w:r>
          </w:p>
        </w:tc>
        <w:tc>
          <w:tcPr>
            <w:tcW w:w="938" w:type="dxa"/>
            <w:tcBorders>
              <w:top w:val="nil"/>
              <w:left w:val="single" w:sz="4" w:space="0" w:color="auto"/>
              <w:bottom w:val="single" w:sz="4" w:space="0" w:color="auto"/>
              <w:right w:val="single" w:sz="4" w:space="0" w:color="auto"/>
            </w:tcBorders>
            <w:shd w:val="clear" w:color="auto" w:fill="auto"/>
            <w:vAlign w:val="center"/>
          </w:tcPr>
          <w:p w14:paraId="01F2EEB2"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5FBBC7D4"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41EDED74" w14:textId="77777777" w:rsidR="00CF5690" w:rsidRPr="00060B77" w:rsidRDefault="00CF5690" w:rsidP="00E9539D">
            <w:pPr>
              <w:jc w:val="both"/>
              <w:rPr>
                <w:sz w:val="18"/>
                <w:szCs w:val="18"/>
              </w:rPr>
            </w:pPr>
            <w:r w:rsidRPr="00060B77">
              <w:rPr>
                <w:sz w:val="18"/>
                <w:szCs w:val="18"/>
              </w:rPr>
              <w:t> </w:t>
            </w:r>
          </w:p>
        </w:tc>
      </w:tr>
      <w:tr w:rsidR="00CF5690" w:rsidRPr="00060B77" w14:paraId="781F0354" w14:textId="77777777" w:rsidTr="00F15E94">
        <w:tc>
          <w:tcPr>
            <w:tcW w:w="988" w:type="dxa"/>
            <w:vMerge/>
            <w:vAlign w:val="center"/>
          </w:tcPr>
          <w:p w14:paraId="31532BE0" w14:textId="77777777" w:rsidR="00CF5690" w:rsidRPr="00060B77" w:rsidRDefault="00CF5690" w:rsidP="00E9539D">
            <w:pPr>
              <w:jc w:val="both"/>
              <w:rPr>
                <w:sz w:val="18"/>
                <w:szCs w:val="18"/>
              </w:rPr>
            </w:pPr>
          </w:p>
        </w:tc>
        <w:tc>
          <w:tcPr>
            <w:tcW w:w="3118" w:type="dxa"/>
            <w:vMerge/>
            <w:vAlign w:val="center"/>
          </w:tcPr>
          <w:p w14:paraId="5EC6EB0B" w14:textId="77777777" w:rsidR="00CF5690" w:rsidRPr="00060B77" w:rsidRDefault="00CF5690" w:rsidP="00E9539D">
            <w:pPr>
              <w:jc w:val="both"/>
              <w:rPr>
                <w:sz w:val="18"/>
                <w:szCs w:val="18"/>
              </w:rPr>
            </w:pPr>
          </w:p>
        </w:tc>
        <w:tc>
          <w:tcPr>
            <w:tcW w:w="1097" w:type="dxa"/>
            <w:shd w:val="clear" w:color="auto" w:fill="FFFFFF"/>
            <w:vAlign w:val="center"/>
          </w:tcPr>
          <w:p w14:paraId="1033E775"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32431A8B" w14:textId="77777777" w:rsidR="00CF5690" w:rsidRPr="00060B77" w:rsidRDefault="00CF5690" w:rsidP="00E9539D">
            <w:pPr>
              <w:jc w:val="both"/>
              <w:rPr>
                <w:sz w:val="18"/>
                <w:szCs w:val="18"/>
              </w:rPr>
            </w:pPr>
            <w:r w:rsidRPr="00060B77">
              <w:rPr>
                <w:sz w:val="18"/>
                <w:szCs w:val="18"/>
              </w:rPr>
              <w:t>22676,96</w:t>
            </w:r>
          </w:p>
        </w:tc>
        <w:tc>
          <w:tcPr>
            <w:tcW w:w="992" w:type="dxa"/>
            <w:tcBorders>
              <w:top w:val="nil"/>
              <w:left w:val="nil"/>
              <w:bottom w:val="single" w:sz="4" w:space="0" w:color="auto"/>
              <w:right w:val="single" w:sz="4" w:space="0" w:color="auto"/>
            </w:tcBorders>
            <w:shd w:val="clear" w:color="auto" w:fill="auto"/>
            <w:vAlign w:val="center"/>
          </w:tcPr>
          <w:p w14:paraId="535E1253" w14:textId="77777777" w:rsidR="00CF5690" w:rsidRPr="00060B77" w:rsidRDefault="00CF5690" w:rsidP="00E9539D">
            <w:pPr>
              <w:jc w:val="both"/>
              <w:rPr>
                <w:sz w:val="18"/>
                <w:szCs w:val="18"/>
              </w:rPr>
            </w:pPr>
            <w:r w:rsidRPr="00060B77">
              <w:rPr>
                <w:sz w:val="18"/>
                <w:szCs w:val="18"/>
              </w:rPr>
              <w:t>26487,13</w:t>
            </w:r>
          </w:p>
        </w:tc>
        <w:tc>
          <w:tcPr>
            <w:tcW w:w="891" w:type="dxa"/>
            <w:tcBorders>
              <w:top w:val="nil"/>
              <w:left w:val="nil"/>
              <w:bottom w:val="single" w:sz="4" w:space="0" w:color="auto"/>
              <w:right w:val="single" w:sz="4" w:space="0" w:color="auto"/>
            </w:tcBorders>
            <w:shd w:val="clear" w:color="auto" w:fill="auto"/>
            <w:vAlign w:val="center"/>
          </w:tcPr>
          <w:p w14:paraId="5AF1CD19" w14:textId="77777777" w:rsidR="00CF5690" w:rsidRPr="00060B77" w:rsidRDefault="00CF5690" w:rsidP="00E9539D">
            <w:pPr>
              <w:jc w:val="both"/>
              <w:rPr>
                <w:sz w:val="18"/>
                <w:szCs w:val="18"/>
              </w:rPr>
            </w:pPr>
            <w:r w:rsidRPr="00060B77">
              <w:rPr>
                <w:sz w:val="18"/>
                <w:szCs w:val="18"/>
              </w:rPr>
              <w:t>31995,57</w:t>
            </w:r>
          </w:p>
        </w:tc>
        <w:tc>
          <w:tcPr>
            <w:tcW w:w="896" w:type="dxa"/>
            <w:tcBorders>
              <w:top w:val="nil"/>
              <w:left w:val="single" w:sz="4" w:space="0" w:color="auto"/>
              <w:bottom w:val="single" w:sz="4" w:space="0" w:color="auto"/>
              <w:right w:val="single" w:sz="4" w:space="0" w:color="auto"/>
            </w:tcBorders>
            <w:shd w:val="clear" w:color="auto" w:fill="auto"/>
            <w:vAlign w:val="center"/>
          </w:tcPr>
          <w:p w14:paraId="095614D9" w14:textId="77777777" w:rsidR="00CF5690" w:rsidRPr="00060B77" w:rsidRDefault="00CF5690" w:rsidP="00E9539D">
            <w:pPr>
              <w:jc w:val="both"/>
              <w:rPr>
                <w:sz w:val="18"/>
                <w:szCs w:val="18"/>
              </w:rPr>
            </w:pPr>
            <w:r w:rsidRPr="00060B77">
              <w:rPr>
                <w:sz w:val="18"/>
                <w:szCs w:val="18"/>
              </w:rPr>
              <w:t>32054,39</w:t>
            </w:r>
          </w:p>
        </w:tc>
        <w:tc>
          <w:tcPr>
            <w:tcW w:w="924" w:type="dxa"/>
            <w:tcBorders>
              <w:top w:val="nil"/>
              <w:left w:val="nil"/>
              <w:bottom w:val="single" w:sz="4" w:space="0" w:color="auto"/>
              <w:right w:val="single" w:sz="4" w:space="0" w:color="auto"/>
            </w:tcBorders>
            <w:shd w:val="clear" w:color="auto" w:fill="auto"/>
            <w:vAlign w:val="center"/>
          </w:tcPr>
          <w:p w14:paraId="466A775D" w14:textId="77777777" w:rsidR="00CF5690" w:rsidRPr="00060B77" w:rsidRDefault="00CF5690" w:rsidP="00E9539D">
            <w:pPr>
              <w:jc w:val="both"/>
              <w:rPr>
                <w:sz w:val="18"/>
                <w:szCs w:val="18"/>
              </w:rPr>
            </w:pPr>
            <w:r w:rsidRPr="00060B77">
              <w:rPr>
                <w:sz w:val="18"/>
                <w:szCs w:val="18"/>
              </w:rPr>
              <w:t>184,61</w:t>
            </w:r>
          </w:p>
        </w:tc>
        <w:tc>
          <w:tcPr>
            <w:tcW w:w="756" w:type="dxa"/>
            <w:tcBorders>
              <w:top w:val="nil"/>
              <w:left w:val="nil"/>
              <w:bottom w:val="single" w:sz="4" w:space="0" w:color="auto"/>
              <w:right w:val="single" w:sz="4" w:space="0" w:color="auto"/>
            </w:tcBorders>
            <w:shd w:val="clear" w:color="auto" w:fill="auto"/>
            <w:vAlign w:val="center"/>
          </w:tcPr>
          <w:p w14:paraId="7D71FCE7" w14:textId="77777777" w:rsidR="00CF5690" w:rsidRPr="00060B77" w:rsidRDefault="00CF5690" w:rsidP="00E9539D">
            <w:pPr>
              <w:jc w:val="both"/>
              <w:rPr>
                <w:sz w:val="18"/>
                <w:szCs w:val="18"/>
              </w:rPr>
            </w:pPr>
            <w:r w:rsidRPr="00060B77">
              <w:rPr>
                <w:sz w:val="18"/>
                <w:szCs w:val="18"/>
              </w:rPr>
              <w:t>32,58</w:t>
            </w:r>
          </w:p>
        </w:tc>
        <w:tc>
          <w:tcPr>
            <w:tcW w:w="895" w:type="dxa"/>
            <w:tcBorders>
              <w:top w:val="nil"/>
              <w:left w:val="nil"/>
              <w:bottom w:val="single" w:sz="4" w:space="0" w:color="auto"/>
              <w:right w:val="single" w:sz="4" w:space="0" w:color="auto"/>
            </w:tcBorders>
            <w:shd w:val="clear" w:color="auto" w:fill="auto"/>
            <w:vAlign w:val="center"/>
          </w:tcPr>
          <w:p w14:paraId="19002D1F" w14:textId="77777777" w:rsidR="00CF5690" w:rsidRPr="00060B77" w:rsidRDefault="00CF5690" w:rsidP="00E9539D">
            <w:pPr>
              <w:jc w:val="both"/>
              <w:rPr>
                <w:sz w:val="18"/>
                <w:szCs w:val="18"/>
              </w:rPr>
            </w:pPr>
            <w:r w:rsidRPr="00060B77">
              <w:rPr>
                <w:sz w:val="18"/>
                <w:szCs w:val="18"/>
              </w:rPr>
              <w:t>31837,20</w:t>
            </w:r>
          </w:p>
        </w:tc>
        <w:tc>
          <w:tcPr>
            <w:tcW w:w="896" w:type="dxa"/>
            <w:tcBorders>
              <w:top w:val="nil"/>
              <w:left w:val="nil"/>
              <w:bottom w:val="single" w:sz="4" w:space="0" w:color="auto"/>
              <w:right w:val="single" w:sz="4" w:space="0" w:color="auto"/>
            </w:tcBorders>
            <w:shd w:val="clear" w:color="auto" w:fill="auto"/>
            <w:vAlign w:val="center"/>
          </w:tcPr>
          <w:p w14:paraId="36CFB3D6" w14:textId="77777777" w:rsidR="00CF5690" w:rsidRPr="00060B77" w:rsidRDefault="00CF5690" w:rsidP="00E9539D">
            <w:pPr>
              <w:jc w:val="both"/>
              <w:rPr>
                <w:sz w:val="18"/>
                <w:szCs w:val="18"/>
              </w:rPr>
            </w:pPr>
            <w:r w:rsidRPr="00060B77">
              <w:rPr>
                <w:sz w:val="18"/>
                <w:szCs w:val="18"/>
              </w:rPr>
              <w:t>36701,19</w:t>
            </w:r>
          </w:p>
        </w:tc>
        <w:tc>
          <w:tcPr>
            <w:tcW w:w="938" w:type="dxa"/>
            <w:tcBorders>
              <w:top w:val="nil"/>
              <w:left w:val="single" w:sz="4" w:space="0" w:color="auto"/>
              <w:bottom w:val="single" w:sz="4" w:space="0" w:color="auto"/>
              <w:right w:val="single" w:sz="4" w:space="0" w:color="auto"/>
            </w:tcBorders>
            <w:shd w:val="clear" w:color="auto" w:fill="auto"/>
            <w:vAlign w:val="center"/>
          </w:tcPr>
          <w:p w14:paraId="5932EDB6" w14:textId="77777777" w:rsidR="00CF5690" w:rsidRPr="00060B77" w:rsidRDefault="00CF5690" w:rsidP="00E9539D">
            <w:pPr>
              <w:jc w:val="both"/>
              <w:rPr>
                <w:sz w:val="18"/>
                <w:szCs w:val="18"/>
              </w:rPr>
            </w:pPr>
            <w:r w:rsidRPr="00060B77">
              <w:rPr>
                <w:sz w:val="18"/>
                <w:szCs w:val="18"/>
              </w:rPr>
              <w:t>36540,00</w:t>
            </w:r>
          </w:p>
        </w:tc>
        <w:tc>
          <w:tcPr>
            <w:tcW w:w="891" w:type="dxa"/>
            <w:tcBorders>
              <w:top w:val="nil"/>
              <w:left w:val="nil"/>
              <w:bottom w:val="single" w:sz="4" w:space="0" w:color="auto"/>
              <w:right w:val="single" w:sz="4" w:space="0" w:color="auto"/>
            </w:tcBorders>
            <w:shd w:val="clear" w:color="auto" w:fill="auto"/>
            <w:vAlign w:val="center"/>
          </w:tcPr>
          <w:p w14:paraId="11D63836" w14:textId="77777777" w:rsidR="00CF5690" w:rsidRPr="00060B77" w:rsidRDefault="00CF5690" w:rsidP="00E9539D">
            <w:pPr>
              <w:jc w:val="both"/>
              <w:rPr>
                <w:sz w:val="18"/>
                <w:szCs w:val="18"/>
              </w:rPr>
            </w:pPr>
            <w:r w:rsidRPr="00060B77">
              <w:rPr>
                <w:sz w:val="18"/>
                <w:szCs w:val="18"/>
              </w:rPr>
              <w:t>36540,00</w:t>
            </w:r>
          </w:p>
        </w:tc>
        <w:tc>
          <w:tcPr>
            <w:tcW w:w="956" w:type="dxa"/>
            <w:tcBorders>
              <w:top w:val="nil"/>
              <w:left w:val="nil"/>
              <w:bottom w:val="single" w:sz="4" w:space="0" w:color="auto"/>
              <w:right w:val="single" w:sz="4" w:space="0" w:color="auto"/>
            </w:tcBorders>
            <w:shd w:val="clear" w:color="auto" w:fill="auto"/>
            <w:vAlign w:val="center"/>
          </w:tcPr>
          <w:p w14:paraId="623721F8" w14:textId="77777777" w:rsidR="00CF5690" w:rsidRPr="00060B77" w:rsidRDefault="00CF5690" w:rsidP="00E9539D">
            <w:pPr>
              <w:jc w:val="both"/>
              <w:rPr>
                <w:sz w:val="18"/>
                <w:szCs w:val="18"/>
              </w:rPr>
            </w:pPr>
            <w:r w:rsidRPr="00060B77">
              <w:rPr>
                <w:sz w:val="18"/>
                <w:szCs w:val="18"/>
              </w:rPr>
              <w:t>36540,00</w:t>
            </w:r>
          </w:p>
        </w:tc>
      </w:tr>
      <w:tr w:rsidR="00CF5690" w:rsidRPr="00060B77" w14:paraId="37DD0688" w14:textId="77777777" w:rsidTr="00F15E94">
        <w:tc>
          <w:tcPr>
            <w:tcW w:w="988" w:type="dxa"/>
            <w:vMerge w:val="restart"/>
            <w:shd w:val="clear" w:color="auto" w:fill="auto"/>
            <w:vAlign w:val="center"/>
          </w:tcPr>
          <w:p w14:paraId="58CF9E5B" w14:textId="77777777" w:rsidR="00CF5690" w:rsidRPr="00060B77" w:rsidRDefault="00CF5690" w:rsidP="00E9539D">
            <w:pPr>
              <w:jc w:val="both"/>
              <w:rPr>
                <w:sz w:val="18"/>
                <w:szCs w:val="18"/>
              </w:rPr>
            </w:pPr>
            <w:r w:rsidRPr="00060B77">
              <w:rPr>
                <w:sz w:val="18"/>
                <w:szCs w:val="18"/>
              </w:rPr>
              <w:t>Основное мероприятие 1.3</w:t>
            </w:r>
          </w:p>
        </w:tc>
        <w:tc>
          <w:tcPr>
            <w:tcW w:w="3118" w:type="dxa"/>
            <w:vMerge w:val="restart"/>
            <w:shd w:val="clear" w:color="auto" w:fill="auto"/>
            <w:vAlign w:val="center"/>
          </w:tcPr>
          <w:p w14:paraId="2FFAF82E" w14:textId="77777777" w:rsidR="00CF5690" w:rsidRPr="00060B77" w:rsidRDefault="00CF5690" w:rsidP="00E9539D">
            <w:pPr>
              <w:jc w:val="both"/>
              <w:rPr>
                <w:sz w:val="18"/>
                <w:szCs w:val="18"/>
              </w:rPr>
            </w:pPr>
            <w:r w:rsidRPr="00060B77">
              <w:rPr>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1097" w:type="dxa"/>
            <w:shd w:val="clear" w:color="auto" w:fill="FFFFFF"/>
            <w:vAlign w:val="center"/>
          </w:tcPr>
          <w:p w14:paraId="4A0FBE7F"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590BFA68" w14:textId="77777777" w:rsidR="00CF5690" w:rsidRPr="00060B77" w:rsidRDefault="00CF5690" w:rsidP="00E9539D">
            <w:pPr>
              <w:jc w:val="both"/>
              <w:rPr>
                <w:sz w:val="18"/>
                <w:szCs w:val="18"/>
              </w:rPr>
            </w:pPr>
            <w:r w:rsidRPr="00060B77">
              <w:rPr>
                <w:sz w:val="18"/>
                <w:szCs w:val="18"/>
              </w:rPr>
              <w:t>31163,30</w:t>
            </w:r>
          </w:p>
        </w:tc>
        <w:tc>
          <w:tcPr>
            <w:tcW w:w="992" w:type="dxa"/>
            <w:tcBorders>
              <w:top w:val="nil"/>
              <w:left w:val="nil"/>
              <w:bottom w:val="single" w:sz="4" w:space="0" w:color="auto"/>
              <w:right w:val="single" w:sz="4" w:space="0" w:color="auto"/>
            </w:tcBorders>
            <w:shd w:val="clear" w:color="auto" w:fill="auto"/>
            <w:vAlign w:val="center"/>
          </w:tcPr>
          <w:p w14:paraId="3B9253AE" w14:textId="77777777" w:rsidR="00CF5690" w:rsidRPr="00060B77" w:rsidRDefault="00CF5690" w:rsidP="00E9539D">
            <w:pPr>
              <w:jc w:val="both"/>
              <w:rPr>
                <w:sz w:val="18"/>
                <w:szCs w:val="18"/>
              </w:rPr>
            </w:pPr>
            <w:r w:rsidRPr="00060B77">
              <w:rPr>
                <w:sz w:val="18"/>
                <w:szCs w:val="18"/>
              </w:rPr>
              <w:t>35640,46</w:t>
            </w:r>
          </w:p>
        </w:tc>
        <w:tc>
          <w:tcPr>
            <w:tcW w:w="891" w:type="dxa"/>
            <w:tcBorders>
              <w:top w:val="nil"/>
              <w:left w:val="nil"/>
              <w:bottom w:val="single" w:sz="4" w:space="0" w:color="auto"/>
              <w:right w:val="single" w:sz="4" w:space="0" w:color="auto"/>
            </w:tcBorders>
            <w:shd w:val="clear" w:color="auto" w:fill="auto"/>
            <w:vAlign w:val="center"/>
          </w:tcPr>
          <w:p w14:paraId="77A10343" w14:textId="77777777" w:rsidR="00CF5690" w:rsidRPr="00060B77" w:rsidRDefault="00CF5690" w:rsidP="00E9539D">
            <w:pPr>
              <w:jc w:val="both"/>
              <w:rPr>
                <w:sz w:val="18"/>
                <w:szCs w:val="18"/>
              </w:rPr>
            </w:pPr>
            <w:r w:rsidRPr="00060B77">
              <w:rPr>
                <w:sz w:val="18"/>
                <w:szCs w:val="18"/>
              </w:rPr>
              <w:t>46836,80</w:t>
            </w:r>
          </w:p>
        </w:tc>
        <w:tc>
          <w:tcPr>
            <w:tcW w:w="896" w:type="dxa"/>
            <w:tcBorders>
              <w:top w:val="nil"/>
              <w:left w:val="nil"/>
              <w:bottom w:val="single" w:sz="4" w:space="0" w:color="auto"/>
              <w:right w:val="single" w:sz="4" w:space="0" w:color="auto"/>
            </w:tcBorders>
            <w:shd w:val="clear" w:color="auto" w:fill="auto"/>
            <w:vAlign w:val="center"/>
          </w:tcPr>
          <w:p w14:paraId="7707255C"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68313CB8"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43F35A40" w14:textId="77777777" w:rsidR="00CF5690" w:rsidRPr="00060B77" w:rsidRDefault="00CF5690" w:rsidP="00E9539D">
            <w:pPr>
              <w:jc w:val="both"/>
              <w:rPr>
                <w:sz w:val="18"/>
                <w:szCs w:val="18"/>
              </w:rPr>
            </w:pPr>
            <w:r w:rsidRPr="00060B77">
              <w:rPr>
                <w:sz w:val="18"/>
                <w:szCs w:val="18"/>
              </w:rPr>
              <w:t>46836,80</w:t>
            </w:r>
          </w:p>
        </w:tc>
        <w:tc>
          <w:tcPr>
            <w:tcW w:w="895" w:type="dxa"/>
            <w:tcBorders>
              <w:top w:val="nil"/>
              <w:left w:val="nil"/>
              <w:bottom w:val="single" w:sz="4" w:space="0" w:color="auto"/>
              <w:right w:val="single" w:sz="4" w:space="0" w:color="auto"/>
            </w:tcBorders>
            <w:shd w:val="clear" w:color="auto" w:fill="auto"/>
            <w:vAlign w:val="center"/>
          </w:tcPr>
          <w:p w14:paraId="69DA294E" w14:textId="77777777" w:rsidR="00CF5690" w:rsidRPr="00060B77" w:rsidRDefault="00CF5690" w:rsidP="00E9539D">
            <w:pPr>
              <w:jc w:val="both"/>
              <w:rPr>
                <w:sz w:val="18"/>
                <w:szCs w:val="18"/>
              </w:rPr>
            </w:pPr>
            <w:r w:rsidRPr="00060B77">
              <w:rPr>
                <w:sz w:val="18"/>
                <w:szCs w:val="18"/>
              </w:rPr>
              <w:t>46555,70</w:t>
            </w:r>
          </w:p>
        </w:tc>
        <w:tc>
          <w:tcPr>
            <w:tcW w:w="896" w:type="dxa"/>
            <w:tcBorders>
              <w:top w:val="nil"/>
              <w:left w:val="nil"/>
              <w:bottom w:val="single" w:sz="4" w:space="0" w:color="auto"/>
              <w:right w:val="single" w:sz="4" w:space="0" w:color="auto"/>
            </w:tcBorders>
            <w:shd w:val="clear" w:color="auto" w:fill="auto"/>
            <w:vAlign w:val="center"/>
          </w:tcPr>
          <w:p w14:paraId="716F904A" w14:textId="77777777" w:rsidR="00CF5690" w:rsidRPr="00060B77" w:rsidRDefault="00CF5690" w:rsidP="00E9539D">
            <w:pPr>
              <w:jc w:val="both"/>
              <w:rPr>
                <w:sz w:val="18"/>
                <w:szCs w:val="18"/>
              </w:rPr>
            </w:pPr>
            <w:r w:rsidRPr="00060B77">
              <w:rPr>
                <w:sz w:val="18"/>
                <w:szCs w:val="18"/>
              </w:rPr>
              <w:t>49231,20</w:t>
            </w:r>
          </w:p>
        </w:tc>
        <w:tc>
          <w:tcPr>
            <w:tcW w:w="938" w:type="dxa"/>
            <w:tcBorders>
              <w:top w:val="nil"/>
              <w:left w:val="nil"/>
              <w:bottom w:val="single" w:sz="4" w:space="0" w:color="auto"/>
              <w:right w:val="single" w:sz="4" w:space="0" w:color="auto"/>
            </w:tcBorders>
            <w:shd w:val="clear" w:color="auto" w:fill="auto"/>
            <w:vAlign w:val="center"/>
          </w:tcPr>
          <w:p w14:paraId="5FFF69DB" w14:textId="77777777" w:rsidR="00CF5690" w:rsidRPr="00060B77" w:rsidRDefault="00CF5690" w:rsidP="00E9539D">
            <w:pPr>
              <w:jc w:val="both"/>
              <w:rPr>
                <w:sz w:val="18"/>
                <w:szCs w:val="18"/>
              </w:rPr>
            </w:pPr>
            <w:r w:rsidRPr="00060B77">
              <w:rPr>
                <w:sz w:val="18"/>
                <w:szCs w:val="18"/>
              </w:rPr>
              <w:t>49231,20</w:t>
            </w:r>
          </w:p>
        </w:tc>
        <w:tc>
          <w:tcPr>
            <w:tcW w:w="891" w:type="dxa"/>
            <w:tcBorders>
              <w:top w:val="nil"/>
              <w:left w:val="nil"/>
              <w:bottom w:val="single" w:sz="4" w:space="0" w:color="auto"/>
              <w:right w:val="single" w:sz="4" w:space="0" w:color="auto"/>
            </w:tcBorders>
            <w:shd w:val="clear" w:color="auto" w:fill="auto"/>
            <w:vAlign w:val="center"/>
          </w:tcPr>
          <w:p w14:paraId="648CE3E1" w14:textId="77777777" w:rsidR="00CF5690" w:rsidRPr="00060B77" w:rsidRDefault="00CF5690" w:rsidP="00E9539D">
            <w:pPr>
              <w:jc w:val="both"/>
              <w:rPr>
                <w:sz w:val="18"/>
                <w:szCs w:val="18"/>
              </w:rPr>
            </w:pPr>
            <w:r w:rsidRPr="00060B77">
              <w:rPr>
                <w:sz w:val="18"/>
                <w:szCs w:val="18"/>
              </w:rPr>
              <w:t>49231,20</w:t>
            </w:r>
          </w:p>
        </w:tc>
        <w:tc>
          <w:tcPr>
            <w:tcW w:w="956" w:type="dxa"/>
            <w:tcBorders>
              <w:top w:val="nil"/>
              <w:left w:val="nil"/>
              <w:bottom w:val="single" w:sz="4" w:space="0" w:color="auto"/>
              <w:right w:val="single" w:sz="4" w:space="0" w:color="auto"/>
            </w:tcBorders>
            <w:shd w:val="clear" w:color="auto" w:fill="auto"/>
            <w:vAlign w:val="center"/>
          </w:tcPr>
          <w:p w14:paraId="0C0F091B" w14:textId="77777777" w:rsidR="00CF5690" w:rsidRPr="00060B77" w:rsidRDefault="00CF5690" w:rsidP="00E9539D">
            <w:pPr>
              <w:jc w:val="both"/>
              <w:rPr>
                <w:sz w:val="18"/>
                <w:szCs w:val="18"/>
              </w:rPr>
            </w:pPr>
            <w:r w:rsidRPr="00060B77">
              <w:rPr>
                <w:sz w:val="18"/>
                <w:szCs w:val="18"/>
              </w:rPr>
              <w:t>49231,20</w:t>
            </w:r>
          </w:p>
        </w:tc>
      </w:tr>
      <w:tr w:rsidR="00CF5690" w:rsidRPr="00060B77" w14:paraId="7D06DB97" w14:textId="77777777" w:rsidTr="00F15E94">
        <w:tc>
          <w:tcPr>
            <w:tcW w:w="988" w:type="dxa"/>
            <w:vMerge/>
            <w:vAlign w:val="center"/>
          </w:tcPr>
          <w:p w14:paraId="35507250" w14:textId="77777777" w:rsidR="00CF5690" w:rsidRPr="00060B77" w:rsidRDefault="00CF5690" w:rsidP="00E9539D">
            <w:pPr>
              <w:jc w:val="both"/>
              <w:rPr>
                <w:sz w:val="18"/>
                <w:szCs w:val="18"/>
              </w:rPr>
            </w:pPr>
          </w:p>
        </w:tc>
        <w:tc>
          <w:tcPr>
            <w:tcW w:w="3118" w:type="dxa"/>
            <w:vMerge/>
            <w:vAlign w:val="center"/>
          </w:tcPr>
          <w:p w14:paraId="6A3E37E8" w14:textId="77777777" w:rsidR="00CF5690" w:rsidRPr="00060B77" w:rsidRDefault="00CF5690" w:rsidP="00E9539D">
            <w:pPr>
              <w:jc w:val="both"/>
              <w:rPr>
                <w:sz w:val="18"/>
                <w:szCs w:val="18"/>
              </w:rPr>
            </w:pPr>
          </w:p>
        </w:tc>
        <w:tc>
          <w:tcPr>
            <w:tcW w:w="1097" w:type="dxa"/>
            <w:shd w:val="clear" w:color="auto" w:fill="FFFFFF"/>
            <w:vAlign w:val="center"/>
          </w:tcPr>
          <w:p w14:paraId="6FF3BF1B"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74F76A5D"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2B85FDB"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064227F5"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33039BDA"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2C7EB65D"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1426E228"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32BEE03D"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5FAD577B"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1801E2ED"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1B6B5E64"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0110CFF7" w14:textId="77777777" w:rsidR="00CF5690" w:rsidRPr="00060B77" w:rsidRDefault="00CF5690" w:rsidP="00E9539D">
            <w:pPr>
              <w:jc w:val="both"/>
              <w:rPr>
                <w:sz w:val="18"/>
                <w:szCs w:val="18"/>
              </w:rPr>
            </w:pPr>
            <w:r w:rsidRPr="00060B77">
              <w:rPr>
                <w:sz w:val="18"/>
                <w:szCs w:val="18"/>
              </w:rPr>
              <w:t> </w:t>
            </w:r>
          </w:p>
        </w:tc>
      </w:tr>
      <w:tr w:rsidR="00CF5690" w:rsidRPr="00060B77" w14:paraId="1361EF06" w14:textId="77777777" w:rsidTr="00F15E94">
        <w:tc>
          <w:tcPr>
            <w:tcW w:w="988" w:type="dxa"/>
            <w:vMerge/>
            <w:vAlign w:val="center"/>
          </w:tcPr>
          <w:p w14:paraId="0B233E26" w14:textId="77777777" w:rsidR="00CF5690" w:rsidRPr="00060B77" w:rsidRDefault="00CF5690" w:rsidP="00E9539D">
            <w:pPr>
              <w:jc w:val="both"/>
              <w:rPr>
                <w:sz w:val="18"/>
                <w:szCs w:val="18"/>
              </w:rPr>
            </w:pPr>
          </w:p>
        </w:tc>
        <w:tc>
          <w:tcPr>
            <w:tcW w:w="3118" w:type="dxa"/>
            <w:vMerge/>
            <w:vAlign w:val="center"/>
          </w:tcPr>
          <w:p w14:paraId="6213F46C" w14:textId="77777777" w:rsidR="00CF5690" w:rsidRPr="00060B77" w:rsidRDefault="00CF5690" w:rsidP="00E9539D">
            <w:pPr>
              <w:jc w:val="both"/>
              <w:rPr>
                <w:sz w:val="18"/>
                <w:szCs w:val="18"/>
              </w:rPr>
            </w:pPr>
          </w:p>
        </w:tc>
        <w:tc>
          <w:tcPr>
            <w:tcW w:w="1097" w:type="dxa"/>
            <w:shd w:val="clear" w:color="auto" w:fill="FFFFFF"/>
            <w:vAlign w:val="center"/>
          </w:tcPr>
          <w:p w14:paraId="3294AB0D"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0C72E712" w14:textId="77777777" w:rsidR="00CF5690" w:rsidRPr="00060B77" w:rsidRDefault="00CF5690" w:rsidP="00E9539D">
            <w:pPr>
              <w:jc w:val="both"/>
              <w:rPr>
                <w:sz w:val="18"/>
                <w:szCs w:val="18"/>
              </w:rPr>
            </w:pPr>
            <w:r w:rsidRPr="00060B77">
              <w:rPr>
                <w:sz w:val="18"/>
                <w:szCs w:val="18"/>
              </w:rPr>
              <w:t>31163,30</w:t>
            </w:r>
          </w:p>
        </w:tc>
        <w:tc>
          <w:tcPr>
            <w:tcW w:w="992" w:type="dxa"/>
            <w:tcBorders>
              <w:top w:val="nil"/>
              <w:left w:val="nil"/>
              <w:bottom w:val="single" w:sz="4" w:space="0" w:color="auto"/>
              <w:right w:val="single" w:sz="4" w:space="0" w:color="auto"/>
            </w:tcBorders>
            <w:shd w:val="clear" w:color="auto" w:fill="auto"/>
            <w:vAlign w:val="center"/>
          </w:tcPr>
          <w:p w14:paraId="2F174CBF" w14:textId="77777777" w:rsidR="00CF5690" w:rsidRPr="00060B77" w:rsidRDefault="00CF5690" w:rsidP="00E9539D">
            <w:pPr>
              <w:jc w:val="both"/>
              <w:rPr>
                <w:sz w:val="18"/>
                <w:szCs w:val="18"/>
              </w:rPr>
            </w:pPr>
            <w:r w:rsidRPr="00060B77">
              <w:rPr>
                <w:sz w:val="18"/>
                <w:szCs w:val="18"/>
              </w:rPr>
              <w:t>35640,46</w:t>
            </w:r>
          </w:p>
        </w:tc>
        <w:tc>
          <w:tcPr>
            <w:tcW w:w="891" w:type="dxa"/>
            <w:tcBorders>
              <w:top w:val="nil"/>
              <w:left w:val="nil"/>
              <w:bottom w:val="single" w:sz="4" w:space="0" w:color="auto"/>
              <w:right w:val="single" w:sz="4" w:space="0" w:color="auto"/>
            </w:tcBorders>
            <w:shd w:val="clear" w:color="auto" w:fill="auto"/>
            <w:vAlign w:val="center"/>
          </w:tcPr>
          <w:p w14:paraId="2BE7FF80" w14:textId="77777777" w:rsidR="00CF5690" w:rsidRPr="00060B77" w:rsidRDefault="00CF5690" w:rsidP="00E9539D">
            <w:pPr>
              <w:jc w:val="both"/>
              <w:rPr>
                <w:sz w:val="18"/>
                <w:szCs w:val="18"/>
              </w:rPr>
            </w:pPr>
            <w:r w:rsidRPr="00060B77">
              <w:rPr>
                <w:sz w:val="18"/>
                <w:szCs w:val="18"/>
              </w:rPr>
              <w:t>46836,80</w:t>
            </w:r>
          </w:p>
        </w:tc>
        <w:tc>
          <w:tcPr>
            <w:tcW w:w="896" w:type="dxa"/>
            <w:tcBorders>
              <w:top w:val="nil"/>
              <w:left w:val="nil"/>
              <w:bottom w:val="single" w:sz="4" w:space="0" w:color="auto"/>
              <w:right w:val="single" w:sz="4" w:space="0" w:color="auto"/>
            </w:tcBorders>
            <w:shd w:val="clear" w:color="auto" w:fill="auto"/>
            <w:vAlign w:val="center"/>
          </w:tcPr>
          <w:p w14:paraId="7E41893E"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333B151F"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7CA61B01" w14:textId="77777777" w:rsidR="00CF5690" w:rsidRPr="00060B77" w:rsidRDefault="00CF5690" w:rsidP="00E9539D">
            <w:pPr>
              <w:jc w:val="both"/>
              <w:rPr>
                <w:sz w:val="18"/>
                <w:szCs w:val="18"/>
              </w:rPr>
            </w:pPr>
            <w:r w:rsidRPr="00060B77">
              <w:rPr>
                <w:sz w:val="18"/>
                <w:szCs w:val="18"/>
              </w:rPr>
              <w:t>46836,80</w:t>
            </w:r>
          </w:p>
        </w:tc>
        <w:tc>
          <w:tcPr>
            <w:tcW w:w="895" w:type="dxa"/>
            <w:tcBorders>
              <w:top w:val="nil"/>
              <w:left w:val="nil"/>
              <w:bottom w:val="single" w:sz="4" w:space="0" w:color="auto"/>
              <w:right w:val="single" w:sz="4" w:space="0" w:color="auto"/>
            </w:tcBorders>
            <w:shd w:val="clear" w:color="auto" w:fill="auto"/>
            <w:vAlign w:val="center"/>
          </w:tcPr>
          <w:p w14:paraId="0B66DFEA" w14:textId="77777777" w:rsidR="00CF5690" w:rsidRPr="00060B77" w:rsidRDefault="00CF5690" w:rsidP="00E9539D">
            <w:pPr>
              <w:jc w:val="both"/>
              <w:rPr>
                <w:sz w:val="18"/>
                <w:szCs w:val="18"/>
              </w:rPr>
            </w:pPr>
            <w:r w:rsidRPr="00060B77">
              <w:rPr>
                <w:sz w:val="18"/>
                <w:szCs w:val="18"/>
              </w:rPr>
              <w:t>46555,70</w:t>
            </w:r>
          </w:p>
        </w:tc>
        <w:tc>
          <w:tcPr>
            <w:tcW w:w="896" w:type="dxa"/>
            <w:tcBorders>
              <w:top w:val="nil"/>
              <w:left w:val="nil"/>
              <w:bottom w:val="single" w:sz="4" w:space="0" w:color="auto"/>
              <w:right w:val="single" w:sz="4" w:space="0" w:color="auto"/>
            </w:tcBorders>
            <w:shd w:val="clear" w:color="auto" w:fill="auto"/>
            <w:vAlign w:val="center"/>
          </w:tcPr>
          <w:p w14:paraId="04A8D2E0" w14:textId="77777777" w:rsidR="00CF5690" w:rsidRPr="00060B77" w:rsidRDefault="00CF5690" w:rsidP="00E9539D">
            <w:pPr>
              <w:jc w:val="both"/>
              <w:rPr>
                <w:sz w:val="18"/>
                <w:szCs w:val="18"/>
              </w:rPr>
            </w:pPr>
            <w:r w:rsidRPr="00060B77">
              <w:rPr>
                <w:sz w:val="18"/>
                <w:szCs w:val="18"/>
              </w:rPr>
              <w:t>49231,20</w:t>
            </w:r>
          </w:p>
        </w:tc>
        <w:tc>
          <w:tcPr>
            <w:tcW w:w="938" w:type="dxa"/>
            <w:tcBorders>
              <w:top w:val="nil"/>
              <w:left w:val="nil"/>
              <w:bottom w:val="single" w:sz="4" w:space="0" w:color="auto"/>
              <w:right w:val="single" w:sz="4" w:space="0" w:color="auto"/>
            </w:tcBorders>
            <w:shd w:val="clear" w:color="auto" w:fill="auto"/>
            <w:vAlign w:val="center"/>
          </w:tcPr>
          <w:p w14:paraId="5BAE9E0F" w14:textId="77777777" w:rsidR="00CF5690" w:rsidRPr="00060B77" w:rsidRDefault="00CF5690" w:rsidP="00E9539D">
            <w:pPr>
              <w:jc w:val="both"/>
              <w:rPr>
                <w:sz w:val="18"/>
                <w:szCs w:val="18"/>
              </w:rPr>
            </w:pPr>
            <w:r w:rsidRPr="00060B77">
              <w:rPr>
                <w:sz w:val="18"/>
                <w:szCs w:val="18"/>
              </w:rPr>
              <w:t>49231,20</w:t>
            </w:r>
          </w:p>
        </w:tc>
        <w:tc>
          <w:tcPr>
            <w:tcW w:w="891" w:type="dxa"/>
            <w:tcBorders>
              <w:top w:val="nil"/>
              <w:left w:val="nil"/>
              <w:bottom w:val="single" w:sz="4" w:space="0" w:color="auto"/>
              <w:right w:val="single" w:sz="4" w:space="0" w:color="auto"/>
            </w:tcBorders>
            <w:shd w:val="clear" w:color="auto" w:fill="auto"/>
            <w:vAlign w:val="center"/>
          </w:tcPr>
          <w:p w14:paraId="54F2989D" w14:textId="77777777" w:rsidR="00CF5690" w:rsidRPr="00060B77" w:rsidRDefault="00CF5690" w:rsidP="00E9539D">
            <w:pPr>
              <w:jc w:val="both"/>
              <w:rPr>
                <w:sz w:val="18"/>
                <w:szCs w:val="18"/>
              </w:rPr>
            </w:pPr>
            <w:r w:rsidRPr="00060B77">
              <w:rPr>
                <w:sz w:val="18"/>
                <w:szCs w:val="18"/>
              </w:rPr>
              <w:t>49231,20</w:t>
            </w:r>
          </w:p>
        </w:tc>
        <w:tc>
          <w:tcPr>
            <w:tcW w:w="956" w:type="dxa"/>
            <w:tcBorders>
              <w:top w:val="nil"/>
              <w:left w:val="nil"/>
              <w:bottom w:val="single" w:sz="4" w:space="0" w:color="auto"/>
              <w:right w:val="single" w:sz="4" w:space="0" w:color="auto"/>
            </w:tcBorders>
            <w:shd w:val="clear" w:color="auto" w:fill="auto"/>
            <w:vAlign w:val="center"/>
          </w:tcPr>
          <w:p w14:paraId="79D59FD7" w14:textId="77777777" w:rsidR="00CF5690" w:rsidRPr="00060B77" w:rsidRDefault="00CF5690" w:rsidP="00E9539D">
            <w:pPr>
              <w:jc w:val="both"/>
              <w:rPr>
                <w:sz w:val="18"/>
                <w:szCs w:val="18"/>
              </w:rPr>
            </w:pPr>
            <w:r w:rsidRPr="00060B77">
              <w:rPr>
                <w:sz w:val="18"/>
                <w:szCs w:val="18"/>
              </w:rPr>
              <w:t>49231,20</w:t>
            </w:r>
          </w:p>
        </w:tc>
      </w:tr>
      <w:tr w:rsidR="00CF5690" w:rsidRPr="00060B77" w14:paraId="0C2264AF" w14:textId="77777777" w:rsidTr="00F15E94">
        <w:tc>
          <w:tcPr>
            <w:tcW w:w="988" w:type="dxa"/>
            <w:vMerge w:val="restart"/>
            <w:shd w:val="clear" w:color="auto" w:fill="auto"/>
            <w:vAlign w:val="center"/>
          </w:tcPr>
          <w:p w14:paraId="2F1B6CA8" w14:textId="77777777" w:rsidR="00CF5690" w:rsidRPr="00060B77" w:rsidRDefault="00CF5690" w:rsidP="00E9539D">
            <w:pPr>
              <w:jc w:val="both"/>
              <w:rPr>
                <w:sz w:val="18"/>
                <w:szCs w:val="18"/>
              </w:rPr>
            </w:pPr>
            <w:r w:rsidRPr="00060B77">
              <w:rPr>
                <w:sz w:val="18"/>
                <w:szCs w:val="18"/>
              </w:rPr>
              <w:lastRenderedPageBreak/>
              <w:t>Основное мероприятие 1.4</w:t>
            </w:r>
          </w:p>
        </w:tc>
        <w:tc>
          <w:tcPr>
            <w:tcW w:w="3118" w:type="dxa"/>
            <w:vMerge w:val="restart"/>
            <w:shd w:val="clear" w:color="auto" w:fill="auto"/>
            <w:vAlign w:val="center"/>
          </w:tcPr>
          <w:p w14:paraId="4A243AB4" w14:textId="77777777" w:rsidR="00CF5690" w:rsidRPr="00060B77" w:rsidRDefault="00CF5690" w:rsidP="00E9539D">
            <w:pPr>
              <w:jc w:val="both"/>
              <w:rPr>
                <w:sz w:val="18"/>
                <w:szCs w:val="18"/>
              </w:rPr>
            </w:pPr>
            <w:r w:rsidRPr="00060B77">
              <w:rPr>
                <w:sz w:val="18"/>
                <w:szCs w:val="18"/>
              </w:rPr>
              <w:t>Региональный проект «Творческие люди»</w:t>
            </w:r>
          </w:p>
        </w:tc>
        <w:tc>
          <w:tcPr>
            <w:tcW w:w="1097" w:type="dxa"/>
            <w:shd w:val="clear" w:color="auto" w:fill="FFFFFF"/>
            <w:vAlign w:val="center"/>
          </w:tcPr>
          <w:p w14:paraId="6AECE4C7"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1D119AE2"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476F9BDB"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1FBAEC8A"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611124A6"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69B7EF2F"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505FDA14" w14:textId="77777777" w:rsidR="00CF5690" w:rsidRPr="00060B77" w:rsidRDefault="00CF5690" w:rsidP="00E9539D">
            <w:pPr>
              <w:jc w:val="both"/>
              <w:rPr>
                <w:sz w:val="18"/>
                <w:szCs w:val="18"/>
              </w:rPr>
            </w:pPr>
            <w:r w:rsidRPr="00060B77">
              <w:rPr>
                <w:sz w:val="18"/>
                <w:szCs w:val="18"/>
              </w:rPr>
              <w:t>0,00</w:t>
            </w:r>
          </w:p>
        </w:tc>
        <w:tc>
          <w:tcPr>
            <w:tcW w:w="895" w:type="dxa"/>
            <w:tcBorders>
              <w:top w:val="nil"/>
              <w:left w:val="nil"/>
              <w:bottom w:val="single" w:sz="4" w:space="0" w:color="auto"/>
              <w:right w:val="single" w:sz="4" w:space="0" w:color="auto"/>
            </w:tcBorders>
            <w:shd w:val="clear" w:color="auto" w:fill="auto"/>
            <w:vAlign w:val="center"/>
          </w:tcPr>
          <w:p w14:paraId="083E22B6"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52C653BE"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1D877FA2"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72383AFF"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723C3DF9" w14:textId="77777777" w:rsidR="00CF5690" w:rsidRPr="00060B77" w:rsidRDefault="00CF5690" w:rsidP="00E9539D">
            <w:pPr>
              <w:jc w:val="both"/>
              <w:rPr>
                <w:sz w:val="18"/>
                <w:szCs w:val="18"/>
              </w:rPr>
            </w:pPr>
            <w:r w:rsidRPr="00060B77">
              <w:rPr>
                <w:sz w:val="18"/>
                <w:szCs w:val="18"/>
              </w:rPr>
              <w:t>0,00</w:t>
            </w:r>
          </w:p>
        </w:tc>
      </w:tr>
      <w:tr w:rsidR="00CF5690" w:rsidRPr="00060B77" w14:paraId="469C5C7F" w14:textId="77777777" w:rsidTr="00F15E94">
        <w:tc>
          <w:tcPr>
            <w:tcW w:w="988" w:type="dxa"/>
            <w:vMerge/>
            <w:vAlign w:val="center"/>
          </w:tcPr>
          <w:p w14:paraId="1E7D3E5B" w14:textId="77777777" w:rsidR="00CF5690" w:rsidRPr="00060B77" w:rsidRDefault="00CF5690" w:rsidP="00E9539D">
            <w:pPr>
              <w:jc w:val="both"/>
              <w:rPr>
                <w:sz w:val="18"/>
                <w:szCs w:val="18"/>
              </w:rPr>
            </w:pPr>
          </w:p>
        </w:tc>
        <w:tc>
          <w:tcPr>
            <w:tcW w:w="3118" w:type="dxa"/>
            <w:vMerge/>
            <w:vAlign w:val="center"/>
          </w:tcPr>
          <w:p w14:paraId="45CDE60D" w14:textId="77777777" w:rsidR="00CF5690" w:rsidRPr="00060B77" w:rsidRDefault="00CF5690" w:rsidP="00E9539D">
            <w:pPr>
              <w:jc w:val="both"/>
              <w:rPr>
                <w:sz w:val="18"/>
                <w:szCs w:val="18"/>
              </w:rPr>
            </w:pPr>
          </w:p>
        </w:tc>
        <w:tc>
          <w:tcPr>
            <w:tcW w:w="1097" w:type="dxa"/>
            <w:shd w:val="clear" w:color="auto" w:fill="FFFFFF"/>
            <w:vAlign w:val="center"/>
          </w:tcPr>
          <w:p w14:paraId="06FF5505"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0C6D618F"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B445C0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688B5168"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3BEECF4"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0E95353E"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0D2854E2"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5F4D0EE8"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2A41CBF3"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3939F1CF"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7EFE6571"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008698B1" w14:textId="77777777" w:rsidR="00CF5690" w:rsidRPr="00060B77" w:rsidRDefault="00CF5690" w:rsidP="00E9539D">
            <w:pPr>
              <w:jc w:val="both"/>
              <w:rPr>
                <w:sz w:val="18"/>
                <w:szCs w:val="18"/>
              </w:rPr>
            </w:pPr>
            <w:r w:rsidRPr="00060B77">
              <w:rPr>
                <w:sz w:val="18"/>
                <w:szCs w:val="18"/>
              </w:rPr>
              <w:t> </w:t>
            </w:r>
          </w:p>
        </w:tc>
      </w:tr>
      <w:tr w:rsidR="00CF5690" w:rsidRPr="00060B77" w14:paraId="0B47E05A" w14:textId="77777777" w:rsidTr="00F15E94">
        <w:tc>
          <w:tcPr>
            <w:tcW w:w="988" w:type="dxa"/>
            <w:vMerge/>
            <w:vAlign w:val="center"/>
          </w:tcPr>
          <w:p w14:paraId="779555B1" w14:textId="77777777" w:rsidR="00CF5690" w:rsidRPr="00060B77" w:rsidRDefault="00CF5690" w:rsidP="00E9539D">
            <w:pPr>
              <w:jc w:val="both"/>
              <w:rPr>
                <w:sz w:val="18"/>
                <w:szCs w:val="18"/>
              </w:rPr>
            </w:pPr>
          </w:p>
        </w:tc>
        <w:tc>
          <w:tcPr>
            <w:tcW w:w="3118" w:type="dxa"/>
            <w:vMerge/>
            <w:vAlign w:val="center"/>
          </w:tcPr>
          <w:p w14:paraId="37055FA3" w14:textId="77777777" w:rsidR="00CF5690" w:rsidRPr="00060B77" w:rsidRDefault="00CF5690" w:rsidP="00E9539D">
            <w:pPr>
              <w:jc w:val="both"/>
              <w:rPr>
                <w:sz w:val="18"/>
                <w:szCs w:val="18"/>
              </w:rPr>
            </w:pPr>
          </w:p>
        </w:tc>
        <w:tc>
          <w:tcPr>
            <w:tcW w:w="1097" w:type="dxa"/>
            <w:shd w:val="clear" w:color="auto" w:fill="FFFFFF"/>
            <w:vAlign w:val="center"/>
          </w:tcPr>
          <w:p w14:paraId="6432BF43"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09E05F62"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7FB7F79B"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4FA300AD"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3B5DC0FE"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16C1A971"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1E8E0D60" w14:textId="77777777" w:rsidR="00CF5690" w:rsidRPr="00060B77" w:rsidRDefault="00CF5690" w:rsidP="00E9539D">
            <w:pPr>
              <w:jc w:val="both"/>
              <w:rPr>
                <w:sz w:val="18"/>
                <w:szCs w:val="18"/>
              </w:rPr>
            </w:pPr>
            <w:r w:rsidRPr="00060B77">
              <w:rPr>
                <w:sz w:val="18"/>
                <w:szCs w:val="18"/>
              </w:rPr>
              <w:t>0,00</w:t>
            </w:r>
          </w:p>
        </w:tc>
        <w:tc>
          <w:tcPr>
            <w:tcW w:w="895" w:type="dxa"/>
            <w:tcBorders>
              <w:top w:val="nil"/>
              <w:left w:val="nil"/>
              <w:bottom w:val="single" w:sz="4" w:space="0" w:color="auto"/>
              <w:right w:val="single" w:sz="4" w:space="0" w:color="auto"/>
            </w:tcBorders>
            <w:shd w:val="clear" w:color="auto" w:fill="auto"/>
            <w:vAlign w:val="center"/>
          </w:tcPr>
          <w:p w14:paraId="4AA3CDA1"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09146458"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6E5A490D"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18B163B2"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84A73C3" w14:textId="77777777" w:rsidR="00CF5690" w:rsidRPr="00060B77" w:rsidRDefault="00CF5690" w:rsidP="00E9539D">
            <w:pPr>
              <w:jc w:val="both"/>
              <w:rPr>
                <w:sz w:val="18"/>
                <w:szCs w:val="18"/>
              </w:rPr>
            </w:pPr>
            <w:r w:rsidRPr="00060B77">
              <w:rPr>
                <w:sz w:val="18"/>
                <w:szCs w:val="18"/>
              </w:rPr>
              <w:t>0,00</w:t>
            </w:r>
          </w:p>
        </w:tc>
      </w:tr>
      <w:tr w:rsidR="00CF5690" w:rsidRPr="00060B77" w14:paraId="49457F91" w14:textId="77777777" w:rsidTr="00F15E94">
        <w:tc>
          <w:tcPr>
            <w:tcW w:w="988" w:type="dxa"/>
            <w:vMerge w:val="restart"/>
            <w:shd w:val="clear" w:color="auto" w:fill="auto"/>
            <w:vAlign w:val="center"/>
          </w:tcPr>
          <w:p w14:paraId="5F768E5F" w14:textId="77777777" w:rsidR="00CF5690" w:rsidRPr="00060B77" w:rsidRDefault="00CF5690" w:rsidP="00E9539D">
            <w:pPr>
              <w:jc w:val="both"/>
              <w:rPr>
                <w:sz w:val="18"/>
                <w:szCs w:val="18"/>
              </w:rPr>
            </w:pPr>
            <w:r w:rsidRPr="00060B77">
              <w:rPr>
                <w:sz w:val="18"/>
                <w:szCs w:val="18"/>
              </w:rPr>
              <w:t>Основное мероприятие 1.5</w:t>
            </w:r>
          </w:p>
        </w:tc>
        <w:tc>
          <w:tcPr>
            <w:tcW w:w="3118" w:type="dxa"/>
            <w:vMerge w:val="restart"/>
            <w:shd w:val="clear" w:color="auto" w:fill="auto"/>
            <w:vAlign w:val="center"/>
          </w:tcPr>
          <w:p w14:paraId="6240BCC2" w14:textId="77777777" w:rsidR="00CF5690" w:rsidRPr="00060B77" w:rsidRDefault="00CF5690" w:rsidP="00E9539D">
            <w:pPr>
              <w:jc w:val="both"/>
              <w:rPr>
                <w:sz w:val="18"/>
                <w:szCs w:val="18"/>
              </w:rPr>
            </w:pPr>
            <w:r w:rsidRPr="00060B77">
              <w:rPr>
                <w:sz w:val="18"/>
                <w:szCs w:val="18"/>
              </w:rPr>
              <w:t>Региональный проект «Культурная среда»</w:t>
            </w:r>
          </w:p>
        </w:tc>
        <w:tc>
          <w:tcPr>
            <w:tcW w:w="1097" w:type="dxa"/>
            <w:shd w:val="clear" w:color="auto" w:fill="FFFFFF"/>
            <w:vAlign w:val="center"/>
          </w:tcPr>
          <w:p w14:paraId="68964E0B"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693CE797" w14:textId="77777777" w:rsidR="00CF5690" w:rsidRPr="00060B77" w:rsidRDefault="00CF5690" w:rsidP="00E9539D">
            <w:pPr>
              <w:jc w:val="both"/>
              <w:rPr>
                <w:sz w:val="18"/>
                <w:szCs w:val="18"/>
              </w:rPr>
            </w:pPr>
            <w:r w:rsidRPr="00060B77">
              <w:rPr>
                <w:sz w:val="18"/>
                <w:szCs w:val="18"/>
              </w:rPr>
              <w:t>39210,75</w:t>
            </w:r>
          </w:p>
        </w:tc>
        <w:tc>
          <w:tcPr>
            <w:tcW w:w="992" w:type="dxa"/>
            <w:tcBorders>
              <w:top w:val="nil"/>
              <w:left w:val="nil"/>
              <w:bottom w:val="single" w:sz="4" w:space="0" w:color="auto"/>
              <w:right w:val="single" w:sz="4" w:space="0" w:color="auto"/>
            </w:tcBorders>
            <w:shd w:val="clear" w:color="auto" w:fill="auto"/>
            <w:vAlign w:val="center"/>
          </w:tcPr>
          <w:p w14:paraId="608D85C3"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305177FC"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4074D8D6"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5DAF5EDC"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2BD704F3" w14:textId="77777777" w:rsidR="00CF5690" w:rsidRPr="00060B77" w:rsidRDefault="00CF5690" w:rsidP="00E9539D">
            <w:pPr>
              <w:jc w:val="both"/>
              <w:rPr>
                <w:sz w:val="18"/>
                <w:szCs w:val="18"/>
              </w:rPr>
            </w:pPr>
            <w:r w:rsidRPr="00060B77">
              <w:rPr>
                <w:sz w:val="18"/>
                <w:szCs w:val="18"/>
              </w:rPr>
              <w:t>0,00</w:t>
            </w:r>
          </w:p>
        </w:tc>
        <w:tc>
          <w:tcPr>
            <w:tcW w:w="895" w:type="dxa"/>
            <w:tcBorders>
              <w:top w:val="nil"/>
              <w:left w:val="nil"/>
              <w:bottom w:val="single" w:sz="4" w:space="0" w:color="auto"/>
              <w:right w:val="single" w:sz="4" w:space="0" w:color="auto"/>
            </w:tcBorders>
            <w:shd w:val="clear" w:color="auto" w:fill="auto"/>
            <w:vAlign w:val="center"/>
          </w:tcPr>
          <w:p w14:paraId="72E5AEBF"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706DD8BC"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41208E2C"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18FAFACA"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F73D1D3" w14:textId="77777777" w:rsidR="00CF5690" w:rsidRPr="00060B77" w:rsidRDefault="00CF5690" w:rsidP="00E9539D">
            <w:pPr>
              <w:jc w:val="both"/>
              <w:rPr>
                <w:sz w:val="18"/>
                <w:szCs w:val="18"/>
              </w:rPr>
            </w:pPr>
            <w:r w:rsidRPr="00060B77">
              <w:rPr>
                <w:sz w:val="18"/>
                <w:szCs w:val="18"/>
              </w:rPr>
              <w:t>0,00</w:t>
            </w:r>
          </w:p>
        </w:tc>
      </w:tr>
      <w:tr w:rsidR="00CF5690" w:rsidRPr="00060B77" w14:paraId="44070ED8" w14:textId="77777777" w:rsidTr="00F15E94">
        <w:tc>
          <w:tcPr>
            <w:tcW w:w="988" w:type="dxa"/>
            <w:vMerge/>
            <w:vAlign w:val="center"/>
          </w:tcPr>
          <w:p w14:paraId="0A3BB785" w14:textId="77777777" w:rsidR="00CF5690" w:rsidRPr="00060B77" w:rsidRDefault="00CF5690" w:rsidP="00E9539D">
            <w:pPr>
              <w:jc w:val="both"/>
              <w:rPr>
                <w:sz w:val="18"/>
                <w:szCs w:val="18"/>
              </w:rPr>
            </w:pPr>
          </w:p>
        </w:tc>
        <w:tc>
          <w:tcPr>
            <w:tcW w:w="3118" w:type="dxa"/>
            <w:vMerge/>
            <w:vAlign w:val="center"/>
          </w:tcPr>
          <w:p w14:paraId="2FFC14A0" w14:textId="77777777" w:rsidR="00CF5690" w:rsidRPr="00060B77" w:rsidRDefault="00CF5690" w:rsidP="00E9539D">
            <w:pPr>
              <w:jc w:val="both"/>
              <w:rPr>
                <w:sz w:val="18"/>
                <w:szCs w:val="18"/>
              </w:rPr>
            </w:pPr>
          </w:p>
        </w:tc>
        <w:tc>
          <w:tcPr>
            <w:tcW w:w="1097" w:type="dxa"/>
            <w:shd w:val="clear" w:color="auto" w:fill="FFFFFF"/>
            <w:vAlign w:val="center"/>
          </w:tcPr>
          <w:p w14:paraId="74B01783"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2282F12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146B3D7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7121CA35"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38573423"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0477F750"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09576E50"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7A2FBA04"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14002C2F"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65ABBCF2"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087C80C3"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2B645B15" w14:textId="77777777" w:rsidR="00CF5690" w:rsidRPr="00060B77" w:rsidRDefault="00CF5690" w:rsidP="00E9539D">
            <w:pPr>
              <w:jc w:val="both"/>
              <w:rPr>
                <w:sz w:val="18"/>
                <w:szCs w:val="18"/>
              </w:rPr>
            </w:pPr>
            <w:r w:rsidRPr="00060B77">
              <w:rPr>
                <w:sz w:val="18"/>
                <w:szCs w:val="18"/>
              </w:rPr>
              <w:t> </w:t>
            </w:r>
          </w:p>
        </w:tc>
      </w:tr>
      <w:tr w:rsidR="00CF5690" w:rsidRPr="00060B77" w14:paraId="6CE407A6" w14:textId="77777777" w:rsidTr="00F15E94">
        <w:tc>
          <w:tcPr>
            <w:tcW w:w="988" w:type="dxa"/>
            <w:vMerge/>
            <w:vAlign w:val="center"/>
          </w:tcPr>
          <w:p w14:paraId="5DD1429E" w14:textId="77777777" w:rsidR="00CF5690" w:rsidRPr="00060B77" w:rsidRDefault="00CF5690" w:rsidP="00E9539D">
            <w:pPr>
              <w:jc w:val="both"/>
              <w:rPr>
                <w:sz w:val="18"/>
                <w:szCs w:val="18"/>
              </w:rPr>
            </w:pPr>
          </w:p>
        </w:tc>
        <w:tc>
          <w:tcPr>
            <w:tcW w:w="3118" w:type="dxa"/>
            <w:vMerge/>
            <w:vAlign w:val="center"/>
          </w:tcPr>
          <w:p w14:paraId="3FF5928C" w14:textId="77777777" w:rsidR="00CF5690" w:rsidRPr="00060B77" w:rsidRDefault="00CF5690" w:rsidP="00E9539D">
            <w:pPr>
              <w:jc w:val="both"/>
              <w:rPr>
                <w:sz w:val="18"/>
                <w:szCs w:val="18"/>
              </w:rPr>
            </w:pPr>
          </w:p>
        </w:tc>
        <w:tc>
          <w:tcPr>
            <w:tcW w:w="1097" w:type="dxa"/>
            <w:shd w:val="clear" w:color="auto" w:fill="FFFFFF"/>
            <w:vAlign w:val="center"/>
          </w:tcPr>
          <w:p w14:paraId="4B03D4F5"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6D0D9B82" w14:textId="77777777" w:rsidR="00CF5690" w:rsidRPr="00060B77" w:rsidRDefault="00CF5690" w:rsidP="00E9539D">
            <w:pPr>
              <w:jc w:val="both"/>
              <w:rPr>
                <w:sz w:val="18"/>
                <w:szCs w:val="18"/>
              </w:rPr>
            </w:pPr>
            <w:r w:rsidRPr="00060B77">
              <w:rPr>
                <w:sz w:val="18"/>
                <w:szCs w:val="18"/>
              </w:rPr>
              <w:t>39210,75</w:t>
            </w:r>
          </w:p>
        </w:tc>
        <w:tc>
          <w:tcPr>
            <w:tcW w:w="992" w:type="dxa"/>
            <w:tcBorders>
              <w:top w:val="nil"/>
              <w:left w:val="nil"/>
              <w:bottom w:val="single" w:sz="4" w:space="0" w:color="auto"/>
              <w:right w:val="single" w:sz="4" w:space="0" w:color="auto"/>
            </w:tcBorders>
            <w:shd w:val="clear" w:color="auto" w:fill="auto"/>
            <w:vAlign w:val="center"/>
          </w:tcPr>
          <w:p w14:paraId="3E13C8A2"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1804B2D0"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074CA5BD"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227F04C6"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7DE6F3D9"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2025B675"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61D56C43"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53A7244D"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4E286F45"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004186FB" w14:textId="77777777" w:rsidR="00CF5690" w:rsidRPr="00060B77" w:rsidRDefault="00CF5690" w:rsidP="00E9539D">
            <w:pPr>
              <w:jc w:val="both"/>
              <w:rPr>
                <w:sz w:val="18"/>
                <w:szCs w:val="18"/>
              </w:rPr>
            </w:pPr>
            <w:r w:rsidRPr="00060B77">
              <w:rPr>
                <w:sz w:val="18"/>
                <w:szCs w:val="18"/>
              </w:rPr>
              <w:t>0,00</w:t>
            </w:r>
          </w:p>
        </w:tc>
      </w:tr>
      <w:tr w:rsidR="00CF5690" w:rsidRPr="00060B77" w14:paraId="36CE89F5" w14:textId="77777777" w:rsidTr="00F15E94">
        <w:tc>
          <w:tcPr>
            <w:tcW w:w="988" w:type="dxa"/>
            <w:vMerge w:val="restart"/>
            <w:shd w:val="clear" w:color="auto" w:fill="auto"/>
            <w:vAlign w:val="center"/>
          </w:tcPr>
          <w:p w14:paraId="03065B8E" w14:textId="77777777" w:rsidR="00CF5690" w:rsidRPr="00060B77" w:rsidRDefault="00CF5690" w:rsidP="00E9539D">
            <w:pPr>
              <w:jc w:val="both"/>
              <w:rPr>
                <w:sz w:val="18"/>
                <w:szCs w:val="18"/>
              </w:rPr>
            </w:pPr>
            <w:r w:rsidRPr="00060B77">
              <w:rPr>
                <w:sz w:val="18"/>
                <w:szCs w:val="18"/>
              </w:rPr>
              <w:t>ПОДПРОГРАММА 2</w:t>
            </w:r>
          </w:p>
        </w:tc>
        <w:tc>
          <w:tcPr>
            <w:tcW w:w="3118" w:type="dxa"/>
            <w:vMerge w:val="restart"/>
            <w:shd w:val="clear" w:color="auto" w:fill="auto"/>
            <w:vAlign w:val="center"/>
          </w:tcPr>
          <w:p w14:paraId="25F2F5D5" w14:textId="77777777" w:rsidR="00CF5690" w:rsidRPr="00060B77" w:rsidRDefault="00CF5690" w:rsidP="00E9539D">
            <w:pPr>
              <w:jc w:val="both"/>
              <w:rPr>
                <w:sz w:val="18"/>
                <w:szCs w:val="18"/>
              </w:rPr>
            </w:pPr>
            <w:r w:rsidRPr="00060B77">
              <w:rPr>
                <w:sz w:val="18"/>
                <w:szCs w:val="18"/>
              </w:rPr>
              <w:t>Развитие туризма в Рамонском муниципальном районе</w:t>
            </w:r>
          </w:p>
        </w:tc>
        <w:tc>
          <w:tcPr>
            <w:tcW w:w="1097" w:type="dxa"/>
            <w:shd w:val="clear" w:color="auto" w:fill="FFFFFF"/>
            <w:vAlign w:val="center"/>
          </w:tcPr>
          <w:p w14:paraId="74CDBC67"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13C1ABF7" w14:textId="77777777" w:rsidR="00CF5690" w:rsidRPr="00060B77" w:rsidRDefault="00CF5690" w:rsidP="00E9539D">
            <w:pPr>
              <w:jc w:val="both"/>
              <w:rPr>
                <w:sz w:val="18"/>
                <w:szCs w:val="18"/>
              </w:rPr>
            </w:pPr>
            <w:r w:rsidRPr="00060B77">
              <w:rPr>
                <w:sz w:val="18"/>
                <w:szCs w:val="18"/>
              </w:rPr>
              <w:t>171813,47</w:t>
            </w:r>
          </w:p>
        </w:tc>
        <w:tc>
          <w:tcPr>
            <w:tcW w:w="992" w:type="dxa"/>
            <w:tcBorders>
              <w:top w:val="nil"/>
              <w:left w:val="nil"/>
              <w:bottom w:val="single" w:sz="4" w:space="0" w:color="auto"/>
              <w:right w:val="single" w:sz="4" w:space="0" w:color="auto"/>
            </w:tcBorders>
            <w:shd w:val="clear" w:color="auto" w:fill="auto"/>
            <w:vAlign w:val="center"/>
          </w:tcPr>
          <w:p w14:paraId="07EECF9E" w14:textId="77777777" w:rsidR="00CF5690" w:rsidRPr="00060B77" w:rsidRDefault="00CF5690" w:rsidP="00E9539D">
            <w:pPr>
              <w:jc w:val="both"/>
              <w:rPr>
                <w:sz w:val="18"/>
                <w:szCs w:val="18"/>
              </w:rPr>
            </w:pPr>
            <w:r w:rsidRPr="00060B77">
              <w:rPr>
                <w:sz w:val="18"/>
                <w:szCs w:val="18"/>
              </w:rPr>
              <w:t>94672,15</w:t>
            </w:r>
          </w:p>
        </w:tc>
        <w:tc>
          <w:tcPr>
            <w:tcW w:w="891" w:type="dxa"/>
            <w:tcBorders>
              <w:top w:val="nil"/>
              <w:left w:val="nil"/>
              <w:bottom w:val="single" w:sz="4" w:space="0" w:color="auto"/>
              <w:right w:val="single" w:sz="4" w:space="0" w:color="auto"/>
            </w:tcBorders>
            <w:shd w:val="clear" w:color="auto" w:fill="auto"/>
            <w:vAlign w:val="center"/>
          </w:tcPr>
          <w:p w14:paraId="6F9F8C4E" w14:textId="77777777" w:rsidR="00CF5690" w:rsidRPr="00060B77" w:rsidRDefault="00CF5690" w:rsidP="00E9539D">
            <w:pPr>
              <w:jc w:val="both"/>
              <w:rPr>
                <w:sz w:val="18"/>
                <w:szCs w:val="18"/>
              </w:rPr>
            </w:pPr>
            <w:r w:rsidRPr="00060B77">
              <w:rPr>
                <w:sz w:val="18"/>
                <w:szCs w:val="18"/>
              </w:rPr>
              <w:t>279756,90</w:t>
            </w:r>
          </w:p>
        </w:tc>
        <w:tc>
          <w:tcPr>
            <w:tcW w:w="896" w:type="dxa"/>
            <w:tcBorders>
              <w:top w:val="nil"/>
              <w:left w:val="nil"/>
              <w:bottom w:val="single" w:sz="4" w:space="0" w:color="auto"/>
              <w:right w:val="single" w:sz="4" w:space="0" w:color="auto"/>
            </w:tcBorders>
            <w:shd w:val="clear" w:color="auto" w:fill="auto"/>
            <w:vAlign w:val="center"/>
          </w:tcPr>
          <w:p w14:paraId="56D6771C" w14:textId="77777777" w:rsidR="00CF5690" w:rsidRPr="00060B77" w:rsidRDefault="00CF5690" w:rsidP="00E9539D">
            <w:pPr>
              <w:jc w:val="both"/>
              <w:rPr>
                <w:sz w:val="18"/>
                <w:szCs w:val="18"/>
              </w:rPr>
            </w:pPr>
            <w:r w:rsidRPr="00060B77">
              <w:rPr>
                <w:sz w:val="18"/>
                <w:szCs w:val="18"/>
              </w:rPr>
              <w:t>260200,00</w:t>
            </w:r>
          </w:p>
        </w:tc>
        <w:tc>
          <w:tcPr>
            <w:tcW w:w="924" w:type="dxa"/>
            <w:tcBorders>
              <w:top w:val="nil"/>
              <w:left w:val="nil"/>
              <w:bottom w:val="single" w:sz="4" w:space="0" w:color="auto"/>
              <w:right w:val="single" w:sz="4" w:space="0" w:color="auto"/>
            </w:tcBorders>
            <w:shd w:val="clear" w:color="auto" w:fill="auto"/>
            <w:vAlign w:val="center"/>
          </w:tcPr>
          <w:p w14:paraId="7CA440DD" w14:textId="77777777" w:rsidR="00CF5690" w:rsidRPr="00060B77" w:rsidRDefault="00CF5690" w:rsidP="00E9539D">
            <w:pPr>
              <w:jc w:val="both"/>
              <w:rPr>
                <w:sz w:val="18"/>
                <w:szCs w:val="18"/>
              </w:rPr>
            </w:pPr>
            <w:r w:rsidRPr="00060B77">
              <w:rPr>
                <w:sz w:val="18"/>
                <w:szCs w:val="18"/>
              </w:rPr>
              <w:t>5310,20</w:t>
            </w:r>
          </w:p>
        </w:tc>
        <w:tc>
          <w:tcPr>
            <w:tcW w:w="756" w:type="dxa"/>
            <w:tcBorders>
              <w:top w:val="nil"/>
              <w:left w:val="nil"/>
              <w:bottom w:val="single" w:sz="4" w:space="0" w:color="auto"/>
              <w:right w:val="single" w:sz="4" w:space="0" w:color="auto"/>
            </w:tcBorders>
            <w:shd w:val="clear" w:color="auto" w:fill="auto"/>
            <w:vAlign w:val="center"/>
          </w:tcPr>
          <w:p w14:paraId="44595A5E" w14:textId="77777777" w:rsidR="00CF5690" w:rsidRPr="00060B77" w:rsidRDefault="00CF5690" w:rsidP="00E9539D">
            <w:pPr>
              <w:jc w:val="both"/>
              <w:rPr>
                <w:sz w:val="18"/>
                <w:szCs w:val="18"/>
              </w:rPr>
            </w:pPr>
            <w:r w:rsidRPr="00060B77">
              <w:rPr>
                <w:sz w:val="18"/>
                <w:szCs w:val="18"/>
              </w:rPr>
              <w:t>14246,70</w:t>
            </w:r>
          </w:p>
        </w:tc>
        <w:tc>
          <w:tcPr>
            <w:tcW w:w="895" w:type="dxa"/>
            <w:tcBorders>
              <w:top w:val="nil"/>
              <w:left w:val="nil"/>
              <w:bottom w:val="single" w:sz="4" w:space="0" w:color="auto"/>
              <w:right w:val="single" w:sz="4" w:space="0" w:color="auto"/>
            </w:tcBorders>
            <w:shd w:val="clear" w:color="auto" w:fill="auto"/>
            <w:vAlign w:val="center"/>
          </w:tcPr>
          <w:p w14:paraId="32EC9A32" w14:textId="77777777" w:rsidR="00CF5690" w:rsidRPr="00060B77" w:rsidRDefault="00CF5690" w:rsidP="00E9539D">
            <w:pPr>
              <w:jc w:val="both"/>
              <w:rPr>
                <w:sz w:val="18"/>
                <w:szCs w:val="18"/>
              </w:rPr>
            </w:pPr>
            <w:r w:rsidRPr="00060B77">
              <w:rPr>
                <w:sz w:val="18"/>
                <w:szCs w:val="18"/>
              </w:rPr>
              <w:t>591758,20</w:t>
            </w:r>
          </w:p>
        </w:tc>
        <w:tc>
          <w:tcPr>
            <w:tcW w:w="896" w:type="dxa"/>
            <w:tcBorders>
              <w:top w:val="nil"/>
              <w:left w:val="nil"/>
              <w:bottom w:val="single" w:sz="4" w:space="0" w:color="auto"/>
              <w:right w:val="single" w:sz="4" w:space="0" w:color="auto"/>
            </w:tcBorders>
            <w:shd w:val="clear" w:color="auto" w:fill="auto"/>
            <w:vAlign w:val="center"/>
          </w:tcPr>
          <w:p w14:paraId="39E44608" w14:textId="77777777" w:rsidR="00CF5690" w:rsidRPr="00060B77" w:rsidRDefault="00CF5690" w:rsidP="00E9539D">
            <w:pPr>
              <w:jc w:val="both"/>
              <w:rPr>
                <w:sz w:val="18"/>
                <w:szCs w:val="18"/>
              </w:rPr>
            </w:pPr>
            <w:r w:rsidRPr="00060B77">
              <w:rPr>
                <w:sz w:val="18"/>
                <w:szCs w:val="18"/>
              </w:rPr>
              <w:t>316706,90</w:t>
            </w:r>
          </w:p>
        </w:tc>
        <w:tc>
          <w:tcPr>
            <w:tcW w:w="938" w:type="dxa"/>
            <w:tcBorders>
              <w:top w:val="nil"/>
              <w:left w:val="nil"/>
              <w:bottom w:val="single" w:sz="4" w:space="0" w:color="auto"/>
              <w:right w:val="single" w:sz="4" w:space="0" w:color="auto"/>
            </w:tcBorders>
            <w:shd w:val="clear" w:color="auto" w:fill="auto"/>
            <w:vAlign w:val="center"/>
          </w:tcPr>
          <w:p w14:paraId="055F80E5" w14:textId="77777777" w:rsidR="00CF5690" w:rsidRPr="00060B77" w:rsidRDefault="00CF5690" w:rsidP="00E9539D">
            <w:pPr>
              <w:jc w:val="both"/>
              <w:rPr>
                <w:sz w:val="18"/>
                <w:szCs w:val="18"/>
              </w:rPr>
            </w:pPr>
            <w:r w:rsidRPr="00060B77">
              <w:rPr>
                <w:sz w:val="18"/>
                <w:szCs w:val="18"/>
              </w:rPr>
              <w:t>1696,90</w:t>
            </w:r>
          </w:p>
        </w:tc>
        <w:tc>
          <w:tcPr>
            <w:tcW w:w="891" w:type="dxa"/>
            <w:tcBorders>
              <w:top w:val="nil"/>
              <w:left w:val="nil"/>
              <w:bottom w:val="single" w:sz="4" w:space="0" w:color="auto"/>
              <w:right w:val="single" w:sz="4" w:space="0" w:color="auto"/>
            </w:tcBorders>
            <w:shd w:val="clear" w:color="auto" w:fill="auto"/>
            <w:vAlign w:val="center"/>
          </w:tcPr>
          <w:p w14:paraId="3BE07874" w14:textId="77777777" w:rsidR="00CF5690" w:rsidRPr="00060B77" w:rsidRDefault="00CF5690" w:rsidP="00E9539D">
            <w:pPr>
              <w:jc w:val="both"/>
              <w:rPr>
                <w:sz w:val="18"/>
                <w:szCs w:val="18"/>
              </w:rPr>
            </w:pPr>
            <w:r w:rsidRPr="00060B77">
              <w:rPr>
                <w:sz w:val="18"/>
                <w:szCs w:val="18"/>
              </w:rPr>
              <w:t>1696,90</w:t>
            </w:r>
          </w:p>
        </w:tc>
        <w:tc>
          <w:tcPr>
            <w:tcW w:w="956" w:type="dxa"/>
            <w:tcBorders>
              <w:top w:val="nil"/>
              <w:left w:val="nil"/>
              <w:bottom w:val="single" w:sz="4" w:space="0" w:color="auto"/>
              <w:right w:val="single" w:sz="4" w:space="0" w:color="auto"/>
            </w:tcBorders>
            <w:shd w:val="clear" w:color="auto" w:fill="auto"/>
            <w:vAlign w:val="center"/>
          </w:tcPr>
          <w:p w14:paraId="2D79DAE0" w14:textId="77777777" w:rsidR="00CF5690" w:rsidRPr="00060B77" w:rsidRDefault="00CF5690" w:rsidP="00E9539D">
            <w:pPr>
              <w:jc w:val="both"/>
              <w:rPr>
                <w:sz w:val="18"/>
                <w:szCs w:val="18"/>
              </w:rPr>
            </w:pPr>
            <w:r w:rsidRPr="00060B77">
              <w:rPr>
                <w:sz w:val="18"/>
                <w:szCs w:val="18"/>
              </w:rPr>
              <w:t>1696,90</w:t>
            </w:r>
          </w:p>
        </w:tc>
      </w:tr>
      <w:tr w:rsidR="00CF5690" w:rsidRPr="00060B77" w14:paraId="3A108C6B" w14:textId="77777777" w:rsidTr="00F15E94">
        <w:tc>
          <w:tcPr>
            <w:tcW w:w="988" w:type="dxa"/>
            <w:vMerge/>
            <w:vAlign w:val="center"/>
          </w:tcPr>
          <w:p w14:paraId="2C8F59E4" w14:textId="77777777" w:rsidR="00CF5690" w:rsidRPr="00060B77" w:rsidRDefault="00CF5690" w:rsidP="00E9539D">
            <w:pPr>
              <w:jc w:val="both"/>
              <w:rPr>
                <w:sz w:val="18"/>
                <w:szCs w:val="18"/>
              </w:rPr>
            </w:pPr>
          </w:p>
        </w:tc>
        <w:tc>
          <w:tcPr>
            <w:tcW w:w="3118" w:type="dxa"/>
            <w:vMerge/>
            <w:vAlign w:val="center"/>
          </w:tcPr>
          <w:p w14:paraId="12784A29" w14:textId="77777777" w:rsidR="00CF5690" w:rsidRPr="00060B77" w:rsidRDefault="00CF5690" w:rsidP="00E9539D">
            <w:pPr>
              <w:jc w:val="both"/>
              <w:rPr>
                <w:sz w:val="18"/>
                <w:szCs w:val="18"/>
              </w:rPr>
            </w:pPr>
          </w:p>
        </w:tc>
        <w:tc>
          <w:tcPr>
            <w:tcW w:w="1097" w:type="dxa"/>
            <w:shd w:val="clear" w:color="auto" w:fill="FFFFFF"/>
            <w:vAlign w:val="center"/>
          </w:tcPr>
          <w:p w14:paraId="2BC1C191"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432B93C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9D0B9F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577B2AEC"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2B2A72AE"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167E59FA"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084E7A5B"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45B8A0D1"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56FE4EC3"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75206AB3"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77AA4963"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ACE5E9D" w14:textId="77777777" w:rsidR="00CF5690" w:rsidRPr="00060B77" w:rsidRDefault="00CF5690" w:rsidP="00E9539D">
            <w:pPr>
              <w:jc w:val="both"/>
              <w:rPr>
                <w:sz w:val="18"/>
                <w:szCs w:val="18"/>
              </w:rPr>
            </w:pPr>
            <w:r w:rsidRPr="00060B77">
              <w:rPr>
                <w:sz w:val="18"/>
                <w:szCs w:val="18"/>
              </w:rPr>
              <w:t> </w:t>
            </w:r>
          </w:p>
        </w:tc>
      </w:tr>
      <w:tr w:rsidR="00CF5690" w:rsidRPr="00060B77" w14:paraId="3DCA55BB" w14:textId="77777777" w:rsidTr="00F15E94">
        <w:tc>
          <w:tcPr>
            <w:tcW w:w="988" w:type="dxa"/>
            <w:vMerge/>
            <w:vAlign w:val="center"/>
          </w:tcPr>
          <w:p w14:paraId="27E7C77B" w14:textId="77777777" w:rsidR="00CF5690" w:rsidRPr="00060B77" w:rsidRDefault="00CF5690" w:rsidP="00E9539D">
            <w:pPr>
              <w:jc w:val="both"/>
              <w:rPr>
                <w:sz w:val="18"/>
                <w:szCs w:val="18"/>
              </w:rPr>
            </w:pPr>
          </w:p>
        </w:tc>
        <w:tc>
          <w:tcPr>
            <w:tcW w:w="3118" w:type="dxa"/>
            <w:vMerge/>
            <w:tcBorders>
              <w:bottom w:val="single" w:sz="4" w:space="0" w:color="auto"/>
            </w:tcBorders>
            <w:vAlign w:val="center"/>
          </w:tcPr>
          <w:p w14:paraId="01DC6EA9" w14:textId="77777777" w:rsidR="00CF5690" w:rsidRPr="00060B77" w:rsidRDefault="00CF5690" w:rsidP="00E9539D">
            <w:pPr>
              <w:jc w:val="both"/>
              <w:rPr>
                <w:sz w:val="18"/>
                <w:szCs w:val="18"/>
              </w:rPr>
            </w:pPr>
          </w:p>
        </w:tc>
        <w:tc>
          <w:tcPr>
            <w:tcW w:w="1097" w:type="dxa"/>
            <w:tcBorders>
              <w:bottom w:val="single" w:sz="4" w:space="0" w:color="auto"/>
            </w:tcBorders>
            <w:shd w:val="clear" w:color="auto" w:fill="FFFFFF"/>
            <w:vAlign w:val="center"/>
          </w:tcPr>
          <w:p w14:paraId="008E0CFC"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6494CCE1" w14:textId="77777777" w:rsidR="00CF5690" w:rsidRPr="00060B77" w:rsidRDefault="00CF5690" w:rsidP="00E9539D">
            <w:pPr>
              <w:jc w:val="both"/>
              <w:rPr>
                <w:sz w:val="18"/>
                <w:szCs w:val="18"/>
              </w:rPr>
            </w:pPr>
            <w:r w:rsidRPr="00060B77">
              <w:rPr>
                <w:sz w:val="18"/>
                <w:szCs w:val="18"/>
              </w:rPr>
              <w:t>171813,47</w:t>
            </w:r>
          </w:p>
        </w:tc>
        <w:tc>
          <w:tcPr>
            <w:tcW w:w="992" w:type="dxa"/>
            <w:tcBorders>
              <w:top w:val="nil"/>
              <w:left w:val="nil"/>
              <w:bottom w:val="single" w:sz="4" w:space="0" w:color="auto"/>
              <w:right w:val="single" w:sz="4" w:space="0" w:color="auto"/>
            </w:tcBorders>
            <w:shd w:val="clear" w:color="auto" w:fill="auto"/>
            <w:vAlign w:val="center"/>
          </w:tcPr>
          <w:p w14:paraId="3B84C074" w14:textId="77777777" w:rsidR="00CF5690" w:rsidRPr="00060B77" w:rsidRDefault="00CF5690" w:rsidP="00E9539D">
            <w:pPr>
              <w:jc w:val="both"/>
              <w:rPr>
                <w:sz w:val="18"/>
                <w:szCs w:val="18"/>
              </w:rPr>
            </w:pPr>
            <w:r w:rsidRPr="00060B77">
              <w:rPr>
                <w:sz w:val="18"/>
                <w:szCs w:val="18"/>
              </w:rPr>
              <w:t>94672,15</w:t>
            </w:r>
          </w:p>
        </w:tc>
        <w:tc>
          <w:tcPr>
            <w:tcW w:w="891" w:type="dxa"/>
            <w:tcBorders>
              <w:top w:val="nil"/>
              <w:left w:val="nil"/>
              <w:bottom w:val="single" w:sz="4" w:space="0" w:color="auto"/>
              <w:right w:val="single" w:sz="4" w:space="0" w:color="auto"/>
            </w:tcBorders>
            <w:shd w:val="clear" w:color="auto" w:fill="auto"/>
            <w:vAlign w:val="center"/>
          </w:tcPr>
          <w:p w14:paraId="6ED7FE60" w14:textId="77777777" w:rsidR="00CF5690" w:rsidRPr="00060B77" w:rsidRDefault="00CF5690" w:rsidP="00E9539D">
            <w:pPr>
              <w:jc w:val="both"/>
              <w:rPr>
                <w:sz w:val="18"/>
                <w:szCs w:val="18"/>
              </w:rPr>
            </w:pPr>
            <w:r w:rsidRPr="00060B77">
              <w:rPr>
                <w:sz w:val="18"/>
                <w:szCs w:val="18"/>
              </w:rPr>
              <w:t>279756,90</w:t>
            </w:r>
          </w:p>
        </w:tc>
        <w:tc>
          <w:tcPr>
            <w:tcW w:w="896" w:type="dxa"/>
            <w:tcBorders>
              <w:top w:val="nil"/>
              <w:left w:val="nil"/>
              <w:bottom w:val="single" w:sz="4" w:space="0" w:color="auto"/>
              <w:right w:val="single" w:sz="4" w:space="0" w:color="auto"/>
            </w:tcBorders>
            <w:shd w:val="clear" w:color="auto" w:fill="auto"/>
            <w:vAlign w:val="center"/>
          </w:tcPr>
          <w:p w14:paraId="6F4699B7" w14:textId="77777777" w:rsidR="00CF5690" w:rsidRPr="00060B77" w:rsidRDefault="00CF5690" w:rsidP="00E9539D">
            <w:pPr>
              <w:jc w:val="both"/>
              <w:rPr>
                <w:sz w:val="18"/>
                <w:szCs w:val="18"/>
              </w:rPr>
            </w:pPr>
            <w:r w:rsidRPr="00060B77">
              <w:rPr>
                <w:sz w:val="18"/>
                <w:szCs w:val="18"/>
              </w:rPr>
              <w:t>260200,00</w:t>
            </w:r>
          </w:p>
        </w:tc>
        <w:tc>
          <w:tcPr>
            <w:tcW w:w="924" w:type="dxa"/>
            <w:tcBorders>
              <w:top w:val="nil"/>
              <w:left w:val="nil"/>
              <w:bottom w:val="single" w:sz="4" w:space="0" w:color="auto"/>
              <w:right w:val="single" w:sz="4" w:space="0" w:color="auto"/>
            </w:tcBorders>
            <w:shd w:val="clear" w:color="auto" w:fill="auto"/>
            <w:vAlign w:val="center"/>
          </w:tcPr>
          <w:p w14:paraId="0283F09A" w14:textId="77777777" w:rsidR="00CF5690" w:rsidRPr="00060B77" w:rsidRDefault="00CF5690" w:rsidP="00E9539D">
            <w:pPr>
              <w:jc w:val="both"/>
              <w:rPr>
                <w:sz w:val="18"/>
                <w:szCs w:val="18"/>
              </w:rPr>
            </w:pPr>
            <w:r w:rsidRPr="00060B77">
              <w:rPr>
                <w:sz w:val="18"/>
                <w:szCs w:val="18"/>
              </w:rPr>
              <w:t>5310,20</w:t>
            </w:r>
          </w:p>
        </w:tc>
        <w:tc>
          <w:tcPr>
            <w:tcW w:w="756" w:type="dxa"/>
            <w:tcBorders>
              <w:top w:val="nil"/>
              <w:left w:val="nil"/>
              <w:bottom w:val="single" w:sz="4" w:space="0" w:color="auto"/>
              <w:right w:val="single" w:sz="4" w:space="0" w:color="auto"/>
            </w:tcBorders>
            <w:shd w:val="clear" w:color="auto" w:fill="auto"/>
            <w:vAlign w:val="center"/>
          </w:tcPr>
          <w:p w14:paraId="1AB205CF" w14:textId="77777777" w:rsidR="00CF5690" w:rsidRPr="00060B77" w:rsidRDefault="00CF5690" w:rsidP="00E9539D">
            <w:pPr>
              <w:jc w:val="both"/>
              <w:rPr>
                <w:sz w:val="18"/>
                <w:szCs w:val="18"/>
              </w:rPr>
            </w:pPr>
            <w:r w:rsidRPr="00060B77">
              <w:rPr>
                <w:sz w:val="18"/>
                <w:szCs w:val="18"/>
              </w:rPr>
              <w:t>14246,70</w:t>
            </w:r>
          </w:p>
        </w:tc>
        <w:tc>
          <w:tcPr>
            <w:tcW w:w="895" w:type="dxa"/>
            <w:tcBorders>
              <w:top w:val="nil"/>
              <w:left w:val="nil"/>
              <w:bottom w:val="single" w:sz="4" w:space="0" w:color="auto"/>
              <w:right w:val="single" w:sz="4" w:space="0" w:color="auto"/>
            </w:tcBorders>
            <w:shd w:val="clear" w:color="auto" w:fill="auto"/>
            <w:vAlign w:val="center"/>
          </w:tcPr>
          <w:p w14:paraId="3A95A314" w14:textId="77777777" w:rsidR="00CF5690" w:rsidRPr="00060B77" w:rsidRDefault="00CF5690" w:rsidP="00E9539D">
            <w:pPr>
              <w:jc w:val="both"/>
              <w:rPr>
                <w:sz w:val="18"/>
                <w:szCs w:val="18"/>
              </w:rPr>
            </w:pPr>
            <w:r w:rsidRPr="00060B77">
              <w:rPr>
                <w:sz w:val="18"/>
                <w:szCs w:val="18"/>
              </w:rPr>
              <w:t>591758,20</w:t>
            </w:r>
          </w:p>
        </w:tc>
        <w:tc>
          <w:tcPr>
            <w:tcW w:w="896" w:type="dxa"/>
            <w:tcBorders>
              <w:top w:val="nil"/>
              <w:left w:val="nil"/>
              <w:bottom w:val="single" w:sz="4" w:space="0" w:color="auto"/>
              <w:right w:val="single" w:sz="4" w:space="0" w:color="auto"/>
            </w:tcBorders>
            <w:shd w:val="clear" w:color="auto" w:fill="auto"/>
            <w:vAlign w:val="center"/>
          </w:tcPr>
          <w:p w14:paraId="199E0EAF" w14:textId="77777777" w:rsidR="00CF5690" w:rsidRPr="00060B77" w:rsidRDefault="00CF5690" w:rsidP="00E9539D">
            <w:pPr>
              <w:jc w:val="both"/>
              <w:rPr>
                <w:sz w:val="18"/>
                <w:szCs w:val="18"/>
              </w:rPr>
            </w:pPr>
            <w:r w:rsidRPr="00060B77">
              <w:rPr>
                <w:sz w:val="18"/>
                <w:szCs w:val="18"/>
              </w:rPr>
              <w:t>316706,90</w:t>
            </w:r>
          </w:p>
        </w:tc>
        <w:tc>
          <w:tcPr>
            <w:tcW w:w="938" w:type="dxa"/>
            <w:tcBorders>
              <w:top w:val="nil"/>
              <w:left w:val="nil"/>
              <w:bottom w:val="single" w:sz="4" w:space="0" w:color="auto"/>
              <w:right w:val="single" w:sz="4" w:space="0" w:color="auto"/>
            </w:tcBorders>
            <w:shd w:val="clear" w:color="auto" w:fill="auto"/>
            <w:vAlign w:val="center"/>
          </w:tcPr>
          <w:p w14:paraId="5FA60FF0" w14:textId="77777777" w:rsidR="00CF5690" w:rsidRPr="00060B77" w:rsidRDefault="00CF5690" w:rsidP="00E9539D">
            <w:pPr>
              <w:jc w:val="both"/>
              <w:rPr>
                <w:sz w:val="18"/>
                <w:szCs w:val="18"/>
              </w:rPr>
            </w:pPr>
            <w:r w:rsidRPr="00060B77">
              <w:rPr>
                <w:sz w:val="18"/>
                <w:szCs w:val="18"/>
              </w:rPr>
              <w:t>1696,90</w:t>
            </w:r>
          </w:p>
        </w:tc>
        <w:tc>
          <w:tcPr>
            <w:tcW w:w="891" w:type="dxa"/>
            <w:tcBorders>
              <w:top w:val="nil"/>
              <w:left w:val="nil"/>
              <w:bottom w:val="single" w:sz="4" w:space="0" w:color="auto"/>
              <w:right w:val="single" w:sz="4" w:space="0" w:color="auto"/>
            </w:tcBorders>
            <w:shd w:val="clear" w:color="auto" w:fill="auto"/>
            <w:vAlign w:val="center"/>
          </w:tcPr>
          <w:p w14:paraId="00BE4528" w14:textId="77777777" w:rsidR="00CF5690" w:rsidRPr="00060B77" w:rsidRDefault="00CF5690" w:rsidP="00E9539D">
            <w:pPr>
              <w:jc w:val="both"/>
              <w:rPr>
                <w:sz w:val="18"/>
                <w:szCs w:val="18"/>
              </w:rPr>
            </w:pPr>
            <w:r w:rsidRPr="00060B77">
              <w:rPr>
                <w:sz w:val="18"/>
                <w:szCs w:val="18"/>
              </w:rPr>
              <w:t>1696,90</w:t>
            </w:r>
          </w:p>
        </w:tc>
        <w:tc>
          <w:tcPr>
            <w:tcW w:w="956" w:type="dxa"/>
            <w:tcBorders>
              <w:top w:val="nil"/>
              <w:left w:val="nil"/>
              <w:bottom w:val="single" w:sz="4" w:space="0" w:color="auto"/>
              <w:right w:val="single" w:sz="4" w:space="0" w:color="auto"/>
            </w:tcBorders>
            <w:shd w:val="clear" w:color="auto" w:fill="auto"/>
            <w:vAlign w:val="center"/>
          </w:tcPr>
          <w:p w14:paraId="1E6FB047" w14:textId="77777777" w:rsidR="00CF5690" w:rsidRPr="00060B77" w:rsidRDefault="00CF5690" w:rsidP="00E9539D">
            <w:pPr>
              <w:jc w:val="both"/>
              <w:rPr>
                <w:sz w:val="18"/>
                <w:szCs w:val="18"/>
              </w:rPr>
            </w:pPr>
            <w:r w:rsidRPr="00060B77">
              <w:rPr>
                <w:sz w:val="18"/>
                <w:szCs w:val="18"/>
              </w:rPr>
              <w:t>1696,90</w:t>
            </w:r>
          </w:p>
        </w:tc>
      </w:tr>
      <w:tr w:rsidR="00CF5690" w:rsidRPr="00060B77" w14:paraId="3AD4794A" w14:textId="77777777" w:rsidTr="00F15E94">
        <w:tc>
          <w:tcPr>
            <w:tcW w:w="988" w:type="dxa"/>
            <w:vMerge w:val="restart"/>
            <w:vAlign w:val="center"/>
          </w:tcPr>
          <w:p w14:paraId="1647C648" w14:textId="77777777" w:rsidR="00CF5690" w:rsidRPr="00060B77" w:rsidRDefault="00CF5690" w:rsidP="00E9539D">
            <w:pPr>
              <w:jc w:val="both"/>
              <w:rPr>
                <w:sz w:val="18"/>
                <w:szCs w:val="18"/>
              </w:rPr>
            </w:pPr>
            <w:r w:rsidRPr="00060B77">
              <w:rPr>
                <w:sz w:val="18"/>
                <w:szCs w:val="18"/>
              </w:rPr>
              <w:t>Основное мероприятие 2.1</w:t>
            </w:r>
          </w:p>
        </w:tc>
        <w:tc>
          <w:tcPr>
            <w:tcW w:w="3118" w:type="dxa"/>
            <w:vMerge w:val="restart"/>
            <w:tcBorders>
              <w:top w:val="single" w:sz="4" w:space="0" w:color="auto"/>
              <w:bottom w:val="single" w:sz="4" w:space="0" w:color="auto"/>
            </w:tcBorders>
            <w:vAlign w:val="center"/>
          </w:tcPr>
          <w:p w14:paraId="5A8E8422" w14:textId="77777777" w:rsidR="00CF5690" w:rsidRPr="00060B77" w:rsidRDefault="00CF5690" w:rsidP="00E9539D">
            <w:pPr>
              <w:jc w:val="both"/>
              <w:rPr>
                <w:sz w:val="18"/>
                <w:szCs w:val="18"/>
              </w:rPr>
            </w:pPr>
            <w:r w:rsidRPr="00060B77">
              <w:rPr>
                <w:sz w:val="18"/>
                <w:szCs w:val="18"/>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1097" w:type="dxa"/>
            <w:tcBorders>
              <w:top w:val="single" w:sz="4" w:space="0" w:color="auto"/>
              <w:bottom w:val="single" w:sz="4" w:space="0" w:color="auto"/>
            </w:tcBorders>
            <w:shd w:val="clear" w:color="auto" w:fill="FFFFFF"/>
            <w:vAlign w:val="center"/>
          </w:tcPr>
          <w:p w14:paraId="286FED3C"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68ECEB50" w14:textId="77777777" w:rsidR="00CF5690" w:rsidRPr="00060B77" w:rsidRDefault="00CF5690" w:rsidP="00E9539D">
            <w:pPr>
              <w:jc w:val="both"/>
              <w:rPr>
                <w:sz w:val="18"/>
                <w:szCs w:val="18"/>
              </w:rPr>
            </w:pPr>
            <w:r w:rsidRPr="00060B77">
              <w:rPr>
                <w:sz w:val="18"/>
                <w:szCs w:val="18"/>
              </w:rPr>
              <w:t>336,40</w:t>
            </w:r>
          </w:p>
        </w:tc>
        <w:tc>
          <w:tcPr>
            <w:tcW w:w="992" w:type="dxa"/>
            <w:tcBorders>
              <w:top w:val="nil"/>
              <w:left w:val="nil"/>
              <w:bottom w:val="single" w:sz="4" w:space="0" w:color="auto"/>
              <w:right w:val="single" w:sz="4" w:space="0" w:color="auto"/>
            </w:tcBorders>
            <w:shd w:val="clear" w:color="auto" w:fill="auto"/>
            <w:vAlign w:val="center"/>
          </w:tcPr>
          <w:p w14:paraId="640C5811" w14:textId="77777777" w:rsidR="00CF5690" w:rsidRPr="00060B77" w:rsidRDefault="00CF5690" w:rsidP="00E9539D">
            <w:pPr>
              <w:jc w:val="both"/>
              <w:rPr>
                <w:sz w:val="18"/>
                <w:szCs w:val="18"/>
              </w:rPr>
            </w:pPr>
            <w:r w:rsidRPr="00060B77">
              <w:rPr>
                <w:sz w:val="18"/>
                <w:szCs w:val="18"/>
              </w:rPr>
              <w:t>453,64</w:t>
            </w:r>
          </w:p>
        </w:tc>
        <w:tc>
          <w:tcPr>
            <w:tcW w:w="891" w:type="dxa"/>
            <w:tcBorders>
              <w:top w:val="nil"/>
              <w:left w:val="nil"/>
              <w:bottom w:val="single" w:sz="4" w:space="0" w:color="auto"/>
              <w:right w:val="single" w:sz="4" w:space="0" w:color="auto"/>
            </w:tcBorders>
            <w:shd w:val="clear" w:color="auto" w:fill="auto"/>
            <w:vAlign w:val="center"/>
          </w:tcPr>
          <w:p w14:paraId="489B759E" w14:textId="77777777" w:rsidR="00CF5690" w:rsidRPr="00060B77" w:rsidRDefault="00CF5690" w:rsidP="00E9539D">
            <w:pPr>
              <w:jc w:val="both"/>
              <w:rPr>
                <w:sz w:val="18"/>
                <w:szCs w:val="18"/>
              </w:rPr>
            </w:pPr>
            <w:r w:rsidRPr="00060B77">
              <w:rPr>
                <w:sz w:val="18"/>
                <w:szCs w:val="18"/>
              </w:rPr>
              <w:t>11232,50</w:t>
            </w:r>
          </w:p>
        </w:tc>
        <w:tc>
          <w:tcPr>
            <w:tcW w:w="896" w:type="dxa"/>
            <w:tcBorders>
              <w:top w:val="nil"/>
              <w:left w:val="nil"/>
              <w:bottom w:val="single" w:sz="4" w:space="0" w:color="auto"/>
              <w:right w:val="single" w:sz="4" w:space="0" w:color="auto"/>
            </w:tcBorders>
            <w:shd w:val="clear" w:color="auto" w:fill="auto"/>
            <w:vAlign w:val="center"/>
          </w:tcPr>
          <w:p w14:paraId="0EFC0864"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75DA9D92"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5EDBE18C" w14:textId="77777777" w:rsidR="00CF5690" w:rsidRPr="00060B77" w:rsidRDefault="00CF5690" w:rsidP="00E9539D">
            <w:pPr>
              <w:jc w:val="both"/>
              <w:rPr>
                <w:sz w:val="18"/>
                <w:szCs w:val="18"/>
              </w:rPr>
            </w:pPr>
            <w:r w:rsidRPr="00060B77">
              <w:rPr>
                <w:sz w:val="18"/>
                <w:szCs w:val="18"/>
              </w:rPr>
              <w:t>11232,50</w:t>
            </w:r>
          </w:p>
        </w:tc>
        <w:tc>
          <w:tcPr>
            <w:tcW w:w="895" w:type="dxa"/>
            <w:tcBorders>
              <w:top w:val="nil"/>
              <w:left w:val="nil"/>
              <w:bottom w:val="single" w:sz="4" w:space="0" w:color="auto"/>
              <w:right w:val="single" w:sz="4" w:space="0" w:color="auto"/>
            </w:tcBorders>
            <w:shd w:val="clear" w:color="auto" w:fill="auto"/>
            <w:vAlign w:val="center"/>
          </w:tcPr>
          <w:p w14:paraId="3468AD46" w14:textId="77777777" w:rsidR="00CF5690" w:rsidRPr="00060B77" w:rsidRDefault="00CF5690" w:rsidP="00E9539D">
            <w:pPr>
              <w:jc w:val="both"/>
              <w:rPr>
                <w:sz w:val="18"/>
                <w:szCs w:val="18"/>
              </w:rPr>
            </w:pPr>
            <w:r w:rsidRPr="00060B77">
              <w:rPr>
                <w:sz w:val="18"/>
                <w:szCs w:val="18"/>
              </w:rPr>
              <w:t>545,10</w:t>
            </w:r>
          </w:p>
        </w:tc>
        <w:tc>
          <w:tcPr>
            <w:tcW w:w="896" w:type="dxa"/>
            <w:tcBorders>
              <w:top w:val="nil"/>
              <w:left w:val="nil"/>
              <w:bottom w:val="single" w:sz="4" w:space="0" w:color="auto"/>
              <w:right w:val="single" w:sz="4" w:space="0" w:color="auto"/>
            </w:tcBorders>
            <w:shd w:val="clear" w:color="auto" w:fill="auto"/>
            <w:vAlign w:val="center"/>
          </w:tcPr>
          <w:p w14:paraId="2ECC221C" w14:textId="77777777" w:rsidR="00CF5690" w:rsidRPr="00060B77" w:rsidRDefault="00CF5690" w:rsidP="00E9539D">
            <w:pPr>
              <w:jc w:val="both"/>
              <w:rPr>
                <w:sz w:val="18"/>
                <w:szCs w:val="18"/>
              </w:rPr>
            </w:pPr>
            <w:r w:rsidRPr="00060B77">
              <w:rPr>
                <w:sz w:val="18"/>
                <w:szCs w:val="18"/>
              </w:rPr>
              <w:t>596,90</w:t>
            </w:r>
          </w:p>
        </w:tc>
        <w:tc>
          <w:tcPr>
            <w:tcW w:w="938" w:type="dxa"/>
            <w:tcBorders>
              <w:top w:val="nil"/>
              <w:left w:val="nil"/>
              <w:bottom w:val="single" w:sz="4" w:space="0" w:color="auto"/>
              <w:right w:val="single" w:sz="4" w:space="0" w:color="auto"/>
            </w:tcBorders>
            <w:shd w:val="clear" w:color="auto" w:fill="auto"/>
            <w:vAlign w:val="center"/>
          </w:tcPr>
          <w:p w14:paraId="6845512E" w14:textId="77777777" w:rsidR="00CF5690" w:rsidRPr="00060B77" w:rsidRDefault="00CF5690" w:rsidP="00E9539D">
            <w:pPr>
              <w:jc w:val="both"/>
              <w:rPr>
                <w:sz w:val="18"/>
                <w:szCs w:val="18"/>
              </w:rPr>
            </w:pPr>
            <w:r w:rsidRPr="00060B77">
              <w:rPr>
                <w:sz w:val="18"/>
                <w:szCs w:val="18"/>
              </w:rPr>
              <w:t>596,90</w:t>
            </w:r>
          </w:p>
        </w:tc>
        <w:tc>
          <w:tcPr>
            <w:tcW w:w="891" w:type="dxa"/>
            <w:tcBorders>
              <w:top w:val="nil"/>
              <w:left w:val="nil"/>
              <w:bottom w:val="single" w:sz="4" w:space="0" w:color="auto"/>
              <w:right w:val="single" w:sz="4" w:space="0" w:color="auto"/>
            </w:tcBorders>
            <w:shd w:val="clear" w:color="auto" w:fill="auto"/>
            <w:vAlign w:val="center"/>
          </w:tcPr>
          <w:p w14:paraId="464836B7" w14:textId="77777777" w:rsidR="00CF5690" w:rsidRPr="00060B77" w:rsidRDefault="00CF5690" w:rsidP="00E9539D">
            <w:pPr>
              <w:jc w:val="both"/>
              <w:rPr>
                <w:sz w:val="18"/>
                <w:szCs w:val="18"/>
              </w:rPr>
            </w:pPr>
            <w:r w:rsidRPr="00060B77">
              <w:rPr>
                <w:sz w:val="18"/>
                <w:szCs w:val="18"/>
              </w:rPr>
              <w:t>596,90</w:t>
            </w:r>
          </w:p>
        </w:tc>
        <w:tc>
          <w:tcPr>
            <w:tcW w:w="956" w:type="dxa"/>
            <w:tcBorders>
              <w:top w:val="nil"/>
              <w:left w:val="nil"/>
              <w:bottom w:val="single" w:sz="4" w:space="0" w:color="auto"/>
              <w:right w:val="single" w:sz="4" w:space="0" w:color="auto"/>
            </w:tcBorders>
            <w:shd w:val="clear" w:color="auto" w:fill="auto"/>
            <w:vAlign w:val="center"/>
          </w:tcPr>
          <w:p w14:paraId="5B67DEA0" w14:textId="77777777" w:rsidR="00CF5690" w:rsidRPr="00060B77" w:rsidRDefault="00CF5690" w:rsidP="00E9539D">
            <w:pPr>
              <w:jc w:val="both"/>
              <w:rPr>
                <w:sz w:val="18"/>
                <w:szCs w:val="18"/>
              </w:rPr>
            </w:pPr>
            <w:r w:rsidRPr="00060B77">
              <w:rPr>
                <w:sz w:val="18"/>
                <w:szCs w:val="18"/>
              </w:rPr>
              <w:t>596,90</w:t>
            </w:r>
          </w:p>
        </w:tc>
      </w:tr>
      <w:tr w:rsidR="00CF5690" w:rsidRPr="00060B77" w14:paraId="17F97D0E" w14:textId="77777777" w:rsidTr="00F15E94">
        <w:tc>
          <w:tcPr>
            <w:tcW w:w="988" w:type="dxa"/>
            <w:vMerge/>
            <w:vAlign w:val="center"/>
          </w:tcPr>
          <w:p w14:paraId="043DEB92" w14:textId="77777777" w:rsidR="00CF5690" w:rsidRPr="00060B77" w:rsidRDefault="00CF5690" w:rsidP="00E9539D">
            <w:pPr>
              <w:jc w:val="both"/>
              <w:rPr>
                <w:sz w:val="18"/>
                <w:szCs w:val="18"/>
              </w:rPr>
            </w:pPr>
          </w:p>
        </w:tc>
        <w:tc>
          <w:tcPr>
            <w:tcW w:w="3118" w:type="dxa"/>
            <w:vMerge/>
            <w:tcBorders>
              <w:top w:val="single" w:sz="4" w:space="0" w:color="auto"/>
              <w:bottom w:val="single" w:sz="4" w:space="0" w:color="auto"/>
              <w:right w:val="single" w:sz="4" w:space="0" w:color="auto"/>
            </w:tcBorders>
            <w:vAlign w:val="center"/>
          </w:tcPr>
          <w:p w14:paraId="5682F1CA" w14:textId="77777777" w:rsidR="00CF5690" w:rsidRPr="00060B77" w:rsidRDefault="00CF5690" w:rsidP="00E9539D">
            <w:pPr>
              <w:jc w:val="both"/>
              <w:rPr>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14:paraId="7882C399"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4B96B007"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6EEBE8A9"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6B499FB7"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0281274B"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2FCD2CCF"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6D3CBC64"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4E144C34"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7BBC34BD"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7E402C4B"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7EF0405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1E136A0" w14:textId="77777777" w:rsidR="00CF5690" w:rsidRPr="00060B77" w:rsidRDefault="00CF5690" w:rsidP="00E9539D">
            <w:pPr>
              <w:jc w:val="both"/>
              <w:rPr>
                <w:sz w:val="18"/>
                <w:szCs w:val="18"/>
              </w:rPr>
            </w:pPr>
            <w:r w:rsidRPr="00060B77">
              <w:rPr>
                <w:sz w:val="18"/>
                <w:szCs w:val="18"/>
              </w:rPr>
              <w:t> </w:t>
            </w:r>
          </w:p>
        </w:tc>
      </w:tr>
      <w:tr w:rsidR="00CF5690" w:rsidRPr="00060B77" w14:paraId="71437E08" w14:textId="77777777" w:rsidTr="00F15E94">
        <w:tc>
          <w:tcPr>
            <w:tcW w:w="988" w:type="dxa"/>
            <w:vMerge/>
            <w:vAlign w:val="center"/>
          </w:tcPr>
          <w:p w14:paraId="593F4F43" w14:textId="77777777" w:rsidR="00CF5690" w:rsidRPr="00060B77" w:rsidRDefault="00CF5690" w:rsidP="00E9539D">
            <w:pPr>
              <w:jc w:val="both"/>
              <w:rPr>
                <w:sz w:val="18"/>
                <w:szCs w:val="18"/>
              </w:rPr>
            </w:pPr>
          </w:p>
        </w:tc>
        <w:tc>
          <w:tcPr>
            <w:tcW w:w="3118" w:type="dxa"/>
            <w:vMerge/>
            <w:tcBorders>
              <w:top w:val="single" w:sz="4" w:space="0" w:color="auto"/>
            </w:tcBorders>
            <w:vAlign w:val="center"/>
          </w:tcPr>
          <w:p w14:paraId="6CD09AA0" w14:textId="77777777" w:rsidR="00CF5690" w:rsidRPr="00060B77" w:rsidRDefault="00CF5690" w:rsidP="00E9539D">
            <w:pPr>
              <w:jc w:val="both"/>
              <w:rPr>
                <w:sz w:val="18"/>
                <w:szCs w:val="18"/>
              </w:rPr>
            </w:pPr>
          </w:p>
        </w:tc>
        <w:tc>
          <w:tcPr>
            <w:tcW w:w="1097" w:type="dxa"/>
            <w:tcBorders>
              <w:top w:val="single" w:sz="4" w:space="0" w:color="auto"/>
            </w:tcBorders>
            <w:shd w:val="clear" w:color="auto" w:fill="FFFFFF"/>
            <w:vAlign w:val="center"/>
          </w:tcPr>
          <w:p w14:paraId="19C8CB70"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47313CF6" w14:textId="77777777" w:rsidR="00CF5690" w:rsidRPr="00060B77" w:rsidRDefault="00CF5690" w:rsidP="00E9539D">
            <w:pPr>
              <w:jc w:val="both"/>
              <w:rPr>
                <w:sz w:val="18"/>
                <w:szCs w:val="18"/>
              </w:rPr>
            </w:pPr>
            <w:r w:rsidRPr="00060B77">
              <w:rPr>
                <w:sz w:val="18"/>
                <w:szCs w:val="18"/>
              </w:rPr>
              <w:t>336,40</w:t>
            </w:r>
          </w:p>
        </w:tc>
        <w:tc>
          <w:tcPr>
            <w:tcW w:w="992" w:type="dxa"/>
            <w:tcBorders>
              <w:top w:val="nil"/>
              <w:left w:val="nil"/>
              <w:bottom w:val="single" w:sz="4" w:space="0" w:color="auto"/>
              <w:right w:val="single" w:sz="4" w:space="0" w:color="auto"/>
            </w:tcBorders>
            <w:shd w:val="clear" w:color="auto" w:fill="auto"/>
            <w:vAlign w:val="center"/>
          </w:tcPr>
          <w:p w14:paraId="46FC88D3" w14:textId="77777777" w:rsidR="00CF5690" w:rsidRPr="00060B77" w:rsidRDefault="00CF5690" w:rsidP="00E9539D">
            <w:pPr>
              <w:jc w:val="both"/>
              <w:rPr>
                <w:sz w:val="18"/>
                <w:szCs w:val="18"/>
              </w:rPr>
            </w:pPr>
            <w:r w:rsidRPr="00060B77">
              <w:rPr>
                <w:sz w:val="18"/>
                <w:szCs w:val="18"/>
              </w:rPr>
              <w:t>453,64</w:t>
            </w:r>
          </w:p>
        </w:tc>
        <w:tc>
          <w:tcPr>
            <w:tcW w:w="891" w:type="dxa"/>
            <w:tcBorders>
              <w:top w:val="nil"/>
              <w:left w:val="nil"/>
              <w:bottom w:val="single" w:sz="4" w:space="0" w:color="auto"/>
              <w:right w:val="single" w:sz="4" w:space="0" w:color="auto"/>
            </w:tcBorders>
            <w:shd w:val="clear" w:color="auto" w:fill="auto"/>
            <w:vAlign w:val="center"/>
          </w:tcPr>
          <w:p w14:paraId="6119F03A" w14:textId="77777777" w:rsidR="00CF5690" w:rsidRPr="00060B77" w:rsidRDefault="00CF5690" w:rsidP="00E9539D">
            <w:pPr>
              <w:jc w:val="both"/>
              <w:rPr>
                <w:sz w:val="18"/>
                <w:szCs w:val="18"/>
              </w:rPr>
            </w:pPr>
            <w:r w:rsidRPr="00060B77">
              <w:rPr>
                <w:sz w:val="18"/>
                <w:szCs w:val="18"/>
              </w:rPr>
              <w:t>11232,50</w:t>
            </w:r>
          </w:p>
        </w:tc>
        <w:tc>
          <w:tcPr>
            <w:tcW w:w="896" w:type="dxa"/>
            <w:tcBorders>
              <w:top w:val="nil"/>
              <w:left w:val="nil"/>
              <w:bottom w:val="single" w:sz="4" w:space="0" w:color="auto"/>
              <w:right w:val="single" w:sz="4" w:space="0" w:color="auto"/>
            </w:tcBorders>
            <w:shd w:val="clear" w:color="auto" w:fill="auto"/>
            <w:vAlign w:val="center"/>
          </w:tcPr>
          <w:p w14:paraId="3B21B84A"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17A7B2D8"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1784D8A5" w14:textId="77777777" w:rsidR="00CF5690" w:rsidRPr="00060B77" w:rsidRDefault="00CF5690" w:rsidP="00E9539D">
            <w:pPr>
              <w:jc w:val="both"/>
              <w:rPr>
                <w:sz w:val="18"/>
                <w:szCs w:val="18"/>
              </w:rPr>
            </w:pPr>
            <w:r w:rsidRPr="00060B77">
              <w:rPr>
                <w:sz w:val="18"/>
                <w:szCs w:val="18"/>
              </w:rPr>
              <w:t>11232,50</w:t>
            </w:r>
          </w:p>
        </w:tc>
        <w:tc>
          <w:tcPr>
            <w:tcW w:w="895" w:type="dxa"/>
            <w:tcBorders>
              <w:top w:val="nil"/>
              <w:left w:val="nil"/>
              <w:bottom w:val="single" w:sz="4" w:space="0" w:color="auto"/>
              <w:right w:val="single" w:sz="4" w:space="0" w:color="auto"/>
            </w:tcBorders>
            <w:shd w:val="clear" w:color="auto" w:fill="auto"/>
            <w:vAlign w:val="center"/>
          </w:tcPr>
          <w:p w14:paraId="5E77F30D" w14:textId="77777777" w:rsidR="00CF5690" w:rsidRPr="00060B77" w:rsidRDefault="00CF5690" w:rsidP="00E9539D">
            <w:pPr>
              <w:jc w:val="both"/>
              <w:rPr>
                <w:sz w:val="18"/>
                <w:szCs w:val="18"/>
              </w:rPr>
            </w:pPr>
            <w:r w:rsidRPr="00060B77">
              <w:rPr>
                <w:sz w:val="18"/>
                <w:szCs w:val="18"/>
              </w:rPr>
              <w:t>545,10</w:t>
            </w:r>
          </w:p>
        </w:tc>
        <w:tc>
          <w:tcPr>
            <w:tcW w:w="896" w:type="dxa"/>
            <w:tcBorders>
              <w:top w:val="nil"/>
              <w:left w:val="nil"/>
              <w:bottom w:val="single" w:sz="4" w:space="0" w:color="auto"/>
              <w:right w:val="single" w:sz="4" w:space="0" w:color="auto"/>
            </w:tcBorders>
            <w:shd w:val="clear" w:color="auto" w:fill="auto"/>
            <w:vAlign w:val="center"/>
          </w:tcPr>
          <w:p w14:paraId="3AB43402" w14:textId="77777777" w:rsidR="00CF5690" w:rsidRPr="00060B77" w:rsidRDefault="00CF5690" w:rsidP="00E9539D">
            <w:pPr>
              <w:jc w:val="both"/>
              <w:rPr>
                <w:sz w:val="18"/>
                <w:szCs w:val="18"/>
              </w:rPr>
            </w:pPr>
            <w:r w:rsidRPr="00060B77">
              <w:rPr>
                <w:sz w:val="18"/>
                <w:szCs w:val="18"/>
              </w:rPr>
              <w:t>596,90</w:t>
            </w:r>
          </w:p>
        </w:tc>
        <w:tc>
          <w:tcPr>
            <w:tcW w:w="938" w:type="dxa"/>
            <w:tcBorders>
              <w:top w:val="nil"/>
              <w:left w:val="nil"/>
              <w:bottom w:val="single" w:sz="4" w:space="0" w:color="auto"/>
              <w:right w:val="single" w:sz="4" w:space="0" w:color="auto"/>
            </w:tcBorders>
            <w:shd w:val="clear" w:color="auto" w:fill="auto"/>
            <w:vAlign w:val="center"/>
          </w:tcPr>
          <w:p w14:paraId="2E3BF4FD" w14:textId="77777777" w:rsidR="00CF5690" w:rsidRPr="00060B77" w:rsidRDefault="00CF5690" w:rsidP="00E9539D">
            <w:pPr>
              <w:jc w:val="both"/>
              <w:rPr>
                <w:sz w:val="18"/>
                <w:szCs w:val="18"/>
              </w:rPr>
            </w:pPr>
            <w:r w:rsidRPr="00060B77">
              <w:rPr>
                <w:sz w:val="18"/>
                <w:szCs w:val="18"/>
              </w:rPr>
              <w:t>596,90</w:t>
            </w:r>
          </w:p>
        </w:tc>
        <w:tc>
          <w:tcPr>
            <w:tcW w:w="891" w:type="dxa"/>
            <w:tcBorders>
              <w:top w:val="nil"/>
              <w:left w:val="nil"/>
              <w:bottom w:val="single" w:sz="4" w:space="0" w:color="auto"/>
              <w:right w:val="single" w:sz="4" w:space="0" w:color="auto"/>
            </w:tcBorders>
            <w:shd w:val="clear" w:color="auto" w:fill="auto"/>
            <w:vAlign w:val="center"/>
          </w:tcPr>
          <w:p w14:paraId="4D325398" w14:textId="77777777" w:rsidR="00CF5690" w:rsidRPr="00060B77" w:rsidRDefault="00CF5690" w:rsidP="00E9539D">
            <w:pPr>
              <w:jc w:val="both"/>
              <w:rPr>
                <w:sz w:val="18"/>
                <w:szCs w:val="18"/>
              </w:rPr>
            </w:pPr>
            <w:r w:rsidRPr="00060B77">
              <w:rPr>
                <w:sz w:val="18"/>
                <w:szCs w:val="18"/>
              </w:rPr>
              <w:t>596,90</w:t>
            </w:r>
          </w:p>
        </w:tc>
        <w:tc>
          <w:tcPr>
            <w:tcW w:w="956" w:type="dxa"/>
            <w:tcBorders>
              <w:top w:val="nil"/>
              <w:left w:val="nil"/>
              <w:bottom w:val="single" w:sz="4" w:space="0" w:color="auto"/>
              <w:right w:val="single" w:sz="4" w:space="0" w:color="auto"/>
            </w:tcBorders>
            <w:shd w:val="clear" w:color="auto" w:fill="auto"/>
            <w:vAlign w:val="center"/>
          </w:tcPr>
          <w:p w14:paraId="1EBDC536" w14:textId="77777777" w:rsidR="00CF5690" w:rsidRPr="00060B77" w:rsidRDefault="00CF5690" w:rsidP="00E9539D">
            <w:pPr>
              <w:jc w:val="both"/>
              <w:rPr>
                <w:sz w:val="18"/>
                <w:szCs w:val="18"/>
              </w:rPr>
            </w:pPr>
            <w:r w:rsidRPr="00060B77">
              <w:rPr>
                <w:sz w:val="18"/>
                <w:szCs w:val="18"/>
              </w:rPr>
              <w:t>596,90</w:t>
            </w:r>
          </w:p>
        </w:tc>
      </w:tr>
      <w:tr w:rsidR="00CF5690" w:rsidRPr="00060B77" w14:paraId="0E0D5F15" w14:textId="77777777" w:rsidTr="00F15E94">
        <w:tc>
          <w:tcPr>
            <w:tcW w:w="988" w:type="dxa"/>
            <w:vMerge w:val="restart"/>
            <w:shd w:val="clear" w:color="auto" w:fill="auto"/>
            <w:vAlign w:val="center"/>
          </w:tcPr>
          <w:p w14:paraId="4546FBCE" w14:textId="77777777" w:rsidR="00CF5690" w:rsidRPr="00060B77" w:rsidRDefault="00CF5690" w:rsidP="00E9539D">
            <w:pPr>
              <w:jc w:val="both"/>
              <w:rPr>
                <w:sz w:val="18"/>
                <w:szCs w:val="18"/>
              </w:rPr>
            </w:pPr>
            <w:r w:rsidRPr="00060B77">
              <w:rPr>
                <w:sz w:val="18"/>
                <w:szCs w:val="18"/>
              </w:rPr>
              <w:t>Основное мероприятие 2.2</w:t>
            </w:r>
          </w:p>
        </w:tc>
        <w:tc>
          <w:tcPr>
            <w:tcW w:w="3118" w:type="dxa"/>
            <w:vMerge w:val="restart"/>
            <w:shd w:val="clear" w:color="auto" w:fill="auto"/>
            <w:vAlign w:val="center"/>
          </w:tcPr>
          <w:p w14:paraId="4F36F443" w14:textId="77777777" w:rsidR="00CF5690" w:rsidRPr="00060B77" w:rsidRDefault="00CF5690" w:rsidP="00E9539D">
            <w:pPr>
              <w:jc w:val="both"/>
              <w:rPr>
                <w:sz w:val="18"/>
                <w:szCs w:val="18"/>
              </w:rPr>
            </w:pPr>
            <w:r w:rsidRPr="00060B77">
              <w:rPr>
                <w:sz w:val="18"/>
                <w:szCs w:val="18"/>
              </w:rPr>
              <w:t>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c>
          <w:tcPr>
            <w:tcW w:w="1097" w:type="dxa"/>
            <w:tcBorders>
              <w:right w:val="single" w:sz="4" w:space="0" w:color="auto"/>
            </w:tcBorders>
            <w:shd w:val="clear" w:color="auto" w:fill="FFFFFF"/>
            <w:vAlign w:val="center"/>
          </w:tcPr>
          <w:p w14:paraId="0A4593CC" w14:textId="77777777" w:rsidR="00CF5690" w:rsidRPr="00060B77" w:rsidRDefault="00CF5690" w:rsidP="00E9539D">
            <w:pPr>
              <w:jc w:val="both"/>
              <w:rPr>
                <w:sz w:val="18"/>
                <w:szCs w:val="18"/>
              </w:rPr>
            </w:pPr>
            <w:r w:rsidRPr="00060B77">
              <w:rPr>
                <w:sz w:val="18"/>
                <w:szCs w:val="18"/>
              </w:rPr>
              <w:t>всего</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A43AA57" w14:textId="77777777" w:rsidR="00CF5690" w:rsidRPr="00060B77" w:rsidRDefault="00CF5690" w:rsidP="00E9539D">
            <w:pPr>
              <w:jc w:val="both"/>
              <w:rPr>
                <w:sz w:val="18"/>
                <w:szCs w:val="18"/>
              </w:rPr>
            </w:pPr>
            <w:r w:rsidRPr="00060B77">
              <w:rPr>
                <w:sz w:val="18"/>
                <w:szCs w:val="18"/>
              </w:rPr>
              <w:t>755,00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EA8C0C" w14:textId="77777777" w:rsidR="00CF5690" w:rsidRPr="00060B77" w:rsidRDefault="00CF5690" w:rsidP="00E9539D">
            <w:pPr>
              <w:jc w:val="both"/>
              <w:rPr>
                <w:sz w:val="18"/>
                <w:szCs w:val="18"/>
              </w:rPr>
            </w:pPr>
            <w:r w:rsidRPr="00060B77">
              <w:rPr>
                <w:sz w:val="18"/>
                <w:szCs w:val="18"/>
              </w:rPr>
              <w:t>922,00</w:t>
            </w:r>
          </w:p>
        </w:tc>
        <w:tc>
          <w:tcPr>
            <w:tcW w:w="891" w:type="dxa"/>
            <w:tcBorders>
              <w:top w:val="single" w:sz="4" w:space="0" w:color="auto"/>
              <w:left w:val="nil"/>
              <w:bottom w:val="single" w:sz="4" w:space="0" w:color="auto"/>
              <w:right w:val="single" w:sz="4" w:space="0" w:color="auto"/>
            </w:tcBorders>
            <w:shd w:val="clear" w:color="auto" w:fill="auto"/>
            <w:vAlign w:val="center"/>
          </w:tcPr>
          <w:p w14:paraId="410B63ED" w14:textId="77777777" w:rsidR="00CF5690" w:rsidRPr="00060B77" w:rsidRDefault="00CF5690" w:rsidP="00E9539D">
            <w:pPr>
              <w:jc w:val="both"/>
              <w:rPr>
                <w:sz w:val="18"/>
                <w:szCs w:val="18"/>
              </w:rPr>
            </w:pPr>
            <w:r w:rsidRPr="00060B77">
              <w:rPr>
                <w:sz w:val="18"/>
                <w:szCs w:val="18"/>
              </w:rPr>
              <w:t>1070,00</w:t>
            </w:r>
          </w:p>
        </w:tc>
        <w:tc>
          <w:tcPr>
            <w:tcW w:w="896" w:type="dxa"/>
            <w:tcBorders>
              <w:top w:val="single" w:sz="4" w:space="0" w:color="auto"/>
              <w:left w:val="nil"/>
              <w:bottom w:val="single" w:sz="4" w:space="0" w:color="auto"/>
              <w:right w:val="single" w:sz="4" w:space="0" w:color="auto"/>
            </w:tcBorders>
            <w:shd w:val="clear" w:color="auto" w:fill="auto"/>
            <w:vAlign w:val="center"/>
          </w:tcPr>
          <w:p w14:paraId="6D056472" w14:textId="77777777" w:rsidR="00CF5690" w:rsidRPr="00060B77" w:rsidRDefault="00CF5690" w:rsidP="00E9539D">
            <w:pPr>
              <w:jc w:val="both"/>
              <w:rPr>
                <w:sz w:val="18"/>
                <w:szCs w:val="18"/>
              </w:rPr>
            </w:pPr>
            <w:r w:rsidRPr="00060B77">
              <w:rPr>
                <w:sz w:val="18"/>
                <w:szCs w:val="18"/>
              </w:rPr>
              <w:t>0,00</w:t>
            </w:r>
          </w:p>
        </w:tc>
        <w:tc>
          <w:tcPr>
            <w:tcW w:w="924" w:type="dxa"/>
            <w:tcBorders>
              <w:top w:val="single" w:sz="4" w:space="0" w:color="auto"/>
              <w:left w:val="nil"/>
              <w:bottom w:val="single" w:sz="4" w:space="0" w:color="auto"/>
              <w:right w:val="single" w:sz="4" w:space="0" w:color="auto"/>
            </w:tcBorders>
            <w:shd w:val="clear" w:color="auto" w:fill="auto"/>
            <w:vAlign w:val="center"/>
          </w:tcPr>
          <w:p w14:paraId="02EB5D8F" w14:textId="77777777" w:rsidR="00CF5690" w:rsidRPr="00060B77" w:rsidRDefault="00CF5690" w:rsidP="00E9539D">
            <w:pPr>
              <w:jc w:val="both"/>
              <w:rPr>
                <w:sz w:val="18"/>
                <w:szCs w:val="18"/>
              </w:rPr>
            </w:pPr>
            <w:r w:rsidRPr="00060B77">
              <w:rPr>
                <w:sz w:val="18"/>
                <w:szCs w:val="18"/>
              </w:rPr>
              <w:t>0,00</w:t>
            </w:r>
          </w:p>
        </w:tc>
        <w:tc>
          <w:tcPr>
            <w:tcW w:w="756" w:type="dxa"/>
            <w:tcBorders>
              <w:top w:val="single" w:sz="4" w:space="0" w:color="auto"/>
              <w:left w:val="nil"/>
              <w:bottom w:val="single" w:sz="4" w:space="0" w:color="auto"/>
              <w:right w:val="single" w:sz="4" w:space="0" w:color="auto"/>
            </w:tcBorders>
            <w:shd w:val="clear" w:color="auto" w:fill="auto"/>
            <w:vAlign w:val="center"/>
          </w:tcPr>
          <w:p w14:paraId="1A70D90B" w14:textId="77777777" w:rsidR="00CF5690" w:rsidRPr="00060B77" w:rsidRDefault="00CF5690" w:rsidP="00E9539D">
            <w:pPr>
              <w:jc w:val="both"/>
              <w:rPr>
                <w:sz w:val="18"/>
                <w:szCs w:val="18"/>
              </w:rPr>
            </w:pPr>
            <w:r w:rsidRPr="00060B77">
              <w:rPr>
                <w:sz w:val="18"/>
                <w:szCs w:val="18"/>
              </w:rPr>
              <w:t>1070,00</w:t>
            </w:r>
          </w:p>
        </w:tc>
        <w:tc>
          <w:tcPr>
            <w:tcW w:w="895" w:type="dxa"/>
            <w:tcBorders>
              <w:top w:val="single" w:sz="4" w:space="0" w:color="auto"/>
              <w:left w:val="nil"/>
              <w:bottom w:val="single" w:sz="4" w:space="0" w:color="auto"/>
              <w:right w:val="single" w:sz="4" w:space="0" w:color="auto"/>
            </w:tcBorders>
            <w:shd w:val="clear" w:color="auto" w:fill="auto"/>
            <w:vAlign w:val="center"/>
          </w:tcPr>
          <w:p w14:paraId="76434746" w14:textId="77777777" w:rsidR="00CF5690" w:rsidRPr="00060B77" w:rsidRDefault="00CF5690" w:rsidP="00E9539D">
            <w:pPr>
              <w:jc w:val="both"/>
              <w:rPr>
                <w:sz w:val="18"/>
                <w:szCs w:val="18"/>
              </w:rPr>
            </w:pPr>
            <w:r w:rsidRPr="00060B77">
              <w:rPr>
                <w:sz w:val="18"/>
                <w:szCs w:val="18"/>
              </w:rPr>
              <w:t>980,00</w:t>
            </w:r>
          </w:p>
        </w:tc>
        <w:tc>
          <w:tcPr>
            <w:tcW w:w="896" w:type="dxa"/>
            <w:tcBorders>
              <w:top w:val="single" w:sz="4" w:space="0" w:color="auto"/>
              <w:left w:val="nil"/>
              <w:bottom w:val="single" w:sz="4" w:space="0" w:color="auto"/>
              <w:right w:val="single" w:sz="4" w:space="0" w:color="auto"/>
            </w:tcBorders>
            <w:shd w:val="clear" w:color="auto" w:fill="auto"/>
            <w:vAlign w:val="center"/>
          </w:tcPr>
          <w:p w14:paraId="0E1235D4" w14:textId="77777777" w:rsidR="00CF5690" w:rsidRPr="00060B77" w:rsidRDefault="00CF5690" w:rsidP="00E9539D">
            <w:pPr>
              <w:jc w:val="both"/>
              <w:rPr>
                <w:sz w:val="18"/>
                <w:szCs w:val="18"/>
              </w:rPr>
            </w:pPr>
            <w:r w:rsidRPr="00060B77">
              <w:rPr>
                <w:sz w:val="18"/>
                <w:szCs w:val="18"/>
              </w:rPr>
              <w:t>1100,00</w:t>
            </w:r>
          </w:p>
        </w:tc>
        <w:tc>
          <w:tcPr>
            <w:tcW w:w="938" w:type="dxa"/>
            <w:tcBorders>
              <w:top w:val="single" w:sz="4" w:space="0" w:color="auto"/>
              <w:left w:val="nil"/>
              <w:bottom w:val="single" w:sz="4" w:space="0" w:color="auto"/>
              <w:right w:val="single" w:sz="4" w:space="0" w:color="auto"/>
            </w:tcBorders>
            <w:shd w:val="clear" w:color="auto" w:fill="auto"/>
            <w:vAlign w:val="center"/>
          </w:tcPr>
          <w:p w14:paraId="6BA7C0FB" w14:textId="77777777" w:rsidR="00CF5690" w:rsidRPr="00060B77" w:rsidRDefault="00CF5690" w:rsidP="00E9539D">
            <w:pPr>
              <w:jc w:val="both"/>
              <w:rPr>
                <w:sz w:val="18"/>
                <w:szCs w:val="18"/>
              </w:rPr>
            </w:pPr>
            <w:r w:rsidRPr="00060B77">
              <w:rPr>
                <w:sz w:val="18"/>
                <w:szCs w:val="18"/>
              </w:rPr>
              <w:t>1100,00</w:t>
            </w:r>
          </w:p>
        </w:tc>
        <w:tc>
          <w:tcPr>
            <w:tcW w:w="891" w:type="dxa"/>
            <w:tcBorders>
              <w:top w:val="single" w:sz="4" w:space="0" w:color="auto"/>
              <w:left w:val="nil"/>
              <w:bottom w:val="single" w:sz="4" w:space="0" w:color="auto"/>
              <w:right w:val="single" w:sz="4" w:space="0" w:color="auto"/>
            </w:tcBorders>
            <w:shd w:val="clear" w:color="auto" w:fill="auto"/>
            <w:vAlign w:val="center"/>
          </w:tcPr>
          <w:p w14:paraId="1DA35B84" w14:textId="77777777" w:rsidR="00CF5690" w:rsidRPr="00060B77" w:rsidRDefault="00CF5690" w:rsidP="00E9539D">
            <w:pPr>
              <w:jc w:val="both"/>
              <w:rPr>
                <w:sz w:val="18"/>
                <w:szCs w:val="18"/>
              </w:rPr>
            </w:pPr>
            <w:r w:rsidRPr="00060B77">
              <w:rPr>
                <w:sz w:val="18"/>
                <w:szCs w:val="18"/>
              </w:rPr>
              <w:t>1100,00</w:t>
            </w:r>
          </w:p>
        </w:tc>
        <w:tc>
          <w:tcPr>
            <w:tcW w:w="956" w:type="dxa"/>
            <w:tcBorders>
              <w:top w:val="single" w:sz="4" w:space="0" w:color="auto"/>
              <w:left w:val="nil"/>
              <w:bottom w:val="single" w:sz="4" w:space="0" w:color="auto"/>
              <w:right w:val="single" w:sz="4" w:space="0" w:color="auto"/>
            </w:tcBorders>
            <w:shd w:val="clear" w:color="auto" w:fill="auto"/>
            <w:vAlign w:val="center"/>
          </w:tcPr>
          <w:p w14:paraId="1EFA9406" w14:textId="77777777" w:rsidR="00CF5690" w:rsidRPr="00060B77" w:rsidRDefault="00CF5690" w:rsidP="00E9539D">
            <w:pPr>
              <w:jc w:val="both"/>
              <w:rPr>
                <w:sz w:val="18"/>
                <w:szCs w:val="18"/>
              </w:rPr>
            </w:pPr>
            <w:r w:rsidRPr="00060B77">
              <w:rPr>
                <w:sz w:val="18"/>
                <w:szCs w:val="18"/>
              </w:rPr>
              <w:t>1100,00</w:t>
            </w:r>
          </w:p>
        </w:tc>
      </w:tr>
      <w:tr w:rsidR="00CF5690" w:rsidRPr="00060B77" w14:paraId="632891BA" w14:textId="77777777" w:rsidTr="00F15E94">
        <w:tc>
          <w:tcPr>
            <w:tcW w:w="988" w:type="dxa"/>
            <w:vMerge/>
            <w:shd w:val="clear" w:color="auto" w:fill="auto"/>
            <w:vAlign w:val="center"/>
          </w:tcPr>
          <w:p w14:paraId="3205653F" w14:textId="77777777" w:rsidR="00CF5690" w:rsidRPr="00060B77" w:rsidRDefault="00CF5690" w:rsidP="00E9539D">
            <w:pPr>
              <w:jc w:val="both"/>
              <w:rPr>
                <w:sz w:val="18"/>
                <w:szCs w:val="18"/>
              </w:rPr>
            </w:pPr>
          </w:p>
        </w:tc>
        <w:tc>
          <w:tcPr>
            <w:tcW w:w="3118" w:type="dxa"/>
            <w:vMerge/>
            <w:shd w:val="clear" w:color="auto" w:fill="auto"/>
            <w:vAlign w:val="center"/>
          </w:tcPr>
          <w:p w14:paraId="1409F9B5" w14:textId="77777777" w:rsidR="00CF5690" w:rsidRPr="00060B77" w:rsidRDefault="00CF5690" w:rsidP="00E9539D">
            <w:pPr>
              <w:jc w:val="both"/>
              <w:rPr>
                <w:sz w:val="18"/>
                <w:szCs w:val="18"/>
              </w:rPr>
            </w:pPr>
          </w:p>
        </w:tc>
        <w:tc>
          <w:tcPr>
            <w:tcW w:w="1097" w:type="dxa"/>
            <w:shd w:val="clear" w:color="auto" w:fill="FFFFFF"/>
            <w:vAlign w:val="center"/>
          </w:tcPr>
          <w:p w14:paraId="5DBD43BC"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40DC58D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604A00C2"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120BF097"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6F1989B9"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41C5793D"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4FC8FCE4"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6C9A8799"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7F50F170"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5F4B5570"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68199E59"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9DCB56B" w14:textId="77777777" w:rsidR="00CF5690" w:rsidRPr="00060B77" w:rsidRDefault="00CF5690" w:rsidP="00E9539D">
            <w:pPr>
              <w:jc w:val="both"/>
              <w:rPr>
                <w:sz w:val="18"/>
                <w:szCs w:val="18"/>
              </w:rPr>
            </w:pPr>
            <w:r w:rsidRPr="00060B77">
              <w:rPr>
                <w:sz w:val="18"/>
                <w:szCs w:val="18"/>
              </w:rPr>
              <w:t> </w:t>
            </w:r>
          </w:p>
        </w:tc>
      </w:tr>
      <w:tr w:rsidR="00CF5690" w:rsidRPr="00060B77" w14:paraId="301F4FA3" w14:textId="77777777" w:rsidTr="00F15E94">
        <w:tc>
          <w:tcPr>
            <w:tcW w:w="988" w:type="dxa"/>
            <w:vMerge/>
            <w:shd w:val="clear" w:color="auto" w:fill="auto"/>
            <w:vAlign w:val="center"/>
          </w:tcPr>
          <w:p w14:paraId="266B6DD4" w14:textId="77777777" w:rsidR="00CF5690" w:rsidRPr="00060B77" w:rsidRDefault="00CF5690" w:rsidP="00E9539D">
            <w:pPr>
              <w:jc w:val="both"/>
              <w:rPr>
                <w:sz w:val="18"/>
                <w:szCs w:val="18"/>
              </w:rPr>
            </w:pPr>
          </w:p>
        </w:tc>
        <w:tc>
          <w:tcPr>
            <w:tcW w:w="3118" w:type="dxa"/>
            <w:vMerge/>
            <w:shd w:val="clear" w:color="auto" w:fill="auto"/>
            <w:vAlign w:val="center"/>
          </w:tcPr>
          <w:p w14:paraId="02612F04" w14:textId="77777777" w:rsidR="00CF5690" w:rsidRPr="00060B77" w:rsidRDefault="00CF5690" w:rsidP="00E9539D">
            <w:pPr>
              <w:jc w:val="both"/>
              <w:rPr>
                <w:sz w:val="18"/>
                <w:szCs w:val="18"/>
              </w:rPr>
            </w:pPr>
          </w:p>
        </w:tc>
        <w:tc>
          <w:tcPr>
            <w:tcW w:w="1097" w:type="dxa"/>
            <w:shd w:val="clear" w:color="auto" w:fill="FFFFFF"/>
            <w:vAlign w:val="center"/>
          </w:tcPr>
          <w:p w14:paraId="65556D7D"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195647BB" w14:textId="77777777" w:rsidR="00CF5690" w:rsidRPr="00060B77" w:rsidRDefault="00CF5690" w:rsidP="00E9539D">
            <w:pPr>
              <w:jc w:val="both"/>
              <w:rPr>
                <w:sz w:val="18"/>
                <w:szCs w:val="18"/>
              </w:rPr>
            </w:pPr>
            <w:r w:rsidRPr="00060B77">
              <w:rPr>
                <w:sz w:val="18"/>
                <w:szCs w:val="18"/>
              </w:rPr>
              <w:t>755,00</w:t>
            </w:r>
          </w:p>
        </w:tc>
        <w:tc>
          <w:tcPr>
            <w:tcW w:w="992" w:type="dxa"/>
            <w:tcBorders>
              <w:top w:val="nil"/>
              <w:left w:val="nil"/>
              <w:bottom w:val="single" w:sz="4" w:space="0" w:color="auto"/>
              <w:right w:val="single" w:sz="4" w:space="0" w:color="auto"/>
            </w:tcBorders>
            <w:shd w:val="clear" w:color="auto" w:fill="auto"/>
            <w:vAlign w:val="center"/>
          </w:tcPr>
          <w:p w14:paraId="1E0A89F5" w14:textId="77777777" w:rsidR="00CF5690" w:rsidRPr="00060B77" w:rsidRDefault="00CF5690" w:rsidP="00E9539D">
            <w:pPr>
              <w:jc w:val="both"/>
              <w:rPr>
                <w:sz w:val="18"/>
                <w:szCs w:val="18"/>
              </w:rPr>
            </w:pPr>
            <w:r w:rsidRPr="00060B77">
              <w:rPr>
                <w:sz w:val="18"/>
                <w:szCs w:val="18"/>
              </w:rPr>
              <w:t>922,00</w:t>
            </w:r>
          </w:p>
        </w:tc>
        <w:tc>
          <w:tcPr>
            <w:tcW w:w="891" w:type="dxa"/>
            <w:tcBorders>
              <w:top w:val="nil"/>
              <w:left w:val="nil"/>
              <w:bottom w:val="single" w:sz="4" w:space="0" w:color="auto"/>
              <w:right w:val="single" w:sz="4" w:space="0" w:color="auto"/>
            </w:tcBorders>
            <w:shd w:val="clear" w:color="auto" w:fill="auto"/>
            <w:vAlign w:val="center"/>
          </w:tcPr>
          <w:p w14:paraId="155B3840" w14:textId="77777777" w:rsidR="00CF5690" w:rsidRPr="00060B77" w:rsidRDefault="00CF5690" w:rsidP="00E9539D">
            <w:pPr>
              <w:jc w:val="both"/>
              <w:rPr>
                <w:sz w:val="18"/>
                <w:szCs w:val="18"/>
              </w:rPr>
            </w:pPr>
            <w:r w:rsidRPr="00060B77">
              <w:rPr>
                <w:sz w:val="18"/>
                <w:szCs w:val="18"/>
              </w:rPr>
              <w:t>1070,00</w:t>
            </w:r>
          </w:p>
        </w:tc>
        <w:tc>
          <w:tcPr>
            <w:tcW w:w="896" w:type="dxa"/>
            <w:tcBorders>
              <w:top w:val="nil"/>
              <w:left w:val="nil"/>
              <w:bottom w:val="single" w:sz="4" w:space="0" w:color="auto"/>
              <w:right w:val="single" w:sz="4" w:space="0" w:color="auto"/>
            </w:tcBorders>
            <w:shd w:val="clear" w:color="auto" w:fill="auto"/>
            <w:vAlign w:val="center"/>
          </w:tcPr>
          <w:p w14:paraId="6789A439"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266E08A8"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664EE8B9" w14:textId="77777777" w:rsidR="00CF5690" w:rsidRPr="00060B77" w:rsidRDefault="00CF5690" w:rsidP="00E9539D">
            <w:pPr>
              <w:jc w:val="both"/>
              <w:rPr>
                <w:sz w:val="18"/>
                <w:szCs w:val="18"/>
              </w:rPr>
            </w:pPr>
            <w:r w:rsidRPr="00060B77">
              <w:rPr>
                <w:sz w:val="18"/>
                <w:szCs w:val="18"/>
              </w:rPr>
              <w:t>1070,00</w:t>
            </w:r>
          </w:p>
        </w:tc>
        <w:tc>
          <w:tcPr>
            <w:tcW w:w="895" w:type="dxa"/>
            <w:tcBorders>
              <w:top w:val="nil"/>
              <w:left w:val="nil"/>
              <w:bottom w:val="single" w:sz="4" w:space="0" w:color="auto"/>
              <w:right w:val="single" w:sz="4" w:space="0" w:color="auto"/>
            </w:tcBorders>
            <w:shd w:val="clear" w:color="auto" w:fill="auto"/>
            <w:vAlign w:val="center"/>
          </w:tcPr>
          <w:p w14:paraId="7C42FD49" w14:textId="77777777" w:rsidR="00CF5690" w:rsidRPr="00060B77" w:rsidRDefault="00CF5690" w:rsidP="00E9539D">
            <w:pPr>
              <w:jc w:val="both"/>
              <w:rPr>
                <w:sz w:val="18"/>
                <w:szCs w:val="18"/>
              </w:rPr>
            </w:pPr>
            <w:r w:rsidRPr="00060B77">
              <w:rPr>
                <w:sz w:val="18"/>
                <w:szCs w:val="18"/>
              </w:rPr>
              <w:t>980,00</w:t>
            </w:r>
          </w:p>
        </w:tc>
        <w:tc>
          <w:tcPr>
            <w:tcW w:w="896" w:type="dxa"/>
            <w:tcBorders>
              <w:top w:val="nil"/>
              <w:left w:val="nil"/>
              <w:bottom w:val="single" w:sz="4" w:space="0" w:color="auto"/>
              <w:right w:val="single" w:sz="4" w:space="0" w:color="auto"/>
            </w:tcBorders>
            <w:shd w:val="clear" w:color="auto" w:fill="auto"/>
            <w:vAlign w:val="center"/>
          </w:tcPr>
          <w:p w14:paraId="30FBD1EE" w14:textId="77777777" w:rsidR="00CF5690" w:rsidRPr="00060B77" w:rsidRDefault="00CF5690" w:rsidP="00E9539D">
            <w:pPr>
              <w:jc w:val="both"/>
              <w:rPr>
                <w:sz w:val="18"/>
                <w:szCs w:val="18"/>
              </w:rPr>
            </w:pPr>
            <w:r w:rsidRPr="00060B77">
              <w:rPr>
                <w:sz w:val="18"/>
                <w:szCs w:val="18"/>
              </w:rPr>
              <w:t>1100,00</w:t>
            </w:r>
          </w:p>
        </w:tc>
        <w:tc>
          <w:tcPr>
            <w:tcW w:w="938" w:type="dxa"/>
            <w:tcBorders>
              <w:top w:val="nil"/>
              <w:left w:val="nil"/>
              <w:bottom w:val="single" w:sz="4" w:space="0" w:color="auto"/>
              <w:right w:val="single" w:sz="4" w:space="0" w:color="auto"/>
            </w:tcBorders>
            <w:shd w:val="clear" w:color="auto" w:fill="auto"/>
            <w:vAlign w:val="center"/>
          </w:tcPr>
          <w:p w14:paraId="47B16D67" w14:textId="77777777" w:rsidR="00CF5690" w:rsidRPr="00060B77" w:rsidRDefault="00CF5690" w:rsidP="00E9539D">
            <w:pPr>
              <w:jc w:val="both"/>
              <w:rPr>
                <w:sz w:val="18"/>
                <w:szCs w:val="18"/>
              </w:rPr>
            </w:pPr>
            <w:r w:rsidRPr="00060B77">
              <w:rPr>
                <w:sz w:val="18"/>
                <w:szCs w:val="18"/>
              </w:rPr>
              <w:t>1100,00</w:t>
            </w:r>
          </w:p>
        </w:tc>
        <w:tc>
          <w:tcPr>
            <w:tcW w:w="891" w:type="dxa"/>
            <w:tcBorders>
              <w:top w:val="nil"/>
              <w:left w:val="nil"/>
              <w:bottom w:val="single" w:sz="4" w:space="0" w:color="auto"/>
              <w:right w:val="single" w:sz="4" w:space="0" w:color="auto"/>
            </w:tcBorders>
            <w:shd w:val="clear" w:color="auto" w:fill="auto"/>
            <w:vAlign w:val="center"/>
          </w:tcPr>
          <w:p w14:paraId="7CBEEF5E" w14:textId="77777777" w:rsidR="00CF5690" w:rsidRPr="00060B77" w:rsidRDefault="00CF5690" w:rsidP="00E9539D">
            <w:pPr>
              <w:jc w:val="both"/>
              <w:rPr>
                <w:sz w:val="18"/>
                <w:szCs w:val="18"/>
              </w:rPr>
            </w:pPr>
            <w:r w:rsidRPr="00060B77">
              <w:rPr>
                <w:sz w:val="18"/>
                <w:szCs w:val="18"/>
              </w:rPr>
              <w:t>1100,00</w:t>
            </w:r>
          </w:p>
        </w:tc>
        <w:tc>
          <w:tcPr>
            <w:tcW w:w="956" w:type="dxa"/>
            <w:tcBorders>
              <w:top w:val="nil"/>
              <w:left w:val="nil"/>
              <w:bottom w:val="single" w:sz="4" w:space="0" w:color="auto"/>
              <w:right w:val="single" w:sz="4" w:space="0" w:color="auto"/>
            </w:tcBorders>
            <w:shd w:val="clear" w:color="auto" w:fill="auto"/>
            <w:vAlign w:val="center"/>
          </w:tcPr>
          <w:p w14:paraId="43F1D904" w14:textId="77777777" w:rsidR="00CF5690" w:rsidRPr="00060B77" w:rsidRDefault="00CF5690" w:rsidP="00E9539D">
            <w:pPr>
              <w:jc w:val="both"/>
              <w:rPr>
                <w:sz w:val="18"/>
                <w:szCs w:val="18"/>
              </w:rPr>
            </w:pPr>
            <w:r w:rsidRPr="00060B77">
              <w:rPr>
                <w:sz w:val="18"/>
                <w:szCs w:val="18"/>
              </w:rPr>
              <w:t>1100,00</w:t>
            </w:r>
          </w:p>
        </w:tc>
      </w:tr>
      <w:tr w:rsidR="00CF5690" w:rsidRPr="00060B77" w14:paraId="5ACE1B99" w14:textId="77777777" w:rsidTr="00F15E94">
        <w:tc>
          <w:tcPr>
            <w:tcW w:w="988" w:type="dxa"/>
            <w:vMerge w:val="restart"/>
            <w:shd w:val="clear" w:color="auto" w:fill="auto"/>
            <w:vAlign w:val="center"/>
          </w:tcPr>
          <w:p w14:paraId="3C3EEA3F" w14:textId="77777777" w:rsidR="00CF5690" w:rsidRPr="00060B77" w:rsidRDefault="00CF5690" w:rsidP="00E9539D">
            <w:pPr>
              <w:jc w:val="both"/>
              <w:rPr>
                <w:sz w:val="18"/>
                <w:szCs w:val="18"/>
              </w:rPr>
            </w:pPr>
            <w:r w:rsidRPr="00060B77">
              <w:rPr>
                <w:sz w:val="18"/>
                <w:szCs w:val="18"/>
              </w:rPr>
              <w:t>Основное мероприятие 2.3</w:t>
            </w:r>
          </w:p>
        </w:tc>
        <w:tc>
          <w:tcPr>
            <w:tcW w:w="3118" w:type="dxa"/>
            <w:vMerge w:val="restart"/>
            <w:shd w:val="clear" w:color="auto" w:fill="auto"/>
            <w:vAlign w:val="center"/>
          </w:tcPr>
          <w:p w14:paraId="54AD380B" w14:textId="77777777" w:rsidR="00CF5690" w:rsidRPr="00060B77" w:rsidRDefault="00CF5690" w:rsidP="00E9539D">
            <w:pPr>
              <w:jc w:val="both"/>
              <w:rPr>
                <w:sz w:val="18"/>
                <w:szCs w:val="18"/>
              </w:rPr>
            </w:pPr>
            <w:r w:rsidRPr="00060B77">
              <w:rPr>
                <w:sz w:val="18"/>
                <w:szCs w:val="18"/>
              </w:rPr>
              <w:t>Региональный проект «Развитие туристической инфраструктуры»</w:t>
            </w:r>
          </w:p>
          <w:p w14:paraId="144BF0F0" w14:textId="77777777" w:rsidR="00CF5690" w:rsidRPr="00060B77" w:rsidRDefault="00CF5690" w:rsidP="00E9539D">
            <w:pPr>
              <w:jc w:val="both"/>
              <w:rPr>
                <w:sz w:val="18"/>
                <w:szCs w:val="18"/>
              </w:rPr>
            </w:pPr>
            <w:r w:rsidRPr="00060B77">
              <w:rPr>
                <w:sz w:val="18"/>
                <w:szCs w:val="18"/>
              </w:rPr>
              <w:t xml:space="preserve">Строительство сетей, инженерных сооружений водоснабжения и водоотведения в целях реализации инвестиционного проекта по строительству туристического культурно - развлекательного и спортивного комплекса "ЯМАНЬ SPA RESORT" площадью 18,7 га. Адрес: Воронежская область, муниципальный </w:t>
            </w:r>
            <w:r w:rsidRPr="00060B77">
              <w:rPr>
                <w:sz w:val="18"/>
                <w:szCs w:val="18"/>
              </w:rPr>
              <w:lastRenderedPageBreak/>
              <w:t xml:space="preserve">район Рамонский, сельское поселение Комсомольское, территория СНТ </w:t>
            </w:r>
            <w:proofErr w:type="spellStart"/>
            <w:r w:rsidRPr="00060B77">
              <w:rPr>
                <w:sz w:val="18"/>
                <w:szCs w:val="18"/>
              </w:rPr>
              <w:t>Ямань</w:t>
            </w:r>
            <w:proofErr w:type="spellEnd"/>
            <w:r w:rsidRPr="00060B77">
              <w:rPr>
                <w:sz w:val="18"/>
                <w:szCs w:val="18"/>
              </w:rPr>
              <w:t>. Строительство системы электроснабжения с целью подключения (технологического присоединения) объектов капитального строительства к сетям энергоснабжения в целях</w:t>
            </w:r>
          </w:p>
          <w:p w14:paraId="4066F317" w14:textId="77777777" w:rsidR="00CF5690" w:rsidRPr="00060B77" w:rsidRDefault="00CF5690" w:rsidP="00E9539D">
            <w:pPr>
              <w:jc w:val="both"/>
              <w:rPr>
                <w:sz w:val="18"/>
                <w:szCs w:val="18"/>
              </w:rPr>
            </w:pPr>
            <w:r w:rsidRPr="00060B77">
              <w:rPr>
                <w:sz w:val="18"/>
                <w:szCs w:val="18"/>
              </w:rPr>
              <w:t>реализации инвестиционного проекта по строительству туристического</w:t>
            </w:r>
          </w:p>
          <w:p w14:paraId="48889345" w14:textId="77777777" w:rsidR="00CF5690" w:rsidRPr="00060B77" w:rsidRDefault="00CF5690" w:rsidP="00E9539D">
            <w:pPr>
              <w:jc w:val="both"/>
              <w:rPr>
                <w:sz w:val="18"/>
                <w:szCs w:val="18"/>
              </w:rPr>
            </w:pPr>
            <w:r w:rsidRPr="00060B77">
              <w:rPr>
                <w:sz w:val="18"/>
                <w:szCs w:val="18"/>
              </w:rPr>
              <w:t>культурно-развлекательного и спортивного комплекса "ЯМАНЬ SPA RESORT" площадью 18,7 га</w:t>
            </w:r>
          </w:p>
        </w:tc>
        <w:tc>
          <w:tcPr>
            <w:tcW w:w="1097" w:type="dxa"/>
            <w:shd w:val="clear" w:color="auto" w:fill="FFFFFF"/>
            <w:vAlign w:val="center"/>
          </w:tcPr>
          <w:p w14:paraId="3A8696B5" w14:textId="77777777" w:rsidR="00CF5690" w:rsidRPr="00060B77" w:rsidRDefault="00CF5690" w:rsidP="00E9539D">
            <w:pPr>
              <w:jc w:val="both"/>
              <w:rPr>
                <w:sz w:val="18"/>
                <w:szCs w:val="18"/>
              </w:rPr>
            </w:pPr>
            <w:r w:rsidRPr="00060B77">
              <w:rPr>
                <w:sz w:val="18"/>
                <w:szCs w:val="18"/>
              </w:rPr>
              <w:lastRenderedPageBreak/>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58507305" w14:textId="77777777" w:rsidR="00CF5690" w:rsidRPr="00060B77" w:rsidRDefault="00CF5690" w:rsidP="00E9539D">
            <w:pPr>
              <w:jc w:val="both"/>
              <w:rPr>
                <w:sz w:val="18"/>
                <w:szCs w:val="18"/>
              </w:rPr>
            </w:pPr>
            <w:r w:rsidRPr="00060B77">
              <w:rPr>
                <w:sz w:val="18"/>
                <w:szCs w:val="18"/>
              </w:rPr>
              <w:t>170722,07</w:t>
            </w:r>
          </w:p>
        </w:tc>
        <w:tc>
          <w:tcPr>
            <w:tcW w:w="992" w:type="dxa"/>
            <w:tcBorders>
              <w:top w:val="nil"/>
              <w:left w:val="nil"/>
              <w:bottom w:val="single" w:sz="4" w:space="0" w:color="auto"/>
              <w:right w:val="single" w:sz="4" w:space="0" w:color="auto"/>
            </w:tcBorders>
            <w:shd w:val="clear" w:color="auto" w:fill="auto"/>
            <w:vAlign w:val="center"/>
          </w:tcPr>
          <w:p w14:paraId="21597BC8" w14:textId="77777777" w:rsidR="00CF5690" w:rsidRPr="00060B77" w:rsidRDefault="00CF5690" w:rsidP="00E9539D">
            <w:pPr>
              <w:jc w:val="both"/>
              <w:rPr>
                <w:sz w:val="18"/>
                <w:szCs w:val="18"/>
              </w:rPr>
            </w:pPr>
            <w:r w:rsidRPr="00060B77">
              <w:rPr>
                <w:sz w:val="18"/>
                <w:szCs w:val="18"/>
              </w:rPr>
              <w:t>93296,51</w:t>
            </w:r>
          </w:p>
        </w:tc>
        <w:tc>
          <w:tcPr>
            <w:tcW w:w="891" w:type="dxa"/>
            <w:tcBorders>
              <w:top w:val="nil"/>
              <w:left w:val="nil"/>
              <w:bottom w:val="single" w:sz="4" w:space="0" w:color="auto"/>
              <w:right w:val="single" w:sz="4" w:space="0" w:color="auto"/>
            </w:tcBorders>
            <w:shd w:val="clear" w:color="auto" w:fill="auto"/>
            <w:vAlign w:val="center"/>
          </w:tcPr>
          <w:p w14:paraId="00EE6FE4"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56473533"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04D0C84A"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58A066E5" w14:textId="77777777" w:rsidR="00CF5690" w:rsidRPr="00060B77" w:rsidRDefault="00CF5690" w:rsidP="00E9539D">
            <w:pPr>
              <w:jc w:val="both"/>
              <w:rPr>
                <w:sz w:val="18"/>
                <w:szCs w:val="18"/>
              </w:rPr>
            </w:pPr>
            <w:r w:rsidRPr="00060B77">
              <w:rPr>
                <w:sz w:val="18"/>
                <w:szCs w:val="18"/>
              </w:rPr>
              <w:t>0,00</w:t>
            </w:r>
          </w:p>
        </w:tc>
        <w:tc>
          <w:tcPr>
            <w:tcW w:w="895" w:type="dxa"/>
            <w:tcBorders>
              <w:top w:val="nil"/>
              <w:left w:val="nil"/>
              <w:bottom w:val="single" w:sz="4" w:space="0" w:color="auto"/>
              <w:right w:val="single" w:sz="4" w:space="0" w:color="auto"/>
            </w:tcBorders>
            <w:shd w:val="clear" w:color="auto" w:fill="auto"/>
            <w:vAlign w:val="center"/>
          </w:tcPr>
          <w:p w14:paraId="1C9838E2"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16CAF9D7"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03DF6861"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2CB3F85A"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0F4B677F" w14:textId="77777777" w:rsidR="00CF5690" w:rsidRPr="00060B77" w:rsidRDefault="00CF5690" w:rsidP="00E9539D">
            <w:pPr>
              <w:jc w:val="both"/>
              <w:rPr>
                <w:sz w:val="18"/>
                <w:szCs w:val="18"/>
              </w:rPr>
            </w:pPr>
            <w:r w:rsidRPr="00060B77">
              <w:rPr>
                <w:sz w:val="18"/>
                <w:szCs w:val="18"/>
              </w:rPr>
              <w:t>0,00</w:t>
            </w:r>
          </w:p>
        </w:tc>
      </w:tr>
      <w:tr w:rsidR="00CF5690" w:rsidRPr="00060B77" w14:paraId="15D76C79" w14:textId="77777777" w:rsidTr="00F15E94">
        <w:tc>
          <w:tcPr>
            <w:tcW w:w="988" w:type="dxa"/>
            <w:vMerge/>
            <w:shd w:val="clear" w:color="auto" w:fill="auto"/>
            <w:vAlign w:val="center"/>
          </w:tcPr>
          <w:p w14:paraId="300599B8" w14:textId="77777777" w:rsidR="00CF5690" w:rsidRPr="00060B77" w:rsidRDefault="00CF5690" w:rsidP="00E9539D">
            <w:pPr>
              <w:jc w:val="both"/>
              <w:rPr>
                <w:sz w:val="18"/>
                <w:szCs w:val="18"/>
              </w:rPr>
            </w:pPr>
          </w:p>
        </w:tc>
        <w:tc>
          <w:tcPr>
            <w:tcW w:w="3118" w:type="dxa"/>
            <w:vMerge/>
            <w:shd w:val="clear" w:color="auto" w:fill="auto"/>
            <w:vAlign w:val="center"/>
          </w:tcPr>
          <w:p w14:paraId="61E6F937" w14:textId="77777777" w:rsidR="00CF5690" w:rsidRPr="00060B77" w:rsidRDefault="00CF5690" w:rsidP="00E9539D">
            <w:pPr>
              <w:jc w:val="both"/>
              <w:rPr>
                <w:sz w:val="18"/>
                <w:szCs w:val="18"/>
              </w:rPr>
            </w:pPr>
          </w:p>
        </w:tc>
        <w:tc>
          <w:tcPr>
            <w:tcW w:w="1097" w:type="dxa"/>
            <w:tcBorders>
              <w:bottom w:val="single" w:sz="4" w:space="0" w:color="auto"/>
            </w:tcBorders>
            <w:shd w:val="clear" w:color="auto" w:fill="FFFFFF"/>
            <w:vAlign w:val="center"/>
          </w:tcPr>
          <w:p w14:paraId="74F396DB"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3FEF54A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B8E951B"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07FB06E0"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4437F97"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6C8290E1"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67FCFD73"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6F940C67"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1DACAD47"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048038F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461609BD"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6805F5E" w14:textId="77777777" w:rsidR="00CF5690" w:rsidRPr="00060B77" w:rsidRDefault="00CF5690" w:rsidP="00E9539D">
            <w:pPr>
              <w:jc w:val="both"/>
              <w:rPr>
                <w:sz w:val="18"/>
                <w:szCs w:val="18"/>
              </w:rPr>
            </w:pPr>
            <w:r w:rsidRPr="00060B77">
              <w:rPr>
                <w:sz w:val="18"/>
                <w:szCs w:val="18"/>
              </w:rPr>
              <w:t> </w:t>
            </w:r>
          </w:p>
        </w:tc>
      </w:tr>
      <w:tr w:rsidR="00CF5690" w:rsidRPr="00060B77" w14:paraId="333A6400" w14:textId="77777777" w:rsidTr="00F15E94">
        <w:tc>
          <w:tcPr>
            <w:tcW w:w="988" w:type="dxa"/>
            <w:vMerge/>
            <w:shd w:val="clear" w:color="auto" w:fill="auto"/>
            <w:vAlign w:val="center"/>
          </w:tcPr>
          <w:p w14:paraId="046910D6" w14:textId="77777777" w:rsidR="00CF5690" w:rsidRPr="00060B77" w:rsidRDefault="00CF5690" w:rsidP="00E9539D">
            <w:pPr>
              <w:jc w:val="both"/>
              <w:rPr>
                <w:sz w:val="18"/>
                <w:szCs w:val="18"/>
              </w:rPr>
            </w:pPr>
          </w:p>
        </w:tc>
        <w:tc>
          <w:tcPr>
            <w:tcW w:w="3118" w:type="dxa"/>
            <w:vMerge/>
            <w:shd w:val="clear" w:color="auto" w:fill="auto"/>
            <w:vAlign w:val="center"/>
          </w:tcPr>
          <w:p w14:paraId="4DB7A208" w14:textId="77777777" w:rsidR="00CF5690" w:rsidRPr="00060B77" w:rsidRDefault="00CF5690" w:rsidP="00E9539D">
            <w:pPr>
              <w:jc w:val="both"/>
              <w:rPr>
                <w:sz w:val="18"/>
                <w:szCs w:val="18"/>
              </w:rPr>
            </w:pPr>
          </w:p>
        </w:tc>
        <w:tc>
          <w:tcPr>
            <w:tcW w:w="1097" w:type="dxa"/>
            <w:tcBorders>
              <w:top w:val="single" w:sz="4" w:space="0" w:color="auto"/>
              <w:bottom w:val="single" w:sz="4" w:space="0" w:color="auto"/>
            </w:tcBorders>
            <w:shd w:val="clear" w:color="auto" w:fill="FFFFFF"/>
            <w:vAlign w:val="center"/>
          </w:tcPr>
          <w:p w14:paraId="18CFE0E7"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79F3C925" w14:textId="77777777" w:rsidR="00CF5690" w:rsidRPr="00060B77" w:rsidRDefault="00CF5690" w:rsidP="00E9539D">
            <w:pPr>
              <w:jc w:val="both"/>
              <w:rPr>
                <w:sz w:val="18"/>
                <w:szCs w:val="18"/>
              </w:rPr>
            </w:pPr>
            <w:r w:rsidRPr="00060B77">
              <w:rPr>
                <w:sz w:val="18"/>
                <w:szCs w:val="18"/>
              </w:rPr>
              <w:t>170722,07</w:t>
            </w:r>
          </w:p>
        </w:tc>
        <w:tc>
          <w:tcPr>
            <w:tcW w:w="992" w:type="dxa"/>
            <w:tcBorders>
              <w:top w:val="nil"/>
              <w:left w:val="nil"/>
              <w:bottom w:val="single" w:sz="4" w:space="0" w:color="auto"/>
              <w:right w:val="single" w:sz="4" w:space="0" w:color="auto"/>
            </w:tcBorders>
            <w:shd w:val="clear" w:color="auto" w:fill="auto"/>
            <w:vAlign w:val="center"/>
          </w:tcPr>
          <w:p w14:paraId="1878785F" w14:textId="77777777" w:rsidR="00CF5690" w:rsidRPr="00060B77" w:rsidRDefault="00CF5690" w:rsidP="00E9539D">
            <w:pPr>
              <w:jc w:val="both"/>
              <w:rPr>
                <w:sz w:val="18"/>
                <w:szCs w:val="18"/>
              </w:rPr>
            </w:pPr>
            <w:r w:rsidRPr="00060B77">
              <w:rPr>
                <w:sz w:val="18"/>
                <w:szCs w:val="18"/>
              </w:rPr>
              <w:t>93296,51</w:t>
            </w:r>
          </w:p>
        </w:tc>
        <w:tc>
          <w:tcPr>
            <w:tcW w:w="891" w:type="dxa"/>
            <w:tcBorders>
              <w:top w:val="nil"/>
              <w:left w:val="nil"/>
              <w:bottom w:val="single" w:sz="4" w:space="0" w:color="auto"/>
              <w:right w:val="single" w:sz="4" w:space="0" w:color="auto"/>
            </w:tcBorders>
            <w:shd w:val="clear" w:color="auto" w:fill="auto"/>
            <w:vAlign w:val="center"/>
          </w:tcPr>
          <w:p w14:paraId="60AE8597"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2247CAB9"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3738DF05"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1BD0850E" w14:textId="77777777" w:rsidR="00CF5690" w:rsidRPr="00060B77" w:rsidRDefault="00CF5690" w:rsidP="00E9539D">
            <w:pPr>
              <w:jc w:val="both"/>
              <w:rPr>
                <w:sz w:val="18"/>
                <w:szCs w:val="18"/>
              </w:rPr>
            </w:pPr>
            <w:r w:rsidRPr="00060B77">
              <w:rPr>
                <w:sz w:val="18"/>
                <w:szCs w:val="18"/>
              </w:rPr>
              <w:t>0,00</w:t>
            </w:r>
          </w:p>
        </w:tc>
        <w:tc>
          <w:tcPr>
            <w:tcW w:w="895" w:type="dxa"/>
            <w:tcBorders>
              <w:top w:val="nil"/>
              <w:left w:val="nil"/>
              <w:bottom w:val="single" w:sz="4" w:space="0" w:color="auto"/>
              <w:right w:val="single" w:sz="4" w:space="0" w:color="auto"/>
            </w:tcBorders>
            <w:shd w:val="clear" w:color="auto" w:fill="auto"/>
            <w:vAlign w:val="center"/>
          </w:tcPr>
          <w:p w14:paraId="298D3371"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28FB4939" w14:textId="77777777" w:rsidR="00CF5690" w:rsidRPr="00060B77" w:rsidRDefault="00CF5690" w:rsidP="00E9539D">
            <w:pPr>
              <w:jc w:val="both"/>
              <w:rPr>
                <w:sz w:val="18"/>
                <w:szCs w:val="18"/>
              </w:rPr>
            </w:pPr>
            <w:r w:rsidRPr="00060B77">
              <w:rPr>
                <w:sz w:val="18"/>
                <w:szCs w:val="18"/>
              </w:rPr>
              <w:t>0,00</w:t>
            </w:r>
          </w:p>
        </w:tc>
        <w:tc>
          <w:tcPr>
            <w:tcW w:w="938" w:type="dxa"/>
            <w:tcBorders>
              <w:top w:val="nil"/>
              <w:left w:val="nil"/>
              <w:bottom w:val="single" w:sz="4" w:space="0" w:color="auto"/>
              <w:right w:val="single" w:sz="4" w:space="0" w:color="auto"/>
            </w:tcBorders>
            <w:shd w:val="clear" w:color="auto" w:fill="auto"/>
            <w:vAlign w:val="center"/>
          </w:tcPr>
          <w:p w14:paraId="4B34DB02"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45C2CA9F"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5CE40901" w14:textId="77777777" w:rsidR="00CF5690" w:rsidRPr="00060B77" w:rsidRDefault="00CF5690" w:rsidP="00E9539D">
            <w:pPr>
              <w:jc w:val="both"/>
              <w:rPr>
                <w:sz w:val="18"/>
                <w:szCs w:val="18"/>
              </w:rPr>
            </w:pPr>
            <w:r w:rsidRPr="00060B77">
              <w:rPr>
                <w:sz w:val="18"/>
                <w:szCs w:val="18"/>
              </w:rPr>
              <w:t>0,00</w:t>
            </w:r>
          </w:p>
        </w:tc>
      </w:tr>
      <w:tr w:rsidR="00CF5690" w:rsidRPr="00060B77" w14:paraId="71817F27" w14:textId="77777777" w:rsidTr="00F15E94">
        <w:tc>
          <w:tcPr>
            <w:tcW w:w="988" w:type="dxa"/>
            <w:vMerge w:val="restart"/>
            <w:shd w:val="clear" w:color="auto" w:fill="auto"/>
            <w:vAlign w:val="center"/>
          </w:tcPr>
          <w:p w14:paraId="621B1868" w14:textId="77777777" w:rsidR="00CF5690" w:rsidRPr="00060B77" w:rsidRDefault="00CF5690" w:rsidP="00E9539D">
            <w:pPr>
              <w:jc w:val="both"/>
              <w:rPr>
                <w:sz w:val="18"/>
                <w:szCs w:val="18"/>
              </w:rPr>
            </w:pPr>
            <w:r w:rsidRPr="00060B77">
              <w:rPr>
                <w:sz w:val="18"/>
                <w:szCs w:val="18"/>
              </w:rPr>
              <w:t>Основное мероприятие 2.4</w:t>
            </w:r>
          </w:p>
        </w:tc>
        <w:tc>
          <w:tcPr>
            <w:tcW w:w="3118" w:type="dxa"/>
            <w:vMerge w:val="restart"/>
            <w:shd w:val="clear" w:color="auto" w:fill="auto"/>
            <w:vAlign w:val="center"/>
          </w:tcPr>
          <w:p w14:paraId="448447C4" w14:textId="77777777" w:rsidR="00CF5690" w:rsidRPr="00060B77" w:rsidRDefault="00CF5690" w:rsidP="00E9539D">
            <w:pPr>
              <w:jc w:val="both"/>
              <w:rPr>
                <w:sz w:val="18"/>
                <w:szCs w:val="18"/>
              </w:rPr>
            </w:pPr>
            <w:r w:rsidRPr="00060B77">
              <w:rPr>
                <w:sz w:val="18"/>
                <w:szCs w:val="18"/>
              </w:rPr>
              <w:t xml:space="preserve">Региональный проект «Создание номерного фонда, инфраструктуры и новых точек притяжения» </w:t>
            </w:r>
          </w:p>
        </w:tc>
        <w:tc>
          <w:tcPr>
            <w:tcW w:w="1097" w:type="dxa"/>
            <w:shd w:val="clear" w:color="auto" w:fill="auto"/>
            <w:vAlign w:val="center"/>
          </w:tcPr>
          <w:p w14:paraId="21C1F8F4"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29787ECF"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0EA5A0B2"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031289CF" w14:textId="77777777" w:rsidR="00CF5690" w:rsidRPr="00060B77" w:rsidRDefault="00CF5690" w:rsidP="00E9539D">
            <w:pPr>
              <w:jc w:val="both"/>
              <w:rPr>
                <w:sz w:val="18"/>
                <w:szCs w:val="18"/>
              </w:rPr>
            </w:pPr>
            <w:r w:rsidRPr="00060B77">
              <w:rPr>
                <w:sz w:val="18"/>
                <w:szCs w:val="18"/>
              </w:rPr>
              <w:t>267454,40</w:t>
            </w:r>
          </w:p>
        </w:tc>
        <w:tc>
          <w:tcPr>
            <w:tcW w:w="896" w:type="dxa"/>
            <w:tcBorders>
              <w:top w:val="nil"/>
              <w:left w:val="nil"/>
              <w:bottom w:val="single" w:sz="4" w:space="0" w:color="auto"/>
              <w:right w:val="single" w:sz="4" w:space="0" w:color="auto"/>
            </w:tcBorders>
            <w:shd w:val="clear" w:color="auto" w:fill="auto"/>
            <w:vAlign w:val="center"/>
          </w:tcPr>
          <w:p w14:paraId="793D8610" w14:textId="77777777" w:rsidR="00CF5690" w:rsidRPr="00060B77" w:rsidRDefault="00CF5690" w:rsidP="00E9539D">
            <w:pPr>
              <w:jc w:val="both"/>
              <w:rPr>
                <w:sz w:val="18"/>
                <w:szCs w:val="18"/>
              </w:rPr>
            </w:pPr>
            <w:r w:rsidRPr="00060B77">
              <w:rPr>
                <w:sz w:val="18"/>
                <w:szCs w:val="18"/>
              </w:rPr>
              <w:t>260200,00</w:t>
            </w:r>
          </w:p>
        </w:tc>
        <w:tc>
          <w:tcPr>
            <w:tcW w:w="924" w:type="dxa"/>
            <w:tcBorders>
              <w:top w:val="nil"/>
              <w:left w:val="nil"/>
              <w:bottom w:val="single" w:sz="4" w:space="0" w:color="auto"/>
              <w:right w:val="single" w:sz="4" w:space="0" w:color="auto"/>
            </w:tcBorders>
            <w:shd w:val="clear" w:color="auto" w:fill="auto"/>
            <w:vAlign w:val="center"/>
          </w:tcPr>
          <w:p w14:paraId="484D190A" w14:textId="77777777" w:rsidR="00CF5690" w:rsidRPr="00060B77" w:rsidRDefault="00CF5690" w:rsidP="00E9539D">
            <w:pPr>
              <w:jc w:val="both"/>
              <w:rPr>
                <w:sz w:val="18"/>
                <w:szCs w:val="18"/>
              </w:rPr>
            </w:pPr>
            <w:r w:rsidRPr="00060B77">
              <w:rPr>
                <w:sz w:val="18"/>
                <w:szCs w:val="18"/>
              </w:rPr>
              <w:t>5310,20</w:t>
            </w:r>
          </w:p>
        </w:tc>
        <w:tc>
          <w:tcPr>
            <w:tcW w:w="756" w:type="dxa"/>
            <w:tcBorders>
              <w:top w:val="nil"/>
              <w:left w:val="nil"/>
              <w:bottom w:val="single" w:sz="4" w:space="0" w:color="auto"/>
              <w:right w:val="single" w:sz="4" w:space="0" w:color="auto"/>
            </w:tcBorders>
            <w:shd w:val="clear" w:color="auto" w:fill="auto"/>
            <w:vAlign w:val="center"/>
          </w:tcPr>
          <w:p w14:paraId="50C65D8A" w14:textId="77777777" w:rsidR="00CF5690" w:rsidRPr="00060B77" w:rsidRDefault="00CF5690" w:rsidP="00E9539D">
            <w:pPr>
              <w:jc w:val="both"/>
              <w:rPr>
                <w:sz w:val="18"/>
                <w:szCs w:val="18"/>
              </w:rPr>
            </w:pPr>
            <w:r w:rsidRPr="00060B77">
              <w:rPr>
                <w:sz w:val="18"/>
                <w:szCs w:val="18"/>
              </w:rPr>
              <w:t>1944,20</w:t>
            </w:r>
          </w:p>
        </w:tc>
        <w:tc>
          <w:tcPr>
            <w:tcW w:w="895" w:type="dxa"/>
            <w:tcBorders>
              <w:top w:val="nil"/>
              <w:left w:val="nil"/>
              <w:bottom w:val="single" w:sz="4" w:space="0" w:color="auto"/>
              <w:right w:val="single" w:sz="4" w:space="0" w:color="auto"/>
            </w:tcBorders>
            <w:shd w:val="clear" w:color="auto" w:fill="auto"/>
            <w:vAlign w:val="center"/>
          </w:tcPr>
          <w:p w14:paraId="64FF46DB" w14:textId="77777777" w:rsidR="00CF5690" w:rsidRPr="00060B77" w:rsidRDefault="00CF5690" w:rsidP="00E9539D">
            <w:pPr>
              <w:jc w:val="both"/>
              <w:rPr>
                <w:sz w:val="18"/>
                <w:szCs w:val="18"/>
              </w:rPr>
            </w:pPr>
            <w:r w:rsidRPr="00060B77">
              <w:rPr>
                <w:sz w:val="18"/>
                <w:szCs w:val="18"/>
              </w:rPr>
              <w:t>590233,10</w:t>
            </w:r>
          </w:p>
        </w:tc>
        <w:tc>
          <w:tcPr>
            <w:tcW w:w="896" w:type="dxa"/>
            <w:tcBorders>
              <w:top w:val="nil"/>
              <w:left w:val="nil"/>
              <w:bottom w:val="single" w:sz="4" w:space="0" w:color="auto"/>
              <w:right w:val="single" w:sz="4" w:space="0" w:color="auto"/>
            </w:tcBorders>
            <w:shd w:val="clear" w:color="auto" w:fill="auto"/>
            <w:vAlign w:val="center"/>
          </w:tcPr>
          <w:p w14:paraId="304E2397" w14:textId="77777777" w:rsidR="00CF5690" w:rsidRPr="00060B77" w:rsidRDefault="00CF5690" w:rsidP="00E9539D">
            <w:pPr>
              <w:jc w:val="both"/>
              <w:rPr>
                <w:sz w:val="18"/>
                <w:szCs w:val="18"/>
              </w:rPr>
            </w:pPr>
            <w:r w:rsidRPr="00060B77">
              <w:rPr>
                <w:sz w:val="18"/>
                <w:szCs w:val="18"/>
              </w:rPr>
              <w:t>315010,00</w:t>
            </w:r>
          </w:p>
        </w:tc>
        <w:tc>
          <w:tcPr>
            <w:tcW w:w="938" w:type="dxa"/>
            <w:tcBorders>
              <w:top w:val="nil"/>
              <w:left w:val="nil"/>
              <w:bottom w:val="single" w:sz="4" w:space="0" w:color="auto"/>
              <w:right w:val="single" w:sz="4" w:space="0" w:color="auto"/>
            </w:tcBorders>
            <w:shd w:val="clear" w:color="auto" w:fill="auto"/>
            <w:vAlign w:val="center"/>
          </w:tcPr>
          <w:p w14:paraId="40B81E23"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72690D16"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4328062B" w14:textId="77777777" w:rsidR="00CF5690" w:rsidRPr="00060B77" w:rsidRDefault="00CF5690" w:rsidP="00E9539D">
            <w:pPr>
              <w:jc w:val="both"/>
              <w:rPr>
                <w:sz w:val="18"/>
                <w:szCs w:val="18"/>
              </w:rPr>
            </w:pPr>
            <w:r w:rsidRPr="00060B77">
              <w:rPr>
                <w:sz w:val="18"/>
                <w:szCs w:val="18"/>
              </w:rPr>
              <w:t>0,00</w:t>
            </w:r>
          </w:p>
        </w:tc>
      </w:tr>
      <w:tr w:rsidR="00CF5690" w:rsidRPr="00060B77" w14:paraId="0404BA63" w14:textId="77777777" w:rsidTr="00F15E94">
        <w:tc>
          <w:tcPr>
            <w:tcW w:w="988" w:type="dxa"/>
            <w:vMerge/>
            <w:shd w:val="clear" w:color="auto" w:fill="auto"/>
            <w:vAlign w:val="center"/>
          </w:tcPr>
          <w:p w14:paraId="0FF7EBB7" w14:textId="77777777" w:rsidR="00CF5690" w:rsidRPr="00060B77" w:rsidRDefault="00CF5690" w:rsidP="00E9539D">
            <w:pPr>
              <w:jc w:val="both"/>
              <w:rPr>
                <w:sz w:val="18"/>
                <w:szCs w:val="18"/>
              </w:rPr>
            </w:pPr>
          </w:p>
        </w:tc>
        <w:tc>
          <w:tcPr>
            <w:tcW w:w="3118" w:type="dxa"/>
            <w:vMerge/>
            <w:shd w:val="clear" w:color="auto" w:fill="auto"/>
            <w:vAlign w:val="center"/>
          </w:tcPr>
          <w:p w14:paraId="351A785D" w14:textId="77777777" w:rsidR="00CF5690" w:rsidRPr="00060B77" w:rsidRDefault="00CF5690" w:rsidP="00E9539D">
            <w:pPr>
              <w:jc w:val="both"/>
              <w:rPr>
                <w:sz w:val="18"/>
                <w:szCs w:val="18"/>
              </w:rPr>
            </w:pPr>
          </w:p>
        </w:tc>
        <w:tc>
          <w:tcPr>
            <w:tcW w:w="1097" w:type="dxa"/>
            <w:tcBorders>
              <w:bottom w:val="single" w:sz="4" w:space="0" w:color="auto"/>
            </w:tcBorders>
            <w:shd w:val="clear" w:color="auto" w:fill="auto"/>
            <w:vAlign w:val="center"/>
          </w:tcPr>
          <w:p w14:paraId="53885A0E"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30F3B5D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10948C8C"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2DE07F3F"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187E6A0F"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44B77094"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4C66C145"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1D11564D"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3D288078"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55D553C9"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73FC17D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292B7A6F" w14:textId="77777777" w:rsidR="00CF5690" w:rsidRPr="00060B77" w:rsidRDefault="00CF5690" w:rsidP="00E9539D">
            <w:pPr>
              <w:jc w:val="both"/>
              <w:rPr>
                <w:sz w:val="18"/>
                <w:szCs w:val="18"/>
              </w:rPr>
            </w:pPr>
            <w:r w:rsidRPr="00060B77">
              <w:rPr>
                <w:sz w:val="18"/>
                <w:szCs w:val="18"/>
              </w:rPr>
              <w:t> </w:t>
            </w:r>
          </w:p>
        </w:tc>
      </w:tr>
      <w:tr w:rsidR="00CF5690" w:rsidRPr="00060B77" w14:paraId="68BACD40" w14:textId="77777777" w:rsidTr="00F15E94">
        <w:tc>
          <w:tcPr>
            <w:tcW w:w="988" w:type="dxa"/>
            <w:vMerge/>
            <w:shd w:val="clear" w:color="auto" w:fill="auto"/>
            <w:vAlign w:val="center"/>
          </w:tcPr>
          <w:p w14:paraId="446F1512" w14:textId="77777777" w:rsidR="00CF5690" w:rsidRPr="00060B77" w:rsidRDefault="00CF5690" w:rsidP="00E9539D">
            <w:pPr>
              <w:jc w:val="both"/>
              <w:rPr>
                <w:sz w:val="18"/>
                <w:szCs w:val="18"/>
              </w:rPr>
            </w:pPr>
          </w:p>
        </w:tc>
        <w:tc>
          <w:tcPr>
            <w:tcW w:w="3118" w:type="dxa"/>
            <w:vMerge/>
            <w:shd w:val="clear" w:color="auto" w:fill="auto"/>
            <w:vAlign w:val="center"/>
          </w:tcPr>
          <w:p w14:paraId="74883AB6" w14:textId="77777777" w:rsidR="00CF5690" w:rsidRPr="00060B77" w:rsidRDefault="00CF5690" w:rsidP="00E9539D">
            <w:pPr>
              <w:jc w:val="both"/>
              <w:rPr>
                <w:sz w:val="18"/>
                <w:szCs w:val="18"/>
              </w:rPr>
            </w:pPr>
          </w:p>
        </w:tc>
        <w:tc>
          <w:tcPr>
            <w:tcW w:w="1097" w:type="dxa"/>
            <w:tcBorders>
              <w:top w:val="single" w:sz="4" w:space="0" w:color="auto"/>
              <w:bottom w:val="single" w:sz="4" w:space="0" w:color="auto"/>
            </w:tcBorders>
            <w:shd w:val="clear" w:color="auto" w:fill="auto"/>
            <w:vAlign w:val="center"/>
          </w:tcPr>
          <w:p w14:paraId="29415CE4"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4B956B92"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E4CAA96"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1E392193" w14:textId="77777777" w:rsidR="00CF5690" w:rsidRPr="00060B77" w:rsidRDefault="00CF5690" w:rsidP="00E9539D">
            <w:pPr>
              <w:jc w:val="both"/>
              <w:rPr>
                <w:sz w:val="18"/>
                <w:szCs w:val="18"/>
              </w:rPr>
            </w:pPr>
            <w:r w:rsidRPr="00060B77">
              <w:rPr>
                <w:sz w:val="18"/>
                <w:szCs w:val="18"/>
              </w:rPr>
              <w:t>267454,40</w:t>
            </w:r>
          </w:p>
        </w:tc>
        <w:tc>
          <w:tcPr>
            <w:tcW w:w="896" w:type="dxa"/>
            <w:tcBorders>
              <w:top w:val="nil"/>
              <w:left w:val="nil"/>
              <w:bottom w:val="single" w:sz="4" w:space="0" w:color="auto"/>
              <w:right w:val="single" w:sz="4" w:space="0" w:color="auto"/>
            </w:tcBorders>
            <w:shd w:val="clear" w:color="auto" w:fill="auto"/>
            <w:vAlign w:val="center"/>
          </w:tcPr>
          <w:p w14:paraId="10C9B928" w14:textId="77777777" w:rsidR="00CF5690" w:rsidRPr="00060B77" w:rsidRDefault="00CF5690" w:rsidP="00E9539D">
            <w:pPr>
              <w:jc w:val="both"/>
              <w:rPr>
                <w:sz w:val="18"/>
                <w:szCs w:val="18"/>
              </w:rPr>
            </w:pPr>
            <w:r w:rsidRPr="00060B77">
              <w:rPr>
                <w:sz w:val="18"/>
                <w:szCs w:val="18"/>
              </w:rPr>
              <w:t>260200,00</w:t>
            </w:r>
          </w:p>
        </w:tc>
        <w:tc>
          <w:tcPr>
            <w:tcW w:w="924" w:type="dxa"/>
            <w:tcBorders>
              <w:top w:val="nil"/>
              <w:left w:val="nil"/>
              <w:bottom w:val="single" w:sz="4" w:space="0" w:color="auto"/>
              <w:right w:val="single" w:sz="4" w:space="0" w:color="auto"/>
            </w:tcBorders>
            <w:shd w:val="clear" w:color="auto" w:fill="auto"/>
            <w:vAlign w:val="center"/>
          </w:tcPr>
          <w:p w14:paraId="25D0E237" w14:textId="77777777" w:rsidR="00CF5690" w:rsidRPr="00060B77" w:rsidRDefault="00CF5690" w:rsidP="00E9539D">
            <w:pPr>
              <w:jc w:val="both"/>
              <w:rPr>
                <w:sz w:val="18"/>
                <w:szCs w:val="18"/>
              </w:rPr>
            </w:pPr>
            <w:r w:rsidRPr="00060B77">
              <w:rPr>
                <w:sz w:val="18"/>
                <w:szCs w:val="18"/>
              </w:rPr>
              <w:t>5310,20</w:t>
            </w:r>
          </w:p>
        </w:tc>
        <w:tc>
          <w:tcPr>
            <w:tcW w:w="756" w:type="dxa"/>
            <w:tcBorders>
              <w:top w:val="nil"/>
              <w:left w:val="nil"/>
              <w:bottom w:val="single" w:sz="4" w:space="0" w:color="auto"/>
              <w:right w:val="single" w:sz="4" w:space="0" w:color="auto"/>
            </w:tcBorders>
            <w:shd w:val="clear" w:color="auto" w:fill="auto"/>
            <w:vAlign w:val="center"/>
          </w:tcPr>
          <w:p w14:paraId="598311AD" w14:textId="77777777" w:rsidR="00CF5690" w:rsidRPr="00060B77" w:rsidRDefault="00CF5690" w:rsidP="00E9539D">
            <w:pPr>
              <w:jc w:val="both"/>
              <w:rPr>
                <w:sz w:val="18"/>
                <w:szCs w:val="18"/>
              </w:rPr>
            </w:pPr>
            <w:r w:rsidRPr="00060B77">
              <w:rPr>
                <w:sz w:val="18"/>
                <w:szCs w:val="18"/>
              </w:rPr>
              <w:t>1944,20</w:t>
            </w:r>
          </w:p>
        </w:tc>
        <w:tc>
          <w:tcPr>
            <w:tcW w:w="895" w:type="dxa"/>
            <w:tcBorders>
              <w:top w:val="nil"/>
              <w:left w:val="nil"/>
              <w:bottom w:val="single" w:sz="4" w:space="0" w:color="auto"/>
              <w:right w:val="single" w:sz="4" w:space="0" w:color="auto"/>
            </w:tcBorders>
            <w:shd w:val="clear" w:color="auto" w:fill="auto"/>
            <w:vAlign w:val="center"/>
          </w:tcPr>
          <w:p w14:paraId="1449EE72" w14:textId="77777777" w:rsidR="00CF5690" w:rsidRPr="00060B77" w:rsidRDefault="00CF5690" w:rsidP="00E9539D">
            <w:pPr>
              <w:jc w:val="both"/>
              <w:rPr>
                <w:sz w:val="18"/>
                <w:szCs w:val="18"/>
              </w:rPr>
            </w:pPr>
            <w:r w:rsidRPr="00060B77">
              <w:rPr>
                <w:sz w:val="18"/>
                <w:szCs w:val="18"/>
              </w:rPr>
              <w:t>590233,10</w:t>
            </w:r>
          </w:p>
        </w:tc>
        <w:tc>
          <w:tcPr>
            <w:tcW w:w="896" w:type="dxa"/>
            <w:tcBorders>
              <w:top w:val="nil"/>
              <w:left w:val="nil"/>
              <w:bottom w:val="single" w:sz="4" w:space="0" w:color="auto"/>
              <w:right w:val="single" w:sz="4" w:space="0" w:color="auto"/>
            </w:tcBorders>
            <w:shd w:val="clear" w:color="auto" w:fill="auto"/>
            <w:vAlign w:val="center"/>
          </w:tcPr>
          <w:p w14:paraId="734D41A9" w14:textId="77777777" w:rsidR="00CF5690" w:rsidRPr="00060B77" w:rsidRDefault="00CF5690" w:rsidP="00E9539D">
            <w:pPr>
              <w:jc w:val="both"/>
              <w:rPr>
                <w:sz w:val="18"/>
                <w:szCs w:val="18"/>
              </w:rPr>
            </w:pPr>
            <w:r w:rsidRPr="00060B77">
              <w:rPr>
                <w:sz w:val="18"/>
                <w:szCs w:val="18"/>
              </w:rPr>
              <w:t>315010,00</w:t>
            </w:r>
          </w:p>
        </w:tc>
        <w:tc>
          <w:tcPr>
            <w:tcW w:w="938" w:type="dxa"/>
            <w:tcBorders>
              <w:top w:val="nil"/>
              <w:left w:val="nil"/>
              <w:bottom w:val="single" w:sz="4" w:space="0" w:color="auto"/>
              <w:right w:val="single" w:sz="4" w:space="0" w:color="auto"/>
            </w:tcBorders>
            <w:shd w:val="clear" w:color="auto" w:fill="auto"/>
            <w:vAlign w:val="center"/>
          </w:tcPr>
          <w:p w14:paraId="75DCDDB6" w14:textId="77777777" w:rsidR="00CF5690" w:rsidRPr="00060B77" w:rsidRDefault="00CF5690" w:rsidP="00E9539D">
            <w:pPr>
              <w:jc w:val="both"/>
              <w:rPr>
                <w:sz w:val="18"/>
                <w:szCs w:val="18"/>
              </w:rPr>
            </w:pPr>
            <w:r w:rsidRPr="00060B77">
              <w:rPr>
                <w:sz w:val="18"/>
                <w:szCs w:val="18"/>
              </w:rPr>
              <w:t>0,00</w:t>
            </w:r>
          </w:p>
        </w:tc>
        <w:tc>
          <w:tcPr>
            <w:tcW w:w="891" w:type="dxa"/>
            <w:tcBorders>
              <w:top w:val="nil"/>
              <w:left w:val="nil"/>
              <w:bottom w:val="single" w:sz="4" w:space="0" w:color="auto"/>
              <w:right w:val="single" w:sz="4" w:space="0" w:color="auto"/>
            </w:tcBorders>
            <w:shd w:val="clear" w:color="auto" w:fill="auto"/>
            <w:vAlign w:val="center"/>
          </w:tcPr>
          <w:p w14:paraId="35328FEB"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FC80D80" w14:textId="77777777" w:rsidR="00CF5690" w:rsidRPr="00060B77" w:rsidRDefault="00CF5690" w:rsidP="00E9539D">
            <w:pPr>
              <w:jc w:val="both"/>
              <w:rPr>
                <w:sz w:val="18"/>
                <w:szCs w:val="18"/>
              </w:rPr>
            </w:pPr>
            <w:r w:rsidRPr="00060B77">
              <w:rPr>
                <w:sz w:val="18"/>
                <w:szCs w:val="18"/>
              </w:rPr>
              <w:t>0,00</w:t>
            </w:r>
          </w:p>
        </w:tc>
      </w:tr>
      <w:tr w:rsidR="00CF5690" w:rsidRPr="00060B77" w14:paraId="180AF33C" w14:textId="77777777" w:rsidTr="00F15E94">
        <w:tc>
          <w:tcPr>
            <w:tcW w:w="988" w:type="dxa"/>
            <w:shd w:val="clear" w:color="auto" w:fill="auto"/>
            <w:vAlign w:val="center"/>
          </w:tcPr>
          <w:p w14:paraId="616103DD" w14:textId="77777777" w:rsidR="00CF5690" w:rsidRPr="00060B77" w:rsidRDefault="00CF5690" w:rsidP="00E9539D">
            <w:pPr>
              <w:jc w:val="both"/>
              <w:rPr>
                <w:sz w:val="18"/>
                <w:szCs w:val="18"/>
              </w:rPr>
            </w:pPr>
          </w:p>
        </w:tc>
        <w:tc>
          <w:tcPr>
            <w:tcW w:w="3118" w:type="dxa"/>
            <w:shd w:val="clear" w:color="auto" w:fill="auto"/>
            <w:vAlign w:val="center"/>
          </w:tcPr>
          <w:p w14:paraId="61DE198A" w14:textId="77777777" w:rsidR="00CF5690" w:rsidRPr="00060B77" w:rsidRDefault="00CF5690" w:rsidP="00E9539D">
            <w:pPr>
              <w:jc w:val="both"/>
              <w:rPr>
                <w:sz w:val="18"/>
                <w:szCs w:val="18"/>
              </w:rPr>
            </w:pPr>
            <w:r w:rsidRPr="00060B77">
              <w:rPr>
                <w:sz w:val="18"/>
                <w:szCs w:val="18"/>
              </w:rPr>
              <w:t>в том числе:</w:t>
            </w:r>
          </w:p>
        </w:tc>
        <w:tc>
          <w:tcPr>
            <w:tcW w:w="1097" w:type="dxa"/>
            <w:tcBorders>
              <w:top w:val="single" w:sz="4" w:space="0" w:color="auto"/>
              <w:bottom w:val="single" w:sz="4" w:space="0" w:color="auto"/>
            </w:tcBorders>
            <w:shd w:val="clear" w:color="auto" w:fill="auto"/>
            <w:vAlign w:val="center"/>
          </w:tcPr>
          <w:p w14:paraId="20869E53" w14:textId="77777777" w:rsidR="00CF5690" w:rsidRPr="00060B77" w:rsidRDefault="00CF5690" w:rsidP="00E9539D">
            <w:pPr>
              <w:jc w:val="both"/>
              <w:rPr>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7748BCD" w14:textId="77777777" w:rsidR="00CF5690" w:rsidRPr="00060B77" w:rsidRDefault="00CF5690" w:rsidP="00E9539D">
            <w:pPr>
              <w:jc w:val="both"/>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D241368" w14:textId="77777777" w:rsidR="00CF5690" w:rsidRPr="00060B77" w:rsidRDefault="00CF5690" w:rsidP="00E9539D">
            <w:pPr>
              <w:jc w:val="both"/>
              <w:rPr>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C09781C" w14:textId="77777777" w:rsidR="00CF5690" w:rsidRPr="00060B77" w:rsidRDefault="00CF5690" w:rsidP="00E9539D">
            <w:pPr>
              <w:jc w:val="both"/>
              <w:rPr>
                <w:sz w:val="18"/>
                <w:szCs w:val="18"/>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4251C9C6" w14:textId="77777777" w:rsidR="00CF5690" w:rsidRPr="00060B77" w:rsidRDefault="00CF5690" w:rsidP="00E9539D">
            <w:pPr>
              <w:jc w:val="both"/>
              <w:rPr>
                <w:sz w:val="18"/>
                <w:szCs w:val="18"/>
              </w:rPr>
            </w:pPr>
          </w:p>
        </w:tc>
        <w:tc>
          <w:tcPr>
            <w:tcW w:w="924" w:type="dxa"/>
            <w:tcBorders>
              <w:top w:val="single" w:sz="4" w:space="0" w:color="auto"/>
              <w:left w:val="nil"/>
              <w:bottom w:val="single" w:sz="4" w:space="0" w:color="auto"/>
              <w:right w:val="single" w:sz="4" w:space="0" w:color="auto"/>
            </w:tcBorders>
            <w:shd w:val="clear" w:color="auto" w:fill="auto"/>
            <w:vAlign w:val="center"/>
          </w:tcPr>
          <w:p w14:paraId="56B697A8" w14:textId="77777777" w:rsidR="00CF5690" w:rsidRPr="00060B77" w:rsidRDefault="00CF5690" w:rsidP="00E9539D">
            <w:pPr>
              <w:jc w:val="both"/>
              <w:rPr>
                <w:sz w:val="18"/>
                <w:szCs w:val="18"/>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5E4E2FF" w14:textId="77777777" w:rsidR="00CF5690" w:rsidRPr="00060B77" w:rsidRDefault="00CF5690" w:rsidP="00E9539D">
            <w:pPr>
              <w:jc w:val="both"/>
              <w:rPr>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14:paraId="28E517BF" w14:textId="77777777" w:rsidR="00CF5690" w:rsidRPr="00060B77" w:rsidRDefault="00CF5690" w:rsidP="00E9539D">
            <w:pPr>
              <w:jc w:val="both"/>
              <w:rPr>
                <w:sz w:val="18"/>
                <w:szCs w:val="18"/>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77CCBC52" w14:textId="77777777" w:rsidR="00CF5690" w:rsidRPr="00060B77" w:rsidRDefault="00CF5690" w:rsidP="00E9539D">
            <w:pPr>
              <w:jc w:val="both"/>
              <w:rPr>
                <w:sz w:val="18"/>
                <w:szCs w:val="18"/>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04619000" w14:textId="77777777" w:rsidR="00CF5690" w:rsidRPr="00060B77" w:rsidRDefault="00CF5690" w:rsidP="00E9539D">
            <w:pPr>
              <w:jc w:val="both"/>
              <w:rPr>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DDE0D5E" w14:textId="77777777" w:rsidR="00CF5690" w:rsidRPr="00060B77" w:rsidRDefault="00CF5690" w:rsidP="00E9539D">
            <w:pPr>
              <w:jc w:val="both"/>
              <w:rPr>
                <w:sz w:val="18"/>
                <w:szCs w:val="18"/>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3AB39FEC" w14:textId="77777777" w:rsidR="00CF5690" w:rsidRPr="00060B77" w:rsidRDefault="00CF5690" w:rsidP="00E9539D">
            <w:pPr>
              <w:jc w:val="both"/>
              <w:rPr>
                <w:sz w:val="18"/>
                <w:szCs w:val="18"/>
              </w:rPr>
            </w:pPr>
          </w:p>
        </w:tc>
      </w:tr>
      <w:tr w:rsidR="00CF5690" w:rsidRPr="00060B77" w14:paraId="4DE22054" w14:textId="77777777" w:rsidTr="00F15E94">
        <w:tc>
          <w:tcPr>
            <w:tcW w:w="988" w:type="dxa"/>
            <w:shd w:val="clear" w:color="auto" w:fill="auto"/>
            <w:vAlign w:val="center"/>
          </w:tcPr>
          <w:p w14:paraId="7721F7BF" w14:textId="77777777" w:rsidR="00CF5690" w:rsidRPr="00060B77" w:rsidRDefault="00CF5690" w:rsidP="00E9539D">
            <w:pPr>
              <w:jc w:val="both"/>
              <w:rPr>
                <w:sz w:val="18"/>
                <w:szCs w:val="18"/>
              </w:rPr>
            </w:pPr>
          </w:p>
        </w:tc>
        <w:tc>
          <w:tcPr>
            <w:tcW w:w="3118" w:type="dxa"/>
            <w:shd w:val="clear" w:color="auto" w:fill="auto"/>
            <w:vAlign w:val="center"/>
          </w:tcPr>
          <w:p w14:paraId="6D2A4801" w14:textId="77777777" w:rsidR="00CF5690" w:rsidRPr="00060B77" w:rsidRDefault="00CF5690" w:rsidP="00E9539D">
            <w:pPr>
              <w:jc w:val="both"/>
              <w:rPr>
                <w:sz w:val="18"/>
                <w:szCs w:val="18"/>
              </w:rPr>
            </w:pPr>
            <w:r w:rsidRPr="00060B77">
              <w:rPr>
                <w:sz w:val="18"/>
                <w:szCs w:val="18"/>
              </w:rPr>
              <w:t>«Строительство сетей, инженерных сооружений водоснабжения и водоотведения в целях реализации инвестиционного проекта по строительству туристического культурно-развлекательного и спортивного комплекса «ЯМАНЬ SPA RESORT» площадью 18,7 га» (1-й этап 1-ая очередь работ)</w:t>
            </w:r>
          </w:p>
        </w:tc>
        <w:tc>
          <w:tcPr>
            <w:tcW w:w="1097" w:type="dxa"/>
            <w:tcBorders>
              <w:top w:val="single" w:sz="4" w:space="0" w:color="auto"/>
              <w:bottom w:val="single" w:sz="4" w:space="0" w:color="auto"/>
            </w:tcBorders>
            <w:shd w:val="clear" w:color="auto" w:fill="auto"/>
            <w:vAlign w:val="center"/>
          </w:tcPr>
          <w:p w14:paraId="0A1944AE" w14:textId="77777777" w:rsidR="00CF5690" w:rsidRPr="00060B77" w:rsidRDefault="00CF5690" w:rsidP="00E9539D">
            <w:pPr>
              <w:jc w:val="both"/>
              <w:rPr>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66C737F" w14:textId="77777777" w:rsidR="00CF5690" w:rsidRPr="00060B77" w:rsidRDefault="00CF5690" w:rsidP="00E9539D">
            <w:pPr>
              <w:jc w:val="both"/>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979007" w14:textId="77777777" w:rsidR="00CF5690" w:rsidRPr="00060B77" w:rsidRDefault="00CF5690" w:rsidP="00E9539D">
            <w:pPr>
              <w:jc w:val="both"/>
              <w:rPr>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67D1B8F" w14:textId="77777777" w:rsidR="00CF5690" w:rsidRPr="00060B77" w:rsidRDefault="00CF5690" w:rsidP="00E9539D">
            <w:pPr>
              <w:jc w:val="both"/>
              <w:rPr>
                <w:sz w:val="18"/>
                <w:szCs w:val="18"/>
              </w:rPr>
            </w:pPr>
            <w:r w:rsidRPr="00060B77">
              <w:rPr>
                <w:sz w:val="18"/>
                <w:szCs w:val="18"/>
              </w:rPr>
              <w:t>17350,63</w:t>
            </w:r>
          </w:p>
        </w:tc>
        <w:tc>
          <w:tcPr>
            <w:tcW w:w="896" w:type="dxa"/>
            <w:tcBorders>
              <w:top w:val="single" w:sz="4" w:space="0" w:color="auto"/>
              <w:left w:val="nil"/>
              <w:bottom w:val="single" w:sz="4" w:space="0" w:color="auto"/>
              <w:right w:val="single" w:sz="4" w:space="0" w:color="auto"/>
            </w:tcBorders>
            <w:shd w:val="clear" w:color="auto" w:fill="auto"/>
            <w:vAlign w:val="center"/>
          </w:tcPr>
          <w:p w14:paraId="58970D92" w14:textId="77777777" w:rsidR="00CF5690" w:rsidRPr="00060B77" w:rsidRDefault="00CF5690" w:rsidP="00E9539D">
            <w:pPr>
              <w:jc w:val="both"/>
              <w:rPr>
                <w:sz w:val="18"/>
                <w:szCs w:val="18"/>
              </w:rPr>
            </w:pPr>
            <w:r w:rsidRPr="00060B77">
              <w:rPr>
                <w:sz w:val="18"/>
                <w:szCs w:val="18"/>
              </w:rPr>
              <w:t>16880,00</w:t>
            </w:r>
          </w:p>
        </w:tc>
        <w:tc>
          <w:tcPr>
            <w:tcW w:w="924" w:type="dxa"/>
            <w:tcBorders>
              <w:top w:val="single" w:sz="4" w:space="0" w:color="auto"/>
              <w:left w:val="nil"/>
              <w:bottom w:val="single" w:sz="4" w:space="0" w:color="auto"/>
              <w:right w:val="single" w:sz="4" w:space="0" w:color="auto"/>
            </w:tcBorders>
            <w:shd w:val="clear" w:color="auto" w:fill="auto"/>
            <w:vAlign w:val="center"/>
          </w:tcPr>
          <w:p w14:paraId="35F084F6" w14:textId="77777777" w:rsidR="00CF5690" w:rsidRPr="00060B77" w:rsidRDefault="00CF5690" w:rsidP="00E9539D">
            <w:pPr>
              <w:jc w:val="both"/>
              <w:rPr>
                <w:sz w:val="18"/>
                <w:szCs w:val="18"/>
              </w:rPr>
            </w:pPr>
            <w:r w:rsidRPr="00060B77">
              <w:rPr>
                <w:sz w:val="18"/>
                <w:szCs w:val="18"/>
              </w:rPr>
              <w:t>344,50</w:t>
            </w:r>
          </w:p>
        </w:tc>
        <w:tc>
          <w:tcPr>
            <w:tcW w:w="756" w:type="dxa"/>
            <w:tcBorders>
              <w:top w:val="single" w:sz="4" w:space="0" w:color="auto"/>
              <w:left w:val="nil"/>
              <w:bottom w:val="single" w:sz="4" w:space="0" w:color="auto"/>
              <w:right w:val="single" w:sz="4" w:space="0" w:color="auto"/>
            </w:tcBorders>
            <w:shd w:val="clear" w:color="auto" w:fill="auto"/>
            <w:vAlign w:val="center"/>
          </w:tcPr>
          <w:p w14:paraId="6729B2EC" w14:textId="77777777" w:rsidR="00CF5690" w:rsidRPr="00060B77" w:rsidRDefault="00CF5690" w:rsidP="00E9539D">
            <w:pPr>
              <w:jc w:val="both"/>
              <w:rPr>
                <w:sz w:val="18"/>
                <w:szCs w:val="18"/>
              </w:rPr>
            </w:pPr>
            <w:r w:rsidRPr="00060B77">
              <w:rPr>
                <w:sz w:val="18"/>
                <w:szCs w:val="18"/>
              </w:rPr>
              <w:t>126,13</w:t>
            </w:r>
          </w:p>
        </w:tc>
        <w:tc>
          <w:tcPr>
            <w:tcW w:w="895" w:type="dxa"/>
            <w:tcBorders>
              <w:top w:val="single" w:sz="4" w:space="0" w:color="auto"/>
              <w:left w:val="nil"/>
              <w:bottom w:val="single" w:sz="4" w:space="0" w:color="auto"/>
              <w:right w:val="single" w:sz="4" w:space="0" w:color="auto"/>
            </w:tcBorders>
            <w:shd w:val="clear" w:color="auto" w:fill="auto"/>
            <w:vAlign w:val="center"/>
          </w:tcPr>
          <w:p w14:paraId="45C1F49B" w14:textId="77777777" w:rsidR="00CF5690" w:rsidRPr="00060B77" w:rsidRDefault="00CF5690" w:rsidP="00E9539D">
            <w:pPr>
              <w:jc w:val="both"/>
              <w:rPr>
                <w:sz w:val="18"/>
                <w:szCs w:val="18"/>
              </w:rPr>
            </w:pPr>
            <w:r w:rsidRPr="00060B77">
              <w:rPr>
                <w:sz w:val="18"/>
                <w:szCs w:val="18"/>
              </w:rPr>
              <w:t> </w:t>
            </w:r>
          </w:p>
        </w:tc>
        <w:tc>
          <w:tcPr>
            <w:tcW w:w="896" w:type="dxa"/>
            <w:tcBorders>
              <w:top w:val="single" w:sz="4" w:space="0" w:color="auto"/>
              <w:left w:val="nil"/>
              <w:bottom w:val="single" w:sz="4" w:space="0" w:color="auto"/>
              <w:right w:val="single" w:sz="4" w:space="0" w:color="auto"/>
            </w:tcBorders>
            <w:shd w:val="clear" w:color="auto" w:fill="auto"/>
            <w:vAlign w:val="center"/>
          </w:tcPr>
          <w:p w14:paraId="3CD1B53A" w14:textId="77777777" w:rsidR="00CF5690" w:rsidRPr="00060B77" w:rsidRDefault="00CF5690" w:rsidP="00E9539D">
            <w:pPr>
              <w:jc w:val="both"/>
              <w:rPr>
                <w:sz w:val="18"/>
                <w:szCs w:val="18"/>
              </w:rPr>
            </w:pPr>
            <w:r w:rsidRPr="00060B77">
              <w:rPr>
                <w:sz w:val="18"/>
                <w:szCs w:val="18"/>
              </w:rPr>
              <w:t> </w:t>
            </w:r>
          </w:p>
        </w:tc>
        <w:tc>
          <w:tcPr>
            <w:tcW w:w="938" w:type="dxa"/>
            <w:tcBorders>
              <w:top w:val="single" w:sz="4" w:space="0" w:color="auto"/>
              <w:left w:val="nil"/>
              <w:bottom w:val="single" w:sz="4" w:space="0" w:color="auto"/>
              <w:right w:val="single" w:sz="4" w:space="0" w:color="auto"/>
            </w:tcBorders>
            <w:shd w:val="clear" w:color="auto" w:fill="auto"/>
            <w:vAlign w:val="center"/>
          </w:tcPr>
          <w:p w14:paraId="54224085" w14:textId="77777777" w:rsidR="00CF5690" w:rsidRPr="00060B77" w:rsidRDefault="00CF5690" w:rsidP="00E9539D">
            <w:pPr>
              <w:jc w:val="both"/>
              <w:rPr>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1120EF9" w14:textId="77777777" w:rsidR="00CF5690" w:rsidRPr="00060B77" w:rsidRDefault="00CF5690" w:rsidP="00E9539D">
            <w:pPr>
              <w:jc w:val="both"/>
              <w:rPr>
                <w:sz w:val="18"/>
                <w:szCs w:val="18"/>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6CD54C6F" w14:textId="77777777" w:rsidR="00CF5690" w:rsidRPr="00060B77" w:rsidRDefault="00CF5690" w:rsidP="00E9539D">
            <w:pPr>
              <w:jc w:val="both"/>
              <w:rPr>
                <w:sz w:val="18"/>
                <w:szCs w:val="18"/>
              </w:rPr>
            </w:pPr>
          </w:p>
        </w:tc>
      </w:tr>
      <w:tr w:rsidR="00CF5690" w:rsidRPr="00060B77" w14:paraId="179B986D" w14:textId="77777777" w:rsidTr="00F15E94">
        <w:tc>
          <w:tcPr>
            <w:tcW w:w="988" w:type="dxa"/>
            <w:shd w:val="clear" w:color="auto" w:fill="auto"/>
            <w:vAlign w:val="center"/>
          </w:tcPr>
          <w:p w14:paraId="76FF26D5" w14:textId="77777777" w:rsidR="00CF5690" w:rsidRPr="00060B77" w:rsidRDefault="00CF5690" w:rsidP="00E9539D">
            <w:pPr>
              <w:jc w:val="both"/>
              <w:rPr>
                <w:sz w:val="18"/>
                <w:szCs w:val="18"/>
              </w:rPr>
            </w:pPr>
          </w:p>
        </w:tc>
        <w:tc>
          <w:tcPr>
            <w:tcW w:w="3118" w:type="dxa"/>
            <w:shd w:val="clear" w:color="auto" w:fill="auto"/>
            <w:vAlign w:val="center"/>
          </w:tcPr>
          <w:p w14:paraId="35819DEF" w14:textId="77777777" w:rsidR="00CF5690" w:rsidRPr="00060B77" w:rsidRDefault="00CF5690" w:rsidP="00E9539D">
            <w:pPr>
              <w:jc w:val="both"/>
              <w:rPr>
                <w:sz w:val="18"/>
                <w:szCs w:val="18"/>
              </w:rPr>
            </w:pPr>
            <w:r w:rsidRPr="00060B77">
              <w:rPr>
                <w:sz w:val="18"/>
                <w:szCs w:val="18"/>
              </w:rPr>
              <w:t>«Строительство сетей, инженерных сооружений водоснабжения и водоотведения в целях реализации инвестиционного проекта по строительству туристического культурно-развлекательного и спортивного комплекса «ЯМАНЬ SPA RESORT» площадью 18,7 га» (2-й этап)</w:t>
            </w:r>
          </w:p>
        </w:tc>
        <w:tc>
          <w:tcPr>
            <w:tcW w:w="1097" w:type="dxa"/>
            <w:tcBorders>
              <w:top w:val="single" w:sz="4" w:space="0" w:color="auto"/>
              <w:bottom w:val="single" w:sz="4" w:space="0" w:color="auto"/>
            </w:tcBorders>
            <w:shd w:val="clear" w:color="auto" w:fill="auto"/>
            <w:vAlign w:val="center"/>
          </w:tcPr>
          <w:p w14:paraId="4894AAAC" w14:textId="77777777" w:rsidR="00CF5690" w:rsidRPr="00060B77" w:rsidRDefault="00CF5690" w:rsidP="00E9539D">
            <w:pPr>
              <w:jc w:val="both"/>
              <w:rPr>
                <w:sz w:val="18"/>
                <w:szCs w:val="18"/>
              </w:rPr>
            </w:pPr>
          </w:p>
        </w:tc>
        <w:tc>
          <w:tcPr>
            <w:tcW w:w="888" w:type="dxa"/>
            <w:tcBorders>
              <w:top w:val="nil"/>
              <w:left w:val="single" w:sz="4" w:space="0" w:color="auto"/>
              <w:bottom w:val="single" w:sz="4" w:space="0" w:color="auto"/>
              <w:right w:val="single" w:sz="4" w:space="0" w:color="auto"/>
            </w:tcBorders>
            <w:shd w:val="clear" w:color="auto" w:fill="auto"/>
            <w:vAlign w:val="center"/>
          </w:tcPr>
          <w:p w14:paraId="0A6461F4"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tcPr>
          <w:p w14:paraId="480E7C78" w14:textId="77777777" w:rsidR="00CF5690" w:rsidRPr="00060B77" w:rsidRDefault="00CF5690" w:rsidP="00E9539D">
            <w:pPr>
              <w:jc w:val="both"/>
              <w:rPr>
                <w:sz w:val="18"/>
                <w:szCs w:val="18"/>
              </w:rPr>
            </w:pPr>
          </w:p>
        </w:tc>
        <w:tc>
          <w:tcPr>
            <w:tcW w:w="891" w:type="dxa"/>
            <w:tcBorders>
              <w:top w:val="nil"/>
              <w:left w:val="single" w:sz="4" w:space="0" w:color="auto"/>
              <w:bottom w:val="single" w:sz="4" w:space="0" w:color="auto"/>
              <w:right w:val="single" w:sz="4" w:space="0" w:color="auto"/>
            </w:tcBorders>
            <w:shd w:val="clear" w:color="auto" w:fill="auto"/>
            <w:vAlign w:val="center"/>
          </w:tcPr>
          <w:p w14:paraId="6EC9F596" w14:textId="77777777" w:rsidR="00CF5690" w:rsidRPr="00060B77" w:rsidRDefault="00CF5690" w:rsidP="00E9539D">
            <w:pPr>
              <w:jc w:val="both"/>
              <w:rPr>
                <w:sz w:val="18"/>
                <w:szCs w:val="18"/>
              </w:rPr>
            </w:pPr>
            <w:r w:rsidRPr="00060B77">
              <w:rPr>
                <w:sz w:val="18"/>
                <w:szCs w:val="18"/>
              </w:rPr>
              <w:t>250103,77</w:t>
            </w:r>
          </w:p>
        </w:tc>
        <w:tc>
          <w:tcPr>
            <w:tcW w:w="896" w:type="dxa"/>
            <w:tcBorders>
              <w:top w:val="nil"/>
              <w:left w:val="nil"/>
              <w:bottom w:val="single" w:sz="4" w:space="0" w:color="auto"/>
              <w:right w:val="single" w:sz="4" w:space="0" w:color="auto"/>
            </w:tcBorders>
            <w:shd w:val="clear" w:color="auto" w:fill="auto"/>
            <w:vAlign w:val="center"/>
          </w:tcPr>
          <w:p w14:paraId="54DF6E35" w14:textId="77777777" w:rsidR="00CF5690" w:rsidRPr="00060B77" w:rsidRDefault="00CF5690" w:rsidP="00E9539D">
            <w:pPr>
              <w:jc w:val="both"/>
              <w:rPr>
                <w:sz w:val="18"/>
                <w:szCs w:val="18"/>
              </w:rPr>
            </w:pPr>
            <w:r w:rsidRPr="00060B77">
              <w:rPr>
                <w:sz w:val="18"/>
                <w:szCs w:val="18"/>
              </w:rPr>
              <w:t>243320,00</w:t>
            </w:r>
          </w:p>
        </w:tc>
        <w:tc>
          <w:tcPr>
            <w:tcW w:w="924" w:type="dxa"/>
            <w:tcBorders>
              <w:top w:val="nil"/>
              <w:left w:val="nil"/>
              <w:bottom w:val="single" w:sz="4" w:space="0" w:color="auto"/>
              <w:right w:val="single" w:sz="4" w:space="0" w:color="auto"/>
            </w:tcBorders>
            <w:shd w:val="clear" w:color="auto" w:fill="auto"/>
            <w:vAlign w:val="center"/>
          </w:tcPr>
          <w:p w14:paraId="1A93C4B1" w14:textId="77777777" w:rsidR="00CF5690" w:rsidRPr="00060B77" w:rsidRDefault="00CF5690" w:rsidP="00E9539D">
            <w:pPr>
              <w:jc w:val="both"/>
              <w:rPr>
                <w:sz w:val="18"/>
                <w:szCs w:val="18"/>
              </w:rPr>
            </w:pPr>
            <w:r w:rsidRPr="00060B77">
              <w:rPr>
                <w:sz w:val="18"/>
                <w:szCs w:val="18"/>
              </w:rPr>
              <w:t>4965,70</w:t>
            </w:r>
          </w:p>
        </w:tc>
        <w:tc>
          <w:tcPr>
            <w:tcW w:w="756" w:type="dxa"/>
            <w:tcBorders>
              <w:top w:val="nil"/>
              <w:left w:val="nil"/>
              <w:bottom w:val="single" w:sz="4" w:space="0" w:color="auto"/>
              <w:right w:val="single" w:sz="4" w:space="0" w:color="auto"/>
            </w:tcBorders>
            <w:shd w:val="clear" w:color="auto" w:fill="auto"/>
            <w:vAlign w:val="center"/>
          </w:tcPr>
          <w:p w14:paraId="31ED812F" w14:textId="77777777" w:rsidR="00CF5690" w:rsidRPr="00060B77" w:rsidRDefault="00CF5690" w:rsidP="00E9539D">
            <w:pPr>
              <w:jc w:val="both"/>
              <w:rPr>
                <w:sz w:val="18"/>
                <w:szCs w:val="18"/>
              </w:rPr>
            </w:pPr>
            <w:r w:rsidRPr="00060B77">
              <w:rPr>
                <w:sz w:val="18"/>
                <w:szCs w:val="18"/>
              </w:rPr>
              <w:t>1818,07</w:t>
            </w:r>
          </w:p>
        </w:tc>
        <w:tc>
          <w:tcPr>
            <w:tcW w:w="895" w:type="dxa"/>
            <w:tcBorders>
              <w:top w:val="nil"/>
              <w:left w:val="nil"/>
              <w:bottom w:val="single" w:sz="4" w:space="0" w:color="auto"/>
              <w:right w:val="single" w:sz="4" w:space="0" w:color="auto"/>
            </w:tcBorders>
            <w:shd w:val="clear" w:color="auto" w:fill="auto"/>
            <w:vAlign w:val="center"/>
          </w:tcPr>
          <w:p w14:paraId="7F81BB77" w14:textId="77777777" w:rsidR="00CF5690" w:rsidRPr="00060B77" w:rsidRDefault="00CF5690" w:rsidP="00E9539D">
            <w:pPr>
              <w:jc w:val="both"/>
              <w:rPr>
                <w:sz w:val="18"/>
                <w:szCs w:val="18"/>
              </w:rPr>
            </w:pPr>
            <w:r w:rsidRPr="00060B77">
              <w:rPr>
                <w:sz w:val="18"/>
                <w:szCs w:val="18"/>
              </w:rPr>
              <w:t>321937,56</w:t>
            </w:r>
          </w:p>
        </w:tc>
        <w:tc>
          <w:tcPr>
            <w:tcW w:w="896" w:type="dxa"/>
            <w:tcBorders>
              <w:top w:val="nil"/>
              <w:left w:val="nil"/>
              <w:bottom w:val="single" w:sz="4" w:space="0" w:color="auto"/>
              <w:right w:val="single" w:sz="4" w:space="0" w:color="auto"/>
            </w:tcBorders>
            <w:shd w:val="clear" w:color="auto" w:fill="auto"/>
            <w:vAlign w:val="center"/>
          </w:tcPr>
          <w:p w14:paraId="2F01CACE"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72CDFD00" w14:textId="77777777" w:rsidR="00CF5690" w:rsidRPr="00060B77" w:rsidRDefault="00CF5690" w:rsidP="00E9539D">
            <w:pPr>
              <w:jc w:val="both"/>
              <w:rPr>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36FE3BB" w14:textId="77777777" w:rsidR="00CF5690" w:rsidRPr="00060B77" w:rsidRDefault="00CF5690" w:rsidP="00E9539D">
            <w:pPr>
              <w:jc w:val="both"/>
              <w:rPr>
                <w:sz w:val="18"/>
                <w:szCs w:val="18"/>
              </w:rPr>
            </w:pPr>
          </w:p>
        </w:tc>
        <w:tc>
          <w:tcPr>
            <w:tcW w:w="956" w:type="dxa"/>
            <w:tcBorders>
              <w:top w:val="nil"/>
              <w:left w:val="nil"/>
              <w:bottom w:val="single" w:sz="4" w:space="0" w:color="auto"/>
              <w:right w:val="single" w:sz="4" w:space="0" w:color="auto"/>
            </w:tcBorders>
            <w:shd w:val="clear" w:color="auto" w:fill="auto"/>
            <w:vAlign w:val="center"/>
          </w:tcPr>
          <w:p w14:paraId="56806B27" w14:textId="77777777" w:rsidR="00CF5690" w:rsidRPr="00060B77" w:rsidRDefault="00CF5690" w:rsidP="00E9539D">
            <w:pPr>
              <w:jc w:val="both"/>
              <w:rPr>
                <w:sz w:val="18"/>
                <w:szCs w:val="18"/>
              </w:rPr>
            </w:pPr>
          </w:p>
        </w:tc>
      </w:tr>
      <w:tr w:rsidR="00CF5690" w:rsidRPr="00060B77" w14:paraId="15241448" w14:textId="77777777" w:rsidTr="00F15E94">
        <w:tc>
          <w:tcPr>
            <w:tcW w:w="988" w:type="dxa"/>
            <w:shd w:val="clear" w:color="auto" w:fill="auto"/>
            <w:vAlign w:val="center"/>
          </w:tcPr>
          <w:p w14:paraId="47335E98" w14:textId="77777777" w:rsidR="00CF5690" w:rsidRPr="00060B77" w:rsidRDefault="00CF5690" w:rsidP="00E9539D">
            <w:pPr>
              <w:jc w:val="both"/>
              <w:rPr>
                <w:sz w:val="18"/>
                <w:szCs w:val="18"/>
              </w:rPr>
            </w:pPr>
          </w:p>
        </w:tc>
        <w:tc>
          <w:tcPr>
            <w:tcW w:w="3118" w:type="dxa"/>
            <w:shd w:val="clear" w:color="auto" w:fill="auto"/>
            <w:vAlign w:val="center"/>
          </w:tcPr>
          <w:p w14:paraId="18C0D49F" w14:textId="77777777" w:rsidR="00CF5690" w:rsidRPr="00060B77" w:rsidRDefault="00CF5690" w:rsidP="00E9539D">
            <w:pPr>
              <w:jc w:val="both"/>
              <w:rPr>
                <w:sz w:val="18"/>
                <w:szCs w:val="18"/>
              </w:rPr>
            </w:pPr>
            <w:r w:rsidRPr="00060B77">
              <w:rPr>
                <w:sz w:val="18"/>
                <w:szCs w:val="18"/>
              </w:rPr>
              <w:t>«Строительство ливневых очистных сооружений в целях реализации инвестиционного проекта по строительству туристического культурно-развлекательного и спортивного комплекса «ЯМАНЬ SPA RESORT» площадью 18,7 га»</w:t>
            </w:r>
          </w:p>
        </w:tc>
        <w:tc>
          <w:tcPr>
            <w:tcW w:w="1097" w:type="dxa"/>
            <w:tcBorders>
              <w:top w:val="single" w:sz="4" w:space="0" w:color="auto"/>
              <w:bottom w:val="single" w:sz="4" w:space="0" w:color="auto"/>
            </w:tcBorders>
            <w:shd w:val="clear" w:color="auto" w:fill="auto"/>
            <w:vAlign w:val="center"/>
          </w:tcPr>
          <w:p w14:paraId="38A9A4B7" w14:textId="77777777" w:rsidR="00CF5690" w:rsidRPr="00060B77" w:rsidRDefault="00CF5690" w:rsidP="00E9539D">
            <w:pPr>
              <w:jc w:val="both"/>
              <w:rPr>
                <w:sz w:val="18"/>
                <w:szCs w:val="18"/>
              </w:rPr>
            </w:pPr>
          </w:p>
        </w:tc>
        <w:tc>
          <w:tcPr>
            <w:tcW w:w="888" w:type="dxa"/>
            <w:tcBorders>
              <w:top w:val="nil"/>
              <w:left w:val="single" w:sz="4" w:space="0" w:color="auto"/>
              <w:bottom w:val="single" w:sz="4" w:space="0" w:color="auto"/>
              <w:right w:val="single" w:sz="4" w:space="0" w:color="auto"/>
            </w:tcBorders>
            <w:shd w:val="clear" w:color="auto" w:fill="auto"/>
            <w:vAlign w:val="center"/>
          </w:tcPr>
          <w:p w14:paraId="5F20C8DC" w14:textId="77777777" w:rsidR="00CF5690" w:rsidRPr="00060B77" w:rsidRDefault="00CF5690" w:rsidP="00E9539D">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tcPr>
          <w:p w14:paraId="07C68B99" w14:textId="77777777" w:rsidR="00CF5690" w:rsidRPr="00060B77" w:rsidRDefault="00CF5690" w:rsidP="00E9539D">
            <w:pPr>
              <w:jc w:val="both"/>
              <w:rPr>
                <w:sz w:val="18"/>
                <w:szCs w:val="18"/>
              </w:rPr>
            </w:pPr>
          </w:p>
        </w:tc>
        <w:tc>
          <w:tcPr>
            <w:tcW w:w="891" w:type="dxa"/>
            <w:tcBorders>
              <w:top w:val="nil"/>
              <w:left w:val="single" w:sz="4" w:space="0" w:color="auto"/>
              <w:bottom w:val="single" w:sz="4" w:space="0" w:color="auto"/>
              <w:right w:val="single" w:sz="4" w:space="0" w:color="auto"/>
            </w:tcBorders>
            <w:shd w:val="clear" w:color="auto" w:fill="auto"/>
            <w:vAlign w:val="center"/>
          </w:tcPr>
          <w:p w14:paraId="66E620BB"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25828FF6"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1CD984AB"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5FC365B7"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66221643" w14:textId="77777777" w:rsidR="00CF5690" w:rsidRPr="00060B77" w:rsidRDefault="00CF5690" w:rsidP="00E9539D">
            <w:pPr>
              <w:jc w:val="both"/>
              <w:rPr>
                <w:sz w:val="18"/>
                <w:szCs w:val="18"/>
              </w:rPr>
            </w:pPr>
            <w:r w:rsidRPr="00060B77">
              <w:rPr>
                <w:sz w:val="18"/>
                <w:szCs w:val="18"/>
              </w:rPr>
              <w:t>268295,54</w:t>
            </w:r>
          </w:p>
        </w:tc>
        <w:tc>
          <w:tcPr>
            <w:tcW w:w="896" w:type="dxa"/>
            <w:tcBorders>
              <w:top w:val="nil"/>
              <w:left w:val="nil"/>
              <w:bottom w:val="single" w:sz="4" w:space="0" w:color="auto"/>
              <w:right w:val="single" w:sz="4" w:space="0" w:color="auto"/>
            </w:tcBorders>
            <w:shd w:val="clear" w:color="auto" w:fill="auto"/>
            <w:vAlign w:val="center"/>
          </w:tcPr>
          <w:p w14:paraId="44BD010D" w14:textId="77777777" w:rsidR="00CF5690" w:rsidRPr="00060B77" w:rsidRDefault="00CF5690" w:rsidP="00E9539D">
            <w:pPr>
              <w:jc w:val="both"/>
              <w:rPr>
                <w:sz w:val="18"/>
                <w:szCs w:val="18"/>
              </w:rPr>
            </w:pPr>
            <w:r w:rsidRPr="00060B77">
              <w:rPr>
                <w:sz w:val="18"/>
                <w:szCs w:val="18"/>
              </w:rPr>
              <w:t>315010,00</w:t>
            </w:r>
          </w:p>
        </w:tc>
        <w:tc>
          <w:tcPr>
            <w:tcW w:w="938" w:type="dxa"/>
            <w:tcBorders>
              <w:top w:val="nil"/>
              <w:left w:val="nil"/>
              <w:bottom w:val="single" w:sz="4" w:space="0" w:color="auto"/>
              <w:right w:val="single" w:sz="4" w:space="0" w:color="auto"/>
            </w:tcBorders>
            <w:shd w:val="clear" w:color="auto" w:fill="auto"/>
            <w:vAlign w:val="center"/>
          </w:tcPr>
          <w:p w14:paraId="21DE1B1A" w14:textId="77777777" w:rsidR="00CF5690" w:rsidRPr="00060B77" w:rsidRDefault="00CF5690" w:rsidP="00E9539D">
            <w:pPr>
              <w:jc w:val="both"/>
              <w:rPr>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0C283F1" w14:textId="77777777" w:rsidR="00CF5690" w:rsidRPr="00060B77" w:rsidRDefault="00CF5690" w:rsidP="00E9539D">
            <w:pPr>
              <w:jc w:val="both"/>
              <w:rPr>
                <w:sz w:val="18"/>
                <w:szCs w:val="18"/>
              </w:rPr>
            </w:pPr>
          </w:p>
        </w:tc>
        <w:tc>
          <w:tcPr>
            <w:tcW w:w="956" w:type="dxa"/>
            <w:tcBorders>
              <w:top w:val="nil"/>
              <w:left w:val="nil"/>
              <w:bottom w:val="single" w:sz="4" w:space="0" w:color="auto"/>
              <w:right w:val="single" w:sz="4" w:space="0" w:color="auto"/>
            </w:tcBorders>
            <w:shd w:val="clear" w:color="auto" w:fill="auto"/>
            <w:vAlign w:val="center"/>
          </w:tcPr>
          <w:p w14:paraId="214CAA0A" w14:textId="77777777" w:rsidR="00CF5690" w:rsidRPr="00060B77" w:rsidRDefault="00CF5690" w:rsidP="00E9539D">
            <w:pPr>
              <w:jc w:val="both"/>
              <w:rPr>
                <w:sz w:val="18"/>
                <w:szCs w:val="18"/>
              </w:rPr>
            </w:pPr>
          </w:p>
        </w:tc>
      </w:tr>
      <w:tr w:rsidR="00CF5690" w:rsidRPr="00060B77" w14:paraId="7706392D" w14:textId="77777777" w:rsidTr="00F15E94">
        <w:tc>
          <w:tcPr>
            <w:tcW w:w="988" w:type="dxa"/>
            <w:vMerge w:val="restart"/>
            <w:shd w:val="clear" w:color="auto" w:fill="auto"/>
            <w:vAlign w:val="center"/>
          </w:tcPr>
          <w:p w14:paraId="242ACF0C" w14:textId="77777777" w:rsidR="00CF5690" w:rsidRPr="00060B77" w:rsidRDefault="00CF5690" w:rsidP="00E9539D">
            <w:pPr>
              <w:jc w:val="both"/>
              <w:rPr>
                <w:sz w:val="18"/>
                <w:szCs w:val="18"/>
              </w:rPr>
            </w:pPr>
            <w:r w:rsidRPr="00060B77">
              <w:rPr>
                <w:sz w:val="18"/>
                <w:szCs w:val="18"/>
              </w:rPr>
              <w:t>ПОДПРОГРАММА 3</w:t>
            </w:r>
          </w:p>
        </w:tc>
        <w:tc>
          <w:tcPr>
            <w:tcW w:w="3118" w:type="dxa"/>
            <w:vMerge w:val="restart"/>
            <w:shd w:val="clear" w:color="auto" w:fill="auto"/>
            <w:vAlign w:val="center"/>
          </w:tcPr>
          <w:p w14:paraId="1955BE60" w14:textId="77777777" w:rsidR="00CF5690" w:rsidRPr="00060B77" w:rsidRDefault="00CF5690" w:rsidP="00E9539D">
            <w:pPr>
              <w:jc w:val="both"/>
              <w:rPr>
                <w:sz w:val="18"/>
                <w:szCs w:val="18"/>
              </w:rPr>
            </w:pPr>
            <w:r w:rsidRPr="00060B77">
              <w:rPr>
                <w:sz w:val="18"/>
                <w:szCs w:val="18"/>
              </w:rPr>
              <w:t>Финансовое обеспечение реализации Муниципальной программы</w:t>
            </w:r>
          </w:p>
        </w:tc>
        <w:tc>
          <w:tcPr>
            <w:tcW w:w="1097" w:type="dxa"/>
            <w:tcBorders>
              <w:top w:val="single" w:sz="4" w:space="0" w:color="auto"/>
            </w:tcBorders>
            <w:shd w:val="clear" w:color="auto" w:fill="auto"/>
            <w:vAlign w:val="center"/>
          </w:tcPr>
          <w:p w14:paraId="09753980"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712BA80F" w14:textId="77777777" w:rsidR="00CF5690" w:rsidRPr="00060B77" w:rsidRDefault="00CF5690" w:rsidP="00E9539D">
            <w:pPr>
              <w:jc w:val="both"/>
              <w:rPr>
                <w:sz w:val="18"/>
                <w:szCs w:val="18"/>
              </w:rPr>
            </w:pPr>
            <w:r w:rsidRPr="00060B77">
              <w:rPr>
                <w:sz w:val="18"/>
                <w:szCs w:val="18"/>
              </w:rPr>
              <w:t>2774,10</w:t>
            </w:r>
          </w:p>
        </w:tc>
        <w:tc>
          <w:tcPr>
            <w:tcW w:w="992" w:type="dxa"/>
            <w:tcBorders>
              <w:top w:val="nil"/>
              <w:left w:val="nil"/>
              <w:bottom w:val="single" w:sz="4" w:space="0" w:color="auto"/>
              <w:right w:val="single" w:sz="4" w:space="0" w:color="auto"/>
            </w:tcBorders>
            <w:shd w:val="clear" w:color="auto" w:fill="auto"/>
            <w:vAlign w:val="center"/>
          </w:tcPr>
          <w:p w14:paraId="32DB2902" w14:textId="77777777" w:rsidR="00CF5690" w:rsidRPr="00060B77" w:rsidRDefault="00CF5690" w:rsidP="00E9539D">
            <w:pPr>
              <w:jc w:val="both"/>
              <w:rPr>
                <w:sz w:val="18"/>
                <w:szCs w:val="18"/>
              </w:rPr>
            </w:pPr>
            <w:r w:rsidRPr="00060B77">
              <w:rPr>
                <w:sz w:val="18"/>
                <w:szCs w:val="18"/>
              </w:rPr>
              <w:t>2990,20</w:t>
            </w:r>
          </w:p>
        </w:tc>
        <w:tc>
          <w:tcPr>
            <w:tcW w:w="891" w:type="dxa"/>
            <w:tcBorders>
              <w:top w:val="nil"/>
              <w:left w:val="nil"/>
              <w:bottom w:val="single" w:sz="4" w:space="0" w:color="auto"/>
              <w:right w:val="single" w:sz="4" w:space="0" w:color="auto"/>
            </w:tcBorders>
            <w:shd w:val="clear" w:color="auto" w:fill="auto"/>
            <w:vAlign w:val="center"/>
          </w:tcPr>
          <w:p w14:paraId="1CC0F863" w14:textId="77777777" w:rsidR="00CF5690" w:rsidRPr="00060B77" w:rsidRDefault="00CF5690" w:rsidP="00E9539D">
            <w:pPr>
              <w:jc w:val="both"/>
              <w:rPr>
                <w:sz w:val="18"/>
                <w:szCs w:val="18"/>
              </w:rPr>
            </w:pPr>
            <w:r w:rsidRPr="00060B77">
              <w:rPr>
                <w:sz w:val="18"/>
                <w:szCs w:val="18"/>
              </w:rPr>
              <w:t>3263,40</w:t>
            </w:r>
          </w:p>
        </w:tc>
        <w:tc>
          <w:tcPr>
            <w:tcW w:w="896" w:type="dxa"/>
            <w:tcBorders>
              <w:top w:val="nil"/>
              <w:left w:val="nil"/>
              <w:bottom w:val="single" w:sz="4" w:space="0" w:color="auto"/>
              <w:right w:val="single" w:sz="4" w:space="0" w:color="auto"/>
            </w:tcBorders>
            <w:shd w:val="clear" w:color="auto" w:fill="auto"/>
            <w:vAlign w:val="center"/>
          </w:tcPr>
          <w:p w14:paraId="3205AC75"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1EB5CAB7"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3F2E8986" w14:textId="77777777" w:rsidR="00CF5690" w:rsidRPr="00060B77" w:rsidRDefault="00CF5690" w:rsidP="00E9539D">
            <w:pPr>
              <w:jc w:val="both"/>
              <w:rPr>
                <w:sz w:val="18"/>
                <w:szCs w:val="18"/>
              </w:rPr>
            </w:pPr>
            <w:r w:rsidRPr="00060B77">
              <w:rPr>
                <w:sz w:val="18"/>
                <w:szCs w:val="18"/>
              </w:rPr>
              <w:t>3263,40</w:t>
            </w:r>
          </w:p>
        </w:tc>
        <w:tc>
          <w:tcPr>
            <w:tcW w:w="895" w:type="dxa"/>
            <w:tcBorders>
              <w:top w:val="nil"/>
              <w:left w:val="nil"/>
              <w:bottom w:val="single" w:sz="4" w:space="0" w:color="auto"/>
              <w:right w:val="single" w:sz="4" w:space="0" w:color="auto"/>
            </w:tcBorders>
            <w:shd w:val="clear" w:color="auto" w:fill="auto"/>
            <w:vAlign w:val="center"/>
          </w:tcPr>
          <w:p w14:paraId="775EB89C" w14:textId="77777777" w:rsidR="00CF5690" w:rsidRPr="00060B77" w:rsidRDefault="00CF5690" w:rsidP="00E9539D">
            <w:pPr>
              <w:jc w:val="both"/>
              <w:rPr>
                <w:sz w:val="18"/>
                <w:szCs w:val="18"/>
              </w:rPr>
            </w:pPr>
            <w:r w:rsidRPr="00060B77">
              <w:rPr>
                <w:sz w:val="18"/>
                <w:szCs w:val="18"/>
              </w:rPr>
              <w:t>3427,90</w:t>
            </w:r>
          </w:p>
        </w:tc>
        <w:tc>
          <w:tcPr>
            <w:tcW w:w="896" w:type="dxa"/>
            <w:tcBorders>
              <w:top w:val="nil"/>
              <w:left w:val="nil"/>
              <w:bottom w:val="single" w:sz="4" w:space="0" w:color="auto"/>
              <w:right w:val="single" w:sz="4" w:space="0" w:color="auto"/>
            </w:tcBorders>
            <w:shd w:val="clear" w:color="auto" w:fill="auto"/>
            <w:vAlign w:val="center"/>
          </w:tcPr>
          <w:p w14:paraId="07DD3E33" w14:textId="77777777" w:rsidR="00CF5690" w:rsidRPr="00060B77" w:rsidRDefault="00CF5690" w:rsidP="00E9539D">
            <w:pPr>
              <w:jc w:val="both"/>
              <w:rPr>
                <w:sz w:val="18"/>
                <w:szCs w:val="18"/>
              </w:rPr>
            </w:pPr>
            <w:r w:rsidRPr="00060B77">
              <w:rPr>
                <w:sz w:val="18"/>
                <w:szCs w:val="18"/>
              </w:rPr>
              <w:t>3417,00</w:t>
            </w:r>
          </w:p>
        </w:tc>
        <w:tc>
          <w:tcPr>
            <w:tcW w:w="938" w:type="dxa"/>
            <w:tcBorders>
              <w:top w:val="nil"/>
              <w:left w:val="nil"/>
              <w:bottom w:val="single" w:sz="4" w:space="0" w:color="auto"/>
              <w:right w:val="single" w:sz="4" w:space="0" w:color="auto"/>
            </w:tcBorders>
            <w:shd w:val="clear" w:color="auto" w:fill="auto"/>
            <w:vAlign w:val="center"/>
          </w:tcPr>
          <w:p w14:paraId="4DA7D204" w14:textId="77777777" w:rsidR="00CF5690" w:rsidRPr="00060B77" w:rsidRDefault="00CF5690" w:rsidP="00E9539D">
            <w:pPr>
              <w:jc w:val="both"/>
              <w:rPr>
                <w:sz w:val="18"/>
                <w:szCs w:val="18"/>
              </w:rPr>
            </w:pPr>
            <w:r w:rsidRPr="00060B77">
              <w:rPr>
                <w:sz w:val="18"/>
                <w:szCs w:val="18"/>
              </w:rPr>
              <w:t>3417,00</w:t>
            </w:r>
          </w:p>
        </w:tc>
        <w:tc>
          <w:tcPr>
            <w:tcW w:w="891" w:type="dxa"/>
            <w:tcBorders>
              <w:top w:val="nil"/>
              <w:left w:val="nil"/>
              <w:bottom w:val="single" w:sz="4" w:space="0" w:color="auto"/>
              <w:right w:val="single" w:sz="4" w:space="0" w:color="auto"/>
            </w:tcBorders>
            <w:shd w:val="clear" w:color="auto" w:fill="auto"/>
            <w:vAlign w:val="center"/>
          </w:tcPr>
          <w:p w14:paraId="3A30B2BA"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79456A26" w14:textId="77777777" w:rsidR="00CF5690" w:rsidRPr="00060B77" w:rsidRDefault="00CF5690" w:rsidP="00E9539D">
            <w:pPr>
              <w:jc w:val="both"/>
              <w:rPr>
                <w:sz w:val="18"/>
                <w:szCs w:val="18"/>
              </w:rPr>
            </w:pPr>
            <w:r w:rsidRPr="00060B77">
              <w:rPr>
                <w:sz w:val="18"/>
                <w:szCs w:val="18"/>
              </w:rPr>
              <w:t>3417,00</w:t>
            </w:r>
          </w:p>
        </w:tc>
      </w:tr>
      <w:tr w:rsidR="00CF5690" w:rsidRPr="00060B77" w14:paraId="42CFA8AE" w14:textId="77777777" w:rsidTr="00F15E94">
        <w:tc>
          <w:tcPr>
            <w:tcW w:w="988" w:type="dxa"/>
            <w:vMerge/>
            <w:shd w:val="clear" w:color="auto" w:fill="auto"/>
            <w:vAlign w:val="center"/>
          </w:tcPr>
          <w:p w14:paraId="44CC597A" w14:textId="77777777" w:rsidR="00CF5690" w:rsidRPr="00060B77" w:rsidRDefault="00CF5690" w:rsidP="00E9539D">
            <w:pPr>
              <w:jc w:val="both"/>
              <w:rPr>
                <w:sz w:val="18"/>
                <w:szCs w:val="18"/>
              </w:rPr>
            </w:pPr>
          </w:p>
        </w:tc>
        <w:tc>
          <w:tcPr>
            <w:tcW w:w="3118" w:type="dxa"/>
            <w:vMerge/>
            <w:shd w:val="clear" w:color="auto" w:fill="auto"/>
            <w:vAlign w:val="center"/>
          </w:tcPr>
          <w:p w14:paraId="6E9166F9" w14:textId="77777777" w:rsidR="00CF5690" w:rsidRPr="00060B77" w:rsidRDefault="00CF5690" w:rsidP="00E9539D">
            <w:pPr>
              <w:jc w:val="both"/>
              <w:rPr>
                <w:sz w:val="18"/>
                <w:szCs w:val="18"/>
              </w:rPr>
            </w:pPr>
          </w:p>
        </w:tc>
        <w:tc>
          <w:tcPr>
            <w:tcW w:w="1097" w:type="dxa"/>
            <w:tcBorders>
              <w:right w:val="single" w:sz="4" w:space="0" w:color="auto"/>
            </w:tcBorders>
            <w:shd w:val="clear" w:color="auto" w:fill="auto"/>
            <w:vAlign w:val="center"/>
          </w:tcPr>
          <w:p w14:paraId="5B284D80"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343208D5"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E89AB57"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027F3241"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64B78EA6"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70E8687F"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1EFDBA16"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06D8B1D7"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22B4266"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109F0CDD"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40BD2A8A"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415C913" w14:textId="77777777" w:rsidR="00CF5690" w:rsidRPr="00060B77" w:rsidRDefault="00CF5690" w:rsidP="00E9539D">
            <w:pPr>
              <w:jc w:val="both"/>
              <w:rPr>
                <w:sz w:val="18"/>
                <w:szCs w:val="18"/>
              </w:rPr>
            </w:pPr>
            <w:r w:rsidRPr="00060B77">
              <w:rPr>
                <w:sz w:val="18"/>
                <w:szCs w:val="18"/>
              </w:rPr>
              <w:t> </w:t>
            </w:r>
          </w:p>
        </w:tc>
      </w:tr>
      <w:tr w:rsidR="00CF5690" w:rsidRPr="00060B77" w14:paraId="16AFAB07" w14:textId="77777777" w:rsidTr="00F15E94">
        <w:tc>
          <w:tcPr>
            <w:tcW w:w="988" w:type="dxa"/>
            <w:vMerge/>
            <w:tcBorders>
              <w:bottom w:val="single" w:sz="4" w:space="0" w:color="auto"/>
            </w:tcBorders>
            <w:vAlign w:val="center"/>
          </w:tcPr>
          <w:p w14:paraId="3386FFB1" w14:textId="77777777" w:rsidR="00CF5690" w:rsidRPr="00060B77" w:rsidRDefault="00CF5690" w:rsidP="00E9539D">
            <w:pPr>
              <w:jc w:val="both"/>
              <w:rPr>
                <w:sz w:val="18"/>
                <w:szCs w:val="18"/>
              </w:rPr>
            </w:pPr>
          </w:p>
        </w:tc>
        <w:tc>
          <w:tcPr>
            <w:tcW w:w="3118" w:type="dxa"/>
            <w:vMerge/>
            <w:tcBorders>
              <w:bottom w:val="single" w:sz="4" w:space="0" w:color="auto"/>
            </w:tcBorders>
            <w:vAlign w:val="center"/>
          </w:tcPr>
          <w:p w14:paraId="5D0BF307" w14:textId="77777777" w:rsidR="00CF5690" w:rsidRPr="00060B77" w:rsidRDefault="00CF5690" w:rsidP="00E9539D">
            <w:pPr>
              <w:jc w:val="both"/>
              <w:rPr>
                <w:sz w:val="18"/>
                <w:szCs w:val="18"/>
              </w:rPr>
            </w:pPr>
          </w:p>
        </w:tc>
        <w:tc>
          <w:tcPr>
            <w:tcW w:w="1097" w:type="dxa"/>
            <w:tcBorders>
              <w:bottom w:val="single" w:sz="4" w:space="0" w:color="auto"/>
            </w:tcBorders>
            <w:shd w:val="clear" w:color="auto" w:fill="FFFFFF"/>
            <w:vAlign w:val="center"/>
          </w:tcPr>
          <w:p w14:paraId="2E77498E"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314DA9A6" w14:textId="77777777" w:rsidR="00CF5690" w:rsidRPr="00060B77" w:rsidRDefault="00CF5690" w:rsidP="00E9539D">
            <w:pPr>
              <w:jc w:val="both"/>
              <w:rPr>
                <w:sz w:val="18"/>
                <w:szCs w:val="18"/>
              </w:rPr>
            </w:pPr>
            <w:r w:rsidRPr="00060B77">
              <w:rPr>
                <w:sz w:val="18"/>
                <w:szCs w:val="18"/>
              </w:rPr>
              <w:t>2774,10</w:t>
            </w:r>
          </w:p>
        </w:tc>
        <w:tc>
          <w:tcPr>
            <w:tcW w:w="992" w:type="dxa"/>
            <w:tcBorders>
              <w:top w:val="nil"/>
              <w:left w:val="nil"/>
              <w:bottom w:val="single" w:sz="4" w:space="0" w:color="auto"/>
              <w:right w:val="single" w:sz="4" w:space="0" w:color="auto"/>
            </w:tcBorders>
            <w:shd w:val="clear" w:color="auto" w:fill="auto"/>
            <w:vAlign w:val="center"/>
          </w:tcPr>
          <w:p w14:paraId="0B720FB6" w14:textId="77777777" w:rsidR="00CF5690" w:rsidRPr="00060B77" w:rsidRDefault="00CF5690" w:rsidP="00E9539D">
            <w:pPr>
              <w:jc w:val="both"/>
              <w:rPr>
                <w:sz w:val="18"/>
                <w:szCs w:val="18"/>
              </w:rPr>
            </w:pPr>
            <w:r w:rsidRPr="00060B77">
              <w:rPr>
                <w:sz w:val="18"/>
                <w:szCs w:val="18"/>
              </w:rPr>
              <w:t>2990,20</w:t>
            </w:r>
          </w:p>
        </w:tc>
        <w:tc>
          <w:tcPr>
            <w:tcW w:w="891" w:type="dxa"/>
            <w:tcBorders>
              <w:top w:val="nil"/>
              <w:left w:val="nil"/>
              <w:bottom w:val="single" w:sz="4" w:space="0" w:color="auto"/>
              <w:right w:val="single" w:sz="4" w:space="0" w:color="auto"/>
            </w:tcBorders>
            <w:shd w:val="clear" w:color="auto" w:fill="auto"/>
            <w:vAlign w:val="center"/>
          </w:tcPr>
          <w:p w14:paraId="31D17AC1" w14:textId="77777777" w:rsidR="00CF5690" w:rsidRPr="00060B77" w:rsidRDefault="00CF5690" w:rsidP="00E9539D">
            <w:pPr>
              <w:jc w:val="both"/>
              <w:rPr>
                <w:sz w:val="18"/>
                <w:szCs w:val="18"/>
              </w:rPr>
            </w:pPr>
            <w:r w:rsidRPr="00060B77">
              <w:rPr>
                <w:sz w:val="18"/>
                <w:szCs w:val="18"/>
              </w:rPr>
              <w:t>3263,40</w:t>
            </w:r>
          </w:p>
        </w:tc>
        <w:tc>
          <w:tcPr>
            <w:tcW w:w="896" w:type="dxa"/>
            <w:tcBorders>
              <w:top w:val="nil"/>
              <w:left w:val="nil"/>
              <w:bottom w:val="single" w:sz="4" w:space="0" w:color="auto"/>
              <w:right w:val="single" w:sz="4" w:space="0" w:color="auto"/>
            </w:tcBorders>
            <w:shd w:val="clear" w:color="auto" w:fill="auto"/>
            <w:vAlign w:val="center"/>
          </w:tcPr>
          <w:p w14:paraId="4C5F1C73"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77D3358D"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7CBA50E3" w14:textId="77777777" w:rsidR="00CF5690" w:rsidRPr="00060B77" w:rsidRDefault="00CF5690" w:rsidP="00E9539D">
            <w:pPr>
              <w:jc w:val="both"/>
              <w:rPr>
                <w:sz w:val="18"/>
                <w:szCs w:val="18"/>
              </w:rPr>
            </w:pPr>
            <w:r w:rsidRPr="00060B77">
              <w:rPr>
                <w:sz w:val="18"/>
                <w:szCs w:val="18"/>
              </w:rPr>
              <w:t>3263,40</w:t>
            </w:r>
          </w:p>
        </w:tc>
        <w:tc>
          <w:tcPr>
            <w:tcW w:w="895" w:type="dxa"/>
            <w:tcBorders>
              <w:top w:val="nil"/>
              <w:left w:val="nil"/>
              <w:bottom w:val="single" w:sz="4" w:space="0" w:color="auto"/>
              <w:right w:val="single" w:sz="4" w:space="0" w:color="auto"/>
            </w:tcBorders>
            <w:shd w:val="clear" w:color="auto" w:fill="auto"/>
            <w:vAlign w:val="center"/>
          </w:tcPr>
          <w:p w14:paraId="12BE1F9C" w14:textId="77777777" w:rsidR="00CF5690" w:rsidRPr="00060B77" w:rsidRDefault="00CF5690" w:rsidP="00E9539D">
            <w:pPr>
              <w:jc w:val="both"/>
              <w:rPr>
                <w:sz w:val="18"/>
                <w:szCs w:val="18"/>
              </w:rPr>
            </w:pPr>
            <w:r w:rsidRPr="00060B77">
              <w:rPr>
                <w:sz w:val="18"/>
                <w:szCs w:val="18"/>
              </w:rPr>
              <w:t>3427,90</w:t>
            </w:r>
          </w:p>
        </w:tc>
        <w:tc>
          <w:tcPr>
            <w:tcW w:w="896" w:type="dxa"/>
            <w:tcBorders>
              <w:top w:val="nil"/>
              <w:left w:val="nil"/>
              <w:bottom w:val="single" w:sz="4" w:space="0" w:color="auto"/>
              <w:right w:val="single" w:sz="4" w:space="0" w:color="auto"/>
            </w:tcBorders>
            <w:shd w:val="clear" w:color="auto" w:fill="auto"/>
            <w:vAlign w:val="center"/>
          </w:tcPr>
          <w:p w14:paraId="22CF62FD" w14:textId="77777777" w:rsidR="00CF5690" w:rsidRPr="00060B77" w:rsidRDefault="00CF5690" w:rsidP="00E9539D">
            <w:pPr>
              <w:jc w:val="both"/>
              <w:rPr>
                <w:sz w:val="18"/>
                <w:szCs w:val="18"/>
              </w:rPr>
            </w:pPr>
            <w:r w:rsidRPr="00060B77">
              <w:rPr>
                <w:sz w:val="18"/>
                <w:szCs w:val="18"/>
              </w:rPr>
              <w:t>3417,00</w:t>
            </w:r>
          </w:p>
        </w:tc>
        <w:tc>
          <w:tcPr>
            <w:tcW w:w="938" w:type="dxa"/>
            <w:tcBorders>
              <w:top w:val="nil"/>
              <w:left w:val="nil"/>
              <w:bottom w:val="single" w:sz="4" w:space="0" w:color="auto"/>
              <w:right w:val="single" w:sz="4" w:space="0" w:color="auto"/>
            </w:tcBorders>
            <w:shd w:val="clear" w:color="auto" w:fill="auto"/>
            <w:vAlign w:val="center"/>
          </w:tcPr>
          <w:p w14:paraId="09154A0C" w14:textId="77777777" w:rsidR="00CF5690" w:rsidRPr="00060B77" w:rsidRDefault="00CF5690" w:rsidP="00E9539D">
            <w:pPr>
              <w:jc w:val="both"/>
              <w:rPr>
                <w:sz w:val="18"/>
                <w:szCs w:val="18"/>
              </w:rPr>
            </w:pPr>
            <w:r w:rsidRPr="00060B77">
              <w:rPr>
                <w:sz w:val="18"/>
                <w:szCs w:val="18"/>
              </w:rPr>
              <w:t>3417,00</w:t>
            </w:r>
          </w:p>
        </w:tc>
        <w:tc>
          <w:tcPr>
            <w:tcW w:w="891" w:type="dxa"/>
            <w:tcBorders>
              <w:top w:val="nil"/>
              <w:left w:val="nil"/>
              <w:bottom w:val="single" w:sz="4" w:space="0" w:color="auto"/>
              <w:right w:val="single" w:sz="4" w:space="0" w:color="auto"/>
            </w:tcBorders>
            <w:shd w:val="clear" w:color="auto" w:fill="auto"/>
            <w:vAlign w:val="center"/>
          </w:tcPr>
          <w:p w14:paraId="10C66270"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25BB1F62" w14:textId="77777777" w:rsidR="00CF5690" w:rsidRPr="00060B77" w:rsidRDefault="00CF5690" w:rsidP="00E9539D">
            <w:pPr>
              <w:jc w:val="both"/>
              <w:rPr>
                <w:sz w:val="18"/>
                <w:szCs w:val="18"/>
              </w:rPr>
            </w:pPr>
            <w:r w:rsidRPr="00060B77">
              <w:rPr>
                <w:sz w:val="18"/>
                <w:szCs w:val="18"/>
              </w:rPr>
              <w:t>3417,00</w:t>
            </w:r>
          </w:p>
        </w:tc>
      </w:tr>
      <w:tr w:rsidR="00CF5690" w:rsidRPr="00060B77" w14:paraId="51D9AF87" w14:textId="77777777" w:rsidTr="00F15E94">
        <w:tc>
          <w:tcPr>
            <w:tcW w:w="988" w:type="dxa"/>
            <w:vMerge w:val="restart"/>
            <w:tcBorders>
              <w:top w:val="single" w:sz="4" w:space="0" w:color="auto"/>
            </w:tcBorders>
            <w:shd w:val="clear" w:color="auto" w:fill="auto"/>
            <w:vAlign w:val="center"/>
          </w:tcPr>
          <w:p w14:paraId="6C40D666" w14:textId="77777777" w:rsidR="00CF5690" w:rsidRPr="00060B77" w:rsidRDefault="00CF5690" w:rsidP="00E9539D">
            <w:pPr>
              <w:jc w:val="both"/>
              <w:rPr>
                <w:sz w:val="18"/>
                <w:szCs w:val="18"/>
              </w:rPr>
            </w:pPr>
            <w:r w:rsidRPr="00060B77">
              <w:rPr>
                <w:sz w:val="18"/>
                <w:szCs w:val="18"/>
              </w:rPr>
              <w:t xml:space="preserve">Основное мероприятие 3.1 </w:t>
            </w:r>
          </w:p>
        </w:tc>
        <w:tc>
          <w:tcPr>
            <w:tcW w:w="3118" w:type="dxa"/>
            <w:vMerge w:val="restart"/>
            <w:tcBorders>
              <w:top w:val="single" w:sz="4" w:space="0" w:color="auto"/>
            </w:tcBorders>
            <w:shd w:val="clear" w:color="auto" w:fill="FFFFFF"/>
            <w:vAlign w:val="center"/>
          </w:tcPr>
          <w:p w14:paraId="0E6E035D" w14:textId="77777777" w:rsidR="00CF5690" w:rsidRPr="00060B77" w:rsidRDefault="00CF5690" w:rsidP="00E9539D">
            <w:pPr>
              <w:jc w:val="both"/>
              <w:rPr>
                <w:sz w:val="18"/>
                <w:szCs w:val="18"/>
              </w:rPr>
            </w:pPr>
            <w:r w:rsidRPr="00060B77">
              <w:rPr>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1097" w:type="dxa"/>
            <w:tcBorders>
              <w:top w:val="single" w:sz="4" w:space="0" w:color="auto"/>
              <w:bottom w:val="single" w:sz="4" w:space="0" w:color="auto"/>
            </w:tcBorders>
            <w:shd w:val="clear" w:color="auto" w:fill="FFFFFF"/>
            <w:vAlign w:val="center"/>
          </w:tcPr>
          <w:p w14:paraId="2D83C773" w14:textId="77777777" w:rsidR="00CF5690" w:rsidRPr="00060B77" w:rsidRDefault="00CF5690" w:rsidP="00E9539D">
            <w:pPr>
              <w:jc w:val="both"/>
              <w:rPr>
                <w:sz w:val="18"/>
                <w:szCs w:val="18"/>
              </w:rPr>
            </w:pPr>
            <w:r w:rsidRPr="00060B77">
              <w:rPr>
                <w:sz w:val="18"/>
                <w:szCs w:val="18"/>
              </w:rPr>
              <w:t>всего</w:t>
            </w:r>
          </w:p>
        </w:tc>
        <w:tc>
          <w:tcPr>
            <w:tcW w:w="888" w:type="dxa"/>
            <w:tcBorders>
              <w:top w:val="nil"/>
              <w:left w:val="single" w:sz="4" w:space="0" w:color="auto"/>
              <w:bottom w:val="single" w:sz="4" w:space="0" w:color="auto"/>
              <w:right w:val="single" w:sz="4" w:space="0" w:color="auto"/>
            </w:tcBorders>
            <w:shd w:val="clear" w:color="auto" w:fill="auto"/>
            <w:vAlign w:val="center"/>
          </w:tcPr>
          <w:p w14:paraId="33875740" w14:textId="77777777" w:rsidR="00CF5690" w:rsidRPr="00060B77" w:rsidRDefault="00CF5690" w:rsidP="00E9539D">
            <w:pPr>
              <w:jc w:val="both"/>
              <w:rPr>
                <w:sz w:val="18"/>
                <w:szCs w:val="18"/>
              </w:rPr>
            </w:pPr>
            <w:r w:rsidRPr="00060B77">
              <w:rPr>
                <w:sz w:val="18"/>
                <w:szCs w:val="18"/>
              </w:rPr>
              <w:t>2774,10</w:t>
            </w:r>
          </w:p>
        </w:tc>
        <w:tc>
          <w:tcPr>
            <w:tcW w:w="992" w:type="dxa"/>
            <w:tcBorders>
              <w:top w:val="nil"/>
              <w:left w:val="nil"/>
              <w:bottom w:val="single" w:sz="4" w:space="0" w:color="auto"/>
              <w:right w:val="single" w:sz="4" w:space="0" w:color="auto"/>
            </w:tcBorders>
            <w:shd w:val="clear" w:color="auto" w:fill="auto"/>
            <w:vAlign w:val="center"/>
          </w:tcPr>
          <w:p w14:paraId="6A2B0F3C" w14:textId="77777777" w:rsidR="00CF5690" w:rsidRPr="00060B77" w:rsidRDefault="00CF5690" w:rsidP="00E9539D">
            <w:pPr>
              <w:jc w:val="both"/>
              <w:rPr>
                <w:sz w:val="18"/>
                <w:szCs w:val="18"/>
              </w:rPr>
            </w:pPr>
            <w:r w:rsidRPr="00060B77">
              <w:rPr>
                <w:sz w:val="18"/>
                <w:szCs w:val="18"/>
              </w:rPr>
              <w:t>2990,20</w:t>
            </w:r>
          </w:p>
        </w:tc>
        <w:tc>
          <w:tcPr>
            <w:tcW w:w="891" w:type="dxa"/>
            <w:tcBorders>
              <w:top w:val="nil"/>
              <w:left w:val="nil"/>
              <w:bottom w:val="single" w:sz="4" w:space="0" w:color="auto"/>
              <w:right w:val="single" w:sz="4" w:space="0" w:color="auto"/>
            </w:tcBorders>
            <w:shd w:val="clear" w:color="auto" w:fill="auto"/>
            <w:vAlign w:val="center"/>
          </w:tcPr>
          <w:p w14:paraId="10F45A99" w14:textId="77777777" w:rsidR="00CF5690" w:rsidRPr="00060B77" w:rsidRDefault="00CF5690" w:rsidP="00E9539D">
            <w:pPr>
              <w:jc w:val="both"/>
              <w:rPr>
                <w:sz w:val="18"/>
                <w:szCs w:val="18"/>
              </w:rPr>
            </w:pPr>
            <w:r w:rsidRPr="00060B77">
              <w:rPr>
                <w:sz w:val="18"/>
                <w:szCs w:val="18"/>
              </w:rPr>
              <w:t>3263,40</w:t>
            </w:r>
          </w:p>
        </w:tc>
        <w:tc>
          <w:tcPr>
            <w:tcW w:w="896" w:type="dxa"/>
            <w:tcBorders>
              <w:top w:val="nil"/>
              <w:left w:val="nil"/>
              <w:bottom w:val="single" w:sz="4" w:space="0" w:color="auto"/>
              <w:right w:val="single" w:sz="4" w:space="0" w:color="auto"/>
            </w:tcBorders>
            <w:shd w:val="clear" w:color="auto" w:fill="auto"/>
            <w:vAlign w:val="center"/>
          </w:tcPr>
          <w:p w14:paraId="09446558" w14:textId="77777777" w:rsidR="00CF5690" w:rsidRPr="00060B77" w:rsidRDefault="00CF5690" w:rsidP="00E9539D">
            <w:pPr>
              <w:jc w:val="both"/>
              <w:rPr>
                <w:sz w:val="18"/>
                <w:szCs w:val="18"/>
              </w:rPr>
            </w:pPr>
            <w:r w:rsidRPr="00060B77">
              <w:rPr>
                <w:sz w:val="18"/>
                <w:szCs w:val="18"/>
              </w:rPr>
              <w:t>0,00</w:t>
            </w:r>
          </w:p>
        </w:tc>
        <w:tc>
          <w:tcPr>
            <w:tcW w:w="924" w:type="dxa"/>
            <w:tcBorders>
              <w:top w:val="nil"/>
              <w:left w:val="nil"/>
              <w:bottom w:val="single" w:sz="4" w:space="0" w:color="auto"/>
              <w:right w:val="single" w:sz="4" w:space="0" w:color="auto"/>
            </w:tcBorders>
            <w:shd w:val="clear" w:color="auto" w:fill="auto"/>
            <w:vAlign w:val="center"/>
          </w:tcPr>
          <w:p w14:paraId="1FF09891" w14:textId="77777777" w:rsidR="00CF5690" w:rsidRPr="00060B77" w:rsidRDefault="00CF5690" w:rsidP="00E9539D">
            <w:pPr>
              <w:jc w:val="both"/>
              <w:rPr>
                <w:sz w:val="18"/>
                <w:szCs w:val="18"/>
              </w:rPr>
            </w:pPr>
            <w:r w:rsidRPr="00060B77">
              <w:rPr>
                <w:sz w:val="18"/>
                <w:szCs w:val="18"/>
              </w:rPr>
              <w:t>0,00</w:t>
            </w:r>
          </w:p>
        </w:tc>
        <w:tc>
          <w:tcPr>
            <w:tcW w:w="756" w:type="dxa"/>
            <w:tcBorders>
              <w:top w:val="nil"/>
              <w:left w:val="nil"/>
              <w:bottom w:val="single" w:sz="4" w:space="0" w:color="auto"/>
              <w:right w:val="single" w:sz="4" w:space="0" w:color="auto"/>
            </w:tcBorders>
            <w:shd w:val="clear" w:color="auto" w:fill="auto"/>
            <w:vAlign w:val="center"/>
          </w:tcPr>
          <w:p w14:paraId="6C19C3F8" w14:textId="77777777" w:rsidR="00CF5690" w:rsidRPr="00060B77" w:rsidRDefault="00CF5690" w:rsidP="00E9539D">
            <w:pPr>
              <w:jc w:val="both"/>
              <w:rPr>
                <w:sz w:val="18"/>
                <w:szCs w:val="18"/>
              </w:rPr>
            </w:pPr>
            <w:r w:rsidRPr="00060B77">
              <w:rPr>
                <w:sz w:val="18"/>
                <w:szCs w:val="18"/>
              </w:rPr>
              <w:t>3263,40</w:t>
            </w:r>
          </w:p>
        </w:tc>
        <w:tc>
          <w:tcPr>
            <w:tcW w:w="895" w:type="dxa"/>
            <w:tcBorders>
              <w:top w:val="nil"/>
              <w:left w:val="nil"/>
              <w:bottom w:val="single" w:sz="4" w:space="0" w:color="auto"/>
              <w:right w:val="single" w:sz="4" w:space="0" w:color="auto"/>
            </w:tcBorders>
            <w:shd w:val="clear" w:color="auto" w:fill="auto"/>
            <w:vAlign w:val="center"/>
          </w:tcPr>
          <w:p w14:paraId="3380045F" w14:textId="77777777" w:rsidR="00CF5690" w:rsidRPr="00060B77" w:rsidRDefault="00CF5690" w:rsidP="00E9539D">
            <w:pPr>
              <w:jc w:val="both"/>
              <w:rPr>
                <w:sz w:val="18"/>
                <w:szCs w:val="18"/>
              </w:rPr>
            </w:pPr>
            <w:r w:rsidRPr="00060B77">
              <w:rPr>
                <w:sz w:val="18"/>
                <w:szCs w:val="18"/>
              </w:rPr>
              <w:t>3427,90</w:t>
            </w:r>
          </w:p>
        </w:tc>
        <w:tc>
          <w:tcPr>
            <w:tcW w:w="896" w:type="dxa"/>
            <w:tcBorders>
              <w:top w:val="nil"/>
              <w:left w:val="nil"/>
              <w:bottom w:val="single" w:sz="4" w:space="0" w:color="auto"/>
              <w:right w:val="single" w:sz="4" w:space="0" w:color="auto"/>
            </w:tcBorders>
            <w:shd w:val="clear" w:color="auto" w:fill="auto"/>
            <w:vAlign w:val="center"/>
          </w:tcPr>
          <w:p w14:paraId="51346CFA" w14:textId="77777777" w:rsidR="00CF5690" w:rsidRPr="00060B77" w:rsidRDefault="00CF5690" w:rsidP="00E9539D">
            <w:pPr>
              <w:jc w:val="both"/>
              <w:rPr>
                <w:sz w:val="18"/>
                <w:szCs w:val="18"/>
              </w:rPr>
            </w:pPr>
            <w:r w:rsidRPr="00060B77">
              <w:rPr>
                <w:sz w:val="18"/>
                <w:szCs w:val="18"/>
              </w:rPr>
              <w:t>3417,00</w:t>
            </w:r>
          </w:p>
        </w:tc>
        <w:tc>
          <w:tcPr>
            <w:tcW w:w="938" w:type="dxa"/>
            <w:tcBorders>
              <w:top w:val="nil"/>
              <w:left w:val="nil"/>
              <w:bottom w:val="single" w:sz="4" w:space="0" w:color="auto"/>
              <w:right w:val="single" w:sz="4" w:space="0" w:color="auto"/>
            </w:tcBorders>
            <w:shd w:val="clear" w:color="auto" w:fill="auto"/>
            <w:vAlign w:val="center"/>
          </w:tcPr>
          <w:p w14:paraId="6345A310" w14:textId="77777777" w:rsidR="00CF5690" w:rsidRPr="00060B77" w:rsidRDefault="00CF5690" w:rsidP="00E9539D">
            <w:pPr>
              <w:jc w:val="both"/>
              <w:rPr>
                <w:sz w:val="18"/>
                <w:szCs w:val="18"/>
              </w:rPr>
            </w:pPr>
            <w:r w:rsidRPr="00060B77">
              <w:rPr>
                <w:sz w:val="18"/>
                <w:szCs w:val="18"/>
              </w:rPr>
              <w:t>3417,00</w:t>
            </w:r>
          </w:p>
        </w:tc>
        <w:tc>
          <w:tcPr>
            <w:tcW w:w="891" w:type="dxa"/>
            <w:tcBorders>
              <w:top w:val="nil"/>
              <w:left w:val="nil"/>
              <w:bottom w:val="single" w:sz="4" w:space="0" w:color="auto"/>
              <w:right w:val="single" w:sz="4" w:space="0" w:color="auto"/>
            </w:tcBorders>
            <w:shd w:val="clear" w:color="auto" w:fill="auto"/>
            <w:vAlign w:val="center"/>
          </w:tcPr>
          <w:p w14:paraId="018D7A67"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2B9D6FE0" w14:textId="77777777" w:rsidR="00CF5690" w:rsidRPr="00060B77" w:rsidRDefault="00CF5690" w:rsidP="00E9539D">
            <w:pPr>
              <w:jc w:val="both"/>
              <w:rPr>
                <w:sz w:val="18"/>
                <w:szCs w:val="18"/>
              </w:rPr>
            </w:pPr>
            <w:r w:rsidRPr="00060B77">
              <w:rPr>
                <w:sz w:val="18"/>
                <w:szCs w:val="18"/>
              </w:rPr>
              <w:t>3417,00</w:t>
            </w:r>
          </w:p>
        </w:tc>
      </w:tr>
      <w:tr w:rsidR="00CF5690" w:rsidRPr="00060B77" w14:paraId="05723B7C" w14:textId="77777777" w:rsidTr="00F15E94">
        <w:tc>
          <w:tcPr>
            <w:tcW w:w="988" w:type="dxa"/>
            <w:vMerge/>
            <w:tcBorders>
              <w:top w:val="single" w:sz="4" w:space="0" w:color="auto"/>
            </w:tcBorders>
            <w:vAlign w:val="center"/>
          </w:tcPr>
          <w:p w14:paraId="272FBA81" w14:textId="77777777" w:rsidR="00CF5690" w:rsidRPr="00060B77" w:rsidRDefault="00CF5690" w:rsidP="00E9539D">
            <w:pPr>
              <w:jc w:val="both"/>
              <w:rPr>
                <w:sz w:val="18"/>
                <w:szCs w:val="18"/>
              </w:rPr>
            </w:pPr>
          </w:p>
        </w:tc>
        <w:tc>
          <w:tcPr>
            <w:tcW w:w="3118" w:type="dxa"/>
            <w:vMerge/>
            <w:tcBorders>
              <w:top w:val="single" w:sz="4" w:space="0" w:color="auto"/>
              <w:right w:val="single" w:sz="4" w:space="0" w:color="auto"/>
            </w:tcBorders>
            <w:vAlign w:val="center"/>
          </w:tcPr>
          <w:p w14:paraId="6D12AA99" w14:textId="77777777" w:rsidR="00CF5690" w:rsidRPr="00060B77" w:rsidRDefault="00CF5690" w:rsidP="00E9539D">
            <w:pPr>
              <w:jc w:val="both"/>
              <w:rPr>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14:paraId="00279138" w14:textId="77777777" w:rsidR="00CF5690" w:rsidRPr="00060B77" w:rsidRDefault="00CF5690" w:rsidP="00E9539D">
            <w:pPr>
              <w:jc w:val="both"/>
              <w:rPr>
                <w:sz w:val="18"/>
                <w:szCs w:val="18"/>
              </w:rPr>
            </w:pPr>
            <w:r w:rsidRPr="00060B77">
              <w:rPr>
                <w:sz w:val="18"/>
                <w:szCs w:val="18"/>
              </w:rPr>
              <w:t>в том числе по ГРБС</w:t>
            </w:r>
          </w:p>
        </w:tc>
        <w:tc>
          <w:tcPr>
            <w:tcW w:w="888" w:type="dxa"/>
            <w:tcBorders>
              <w:top w:val="nil"/>
              <w:left w:val="single" w:sz="4" w:space="0" w:color="auto"/>
              <w:bottom w:val="single" w:sz="4" w:space="0" w:color="auto"/>
              <w:right w:val="single" w:sz="4" w:space="0" w:color="auto"/>
            </w:tcBorders>
            <w:shd w:val="clear" w:color="auto" w:fill="auto"/>
            <w:vAlign w:val="center"/>
          </w:tcPr>
          <w:p w14:paraId="08FAB889"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1586132D"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539A5810"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63314DA4" w14:textId="77777777" w:rsidR="00CF5690" w:rsidRPr="00060B77" w:rsidRDefault="00CF5690" w:rsidP="00E9539D">
            <w:pPr>
              <w:jc w:val="both"/>
              <w:rPr>
                <w:sz w:val="18"/>
                <w:szCs w:val="18"/>
              </w:rPr>
            </w:pPr>
            <w:r w:rsidRPr="00060B77">
              <w:rPr>
                <w:sz w:val="18"/>
                <w:szCs w:val="18"/>
              </w:rPr>
              <w:t> </w:t>
            </w:r>
          </w:p>
        </w:tc>
        <w:tc>
          <w:tcPr>
            <w:tcW w:w="924" w:type="dxa"/>
            <w:tcBorders>
              <w:top w:val="nil"/>
              <w:left w:val="nil"/>
              <w:bottom w:val="single" w:sz="4" w:space="0" w:color="auto"/>
              <w:right w:val="single" w:sz="4" w:space="0" w:color="auto"/>
            </w:tcBorders>
            <w:shd w:val="clear" w:color="auto" w:fill="auto"/>
            <w:vAlign w:val="center"/>
          </w:tcPr>
          <w:p w14:paraId="757C7D6B" w14:textId="77777777" w:rsidR="00CF5690" w:rsidRPr="00060B77" w:rsidRDefault="00CF5690" w:rsidP="00E9539D">
            <w:pPr>
              <w:jc w:val="both"/>
              <w:rPr>
                <w:sz w:val="18"/>
                <w:szCs w:val="18"/>
              </w:rPr>
            </w:pPr>
            <w:r w:rsidRPr="00060B77">
              <w:rPr>
                <w:sz w:val="18"/>
                <w:szCs w:val="18"/>
              </w:rPr>
              <w:t> </w:t>
            </w:r>
          </w:p>
        </w:tc>
        <w:tc>
          <w:tcPr>
            <w:tcW w:w="756" w:type="dxa"/>
            <w:tcBorders>
              <w:top w:val="nil"/>
              <w:left w:val="nil"/>
              <w:bottom w:val="single" w:sz="4" w:space="0" w:color="auto"/>
              <w:right w:val="single" w:sz="4" w:space="0" w:color="auto"/>
            </w:tcBorders>
            <w:shd w:val="clear" w:color="auto" w:fill="auto"/>
            <w:vAlign w:val="center"/>
          </w:tcPr>
          <w:p w14:paraId="43E460D7" w14:textId="77777777" w:rsidR="00CF5690" w:rsidRPr="00060B77" w:rsidRDefault="00CF5690" w:rsidP="00E9539D">
            <w:pPr>
              <w:jc w:val="both"/>
              <w:rPr>
                <w:sz w:val="18"/>
                <w:szCs w:val="18"/>
              </w:rPr>
            </w:pPr>
            <w:r w:rsidRPr="00060B77">
              <w:rPr>
                <w:sz w:val="18"/>
                <w:szCs w:val="18"/>
              </w:rPr>
              <w:t> </w:t>
            </w:r>
          </w:p>
        </w:tc>
        <w:tc>
          <w:tcPr>
            <w:tcW w:w="895" w:type="dxa"/>
            <w:tcBorders>
              <w:top w:val="nil"/>
              <w:left w:val="nil"/>
              <w:bottom w:val="single" w:sz="4" w:space="0" w:color="auto"/>
              <w:right w:val="single" w:sz="4" w:space="0" w:color="auto"/>
            </w:tcBorders>
            <w:shd w:val="clear" w:color="auto" w:fill="auto"/>
            <w:vAlign w:val="center"/>
          </w:tcPr>
          <w:p w14:paraId="2B63F265" w14:textId="77777777" w:rsidR="00CF5690" w:rsidRPr="00060B77" w:rsidRDefault="00CF5690"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3456E1D0" w14:textId="77777777" w:rsidR="00CF5690" w:rsidRPr="00060B77" w:rsidRDefault="00CF5690" w:rsidP="00E9539D">
            <w:pPr>
              <w:jc w:val="both"/>
              <w:rPr>
                <w:sz w:val="18"/>
                <w:szCs w:val="18"/>
              </w:rPr>
            </w:pPr>
            <w:r w:rsidRPr="00060B77">
              <w:rPr>
                <w:sz w:val="18"/>
                <w:szCs w:val="18"/>
              </w:rPr>
              <w:t> </w:t>
            </w:r>
          </w:p>
        </w:tc>
        <w:tc>
          <w:tcPr>
            <w:tcW w:w="938" w:type="dxa"/>
            <w:tcBorders>
              <w:top w:val="nil"/>
              <w:left w:val="nil"/>
              <w:bottom w:val="single" w:sz="4" w:space="0" w:color="auto"/>
              <w:right w:val="single" w:sz="4" w:space="0" w:color="auto"/>
            </w:tcBorders>
            <w:shd w:val="clear" w:color="auto" w:fill="auto"/>
            <w:vAlign w:val="center"/>
          </w:tcPr>
          <w:p w14:paraId="0421A93B" w14:textId="77777777" w:rsidR="00CF5690" w:rsidRPr="00060B77" w:rsidRDefault="00CF5690" w:rsidP="00E9539D">
            <w:pPr>
              <w:jc w:val="both"/>
              <w:rPr>
                <w:sz w:val="18"/>
                <w:szCs w:val="18"/>
              </w:rPr>
            </w:pPr>
            <w:r w:rsidRPr="00060B77">
              <w:rPr>
                <w:sz w:val="18"/>
                <w:szCs w:val="18"/>
              </w:rPr>
              <w:t> </w:t>
            </w:r>
          </w:p>
        </w:tc>
        <w:tc>
          <w:tcPr>
            <w:tcW w:w="891" w:type="dxa"/>
            <w:tcBorders>
              <w:top w:val="nil"/>
              <w:left w:val="nil"/>
              <w:bottom w:val="single" w:sz="4" w:space="0" w:color="auto"/>
              <w:right w:val="single" w:sz="4" w:space="0" w:color="auto"/>
            </w:tcBorders>
            <w:shd w:val="clear" w:color="auto" w:fill="auto"/>
            <w:vAlign w:val="center"/>
          </w:tcPr>
          <w:p w14:paraId="1A65E68C"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24A3F7B" w14:textId="77777777" w:rsidR="00CF5690" w:rsidRPr="00060B77" w:rsidRDefault="00CF5690" w:rsidP="00E9539D">
            <w:pPr>
              <w:jc w:val="both"/>
              <w:rPr>
                <w:sz w:val="18"/>
                <w:szCs w:val="18"/>
              </w:rPr>
            </w:pPr>
            <w:r w:rsidRPr="00060B77">
              <w:rPr>
                <w:sz w:val="18"/>
                <w:szCs w:val="18"/>
              </w:rPr>
              <w:t> </w:t>
            </w:r>
          </w:p>
        </w:tc>
      </w:tr>
      <w:tr w:rsidR="00CF5690" w:rsidRPr="00060B77" w14:paraId="59719857" w14:textId="77777777" w:rsidTr="00F15E94">
        <w:tc>
          <w:tcPr>
            <w:tcW w:w="988" w:type="dxa"/>
            <w:vMerge/>
            <w:tcBorders>
              <w:top w:val="single" w:sz="4" w:space="0" w:color="auto"/>
              <w:bottom w:val="single" w:sz="4" w:space="0" w:color="auto"/>
            </w:tcBorders>
            <w:vAlign w:val="center"/>
          </w:tcPr>
          <w:p w14:paraId="0A60C9CF" w14:textId="77777777" w:rsidR="00CF5690" w:rsidRPr="00060B77" w:rsidRDefault="00CF5690" w:rsidP="00E9539D">
            <w:pPr>
              <w:jc w:val="both"/>
              <w:rPr>
                <w:sz w:val="18"/>
                <w:szCs w:val="18"/>
              </w:rPr>
            </w:pPr>
          </w:p>
        </w:tc>
        <w:tc>
          <w:tcPr>
            <w:tcW w:w="3118" w:type="dxa"/>
            <w:vMerge/>
            <w:tcBorders>
              <w:top w:val="single" w:sz="4" w:space="0" w:color="auto"/>
              <w:bottom w:val="single" w:sz="4" w:space="0" w:color="auto"/>
            </w:tcBorders>
            <w:vAlign w:val="center"/>
          </w:tcPr>
          <w:p w14:paraId="3E2AC1CC" w14:textId="77777777" w:rsidR="00CF5690" w:rsidRPr="00060B77" w:rsidRDefault="00CF5690" w:rsidP="00E9539D">
            <w:pPr>
              <w:jc w:val="both"/>
              <w:rPr>
                <w:sz w:val="18"/>
                <w:szCs w:val="18"/>
              </w:rPr>
            </w:pPr>
          </w:p>
        </w:tc>
        <w:tc>
          <w:tcPr>
            <w:tcW w:w="1097" w:type="dxa"/>
            <w:tcBorders>
              <w:top w:val="single" w:sz="4" w:space="0" w:color="auto"/>
              <w:bottom w:val="single" w:sz="4" w:space="0" w:color="auto"/>
            </w:tcBorders>
            <w:shd w:val="clear" w:color="auto" w:fill="FFFFFF"/>
            <w:vAlign w:val="center"/>
          </w:tcPr>
          <w:p w14:paraId="09598069" w14:textId="77777777" w:rsidR="00CF5690" w:rsidRPr="00060B77" w:rsidRDefault="00CF5690" w:rsidP="00E9539D">
            <w:pPr>
              <w:jc w:val="both"/>
              <w:rPr>
                <w:sz w:val="18"/>
                <w:szCs w:val="18"/>
              </w:rPr>
            </w:pPr>
            <w:r w:rsidRPr="00060B77">
              <w:rPr>
                <w:sz w:val="18"/>
                <w:szCs w:val="18"/>
              </w:rPr>
              <w:t xml:space="preserve">Отдел по культуре </w:t>
            </w:r>
          </w:p>
        </w:tc>
        <w:tc>
          <w:tcPr>
            <w:tcW w:w="888" w:type="dxa"/>
            <w:tcBorders>
              <w:top w:val="nil"/>
              <w:left w:val="single" w:sz="4" w:space="0" w:color="auto"/>
              <w:bottom w:val="single" w:sz="4" w:space="0" w:color="auto"/>
              <w:right w:val="single" w:sz="4" w:space="0" w:color="auto"/>
            </w:tcBorders>
            <w:shd w:val="clear" w:color="auto" w:fill="auto"/>
            <w:vAlign w:val="center"/>
          </w:tcPr>
          <w:p w14:paraId="499FF2B1" w14:textId="77777777" w:rsidR="00CF5690" w:rsidRPr="00060B77" w:rsidRDefault="00CF5690" w:rsidP="00E9539D">
            <w:pPr>
              <w:jc w:val="both"/>
              <w:rPr>
                <w:sz w:val="18"/>
                <w:szCs w:val="18"/>
              </w:rPr>
            </w:pPr>
            <w:r w:rsidRPr="00060B77">
              <w:rPr>
                <w:sz w:val="18"/>
                <w:szCs w:val="18"/>
              </w:rPr>
              <w:t>2774,10</w:t>
            </w:r>
          </w:p>
        </w:tc>
        <w:tc>
          <w:tcPr>
            <w:tcW w:w="992" w:type="dxa"/>
            <w:tcBorders>
              <w:top w:val="nil"/>
              <w:left w:val="nil"/>
              <w:bottom w:val="single" w:sz="4" w:space="0" w:color="auto"/>
              <w:right w:val="single" w:sz="4" w:space="0" w:color="auto"/>
            </w:tcBorders>
            <w:shd w:val="clear" w:color="auto" w:fill="auto"/>
            <w:vAlign w:val="center"/>
          </w:tcPr>
          <w:p w14:paraId="182E5322" w14:textId="77777777" w:rsidR="00CF5690" w:rsidRPr="00060B77" w:rsidRDefault="00CF5690" w:rsidP="00E9539D">
            <w:pPr>
              <w:jc w:val="both"/>
              <w:rPr>
                <w:sz w:val="18"/>
                <w:szCs w:val="18"/>
              </w:rPr>
            </w:pPr>
            <w:r w:rsidRPr="00060B77">
              <w:rPr>
                <w:sz w:val="18"/>
                <w:szCs w:val="18"/>
              </w:rPr>
              <w:t>2990,20</w:t>
            </w:r>
          </w:p>
        </w:tc>
        <w:tc>
          <w:tcPr>
            <w:tcW w:w="891" w:type="dxa"/>
            <w:tcBorders>
              <w:top w:val="nil"/>
              <w:left w:val="nil"/>
              <w:bottom w:val="single" w:sz="4" w:space="0" w:color="auto"/>
              <w:right w:val="single" w:sz="4" w:space="0" w:color="auto"/>
            </w:tcBorders>
            <w:shd w:val="clear" w:color="auto" w:fill="auto"/>
            <w:vAlign w:val="center"/>
          </w:tcPr>
          <w:p w14:paraId="4438093B" w14:textId="77777777" w:rsidR="00CF5690" w:rsidRPr="00060B77" w:rsidRDefault="00CF5690" w:rsidP="00E9539D">
            <w:pPr>
              <w:jc w:val="both"/>
              <w:rPr>
                <w:sz w:val="18"/>
                <w:szCs w:val="18"/>
              </w:rPr>
            </w:pPr>
            <w:r w:rsidRPr="00060B77">
              <w:rPr>
                <w:sz w:val="18"/>
                <w:szCs w:val="18"/>
              </w:rPr>
              <w:t>3263,40</w:t>
            </w:r>
          </w:p>
        </w:tc>
        <w:tc>
          <w:tcPr>
            <w:tcW w:w="896" w:type="dxa"/>
            <w:tcBorders>
              <w:top w:val="nil"/>
              <w:left w:val="nil"/>
              <w:bottom w:val="single" w:sz="4" w:space="0" w:color="auto"/>
              <w:right w:val="single" w:sz="4" w:space="0" w:color="auto"/>
            </w:tcBorders>
            <w:shd w:val="clear" w:color="auto" w:fill="auto"/>
            <w:vAlign w:val="center"/>
          </w:tcPr>
          <w:p w14:paraId="34C6FA05" w14:textId="77777777" w:rsidR="00CF5690" w:rsidRPr="00060B77" w:rsidRDefault="00CF5690" w:rsidP="00E9539D">
            <w:pPr>
              <w:jc w:val="both"/>
              <w:rPr>
                <w:sz w:val="18"/>
                <w:szCs w:val="18"/>
              </w:rPr>
            </w:pPr>
            <w:r w:rsidRPr="00060B77">
              <w:rPr>
                <w:sz w:val="18"/>
                <w:szCs w:val="18"/>
              </w:rPr>
              <w:t>0,00 </w:t>
            </w:r>
          </w:p>
        </w:tc>
        <w:tc>
          <w:tcPr>
            <w:tcW w:w="924" w:type="dxa"/>
            <w:tcBorders>
              <w:top w:val="nil"/>
              <w:left w:val="nil"/>
              <w:bottom w:val="single" w:sz="4" w:space="0" w:color="auto"/>
              <w:right w:val="single" w:sz="4" w:space="0" w:color="auto"/>
            </w:tcBorders>
            <w:shd w:val="clear" w:color="auto" w:fill="auto"/>
            <w:vAlign w:val="center"/>
          </w:tcPr>
          <w:p w14:paraId="507266A2" w14:textId="77777777" w:rsidR="00CF5690" w:rsidRPr="00060B77" w:rsidRDefault="00CF5690" w:rsidP="00E9539D">
            <w:pPr>
              <w:jc w:val="both"/>
              <w:rPr>
                <w:sz w:val="18"/>
                <w:szCs w:val="18"/>
              </w:rPr>
            </w:pPr>
            <w:r w:rsidRPr="00060B77">
              <w:rPr>
                <w:sz w:val="18"/>
                <w:szCs w:val="18"/>
              </w:rPr>
              <w:t>0,00 </w:t>
            </w:r>
          </w:p>
        </w:tc>
        <w:tc>
          <w:tcPr>
            <w:tcW w:w="756" w:type="dxa"/>
            <w:tcBorders>
              <w:top w:val="nil"/>
              <w:left w:val="nil"/>
              <w:bottom w:val="single" w:sz="4" w:space="0" w:color="auto"/>
              <w:right w:val="single" w:sz="4" w:space="0" w:color="auto"/>
            </w:tcBorders>
            <w:shd w:val="clear" w:color="auto" w:fill="auto"/>
            <w:vAlign w:val="center"/>
          </w:tcPr>
          <w:p w14:paraId="4FD8465E" w14:textId="77777777" w:rsidR="00CF5690" w:rsidRPr="00060B77" w:rsidRDefault="00CF5690" w:rsidP="00E9539D">
            <w:pPr>
              <w:jc w:val="both"/>
              <w:rPr>
                <w:sz w:val="18"/>
                <w:szCs w:val="18"/>
              </w:rPr>
            </w:pPr>
            <w:r w:rsidRPr="00060B77">
              <w:rPr>
                <w:sz w:val="18"/>
                <w:szCs w:val="18"/>
              </w:rPr>
              <w:t>3263,40</w:t>
            </w:r>
          </w:p>
        </w:tc>
        <w:tc>
          <w:tcPr>
            <w:tcW w:w="895" w:type="dxa"/>
            <w:tcBorders>
              <w:top w:val="nil"/>
              <w:left w:val="nil"/>
              <w:bottom w:val="single" w:sz="4" w:space="0" w:color="auto"/>
              <w:right w:val="single" w:sz="4" w:space="0" w:color="auto"/>
            </w:tcBorders>
            <w:shd w:val="clear" w:color="auto" w:fill="auto"/>
            <w:vAlign w:val="center"/>
          </w:tcPr>
          <w:p w14:paraId="3710651B" w14:textId="77777777" w:rsidR="00CF5690" w:rsidRPr="00060B77" w:rsidRDefault="00CF5690" w:rsidP="00E9539D">
            <w:pPr>
              <w:jc w:val="both"/>
              <w:rPr>
                <w:sz w:val="18"/>
                <w:szCs w:val="18"/>
              </w:rPr>
            </w:pPr>
            <w:r w:rsidRPr="00060B77">
              <w:rPr>
                <w:sz w:val="18"/>
                <w:szCs w:val="18"/>
              </w:rPr>
              <w:t>3427,90</w:t>
            </w:r>
          </w:p>
        </w:tc>
        <w:tc>
          <w:tcPr>
            <w:tcW w:w="896" w:type="dxa"/>
            <w:tcBorders>
              <w:top w:val="nil"/>
              <w:left w:val="nil"/>
              <w:bottom w:val="single" w:sz="4" w:space="0" w:color="auto"/>
              <w:right w:val="single" w:sz="4" w:space="0" w:color="auto"/>
            </w:tcBorders>
            <w:shd w:val="clear" w:color="auto" w:fill="auto"/>
            <w:vAlign w:val="center"/>
          </w:tcPr>
          <w:p w14:paraId="0B03984D" w14:textId="77777777" w:rsidR="00CF5690" w:rsidRPr="00060B77" w:rsidRDefault="00CF5690" w:rsidP="00E9539D">
            <w:pPr>
              <w:jc w:val="both"/>
              <w:rPr>
                <w:sz w:val="18"/>
                <w:szCs w:val="18"/>
              </w:rPr>
            </w:pPr>
            <w:r w:rsidRPr="00060B77">
              <w:rPr>
                <w:sz w:val="18"/>
                <w:szCs w:val="18"/>
              </w:rPr>
              <w:t>3417,00</w:t>
            </w:r>
          </w:p>
        </w:tc>
        <w:tc>
          <w:tcPr>
            <w:tcW w:w="938" w:type="dxa"/>
            <w:tcBorders>
              <w:top w:val="nil"/>
              <w:left w:val="nil"/>
              <w:bottom w:val="single" w:sz="4" w:space="0" w:color="auto"/>
              <w:right w:val="single" w:sz="4" w:space="0" w:color="auto"/>
            </w:tcBorders>
            <w:shd w:val="clear" w:color="auto" w:fill="auto"/>
            <w:vAlign w:val="center"/>
          </w:tcPr>
          <w:p w14:paraId="23F66D22" w14:textId="77777777" w:rsidR="00CF5690" w:rsidRPr="00060B77" w:rsidRDefault="00CF5690" w:rsidP="00E9539D">
            <w:pPr>
              <w:jc w:val="both"/>
              <w:rPr>
                <w:sz w:val="18"/>
                <w:szCs w:val="18"/>
              </w:rPr>
            </w:pPr>
            <w:r w:rsidRPr="00060B77">
              <w:rPr>
                <w:sz w:val="18"/>
                <w:szCs w:val="18"/>
              </w:rPr>
              <w:t>3417,00</w:t>
            </w:r>
          </w:p>
        </w:tc>
        <w:tc>
          <w:tcPr>
            <w:tcW w:w="891" w:type="dxa"/>
            <w:tcBorders>
              <w:top w:val="nil"/>
              <w:left w:val="nil"/>
              <w:bottom w:val="single" w:sz="4" w:space="0" w:color="auto"/>
              <w:right w:val="single" w:sz="4" w:space="0" w:color="auto"/>
            </w:tcBorders>
            <w:shd w:val="clear" w:color="auto" w:fill="auto"/>
            <w:vAlign w:val="center"/>
          </w:tcPr>
          <w:p w14:paraId="3FC57CCE"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1651C14E" w14:textId="77777777" w:rsidR="00CF5690" w:rsidRPr="00060B77" w:rsidRDefault="00CF5690" w:rsidP="00E9539D">
            <w:pPr>
              <w:jc w:val="both"/>
              <w:rPr>
                <w:sz w:val="18"/>
                <w:szCs w:val="18"/>
              </w:rPr>
            </w:pPr>
            <w:r w:rsidRPr="00060B77">
              <w:rPr>
                <w:sz w:val="18"/>
                <w:szCs w:val="18"/>
              </w:rPr>
              <w:t>3417,00</w:t>
            </w:r>
          </w:p>
        </w:tc>
      </w:tr>
    </w:tbl>
    <w:p w14:paraId="75EE14A0" w14:textId="77777777" w:rsidR="00CF5690" w:rsidRDefault="00CF5690" w:rsidP="00CF5690">
      <w:pPr>
        <w:jc w:val="both"/>
        <w:rPr>
          <w:sz w:val="18"/>
          <w:szCs w:val="18"/>
        </w:rPr>
      </w:pPr>
    </w:p>
    <w:p w14:paraId="499A21DB" w14:textId="77777777" w:rsidR="00CF5690" w:rsidRPr="000A6724" w:rsidRDefault="00CF5690" w:rsidP="00CF5690">
      <w:pPr>
        <w:ind w:firstLine="7938"/>
        <w:jc w:val="both"/>
        <w:rPr>
          <w:i/>
          <w:iCs/>
          <w:sz w:val="18"/>
          <w:szCs w:val="18"/>
        </w:rPr>
      </w:pPr>
      <w:r w:rsidRPr="000A6724">
        <w:rPr>
          <w:i/>
          <w:iCs/>
          <w:sz w:val="18"/>
          <w:szCs w:val="18"/>
        </w:rPr>
        <w:t>Приложение 5 к Муниципальной программе</w:t>
      </w:r>
    </w:p>
    <w:p w14:paraId="39119F68" w14:textId="77777777" w:rsidR="00CF5690" w:rsidRDefault="00CF5690" w:rsidP="00CF5690">
      <w:pPr>
        <w:jc w:val="both"/>
        <w:rPr>
          <w:sz w:val="18"/>
          <w:szCs w:val="18"/>
        </w:rPr>
      </w:pPr>
    </w:p>
    <w:p w14:paraId="7A8C47BD" w14:textId="77777777" w:rsidR="00CF5690" w:rsidRPr="000A6724" w:rsidRDefault="00CF5690" w:rsidP="00CF5690">
      <w:pPr>
        <w:jc w:val="center"/>
        <w:rPr>
          <w:b/>
          <w:bCs/>
          <w:i/>
          <w:iCs/>
          <w:sz w:val="18"/>
          <w:szCs w:val="18"/>
        </w:rPr>
      </w:pPr>
      <w:r w:rsidRPr="000A6724">
        <w:rPr>
          <w:b/>
          <w:bCs/>
          <w:i/>
          <w:iCs/>
          <w:sz w:val="18"/>
          <w:szCs w:val="18"/>
        </w:rPr>
        <w:t>Финансовое обеспечение и прогнозная (справочная) оценка расходов местного бюджета на реализацию муниципальной программы</w:t>
      </w:r>
    </w:p>
    <w:p w14:paraId="72A90595" w14:textId="77777777" w:rsidR="00CF5690" w:rsidRDefault="00CF5690" w:rsidP="00CF5690">
      <w:pPr>
        <w:jc w:val="center"/>
        <w:rPr>
          <w:b/>
          <w:bCs/>
          <w:i/>
          <w:iCs/>
          <w:sz w:val="18"/>
          <w:szCs w:val="18"/>
        </w:rPr>
      </w:pPr>
      <w:r w:rsidRPr="000A6724">
        <w:rPr>
          <w:b/>
          <w:bCs/>
          <w:i/>
          <w:iCs/>
          <w:sz w:val="18"/>
          <w:szCs w:val="18"/>
        </w:rPr>
        <w:t>Рамонского муниципального района Воронежской области «Развитие культуры и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3879"/>
        <w:gridCol w:w="1791"/>
        <w:gridCol w:w="1022"/>
        <w:gridCol w:w="896"/>
        <w:gridCol w:w="917"/>
        <w:gridCol w:w="992"/>
        <w:gridCol w:w="946"/>
        <w:gridCol w:w="897"/>
        <w:gridCol w:w="923"/>
        <w:gridCol w:w="919"/>
        <w:gridCol w:w="956"/>
      </w:tblGrid>
      <w:tr w:rsidR="00CF5690" w:rsidRPr="00060B77" w14:paraId="07916091" w14:textId="77777777" w:rsidTr="00F15E94">
        <w:trPr>
          <w:trHeight w:val="292"/>
        </w:trPr>
        <w:tc>
          <w:tcPr>
            <w:tcW w:w="988" w:type="dxa"/>
            <w:vMerge w:val="restart"/>
            <w:tcBorders>
              <w:top w:val="single" w:sz="4" w:space="0" w:color="auto"/>
            </w:tcBorders>
            <w:shd w:val="clear" w:color="auto" w:fill="auto"/>
            <w:vAlign w:val="center"/>
          </w:tcPr>
          <w:p w14:paraId="594822EF" w14:textId="77777777" w:rsidR="00CF5690" w:rsidRPr="00060B77" w:rsidRDefault="00CF5690" w:rsidP="00E9539D">
            <w:pPr>
              <w:jc w:val="center"/>
              <w:rPr>
                <w:sz w:val="18"/>
                <w:szCs w:val="18"/>
              </w:rPr>
            </w:pPr>
            <w:r w:rsidRPr="00060B77">
              <w:rPr>
                <w:sz w:val="18"/>
                <w:szCs w:val="18"/>
              </w:rPr>
              <w:t>Статус</w:t>
            </w:r>
          </w:p>
        </w:tc>
        <w:tc>
          <w:tcPr>
            <w:tcW w:w="3879" w:type="dxa"/>
            <w:vMerge w:val="restart"/>
            <w:tcBorders>
              <w:top w:val="single" w:sz="4" w:space="0" w:color="auto"/>
            </w:tcBorders>
            <w:shd w:val="clear" w:color="auto" w:fill="auto"/>
            <w:vAlign w:val="center"/>
          </w:tcPr>
          <w:p w14:paraId="3F7103C4" w14:textId="77777777" w:rsidR="00CF5690" w:rsidRPr="00060B77" w:rsidRDefault="00CF5690" w:rsidP="00E9539D">
            <w:pPr>
              <w:jc w:val="center"/>
              <w:rPr>
                <w:sz w:val="18"/>
                <w:szCs w:val="18"/>
              </w:rPr>
            </w:pPr>
            <w:r w:rsidRPr="00060B77">
              <w:rPr>
                <w:sz w:val="18"/>
                <w:szCs w:val="18"/>
              </w:rPr>
              <w:t>Наименование муниципальной программы, подпрограммы, основного мероприятия</w:t>
            </w:r>
          </w:p>
        </w:tc>
        <w:tc>
          <w:tcPr>
            <w:tcW w:w="1791" w:type="dxa"/>
            <w:vMerge w:val="restart"/>
            <w:tcBorders>
              <w:top w:val="single" w:sz="4" w:space="0" w:color="auto"/>
            </w:tcBorders>
            <w:shd w:val="clear" w:color="auto" w:fill="auto"/>
            <w:vAlign w:val="center"/>
          </w:tcPr>
          <w:p w14:paraId="6DAA40FB" w14:textId="77777777" w:rsidR="00CF5690" w:rsidRPr="00060B77" w:rsidRDefault="00CF5690" w:rsidP="00E9539D">
            <w:pPr>
              <w:jc w:val="center"/>
              <w:rPr>
                <w:sz w:val="18"/>
                <w:szCs w:val="18"/>
              </w:rPr>
            </w:pPr>
            <w:r w:rsidRPr="00060B77">
              <w:rPr>
                <w:sz w:val="18"/>
                <w:szCs w:val="18"/>
              </w:rPr>
              <w:t>Источники ресурсного обеспечения</w:t>
            </w:r>
          </w:p>
        </w:tc>
        <w:tc>
          <w:tcPr>
            <w:tcW w:w="8468" w:type="dxa"/>
            <w:gridSpan w:val="9"/>
            <w:tcBorders>
              <w:top w:val="single" w:sz="4" w:space="0" w:color="auto"/>
            </w:tcBorders>
            <w:shd w:val="clear" w:color="auto" w:fill="auto"/>
            <w:vAlign w:val="center"/>
          </w:tcPr>
          <w:p w14:paraId="378BC1AA" w14:textId="77777777" w:rsidR="00CF5690" w:rsidRPr="00060B77" w:rsidRDefault="00CF5690" w:rsidP="00E9539D">
            <w:pPr>
              <w:jc w:val="center"/>
              <w:rPr>
                <w:sz w:val="18"/>
                <w:szCs w:val="18"/>
              </w:rPr>
            </w:pPr>
            <w:r w:rsidRPr="00060B77">
              <w:rPr>
                <w:sz w:val="18"/>
                <w:szCs w:val="18"/>
              </w:rPr>
              <w:t>Оценка расходов, тыс. руб.</w:t>
            </w:r>
          </w:p>
        </w:tc>
      </w:tr>
      <w:tr w:rsidR="00CF5690" w:rsidRPr="00060B77" w14:paraId="5F9841E7" w14:textId="77777777" w:rsidTr="00F15E94">
        <w:trPr>
          <w:cantSplit/>
          <w:trHeight w:val="1098"/>
        </w:trPr>
        <w:tc>
          <w:tcPr>
            <w:tcW w:w="988" w:type="dxa"/>
            <w:vMerge/>
            <w:shd w:val="clear" w:color="auto" w:fill="auto"/>
            <w:vAlign w:val="center"/>
          </w:tcPr>
          <w:p w14:paraId="6F324AED" w14:textId="77777777" w:rsidR="00CF5690" w:rsidRPr="00060B77" w:rsidRDefault="00CF5690" w:rsidP="00E9539D">
            <w:pPr>
              <w:jc w:val="center"/>
              <w:rPr>
                <w:sz w:val="18"/>
                <w:szCs w:val="18"/>
              </w:rPr>
            </w:pPr>
          </w:p>
        </w:tc>
        <w:tc>
          <w:tcPr>
            <w:tcW w:w="3879" w:type="dxa"/>
            <w:vMerge/>
            <w:shd w:val="clear" w:color="auto" w:fill="auto"/>
            <w:vAlign w:val="center"/>
          </w:tcPr>
          <w:p w14:paraId="77716566" w14:textId="77777777" w:rsidR="00CF5690" w:rsidRPr="00060B77" w:rsidRDefault="00CF5690" w:rsidP="00E9539D">
            <w:pPr>
              <w:jc w:val="center"/>
              <w:rPr>
                <w:sz w:val="18"/>
                <w:szCs w:val="18"/>
              </w:rPr>
            </w:pPr>
          </w:p>
        </w:tc>
        <w:tc>
          <w:tcPr>
            <w:tcW w:w="1791" w:type="dxa"/>
            <w:vMerge/>
            <w:shd w:val="clear" w:color="auto" w:fill="auto"/>
            <w:vAlign w:val="center"/>
          </w:tcPr>
          <w:p w14:paraId="544BEB45" w14:textId="77777777" w:rsidR="00CF5690" w:rsidRPr="00060B77" w:rsidRDefault="00CF5690" w:rsidP="00E9539D">
            <w:pPr>
              <w:jc w:val="center"/>
              <w:rPr>
                <w:sz w:val="18"/>
                <w:szCs w:val="18"/>
              </w:rPr>
            </w:pPr>
          </w:p>
        </w:tc>
        <w:tc>
          <w:tcPr>
            <w:tcW w:w="1022" w:type="dxa"/>
            <w:shd w:val="clear" w:color="auto" w:fill="auto"/>
            <w:textDirection w:val="btLr"/>
            <w:vAlign w:val="center"/>
          </w:tcPr>
          <w:p w14:paraId="7F8DA196" w14:textId="77777777" w:rsidR="00CF5690" w:rsidRPr="00060B77" w:rsidRDefault="00CF5690" w:rsidP="00E9539D">
            <w:pPr>
              <w:jc w:val="center"/>
              <w:rPr>
                <w:sz w:val="18"/>
                <w:szCs w:val="18"/>
              </w:rPr>
            </w:pPr>
            <w:r w:rsidRPr="00060B77">
              <w:rPr>
                <w:sz w:val="18"/>
                <w:szCs w:val="18"/>
              </w:rPr>
              <w:t>Всего</w:t>
            </w:r>
          </w:p>
        </w:tc>
        <w:tc>
          <w:tcPr>
            <w:tcW w:w="896" w:type="dxa"/>
            <w:shd w:val="clear" w:color="auto" w:fill="auto"/>
            <w:textDirection w:val="btLr"/>
            <w:vAlign w:val="center"/>
          </w:tcPr>
          <w:p w14:paraId="777CEA6E" w14:textId="77777777" w:rsidR="00CF5690" w:rsidRPr="00060B77" w:rsidRDefault="00CF5690" w:rsidP="00E9539D">
            <w:pPr>
              <w:jc w:val="center"/>
              <w:rPr>
                <w:sz w:val="18"/>
                <w:szCs w:val="18"/>
              </w:rPr>
            </w:pPr>
            <w:r w:rsidRPr="00060B77">
              <w:rPr>
                <w:sz w:val="18"/>
                <w:szCs w:val="18"/>
              </w:rPr>
              <w:t>2023</w:t>
            </w:r>
          </w:p>
          <w:p w14:paraId="0E3A7061" w14:textId="18739FEC" w:rsidR="00CF5690" w:rsidRPr="00060B77" w:rsidRDefault="00CF5690" w:rsidP="00E9539D">
            <w:pPr>
              <w:jc w:val="center"/>
              <w:rPr>
                <w:sz w:val="18"/>
                <w:szCs w:val="18"/>
              </w:rPr>
            </w:pPr>
            <w:r w:rsidRPr="00060B77">
              <w:rPr>
                <w:sz w:val="18"/>
                <w:szCs w:val="18"/>
              </w:rPr>
              <w:t>(</w:t>
            </w:r>
            <w:r w:rsidR="00F15E94">
              <w:rPr>
                <w:sz w:val="18"/>
                <w:szCs w:val="18"/>
              </w:rPr>
              <w:t>10</w:t>
            </w:r>
            <w:r w:rsidRPr="00060B77">
              <w:rPr>
                <w:sz w:val="18"/>
                <w:szCs w:val="18"/>
              </w:rPr>
              <w:t xml:space="preserve"> год реализации)</w:t>
            </w:r>
          </w:p>
        </w:tc>
        <w:tc>
          <w:tcPr>
            <w:tcW w:w="917" w:type="dxa"/>
            <w:shd w:val="clear" w:color="auto" w:fill="auto"/>
            <w:textDirection w:val="btLr"/>
            <w:vAlign w:val="center"/>
          </w:tcPr>
          <w:p w14:paraId="72F5FACC" w14:textId="77777777" w:rsidR="00CF5690" w:rsidRPr="00060B77" w:rsidRDefault="00CF5690" w:rsidP="00E9539D">
            <w:pPr>
              <w:jc w:val="center"/>
              <w:rPr>
                <w:sz w:val="18"/>
                <w:szCs w:val="18"/>
              </w:rPr>
            </w:pPr>
            <w:r w:rsidRPr="00060B77">
              <w:rPr>
                <w:sz w:val="18"/>
                <w:szCs w:val="18"/>
              </w:rPr>
              <w:t>2024</w:t>
            </w:r>
          </w:p>
          <w:p w14:paraId="61A361D6" w14:textId="30887B9B" w:rsidR="00CF5690" w:rsidRPr="00060B77" w:rsidRDefault="00CF5690" w:rsidP="00E9539D">
            <w:pPr>
              <w:jc w:val="center"/>
              <w:rPr>
                <w:sz w:val="18"/>
                <w:szCs w:val="18"/>
              </w:rPr>
            </w:pPr>
            <w:r w:rsidRPr="00060B77">
              <w:rPr>
                <w:sz w:val="18"/>
                <w:szCs w:val="18"/>
              </w:rPr>
              <w:t>(</w:t>
            </w:r>
            <w:r w:rsidR="00F15E94">
              <w:rPr>
                <w:sz w:val="18"/>
                <w:szCs w:val="18"/>
              </w:rPr>
              <w:t xml:space="preserve">11 </w:t>
            </w:r>
            <w:r w:rsidRPr="00060B77">
              <w:rPr>
                <w:sz w:val="18"/>
                <w:szCs w:val="18"/>
              </w:rPr>
              <w:t>год реализации)</w:t>
            </w:r>
          </w:p>
        </w:tc>
        <w:tc>
          <w:tcPr>
            <w:tcW w:w="992" w:type="dxa"/>
            <w:shd w:val="clear" w:color="auto" w:fill="auto"/>
            <w:textDirection w:val="btLr"/>
            <w:vAlign w:val="center"/>
          </w:tcPr>
          <w:p w14:paraId="53ED4727" w14:textId="77777777" w:rsidR="00CF5690" w:rsidRPr="00060B77" w:rsidRDefault="00CF5690" w:rsidP="00E9539D">
            <w:pPr>
              <w:jc w:val="center"/>
              <w:rPr>
                <w:sz w:val="18"/>
                <w:szCs w:val="18"/>
              </w:rPr>
            </w:pPr>
            <w:r w:rsidRPr="00060B77">
              <w:rPr>
                <w:sz w:val="18"/>
                <w:szCs w:val="18"/>
              </w:rPr>
              <w:t>2025</w:t>
            </w:r>
          </w:p>
          <w:p w14:paraId="50CF7909" w14:textId="007C29DD" w:rsidR="00CF5690" w:rsidRPr="00060B77" w:rsidRDefault="00CF5690" w:rsidP="00E9539D">
            <w:pPr>
              <w:jc w:val="center"/>
              <w:rPr>
                <w:sz w:val="18"/>
                <w:szCs w:val="18"/>
              </w:rPr>
            </w:pPr>
            <w:r w:rsidRPr="00060B77">
              <w:rPr>
                <w:sz w:val="18"/>
                <w:szCs w:val="18"/>
              </w:rPr>
              <w:t>(</w:t>
            </w:r>
            <w:r w:rsidR="00F15E94">
              <w:rPr>
                <w:sz w:val="18"/>
                <w:szCs w:val="18"/>
              </w:rPr>
              <w:t>12</w:t>
            </w:r>
            <w:r w:rsidRPr="00060B77">
              <w:rPr>
                <w:sz w:val="18"/>
                <w:szCs w:val="18"/>
              </w:rPr>
              <w:t xml:space="preserve"> год реализации)</w:t>
            </w:r>
          </w:p>
        </w:tc>
        <w:tc>
          <w:tcPr>
            <w:tcW w:w="946" w:type="dxa"/>
            <w:shd w:val="clear" w:color="auto" w:fill="auto"/>
            <w:textDirection w:val="btLr"/>
            <w:vAlign w:val="center"/>
          </w:tcPr>
          <w:p w14:paraId="42632E41" w14:textId="77777777" w:rsidR="00CF5690" w:rsidRPr="00060B77" w:rsidRDefault="00CF5690" w:rsidP="00E9539D">
            <w:pPr>
              <w:jc w:val="center"/>
              <w:rPr>
                <w:sz w:val="18"/>
                <w:szCs w:val="18"/>
              </w:rPr>
            </w:pPr>
            <w:r w:rsidRPr="00060B77">
              <w:rPr>
                <w:sz w:val="18"/>
                <w:szCs w:val="18"/>
              </w:rPr>
              <w:t>2026</w:t>
            </w:r>
          </w:p>
          <w:p w14:paraId="71F2413C" w14:textId="7ED7AF53" w:rsidR="00CF5690" w:rsidRPr="00060B77" w:rsidRDefault="00CF5690" w:rsidP="00E9539D">
            <w:pPr>
              <w:jc w:val="center"/>
              <w:rPr>
                <w:sz w:val="18"/>
                <w:szCs w:val="18"/>
              </w:rPr>
            </w:pPr>
            <w:r w:rsidRPr="00060B77">
              <w:rPr>
                <w:sz w:val="18"/>
                <w:szCs w:val="18"/>
              </w:rPr>
              <w:t>(</w:t>
            </w:r>
            <w:r w:rsidR="00F15E94">
              <w:rPr>
                <w:sz w:val="18"/>
                <w:szCs w:val="18"/>
              </w:rPr>
              <w:t>13 год</w:t>
            </w:r>
            <w:r w:rsidRPr="00060B77">
              <w:rPr>
                <w:sz w:val="18"/>
                <w:szCs w:val="18"/>
              </w:rPr>
              <w:t xml:space="preserve"> реализации)</w:t>
            </w:r>
          </w:p>
        </w:tc>
        <w:tc>
          <w:tcPr>
            <w:tcW w:w="897" w:type="dxa"/>
            <w:shd w:val="clear" w:color="auto" w:fill="auto"/>
            <w:textDirection w:val="btLr"/>
            <w:vAlign w:val="center"/>
          </w:tcPr>
          <w:p w14:paraId="75BDA1E4" w14:textId="77777777" w:rsidR="00CF5690" w:rsidRPr="00060B77" w:rsidRDefault="00CF5690" w:rsidP="00E9539D">
            <w:pPr>
              <w:jc w:val="center"/>
              <w:rPr>
                <w:sz w:val="18"/>
                <w:szCs w:val="18"/>
              </w:rPr>
            </w:pPr>
            <w:r w:rsidRPr="00060B77">
              <w:rPr>
                <w:sz w:val="18"/>
                <w:szCs w:val="18"/>
              </w:rPr>
              <w:t>2027</w:t>
            </w:r>
          </w:p>
          <w:p w14:paraId="06F894DA" w14:textId="3B650652" w:rsidR="00CF5690" w:rsidRPr="00060B77" w:rsidRDefault="00CF5690" w:rsidP="00E9539D">
            <w:pPr>
              <w:jc w:val="center"/>
              <w:rPr>
                <w:sz w:val="18"/>
                <w:szCs w:val="18"/>
              </w:rPr>
            </w:pPr>
            <w:r w:rsidRPr="00060B77">
              <w:rPr>
                <w:sz w:val="18"/>
                <w:szCs w:val="18"/>
              </w:rPr>
              <w:t>(</w:t>
            </w:r>
            <w:r w:rsidR="00F15E94">
              <w:rPr>
                <w:sz w:val="18"/>
                <w:szCs w:val="18"/>
              </w:rPr>
              <w:t>14</w:t>
            </w:r>
            <w:r w:rsidRPr="00060B77">
              <w:rPr>
                <w:sz w:val="18"/>
                <w:szCs w:val="18"/>
              </w:rPr>
              <w:t xml:space="preserve"> год реализации)</w:t>
            </w:r>
          </w:p>
        </w:tc>
        <w:tc>
          <w:tcPr>
            <w:tcW w:w="923" w:type="dxa"/>
            <w:shd w:val="clear" w:color="auto" w:fill="auto"/>
            <w:textDirection w:val="btLr"/>
            <w:vAlign w:val="center"/>
          </w:tcPr>
          <w:p w14:paraId="09732DC4" w14:textId="77777777" w:rsidR="00CF5690" w:rsidRPr="00060B77" w:rsidRDefault="00CF5690" w:rsidP="00E9539D">
            <w:pPr>
              <w:jc w:val="center"/>
              <w:rPr>
                <w:sz w:val="18"/>
                <w:szCs w:val="18"/>
              </w:rPr>
            </w:pPr>
            <w:r w:rsidRPr="00060B77">
              <w:rPr>
                <w:sz w:val="18"/>
                <w:szCs w:val="18"/>
              </w:rPr>
              <w:t>2028</w:t>
            </w:r>
          </w:p>
          <w:p w14:paraId="22AF5F05" w14:textId="0AE98CE3" w:rsidR="00CF5690" w:rsidRPr="00060B77" w:rsidRDefault="00CF5690" w:rsidP="00E9539D">
            <w:pPr>
              <w:jc w:val="center"/>
              <w:rPr>
                <w:sz w:val="18"/>
                <w:szCs w:val="18"/>
              </w:rPr>
            </w:pPr>
            <w:r w:rsidRPr="00060B77">
              <w:rPr>
                <w:sz w:val="18"/>
                <w:szCs w:val="18"/>
              </w:rPr>
              <w:t>(</w:t>
            </w:r>
            <w:r w:rsidR="00F15E94">
              <w:rPr>
                <w:sz w:val="18"/>
                <w:szCs w:val="18"/>
              </w:rPr>
              <w:t>15</w:t>
            </w:r>
            <w:r w:rsidRPr="00060B77">
              <w:rPr>
                <w:sz w:val="18"/>
                <w:szCs w:val="18"/>
              </w:rPr>
              <w:t xml:space="preserve"> год реализации)</w:t>
            </w:r>
          </w:p>
        </w:tc>
        <w:tc>
          <w:tcPr>
            <w:tcW w:w="919" w:type="dxa"/>
            <w:shd w:val="clear" w:color="auto" w:fill="auto"/>
            <w:textDirection w:val="btLr"/>
            <w:vAlign w:val="center"/>
          </w:tcPr>
          <w:p w14:paraId="3CDCF9BD" w14:textId="77777777" w:rsidR="00CF5690" w:rsidRPr="00060B77" w:rsidRDefault="00CF5690" w:rsidP="00E9539D">
            <w:pPr>
              <w:jc w:val="center"/>
              <w:rPr>
                <w:sz w:val="18"/>
                <w:szCs w:val="18"/>
              </w:rPr>
            </w:pPr>
            <w:r w:rsidRPr="00060B77">
              <w:rPr>
                <w:sz w:val="18"/>
                <w:szCs w:val="18"/>
              </w:rPr>
              <w:t>2029</w:t>
            </w:r>
          </w:p>
          <w:p w14:paraId="0465A6F9" w14:textId="6DE2F705" w:rsidR="00CF5690" w:rsidRPr="00060B77" w:rsidRDefault="00CF5690" w:rsidP="00E9539D">
            <w:pPr>
              <w:jc w:val="center"/>
              <w:rPr>
                <w:sz w:val="18"/>
                <w:szCs w:val="18"/>
              </w:rPr>
            </w:pPr>
            <w:r w:rsidRPr="00060B77">
              <w:rPr>
                <w:sz w:val="18"/>
                <w:szCs w:val="18"/>
              </w:rPr>
              <w:t>(</w:t>
            </w:r>
            <w:r w:rsidR="00F15E94">
              <w:rPr>
                <w:sz w:val="18"/>
                <w:szCs w:val="18"/>
              </w:rPr>
              <w:t>16</w:t>
            </w:r>
            <w:r w:rsidRPr="00060B77">
              <w:rPr>
                <w:sz w:val="18"/>
                <w:szCs w:val="18"/>
              </w:rPr>
              <w:t xml:space="preserve"> год реализации)</w:t>
            </w:r>
          </w:p>
        </w:tc>
        <w:tc>
          <w:tcPr>
            <w:tcW w:w="956" w:type="dxa"/>
            <w:shd w:val="clear" w:color="auto" w:fill="auto"/>
            <w:textDirection w:val="btLr"/>
            <w:vAlign w:val="center"/>
          </w:tcPr>
          <w:p w14:paraId="4AC353BB" w14:textId="77777777" w:rsidR="00CF5690" w:rsidRPr="00060B77" w:rsidRDefault="00CF5690" w:rsidP="00E9539D">
            <w:pPr>
              <w:jc w:val="center"/>
              <w:rPr>
                <w:sz w:val="18"/>
                <w:szCs w:val="18"/>
              </w:rPr>
            </w:pPr>
            <w:r w:rsidRPr="00060B77">
              <w:rPr>
                <w:sz w:val="18"/>
                <w:szCs w:val="18"/>
              </w:rPr>
              <w:t>2030</w:t>
            </w:r>
          </w:p>
          <w:p w14:paraId="42700C64" w14:textId="1538783A" w:rsidR="00CF5690" w:rsidRPr="00060B77" w:rsidRDefault="00CF5690" w:rsidP="00E9539D">
            <w:pPr>
              <w:jc w:val="center"/>
              <w:rPr>
                <w:sz w:val="18"/>
                <w:szCs w:val="18"/>
              </w:rPr>
            </w:pPr>
            <w:r w:rsidRPr="00060B77">
              <w:rPr>
                <w:sz w:val="18"/>
                <w:szCs w:val="18"/>
              </w:rPr>
              <w:t>(</w:t>
            </w:r>
            <w:r w:rsidR="00F15E94">
              <w:rPr>
                <w:sz w:val="18"/>
                <w:szCs w:val="18"/>
              </w:rPr>
              <w:t>17</w:t>
            </w:r>
            <w:r w:rsidRPr="00060B77">
              <w:rPr>
                <w:sz w:val="18"/>
                <w:szCs w:val="18"/>
              </w:rPr>
              <w:t xml:space="preserve"> год реализации)</w:t>
            </w:r>
          </w:p>
        </w:tc>
      </w:tr>
      <w:tr w:rsidR="00CF5690" w:rsidRPr="00060B77" w14:paraId="084937E0" w14:textId="77777777" w:rsidTr="00F15E94">
        <w:tc>
          <w:tcPr>
            <w:tcW w:w="988" w:type="dxa"/>
            <w:shd w:val="clear" w:color="auto" w:fill="auto"/>
            <w:vAlign w:val="center"/>
          </w:tcPr>
          <w:p w14:paraId="6F251222" w14:textId="77777777" w:rsidR="00CF5690" w:rsidRPr="00060B77" w:rsidRDefault="00CF5690" w:rsidP="00E9539D">
            <w:pPr>
              <w:jc w:val="center"/>
              <w:rPr>
                <w:sz w:val="18"/>
                <w:szCs w:val="18"/>
              </w:rPr>
            </w:pPr>
            <w:r w:rsidRPr="00060B77">
              <w:rPr>
                <w:sz w:val="18"/>
                <w:szCs w:val="18"/>
              </w:rPr>
              <w:t>1</w:t>
            </w:r>
          </w:p>
        </w:tc>
        <w:tc>
          <w:tcPr>
            <w:tcW w:w="3879" w:type="dxa"/>
            <w:shd w:val="clear" w:color="auto" w:fill="auto"/>
            <w:vAlign w:val="center"/>
          </w:tcPr>
          <w:p w14:paraId="7C358CAC" w14:textId="77777777" w:rsidR="00CF5690" w:rsidRPr="00060B77" w:rsidRDefault="00CF5690" w:rsidP="00E9539D">
            <w:pPr>
              <w:jc w:val="center"/>
              <w:rPr>
                <w:sz w:val="18"/>
                <w:szCs w:val="18"/>
              </w:rPr>
            </w:pPr>
            <w:r w:rsidRPr="00060B77">
              <w:rPr>
                <w:sz w:val="18"/>
                <w:szCs w:val="18"/>
              </w:rPr>
              <w:t>2</w:t>
            </w:r>
          </w:p>
        </w:tc>
        <w:tc>
          <w:tcPr>
            <w:tcW w:w="1791" w:type="dxa"/>
            <w:shd w:val="clear" w:color="auto" w:fill="auto"/>
            <w:vAlign w:val="center"/>
          </w:tcPr>
          <w:p w14:paraId="2D629919" w14:textId="77777777" w:rsidR="00CF5690" w:rsidRPr="00060B77" w:rsidRDefault="00CF5690" w:rsidP="00E9539D">
            <w:pPr>
              <w:jc w:val="center"/>
              <w:rPr>
                <w:sz w:val="18"/>
                <w:szCs w:val="18"/>
              </w:rPr>
            </w:pPr>
            <w:r w:rsidRPr="00060B77">
              <w:rPr>
                <w:sz w:val="18"/>
                <w:szCs w:val="18"/>
              </w:rPr>
              <w:t>3</w:t>
            </w:r>
          </w:p>
        </w:tc>
        <w:tc>
          <w:tcPr>
            <w:tcW w:w="1022" w:type="dxa"/>
            <w:shd w:val="clear" w:color="auto" w:fill="auto"/>
            <w:vAlign w:val="center"/>
          </w:tcPr>
          <w:p w14:paraId="3A981C3D" w14:textId="77777777" w:rsidR="00CF5690" w:rsidRPr="00060B77" w:rsidRDefault="00CF5690" w:rsidP="00E9539D">
            <w:pPr>
              <w:jc w:val="center"/>
              <w:rPr>
                <w:sz w:val="18"/>
                <w:szCs w:val="18"/>
              </w:rPr>
            </w:pPr>
            <w:r w:rsidRPr="00060B77">
              <w:rPr>
                <w:sz w:val="18"/>
                <w:szCs w:val="18"/>
              </w:rPr>
              <w:t>4</w:t>
            </w:r>
          </w:p>
        </w:tc>
        <w:tc>
          <w:tcPr>
            <w:tcW w:w="896" w:type="dxa"/>
            <w:shd w:val="clear" w:color="auto" w:fill="auto"/>
            <w:vAlign w:val="center"/>
          </w:tcPr>
          <w:p w14:paraId="788026ED" w14:textId="77777777" w:rsidR="00CF5690" w:rsidRPr="00060B77" w:rsidRDefault="00CF5690" w:rsidP="00E9539D">
            <w:pPr>
              <w:jc w:val="center"/>
              <w:rPr>
                <w:sz w:val="18"/>
                <w:szCs w:val="18"/>
              </w:rPr>
            </w:pPr>
            <w:r w:rsidRPr="00060B77">
              <w:rPr>
                <w:sz w:val="18"/>
                <w:szCs w:val="18"/>
              </w:rPr>
              <w:t>5</w:t>
            </w:r>
          </w:p>
        </w:tc>
        <w:tc>
          <w:tcPr>
            <w:tcW w:w="917" w:type="dxa"/>
            <w:shd w:val="clear" w:color="auto" w:fill="auto"/>
            <w:vAlign w:val="center"/>
          </w:tcPr>
          <w:p w14:paraId="676238F9" w14:textId="77777777" w:rsidR="00CF5690" w:rsidRPr="00060B77" w:rsidRDefault="00CF5690" w:rsidP="00E9539D">
            <w:pPr>
              <w:jc w:val="center"/>
              <w:rPr>
                <w:sz w:val="18"/>
                <w:szCs w:val="18"/>
              </w:rPr>
            </w:pPr>
            <w:r w:rsidRPr="00060B77">
              <w:rPr>
                <w:sz w:val="18"/>
                <w:szCs w:val="18"/>
              </w:rPr>
              <w:t>6</w:t>
            </w:r>
          </w:p>
        </w:tc>
        <w:tc>
          <w:tcPr>
            <w:tcW w:w="992" w:type="dxa"/>
            <w:shd w:val="clear" w:color="auto" w:fill="auto"/>
            <w:vAlign w:val="center"/>
          </w:tcPr>
          <w:p w14:paraId="3E30916F" w14:textId="77777777" w:rsidR="00CF5690" w:rsidRPr="00060B77" w:rsidRDefault="00CF5690" w:rsidP="00E9539D">
            <w:pPr>
              <w:jc w:val="center"/>
              <w:rPr>
                <w:sz w:val="18"/>
                <w:szCs w:val="18"/>
              </w:rPr>
            </w:pPr>
            <w:r w:rsidRPr="00060B77">
              <w:rPr>
                <w:sz w:val="18"/>
                <w:szCs w:val="18"/>
              </w:rPr>
              <w:t>7</w:t>
            </w:r>
          </w:p>
        </w:tc>
        <w:tc>
          <w:tcPr>
            <w:tcW w:w="946" w:type="dxa"/>
            <w:shd w:val="clear" w:color="auto" w:fill="auto"/>
            <w:vAlign w:val="center"/>
          </w:tcPr>
          <w:p w14:paraId="68481528" w14:textId="77777777" w:rsidR="00CF5690" w:rsidRPr="00060B77" w:rsidRDefault="00CF5690" w:rsidP="00E9539D">
            <w:pPr>
              <w:jc w:val="center"/>
              <w:rPr>
                <w:sz w:val="18"/>
                <w:szCs w:val="18"/>
              </w:rPr>
            </w:pPr>
            <w:r w:rsidRPr="00060B77">
              <w:rPr>
                <w:sz w:val="18"/>
                <w:szCs w:val="18"/>
              </w:rPr>
              <w:t>8</w:t>
            </w:r>
          </w:p>
        </w:tc>
        <w:tc>
          <w:tcPr>
            <w:tcW w:w="897" w:type="dxa"/>
            <w:shd w:val="clear" w:color="auto" w:fill="auto"/>
            <w:vAlign w:val="center"/>
          </w:tcPr>
          <w:p w14:paraId="30608476" w14:textId="77777777" w:rsidR="00CF5690" w:rsidRPr="00060B77" w:rsidRDefault="00CF5690" w:rsidP="00E9539D">
            <w:pPr>
              <w:jc w:val="center"/>
              <w:rPr>
                <w:sz w:val="18"/>
                <w:szCs w:val="18"/>
              </w:rPr>
            </w:pPr>
            <w:r w:rsidRPr="00060B77">
              <w:rPr>
                <w:sz w:val="18"/>
                <w:szCs w:val="18"/>
              </w:rPr>
              <w:t>9</w:t>
            </w:r>
          </w:p>
        </w:tc>
        <w:tc>
          <w:tcPr>
            <w:tcW w:w="923" w:type="dxa"/>
            <w:shd w:val="clear" w:color="auto" w:fill="auto"/>
            <w:vAlign w:val="center"/>
          </w:tcPr>
          <w:p w14:paraId="01C6700C" w14:textId="77777777" w:rsidR="00CF5690" w:rsidRPr="00060B77" w:rsidRDefault="00CF5690" w:rsidP="00E9539D">
            <w:pPr>
              <w:jc w:val="center"/>
              <w:rPr>
                <w:sz w:val="18"/>
                <w:szCs w:val="18"/>
              </w:rPr>
            </w:pPr>
            <w:r w:rsidRPr="00060B77">
              <w:rPr>
                <w:sz w:val="18"/>
                <w:szCs w:val="18"/>
              </w:rPr>
              <w:t>10</w:t>
            </w:r>
          </w:p>
        </w:tc>
        <w:tc>
          <w:tcPr>
            <w:tcW w:w="919" w:type="dxa"/>
            <w:shd w:val="clear" w:color="auto" w:fill="auto"/>
            <w:vAlign w:val="center"/>
          </w:tcPr>
          <w:p w14:paraId="34C53348" w14:textId="77777777" w:rsidR="00CF5690" w:rsidRPr="00060B77" w:rsidRDefault="00CF5690" w:rsidP="00E9539D">
            <w:pPr>
              <w:jc w:val="center"/>
              <w:rPr>
                <w:sz w:val="18"/>
                <w:szCs w:val="18"/>
              </w:rPr>
            </w:pPr>
            <w:r w:rsidRPr="00060B77">
              <w:rPr>
                <w:sz w:val="18"/>
                <w:szCs w:val="18"/>
              </w:rPr>
              <w:t>11</w:t>
            </w:r>
          </w:p>
        </w:tc>
        <w:tc>
          <w:tcPr>
            <w:tcW w:w="956" w:type="dxa"/>
            <w:shd w:val="clear" w:color="auto" w:fill="auto"/>
            <w:vAlign w:val="center"/>
          </w:tcPr>
          <w:p w14:paraId="0C4D3079" w14:textId="77777777" w:rsidR="00CF5690" w:rsidRPr="00060B77" w:rsidRDefault="00CF5690" w:rsidP="00E9539D">
            <w:pPr>
              <w:jc w:val="center"/>
              <w:rPr>
                <w:sz w:val="18"/>
                <w:szCs w:val="18"/>
              </w:rPr>
            </w:pPr>
            <w:r w:rsidRPr="00060B77">
              <w:rPr>
                <w:sz w:val="18"/>
                <w:szCs w:val="18"/>
              </w:rPr>
              <w:t>12</w:t>
            </w:r>
          </w:p>
        </w:tc>
      </w:tr>
      <w:tr w:rsidR="00CF5690" w:rsidRPr="00060B77" w14:paraId="35193508" w14:textId="77777777" w:rsidTr="00F15E94">
        <w:tc>
          <w:tcPr>
            <w:tcW w:w="988" w:type="dxa"/>
            <w:vMerge w:val="restart"/>
            <w:shd w:val="clear" w:color="auto" w:fill="auto"/>
            <w:vAlign w:val="center"/>
          </w:tcPr>
          <w:p w14:paraId="7BF13C67" w14:textId="77777777" w:rsidR="00CF5690" w:rsidRPr="00F15E94" w:rsidRDefault="00CF5690" w:rsidP="00E9539D">
            <w:pPr>
              <w:jc w:val="both"/>
              <w:rPr>
                <w:sz w:val="16"/>
                <w:szCs w:val="16"/>
              </w:rPr>
            </w:pPr>
            <w:r w:rsidRPr="00F15E94">
              <w:rPr>
                <w:sz w:val="16"/>
                <w:szCs w:val="16"/>
              </w:rPr>
              <w:t>МУНИЦИПАЛЬНАЯ ПРОГРАММА</w:t>
            </w:r>
          </w:p>
        </w:tc>
        <w:tc>
          <w:tcPr>
            <w:tcW w:w="3879" w:type="dxa"/>
            <w:vMerge w:val="restart"/>
            <w:shd w:val="clear" w:color="auto" w:fill="auto"/>
            <w:vAlign w:val="center"/>
          </w:tcPr>
          <w:p w14:paraId="70A725D0" w14:textId="77777777" w:rsidR="00CF5690" w:rsidRPr="00060B77" w:rsidRDefault="00CF5690" w:rsidP="00E9539D">
            <w:pPr>
              <w:jc w:val="both"/>
              <w:rPr>
                <w:sz w:val="18"/>
                <w:szCs w:val="18"/>
              </w:rPr>
            </w:pPr>
            <w:r w:rsidRPr="00060B77">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57629A11" w14:textId="77777777" w:rsidR="00CF5690" w:rsidRPr="00060B77" w:rsidRDefault="00CF5690" w:rsidP="00E9539D">
            <w:pPr>
              <w:jc w:val="both"/>
              <w:rPr>
                <w:sz w:val="18"/>
                <w:szCs w:val="18"/>
              </w:rPr>
            </w:pPr>
            <w:r w:rsidRPr="00060B77">
              <w:rPr>
                <w:sz w:val="18"/>
                <w:szCs w:val="18"/>
              </w:rPr>
              <w:t>всего,</w:t>
            </w:r>
            <w:r>
              <w:rPr>
                <w:sz w:val="18"/>
                <w:szCs w:val="18"/>
              </w:rPr>
              <w:t xml:space="preserve"> </w:t>
            </w:r>
            <w:r w:rsidRPr="00060B77">
              <w:rPr>
                <w:sz w:val="18"/>
                <w:szCs w:val="18"/>
              </w:rPr>
              <w:t>в том числе</w:t>
            </w:r>
          </w:p>
        </w:tc>
        <w:tc>
          <w:tcPr>
            <w:tcW w:w="1022" w:type="dxa"/>
            <w:tcBorders>
              <w:top w:val="single" w:sz="4" w:space="0" w:color="auto"/>
              <w:left w:val="nil"/>
              <w:bottom w:val="single" w:sz="4" w:space="0" w:color="auto"/>
              <w:right w:val="single" w:sz="4" w:space="0" w:color="auto"/>
            </w:tcBorders>
            <w:shd w:val="clear" w:color="auto" w:fill="auto"/>
            <w:vAlign w:val="center"/>
          </w:tcPr>
          <w:p w14:paraId="7CBD619A" w14:textId="77777777" w:rsidR="00CF5690" w:rsidRPr="00060B77" w:rsidRDefault="00CF5690" w:rsidP="00E9539D">
            <w:pPr>
              <w:jc w:val="both"/>
              <w:rPr>
                <w:sz w:val="18"/>
                <w:szCs w:val="18"/>
              </w:rPr>
            </w:pPr>
            <w:r w:rsidRPr="00060B77">
              <w:rPr>
                <w:sz w:val="18"/>
                <w:szCs w:val="18"/>
              </w:rPr>
              <w:t>2818953,53</w:t>
            </w:r>
          </w:p>
        </w:tc>
        <w:tc>
          <w:tcPr>
            <w:tcW w:w="896" w:type="dxa"/>
            <w:tcBorders>
              <w:top w:val="single" w:sz="4" w:space="0" w:color="auto"/>
              <w:left w:val="nil"/>
              <w:bottom w:val="single" w:sz="4" w:space="0" w:color="auto"/>
              <w:right w:val="single" w:sz="4" w:space="0" w:color="auto"/>
            </w:tcBorders>
            <w:shd w:val="clear" w:color="auto" w:fill="auto"/>
            <w:vAlign w:val="center"/>
          </w:tcPr>
          <w:p w14:paraId="08565293" w14:textId="77777777" w:rsidR="00CF5690" w:rsidRPr="00060B77" w:rsidRDefault="00CF5690" w:rsidP="00E9539D">
            <w:pPr>
              <w:jc w:val="both"/>
              <w:rPr>
                <w:sz w:val="18"/>
                <w:szCs w:val="18"/>
              </w:rPr>
            </w:pPr>
            <w:r w:rsidRPr="00060B77">
              <w:rPr>
                <w:sz w:val="18"/>
                <w:szCs w:val="18"/>
              </w:rPr>
              <w:t>327034,62</w:t>
            </w:r>
          </w:p>
        </w:tc>
        <w:tc>
          <w:tcPr>
            <w:tcW w:w="917" w:type="dxa"/>
            <w:tcBorders>
              <w:top w:val="single" w:sz="4" w:space="0" w:color="auto"/>
              <w:left w:val="nil"/>
              <w:bottom w:val="single" w:sz="4" w:space="0" w:color="auto"/>
              <w:right w:val="single" w:sz="4" w:space="0" w:color="auto"/>
            </w:tcBorders>
            <w:shd w:val="clear" w:color="auto" w:fill="auto"/>
            <w:vAlign w:val="center"/>
          </w:tcPr>
          <w:p w14:paraId="72AA8E2B" w14:textId="77777777" w:rsidR="00CF5690" w:rsidRPr="00060B77" w:rsidRDefault="00CF5690" w:rsidP="00E9539D">
            <w:pPr>
              <w:jc w:val="both"/>
              <w:rPr>
                <w:sz w:val="18"/>
                <w:szCs w:val="18"/>
              </w:rPr>
            </w:pPr>
            <w:r w:rsidRPr="00060B77">
              <w:rPr>
                <w:sz w:val="18"/>
                <w:szCs w:val="18"/>
              </w:rPr>
              <w:t>233149,98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41CED60" w14:textId="77777777" w:rsidR="00CF5690" w:rsidRPr="00060B77" w:rsidRDefault="00CF5690" w:rsidP="00E9539D">
            <w:pPr>
              <w:jc w:val="both"/>
              <w:rPr>
                <w:sz w:val="18"/>
                <w:szCs w:val="18"/>
              </w:rPr>
            </w:pPr>
            <w:r w:rsidRPr="00060B77">
              <w:rPr>
                <w:sz w:val="18"/>
                <w:szCs w:val="18"/>
              </w:rPr>
              <w:t>445597,77</w:t>
            </w:r>
          </w:p>
        </w:tc>
        <w:tc>
          <w:tcPr>
            <w:tcW w:w="946" w:type="dxa"/>
            <w:tcBorders>
              <w:top w:val="single" w:sz="4" w:space="0" w:color="auto"/>
              <w:left w:val="nil"/>
              <w:bottom w:val="single" w:sz="4" w:space="0" w:color="auto"/>
              <w:right w:val="single" w:sz="4" w:space="0" w:color="auto"/>
            </w:tcBorders>
            <w:shd w:val="clear" w:color="auto" w:fill="auto"/>
            <w:vAlign w:val="center"/>
          </w:tcPr>
          <w:p w14:paraId="34CB4921" w14:textId="77777777" w:rsidR="00CF5690" w:rsidRPr="00060B77" w:rsidRDefault="00CF5690" w:rsidP="00E9539D">
            <w:pPr>
              <w:jc w:val="both"/>
              <w:rPr>
                <w:sz w:val="18"/>
                <w:szCs w:val="18"/>
              </w:rPr>
            </w:pPr>
            <w:r w:rsidRPr="00060B77">
              <w:rPr>
                <w:sz w:val="18"/>
                <w:szCs w:val="18"/>
              </w:rPr>
              <w:t>763352,57</w:t>
            </w:r>
          </w:p>
        </w:tc>
        <w:tc>
          <w:tcPr>
            <w:tcW w:w="897" w:type="dxa"/>
            <w:tcBorders>
              <w:top w:val="single" w:sz="4" w:space="0" w:color="auto"/>
              <w:left w:val="nil"/>
              <w:bottom w:val="single" w:sz="4" w:space="0" w:color="auto"/>
              <w:right w:val="single" w:sz="4" w:space="0" w:color="auto"/>
            </w:tcBorders>
            <w:shd w:val="clear" w:color="auto" w:fill="auto"/>
            <w:vAlign w:val="center"/>
          </w:tcPr>
          <w:p w14:paraId="75C134E0" w14:textId="77777777" w:rsidR="00CF5690" w:rsidRPr="00060B77" w:rsidRDefault="00CF5690" w:rsidP="00E9539D">
            <w:pPr>
              <w:jc w:val="both"/>
              <w:rPr>
                <w:sz w:val="18"/>
                <w:szCs w:val="18"/>
              </w:rPr>
            </w:pPr>
            <w:r w:rsidRPr="00060B77">
              <w:rPr>
                <w:sz w:val="18"/>
                <w:szCs w:val="18"/>
              </w:rPr>
              <w:t>499847,79</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101676EE" w14:textId="77777777" w:rsidR="00CF5690" w:rsidRPr="00060B77" w:rsidRDefault="00CF5690" w:rsidP="00E9539D">
            <w:pPr>
              <w:jc w:val="both"/>
              <w:rPr>
                <w:sz w:val="18"/>
                <w:szCs w:val="18"/>
              </w:rPr>
            </w:pPr>
            <w:r w:rsidRPr="00060B77">
              <w:rPr>
                <w:sz w:val="18"/>
                <w:szCs w:val="18"/>
              </w:rPr>
              <w:t>183323,60</w:t>
            </w: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48DD3E2F" w14:textId="77777777" w:rsidR="00CF5690" w:rsidRPr="00060B77" w:rsidRDefault="00CF5690" w:rsidP="00E9539D">
            <w:pPr>
              <w:jc w:val="both"/>
              <w:rPr>
                <w:sz w:val="18"/>
                <w:szCs w:val="18"/>
              </w:rPr>
            </w:pPr>
            <w:r w:rsidRPr="00060B77">
              <w:rPr>
                <w:sz w:val="18"/>
                <w:szCs w:val="18"/>
              </w:rPr>
              <w:t>183323,60</w:t>
            </w:r>
          </w:p>
        </w:tc>
        <w:tc>
          <w:tcPr>
            <w:tcW w:w="956" w:type="dxa"/>
            <w:tcBorders>
              <w:top w:val="single" w:sz="4" w:space="0" w:color="auto"/>
              <w:left w:val="nil"/>
              <w:bottom w:val="single" w:sz="4" w:space="0" w:color="auto"/>
              <w:right w:val="single" w:sz="4" w:space="0" w:color="auto"/>
            </w:tcBorders>
            <w:shd w:val="clear" w:color="auto" w:fill="auto"/>
            <w:vAlign w:val="center"/>
          </w:tcPr>
          <w:p w14:paraId="6AA773FA" w14:textId="77777777" w:rsidR="00CF5690" w:rsidRPr="00060B77" w:rsidRDefault="00CF5690" w:rsidP="00E9539D">
            <w:pPr>
              <w:jc w:val="both"/>
              <w:rPr>
                <w:sz w:val="18"/>
                <w:szCs w:val="18"/>
              </w:rPr>
            </w:pPr>
            <w:r w:rsidRPr="00060B77">
              <w:rPr>
                <w:sz w:val="18"/>
                <w:szCs w:val="18"/>
              </w:rPr>
              <w:t>183323,60</w:t>
            </w:r>
          </w:p>
        </w:tc>
      </w:tr>
      <w:tr w:rsidR="00CF5690" w:rsidRPr="00060B77" w14:paraId="33B516D5" w14:textId="77777777" w:rsidTr="00F15E94">
        <w:tc>
          <w:tcPr>
            <w:tcW w:w="988" w:type="dxa"/>
            <w:vMerge/>
            <w:shd w:val="clear" w:color="auto" w:fill="auto"/>
            <w:vAlign w:val="center"/>
          </w:tcPr>
          <w:p w14:paraId="23144D5F" w14:textId="77777777" w:rsidR="00CF5690" w:rsidRPr="00060B77" w:rsidRDefault="00CF5690" w:rsidP="00E9539D">
            <w:pPr>
              <w:jc w:val="both"/>
              <w:rPr>
                <w:sz w:val="18"/>
                <w:szCs w:val="18"/>
              </w:rPr>
            </w:pPr>
          </w:p>
        </w:tc>
        <w:tc>
          <w:tcPr>
            <w:tcW w:w="3879" w:type="dxa"/>
            <w:vMerge/>
            <w:shd w:val="clear" w:color="auto" w:fill="auto"/>
            <w:vAlign w:val="center"/>
          </w:tcPr>
          <w:p w14:paraId="5CE90AB4"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734C8962"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single" w:sz="4" w:space="0" w:color="auto"/>
              <w:bottom w:val="single" w:sz="4" w:space="0" w:color="auto"/>
              <w:right w:val="single" w:sz="4" w:space="0" w:color="auto"/>
            </w:tcBorders>
            <w:shd w:val="clear" w:color="auto" w:fill="auto"/>
            <w:vAlign w:val="center"/>
          </w:tcPr>
          <w:p w14:paraId="5A3F6751" w14:textId="77777777" w:rsidR="00CF5690" w:rsidRPr="00060B77" w:rsidRDefault="00CF5690" w:rsidP="00E9539D">
            <w:pPr>
              <w:jc w:val="both"/>
              <w:rPr>
                <w:sz w:val="18"/>
                <w:szCs w:val="18"/>
              </w:rPr>
            </w:pPr>
            <w:r w:rsidRPr="00060B77">
              <w:rPr>
                <w:sz w:val="18"/>
                <w:szCs w:val="18"/>
              </w:rPr>
              <w:t>1397911,42</w:t>
            </w:r>
          </w:p>
        </w:tc>
        <w:tc>
          <w:tcPr>
            <w:tcW w:w="896" w:type="dxa"/>
            <w:tcBorders>
              <w:top w:val="nil"/>
              <w:left w:val="nil"/>
              <w:bottom w:val="single" w:sz="4" w:space="0" w:color="auto"/>
              <w:right w:val="single" w:sz="4" w:space="0" w:color="auto"/>
            </w:tcBorders>
            <w:shd w:val="clear" w:color="auto" w:fill="auto"/>
            <w:vAlign w:val="center"/>
          </w:tcPr>
          <w:p w14:paraId="4D6B6BDC" w14:textId="77777777" w:rsidR="00CF5690" w:rsidRPr="00060B77" w:rsidRDefault="00CF5690" w:rsidP="00E9539D">
            <w:pPr>
              <w:jc w:val="both"/>
              <w:rPr>
                <w:sz w:val="18"/>
                <w:szCs w:val="18"/>
              </w:rPr>
            </w:pPr>
            <w:r w:rsidRPr="00060B77">
              <w:rPr>
                <w:sz w:val="18"/>
                <w:szCs w:val="18"/>
              </w:rPr>
              <w:t>186063,08</w:t>
            </w:r>
          </w:p>
        </w:tc>
        <w:tc>
          <w:tcPr>
            <w:tcW w:w="917" w:type="dxa"/>
            <w:tcBorders>
              <w:top w:val="nil"/>
              <w:left w:val="nil"/>
              <w:bottom w:val="single" w:sz="4" w:space="0" w:color="auto"/>
              <w:right w:val="single" w:sz="4" w:space="0" w:color="auto"/>
            </w:tcBorders>
            <w:shd w:val="clear" w:color="auto" w:fill="auto"/>
            <w:vAlign w:val="center"/>
          </w:tcPr>
          <w:p w14:paraId="2D15C42B" w14:textId="77777777" w:rsidR="00CF5690" w:rsidRPr="00060B77" w:rsidRDefault="00CF5690" w:rsidP="00E9539D">
            <w:pPr>
              <w:jc w:val="both"/>
              <w:rPr>
                <w:sz w:val="18"/>
                <w:szCs w:val="18"/>
              </w:rPr>
            </w:pPr>
            <w:r w:rsidRPr="00060B77">
              <w:rPr>
                <w:sz w:val="18"/>
                <w:szCs w:val="18"/>
              </w:rPr>
              <w:t>92628,40</w:t>
            </w:r>
          </w:p>
        </w:tc>
        <w:tc>
          <w:tcPr>
            <w:tcW w:w="992" w:type="dxa"/>
            <w:tcBorders>
              <w:top w:val="nil"/>
              <w:left w:val="nil"/>
              <w:bottom w:val="single" w:sz="4" w:space="0" w:color="auto"/>
              <w:right w:val="single" w:sz="4" w:space="0" w:color="auto"/>
            </w:tcBorders>
            <w:shd w:val="clear" w:color="auto" w:fill="auto"/>
            <w:vAlign w:val="center"/>
          </w:tcPr>
          <w:p w14:paraId="37137904" w14:textId="77777777" w:rsidR="00CF5690" w:rsidRPr="00060B77" w:rsidRDefault="00CF5690" w:rsidP="00E9539D">
            <w:pPr>
              <w:jc w:val="both"/>
              <w:rPr>
                <w:sz w:val="18"/>
                <w:szCs w:val="18"/>
              </w:rPr>
            </w:pPr>
            <w:r w:rsidRPr="00060B77">
              <w:rPr>
                <w:sz w:val="18"/>
                <w:szCs w:val="18"/>
              </w:rPr>
              <w:t>260334,61</w:t>
            </w:r>
          </w:p>
        </w:tc>
        <w:tc>
          <w:tcPr>
            <w:tcW w:w="946" w:type="dxa"/>
            <w:tcBorders>
              <w:top w:val="nil"/>
              <w:left w:val="nil"/>
              <w:bottom w:val="single" w:sz="4" w:space="0" w:color="auto"/>
              <w:right w:val="single" w:sz="4" w:space="0" w:color="auto"/>
            </w:tcBorders>
            <w:shd w:val="clear" w:color="auto" w:fill="auto"/>
            <w:vAlign w:val="center"/>
          </w:tcPr>
          <w:p w14:paraId="01166EAA" w14:textId="77777777" w:rsidR="00CF5690" w:rsidRPr="00060B77" w:rsidRDefault="00CF5690" w:rsidP="00E9539D">
            <w:pPr>
              <w:jc w:val="both"/>
              <w:rPr>
                <w:sz w:val="18"/>
                <w:szCs w:val="18"/>
              </w:rPr>
            </w:pPr>
            <w:r w:rsidRPr="00060B77">
              <w:rPr>
                <w:sz w:val="18"/>
                <w:szCs w:val="18"/>
              </w:rPr>
              <w:t>555449,12</w:t>
            </w:r>
          </w:p>
        </w:tc>
        <w:tc>
          <w:tcPr>
            <w:tcW w:w="897" w:type="dxa"/>
            <w:tcBorders>
              <w:top w:val="nil"/>
              <w:left w:val="nil"/>
              <w:bottom w:val="single" w:sz="4" w:space="0" w:color="auto"/>
              <w:right w:val="single" w:sz="4" w:space="0" w:color="auto"/>
            </w:tcBorders>
            <w:shd w:val="clear" w:color="auto" w:fill="auto"/>
            <w:vAlign w:val="center"/>
          </w:tcPr>
          <w:p w14:paraId="54A02BED" w14:textId="77777777" w:rsidR="00CF5690" w:rsidRPr="00060B77" w:rsidRDefault="00CF5690" w:rsidP="00E9539D">
            <w:pPr>
              <w:jc w:val="both"/>
              <w:rPr>
                <w:sz w:val="18"/>
                <w:szCs w:val="18"/>
              </w:rPr>
            </w:pPr>
            <w:r w:rsidRPr="00060B77">
              <w:rPr>
                <w:sz w:val="18"/>
                <w:szCs w:val="18"/>
              </w:rPr>
              <w:t>303436,21</w:t>
            </w:r>
          </w:p>
        </w:tc>
        <w:tc>
          <w:tcPr>
            <w:tcW w:w="923" w:type="dxa"/>
            <w:tcBorders>
              <w:top w:val="nil"/>
              <w:left w:val="nil"/>
              <w:bottom w:val="single" w:sz="4" w:space="0" w:color="auto"/>
              <w:right w:val="single" w:sz="4" w:space="0" w:color="auto"/>
            </w:tcBorders>
            <w:shd w:val="clear" w:color="auto" w:fill="auto"/>
            <w:noWrap/>
            <w:vAlign w:val="center"/>
          </w:tcPr>
          <w:p w14:paraId="1FC1F778"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6F3F89C3"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7394EF81" w14:textId="77777777" w:rsidR="00CF5690" w:rsidRPr="00060B77" w:rsidRDefault="00CF5690" w:rsidP="00E9539D">
            <w:pPr>
              <w:jc w:val="both"/>
              <w:rPr>
                <w:sz w:val="18"/>
                <w:szCs w:val="18"/>
              </w:rPr>
            </w:pPr>
            <w:r w:rsidRPr="00060B77">
              <w:rPr>
                <w:sz w:val="18"/>
                <w:szCs w:val="18"/>
              </w:rPr>
              <w:t>0,00</w:t>
            </w:r>
          </w:p>
        </w:tc>
      </w:tr>
      <w:tr w:rsidR="00CF5690" w:rsidRPr="00060B77" w14:paraId="1138BCBC" w14:textId="77777777" w:rsidTr="00F15E94">
        <w:tc>
          <w:tcPr>
            <w:tcW w:w="988" w:type="dxa"/>
            <w:vMerge/>
            <w:shd w:val="clear" w:color="auto" w:fill="auto"/>
            <w:vAlign w:val="center"/>
          </w:tcPr>
          <w:p w14:paraId="4539C3AB" w14:textId="77777777" w:rsidR="00CF5690" w:rsidRPr="00060B77" w:rsidRDefault="00CF5690" w:rsidP="00E9539D">
            <w:pPr>
              <w:jc w:val="both"/>
              <w:rPr>
                <w:sz w:val="18"/>
                <w:szCs w:val="18"/>
              </w:rPr>
            </w:pPr>
          </w:p>
        </w:tc>
        <w:tc>
          <w:tcPr>
            <w:tcW w:w="3879" w:type="dxa"/>
            <w:vMerge/>
            <w:shd w:val="clear" w:color="auto" w:fill="auto"/>
            <w:vAlign w:val="center"/>
          </w:tcPr>
          <w:p w14:paraId="54144C3D"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29BDA730"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single" w:sz="4" w:space="0" w:color="auto"/>
              <w:bottom w:val="single" w:sz="4" w:space="0" w:color="auto"/>
              <w:right w:val="single" w:sz="4" w:space="0" w:color="auto"/>
            </w:tcBorders>
            <w:shd w:val="clear" w:color="auto" w:fill="auto"/>
            <w:vAlign w:val="center"/>
          </w:tcPr>
          <w:p w14:paraId="6BC3ACE8" w14:textId="77777777" w:rsidR="00CF5690" w:rsidRPr="00060B77" w:rsidRDefault="00CF5690" w:rsidP="00E9539D">
            <w:pPr>
              <w:jc w:val="both"/>
              <w:rPr>
                <w:sz w:val="18"/>
                <w:szCs w:val="18"/>
              </w:rPr>
            </w:pPr>
            <w:r w:rsidRPr="00060B77">
              <w:rPr>
                <w:sz w:val="18"/>
                <w:szCs w:val="18"/>
              </w:rPr>
              <w:t>61774,09</w:t>
            </w:r>
          </w:p>
        </w:tc>
        <w:tc>
          <w:tcPr>
            <w:tcW w:w="896" w:type="dxa"/>
            <w:tcBorders>
              <w:top w:val="nil"/>
              <w:left w:val="nil"/>
              <w:bottom w:val="single" w:sz="4" w:space="0" w:color="auto"/>
              <w:right w:val="single" w:sz="4" w:space="0" w:color="auto"/>
            </w:tcBorders>
            <w:shd w:val="clear" w:color="auto" w:fill="auto"/>
            <w:vAlign w:val="center"/>
          </w:tcPr>
          <w:p w14:paraId="4CCD43A1" w14:textId="77777777" w:rsidR="00CF5690" w:rsidRPr="00060B77" w:rsidRDefault="00CF5690" w:rsidP="00E9539D">
            <w:pPr>
              <w:jc w:val="both"/>
              <w:rPr>
                <w:sz w:val="18"/>
                <w:szCs w:val="18"/>
              </w:rPr>
            </w:pPr>
            <w:r w:rsidRPr="00060B77">
              <w:rPr>
                <w:sz w:val="18"/>
                <w:szCs w:val="18"/>
              </w:rPr>
              <w:t>27093,31</w:t>
            </w:r>
          </w:p>
        </w:tc>
        <w:tc>
          <w:tcPr>
            <w:tcW w:w="917" w:type="dxa"/>
            <w:tcBorders>
              <w:top w:val="nil"/>
              <w:left w:val="nil"/>
              <w:bottom w:val="single" w:sz="4" w:space="0" w:color="auto"/>
              <w:right w:val="single" w:sz="4" w:space="0" w:color="auto"/>
            </w:tcBorders>
            <w:shd w:val="clear" w:color="auto" w:fill="auto"/>
            <w:vAlign w:val="center"/>
          </w:tcPr>
          <w:p w14:paraId="79A8615C" w14:textId="77777777" w:rsidR="00CF5690" w:rsidRPr="00060B77" w:rsidRDefault="00CF5690" w:rsidP="00E9539D">
            <w:pPr>
              <w:jc w:val="both"/>
              <w:rPr>
                <w:sz w:val="18"/>
                <w:szCs w:val="18"/>
              </w:rPr>
            </w:pPr>
            <w:r w:rsidRPr="00060B77">
              <w:rPr>
                <w:sz w:val="18"/>
                <w:szCs w:val="18"/>
              </w:rPr>
              <w:t>2251,79</w:t>
            </w:r>
          </w:p>
        </w:tc>
        <w:tc>
          <w:tcPr>
            <w:tcW w:w="992" w:type="dxa"/>
            <w:tcBorders>
              <w:top w:val="nil"/>
              <w:left w:val="nil"/>
              <w:bottom w:val="single" w:sz="4" w:space="0" w:color="auto"/>
              <w:right w:val="single" w:sz="4" w:space="0" w:color="auto"/>
            </w:tcBorders>
            <w:shd w:val="clear" w:color="auto" w:fill="auto"/>
            <w:vAlign w:val="center"/>
          </w:tcPr>
          <w:p w14:paraId="4BABF983" w14:textId="77777777" w:rsidR="00CF5690" w:rsidRPr="00060B77" w:rsidRDefault="00CF5690" w:rsidP="00E9539D">
            <w:pPr>
              <w:jc w:val="both"/>
              <w:rPr>
                <w:sz w:val="18"/>
                <w:szCs w:val="18"/>
              </w:rPr>
            </w:pPr>
            <w:r w:rsidRPr="00060B77">
              <w:rPr>
                <w:sz w:val="18"/>
                <w:szCs w:val="18"/>
              </w:rPr>
              <w:t>5333,96</w:t>
            </w:r>
          </w:p>
        </w:tc>
        <w:tc>
          <w:tcPr>
            <w:tcW w:w="946" w:type="dxa"/>
            <w:tcBorders>
              <w:top w:val="nil"/>
              <w:left w:val="nil"/>
              <w:bottom w:val="single" w:sz="4" w:space="0" w:color="auto"/>
              <w:right w:val="single" w:sz="4" w:space="0" w:color="auto"/>
            </w:tcBorders>
            <w:shd w:val="clear" w:color="auto" w:fill="auto"/>
            <w:vAlign w:val="center"/>
          </w:tcPr>
          <w:p w14:paraId="1F8FF06E" w14:textId="77777777" w:rsidR="00CF5690" w:rsidRPr="00060B77" w:rsidRDefault="00CF5690" w:rsidP="00E9539D">
            <w:pPr>
              <w:jc w:val="both"/>
              <w:rPr>
                <w:sz w:val="18"/>
                <w:szCs w:val="18"/>
              </w:rPr>
            </w:pPr>
            <w:r w:rsidRPr="00060B77">
              <w:rPr>
                <w:sz w:val="18"/>
                <w:szCs w:val="18"/>
              </w:rPr>
              <w:t>17429,45</w:t>
            </w:r>
          </w:p>
        </w:tc>
        <w:tc>
          <w:tcPr>
            <w:tcW w:w="897" w:type="dxa"/>
            <w:tcBorders>
              <w:top w:val="nil"/>
              <w:left w:val="nil"/>
              <w:bottom w:val="single" w:sz="4" w:space="0" w:color="auto"/>
              <w:right w:val="single" w:sz="4" w:space="0" w:color="auto"/>
            </w:tcBorders>
            <w:shd w:val="clear" w:color="auto" w:fill="auto"/>
            <w:vAlign w:val="center"/>
          </w:tcPr>
          <w:p w14:paraId="70077DA1" w14:textId="77777777" w:rsidR="00CF5690" w:rsidRPr="00060B77" w:rsidRDefault="00CF5690" w:rsidP="00E9539D">
            <w:pPr>
              <w:jc w:val="both"/>
              <w:rPr>
                <w:sz w:val="18"/>
                <w:szCs w:val="18"/>
              </w:rPr>
            </w:pPr>
            <w:r w:rsidRPr="00060B77">
              <w:rPr>
                <w:sz w:val="18"/>
                <w:szCs w:val="18"/>
              </w:rPr>
              <w:t>9665,58</w:t>
            </w:r>
          </w:p>
        </w:tc>
        <w:tc>
          <w:tcPr>
            <w:tcW w:w="923" w:type="dxa"/>
            <w:tcBorders>
              <w:top w:val="nil"/>
              <w:left w:val="nil"/>
              <w:bottom w:val="single" w:sz="4" w:space="0" w:color="auto"/>
              <w:right w:val="single" w:sz="4" w:space="0" w:color="auto"/>
            </w:tcBorders>
            <w:shd w:val="clear" w:color="auto" w:fill="auto"/>
            <w:noWrap/>
            <w:vAlign w:val="center"/>
          </w:tcPr>
          <w:p w14:paraId="6A6B893D"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3A7CDDD3"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356BA5F" w14:textId="77777777" w:rsidR="00CF5690" w:rsidRPr="00060B77" w:rsidRDefault="00CF5690" w:rsidP="00E9539D">
            <w:pPr>
              <w:jc w:val="both"/>
              <w:rPr>
                <w:sz w:val="18"/>
                <w:szCs w:val="18"/>
              </w:rPr>
            </w:pPr>
            <w:r w:rsidRPr="00060B77">
              <w:rPr>
                <w:sz w:val="18"/>
                <w:szCs w:val="18"/>
              </w:rPr>
              <w:t>0,00</w:t>
            </w:r>
          </w:p>
        </w:tc>
      </w:tr>
      <w:tr w:rsidR="00CF5690" w:rsidRPr="00060B77" w14:paraId="40FB3949" w14:textId="77777777" w:rsidTr="00F15E94">
        <w:tc>
          <w:tcPr>
            <w:tcW w:w="988" w:type="dxa"/>
            <w:vMerge/>
            <w:shd w:val="clear" w:color="auto" w:fill="auto"/>
            <w:vAlign w:val="center"/>
          </w:tcPr>
          <w:p w14:paraId="48AD3331" w14:textId="77777777" w:rsidR="00CF5690" w:rsidRPr="00060B77" w:rsidRDefault="00CF5690" w:rsidP="00E9539D">
            <w:pPr>
              <w:jc w:val="both"/>
              <w:rPr>
                <w:sz w:val="18"/>
                <w:szCs w:val="18"/>
              </w:rPr>
            </w:pPr>
          </w:p>
        </w:tc>
        <w:tc>
          <w:tcPr>
            <w:tcW w:w="3879" w:type="dxa"/>
            <w:vMerge/>
            <w:shd w:val="clear" w:color="auto" w:fill="auto"/>
            <w:vAlign w:val="center"/>
          </w:tcPr>
          <w:p w14:paraId="3791AFCD"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6B120C82"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single" w:sz="4" w:space="0" w:color="auto"/>
              <w:bottom w:val="single" w:sz="4" w:space="0" w:color="auto"/>
              <w:right w:val="single" w:sz="4" w:space="0" w:color="auto"/>
            </w:tcBorders>
            <w:shd w:val="clear" w:color="auto" w:fill="auto"/>
            <w:vAlign w:val="center"/>
          </w:tcPr>
          <w:p w14:paraId="2E76CA8B" w14:textId="77777777" w:rsidR="00CF5690" w:rsidRPr="00060B77" w:rsidRDefault="00CF5690" w:rsidP="00E9539D">
            <w:pPr>
              <w:jc w:val="both"/>
              <w:rPr>
                <w:sz w:val="18"/>
                <w:szCs w:val="18"/>
              </w:rPr>
            </w:pPr>
            <w:r w:rsidRPr="00060B77">
              <w:rPr>
                <w:sz w:val="18"/>
                <w:szCs w:val="18"/>
              </w:rPr>
              <w:t>1359268,02</w:t>
            </w:r>
          </w:p>
        </w:tc>
        <w:tc>
          <w:tcPr>
            <w:tcW w:w="896" w:type="dxa"/>
            <w:tcBorders>
              <w:top w:val="nil"/>
              <w:left w:val="nil"/>
              <w:bottom w:val="single" w:sz="4" w:space="0" w:color="auto"/>
              <w:right w:val="single" w:sz="4" w:space="0" w:color="auto"/>
            </w:tcBorders>
            <w:shd w:val="clear" w:color="auto" w:fill="auto"/>
            <w:vAlign w:val="center"/>
          </w:tcPr>
          <w:p w14:paraId="1E44FEF4" w14:textId="77777777" w:rsidR="00CF5690" w:rsidRPr="00060B77" w:rsidRDefault="00CF5690" w:rsidP="00E9539D">
            <w:pPr>
              <w:jc w:val="both"/>
              <w:rPr>
                <w:sz w:val="18"/>
                <w:szCs w:val="18"/>
              </w:rPr>
            </w:pPr>
            <w:r w:rsidRPr="00060B77">
              <w:rPr>
                <w:sz w:val="18"/>
                <w:szCs w:val="18"/>
              </w:rPr>
              <w:t>113878,23</w:t>
            </w:r>
          </w:p>
        </w:tc>
        <w:tc>
          <w:tcPr>
            <w:tcW w:w="917" w:type="dxa"/>
            <w:tcBorders>
              <w:top w:val="nil"/>
              <w:left w:val="nil"/>
              <w:bottom w:val="single" w:sz="4" w:space="0" w:color="auto"/>
              <w:right w:val="single" w:sz="4" w:space="0" w:color="auto"/>
            </w:tcBorders>
            <w:shd w:val="clear" w:color="auto" w:fill="auto"/>
            <w:vAlign w:val="center"/>
          </w:tcPr>
          <w:p w14:paraId="57F5A2EB" w14:textId="77777777" w:rsidR="00CF5690" w:rsidRPr="00060B77" w:rsidRDefault="00CF5690" w:rsidP="00E9539D">
            <w:pPr>
              <w:jc w:val="both"/>
              <w:rPr>
                <w:sz w:val="18"/>
                <w:szCs w:val="18"/>
              </w:rPr>
            </w:pPr>
            <w:r w:rsidRPr="00060B77">
              <w:rPr>
                <w:sz w:val="18"/>
                <w:szCs w:val="18"/>
              </w:rPr>
              <w:t>138269,79</w:t>
            </w:r>
          </w:p>
        </w:tc>
        <w:tc>
          <w:tcPr>
            <w:tcW w:w="992" w:type="dxa"/>
            <w:tcBorders>
              <w:top w:val="nil"/>
              <w:left w:val="nil"/>
              <w:bottom w:val="single" w:sz="4" w:space="0" w:color="auto"/>
              <w:right w:val="single" w:sz="4" w:space="0" w:color="auto"/>
            </w:tcBorders>
            <w:shd w:val="clear" w:color="auto" w:fill="auto"/>
            <w:vAlign w:val="center"/>
          </w:tcPr>
          <w:p w14:paraId="0577E7C4" w14:textId="77777777" w:rsidR="00CF5690" w:rsidRPr="00060B77" w:rsidRDefault="00CF5690" w:rsidP="00E9539D">
            <w:pPr>
              <w:jc w:val="both"/>
              <w:rPr>
                <w:sz w:val="18"/>
                <w:szCs w:val="18"/>
              </w:rPr>
            </w:pPr>
            <w:r w:rsidRPr="00060B77">
              <w:rPr>
                <w:sz w:val="18"/>
                <w:szCs w:val="18"/>
              </w:rPr>
              <w:t>179929,20</w:t>
            </w:r>
          </w:p>
        </w:tc>
        <w:tc>
          <w:tcPr>
            <w:tcW w:w="946" w:type="dxa"/>
            <w:tcBorders>
              <w:top w:val="nil"/>
              <w:left w:val="nil"/>
              <w:bottom w:val="single" w:sz="4" w:space="0" w:color="auto"/>
              <w:right w:val="single" w:sz="4" w:space="0" w:color="auto"/>
            </w:tcBorders>
            <w:shd w:val="clear" w:color="auto" w:fill="auto"/>
            <w:vAlign w:val="center"/>
          </w:tcPr>
          <w:p w14:paraId="64030E3C" w14:textId="77777777" w:rsidR="00CF5690" w:rsidRPr="00060B77" w:rsidRDefault="00CF5690" w:rsidP="00E9539D">
            <w:pPr>
              <w:jc w:val="both"/>
              <w:rPr>
                <w:sz w:val="18"/>
                <w:szCs w:val="18"/>
              </w:rPr>
            </w:pPr>
            <w:r w:rsidRPr="00060B77">
              <w:rPr>
                <w:sz w:val="18"/>
                <w:szCs w:val="18"/>
              </w:rPr>
              <w:t>190474,00</w:t>
            </w:r>
          </w:p>
        </w:tc>
        <w:tc>
          <w:tcPr>
            <w:tcW w:w="897" w:type="dxa"/>
            <w:tcBorders>
              <w:top w:val="nil"/>
              <w:left w:val="nil"/>
              <w:bottom w:val="single" w:sz="4" w:space="0" w:color="auto"/>
              <w:right w:val="single" w:sz="4" w:space="0" w:color="auto"/>
            </w:tcBorders>
            <w:shd w:val="clear" w:color="auto" w:fill="auto"/>
            <w:vAlign w:val="center"/>
          </w:tcPr>
          <w:p w14:paraId="6446114D" w14:textId="77777777" w:rsidR="00CF5690" w:rsidRPr="00060B77" w:rsidRDefault="00CF5690" w:rsidP="00E9539D">
            <w:pPr>
              <w:jc w:val="both"/>
              <w:rPr>
                <w:sz w:val="18"/>
                <w:szCs w:val="18"/>
              </w:rPr>
            </w:pPr>
            <w:r w:rsidRPr="00060B77">
              <w:rPr>
                <w:sz w:val="18"/>
                <w:szCs w:val="18"/>
              </w:rPr>
              <w:t>186746,00</w:t>
            </w:r>
          </w:p>
        </w:tc>
        <w:tc>
          <w:tcPr>
            <w:tcW w:w="923" w:type="dxa"/>
            <w:tcBorders>
              <w:top w:val="nil"/>
              <w:left w:val="nil"/>
              <w:bottom w:val="single" w:sz="4" w:space="0" w:color="auto"/>
              <w:right w:val="single" w:sz="4" w:space="0" w:color="auto"/>
            </w:tcBorders>
            <w:shd w:val="clear" w:color="auto" w:fill="auto"/>
            <w:noWrap/>
            <w:vAlign w:val="center"/>
          </w:tcPr>
          <w:p w14:paraId="6F129A53" w14:textId="77777777" w:rsidR="00CF5690" w:rsidRPr="00060B77" w:rsidRDefault="00CF5690" w:rsidP="00E9539D">
            <w:pPr>
              <w:jc w:val="both"/>
              <w:rPr>
                <w:sz w:val="18"/>
                <w:szCs w:val="18"/>
              </w:rPr>
            </w:pPr>
            <w:r w:rsidRPr="00060B77">
              <w:rPr>
                <w:sz w:val="18"/>
                <w:szCs w:val="18"/>
              </w:rPr>
              <w:t>183323,60</w:t>
            </w:r>
          </w:p>
        </w:tc>
        <w:tc>
          <w:tcPr>
            <w:tcW w:w="919" w:type="dxa"/>
            <w:tcBorders>
              <w:top w:val="nil"/>
              <w:left w:val="nil"/>
              <w:bottom w:val="single" w:sz="4" w:space="0" w:color="auto"/>
              <w:right w:val="single" w:sz="4" w:space="0" w:color="auto"/>
            </w:tcBorders>
            <w:shd w:val="clear" w:color="auto" w:fill="auto"/>
            <w:noWrap/>
            <w:vAlign w:val="center"/>
          </w:tcPr>
          <w:p w14:paraId="37B75CD0" w14:textId="77777777" w:rsidR="00CF5690" w:rsidRPr="00060B77" w:rsidRDefault="00CF5690" w:rsidP="00E9539D">
            <w:pPr>
              <w:jc w:val="both"/>
              <w:rPr>
                <w:sz w:val="18"/>
                <w:szCs w:val="18"/>
              </w:rPr>
            </w:pPr>
            <w:r w:rsidRPr="00060B77">
              <w:rPr>
                <w:sz w:val="18"/>
                <w:szCs w:val="18"/>
              </w:rPr>
              <w:t>183323,60</w:t>
            </w:r>
          </w:p>
        </w:tc>
        <w:tc>
          <w:tcPr>
            <w:tcW w:w="956" w:type="dxa"/>
            <w:tcBorders>
              <w:top w:val="nil"/>
              <w:left w:val="nil"/>
              <w:bottom w:val="single" w:sz="4" w:space="0" w:color="auto"/>
              <w:right w:val="single" w:sz="4" w:space="0" w:color="auto"/>
            </w:tcBorders>
            <w:shd w:val="clear" w:color="auto" w:fill="auto"/>
            <w:vAlign w:val="center"/>
          </w:tcPr>
          <w:p w14:paraId="10705861" w14:textId="77777777" w:rsidR="00CF5690" w:rsidRPr="00060B77" w:rsidRDefault="00CF5690" w:rsidP="00E9539D">
            <w:pPr>
              <w:jc w:val="both"/>
              <w:rPr>
                <w:sz w:val="18"/>
                <w:szCs w:val="18"/>
              </w:rPr>
            </w:pPr>
            <w:r w:rsidRPr="00060B77">
              <w:rPr>
                <w:sz w:val="18"/>
                <w:szCs w:val="18"/>
              </w:rPr>
              <w:t>183323,60</w:t>
            </w:r>
          </w:p>
        </w:tc>
      </w:tr>
      <w:tr w:rsidR="00F15E94" w:rsidRPr="00060B77" w14:paraId="12B81582" w14:textId="77777777" w:rsidTr="00796E19">
        <w:tc>
          <w:tcPr>
            <w:tcW w:w="4867" w:type="dxa"/>
            <w:gridSpan w:val="2"/>
            <w:shd w:val="clear" w:color="auto" w:fill="auto"/>
            <w:vAlign w:val="center"/>
          </w:tcPr>
          <w:p w14:paraId="7F4C46E2" w14:textId="0F32F470" w:rsidR="00F15E94" w:rsidRPr="00060B77" w:rsidRDefault="00F15E94" w:rsidP="00F15E94">
            <w:pPr>
              <w:jc w:val="both"/>
              <w:rPr>
                <w:sz w:val="18"/>
                <w:szCs w:val="18"/>
              </w:rPr>
            </w:pPr>
            <w:r w:rsidRPr="00060B77">
              <w:rPr>
                <w:sz w:val="18"/>
                <w:szCs w:val="18"/>
              </w:rPr>
              <w:t>в том числе: </w:t>
            </w:r>
          </w:p>
        </w:tc>
        <w:tc>
          <w:tcPr>
            <w:tcW w:w="1791" w:type="dxa"/>
            <w:tcBorders>
              <w:top w:val="nil"/>
              <w:left w:val="single" w:sz="4" w:space="0" w:color="auto"/>
              <w:bottom w:val="single" w:sz="4" w:space="0" w:color="auto"/>
              <w:right w:val="single" w:sz="4" w:space="0" w:color="auto"/>
            </w:tcBorders>
            <w:shd w:val="clear" w:color="auto" w:fill="auto"/>
            <w:vAlign w:val="center"/>
          </w:tcPr>
          <w:p w14:paraId="2C48578C" w14:textId="77777777" w:rsidR="00F15E94" w:rsidRPr="00060B77" w:rsidRDefault="00F15E94" w:rsidP="00E9539D">
            <w:pPr>
              <w:jc w:val="both"/>
              <w:rPr>
                <w:sz w:val="18"/>
                <w:szCs w:val="18"/>
              </w:rPr>
            </w:pPr>
            <w:r w:rsidRPr="00060B77">
              <w:rPr>
                <w:sz w:val="18"/>
                <w:szCs w:val="18"/>
              </w:rPr>
              <w:t> </w:t>
            </w:r>
          </w:p>
        </w:tc>
        <w:tc>
          <w:tcPr>
            <w:tcW w:w="1022" w:type="dxa"/>
            <w:tcBorders>
              <w:top w:val="nil"/>
              <w:left w:val="single" w:sz="4" w:space="0" w:color="auto"/>
              <w:bottom w:val="single" w:sz="4" w:space="0" w:color="auto"/>
              <w:right w:val="single" w:sz="4" w:space="0" w:color="auto"/>
            </w:tcBorders>
            <w:shd w:val="clear" w:color="auto" w:fill="auto"/>
            <w:vAlign w:val="center"/>
          </w:tcPr>
          <w:p w14:paraId="6E535638" w14:textId="77777777" w:rsidR="00F15E94" w:rsidRPr="00060B77" w:rsidRDefault="00F15E94"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0E1FA3AC" w14:textId="77777777" w:rsidR="00F15E94" w:rsidRPr="00060B77" w:rsidRDefault="00F15E94"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6ED6C4BD" w14:textId="77777777" w:rsidR="00F15E94" w:rsidRPr="00060B77" w:rsidRDefault="00F15E94"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40467CE6" w14:textId="77777777" w:rsidR="00F15E94" w:rsidRPr="00060B77" w:rsidRDefault="00F15E94"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6B324F4E" w14:textId="77777777" w:rsidR="00F15E94" w:rsidRPr="00060B77" w:rsidRDefault="00F15E94"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041955AE" w14:textId="77777777" w:rsidR="00F15E94" w:rsidRPr="00060B77" w:rsidRDefault="00F15E94"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5AF8AEE1" w14:textId="77777777" w:rsidR="00F15E94" w:rsidRPr="00060B77" w:rsidRDefault="00F15E94"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1159D032" w14:textId="77777777" w:rsidR="00F15E94" w:rsidRPr="00060B77" w:rsidRDefault="00F15E94"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D94DB91" w14:textId="77777777" w:rsidR="00F15E94" w:rsidRPr="00060B77" w:rsidRDefault="00F15E94" w:rsidP="00E9539D">
            <w:pPr>
              <w:jc w:val="both"/>
              <w:rPr>
                <w:sz w:val="18"/>
                <w:szCs w:val="18"/>
              </w:rPr>
            </w:pPr>
            <w:r w:rsidRPr="00060B77">
              <w:rPr>
                <w:sz w:val="18"/>
                <w:szCs w:val="18"/>
              </w:rPr>
              <w:t> </w:t>
            </w:r>
          </w:p>
        </w:tc>
      </w:tr>
      <w:tr w:rsidR="00CF5690" w:rsidRPr="00060B77" w14:paraId="29153999" w14:textId="77777777" w:rsidTr="00F15E94">
        <w:tc>
          <w:tcPr>
            <w:tcW w:w="988" w:type="dxa"/>
            <w:vMerge w:val="restart"/>
            <w:shd w:val="clear" w:color="auto" w:fill="auto"/>
            <w:vAlign w:val="center"/>
          </w:tcPr>
          <w:p w14:paraId="3B1DC8CF" w14:textId="77777777" w:rsidR="00CF5690" w:rsidRPr="00060B77" w:rsidRDefault="00CF5690" w:rsidP="00E9539D">
            <w:pPr>
              <w:jc w:val="both"/>
              <w:rPr>
                <w:sz w:val="18"/>
                <w:szCs w:val="18"/>
              </w:rPr>
            </w:pPr>
            <w:r w:rsidRPr="00060B77">
              <w:rPr>
                <w:sz w:val="18"/>
                <w:szCs w:val="18"/>
              </w:rPr>
              <w:t>ПОДПРОГРАММА 1</w:t>
            </w:r>
          </w:p>
        </w:tc>
        <w:tc>
          <w:tcPr>
            <w:tcW w:w="3879" w:type="dxa"/>
            <w:vMerge w:val="restart"/>
            <w:shd w:val="clear" w:color="auto" w:fill="auto"/>
            <w:vAlign w:val="center"/>
          </w:tcPr>
          <w:p w14:paraId="00AD89F7" w14:textId="77777777" w:rsidR="00CF5690" w:rsidRPr="00060B77" w:rsidRDefault="00CF5690" w:rsidP="00E9539D">
            <w:pPr>
              <w:jc w:val="both"/>
              <w:rPr>
                <w:sz w:val="18"/>
                <w:szCs w:val="18"/>
              </w:rPr>
            </w:pPr>
            <w:r w:rsidRPr="00060B77">
              <w:rPr>
                <w:sz w:val="18"/>
                <w:szCs w:val="18"/>
              </w:rPr>
              <w:t>Развитие культуры Рамонского муниципального района</w:t>
            </w:r>
          </w:p>
        </w:tc>
        <w:tc>
          <w:tcPr>
            <w:tcW w:w="1791" w:type="dxa"/>
            <w:tcBorders>
              <w:top w:val="nil"/>
              <w:left w:val="single" w:sz="4" w:space="0" w:color="auto"/>
              <w:bottom w:val="nil"/>
              <w:right w:val="single" w:sz="4" w:space="0" w:color="auto"/>
            </w:tcBorders>
            <w:shd w:val="clear" w:color="auto" w:fill="auto"/>
            <w:vAlign w:val="center"/>
          </w:tcPr>
          <w:p w14:paraId="1C927743" w14:textId="77777777" w:rsidR="00CF5690" w:rsidRPr="00060B77" w:rsidRDefault="00CF5690" w:rsidP="00E9539D">
            <w:pPr>
              <w:jc w:val="both"/>
              <w:rPr>
                <w:sz w:val="18"/>
                <w:szCs w:val="18"/>
              </w:rPr>
            </w:pPr>
            <w:r w:rsidRPr="00060B77">
              <w:rPr>
                <w:sz w:val="18"/>
                <w:szCs w:val="18"/>
              </w:rPr>
              <w:t>всего,</w:t>
            </w:r>
            <w:r>
              <w:rPr>
                <w:sz w:val="18"/>
                <w:szCs w:val="18"/>
              </w:rPr>
              <w:t xml:space="preserve"> </w:t>
            </w:r>
            <w:r w:rsidRPr="00060B77">
              <w:rPr>
                <w:sz w:val="18"/>
                <w:szCs w:val="18"/>
              </w:rPr>
              <w:t>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39F61777" w14:textId="77777777" w:rsidR="00CF5690" w:rsidRPr="00060B77" w:rsidRDefault="00CF5690" w:rsidP="00E9539D">
            <w:pPr>
              <w:jc w:val="both"/>
              <w:rPr>
                <w:sz w:val="18"/>
                <w:szCs w:val="18"/>
              </w:rPr>
            </w:pPr>
            <w:r w:rsidRPr="00060B77">
              <w:rPr>
                <w:sz w:val="18"/>
                <w:szCs w:val="18"/>
              </w:rPr>
              <w:t>1333031,61</w:t>
            </w:r>
          </w:p>
        </w:tc>
        <w:tc>
          <w:tcPr>
            <w:tcW w:w="896" w:type="dxa"/>
            <w:tcBorders>
              <w:top w:val="nil"/>
              <w:left w:val="nil"/>
              <w:bottom w:val="single" w:sz="4" w:space="0" w:color="auto"/>
              <w:right w:val="single" w:sz="4" w:space="0" w:color="auto"/>
            </w:tcBorders>
            <w:shd w:val="clear" w:color="auto" w:fill="auto"/>
            <w:vAlign w:val="center"/>
          </w:tcPr>
          <w:p w14:paraId="30EEF235" w14:textId="77777777" w:rsidR="00CF5690" w:rsidRPr="00060B77" w:rsidRDefault="00CF5690" w:rsidP="00E9539D">
            <w:pPr>
              <w:jc w:val="both"/>
              <w:rPr>
                <w:sz w:val="18"/>
                <w:szCs w:val="18"/>
              </w:rPr>
            </w:pPr>
            <w:r w:rsidRPr="00060B77">
              <w:rPr>
                <w:sz w:val="18"/>
                <w:szCs w:val="18"/>
              </w:rPr>
              <w:t>152447,05</w:t>
            </w:r>
          </w:p>
        </w:tc>
        <w:tc>
          <w:tcPr>
            <w:tcW w:w="917" w:type="dxa"/>
            <w:tcBorders>
              <w:top w:val="nil"/>
              <w:left w:val="nil"/>
              <w:bottom w:val="single" w:sz="4" w:space="0" w:color="auto"/>
              <w:right w:val="single" w:sz="4" w:space="0" w:color="auto"/>
            </w:tcBorders>
            <w:shd w:val="clear" w:color="auto" w:fill="auto"/>
            <w:vAlign w:val="center"/>
          </w:tcPr>
          <w:p w14:paraId="59CE9F70" w14:textId="77777777" w:rsidR="00CF5690" w:rsidRPr="00060B77" w:rsidRDefault="00CF5690" w:rsidP="00E9539D">
            <w:pPr>
              <w:jc w:val="both"/>
              <w:rPr>
                <w:sz w:val="18"/>
                <w:szCs w:val="18"/>
              </w:rPr>
            </w:pPr>
            <w:r w:rsidRPr="00060B77">
              <w:rPr>
                <w:sz w:val="18"/>
                <w:szCs w:val="18"/>
              </w:rPr>
              <w:t>135487,63</w:t>
            </w:r>
          </w:p>
        </w:tc>
        <w:tc>
          <w:tcPr>
            <w:tcW w:w="992" w:type="dxa"/>
            <w:tcBorders>
              <w:top w:val="nil"/>
              <w:left w:val="nil"/>
              <w:bottom w:val="single" w:sz="4" w:space="0" w:color="auto"/>
              <w:right w:val="single" w:sz="4" w:space="0" w:color="auto"/>
            </w:tcBorders>
            <w:shd w:val="clear" w:color="auto" w:fill="auto"/>
            <w:vAlign w:val="center"/>
          </w:tcPr>
          <w:p w14:paraId="66C770C4" w14:textId="77777777" w:rsidR="00CF5690" w:rsidRPr="00060B77" w:rsidRDefault="00CF5690" w:rsidP="00E9539D">
            <w:pPr>
              <w:jc w:val="both"/>
              <w:rPr>
                <w:sz w:val="18"/>
                <w:szCs w:val="18"/>
              </w:rPr>
            </w:pPr>
            <w:r w:rsidRPr="00060B77">
              <w:rPr>
                <w:sz w:val="18"/>
                <w:szCs w:val="18"/>
              </w:rPr>
              <w:t>162577,47</w:t>
            </w:r>
          </w:p>
        </w:tc>
        <w:tc>
          <w:tcPr>
            <w:tcW w:w="946" w:type="dxa"/>
            <w:tcBorders>
              <w:top w:val="nil"/>
              <w:left w:val="nil"/>
              <w:bottom w:val="single" w:sz="4" w:space="0" w:color="auto"/>
              <w:right w:val="single" w:sz="4" w:space="0" w:color="auto"/>
            </w:tcBorders>
            <w:shd w:val="clear" w:color="auto" w:fill="auto"/>
            <w:vAlign w:val="center"/>
          </w:tcPr>
          <w:p w14:paraId="0C3DEA52" w14:textId="77777777" w:rsidR="00CF5690" w:rsidRPr="00060B77" w:rsidRDefault="00CF5690" w:rsidP="00E9539D">
            <w:pPr>
              <w:jc w:val="both"/>
              <w:rPr>
                <w:sz w:val="18"/>
                <w:szCs w:val="18"/>
              </w:rPr>
            </w:pPr>
            <w:r w:rsidRPr="00060B77">
              <w:rPr>
                <w:sz w:val="18"/>
                <w:szCs w:val="18"/>
              </w:rPr>
              <w:t>168166,47</w:t>
            </w:r>
          </w:p>
        </w:tc>
        <w:tc>
          <w:tcPr>
            <w:tcW w:w="897" w:type="dxa"/>
            <w:tcBorders>
              <w:top w:val="nil"/>
              <w:left w:val="nil"/>
              <w:bottom w:val="single" w:sz="4" w:space="0" w:color="auto"/>
              <w:right w:val="single" w:sz="4" w:space="0" w:color="auto"/>
            </w:tcBorders>
            <w:shd w:val="clear" w:color="auto" w:fill="auto"/>
            <w:vAlign w:val="center"/>
          </w:tcPr>
          <w:p w14:paraId="3E52FA78" w14:textId="77777777" w:rsidR="00CF5690" w:rsidRPr="00060B77" w:rsidRDefault="00CF5690" w:rsidP="00E9539D">
            <w:pPr>
              <w:jc w:val="both"/>
              <w:rPr>
                <w:sz w:val="18"/>
                <w:szCs w:val="18"/>
              </w:rPr>
            </w:pPr>
            <w:r w:rsidRPr="00060B77">
              <w:rPr>
                <w:sz w:val="18"/>
                <w:szCs w:val="18"/>
              </w:rPr>
              <w:t>179723,89</w:t>
            </w:r>
          </w:p>
        </w:tc>
        <w:tc>
          <w:tcPr>
            <w:tcW w:w="923" w:type="dxa"/>
            <w:tcBorders>
              <w:top w:val="nil"/>
              <w:left w:val="nil"/>
              <w:bottom w:val="single" w:sz="4" w:space="0" w:color="auto"/>
              <w:right w:val="single" w:sz="4" w:space="0" w:color="auto"/>
            </w:tcBorders>
            <w:shd w:val="clear" w:color="auto" w:fill="auto"/>
            <w:noWrap/>
            <w:vAlign w:val="center"/>
          </w:tcPr>
          <w:p w14:paraId="105FADA8" w14:textId="77777777" w:rsidR="00CF5690" w:rsidRPr="00060B77" w:rsidRDefault="00CF5690" w:rsidP="00E9539D">
            <w:pPr>
              <w:jc w:val="both"/>
              <w:rPr>
                <w:sz w:val="18"/>
                <w:szCs w:val="18"/>
              </w:rPr>
            </w:pPr>
            <w:r w:rsidRPr="00060B77">
              <w:rPr>
                <w:sz w:val="18"/>
                <w:szCs w:val="18"/>
              </w:rPr>
              <w:t>178209,70</w:t>
            </w:r>
          </w:p>
        </w:tc>
        <w:tc>
          <w:tcPr>
            <w:tcW w:w="919" w:type="dxa"/>
            <w:tcBorders>
              <w:top w:val="nil"/>
              <w:left w:val="nil"/>
              <w:bottom w:val="single" w:sz="4" w:space="0" w:color="auto"/>
              <w:right w:val="single" w:sz="4" w:space="0" w:color="auto"/>
            </w:tcBorders>
            <w:shd w:val="clear" w:color="auto" w:fill="auto"/>
            <w:noWrap/>
            <w:vAlign w:val="center"/>
          </w:tcPr>
          <w:p w14:paraId="4195B443" w14:textId="77777777" w:rsidR="00CF5690" w:rsidRPr="00060B77" w:rsidRDefault="00CF5690" w:rsidP="00E9539D">
            <w:pPr>
              <w:jc w:val="both"/>
              <w:rPr>
                <w:sz w:val="18"/>
                <w:szCs w:val="18"/>
              </w:rPr>
            </w:pPr>
            <w:r w:rsidRPr="00060B77">
              <w:rPr>
                <w:sz w:val="18"/>
                <w:szCs w:val="18"/>
              </w:rPr>
              <w:t>178209,70</w:t>
            </w:r>
          </w:p>
        </w:tc>
        <w:tc>
          <w:tcPr>
            <w:tcW w:w="956" w:type="dxa"/>
            <w:tcBorders>
              <w:top w:val="nil"/>
              <w:left w:val="nil"/>
              <w:bottom w:val="single" w:sz="4" w:space="0" w:color="auto"/>
              <w:right w:val="single" w:sz="4" w:space="0" w:color="auto"/>
            </w:tcBorders>
            <w:shd w:val="clear" w:color="auto" w:fill="auto"/>
            <w:vAlign w:val="center"/>
          </w:tcPr>
          <w:p w14:paraId="27314AF4" w14:textId="77777777" w:rsidR="00CF5690" w:rsidRPr="00060B77" w:rsidRDefault="00CF5690" w:rsidP="00E9539D">
            <w:pPr>
              <w:jc w:val="both"/>
              <w:rPr>
                <w:sz w:val="18"/>
                <w:szCs w:val="18"/>
              </w:rPr>
            </w:pPr>
            <w:r w:rsidRPr="00060B77">
              <w:rPr>
                <w:sz w:val="18"/>
                <w:szCs w:val="18"/>
              </w:rPr>
              <w:t>178209,70</w:t>
            </w:r>
          </w:p>
        </w:tc>
      </w:tr>
      <w:tr w:rsidR="00CF5690" w:rsidRPr="00060B77" w14:paraId="29B8E6EB" w14:textId="77777777" w:rsidTr="00F15E94">
        <w:tc>
          <w:tcPr>
            <w:tcW w:w="988" w:type="dxa"/>
            <w:vMerge/>
            <w:shd w:val="clear" w:color="auto" w:fill="auto"/>
            <w:vAlign w:val="center"/>
          </w:tcPr>
          <w:p w14:paraId="2E4F7CF2" w14:textId="77777777" w:rsidR="00CF5690" w:rsidRPr="00060B77" w:rsidRDefault="00CF5690" w:rsidP="00E9539D">
            <w:pPr>
              <w:jc w:val="both"/>
              <w:rPr>
                <w:sz w:val="18"/>
                <w:szCs w:val="18"/>
              </w:rPr>
            </w:pPr>
          </w:p>
        </w:tc>
        <w:tc>
          <w:tcPr>
            <w:tcW w:w="3879" w:type="dxa"/>
            <w:vMerge/>
            <w:shd w:val="clear" w:color="auto" w:fill="auto"/>
            <w:vAlign w:val="center"/>
          </w:tcPr>
          <w:p w14:paraId="3A792C00" w14:textId="77777777" w:rsidR="00CF5690" w:rsidRPr="00060B77" w:rsidRDefault="00CF5690" w:rsidP="00E9539D">
            <w:pPr>
              <w:jc w:val="both"/>
              <w:rPr>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5599DEE8"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single" w:sz="4" w:space="0" w:color="auto"/>
              <w:bottom w:val="single" w:sz="4" w:space="0" w:color="auto"/>
              <w:right w:val="single" w:sz="4" w:space="0" w:color="auto"/>
            </w:tcBorders>
            <w:shd w:val="clear" w:color="auto" w:fill="auto"/>
            <w:vAlign w:val="center"/>
          </w:tcPr>
          <w:p w14:paraId="0B093B22" w14:textId="77777777" w:rsidR="00CF5690" w:rsidRPr="00060B77" w:rsidRDefault="00CF5690" w:rsidP="00E9539D">
            <w:pPr>
              <w:jc w:val="both"/>
              <w:rPr>
                <w:sz w:val="18"/>
                <w:szCs w:val="18"/>
              </w:rPr>
            </w:pPr>
            <w:r w:rsidRPr="00060B77">
              <w:rPr>
                <w:sz w:val="18"/>
                <w:szCs w:val="18"/>
              </w:rPr>
              <w:t>25113,93</w:t>
            </w:r>
          </w:p>
        </w:tc>
        <w:tc>
          <w:tcPr>
            <w:tcW w:w="896" w:type="dxa"/>
            <w:tcBorders>
              <w:top w:val="nil"/>
              <w:left w:val="nil"/>
              <w:bottom w:val="single" w:sz="4" w:space="0" w:color="auto"/>
              <w:right w:val="single" w:sz="4" w:space="0" w:color="auto"/>
            </w:tcBorders>
            <w:shd w:val="clear" w:color="auto" w:fill="auto"/>
            <w:vAlign w:val="center"/>
          </w:tcPr>
          <w:p w14:paraId="7C2E3A73" w14:textId="77777777" w:rsidR="00CF5690" w:rsidRPr="00060B77" w:rsidRDefault="00CF5690" w:rsidP="00E9539D">
            <w:pPr>
              <w:jc w:val="both"/>
              <w:rPr>
                <w:sz w:val="18"/>
                <w:szCs w:val="18"/>
              </w:rPr>
            </w:pPr>
            <w:r w:rsidRPr="00060B77">
              <w:rPr>
                <w:sz w:val="18"/>
                <w:szCs w:val="18"/>
              </w:rPr>
              <w:t>20380,18</w:t>
            </w:r>
          </w:p>
        </w:tc>
        <w:tc>
          <w:tcPr>
            <w:tcW w:w="917" w:type="dxa"/>
            <w:tcBorders>
              <w:top w:val="nil"/>
              <w:left w:val="nil"/>
              <w:bottom w:val="single" w:sz="4" w:space="0" w:color="auto"/>
              <w:right w:val="single" w:sz="4" w:space="0" w:color="auto"/>
            </w:tcBorders>
            <w:shd w:val="clear" w:color="auto" w:fill="auto"/>
            <w:vAlign w:val="center"/>
          </w:tcPr>
          <w:p w14:paraId="14854956" w14:textId="77777777" w:rsidR="00CF5690" w:rsidRPr="00060B77" w:rsidRDefault="00CF5690" w:rsidP="00E9539D">
            <w:pPr>
              <w:jc w:val="both"/>
              <w:rPr>
                <w:sz w:val="18"/>
                <w:szCs w:val="18"/>
              </w:rPr>
            </w:pPr>
            <w:r w:rsidRPr="00060B77">
              <w:rPr>
                <w:sz w:val="18"/>
                <w:szCs w:val="18"/>
              </w:rPr>
              <w:t>2073,81</w:t>
            </w:r>
          </w:p>
        </w:tc>
        <w:tc>
          <w:tcPr>
            <w:tcW w:w="992" w:type="dxa"/>
            <w:tcBorders>
              <w:top w:val="nil"/>
              <w:left w:val="nil"/>
              <w:bottom w:val="single" w:sz="4" w:space="0" w:color="auto"/>
              <w:right w:val="single" w:sz="4" w:space="0" w:color="auto"/>
            </w:tcBorders>
            <w:shd w:val="clear" w:color="auto" w:fill="auto"/>
            <w:vAlign w:val="center"/>
          </w:tcPr>
          <w:p w14:paraId="585B2FF3" w14:textId="77777777" w:rsidR="00CF5690" w:rsidRPr="00060B77" w:rsidRDefault="00CF5690" w:rsidP="00E9539D">
            <w:pPr>
              <w:jc w:val="both"/>
              <w:rPr>
                <w:sz w:val="18"/>
                <w:szCs w:val="18"/>
              </w:rPr>
            </w:pPr>
            <w:r w:rsidRPr="00060B77">
              <w:rPr>
                <w:sz w:val="18"/>
                <w:szCs w:val="18"/>
              </w:rPr>
              <w:t>134,61</w:t>
            </w:r>
          </w:p>
        </w:tc>
        <w:tc>
          <w:tcPr>
            <w:tcW w:w="946" w:type="dxa"/>
            <w:tcBorders>
              <w:top w:val="nil"/>
              <w:left w:val="nil"/>
              <w:bottom w:val="single" w:sz="4" w:space="0" w:color="auto"/>
              <w:right w:val="single" w:sz="4" w:space="0" w:color="auto"/>
            </w:tcBorders>
            <w:shd w:val="clear" w:color="auto" w:fill="auto"/>
            <w:vAlign w:val="center"/>
          </w:tcPr>
          <w:p w14:paraId="3D4B5099" w14:textId="77777777" w:rsidR="00CF5690" w:rsidRPr="00060B77" w:rsidRDefault="00CF5690" w:rsidP="00E9539D">
            <w:pPr>
              <w:jc w:val="both"/>
              <w:rPr>
                <w:sz w:val="18"/>
                <w:szCs w:val="18"/>
              </w:rPr>
            </w:pPr>
            <w:r w:rsidRPr="00060B77">
              <w:rPr>
                <w:sz w:val="18"/>
                <w:szCs w:val="18"/>
              </w:rPr>
              <w:t>1329,12</w:t>
            </w:r>
          </w:p>
        </w:tc>
        <w:tc>
          <w:tcPr>
            <w:tcW w:w="897" w:type="dxa"/>
            <w:tcBorders>
              <w:top w:val="nil"/>
              <w:left w:val="nil"/>
              <w:bottom w:val="single" w:sz="4" w:space="0" w:color="auto"/>
              <w:right w:val="single" w:sz="4" w:space="0" w:color="auto"/>
            </w:tcBorders>
            <w:shd w:val="clear" w:color="auto" w:fill="auto"/>
            <w:vAlign w:val="center"/>
          </w:tcPr>
          <w:p w14:paraId="0D5FD6D3" w14:textId="77777777" w:rsidR="00CF5690" w:rsidRPr="00060B77" w:rsidRDefault="00CF5690" w:rsidP="00E9539D">
            <w:pPr>
              <w:jc w:val="both"/>
              <w:rPr>
                <w:sz w:val="18"/>
                <w:szCs w:val="18"/>
              </w:rPr>
            </w:pPr>
            <w:r w:rsidRPr="00060B77">
              <w:rPr>
                <w:sz w:val="18"/>
                <w:szCs w:val="18"/>
              </w:rPr>
              <w:t>1196,21</w:t>
            </w:r>
          </w:p>
        </w:tc>
        <w:tc>
          <w:tcPr>
            <w:tcW w:w="923" w:type="dxa"/>
            <w:tcBorders>
              <w:top w:val="nil"/>
              <w:left w:val="nil"/>
              <w:bottom w:val="single" w:sz="4" w:space="0" w:color="auto"/>
              <w:right w:val="single" w:sz="4" w:space="0" w:color="auto"/>
            </w:tcBorders>
            <w:shd w:val="clear" w:color="auto" w:fill="auto"/>
            <w:noWrap/>
            <w:vAlign w:val="center"/>
          </w:tcPr>
          <w:p w14:paraId="30C11CF1"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7B801D8B"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7CFA4F16" w14:textId="77777777" w:rsidR="00CF5690" w:rsidRPr="00060B77" w:rsidRDefault="00CF5690" w:rsidP="00E9539D">
            <w:pPr>
              <w:jc w:val="both"/>
              <w:rPr>
                <w:sz w:val="18"/>
                <w:szCs w:val="18"/>
              </w:rPr>
            </w:pPr>
            <w:r w:rsidRPr="00060B77">
              <w:rPr>
                <w:sz w:val="18"/>
                <w:szCs w:val="18"/>
              </w:rPr>
              <w:t>0,00</w:t>
            </w:r>
          </w:p>
        </w:tc>
      </w:tr>
      <w:tr w:rsidR="00CF5690" w:rsidRPr="00060B77" w14:paraId="569A74C5" w14:textId="77777777" w:rsidTr="00F15E94">
        <w:tc>
          <w:tcPr>
            <w:tcW w:w="988" w:type="dxa"/>
            <w:vMerge/>
            <w:shd w:val="clear" w:color="auto" w:fill="auto"/>
            <w:vAlign w:val="center"/>
          </w:tcPr>
          <w:p w14:paraId="357F9CD0" w14:textId="77777777" w:rsidR="00CF5690" w:rsidRPr="00060B77" w:rsidRDefault="00CF5690" w:rsidP="00E9539D">
            <w:pPr>
              <w:jc w:val="both"/>
              <w:rPr>
                <w:sz w:val="18"/>
                <w:szCs w:val="18"/>
              </w:rPr>
            </w:pPr>
          </w:p>
        </w:tc>
        <w:tc>
          <w:tcPr>
            <w:tcW w:w="3879" w:type="dxa"/>
            <w:vMerge/>
            <w:shd w:val="clear" w:color="auto" w:fill="auto"/>
            <w:vAlign w:val="center"/>
          </w:tcPr>
          <w:p w14:paraId="7BAFB06D"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1E102FC6"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single" w:sz="4" w:space="0" w:color="auto"/>
              <w:bottom w:val="single" w:sz="4" w:space="0" w:color="auto"/>
              <w:right w:val="single" w:sz="4" w:space="0" w:color="auto"/>
            </w:tcBorders>
            <w:shd w:val="clear" w:color="auto" w:fill="auto"/>
            <w:vAlign w:val="center"/>
          </w:tcPr>
          <w:p w14:paraId="6E05813D" w14:textId="77777777" w:rsidR="00CF5690" w:rsidRPr="00060B77" w:rsidRDefault="00CF5690" w:rsidP="00E9539D">
            <w:pPr>
              <w:jc w:val="both"/>
              <w:rPr>
                <w:sz w:val="18"/>
                <w:szCs w:val="18"/>
              </w:rPr>
            </w:pPr>
            <w:r w:rsidRPr="00060B77">
              <w:rPr>
                <w:sz w:val="18"/>
                <w:szCs w:val="18"/>
              </w:rPr>
              <w:t>24592,76</w:t>
            </w:r>
          </w:p>
        </w:tc>
        <w:tc>
          <w:tcPr>
            <w:tcW w:w="896" w:type="dxa"/>
            <w:tcBorders>
              <w:top w:val="nil"/>
              <w:left w:val="nil"/>
              <w:bottom w:val="single" w:sz="4" w:space="0" w:color="auto"/>
              <w:right w:val="single" w:sz="4" w:space="0" w:color="auto"/>
            </w:tcBorders>
            <w:shd w:val="clear" w:color="auto" w:fill="auto"/>
            <w:vAlign w:val="center"/>
          </w:tcPr>
          <w:p w14:paraId="643BF7D8" w14:textId="77777777" w:rsidR="00CF5690" w:rsidRPr="00060B77" w:rsidRDefault="00CF5690" w:rsidP="00E9539D">
            <w:pPr>
              <w:jc w:val="both"/>
              <w:rPr>
                <w:sz w:val="18"/>
                <w:szCs w:val="18"/>
              </w:rPr>
            </w:pPr>
            <w:r w:rsidRPr="00060B77">
              <w:rPr>
                <w:sz w:val="18"/>
                <w:szCs w:val="18"/>
              </w:rPr>
              <w:t>23621,67</w:t>
            </w:r>
          </w:p>
        </w:tc>
        <w:tc>
          <w:tcPr>
            <w:tcW w:w="917" w:type="dxa"/>
            <w:tcBorders>
              <w:top w:val="nil"/>
              <w:left w:val="nil"/>
              <w:bottom w:val="single" w:sz="4" w:space="0" w:color="auto"/>
              <w:right w:val="single" w:sz="4" w:space="0" w:color="auto"/>
            </w:tcBorders>
            <w:shd w:val="clear" w:color="auto" w:fill="auto"/>
            <w:vAlign w:val="center"/>
          </w:tcPr>
          <w:p w14:paraId="6BA00EE1" w14:textId="77777777" w:rsidR="00CF5690" w:rsidRPr="00060B77" w:rsidRDefault="00CF5690" w:rsidP="00E9539D">
            <w:pPr>
              <w:jc w:val="both"/>
              <w:rPr>
                <w:sz w:val="18"/>
                <w:szCs w:val="18"/>
              </w:rPr>
            </w:pPr>
            <w:r w:rsidRPr="00060B77">
              <w:rPr>
                <w:sz w:val="18"/>
                <w:szCs w:val="18"/>
              </w:rPr>
              <w:t>337,60</w:t>
            </w:r>
          </w:p>
        </w:tc>
        <w:tc>
          <w:tcPr>
            <w:tcW w:w="992" w:type="dxa"/>
            <w:tcBorders>
              <w:top w:val="nil"/>
              <w:left w:val="nil"/>
              <w:bottom w:val="single" w:sz="4" w:space="0" w:color="auto"/>
              <w:right w:val="single" w:sz="4" w:space="0" w:color="auto"/>
            </w:tcBorders>
            <w:shd w:val="clear" w:color="auto" w:fill="auto"/>
            <w:vAlign w:val="center"/>
          </w:tcPr>
          <w:p w14:paraId="7667BFC7" w14:textId="77777777" w:rsidR="00CF5690" w:rsidRPr="00060B77" w:rsidRDefault="00CF5690" w:rsidP="00E9539D">
            <w:pPr>
              <w:jc w:val="both"/>
              <w:rPr>
                <w:sz w:val="18"/>
                <w:szCs w:val="18"/>
              </w:rPr>
            </w:pPr>
            <w:r w:rsidRPr="00060B77">
              <w:rPr>
                <w:sz w:val="18"/>
                <w:szCs w:val="18"/>
              </w:rPr>
              <w:t>23,76</w:t>
            </w:r>
          </w:p>
        </w:tc>
        <w:tc>
          <w:tcPr>
            <w:tcW w:w="946" w:type="dxa"/>
            <w:tcBorders>
              <w:top w:val="nil"/>
              <w:left w:val="nil"/>
              <w:bottom w:val="single" w:sz="4" w:space="0" w:color="auto"/>
              <w:right w:val="single" w:sz="4" w:space="0" w:color="auto"/>
            </w:tcBorders>
            <w:shd w:val="clear" w:color="auto" w:fill="auto"/>
            <w:vAlign w:val="center"/>
          </w:tcPr>
          <w:p w14:paraId="053520D2" w14:textId="77777777" w:rsidR="00CF5690" w:rsidRPr="00060B77" w:rsidRDefault="00CF5690" w:rsidP="00E9539D">
            <w:pPr>
              <w:jc w:val="both"/>
              <w:rPr>
                <w:sz w:val="18"/>
                <w:szCs w:val="18"/>
              </w:rPr>
            </w:pPr>
            <w:r w:rsidRPr="00060B77">
              <w:rPr>
                <w:sz w:val="18"/>
                <w:szCs w:val="18"/>
              </w:rPr>
              <w:t>291,75</w:t>
            </w:r>
          </w:p>
        </w:tc>
        <w:tc>
          <w:tcPr>
            <w:tcW w:w="897" w:type="dxa"/>
            <w:tcBorders>
              <w:top w:val="nil"/>
              <w:left w:val="nil"/>
              <w:bottom w:val="single" w:sz="4" w:space="0" w:color="auto"/>
              <w:right w:val="single" w:sz="4" w:space="0" w:color="auto"/>
            </w:tcBorders>
            <w:shd w:val="clear" w:color="auto" w:fill="auto"/>
            <w:vAlign w:val="center"/>
          </w:tcPr>
          <w:p w14:paraId="6238BE93" w14:textId="77777777" w:rsidR="00CF5690" w:rsidRPr="00060B77" w:rsidRDefault="00CF5690" w:rsidP="00E9539D">
            <w:pPr>
              <w:jc w:val="both"/>
              <w:rPr>
                <w:sz w:val="18"/>
                <w:szCs w:val="18"/>
              </w:rPr>
            </w:pPr>
            <w:r w:rsidRPr="00060B77">
              <w:rPr>
                <w:sz w:val="18"/>
                <w:szCs w:val="18"/>
              </w:rPr>
              <w:t>317,98</w:t>
            </w:r>
          </w:p>
        </w:tc>
        <w:tc>
          <w:tcPr>
            <w:tcW w:w="923" w:type="dxa"/>
            <w:tcBorders>
              <w:top w:val="nil"/>
              <w:left w:val="nil"/>
              <w:bottom w:val="single" w:sz="4" w:space="0" w:color="auto"/>
              <w:right w:val="single" w:sz="4" w:space="0" w:color="auto"/>
            </w:tcBorders>
            <w:shd w:val="clear" w:color="auto" w:fill="auto"/>
            <w:noWrap/>
            <w:vAlign w:val="center"/>
          </w:tcPr>
          <w:p w14:paraId="35F406A3"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6DAF7101"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7E8F32BD" w14:textId="77777777" w:rsidR="00CF5690" w:rsidRPr="00060B77" w:rsidRDefault="00CF5690" w:rsidP="00E9539D">
            <w:pPr>
              <w:jc w:val="both"/>
              <w:rPr>
                <w:sz w:val="18"/>
                <w:szCs w:val="18"/>
              </w:rPr>
            </w:pPr>
            <w:r w:rsidRPr="00060B77">
              <w:rPr>
                <w:sz w:val="18"/>
                <w:szCs w:val="18"/>
              </w:rPr>
              <w:t>0,00</w:t>
            </w:r>
          </w:p>
        </w:tc>
      </w:tr>
      <w:tr w:rsidR="00CF5690" w:rsidRPr="00060B77" w14:paraId="1C5C53A6" w14:textId="77777777" w:rsidTr="00F15E94">
        <w:tc>
          <w:tcPr>
            <w:tcW w:w="988" w:type="dxa"/>
            <w:vMerge/>
            <w:shd w:val="clear" w:color="auto" w:fill="auto"/>
            <w:vAlign w:val="center"/>
          </w:tcPr>
          <w:p w14:paraId="7E7E89FF" w14:textId="77777777" w:rsidR="00CF5690" w:rsidRPr="00060B77" w:rsidRDefault="00CF5690" w:rsidP="00E9539D">
            <w:pPr>
              <w:jc w:val="both"/>
              <w:rPr>
                <w:sz w:val="18"/>
                <w:szCs w:val="18"/>
              </w:rPr>
            </w:pPr>
          </w:p>
        </w:tc>
        <w:tc>
          <w:tcPr>
            <w:tcW w:w="3879" w:type="dxa"/>
            <w:vMerge/>
            <w:shd w:val="clear" w:color="auto" w:fill="auto"/>
            <w:vAlign w:val="center"/>
          </w:tcPr>
          <w:p w14:paraId="5780F312"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8F9E810"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single" w:sz="4" w:space="0" w:color="auto"/>
              <w:bottom w:val="single" w:sz="4" w:space="0" w:color="auto"/>
              <w:right w:val="single" w:sz="4" w:space="0" w:color="auto"/>
            </w:tcBorders>
            <w:shd w:val="clear" w:color="auto" w:fill="auto"/>
            <w:vAlign w:val="center"/>
          </w:tcPr>
          <w:p w14:paraId="76485E37" w14:textId="77777777" w:rsidR="00CF5690" w:rsidRPr="00060B77" w:rsidRDefault="00CF5690" w:rsidP="00E9539D">
            <w:pPr>
              <w:jc w:val="both"/>
              <w:rPr>
                <w:sz w:val="18"/>
                <w:szCs w:val="18"/>
              </w:rPr>
            </w:pPr>
            <w:r w:rsidRPr="00060B77">
              <w:rPr>
                <w:sz w:val="18"/>
                <w:szCs w:val="18"/>
              </w:rPr>
              <w:t>1283324,92</w:t>
            </w:r>
          </w:p>
        </w:tc>
        <w:tc>
          <w:tcPr>
            <w:tcW w:w="896" w:type="dxa"/>
            <w:tcBorders>
              <w:top w:val="nil"/>
              <w:left w:val="nil"/>
              <w:bottom w:val="single" w:sz="4" w:space="0" w:color="auto"/>
              <w:right w:val="single" w:sz="4" w:space="0" w:color="auto"/>
            </w:tcBorders>
            <w:shd w:val="clear" w:color="auto" w:fill="auto"/>
            <w:vAlign w:val="center"/>
          </w:tcPr>
          <w:p w14:paraId="51534ADB" w14:textId="77777777" w:rsidR="00CF5690" w:rsidRPr="00060B77" w:rsidRDefault="00CF5690" w:rsidP="00E9539D">
            <w:pPr>
              <w:jc w:val="both"/>
              <w:rPr>
                <w:sz w:val="18"/>
                <w:szCs w:val="18"/>
              </w:rPr>
            </w:pPr>
            <w:r w:rsidRPr="00060B77">
              <w:rPr>
                <w:sz w:val="18"/>
                <w:szCs w:val="18"/>
              </w:rPr>
              <w:t>108445,20</w:t>
            </w:r>
          </w:p>
        </w:tc>
        <w:tc>
          <w:tcPr>
            <w:tcW w:w="917" w:type="dxa"/>
            <w:tcBorders>
              <w:top w:val="nil"/>
              <w:left w:val="nil"/>
              <w:bottom w:val="single" w:sz="4" w:space="0" w:color="auto"/>
              <w:right w:val="single" w:sz="4" w:space="0" w:color="auto"/>
            </w:tcBorders>
            <w:shd w:val="clear" w:color="auto" w:fill="auto"/>
            <w:vAlign w:val="center"/>
          </w:tcPr>
          <w:p w14:paraId="036B9C8A" w14:textId="77777777" w:rsidR="00CF5690" w:rsidRPr="00060B77" w:rsidRDefault="00CF5690" w:rsidP="00E9539D">
            <w:pPr>
              <w:jc w:val="both"/>
              <w:rPr>
                <w:sz w:val="18"/>
                <w:szCs w:val="18"/>
              </w:rPr>
            </w:pPr>
            <w:r w:rsidRPr="00060B77">
              <w:rPr>
                <w:sz w:val="18"/>
                <w:szCs w:val="18"/>
              </w:rPr>
              <w:t>133076,22</w:t>
            </w:r>
          </w:p>
        </w:tc>
        <w:tc>
          <w:tcPr>
            <w:tcW w:w="992" w:type="dxa"/>
            <w:tcBorders>
              <w:top w:val="nil"/>
              <w:left w:val="nil"/>
              <w:bottom w:val="single" w:sz="4" w:space="0" w:color="auto"/>
              <w:right w:val="single" w:sz="4" w:space="0" w:color="auto"/>
            </w:tcBorders>
            <w:shd w:val="clear" w:color="auto" w:fill="auto"/>
            <w:vAlign w:val="center"/>
          </w:tcPr>
          <w:p w14:paraId="5260F99A" w14:textId="77777777" w:rsidR="00CF5690" w:rsidRPr="00060B77" w:rsidRDefault="00CF5690" w:rsidP="00E9539D">
            <w:pPr>
              <w:jc w:val="both"/>
              <w:rPr>
                <w:sz w:val="18"/>
                <w:szCs w:val="18"/>
              </w:rPr>
            </w:pPr>
            <w:r w:rsidRPr="00060B77">
              <w:rPr>
                <w:sz w:val="18"/>
                <w:szCs w:val="18"/>
              </w:rPr>
              <w:t>162419,10</w:t>
            </w:r>
          </w:p>
        </w:tc>
        <w:tc>
          <w:tcPr>
            <w:tcW w:w="946" w:type="dxa"/>
            <w:tcBorders>
              <w:top w:val="nil"/>
              <w:left w:val="nil"/>
              <w:bottom w:val="single" w:sz="4" w:space="0" w:color="auto"/>
              <w:right w:val="single" w:sz="4" w:space="0" w:color="auto"/>
            </w:tcBorders>
            <w:shd w:val="clear" w:color="auto" w:fill="auto"/>
            <w:vAlign w:val="center"/>
          </w:tcPr>
          <w:p w14:paraId="6D546DDF" w14:textId="77777777" w:rsidR="00CF5690" w:rsidRPr="00060B77" w:rsidRDefault="00CF5690" w:rsidP="00E9539D">
            <w:pPr>
              <w:jc w:val="both"/>
              <w:rPr>
                <w:sz w:val="18"/>
                <w:szCs w:val="18"/>
              </w:rPr>
            </w:pPr>
            <w:r w:rsidRPr="00060B77">
              <w:rPr>
                <w:sz w:val="18"/>
                <w:szCs w:val="18"/>
              </w:rPr>
              <w:t>166545,60</w:t>
            </w:r>
          </w:p>
        </w:tc>
        <w:tc>
          <w:tcPr>
            <w:tcW w:w="897" w:type="dxa"/>
            <w:tcBorders>
              <w:top w:val="nil"/>
              <w:left w:val="nil"/>
              <w:bottom w:val="single" w:sz="4" w:space="0" w:color="auto"/>
              <w:right w:val="single" w:sz="4" w:space="0" w:color="auto"/>
            </w:tcBorders>
            <w:shd w:val="clear" w:color="auto" w:fill="auto"/>
            <w:vAlign w:val="center"/>
          </w:tcPr>
          <w:p w14:paraId="5B07F78D" w14:textId="77777777" w:rsidR="00CF5690" w:rsidRPr="00060B77" w:rsidRDefault="00CF5690" w:rsidP="00E9539D">
            <w:pPr>
              <w:jc w:val="both"/>
              <w:rPr>
                <w:sz w:val="18"/>
                <w:szCs w:val="18"/>
              </w:rPr>
            </w:pPr>
            <w:r w:rsidRPr="00060B77">
              <w:rPr>
                <w:sz w:val="18"/>
                <w:szCs w:val="18"/>
              </w:rPr>
              <w:t>178209,70</w:t>
            </w:r>
          </w:p>
        </w:tc>
        <w:tc>
          <w:tcPr>
            <w:tcW w:w="923" w:type="dxa"/>
            <w:tcBorders>
              <w:top w:val="nil"/>
              <w:left w:val="nil"/>
              <w:bottom w:val="single" w:sz="4" w:space="0" w:color="auto"/>
              <w:right w:val="single" w:sz="4" w:space="0" w:color="auto"/>
            </w:tcBorders>
            <w:shd w:val="clear" w:color="auto" w:fill="auto"/>
            <w:noWrap/>
            <w:vAlign w:val="center"/>
          </w:tcPr>
          <w:p w14:paraId="5BB0B9A8" w14:textId="77777777" w:rsidR="00CF5690" w:rsidRPr="00060B77" w:rsidRDefault="00CF5690" w:rsidP="00E9539D">
            <w:pPr>
              <w:jc w:val="both"/>
              <w:rPr>
                <w:sz w:val="18"/>
                <w:szCs w:val="18"/>
              </w:rPr>
            </w:pPr>
            <w:r w:rsidRPr="00060B77">
              <w:rPr>
                <w:sz w:val="18"/>
                <w:szCs w:val="18"/>
              </w:rPr>
              <w:t>178209,70</w:t>
            </w:r>
          </w:p>
        </w:tc>
        <w:tc>
          <w:tcPr>
            <w:tcW w:w="919" w:type="dxa"/>
            <w:tcBorders>
              <w:top w:val="nil"/>
              <w:left w:val="nil"/>
              <w:bottom w:val="single" w:sz="4" w:space="0" w:color="auto"/>
              <w:right w:val="single" w:sz="4" w:space="0" w:color="auto"/>
            </w:tcBorders>
            <w:shd w:val="clear" w:color="auto" w:fill="auto"/>
            <w:noWrap/>
            <w:vAlign w:val="center"/>
          </w:tcPr>
          <w:p w14:paraId="25CF4F47" w14:textId="77777777" w:rsidR="00CF5690" w:rsidRPr="00060B77" w:rsidRDefault="00CF5690" w:rsidP="00E9539D">
            <w:pPr>
              <w:jc w:val="both"/>
              <w:rPr>
                <w:sz w:val="18"/>
                <w:szCs w:val="18"/>
              </w:rPr>
            </w:pPr>
            <w:r w:rsidRPr="00060B77">
              <w:rPr>
                <w:sz w:val="18"/>
                <w:szCs w:val="18"/>
              </w:rPr>
              <w:t>178209,70</w:t>
            </w:r>
          </w:p>
        </w:tc>
        <w:tc>
          <w:tcPr>
            <w:tcW w:w="956" w:type="dxa"/>
            <w:tcBorders>
              <w:top w:val="nil"/>
              <w:left w:val="nil"/>
              <w:bottom w:val="single" w:sz="4" w:space="0" w:color="auto"/>
              <w:right w:val="single" w:sz="4" w:space="0" w:color="auto"/>
            </w:tcBorders>
            <w:shd w:val="clear" w:color="auto" w:fill="auto"/>
            <w:vAlign w:val="center"/>
          </w:tcPr>
          <w:p w14:paraId="1D212A31" w14:textId="77777777" w:rsidR="00CF5690" w:rsidRPr="00060B77" w:rsidRDefault="00CF5690" w:rsidP="00E9539D">
            <w:pPr>
              <w:jc w:val="both"/>
              <w:rPr>
                <w:sz w:val="18"/>
                <w:szCs w:val="18"/>
              </w:rPr>
            </w:pPr>
            <w:r w:rsidRPr="00060B77">
              <w:rPr>
                <w:sz w:val="18"/>
                <w:szCs w:val="18"/>
              </w:rPr>
              <w:t>178209,70</w:t>
            </w:r>
          </w:p>
        </w:tc>
      </w:tr>
      <w:tr w:rsidR="00F15E94" w:rsidRPr="00060B77" w14:paraId="6FE8BEFB" w14:textId="77777777" w:rsidTr="00CA150B">
        <w:tc>
          <w:tcPr>
            <w:tcW w:w="4867" w:type="dxa"/>
            <w:gridSpan w:val="2"/>
            <w:shd w:val="clear" w:color="auto" w:fill="auto"/>
            <w:vAlign w:val="center"/>
          </w:tcPr>
          <w:p w14:paraId="67B4CD53" w14:textId="6D287E20" w:rsidR="00F15E94" w:rsidRPr="00060B77" w:rsidRDefault="00F15E94" w:rsidP="00E9539D">
            <w:pPr>
              <w:jc w:val="both"/>
              <w:rPr>
                <w:sz w:val="18"/>
                <w:szCs w:val="18"/>
              </w:rPr>
            </w:pPr>
            <w:r w:rsidRPr="00060B77">
              <w:rPr>
                <w:sz w:val="18"/>
                <w:szCs w:val="18"/>
              </w:rPr>
              <w:t>в том числе:</w:t>
            </w:r>
          </w:p>
        </w:tc>
        <w:tc>
          <w:tcPr>
            <w:tcW w:w="1791" w:type="dxa"/>
            <w:tcBorders>
              <w:top w:val="nil"/>
              <w:left w:val="single" w:sz="4" w:space="0" w:color="auto"/>
              <w:bottom w:val="single" w:sz="4" w:space="0" w:color="auto"/>
              <w:right w:val="single" w:sz="4" w:space="0" w:color="auto"/>
            </w:tcBorders>
            <w:shd w:val="clear" w:color="auto" w:fill="auto"/>
            <w:vAlign w:val="center"/>
          </w:tcPr>
          <w:p w14:paraId="1E35D739" w14:textId="77777777" w:rsidR="00F15E94" w:rsidRPr="00060B77" w:rsidRDefault="00F15E94" w:rsidP="00E9539D">
            <w:pPr>
              <w:jc w:val="both"/>
              <w:rPr>
                <w:sz w:val="18"/>
                <w:szCs w:val="18"/>
              </w:rPr>
            </w:pPr>
            <w:r w:rsidRPr="00060B77">
              <w:rPr>
                <w:sz w:val="18"/>
                <w:szCs w:val="18"/>
              </w:rPr>
              <w:t> </w:t>
            </w:r>
          </w:p>
        </w:tc>
        <w:tc>
          <w:tcPr>
            <w:tcW w:w="1022" w:type="dxa"/>
            <w:tcBorders>
              <w:top w:val="nil"/>
              <w:left w:val="single" w:sz="4" w:space="0" w:color="auto"/>
              <w:bottom w:val="single" w:sz="4" w:space="0" w:color="auto"/>
              <w:right w:val="single" w:sz="4" w:space="0" w:color="auto"/>
            </w:tcBorders>
            <w:shd w:val="clear" w:color="auto" w:fill="auto"/>
            <w:vAlign w:val="center"/>
          </w:tcPr>
          <w:p w14:paraId="128E7908" w14:textId="77777777" w:rsidR="00F15E94" w:rsidRPr="00060B77" w:rsidRDefault="00F15E94"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7EC5DAC7" w14:textId="77777777" w:rsidR="00F15E94" w:rsidRPr="00060B77" w:rsidRDefault="00F15E94"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07671150" w14:textId="77777777" w:rsidR="00F15E94" w:rsidRPr="00060B77" w:rsidRDefault="00F15E94"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180FD7D9" w14:textId="77777777" w:rsidR="00F15E94" w:rsidRPr="00060B77" w:rsidRDefault="00F15E94"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32D852A2" w14:textId="77777777" w:rsidR="00F15E94" w:rsidRPr="00060B77" w:rsidRDefault="00F15E94"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2FE6F089" w14:textId="77777777" w:rsidR="00F15E94" w:rsidRPr="00060B77" w:rsidRDefault="00F15E94"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49A68FE3" w14:textId="77777777" w:rsidR="00F15E94" w:rsidRPr="00060B77" w:rsidRDefault="00F15E94"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15EAC252" w14:textId="77777777" w:rsidR="00F15E94" w:rsidRPr="00060B77" w:rsidRDefault="00F15E94"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A2D88DF" w14:textId="77777777" w:rsidR="00F15E94" w:rsidRPr="00060B77" w:rsidRDefault="00F15E94" w:rsidP="00E9539D">
            <w:pPr>
              <w:jc w:val="both"/>
              <w:rPr>
                <w:sz w:val="18"/>
                <w:szCs w:val="18"/>
              </w:rPr>
            </w:pPr>
            <w:r w:rsidRPr="00060B77">
              <w:rPr>
                <w:sz w:val="18"/>
                <w:szCs w:val="18"/>
              </w:rPr>
              <w:t> </w:t>
            </w:r>
          </w:p>
        </w:tc>
      </w:tr>
      <w:tr w:rsidR="00CF5690" w:rsidRPr="00060B77" w14:paraId="242AE7C1" w14:textId="77777777" w:rsidTr="00F15E94">
        <w:tc>
          <w:tcPr>
            <w:tcW w:w="988" w:type="dxa"/>
            <w:vMerge w:val="restart"/>
            <w:shd w:val="clear" w:color="auto" w:fill="auto"/>
            <w:vAlign w:val="center"/>
          </w:tcPr>
          <w:p w14:paraId="4EF39992" w14:textId="77777777" w:rsidR="00CF5690" w:rsidRPr="00F15E94" w:rsidRDefault="00CF5690" w:rsidP="00E9539D">
            <w:pPr>
              <w:jc w:val="both"/>
              <w:rPr>
                <w:sz w:val="16"/>
                <w:szCs w:val="16"/>
              </w:rPr>
            </w:pPr>
            <w:r w:rsidRPr="00F15E94">
              <w:rPr>
                <w:sz w:val="16"/>
                <w:szCs w:val="16"/>
              </w:rPr>
              <w:t xml:space="preserve">Основное </w:t>
            </w:r>
          </w:p>
          <w:p w14:paraId="72574F93" w14:textId="77777777" w:rsidR="00CF5690" w:rsidRPr="00060B77" w:rsidRDefault="00CF5690" w:rsidP="00E9539D">
            <w:pPr>
              <w:jc w:val="both"/>
              <w:rPr>
                <w:sz w:val="18"/>
                <w:szCs w:val="18"/>
              </w:rPr>
            </w:pPr>
            <w:r w:rsidRPr="00F15E94">
              <w:rPr>
                <w:sz w:val="16"/>
                <w:szCs w:val="16"/>
              </w:rPr>
              <w:t>мероприятие 1.1</w:t>
            </w:r>
          </w:p>
        </w:tc>
        <w:tc>
          <w:tcPr>
            <w:tcW w:w="3879" w:type="dxa"/>
            <w:vMerge w:val="restart"/>
            <w:shd w:val="clear" w:color="auto" w:fill="auto"/>
            <w:vAlign w:val="center"/>
          </w:tcPr>
          <w:p w14:paraId="1A94BCEE" w14:textId="77777777" w:rsidR="00CF5690" w:rsidRPr="00060B77" w:rsidRDefault="00CF5690" w:rsidP="00E9539D">
            <w:pPr>
              <w:jc w:val="both"/>
              <w:rPr>
                <w:sz w:val="18"/>
                <w:szCs w:val="18"/>
              </w:rPr>
            </w:pPr>
            <w:r w:rsidRPr="00060B77">
              <w:rPr>
                <w:sz w:val="18"/>
                <w:szCs w:val="18"/>
              </w:rPr>
              <w:t>Создание условий для организации деятельности культурно-досуговых учреждений района</w:t>
            </w:r>
          </w:p>
        </w:tc>
        <w:tc>
          <w:tcPr>
            <w:tcW w:w="1791" w:type="dxa"/>
            <w:tcBorders>
              <w:top w:val="nil"/>
              <w:left w:val="single" w:sz="4" w:space="0" w:color="auto"/>
              <w:bottom w:val="single" w:sz="4" w:space="0" w:color="auto"/>
              <w:right w:val="single" w:sz="4" w:space="0" w:color="auto"/>
            </w:tcBorders>
            <w:shd w:val="clear" w:color="auto" w:fill="auto"/>
            <w:vAlign w:val="center"/>
          </w:tcPr>
          <w:p w14:paraId="5720BA1F"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1D9111ED" w14:textId="77777777" w:rsidR="00CF5690" w:rsidRPr="00060B77" w:rsidRDefault="00CF5690" w:rsidP="00E9539D">
            <w:pPr>
              <w:jc w:val="both"/>
              <w:rPr>
                <w:sz w:val="18"/>
                <w:szCs w:val="18"/>
              </w:rPr>
            </w:pPr>
            <w:r w:rsidRPr="00060B77">
              <w:rPr>
                <w:sz w:val="18"/>
                <w:szCs w:val="18"/>
              </w:rPr>
              <w:t>675014,08</w:t>
            </w:r>
          </w:p>
        </w:tc>
        <w:tc>
          <w:tcPr>
            <w:tcW w:w="896" w:type="dxa"/>
            <w:tcBorders>
              <w:top w:val="nil"/>
              <w:left w:val="nil"/>
              <w:bottom w:val="single" w:sz="4" w:space="0" w:color="auto"/>
              <w:right w:val="single" w:sz="4" w:space="0" w:color="auto"/>
            </w:tcBorders>
            <w:shd w:val="clear" w:color="auto" w:fill="auto"/>
            <w:vAlign w:val="center"/>
          </w:tcPr>
          <w:p w14:paraId="616982B1" w14:textId="77777777" w:rsidR="00CF5690" w:rsidRPr="00060B77" w:rsidRDefault="00CF5690" w:rsidP="00E9539D">
            <w:pPr>
              <w:jc w:val="both"/>
              <w:rPr>
                <w:sz w:val="18"/>
                <w:szCs w:val="18"/>
              </w:rPr>
            </w:pPr>
            <w:r w:rsidRPr="00060B77">
              <w:rPr>
                <w:sz w:val="18"/>
                <w:szCs w:val="18"/>
              </w:rPr>
              <w:t>59396,04</w:t>
            </w:r>
          </w:p>
        </w:tc>
        <w:tc>
          <w:tcPr>
            <w:tcW w:w="917" w:type="dxa"/>
            <w:tcBorders>
              <w:top w:val="nil"/>
              <w:left w:val="nil"/>
              <w:bottom w:val="single" w:sz="4" w:space="0" w:color="auto"/>
              <w:right w:val="single" w:sz="4" w:space="0" w:color="auto"/>
            </w:tcBorders>
            <w:shd w:val="clear" w:color="auto" w:fill="auto"/>
            <w:vAlign w:val="center"/>
          </w:tcPr>
          <w:p w14:paraId="27C7B916" w14:textId="77777777" w:rsidR="00CF5690" w:rsidRPr="00060B77" w:rsidRDefault="00CF5690" w:rsidP="00E9539D">
            <w:pPr>
              <w:jc w:val="both"/>
              <w:rPr>
                <w:sz w:val="18"/>
                <w:szCs w:val="18"/>
              </w:rPr>
            </w:pPr>
            <w:r w:rsidRPr="00060B77">
              <w:rPr>
                <w:sz w:val="18"/>
                <w:szCs w:val="18"/>
              </w:rPr>
              <w:t>73360,04</w:t>
            </w:r>
          </w:p>
        </w:tc>
        <w:tc>
          <w:tcPr>
            <w:tcW w:w="992" w:type="dxa"/>
            <w:tcBorders>
              <w:top w:val="nil"/>
              <w:left w:val="nil"/>
              <w:bottom w:val="single" w:sz="4" w:space="0" w:color="auto"/>
              <w:right w:val="single" w:sz="4" w:space="0" w:color="auto"/>
            </w:tcBorders>
            <w:shd w:val="clear" w:color="auto" w:fill="auto"/>
            <w:vAlign w:val="center"/>
          </w:tcPr>
          <w:p w14:paraId="34145357" w14:textId="77777777" w:rsidR="00CF5690" w:rsidRPr="00060B77" w:rsidRDefault="00CF5690" w:rsidP="00E9539D">
            <w:pPr>
              <w:jc w:val="both"/>
              <w:rPr>
                <w:sz w:val="18"/>
                <w:szCs w:val="18"/>
              </w:rPr>
            </w:pPr>
            <w:r w:rsidRPr="00060B77">
              <w:rPr>
                <w:sz w:val="18"/>
                <w:szCs w:val="18"/>
              </w:rPr>
              <w:t>83745,10</w:t>
            </w:r>
          </w:p>
        </w:tc>
        <w:tc>
          <w:tcPr>
            <w:tcW w:w="946" w:type="dxa"/>
            <w:tcBorders>
              <w:top w:val="nil"/>
              <w:left w:val="nil"/>
              <w:bottom w:val="single" w:sz="4" w:space="0" w:color="auto"/>
              <w:right w:val="single" w:sz="4" w:space="0" w:color="auto"/>
            </w:tcBorders>
            <w:shd w:val="clear" w:color="auto" w:fill="auto"/>
            <w:vAlign w:val="center"/>
          </w:tcPr>
          <w:p w14:paraId="0ACDFBFD" w14:textId="77777777" w:rsidR="00CF5690" w:rsidRPr="00060B77" w:rsidRDefault="00CF5690" w:rsidP="00E9539D">
            <w:pPr>
              <w:jc w:val="both"/>
              <w:rPr>
                <w:sz w:val="18"/>
                <w:szCs w:val="18"/>
              </w:rPr>
            </w:pPr>
            <w:r w:rsidRPr="00060B77">
              <w:rPr>
                <w:sz w:val="18"/>
                <w:szCs w:val="18"/>
              </w:rPr>
              <w:t>87405,90</w:t>
            </w:r>
          </w:p>
        </w:tc>
        <w:tc>
          <w:tcPr>
            <w:tcW w:w="897" w:type="dxa"/>
            <w:tcBorders>
              <w:top w:val="nil"/>
              <w:left w:val="nil"/>
              <w:bottom w:val="single" w:sz="4" w:space="0" w:color="auto"/>
              <w:right w:val="single" w:sz="4" w:space="0" w:color="auto"/>
            </w:tcBorders>
            <w:shd w:val="clear" w:color="auto" w:fill="auto"/>
            <w:vAlign w:val="center"/>
          </w:tcPr>
          <w:p w14:paraId="1B48C20C" w14:textId="77777777" w:rsidR="00CF5690" w:rsidRPr="00060B77" w:rsidRDefault="00CF5690" w:rsidP="00E9539D">
            <w:pPr>
              <w:jc w:val="both"/>
              <w:rPr>
                <w:sz w:val="18"/>
                <w:szCs w:val="18"/>
              </w:rPr>
            </w:pPr>
            <w:r w:rsidRPr="00060B77">
              <w:rPr>
                <w:sz w:val="18"/>
                <w:szCs w:val="18"/>
              </w:rPr>
              <w:t>93791,50</w:t>
            </w:r>
          </w:p>
        </w:tc>
        <w:tc>
          <w:tcPr>
            <w:tcW w:w="923" w:type="dxa"/>
            <w:tcBorders>
              <w:top w:val="nil"/>
              <w:left w:val="nil"/>
              <w:bottom w:val="single" w:sz="4" w:space="0" w:color="auto"/>
              <w:right w:val="single" w:sz="4" w:space="0" w:color="auto"/>
            </w:tcBorders>
            <w:shd w:val="clear" w:color="auto" w:fill="auto"/>
            <w:noWrap/>
            <w:vAlign w:val="center"/>
          </w:tcPr>
          <w:p w14:paraId="5149157C" w14:textId="77777777" w:rsidR="00CF5690" w:rsidRPr="00060B77" w:rsidRDefault="00CF5690" w:rsidP="00E9539D">
            <w:pPr>
              <w:jc w:val="both"/>
              <w:rPr>
                <w:sz w:val="18"/>
                <w:szCs w:val="18"/>
              </w:rPr>
            </w:pPr>
            <w:r w:rsidRPr="00060B77">
              <w:rPr>
                <w:sz w:val="18"/>
                <w:szCs w:val="18"/>
              </w:rPr>
              <w:t>92438,50</w:t>
            </w:r>
          </w:p>
        </w:tc>
        <w:tc>
          <w:tcPr>
            <w:tcW w:w="919" w:type="dxa"/>
            <w:tcBorders>
              <w:top w:val="nil"/>
              <w:left w:val="nil"/>
              <w:bottom w:val="single" w:sz="4" w:space="0" w:color="auto"/>
              <w:right w:val="single" w:sz="4" w:space="0" w:color="auto"/>
            </w:tcBorders>
            <w:shd w:val="clear" w:color="auto" w:fill="auto"/>
            <w:noWrap/>
            <w:vAlign w:val="center"/>
          </w:tcPr>
          <w:p w14:paraId="7BCA08B1" w14:textId="77777777" w:rsidR="00CF5690" w:rsidRPr="00060B77" w:rsidRDefault="00CF5690" w:rsidP="00E9539D">
            <w:pPr>
              <w:jc w:val="both"/>
              <w:rPr>
                <w:sz w:val="18"/>
                <w:szCs w:val="18"/>
              </w:rPr>
            </w:pPr>
            <w:r w:rsidRPr="00060B77">
              <w:rPr>
                <w:sz w:val="18"/>
                <w:szCs w:val="18"/>
              </w:rPr>
              <w:t>92438,50</w:t>
            </w:r>
          </w:p>
        </w:tc>
        <w:tc>
          <w:tcPr>
            <w:tcW w:w="956" w:type="dxa"/>
            <w:tcBorders>
              <w:top w:val="nil"/>
              <w:left w:val="nil"/>
              <w:bottom w:val="single" w:sz="4" w:space="0" w:color="auto"/>
              <w:right w:val="single" w:sz="4" w:space="0" w:color="auto"/>
            </w:tcBorders>
            <w:shd w:val="clear" w:color="auto" w:fill="auto"/>
            <w:vAlign w:val="center"/>
          </w:tcPr>
          <w:p w14:paraId="10BC558E" w14:textId="77777777" w:rsidR="00CF5690" w:rsidRPr="00060B77" w:rsidRDefault="00CF5690" w:rsidP="00E9539D">
            <w:pPr>
              <w:jc w:val="both"/>
              <w:rPr>
                <w:sz w:val="18"/>
                <w:szCs w:val="18"/>
              </w:rPr>
            </w:pPr>
            <w:r w:rsidRPr="00060B77">
              <w:rPr>
                <w:sz w:val="18"/>
                <w:szCs w:val="18"/>
              </w:rPr>
              <w:t>92438,50</w:t>
            </w:r>
          </w:p>
        </w:tc>
      </w:tr>
      <w:tr w:rsidR="00CF5690" w:rsidRPr="00060B77" w14:paraId="300E2953" w14:textId="77777777" w:rsidTr="00F15E94">
        <w:tc>
          <w:tcPr>
            <w:tcW w:w="988" w:type="dxa"/>
            <w:vMerge/>
            <w:shd w:val="clear" w:color="auto" w:fill="auto"/>
            <w:vAlign w:val="center"/>
          </w:tcPr>
          <w:p w14:paraId="1D098F50" w14:textId="77777777" w:rsidR="00CF5690" w:rsidRPr="00060B77" w:rsidRDefault="00CF5690" w:rsidP="00E9539D">
            <w:pPr>
              <w:jc w:val="both"/>
              <w:rPr>
                <w:sz w:val="18"/>
                <w:szCs w:val="18"/>
              </w:rPr>
            </w:pPr>
          </w:p>
        </w:tc>
        <w:tc>
          <w:tcPr>
            <w:tcW w:w="3879" w:type="dxa"/>
            <w:vMerge/>
            <w:shd w:val="clear" w:color="auto" w:fill="auto"/>
            <w:vAlign w:val="center"/>
          </w:tcPr>
          <w:p w14:paraId="12CBAC62"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2AA0E78C"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79DFA552" w14:textId="77777777" w:rsidR="00CF5690" w:rsidRPr="00060B77" w:rsidRDefault="00CF5690" w:rsidP="00E9539D">
            <w:pPr>
              <w:jc w:val="both"/>
              <w:rPr>
                <w:sz w:val="18"/>
                <w:szCs w:val="18"/>
              </w:rPr>
            </w:pPr>
            <w:r w:rsidRPr="00060B77">
              <w:rPr>
                <w:sz w:val="18"/>
                <w:szCs w:val="18"/>
              </w:rPr>
              <w:t>4208,97</w:t>
            </w:r>
          </w:p>
        </w:tc>
        <w:tc>
          <w:tcPr>
            <w:tcW w:w="896" w:type="dxa"/>
            <w:tcBorders>
              <w:top w:val="nil"/>
              <w:left w:val="nil"/>
              <w:bottom w:val="single" w:sz="4" w:space="0" w:color="auto"/>
              <w:right w:val="single" w:sz="4" w:space="0" w:color="auto"/>
            </w:tcBorders>
            <w:shd w:val="clear" w:color="auto" w:fill="auto"/>
            <w:vAlign w:val="center"/>
          </w:tcPr>
          <w:p w14:paraId="13D6353A"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1BC49E0E" w14:textId="77777777" w:rsidR="00CF5690" w:rsidRPr="00060B77" w:rsidRDefault="00CF5690" w:rsidP="00E9539D">
            <w:pPr>
              <w:jc w:val="both"/>
              <w:rPr>
                <w:sz w:val="18"/>
                <w:szCs w:val="18"/>
              </w:rPr>
            </w:pPr>
            <w:r w:rsidRPr="00060B77">
              <w:rPr>
                <w:sz w:val="18"/>
                <w:szCs w:val="18"/>
              </w:rPr>
              <w:t>1942,90</w:t>
            </w:r>
          </w:p>
        </w:tc>
        <w:tc>
          <w:tcPr>
            <w:tcW w:w="992" w:type="dxa"/>
            <w:tcBorders>
              <w:top w:val="nil"/>
              <w:left w:val="nil"/>
              <w:bottom w:val="single" w:sz="4" w:space="0" w:color="auto"/>
              <w:right w:val="single" w:sz="4" w:space="0" w:color="auto"/>
            </w:tcBorders>
            <w:shd w:val="clear" w:color="auto" w:fill="auto"/>
            <w:vAlign w:val="center"/>
          </w:tcPr>
          <w:p w14:paraId="60F04A76"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7D6586BA" w14:textId="77777777" w:rsidR="00CF5690" w:rsidRPr="00060B77" w:rsidRDefault="00CF5690" w:rsidP="00E9539D">
            <w:pPr>
              <w:jc w:val="both"/>
              <w:rPr>
                <w:sz w:val="18"/>
                <w:szCs w:val="18"/>
              </w:rPr>
            </w:pPr>
            <w:r w:rsidRPr="00060B77">
              <w:rPr>
                <w:sz w:val="18"/>
                <w:szCs w:val="18"/>
              </w:rPr>
              <w:t>1197,20</w:t>
            </w:r>
          </w:p>
        </w:tc>
        <w:tc>
          <w:tcPr>
            <w:tcW w:w="897" w:type="dxa"/>
            <w:tcBorders>
              <w:top w:val="nil"/>
              <w:left w:val="nil"/>
              <w:bottom w:val="single" w:sz="4" w:space="0" w:color="auto"/>
              <w:right w:val="single" w:sz="4" w:space="0" w:color="auto"/>
            </w:tcBorders>
            <w:shd w:val="clear" w:color="auto" w:fill="auto"/>
            <w:vAlign w:val="center"/>
          </w:tcPr>
          <w:p w14:paraId="3AEE830F" w14:textId="77777777" w:rsidR="00CF5690" w:rsidRPr="00060B77" w:rsidRDefault="00CF5690" w:rsidP="00E9539D">
            <w:pPr>
              <w:jc w:val="both"/>
              <w:rPr>
                <w:sz w:val="18"/>
                <w:szCs w:val="18"/>
              </w:rPr>
            </w:pPr>
            <w:r w:rsidRPr="00060B77">
              <w:rPr>
                <w:sz w:val="18"/>
                <w:szCs w:val="18"/>
              </w:rPr>
              <w:t>1068,87</w:t>
            </w:r>
          </w:p>
        </w:tc>
        <w:tc>
          <w:tcPr>
            <w:tcW w:w="923" w:type="dxa"/>
            <w:tcBorders>
              <w:top w:val="nil"/>
              <w:left w:val="nil"/>
              <w:bottom w:val="single" w:sz="4" w:space="0" w:color="auto"/>
              <w:right w:val="single" w:sz="4" w:space="0" w:color="auto"/>
            </w:tcBorders>
            <w:shd w:val="clear" w:color="auto" w:fill="auto"/>
            <w:noWrap/>
            <w:vAlign w:val="center"/>
          </w:tcPr>
          <w:p w14:paraId="6B26A918"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4531E4F8"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2629E3A0" w14:textId="77777777" w:rsidR="00CF5690" w:rsidRPr="00060B77" w:rsidRDefault="00CF5690" w:rsidP="00E9539D">
            <w:pPr>
              <w:jc w:val="both"/>
              <w:rPr>
                <w:sz w:val="18"/>
                <w:szCs w:val="18"/>
              </w:rPr>
            </w:pPr>
            <w:r w:rsidRPr="00060B77">
              <w:rPr>
                <w:sz w:val="18"/>
                <w:szCs w:val="18"/>
              </w:rPr>
              <w:t> </w:t>
            </w:r>
          </w:p>
        </w:tc>
      </w:tr>
      <w:tr w:rsidR="00CF5690" w:rsidRPr="00060B77" w14:paraId="328D0F54" w14:textId="77777777" w:rsidTr="00F15E94">
        <w:tc>
          <w:tcPr>
            <w:tcW w:w="988" w:type="dxa"/>
            <w:vMerge/>
            <w:shd w:val="clear" w:color="auto" w:fill="auto"/>
            <w:vAlign w:val="center"/>
          </w:tcPr>
          <w:p w14:paraId="2A541179" w14:textId="77777777" w:rsidR="00CF5690" w:rsidRPr="00060B77" w:rsidRDefault="00CF5690" w:rsidP="00E9539D">
            <w:pPr>
              <w:jc w:val="both"/>
              <w:rPr>
                <w:sz w:val="18"/>
                <w:szCs w:val="18"/>
              </w:rPr>
            </w:pPr>
          </w:p>
        </w:tc>
        <w:tc>
          <w:tcPr>
            <w:tcW w:w="3879" w:type="dxa"/>
            <w:vMerge/>
            <w:shd w:val="clear" w:color="auto" w:fill="auto"/>
            <w:vAlign w:val="center"/>
          </w:tcPr>
          <w:p w14:paraId="762F0AE6"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5C1FF63"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7E6F26BE" w14:textId="77777777" w:rsidR="00CF5690" w:rsidRPr="00060B77" w:rsidRDefault="00CF5690" w:rsidP="00E9539D">
            <w:pPr>
              <w:jc w:val="both"/>
              <w:rPr>
                <w:sz w:val="18"/>
                <w:szCs w:val="18"/>
              </w:rPr>
            </w:pPr>
            <w:r w:rsidRPr="00060B77">
              <w:rPr>
                <w:sz w:val="18"/>
                <w:szCs w:val="18"/>
              </w:rPr>
              <w:t>6113,22</w:t>
            </w:r>
          </w:p>
        </w:tc>
        <w:tc>
          <w:tcPr>
            <w:tcW w:w="896" w:type="dxa"/>
            <w:tcBorders>
              <w:top w:val="nil"/>
              <w:left w:val="nil"/>
              <w:bottom w:val="single" w:sz="4" w:space="0" w:color="auto"/>
              <w:right w:val="single" w:sz="4" w:space="0" w:color="auto"/>
            </w:tcBorders>
            <w:shd w:val="clear" w:color="auto" w:fill="auto"/>
            <w:vAlign w:val="center"/>
          </w:tcPr>
          <w:p w14:paraId="092E468E" w14:textId="77777777" w:rsidR="00CF5690" w:rsidRPr="00060B77" w:rsidRDefault="00CF5690" w:rsidP="00E9539D">
            <w:pPr>
              <w:jc w:val="both"/>
              <w:rPr>
                <w:sz w:val="18"/>
                <w:szCs w:val="18"/>
              </w:rPr>
            </w:pPr>
            <w:r w:rsidRPr="00060B77">
              <w:rPr>
                <w:sz w:val="18"/>
                <w:szCs w:val="18"/>
              </w:rPr>
              <w:t>5250,00</w:t>
            </w:r>
          </w:p>
        </w:tc>
        <w:tc>
          <w:tcPr>
            <w:tcW w:w="917" w:type="dxa"/>
            <w:tcBorders>
              <w:top w:val="nil"/>
              <w:left w:val="nil"/>
              <w:bottom w:val="single" w:sz="4" w:space="0" w:color="auto"/>
              <w:right w:val="single" w:sz="4" w:space="0" w:color="auto"/>
            </w:tcBorders>
            <w:shd w:val="clear" w:color="auto" w:fill="auto"/>
            <w:vAlign w:val="center"/>
          </w:tcPr>
          <w:p w14:paraId="4F556F0E" w14:textId="77777777" w:rsidR="00CF5690" w:rsidRPr="00060B77" w:rsidRDefault="00CF5690" w:rsidP="00E9539D">
            <w:pPr>
              <w:jc w:val="both"/>
              <w:rPr>
                <w:sz w:val="18"/>
                <w:szCs w:val="18"/>
              </w:rPr>
            </w:pPr>
            <w:r w:rsidRPr="00060B77">
              <w:rPr>
                <w:sz w:val="18"/>
                <w:szCs w:val="18"/>
              </w:rPr>
              <w:t>316,29</w:t>
            </w:r>
          </w:p>
        </w:tc>
        <w:tc>
          <w:tcPr>
            <w:tcW w:w="992" w:type="dxa"/>
            <w:tcBorders>
              <w:top w:val="nil"/>
              <w:left w:val="nil"/>
              <w:bottom w:val="single" w:sz="4" w:space="0" w:color="auto"/>
              <w:right w:val="single" w:sz="4" w:space="0" w:color="auto"/>
            </w:tcBorders>
            <w:shd w:val="clear" w:color="auto" w:fill="auto"/>
            <w:vAlign w:val="center"/>
          </w:tcPr>
          <w:p w14:paraId="1B925224"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5765F1B0" w14:textId="77777777" w:rsidR="00CF5690" w:rsidRPr="00060B77" w:rsidRDefault="00CF5690" w:rsidP="00E9539D">
            <w:pPr>
              <w:jc w:val="both"/>
              <w:rPr>
                <w:sz w:val="18"/>
                <w:szCs w:val="18"/>
              </w:rPr>
            </w:pPr>
            <w:r w:rsidRPr="00060B77">
              <w:rPr>
                <w:sz w:val="18"/>
                <w:szCs w:val="18"/>
              </w:rPr>
              <w:t>262,80</w:t>
            </w:r>
          </w:p>
        </w:tc>
        <w:tc>
          <w:tcPr>
            <w:tcW w:w="897" w:type="dxa"/>
            <w:tcBorders>
              <w:top w:val="nil"/>
              <w:left w:val="nil"/>
              <w:bottom w:val="single" w:sz="4" w:space="0" w:color="auto"/>
              <w:right w:val="single" w:sz="4" w:space="0" w:color="auto"/>
            </w:tcBorders>
            <w:shd w:val="clear" w:color="auto" w:fill="auto"/>
            <w:vAlign w:val="center"/>
          </w:tcPr>
          <w:p w14:paraId="7CF5D921" w14:textId="77777777" w:rsidR="00CF5690" w:rsidRPr="00060B77" w:rsidRDefault="00CF5690" w:rsidP="00E9539D">
            <w:pPr>
              <w:jc w:val="both"/>
              <w:rPr>
                <w:sz w:val="18"/>
                <w:szCs w:val="18"/>
              </w:rPr>
            </w:pPr>
            <w:r w:rsidRPr="00060B77">
              <w:rPr>
                <w:sz w:val="18"/>
                <w:szCs w:val="18"/>
              </w:rPr>
              <w:t>284,13</w:t>
            </w:r>
          </w:p>
        </w:tc>
        <w:tc>
          <w:tcPr>
            <w:tcW w:w="923" w:type="dxa"/>
            <w:tcBorders>
              <w:top w:val="nil"/>
              <w:left w:val="nil"/>
              <w:bottom w:val="single" w:sz="4" w:space="0" w:color="auto"/>
              <w:right w:val="single" w:sz="4" w:space="0" w:color="auto"/>
            </w:tcBorders>
            <w:shd w:val="clear" w:color="auto" w:fill="auto"/>
            <w:noWrap/>
            <w:vAlign w:val="center"/>
          </w:tcPr>
          <w:p w14:paraId="7E97D247"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16AE169"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1C56371D" w14:textId="77777777" w:rsidR="00CF5690" w:rsidRPr="00060B77" w:rsidRDefault="00CF5690" w:rsidP="00E9539D">
            <w:pPr>
              <w:jc w:val="both"/>
              <w:rPr>
                <w:sz w:val="18"/>
                <w:szCs w:val="18"/>
              </w:rPr>
            </w:pPr>
            <w:r w:rsidRPr="00060B77">
              <w:rPr>
                <w:sz w:val="18"/>
                <w:szCs w:val="18"/>
              </w:rPr>
              <w:t> </w:t>
            </w:r>
          </w:p>
        </w:tc>
      </w:tr>
      <w:tr w:rsidR="00CF5690" w:rsidRPr="00060B77" w14:paraId="09C9DECE" w14:textId="77777777" w:rsidTr="00F15E94">
        <w:tc>
          <w:tcPr>
            <w:tcW w:w="988" w:type="dxa"/>
            <w:vMerge/>
            <w:shd w:val="clear" w:color="auto" w:fill="auto"/>
            <w:vAlign w:val="center"/>
          </w:tcPr>
          <w:p w14:paraId="6891E168" w14:textId="77777777" w:rsidR="00CF5690" w:rsidRPr="00060B77" w:rsidRDefault="00CF5690" w:rsidP="00E9539D">
            <w:pPr>
              <w:jc w:val="both"/>
              <w:rPr>
                <w:sz w:val="18"/>
                <w:szCs w:val="18"/>
              </w:rPr>
            </w:pPr>
          </w:p>
        </w:tc>
        <w:tc>
          <w:tcPr>
            <w:tcW w:w="3879" w:type="dxa"/>
            <w:vMerge/>
            <w:shd w:val="clear" w:color="auto" w:fill="auto"/>
            <w:vAlign w:val="center"/>
          </w:tcPr>
          <w:p w14:paraId="3F812F18"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59F87D2A"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2CE69F1B" w14:textId="77777777" w:rsidR="00CF5690" w:rsidRPr="00060B77" w:rsidRDefault="00CF5690" w:rsidP="00E9539D">
            <w:pPr>
              <w:jc w:val="both"/>
              <w:rPr>
                <w:sz w:val="18"/>
                <w:szCs w:val="18"/>
              </w:rPr>
            </w:pPr>
            <w:r w:rsidRPr="00060B77">
              <w:rPr>
                <w:sz w:val="18"/>
                <w:szCs w:val="18"/>
              </w:rPr>
              <w:t>664691,89</w:t>
            </w:r>
          </w:p>
        </w:tc>
        <w:tc>
          <w:tcPr>
            <w:tcW w:w="896" w:type="dxa"/>
            <w:tcBorders>
              <w:top w:val="nil"/>
              <w:left w:val="nil"/>
              <w:bottom w:val="single" w:sz="4" w:space="0" w:color="auto"/>
              <w:right w:val="single" w:sz="4" w:space="0" w:color="auto"/>
            </w:tcBorders>
            <w:shd w:val="clear" w:color="auto" w:fill="auto"/>
            <w:vAlign w:val="center"/>
          </w:tcPr>
          <w:p w14:paraId="2672A966" w14:textId="77777777" w:rsidR="00CF5690" w:rsidRPr="00060B77" w:rsidRDefault="00CF5690" w:rsidP="00E9539D">
            <w:pPr>
              <w:jc w:val="both"/>
              <w:rPr>
                <w:sz w:val="18"/>
                <w:szCs w:val="18"/>
              </w:rPr>
            </w:pPr>
            <w:r w:rsidRPr="00060B77">
              <w:rPr>
                <w:sz w:val="18"/>
                <w:szCs w:val="18"/>
              </w:rPr>
              <w:t>54146,04</w:t>
            </w:r>
          </w:p>
        </w:tc>
        <w:tc>
          <w:tcPr>
            <w:tcW w:w="917" w:type="dxa"/>
            <w:tcBorders>
              <w:top w:val="nil"/>
              <w:left w:val="nil"/>
              <w:bottom w:val="single" w:sz="4" w:space="0" w:color="auto"/>
              <w:right w:val="single" w:sz="4" w:space="0" w:color="auto"/>
            </w:tcBorders>
            <w:shd w:val="clear" w:color="auto" w:fill="auto"/>
            <w:vAlign w:val="center"/>
          </w:tcPr>
          <w:p w14:paraId="17D978B0" w14:textId="77777777" w:rsidR="00CF5690" w:rsidRPr="00060B77" w:rsidRDefault="00CF5690" w:rsidP="00E9539D">
            <w:pPr>
              <w:jc w:val="both"/>
              <w:rPr>
                <w:sz w:val="18"/>
                <w:szCs w:val="18"/>
              </w:rPr>
            </w:pPr>
            <w:r w:rsidRPr="00060B77">
              <w:rPr>
                <w:sz w:val="18"/>
                <w:szCs w:val="18"/>
              </w:rPr>
              <w:t>71100,85</w:t>
            </w:r>
          </w:p>
        </w:tc>
        <w:tc>
          <w:tcPr>
            <w:tcW w:w="992" w:type="dxa"/>
            <w:tcBorders>
              <w:top w:val="nil"/>
              <w:left w:val="nil"/>
              <w:bottom w:val="single" w:sz="4" w:space="0" w:color="auto"/>
              <w:right w:val="single" w:sz="4" w:space="0" w:color="auto"/>
            </w:tcBorders>
            <w:shd w:val="clear" w:color="auto" w:fill="auto"/>
            <w:vAlign w:val="center"/>
          </w:tcPr>
          <w:p w14:paraId="0CF7A81F" w14:textId="77777777" w:rsidR="00CF5690" w:rsidRPr="00060B77" w:rsidRDefault="00CF5690" w:rsidP="00E9539D">
            <w:pPr>
              <w:jc w:val="both"/>
              <w:rPr>
                <w:sz w:val="18"/>
                <w:szCs w:val="18"/>
              </w:rPr>
            </w:pPr>
            <w:r w:rsidRPr="00060B77">
              <w:rPr>
                <w:sz w:val="18"/>
                <w:szCs w:val="18"/>
              </w:rPr>
              <w:t>83745,10</w:t>
            </w:r>
          </w:p>
        </w:tc>
        <w:tc>
          <w:tcPr>
            <w:tcW w:w="946" w:type="dxa"/>
            <w:tcBorders>
              <w:top w:val="nil"/>
              <w:left w:val="nil"/>
              <w:bottom w:val="single" w:sz="4" w:space="0" w:color="auto"/>
              <w:right w:val="single" w:sz="4" w:space="0" w:color="auto"/>
            </w:tcBorders>
            <w:shd w:val="clear" w:color="auto" w:fill="auto"/>
            <w:vAlign w:val="center"/>
          </w:tcPr>
          <w:p w14:paraId="13F958DF" w14:textId="77777777" w:rsidR="00CF5690" w:rsidRPr="00060B77" w:rsidRDefault="00CF5690" w:rsidP="00E9539D">
            <w:pPr>
              <w:jc w:val="both"/>
              <w:rPr>
                <w:sz w:val="18"/>
                <w:szCs w:val="18"/>
              </w:rPr>
            </w:pPr>
            <w:r w:rsidRPr="00060B77">
              <w:rPr>
                <w:sz w:val="18"/>
                <w:szCs w:val="18"/>
              </w:rPr>
              <w:t>85945,90</w:t>
            </w:r>
          </w:p>
        </w:tc>
        <w:tc>
          <w:tcPr>
            <w:tcW w:w="897" w:type="dxa"/>
            <w:tcBorders>
              <w:top w:val="nil"/>
              <w:left w:val="nil"/>
              <w:bottom w:val="single" w:sz="4" w:space="0" w:color="auto"/>
              <w:right w:val="single" w:sz="4" w:space="0" w:color="auto"/>
            </w:tcBorders>
            <w:shd w:val="clear" w:color="auto" w:fill="auto"/>
            <w:vAlign w:val="center"/>
          </w:tcPr>
          <w:p w14:paraId="5FD331E9" w14:textId="77777777" w:rsidR="00CF5690" w:rsidRPr="00060B77" w:rsidRDefault="00CF5690" w:rsidP="00E9539D">
            <w:pPr>
              <w:jc w:val="both"/>
              <w:rPr>
                <w:sz w:val="18"/>
                <w:szCs w:val="18"/>
              </w:rPr>
            </w:pPr>
            <w:r w:rsidRPr="00060B77">
              <w:rPr>
                <w:sz w:val="18"/>
                <w:szCs w:val="18"/>
              </w:rPr>
              <w:t>92438,50</w:t>
            </w:r>
          </w:p>
        </w:tc>
        <w:tc>
          <w:tcPr>
            <w:tcW w:w="923" w:type="dxa"/>
            <w:tcBorders>
              <w:top w:val="nil"/>
              <w:left w:val="nil"/>
              <w:bottom w:val="single" w:sz="4" w:space="0" w:color="auto"/>
              <w:right w:val="single" w:sz="4" w:space="0" w:color="auto"/>
            </w:tcBorders>
            <w:shd w:val="clear" w:color="auto" w:fill="auto"/>
            <w:noWrap/>
            <w:vAlign w:val="center"/>
          </w:tcPr>
          <w:p w14:paraId="442E9BC0" w14:textId="77777777" w:rsidR="00CF5690" w:rsidRPr="00060B77" w:rsidRDefault="00CF5690" w:rsidP="00E9539D">
            <w:pPr>
              <w:jc w:val="both"/>
              <w:rPr>
                <w:sz w:val="18"/>
                <w:szCs w:val="18"/>
              </w:rPr>
            </w:pPr>
            <w:r w:rsidRPr="00060B77">
              <w:rPr>
                <w:sz w:val="18"/>
                <w:szCs w:val="18"/>
              </w:rPr>
              <w:t>92438,50</w:t>
            </w:r>
          </w:p>
        </w:tc>
        <w:tc>
          <w:tcPr>
            <w:tcW w:w="919" w:type="dxa"/>
            <w:tcBorders>
              <w:top w:val="nil"/>
              <w:left w:val="nil"/>
              <w:bottom w:val="single" w:sz="4" w:space="0" w:color="auto"/>
              <w:right w:val="single" w:sz="4" w:space="0" w:color="auto"/>
            </w:tcBorders>
            <w:shd w:val="clear" w:color="auto" w:fill="auto"/>
            <w:noWrap/>
            <w:vAlign w:val="center"/>
          </w:tcPr>
          <w:p w14:paraId="4B19E200" w14:textId="77777777" w:rsidR="00CF5690" w:rsidRPr="00060B77" w:rsidRDefault="00CF5690" w:rsidP="00E9539D">
            <w:pPr>
              <w:jc w:val="both"/>
              <w:rPr>
                <w:sz w:val="18"/>
                <w:szCs w:val="18"/>
              </w:rPr>
            </w:pPr>
            <w:r w:rsidRPr="00060B77">
              <w:rPr>
                <w:sz w:val="18"/>
                <w:szCs w:val="18"/>
              </w:rPr>
              <w:t>92438,50</w:t>
            </w:r>
          </w:p>
        </w:tc>
        <w:tc>
          <w:tcPr>
            <w:tcW w:w="956" w:type="dxa"/>
            <w:tcBorders>
              <w:top w:val="nil"/>
              <w:left w:val="nil"/>
              <w:bottom w:val="single" w:sz="4" w:space="0" w:color="auto"/>
              <w:right w:val="single" w:sz="4" w:space="0" w:color="auto"/>
            </w:tcBorders>
            <w:shd w:val="clear" w:color="auto" w:fill="auto"/>
            <w:vAlign w:val="center"/>
          </w:tcPr>
          <w:p w14:paraId="3AFFFE41" w14:textId="77777777" w:rsidR="00CF5690" w:rsidRPr="00060B77" w:rsidRDefault="00CF5690" w:rsidP="00E9539D">
            <w:pPr>
              <w:jc w:val="both"/>
              <w:rPr>
                <w:sz w:val="18"/>
                <w:szCs w:val="18"/>
              </w:rPr>
            </w:pPr>
            <w:r w:rsidRPr="00060B77">
              <w:rPr>
                <w:sz w:val="18"/>
                <w:szCs w:val="18"/>
              </w:rPr>
              <w:t>92438,50</w:t>
            </w:r>
          </w:p>
        </w:tc>
      </w:tr>
      <w:tr w:rsidR="00CF5690" w:rsidRPr="00060B77" w14:paraId="7D64F436" w14:textId="77777777" w:rsidTr="00F15E94">
        <w:tc>
          <w:tcPr>
            <w:tcW w:w="988" w:type="dxa"/>
            <w:vMerge w:val="restart"/>
            <w:shd w:val="clear" w:color="auto" w:fill="auto"/>
            <w:vAlign w:val="center"/>
          </w:tcPr>
          <w:p w14:paraId="20753A7D" w14:textId="77777777" w:rsidR="00CF5690" w:rsidRPr="00060B77" w:rsidRDefault="00CF5690" w:rsidP="00E9539D">
            <w:pPr>
              <w:jc w:val="both"/>
              <w:rPr>
                <w:sz w:val="18"/>
                <w:szCs w:val="18"/>
              </w:rPr>
            </w:pPr>
            <w:r w:rsidRPr="00060B77">
              <w:rPr>
                <w:sz w:val="18"/>
                <w:szCs w:val="18"/>
              </w:rPr>
              <w:t xml:space="preserve">Основное </w:t>
            </w:r>
          </w:p>
          <w:p w14:paraId="4C5182FC" w14:textId="77777777" w:rsidR="00CF5690" w:rsidRPr="00060B77" w:rsidRDefault="00CF5690" w:rsidP="00E9539D">
            <w:pPr>
              <w:jc w:val="both"/>
              <w:rPr>
                <w:sz w:val="18"/>
                <w:szCs w:val="18"/>
              </w:rPr>
            </w:pPr>
            <w:r w:rsidRPr="00060B77">
              <w:rPr>
                <w:sz w:val="18"/>
                <w:szCs w:val="18"/>
              </w:rPr>
              <w:br w:type="page"/>
              <w:t>мероприятие 1.2</w:t>
            </w:r>
          </w:p>
        </w:tc>
        <w:tc>
          <w:tcPr>
            <w:tcW w:w="3879" w:type="dxa"/>
            <w:vMerge w:val="restart"/>
            <w:shd w:val="clear" w:color="auto" w:fill="auto"/>
            <w:vAlign w:val="center"/>
          </w:tcPr>
          <w:p w14:paraId="6E1AD283" w14:textId="77777777" w:rsidR="00CF5690" w:rsidRPr="00060B77" w:rsidRDefault="00CF5690" w:rsidP="00E9539D">
            <w:pPr>
              <w:jc w:val="both"/>
              <w:rPr>
                <w:sz w:val="18"/>
                <w:szCs w:val="18"/>
              </w:rPr>
            </w:pPr>
            <w:r w:rsidRPr="00060B77">
              <w:rPr>
                <w:sz w:val="18"/>
                <w:szCs w:val="18"/>
              </w:rPr>
              <w:t>Сохранение и развитие библиотечного обслуживания населения Рамонского муниципального района</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160AEB0C"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3BE7DDC9" w14:textId="77777777" w:rsidR="00CF5690" w:rsidRPr="00060B77" w:rsidRDefault="00CF5690" w:rsidP="00E9539D">
            <w:pPr>
              <w:jc w:val="both"/>
              <w:rPr>
                <w:sz w:val="18"/>
                <w:szCs w:val="18"/>
              </w:rPr>
            </w:pPr>
            <w:r w:rsidRPr="00060B77">
              <w:rPr>
                <w:sz w:val="18"/>
                <w:szCs w:val="18"/>
              </w:rPr>
              <w:t>261685,72</w:t>
            </w:r>
          </w:p>
        </w:tc>
        <w:tc>
          <w:tcPr>
            <w:tcW w:w="896" w:type="dxa"/>
            <w:tcBorders>
              <w:top w:val="nil"/>
              <w:left w:val="nil"/>
              <w:bottom w:val="single" w:sz="4" w:space="0" w:color="auto"/>
              <w:right w:val="single" w:sz="4" w:space="0" w:color="auto"/>
            </w:tcBorders>
            <w:shd w:val="clear" w:color="auto" w:fill="auto"/>
            <w:vAlign w:val="center"/>
          </w:tcPr>
          <w:p w14:paraId="49344B39" w14:textId="77777777" w:rsidR="00CF5690" w:rsidRPr="00060B77" w:rsidRDefault="00CF5690" w:rsidP="00E9539D">
            <w:pPr>
              <w:jc w:val="both"/>
              <w:rPr>
                <w:sz w:val="18"/>
                <w:szCs w:val="18"/>
              </w:rPr>
            </w:pPr>
            <w:r w:rsidRPr="00060B77">
              <w:rPr>
                <w:sz w:val="18"/>
                <w:szCs w:val="18"/>
              </w:rPr>
              <w:t>22676,96</w:t>
            </w:r>
          </w:p>
        </w:tc>
        <w:tc>
          <w:tcPr>
            <w:tcW w:w="917" w:type="dxa"/>
            <w:tcBorders>
              <w:top w:val="nil"/>
              <w:left w:val="nil"/>
              <w:bottom w:val="single" w:sz="4" w:space="0" w:color="auto"/>
              <w:right w:val="single" w:sz="4" w:space="0" w:color="auto"/>
            </w:tcBorders>
            <w:shd w:val="clear" w:color="auto" w:fill="auto"/>
            <w:vAlign w:val="center"/>
          </w:tcPr>
          <w:p w14:paraId="7636B66D" w14:textId="77777777" w:rsidR="00CF5690" w:rsidRPr="00060B77" w:rsidRDefault="00CF5690" w:rsidP="00E9539D">
            <w:pPr>
              <w:jc w:val="both"/>
              <w:rPr>
                <w:sz w:val="18"/>
                <w:szCs w:val="18"/>
              </w:rPr>
            </w:pPr>
            <w:r w:rsidRPr="00060B77">
              <w:rPr>
                <w:sz w:val="18"/>
                <w:szCs w:val="18"/>
              </w:rPr>
              <w:t>26487,13</w:t>
            </w:r>
          </w:p>
        </w:tc>
        <w:tc>
          <w:tcPr>
            <w:tcW w:w="992" w:type="dxa"/>
            <w:tcBorders>
              <w:top w:val="nil"/>
              <w:left w:val="nil"/>
              <w:bottom w:val="single" w:sz="4" w:space="0" w:color="auto"/>
              <w:right w:val="single" w:sz="4" w:space="0" w:color="auto"/>
            </w:tcBorders>
            <w:shd w:val="clear" w:color="auto" w:fill="auto"/>
            <w:vAlign w:val="center"/>
          </w:tcPr>
          <w:p w14:paraId="2C0162F1" w14:textId="77777777" w:rsidR="00CF5690" w:rsidRPr="00060B77" w:rsidRDefault="00CF5690" w:rsidP="00E9539D">
            <w:pPr>
              <w:jc w:val="both"/>
              <w:rPr>
                <w:sz w:val="18"/>
                <w:szCs w:val="18"/>
              </w:rPr>
            </w:pPr>
            <w:r w:rsidRPr="00060B77">
              <w:rPr>
                <w:sz w:val="18"/>
                <w:szCs w:val="18"/>
              </w:rPr>
              <w:t>31995,57</w:t>
            </w:r>
          </w:p>
        </w:tc>
        <w:tc>
          <w:tcPr>
            <w:tcW w:w="946" w:type="dxa"/>
            <w:tcBorders>
              <w:top w:val="nil"/>
              <w:left w:val="nil"/>
              <w:bottom w:val="single" w:sz="4" w:space="0" w:color="auto"/>
              <w:right w:val="single" w:sz="4" w:space="0" w:color="auto"/>
            </w:tcBorders>
            <w:shd w:val="clear" w:color="auto" w:fill="auto"/>
            <w:vAlign w:val="center"/>
          </w:tcPr>
          <w:p w14:paraId="4C3D8E64" w14:textId="77777777" w:rsidR="00CF5690" w:rsidRPr="00060B77" w:rsidRDefault="00CF5690" w:rsidP="00E9539D">
            <w:pPr>
              <w:jc w:val="both"/>
              <w:rPr>
                <w:sz w:val="18"/>
                <w:szCs w:val="18"/>
              </w:rPr>
            </w:pPr>
            <w:r w:rsidRPr="00060B77">
              <w:rPr>
                <w:sz w:val="18"/>
                <w:szCs w:val="18"/>
              </w:rPr>
              <w:t>34204,87</w:t>
            </w:r>
          </w:p>
        </w:tc>
        <w:tc>
          <w:tcPr>
            <w:tcW w:w="897" w:type="dxa"/>
            <w:tcBorders>
              <w:top w:val="nil"/>
              <w:left w:val="nil"/>
              <w:bottom w:val="single" w:sz="4" w:space="0" w:color="auto"/>
              <w:right w:val="single" w:sz="4" w:space="0" w:color="auto"/>
            </w:tcBorders>
            <w:shd w:val="clear" w:color="auto" w:fill="auto"/>
            <w:vAlign w:val="center"/>
          </w:tcPr>
          <w:p w14:paraId="708C802C" w14:textId="77777777" w:rsidR="00CF5690" w:rsidRPr="00060B77" w:rsidRDefault="00CF5690" w:rsidP="00E9539D">
            <w:pPr>
              <w:jc w:val="both"/>
              <w:rPr>
                <w:sz w:val="18"/>
                <w:szCs w:val="18"/>
              </w:rPr>
            </w:pPr>
            <w:r w:rsidRPr="00060B77">
              <w:rPr>
                <w:sz w:val="18"/>
                <w:szCs w:val="18"/>
              </w:rPr>
              <w:t>36701,19</w:t>
            </w:r>
          </w:p>
        </w:tc>
        <w:tc>
          <w:tcPr>
            <w:tcW w:w="923" w:type="dxa"/>
            <w:tcBorders>
              <w:top w:val="nil"/>
              <w:left w:val="nil"/>
              <w:bottom w:val="single" w:sz="4" w:space="0" w:color="auto"/>
              <w:right w:val="single" w:sz="4" w:space="0" w:color="auto"/>
            </w:tcBorders>
            <w:shd w:val="clear" w:color="auto" w:fill="auto"/>
            <w:noWrap/>
            <w:vAlign w:val="center"/>
          </w:tcPr>
          <w:p w14:paraId="591DFCC3" w14:textId="77777777" w:rsidR="00CF5690" w:rsidRPr="00060B77" w:rsidRDefault="00CF5690" w:rsidP="00E9539D">
            <w:pPr>
              <w:jc w:val="both"/>
              <w:rPr>
                <w:sz w:val="18"/>
                <w:szCs w:val="18"/>
              </w:rPr>
            </w:pPr>
            <w:r w:rsidRPr="00060B77">
              <w:rPr>
                <w:sz w:val="18"/>
                <w:szCs w:val="18"/>
              </w:rPr>
              <w:t>36540,00</w:t>
            </w:r>
          </w:p>
        </w:tc>
        <w:tc>
          <w:tcPr>
            <w:tcW w:w="919" w:type="dxa"/>
            <w:tcBorders>
              <w:top w:val="nil"/>
              <w:left w:val="nil"/>
              <w:bottom w:val="single" w:sz="4" w:space="0" w:color="auto"/>
              <w:right w:val="single" w:sz="4" w:space="0" w:color="auto"/>
            </w:tcBorders>
            <w:shd w:val="clear" w:color="auto" w:fill="auto"/>
            <w:noWrap/>
            <w:vAlign w:val="center"/>
          </w:tcPr>
          <w:p w14:paraId="6E76AA84" w14:textId="77777777" w:rsidR="00CF5690" w:rsidRPr="00060B77" w:rsidRDefault="00CF5690" w:rsidP="00E9539D">
            <w:pPr>
              <w:jc w:val="both"/>
              <w:rPr>
                <w:sz w:val="18"/>
                <w:szCs w:val="18"/>
              </w:rPr>
            </w:pPr>
            <w:r w:rsidRPr="00060B77">
              <w:rPr>
                <w:sz w:val="18"/>
                <w:szCs w:val="18"/>
              </w:rPr>
              <w:t>36540,00</w:t>
            </w:r>
          </w:p>
        </w:tc>
        <w:tc>
          <w:tcPr>
            <w:tcW w:w="956" w:type="dxa"/>
            <w:tcBorders>
              <w:top w:val="nil"/>
              <w:left w:val="nil"/>
              <w:bottom w:val="single" w:sz="4" w:space="0" w:color="auto"/>
              <w:right w:val="single" w:sz="4" w:space="0" w:color="auto"/>
            </w:tcBorders>
            <w:shd w:val="clear" w:color="auto" w:fill="auto"/>
            <w:vAlign w:val="center"/>
          </w:tcPr>
          <w:p w14:paraId="59787673" w14:textId="77777777" w:rsidR="00CF5690" w:rsidRPr="00060B77" w:rsidRDefault="00CF5690" w:rsidP="00E9539D">
            <w:pPr>
              <w:jc w:val="both"/>
              <w:rPr>
                <w:sz w:val="18"/>
                <w:szCs w:val="18"/>
              </w:rPr>
            </w:pPr>
            <w:r w:rsidRPr="00060B77">
              <w:rPr>
                <w:sz w:val="18"/>
                <w:szCs w:val="18"/>
              </w:rPr>
              <w:t>36540,00</w:t>
            </w:r>
          </w:p>
        </w:tc>
      </w:tr>
      <w:tr w:rsidR="00CF5690" w:rsidRPr="00060B77" w14:paraId="12BAFEC6" w14:textId="77777777" w:rsidTr="00F15E94">
        <w:tc>
          <w:tcPr>
            <w:tcW w:w="988" w:type="dxa"/>
            <w:vMerge/>
            <w:shd w:val="clear" w:color="auto" w:fill="auto"/>
            <w:vAlign w:val="center"/>
          </w:tcPr>
          <w:p w14:paraId="24F9C50A" w14:textId="77777777" w:rsidR="00CF5690" w:rsidRPr="00060B77" w:rsidRDefault="00CF5690" w:rsidP="00E9539D">
            <w:pPr>
              <w:jc w:val="both"/>
              <w:rPr>
                <w:sz w:val="18"/>
                <w:szCs w:val="18"/>
              </w:rPr>
            </w:pPr>
          </w:p>
        </w:tc>
        <w:tc>
          <w:tcPr>
            <w:tcW w:w="3879" w:type="dxa"/>
            <w:vMerge/>
            <w:tcBorders>
              <w:right w:val="single" w:sz="4" w:space="0" w:color="auto"/>
            </w:tcBorders>
            <w:shd w:val="clear" w:color="auto" w:fill="auto"/>
            <w:vAlign w:val="center"/>
          </w:tcPr>
          <w:p w14:paraId="1D08C935" w14:textId="77777777" w:rsidR="00CF5690" w:rsidRPr="00060B77" w:rsidRDefault="00CF5690" w:rsidP="00E9539D">
            <w:pPr>
              <w:jc w:val="both"/>
              <w:rPr>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751BAF0C"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single" w:sz="4" w:space="0" w:color="auto"/>
              <w:left w:val="nil"/>
              <w:bottom w:val="single" w:sz="4" w:space="0" w:color="auto"/>
              <w:right w:val="single" w:sz="4" w:space="0" w:color="auto"/>
            </w:tcBorders>
            <w:shd w:val="clear" w:color="auto" w:fill="auto"/>
            <w:vAlign w:val="center"/>
          </w:tcPr>
          <w:p w14:paraId="4217536C" w14:textId="77777777" w:rsidR="00CF5690" w:rsidRPr="00060B77" w:rsidRDefault="00CF5690" w:rsidP="00E9539D">
            <w:pPr>
              <w:jc w:val="both"/>
              <w:rPr>
                <w:sz w:val="18"/>
                <w:szCs w:val="18"/>
              </w:rPr>
            </w:pPr>
            <w:r w:rsidRPr="00060B77">
              <w:rPr>
                <w:sz w:val="18"/>
                <w:szCs w:val="18"/>
              </w:rPr>
              <w:t>665,70</w:t>
            </w:r>
          </w:p>
        </w:tc>
        <w:tc>
          <w:tcPr>
            <w:tcW w:w="896" w:type="dxa"/>
            <w:tcBorders>
              <w:top w:val="single" w:sz="4" w:space="0" w:color="auto"/>
              <w:left w:val="nil"/>
              <w:bottom w:val="single" w:sz="4" w:space="0" w:color="auto"/>
              <w:right w:val="single" w:sz="4" w:space="0" w:color="auto"/>
            </w:tcBorders>
            <w:shd w:val="clear" w:color="auto" w:fill="auto"/>
            <w:vAlign w:val="center"/>
          </w:tcPr>
          <w:p w14:paraId="13E83E03" w14:textId="77777777" w:rsidR="00CF5690" w:rsidRPr="00060B77" w:rsidRDefault="00CF5690" w:rsidP="00E9539D">
            <w:pPr>
              <w:jc w:val="both"/>
              <w:rPr>
                <w:sz w:val="18"/>
                <w:szCs w:val="18"/>
              </w:rPr>
            </w:pPr>
            <w:r w:rsidRPr="00060B77">
              <w:rPr>
                <w:sz w:val="18"/>
                <w:szCs w:val="18"/>
              </w:rPr>
              <w:t>140,92</w:t>
            </w:r>
          </w:p>
        </w:tc>
        <w:tc>
          <w:tcPr>
            <w:tcW w:w="917" w:type="dxa"/>
            <w:tcBorders>
              <w:top w:val="single" w:sz="4" w:space="0" w:color="auto"/>
              <w:left w:val="nil"/>
              <w:bottom w:val="single" w:sz="4" w:space="0" w:color="auto"/>
              <w:right w:val="single" w:sz="4" w:space="0" w:color="auto"/>
            </w:tcBorders>
            <w:shd w:val="clear" w:color="auto" w:fill="auto"/>
            <w:vAlign w:val="center"/>
          </w:tcPr>
          <w:p w14:paraId="4F9FC285" w14:textId="77777777" w:rsidR="00CF5690" w:rsidRPr="00060B77" w:rsidRDefault="00CF5690" w:rsidP="00E9539D">
            <w:pPr>
              <w:jc w:val="both"/>
              <w:rPr>
                <w:sz w:val="18"/>
                <w:szCs w:val="18"/>
              </w:rPr>
            </w:pPr>
            <w:r w:rsidRPr="00060B77">
              <w:rPr>
                <w:sz w:val="18"/>
                <w:szCs w:val="18"/>
              </w:rPr>
              <w:t>130,91</w:t>
            </w:r>
          </w:p>
        </w:tc>
        <w:tc>
          <w:tcPr>
            <w:tcW w:w="992" w:type="dxa"/>
            <w:tcBorders>
              <w:top w:val="single" w:sz="4" w:space="0" w:color="auto"/>
              <w:left w:val="nil"/>
              <w:bottom w:val="single" w:sz="4" w:space="0" w:color="auto"/>
              <w:right w:val="single" w:sz="4" w:space="0" w:color="auto"/>
            </w:tcBorders>
            <w:shd w:val="clear" w:color="auto" w:fill="auto"/>
            <w:vAlign w:val="center"/>
          </w:tcPr>
          <w:p w14:paraId="3EF64275" w14:textId="77777777" w:rsidR="00CF5690" w:rsidRPr="00060B77" w:rsidRDefault="00CF5690" w:rsidP="00E9539D">
            <w:pPr>
              <w:jc w:val="both"/>
              <w:rPr>
                <w:sz w:val="18"/>
                <w:szCs w:val="18"/>
              </w:rPr>
            </w:pPr>
            <w:r w:rsidRPr="00060B77">
              <w:rPr>
                <w:sz w:val="18"/>
                <w:szCs w:val="18"/>
              </w:rPr>
              <w:t>134,61</w:t>
            </w:r>
          </w:p>
        </w:tc>
        <w:tc>
          <w:tcPr>
            <w:tcW w:w="946" w:type="dxa"/>
            <w:tcBorders>
              <w:top w:val="single" w:sz="4" w:space="0" w:color="auto"/>
              <w:left w:val="nil"/>
              <w:bottom w:val="single" w:sz="4" w:space="0" w:color="auto"/>
              <w:right w:val="single" w:sz="4" w:space="0" w:color="auto"/>
            </w:tcBorders>
            <w:shd w:val="clear" w:color="auto" w:fill="auto"/>
            <w:vAlign w:val="center"/>
          </w:tcPr>
          <w:p w14:paraId="086049B1" w14:textId="77777777" w:rsidR="00CF5690" w:rsidRPr="00060B77" w:rsidRDefault="00CF5690" w:rsidP="00E9539D">
            <w:pPr>
              <w:jc w:val="both"/>
              <w:rPr>
                <w:sz w:val="18"/>
                <w:szCs w:val="18"/>
              </w:rPr>
            </w:pPr>
            <w:r w:rsidRPr="00060B77">
              <w:rPr>
                <w:sz w:val="18"/>
                <w:szCs w:val="18"/>
              </w:rPr>
              <w:t>131,92</w:t>
            </w:r>
          </w:p>
        </w:tc>
        <w:tc>
          <w:tcPr>
            <w:tcW w:w="897" w:type="dxa"/>
            <w:tcBorders>
              <w:top w:val="single" w:sz="4" w:space="0" w:color="auto"/>
              <w:left w:val="nil"/>
              <w:bottom w:val="single" w:sz="4" w:space="0" w:color="auto"/>
              <w:right w:val="single" w:sz="4" w:space="0" w:color="auto"/>
            </w:tcBorders>
            <w:shd w:val="clear" w:color="auto" w:fill="auto"/>
            <w:vAlign w:val="center"/>
          </w:tcPr>
          <w:p w14:paraId="70F7ADD7" w14:textId="77777777" w:rsidR="00CF5690" w:rsidRPr="00060B77" w:rsidRDefault="00CF5690" w:rsidP="00E9539D">
            <w:pPr>
              <w:jc w:val="both"/>
              <w:rPr>
                <w:sz w:val="18"/>
                <w:szCs w:val="18"/>
              </w:rPr>
            </w:pPr>
            <w:r w:rsidRPr="00060B77">
              <w:rPr>
                <w:sz w:val="18"/>
                <w:szCs w:val="18"/>
              </w:rPr>
              <w:t>127,34</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68D50731" w14:textId="77777777" w:rsidR="00CF5690" w:rsidRPr="00060B77" w:rsidRDefault="00CF5690" w:rsidP="00E9539D">
            <w:pPr>
              <w:jc w:val="both"/>
              <w:rPr>
                <w:sz w:val="18"/>
                <w:szCs w:val="18"/>
              </w:rPr>
            </w:pPr>
            <w:r w:rsidRPr="00060B77">
              <w:rPr>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4F81C6D4" w14:textId="77777777" w:rsidR="00CF5690" w:rsidRPr="00060B77" w:rsidRDefault="00CF5690" w:rsidP="00E9539D">
            <w:pPr>
              <w:jc w:val="both"/>
              <w:rPr>
                <w:sz w:val="18"/>
                <w:szCs w:val="18"/>
              </w:rPr>
            </w:pPr>
            <w:r w:rsidRPr="00060B77">
              <w:rPr>
                <w:sz w:val="18"/>
                <w:szCs w:val="18"/>
              </w:rPr>
              <w:t> </w:t>
            </w:r>
          </w:p>
        </w:tc>
        <w:tc>
          <w:tcPr>
            <w:tcW w:w="956" w:type="dxa"/>
            <w:tcBorders>
              <w:top w:val="single" w:sz="4" w:space="0" w:color="auto"/>
              <w:left w:val="nil"/>
              <w:bottom w:val="single" w:sz="4" w:space="0" w:color="auto"/>
              <w:right w:val="single" w:sz="4" w:space="0" w:color="auto"/>
            </w:tcBorders>
            <w:shd w:val="clear" w:color="auto" w:fill="auto"/>
            <w:vAlign w:val="center"/>
          </w:tcPr>
          <w:p w14:paraId="40B59FA9" w14:textId="77777777" w:rsidR="00CF5690" w:rsidRPr="00060B77" w:rsidRDefault="00CF5690" w:rsidP="00E9539D">
            <w:pPr>
              <w:jc w:val="both"/>
              <w:rPr>
                <w:sz w:val="18"/>
                <w:szCs w:val="18"/>
              </w:rPr>
            </w:pPr>
            <w:r w:rsidRPr="00060B77">
              <w:rPr>
                <w:sz w:val="18"/>
                <w:szCs w:val="18"/>
              </w:rPr>
              <w:t> </w:t>
            </w:r>
          </w:p>
        </w:tc>
      </w:tr>
      <w:tr w:rsidR="00CF5690" w:rsidRPr="00060B77" w14:paraId="1BA9CB5B" w14:textId="77777777" w:rsidTr="00F15E94">
        <w:tc>
          <w:tcPr>
            <w:tcW w:w="988" w:type="dxa"/>
            <w:vMerge/>
            <w:shd w:val="clear" w:color="auto" w:fill="auto"/>
            <w:vAlign w:val="center"/>
          </w:tcPr>
          <w:p w14:paraId="2ACCA662" w14:textId="77777777" w:rsidR="00CF5690" w:rsidRPr="00060B77" w:rsidRDefault="00CF5690" w:rsidP="00E9539D">
            <w:pPr>
              <w:jc w:val="both"/>
              <w:rPr>
                <w:sz w:val="18"/>
                <w:szCs w:val="18"/>
              </w:rPr>
            </w:pPr>
          </w:p>
        </w:tc>
        <w:tc>
          <w:tcPr>
            <w:tcW w:w="3879" w:type="dxa"/>
            <w:vMerge/>
            <w:shd w:val="clear" w:color="auto" w:fill="auto"/>
            <w:vAlign w:val="center"/>
          </w:tcPr>
          <w:p w14:paraId="0817B6C7" w14:textId="77777777" w:rsidR="00CF5690" w:rsidRPr="00060B77" w:rsidRDefault="00CF5690" w:rsidP="00E9539D">
            <w:pPr>
              <w:jc w:val="both"/>
              <w:rPr>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10CB941D"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6CFDC944" w14:textId="77777777" w:rsidR="00CF5690" w:rsidRPr="00060B77" w:rsidRDefault="00CF5690" w:rsidP="00E9539D">
            <w:pPr>
              <w:jc w:val="both"/>
              <w:rPr>
                <w:sz w:val="18"/>
                <w:szCs w:val="18"/>
              </w:rPr>
            </w:pPr>
            <w:r w:rsidRPr="00060B77">
              <w:rPr>
                <w:sz w:val="18"/>
                <w:szCs w:val="18"/>
              </w:rPr>
              <w:t>230,81</w:t>
            </w:r>
          </w:p>
        </w:tc>
        <w:tc>
          <w:tcPr>
            <w:tcW w:w="896" w:type="dxa"/>
            <w:tcBorders>
              <w:top w:val="nil"/>
              <w:left w:val="nil"/>
              <w:bottom w:val="single" w:sz="4" w:space="0" w:color="auto"/>
              <w:right w:val="single" w:sz="4" w:space="0" w:color="auto"/>
            </w:tcBorders>
            <w:shd w:val="clear" w:color="auto" w:fill="auto"/>
            <w:vAlign w:val="center"/>
          </w:tcPr>
          <w:p w14:paraId="5F1F2066" w14:textId="77777777" w:rsidR="00CF5690" w:rsidRPr="00060B77" w:rsidRDefault="00CF5690" w:rsidP="00E9539D">
            <w:pPr>
              <w:jc w:val="both"/>
              <w:rPr>
                <w:sz w:val="18"/>
                <w:szCs w:val="18"/>
              </w:rPr>
            </w:pPr>
            <w:r w:rsidRPr="00060B77">
              <w:rPr>
                <w:sz w:val="18"/>
                <w:szCs w:val="18"/>
              </w:rPr>
              <w:t>122,94</w:t>
            </w:r>
          </w:p>
        </w:tc>
        <w:tc>
          <w:tcPr>
            <w:tcW w:w="917" w:type="dxa"/>
            <w:tcBorders>
              <w:top w:val="nil"/>
              <w:left w:val="nil"/>
              <w:bottom w:val="single" w:sz="4" w:space="0" w:color="auto"/>
              <w:right w:val="single" w:sz="4" w:space="0" w:color="auto"/>
            </w:tcBorders>
            <w:shd w:val="clear" w:color="auto" w:fill="auto"/>
            <w:vAlign w:val="center"/>
          </w:tcPr>
          <w:p w14:paraId="482ADC12" w14:textId="77777777" w:rsidR="00CF5690" w:rsidRPr="00060B77" w:rsidRDefault="00CF5690" w:rsidP="00E9539D">
            <w:pPr>
              <w:jc w:val="both"/>
              <w:rPr>
                <w:sz w:val="18"/>
                <w:szCs w:val="18"/>
              </w:rPr>
            </w:pPr>
            <w:r w:rsidRPr="00060B77">
              <w:rPr>
                <w:sz w:val="18"/>
                <w:szCs w:val="18"/>
              </w:rPr>
              <w:t>21,31</w:t>
            </w:r>
          </w:p>
        </w:tc>
        <w:tc>
          <w:tcPr>
            <w:tcW w:w="992" w:type="dxa"/>
            <w:tcBorders>
              <w:top w:val="nil"/>
              <w:left w:val="nil"/>
              <w:bottom w:val="single" w:sz="4" w:space="0" w:color="auto"/>
              <w:right w:val="single" w:sz="4" w:space="0" w:color="auto"/>
            </w:tcBorders>
            <w:shd w:val="clear" w:color="auto" w:fill="auto"/>
            <w:vAlign w:val="center"/>
          </w:tcPr>
          <w:p w14:paraId="2F497169" w14:textId="77777777" w:rsidR="00CF5690" w:rsidRPr="00060B77" w:rsidRDefault="00CF5690" w:rsidP="00E9539D">
            <w:pPr>
              <w:jc w:val="both"/>
              <w:rPr>
                <w:sz w:val="18"/>
                <w:szCs w:val="18"/>
              </w:rPr>
            </w:pPr>
            <w:r w:rsidRPr="00060B77">
              <w:rPr>
                <w:sz w:val="18"/>
                <w:szCs w:val="18"/>
              </w:rPr>
              <w:t>23,76</w:t>
            </w:r>
          </w:p>
        </w:tc>
        <w:tc>
          <w:tcPr>
            <w:tcW w:w="946" w:type="dxa"/>
            <w:tcBorders>
              <w:top w:val="nil"/>
              <w:left w:val="nil"/>
              <w:bottom w:val="single" w:sz="4" w:space="0" w:color="auto"/>
              <w:right w:val="single" w:sz="4" w:space="0" w:color="auto"/>
            </w:tcBorders>
            <w:shd w:val="clear" w:color="auto" w:fill="auto"/>
            <w:vAlign w:val="center"/>
          </w:tcPr>
          <w:p w14:paraId="2F909EF0" w14:textId="77777777" w:rsidR="00CF5690" w:rsidRPr="00060B77" w:rsidRDefault="00CF5690" w:rsidP="00E9539D">
            <w:pPr>
              <w:jc w:val="both"/>
              <w:rPr>
                <w:sz w:val="18"/>
                <w:szCs w:val="18"/>
              </w:rPr>
            </w:pPr>
            <w:r w:rsidRPr="00060B77">
              <w:rPr>
                <w:sz w:val="18"/>
                <w:szCs w:val="18"/>
              </w:rPr>
              <w:t>28,95</w:t>
            </w:r>
          </w:p>
        </w:tc>
        <w:tc>
          <w:tcPr>
            <w:tcW w:w="897" w:type="dxa"/>
            <w:tcBorders>
              <w:top w:val="nil"/>
              <w:left w:val="nil"/>
              <w:bottom w:val="single" w:sz="4" w:space="0" w:color="auto"/>
              <w:right w:val="single" w:sz="4" w:space="0" w:color="auto"/>
            </w:tcBorders>
            <w:shd w:val="clear" w:color="auto" w:fill="auto"/>
            <w:vAlign w:val="center"/>
          </w:tcPr>
          <w:p w14:paraId="5A2E3633" w14:textId="77777777" w:rsidR="00CF5690" w:rsidRPr="00060B77" w:rsidRDefault="00CF5690" w:rsidP="00E9539D">
            <w:pPr>
              <w:jc w:val="both"/>
              <w:rPr>
                <w:sz w:val="18"/>
                <w:szCs w:val="18"/>
              </w:rPr>
            </w:pPr>
            <w:r w:rsidRPr="00060B77">
              <w:rPr>
                <w:sz w:val="18"/>
                <w:szCs w:val="18"/>
              </w:rPr>
              <w:t>33,85</w:t>
            </w:r>
          </w:p>
        </w:tc>
        <w:tc>
          <w:tcPr>
            <w:tcW w:w="923" w:type="dxa"/>
            <w:tcBorders>
              <w:top w:val="nil"/>
              <w:left w:val="nil"/>
              <w:bottom w:val="single" w:sz="4" w:space="0" w:color="auto"/>
              <w:right w:val="single" w:sz="4" w:space="0" w:color="auto"/>
            </w:tcBorders>
            <w:shd w:val="clear" w:color="auto" w:fill="auto"/>
            <w:noWrap/>
            <w:vAlign w:val="center"/>
          </w:tcPr>
          <w:p w14:paraId="39E23AA3"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36F05F93"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E8F5482" w14:textId="77777777" w:rsidR="00CF5690" w:rsidRPr="00060B77" w:rsidRDefault="00CF5690" w:rsidP="00E9539D">
            <w:pPr>
              <w:jc w:val="both"/>
              <w:rPr>
                <w:sz w:val="18"/>
                <w:szCs w:val="18"/>
              </w:rPr>
            </w:pPr>
            <w:r w:rsidRPr="00060B77">
              <w:rPr>
                <w:sz w:val="18"/>
                <w:szCs w:val="18"/>
              </w:rPr>
              <w:t> </w:t>
            </w:r>
          </w:p>
        </w:tc>
      </w:tr>
      <w:tr w:rsidR="00CF5690" w:rsidRPr="00060B77" w14:paraId="7CFA4222" w14:textId="77777777" w:rsidTr="00F15E94">
        <w:tc>
          <w:tcPr>
            <w:tcW w:w="988" w:type="dxa"/>
            <w:vMerge/>
            <w:shd w:val="clear" w:color="auto" w:fill="auto"/>
            <w:vAlign w:val="center"/>
          </w:tcPr>
          <w:p w14:paraId="5BEB2A83" w14:textId="77777777" w:rsidR="00CF5690" w:rsidRPr="00060B77" w:rsidRDefault="00CF5690" w:rsidP="00E9539D">
            <w:pPr>
              <w:jc w:val="both"/>
              <w:rPr>
                <w:sz w:val="18"/>
                <w:szCs w:val="18"/>
              </w:rPr>
            </w:pPr>
          </w:p>
        </w:tc>
        <w:tc>
          <w:tcPr>
            <w:tcW w:w="3879" w:type="dxa"/>
            <w:vMerge/>
            <w:shd w:val="clear" w:color="auto" w:fill="auto"/>
            <w:vAlign w:val="center"/>
          </w:tcPr>
          <w:p w14:paraId="67CAD63A"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6B896BD3"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11FA680E" w14:textId="77777777" w:rsidR="00CF5690" w:rsidRPr="00060B77" w:rsidRDefault="00CF5690" w:rsidP="00E9539D">
            <w:pPr>
              <w:jc w:val="both"/>
              <w:rPr>
                <w:sz w:val="18"/>
                <w:szCs w:val="18"/>
              </w:rPr>
            </w:pPr>
            <w:r w:rsidRPr="00060B77">
              <w:rPr>
                <w:sz w:val="18"/>
                <w:szCs w:val="18"/>
              </w:rPr>
              <w:t>260789,21</w:t>
            </w:r>
          </w:p>
        </w:tc>
        <w:tc>
          <w:tcPr>
            <w:tcW w:w="896" w:type="dxa"/>
            <w:tcBorders>
              <w:top w:val="nil"/>
              <w:left w:val="nil"/>
              <w:bottom w:val="single" w:sz="4" w:space="0" w:color="auto"/>
              <w:right w:val="single" w:sz="4" w:space="0" w:color="auto"/>
            </w:tcBorders>
            <w:shd w:val="clear" w:color="auto" w:fill="auto"/>
            <w:vAlign w:val="center"/>
          </w:tcPr>
          <w:p w14:paraId="4E7691DD" w14:textId="77777777" w:rsidR="00CF5690" w:rsidRPr="00060B77" w:rsidRDefault="00CF5690" w:rsidP="00E9539D">
            <w:pPr>
              <w:jc w:val="both"/>
              <w:rPr>
                <w:sz w:val="18"/>
                <w:szCs w:val="18"/>
              </w:rPr>
            </w:pPr>
            <w:r w:rsidRPr="00060B77">
              <w:rPr>
                <w:sz w:val="18"/>
                <w:szCs w:val="18"/>
              </w:rPr>
              <w:t>22413,10</w:t>
            </w:r>
          </w:p>
        </w:tc>
        <w:tc>
          <w:tcPr>
            <w:tcW w:w="917" w:type="dxa"/>
            <w:tcBorders>
              <w:top w:val="nil"/>
              <w:left w:val="nil"/>
              <w:bottom w:val="single" w:sz="4" w:space="0" w:color="auto"/>
              <w:right w:val="single" w:sz="4" w:space="0" w:color="auto"/>
            </w:tcBorders>
            <w:shd w:val="clear" w:color="auto" w:fill="auto"/>
            <w:vAlign w:val="center"/>
          </w:tcPr>
          <w:p w14:paraId="35C6AEA4" w14:textId="77777777" w:rsidR="00CF5690" w:rsidRPr="00060B77" w:rsidRDefault="00CF5690" w:rsidP="00E9539D">
            <w:pPr>
              <w:jc w:val="both"/>
              <w:rPr>
                <w:sz w:val="18"/>
                <w:szCs w:val="18"/>
              </w:rPr>
            </w:pPr>
            <w:r w:rsidRPr="00060B77">
              <w:rPr>
                <w:sz w:val="18"/>
                <w:szCs w:val="18"/>
              </w:rPr>
              <w:t>26334,91</w:t>
            </w:r>
          </w:p>
        </w:tc>
        <w:tc>
          <w:tcPr>
            <w:tcW w:w="992" w:type="dxa"/>
            <w:tcBorders>
              <w:top w:val="nil"/>
              <w:left w:val="nil"/>
              <w:bottom w:val="single" w:sz="4" w:space="0" w:color="auto"/>
              <w:right w:val="single" w:sz="4" w:space="0" w:color="auto"/>
            </w:tcBorders>
            <w:shd w:val="clear" w:color="auto" w:fill="auto"/>
            <w:vAlign w:val="center"/>
          </w:tcPr>
          <w:p w14:paraId="22269DE0" w14:textId="77777777" w:rsidR="00CF5690" w:rsidRPr="00060B77" w:rsidRDefault="00CF5690" w:rsidP="00E9539D">
            <w:pPr>
              <w:jc w:val="both"/>
              <w:rPr>
                <w:sz w:val="18"/>
                <w:szCs w:val="18"/>
              </w:rPr>
            </w:pPr>
            <w:r w:rsidRPr="00060B77">
              <w:rPr>
                <w:sz w:val="18"/>
                <w:szCs w:val="18"/>
              </w:rPr>
              <w:t>31837,20</w:t>
            </w:r>
          </w:p>
        </w:tc>
        <w:tc>
          <w:tcPr>
            <w:tcW w:w="946" w:type="dxa"/>
            <w:tcBorders>
              <w:top w:val="nil"/>
              <w:left w:val="nil"/>
              <w:bottom w:val="single" w:sz="4" w:space="0" w:color="auto"/>
              <w:right w:val="single" w:sz="4" w:space="0" w:color="auto"/>
            </w:tcBorders>
            <w:shd w:val="clear" w:color="auto" w:fill="auto"/>
            <w:vAlign w:val="center"/>
          </w:tcPr>
          <w:p w14:paraId="3E835B1D" w14:textId="77777777" w:rsidR="00CF5690" w:rsidRPr="00060B77" w:rsidRDefault="00CF5690" w:rsidP="00E9539D">
            <w:pPr>
              <w:jc w:val="both"/>
              <w:rPr>
                <w:sz w:val="18"/>
                <w:szCs w:val="18"/>
              </w:rPr>
            </w:pPr>
            <w:r w:rsidRPr="00060B77">
              <w:rPr>
                <w:sz w:val="18"/>
                <w:szCs w:val="18"/>
              </w:rPr>
              <w:t>34044,00</w:t>
            </w:r>
          </w:p>
        </w:tc>
        <w:tc>
          <w:tcPr>
            <w:tcW w:w="897" w:type="dxa"/>
            <w:tcBorders>
              <w:top w:val="nil"/>
              <w:left w:val="nil"/>
              <w:bottom w:val="single" w:sz="4" w:space="0" w:color="auto"/>
              <w:right w:val="single" w:sz="4" w:space="0" w:color="auto"/>
            </w:tcBorders>
            <w:shd w:val="clear" w:color="auto" w:fill="auto"/>
            <w:vAlign w:val="center"/>
          </w:tcPr>
          <w:p w14:paraId="504B3EFA" w14:textId="77777777" w:rsidR="00CF5690" w:rsidRPr="00060B77" w:rsidRDefault="00CF5690" w:rsidP="00E9539D">
            <w:pPr>
              <w:jc w:val="both"/>
              <w:rPr>
                <w:sz w:val="18"/>
                <w:szCs w:val="18"/>
              </w:rPr>
            </w:pPr>
            <w:r w:rsidRPr="00060B77">
              <w:rPr>
                <w:sz w:val="18"/>
                <w:szCs w:val="18"/>
              </w:rPr>
              <w:t>36540,00</w:t>
            </w:r>
          </w:p>
        </w:tc>
        <w:tc>
          <w:tcPr>
            <w:tcW w:w="923" w:type="dxa"/>
            <w:tcBorders>
              <w:top w:val="nil"/>
              <w:left w:val="nil"/>
              <w:bottom w:val="single" w:sz="4" w:space="0" w:color="auto"/>
              <w:right w:val="single" w:sz="4" w:space="0" w:color="auto"/>
            </w:tcBorders>
            <w:shd w:val="clear" w:color="auto" w:fill="auto"/>
            <w:noWrap/>
            <w:vAlign w:val="center"/>
          </w:tcPr>
          <w:p w14:paraId="71BBD5AF" w14:textId="77777777" w:rsidR="00CF5690" w:rsidRPr="00060B77" w:rsidRDefault="00CF5690" w:rsidP="00E9539D">
            <w:pPr>
              <w:jc w:val="both"/>
              <w:rPr>
                <w:sz w:val="18"/>
                <w:szCs w:val="18"/>
              </w:rPr>
            </w:pPr>
            <w:r w:rsidRPr="00060B77">
              <w:rPr>
                <w:sz w:val="18"/>
                <w:szCs w:val="18"/>
              </w:rPr>
              <w:t>36540,00</w:t>
            </w:r>
          </w:p>
        </w:tc>
        <w:tc>
          <w:tcPr>
            <w:tcW w:w="919" w:type="dxa"/>
            <w:tcBorders>
              <w:top w:val="nil"/>
              <w:left w:val="nil"/>
              <w:bottom w:val="single" w:sz="4" w:space="0" w:color="auto"/>
              <w:right w:val="single" w:sz="4" w:space="0" w:color="auto"/>
            </w:tcBorders>
            <w:shd w:val="clear" w:color="auto" w:fill="auto"/>
            <w:noWrap/>
            <w:vAlign w:val="center"/>
          </w:tcPr>
          <w:p w14:paraId="4E0184BF" w14:textId="77777777" w:rsidR="00CF5690" w:rsidRPr="00060B77" w:rsidRDefault="00CF5690" w:rsidP="00E9539D">
            <w:pPr>
              <w:jc w:val="both"/>
              <w:rPr>
                <w:sz w:val="18"/>
                <w:szCs w:val="18"/>
              </w:rPr>
            </w:pPr>
            <w:r w:rsidRPr="00060B77">
              <w:rPr>
                <w:sz w:val="18"/>
                <w:szCs w:val="18"/>
              </w:rPr>
              <w:t>36540,00</w:t>
            </w:r>
          </w:p>
        </w:tc>
        <w:tc>
          <w:tcPr>
            <w:tcW w:w="956" w:type="dxa"/>
            <w:tcBorders>
              <w:top w:val="nil"/>
              <w:left w:val="nil"/>
              <w:bottom w:val="single" w:sz="4" w:space="0" w:color="auto"/>
              <w:right w:val="single" w:sz="4" w:space="0" w:color="auto"/>
            </w:tcBorders>
            <w:shd w:val="clear" w:color="auto" w:fill="auto"/>
            <w:vAlign w:val="center"/>
          </w:tcPr>
          <w:p w14:paraId="2B4E7C10" w14:textId="77777777" w:rsidR="00CF5690" w:rsidRPr="00060B77" w:rsidRDefault="00CF5690" w:rsidP="00E9539D">
            <w:pPr>
              <w:jc w:val="both"/>
              <w:rPr>
                <w:sz w:val="18"/>
                <w:szCs w:val="18"/>
              </w:rPr>
            </w:pPr>
            <w:r w:rsidRPr="00060B77">
              <w:rPr>
                <w:sz w:val="18"/>
                <w:szCs w:val="18"/>
              </w:rPr>
              <w:t>36540,00</w:t>
            </w:r>
          </w:p>
        </w:tc>
      </w:tr>
      <w:tr w:rsidR="00CF5690" w:rsidRPr="00060B77" w14:paraId="1EA76EC9" w14:textId="77777777" w:rsidTr="00F15E94">
        <w:tc>
          <w:tcPr>
            <w:tcW w:w="988" w:type="dxa"/>
            <w:vMerge w:val="restart"/>
            <w:shd w:val="clear" w:color="auto" w:fill="auto"/>
            <w:vAlign w:val="center"/>
          </w:tcPr>
          <w:p w14:paraId="27C807C4" w14:textId="77777777" w:rsidR="00CF5690" w:rsidRPr="00060B77" w:rsidRDefault="00CF5690" w:rsidP="00E9539D">
            <w:pPr>
              <w:jc w:val="both"/>
              <w:rPr>
                <w:sz w:val="18"/>
                <w:szCs w:val="18"/>
              </w:rPr>
            </w:pPr>
            <w:r w:rsidRPr="00060B77">
              <w:rPr>
                <w:sz w:val="18"/>
                <w:szCs w:val="18"/>
              </w:rPr>
              <w:t xml:space="preserve">Основное </w:t>
            </w:r>
          </w:p>
          <w:p w14:paraId="3FDEB5F5" w14:textId="77777777" w:rsidR="00CF5690" w:rsidRPr="00060B77" w:rsidRDefault="00CF5690" w:rsidP="00E9539D">
            <w:pPr>
              <w:jc w:val="both"/>
              <w:rPr>
                <w:sz w:val="18"/>
                <w:szCs w:val="18"/>
              </w:rPr>
            </w:pPr>
            <w:r w:rsidRPr="00060B77">
              <w:rPr>
                <w:sz w:val="18"/>
                <w:szCs w:val="18"/>
              </w:rPr>
              <w:t>мероприятие 1.3</w:t>
            </w:r>
          </w:p>
        </w:tc>
        <w:tc>
          <w:tcPr>
            <w:tcW w:w="3879" w:type="dxa"/>
            <w:vMerge w:val="restart"/>
            <w:shd w:val="clear" w:color="auto" w:fill="auto"/>
            <w:vAlign w:val="center"/>
          </w:tcPr>
          <w:p w14:paraId="5DF743FB" w14:textId="77777777" w:rsidR="00CF5690" w:rsidRPr="00060B77" w:rsidRDefault="00CF5690" w:rsidP="00E9539D">
            <w:pPr>
              <w:jc w:val="both"/>
              <w:rPr>
                <w:sz w:val="18"/>
                <w:szCs w:val="18"/>
              </w:rPr>
            </w:pPr>
            <w:r w:rsidRPr="00060B77">
              <w:rPr>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1791" w:type="dxa"/>
            <w:tcBorders>
              <w:top w:val="nil"/>
              <w:left w:val="single" w:sz="4" w:space="0" w:color="auto"/>
              <w:bottom w:val="single" w:sz="4" w:space="0" w:color="auto"/>
              <w:right w:val="single" w:sz="4" w:space="0" w:color="auto"/>
            </w:tcBorders>
            <w:shd w:val="clear" w:color="auto" w:fill="auto"/>
            <w:vAlign w:val="center"/>
          </w:tcPr>
          <w:p w14:paraId="71F7D510"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4BB5C1B2" w14:textId="77777777" w:rsidR="00CF5690" w:rsidRPr="00060B77" w:rsidRDefault="00CF5690" w:rsidP="00E9539D">
            <w:pPr>
              <w:jc w:val="both"/>
              <w:rPr>
                <w:sz w:val="18"/>
                <w:szCs w:val="18"/>
              </w:rPr>
            </w:pPr>
            <w:r w:rsidRPr="00060B77">
              <w:rPr>
                <w:sz w:val="18"/>
                <w:szCs w:val="18"/>
              </w:rPr>
              <w:t>357121,06</w:t>
            </w:r>
          </w:p>
        </w:tc>
        <w:tc>
          <w:tcPr>
            <w:tcW w:w="896" w:type="dxa"/>
            <w:tcBorders>
              <w:top w:val="nil"/>
              <w:left w:val="nil"/>
              <w:bottom w:val="single" w:sz="4" w:space="0" w:color="auto"/>
              <w:right w:val="single" w:sz="4" w:space="0" w:color="auto"/>
            </w:tcBorders>
            <w:shd w:val="clear" w:color="auto" w:fill="auto"/>
            <w:vAlign w:val="center"/>
          </w:tcPr>
          <w:p w14:paraId="16D49F4F" w14:textId="77777777" w:rsidR="00CF5690" w:rsidRPr="00060B77" w:rsidRDefault="00CF5690" w:rsidP="00E9539D">
            <w:pPr>
              <w:jc w:val="both"/>
              <w:rPr>
                <w:sz w:val="18"/>
                <w:szCs w:val="18"/>
              </w:rPr>
            </w:pPr>
            <w:r w:rsidRPr="00060B77">
              <w:rPr>
                <w:sz w:val="18"/>
                <w:szCs w:val="18"/>
              </w:rPr>
              <w:t>31163,30</w:t>
            </w:r>
          </w:p>
        </w:tc>
        <w:tc>
          <w:tcPr>
            <w:tcW w:w="917" w:type="dxa"/>
            <w:tcBorders>
              <w:top w:val="nil"/>
              <w:left w:val="nil"/>
              <w:bottom w:val="single" w:sz="4" w:space="0" w:color="auto"/>
              <w:right w:val="single" w:sz="4" w:space="0" w:color="auto"/>
            </w:tcBorders>
            <w:shd w:val="clear" w:color="auto" w:fill="auto"/>
            <w:vAlign w:val="center"/>
          </w:tcPr>
          <w:p w14:paraId="75F064C6" w14:textId="77777777" w:rsidR="00CF5690" w:rsidRPr="00060B77" w:rsidRDefault="00CF5690" w:rsidP="00E9539D">
            <w:pPr>
              <w:jc w:val="both"/>
              <w:rPr>
                <w:sz w:val="18"/>
                <w:szCs w:val="18"/>
              </w:rPr>
            </w:pPr>
            <w:r w:rsidRPr="00060B77">
              <w:rPr>
                <w:sz w:val="18"/>
                <w:szCs w:val="18"/>
              </w:rPr>
              <w:t>35640,46</w:t>
            </w:r>
          </w:p>
        </w:tc>
        <w:tc>
          <w:tcPr>
            <w:tcW w:w="992" w:type="dxa"/>
            <w:tcBorders>
              <w:top w:val="nil"/>
              <w:left w:val="nil"/>
              <w:bottom w:val="single" w:sz="4" w:space="0" w:color="auto"/>
              <w:right w:val="single" w:sz="4" w:space="0" w:color="auto"/>
            </w:tcBorders>
            <w:shd w:val="clear" w:color="auto" w:fill="auto"/>
            <w:vAlign w:val="center"/>
          </w:tcPr>
          <w:p w14:paraId="22570049" w14:textId="77777777" w:rsidR="00CF5690" w:rsidRPr="00060B77" w:rsidRDefault="00CF5690" w:rsidP="00E9539D">
            <w:pPr>
              <w:jc w:val="both"/>
              <w:rPr>
                <w:sz w:val="18"/>
                <w:szCs w:val="18"/>
              </w:rPr>
            </w:pPr>
            <w:r w:rsidRPr="00060B77">
              <w:rPr>
                <w:sz w:val="18"/>
                <w:szCs w:val="18"/>
              </w:rPr>
              <w:t>46836,80</w:t>
            </w:r>
          </w:p>
        </w:tc>
        <w:tc>
          <w:tcPr>
            <w:tcW w:w="946" w:type="dxa"/>
            <w:tcBorders>
              <w:top w:val="nil"/>
              <w:left w:val="nil"/>
              <w:bottom w:val="single" w:sz="4" w:space="0" w:color="auto"/>
              <w:right w:val="single" w:sz="4" w:space="0" w:color="auto"/>
            </w:tcBorders>
            <w:shd w:val="clear" w:color="auto" w:fill="auto"/>
            <w:vAlign w:val="center"/>
          </w:tcPr>
          <w:p w14:paraId="7EB2A9D6" w14:textId="77777777" w:rsidR="00CF5690" w:rsidRPr="00060B77" w:rsidRDefault="00CF5690" w:rsidP="00E9539D">
            <w:pPr>
              <w:jc w:val="both"/>
              <w:rPr>
                <w:sz w:val="18"/>
                <w:szCs w:val="18"/>
              </w:rPr>
            </w:pPr>
            <w:r w:rsidRPr="00060B77">
              <w:rPr>
                <w:sz w:val="18"/>
                <w:szCs w:val="18"/>
              </w:rPr>
              <w:t>46555,70</w:t>
            </w:r>
          </w:p>
        </w:tc>
        <w:tc>
          <w:tcPr>
            <w:tcW w:w="897" w:type="dxa"/>
            <w:tcBorders>
              <w:top w:val="nil"/>
              <w:left w:val="nil"/>
              <w:bottom w:val="single" w:sz="4" w:space="0" w:color="auto"/>
              <w:right w:val="single" w:sz="4" w:space="0" w:color="auto"/>
            </w:tcBorders>
            <w:shd w:val="clear" w:color="auto" w:fill="auto"/>
            <w:vAlign w:val="center"/>
          </w:tcPr>
          <w:p w14:paraId="272A7539" w14:textId="77777777" w:rsidR="00CF5690" w:rsidRPr="00060B77" w:rsidRDefault="00CF5690" w:rsidP="00E9539D">
            <w:pPr>
              <w:jc w:val="both"/>
              <w:rPr>
                <w:sz w:val="18"/>
                <w:szCs w:val="18"/>
              </w:rPr>
            </w:pPr>
            <w:r w:rsidRPr="00060B77">
              <w:rPr>
                <w:sz w:val="18"/>
                <w:szCs w:val="18"/>
              </w:rPr>
              <w:t>49231,20</w:t>
            </w:r>
          </w:p>
        </w:tc>
        <w:tc>
          <w:tcPr>
            <w:tcW w:w="923" w:type="dxa"/>
            <w:tcBorders>
              <w:top w:val="nil"/>
              <w:left w:val="nil"/>
              <w:bottom w:val="single" w:sz="4" w:space="0" w:color="auto"/>
              <w:right w:val="single" w:sz="4" w:space="0" w:color="auto"/>
            </w:tcBorders>
            <w:shd w:val="clear" w:color="auto" w:fill="auto"/>
            <w:noWrap/>
            <w:vAlign w:val="center"/>
          </w:tcPr>
          <w:p w14:paraId="22DFD690" w14:textId="77777777" w:rsidR="00CF5690" w:rsidRPr="00060B77" w:rsidRDefault="00CF5690" w:rsidP="00E9539D">
            <w:pPr>
              <w:jc w:val="both"/>
              <w:rPr>
                <w:sz w:val="18"/>
                <w:szCs w:val="18"/>
              </w:rPr>
            </w:pPr>
            <w:r w:rsidRPr="00060B77">
              <w:rPr>
                <w:sz w:val="18"/>
                <w:szCs w:val="18"/>
              </w:rPr>
              <w:t>49231,20</w:t>
            </w:r>
          </w:p>
        </w:tc>
        <w:tc>
          <w:tcPr>
            <w:tcW w:w="919" w:type="dxa"/>
            <w:tcBorders>
              <w:top w:val="nil"/>
              <w:left w:val="nil"/>
              <w:bottom w:val="single" w:sz="4" w:space="0" w:color="auto"/>
              <w:right w:val="single" w:sz="4" w:space="0" w:color="auto"/>
            </w:tcBorders>
            <w:shd w:val="clear" w:color="auto" w:fill="auto"/>
            <w:noWrap/>
            <w:vAlign w:val="center"/>
          </w:tcPr>
          <w:p w14:paraId="00371767" w14:textId="77777777" w:rsidR="00CF5690" w:rsidRPr="00060B77" w:rsidRDefault="00CF5690" w:rsidP="00E9539D">
            <w:pPr>
              <w:jc w:val="both"/>
              <w:rPr>
                <w:sz w:val="18"/>
                <w:szCs w:val="18"/>
              </w:rPr>
            </w:pPr>
            <w:r w:rsidRPr="00060B77">
              <w:rPr>
                <w:sz w:val="18"/>
                <w:szCs w:val="18"/>
              </w:rPr>
              <w:t>49231,20</w:t>
            </w:r>
          </w:p>
        </w:tc>
        <w:tc>
          <w:tcPr>
            <w:tcW w:w="956" w:type="dxa"/>
            <w:tcBorders>
              <w:top w:val="nil"/>
              <w:left w:val="nil"/>
              <w:bottom w:val="single" w:sz="4" w:space="0" w:color="auto"/>
              <w:right w:val="single" w:sz="4" w:space="0" w:color="auto"/>
            </w:tcBorders>
            <w:shd w:val="clear" w:color="auto" w:fill="auto"/>
            <w:vAlign w:val="center"/>
          </w:tcPr>
          <w:p w14:paraId="5C8969A9" w14:textId="77777777" w:rsidR="00CF5690" w:rsidRPr="00060B77" w:rsidRDefault="00CF5690" w:rsidP="00E9539D">
            <w:pPr>
              <w:jc w:val="both"/>
              <w:rPr>
                <w:sz w:val="18"/>
                <w:szCs w:val="18"/>
              </w:rPr>
            </w:pPr>
            <w:r w:rsidRPr="00060B77">
              <w:rPr>
                <w:sz w:val="18"/>
                <w:szCs w:val="18"/>
              </w:rPr>
              <w:t>49231,20</w:t>
            </w:r>
          </w:p>
        </w:tc>
      </w:tr>
      <w:tr w:rsidR="00CF5690" w:rsidRPr="00060B77" w14:paraId="0AAF9B09" w14:textId="77777777" w:rsidTr="00F15E94">
        <w:tc>
          <w:tcPr>
            <w:tcW w:w="988" w:type="dxa"/>
            <w:vMerge/>
            <w:shd w:val="clear" w:color="auto" w:fill="auto"/>
            <w:vAlign w:val="center"/>
          </w:tcPr>
          <w:p w14:paraId="1851D696" w14:textId="77777777" w:rsidR="00CF5690" w:rsidRPr="00060B77" w:rsidRDefault="00CF5690" w:rsidP="00E9539D">
            <w:pPr>
              <w:jc w:val="both"/>
              <w:rPr>
                <w:sz w:val="18"/>
                <w:szCs w:val="18"/>
              </w:rPr>
            </w:pPr>
          </w:p>
        </w:tc>
        <w:tc>
          <w:tcPr>
            <w:tcW w:w="3879" w:type="dxa"/>
            <w:vMerge/>
            <w:shd w:val="clear" w:color="auto" w:fill="auto"/>
            <w:vAlign w:val="center"/>
          </w:tcPr>
          <w:p w14:paraId="16A1E980"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5C877F08"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55214433"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784240C0"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20BAF8F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FEEE9D6"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4B8D8E1C"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10919A12"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3CD06C79"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2DE1FD2"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E77882A" w14:textId="77777777" w:rsidR="00CF5690" w:rsidRPr="00060B77" w:rsidRDefault="00CF5690" w:rsidP="00E9539D">
            <w:pPr>
              <w:jc w:val="both"/>
              <w:rPr>
                <w:sz w:val="18"/>
                <w:szCs w:val="18"/>
              </w:rPr>
            </w:pPr>
            <w:r w:rsidRPr="00060B77">
              <w:rPr>
                <w:sz w:val="18"/>
                <w:szCs w:val="18"/>
              </w:rPr>
              <w:t> </w:t>
            </w:r>
          </w:p>
        </w:tc>
      </w:tr>
      <w:tr w:rsidR="00CF5690" w:rsidRPr="00060B77" w14:paraId="7DD0F5E6" w14:textId="77777777" w:rsidTr="00F15E94">
        <w:tc>
          <w:tcPr>
            <w:tcW w:w="988" w:type="dxa"/>
            <w:vMerge/>
            <w:shd w:val="clear" w:color="auto" w:fill="auto"/>
            <w:vAlign w:val="center"/>
          </w:tcPr>
          <w:p w14:paraId="0DDB71B4" w14:textId="77777777" w:rsidR="00CF5690" w:rsidRPr="00060B77" w:rsidRDefault="00CF5690" w:rsidP="00E9539D">
            <w:pPr>
              <w:jc w:val="both"/>
              <w:rPr>
                <w:sz w:val="18"/>
                <w:szCs w:val="18"/>
              </w:rPr>
            </w:pPr>
          </w:p>
        </w:tc>
        <w:tc>
          <w:tcPr>
            <w:tcW w:w="3879" w:type="dxa"/>
            <w:vMerge/>
            <w:shd w:val="clear" w:color="auto" w:fill="auto"/>
            <w:vAlign w:val="center"/>
          </w:tcPr>
          <w:p w14:paraId="36A5BA2B"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0EE3CACE"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53E809BE"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07CA8DC0"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00ACBC6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DC51B26"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0DAF8F8C"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2322ADED"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04771C31"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881350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FDC3458" w14:textId="77777777" w:rsidR="00CF5690" w:rsidRPr="00060B77" w:rsidRDefault="00CF5690" w:rsidP="00E9539D">
            <w:pPr>
              <w:jc w:val="both"/>
              <w:rPr>
                <w:sz w:val="18"/>
                <w:szCs w:val="18"/>
              </w:rPr>
            </w:pPr>
            <w:r w:rsidRPr="00060B77">
              <w:rPr>
                <w:sz w:val="18"/>
                <w:szCs w:val="18"/>
              </w:rPr>
              <w:t> </w:t>
            </w:r>
          </w:p>
        </w:tc>
      </w:tr>
      <w:tr w:rsidR="00CF5690" w:rsidRPr="00060B77" w14:paraId="33FF9837" w14:textId="77777777" w:rsidTr="00F15E94">
        <w:tc>
          <w:tcPr>
            <w:tcW w:w="988" w:type="dxa"/>
            <w:vMerge/>
            <w:shd w:val="clear" w:color="auto" w:fill="auto"/>
            <w:vAlign w:val="center"/>
          </w:tcPr>
          <w:p w14:paraId="547661E7" w14:textId="77777777" w:rsidR="00CF5690" w:rsidRPr="00060B77" w:rsidRDefault="00CF5690" w:rsidP="00E9539D">
            <w:pPr>
              <w:jc w:val="both"/>
              <w:rPr>
                <w:sz w:val="18"/>
                <w:szCs w:val="18"/>
              </w:rPr>
            </w:pPr>
          </w:p>
        </w:tc>
        <w:tc>
          <w:tcPr>
            <w:tcW w:w="3879" w:type="dxa"/>
            <w:vMerge/>
            <w:shd w:val="clear" w:color="auto" w:fill="auto"/>
            <w:vAlign w:val="center"/>
          </w:tcPr>
          <w:p w14:paraId="5C96C3BE"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1EE02E49"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195C6D54" w14:textId="77777777" w:rsidR="00CF5690" w:rsidRPr="00060B77" w:rsidRDefault="00CF5690" w:rsidP="00E9539D">
            <w:pPr>
              <w:jc w:val="both"/>
              <w:rPr>
                <w:sz w:val="18"/>
                <w:szCs w:val="18"/>
              </w:rPr>
            </w:pPr>
            <w:r w:rsidRPr="00060B77">
              <w:rPr>
                <w:sz w:val="18"/>
                <w:szCs w:val="18"/>
              </w:rPr>
              <w:t>357121,06</w:t>
            </w:r>
          </w:p>
        </w:tc>
        <w:tc>
          <w:tcPr>
            <w:tcW w:w="896" w:type="dxa"/>
            <w:tcBorders>
              <w:top w:val="nil"/>
              <w:left w:val="nil"/>
              <w:bottom w:val="single" w:sz="4" w:space="0" w:color="auto"/>
              <w:right w:val="single" w:sz="4" w:space="0" w:color="auto"/>
            </w:tcBorders>
            <w:shd w:val="clear" w:color="auto" w:fill="auto"/>
            <w:vAlign w:val="center"/>
          </w:tcPr>
          <w:p w14:paraId="09DAFBF2" w14:textId="77777777" w:rsidR="00CF5690" w:rsidRPr="00060B77" w:rsidRDefault="00CF5690" w:rsidP="00E9539D">
            <w:pPr>
              <w:jc w:val="both"/>
              <w:rPr>
                <w:sz w:val="18"/>
                <w:szCs w:val="18"/>
              </w:rPr>
            </w:pPr>
            <w:r w:rsidRPr="00060B77">
              <w:rPr>
                <w:sz w:val="18"/>
                <w:szCs w:val="18"/>
              </w:rPr>
              <w:t>31163,30</w:t>
            </w:r>
          </w:p>
        </w:tc>
        <w:tc>
          <w:tcPr>
            <w:tcW w:w="917" w:type="dxa"/>
            <w:tcBorders>
              <w:top w:val="nil"/>
              <w:left w:val="nil"/>
              <w:bottom w:val="single" w:sz="4" w:space="0" w:color="auto"/>
              <w:right w:val="single" w:sz="4" w:space="0" w:color="auto"/>
            </w:tcBorders>
            <w:shd w:val="clear" w:color="auto" w:fill="auto"/>
            <w:vAlign w:val="center"/>
          </w:tcPr>
          <w:p w14:paraId="310030E2" w14:textId="77777777" w:rsidR="00CF5690" w:rsidRPr="00060B77" w:rsidRDefault="00CF5690" w:rsidP="00E9539D">
            <w:pPr>
              <w:jc w:val="both"/>
              <w:rPr>
                <w:sz w:val="18"/>
                <w:szCs w:val="18"/>
              </w:rPr>
            </w:pPr>
            <w:r w:rsidRPr="00060B77">
              <w:rPr>
                <w:sz w:val="18"/>
                <w:szCs w:val="18"/>
              </w:rPr>
              <w:t>35640,46</w:t>
            </w:r>
          </w:p>
        </w:tc>
        <w:tc>
          <w:tcPr>
            <w:tcW w:w="992" w:type="dxa"/>
            <w:tcBorders>
              <w:top w:val="nil"/>
              <w:left w:val="nil"/>
              <w:bottom w:val="single" w:sz="4" w:space="0" w:color="auto"/>
              <w:right w:val="single" w:sz="4" w:space="0" w:color="auto"/>
            </w:tcBorders>
            <w:shd w:val="clear" w:color="auto" w:fill="auto"/>
            <w:vAlign w:val="center"/>
          </w:tcPr>
          <w:p w14:paraId="6F6009E4" w14:textId="77777777" w:rsidR="00CF5690" w:rsidRPr="00060B77" w:rsidRDefault="00CF5690" w:rsidP="00E9539D">
            <w:pPr>
              <w:jc w:val="both"/>
              <w:rPr>
                <w:sz w:val="18"/>
                <w:szCs w:val="18"/>
              </w:rPr>
            </w:pPr>
            <w:r w:rsidRPr="00060B77">
              <w:rPr>
                <w:sz w:val="18"/>
                <w:szCs w:val="18"/>
              </w:rPr>
              <w:t>46836,80</w:t>
            </w:r>
          </w:p>
        </w:tc>
        <w:tc>
          <w:tcPr>
            <w:tcW w:w="946" w:type="dxa"/>
            <w:tcBorders>
              <w:top w:val="nil"/>
              <w:left w:val="nil"/>
              <w:bottom w:val="single" w:sz="4" w:space="0" w:color="auto"/>
              <w:right w:val="single" w:sz="4" w:space="0" w:color="auto"/>
            </w:tcBorders>
            <w:shd w:val="clear" w:color="auto" w:fill="auto"/>
            <w:vAlign w:val="center"/>
          </w:tcPr>
          <w:p w14:paraId="52686E15" w14:textId="77777777" w:rsidR="00CF5690" w:rsidRPr="00060B77" w:rsidRDefault="00CF5690" w:rsidP="00E9539D">
            <w:pPr>
              <w:jc w:val="both"/>
              <w:rPr>
                <w:sz w:val="18"/>
                <w:szCs w:val="18"/>
              </w:rPr>
            </w:pPr>
            <w:r w:rsidRPr="00060B77">
              <w:rPr>
                <w:sz w:val="18"/>
                <w:szCs w:val="18"/>
              </w:rPr>
              <w:t>46555,70</w:t>
            </w:r>
          </w:p>
        </w:tc>
        <w:tc>
          <w:tcPr>
            <w:tcW w:w="897" w:type="dxa"/>
            <w:tcBorders>
              <w:top w:val="nil"/>
              <w:left w:val="nil"/>
              <w:bottom w:val="single" w:sz="4" w:space="0" w:color="auto"/>
              <w:right w:val="single" w:sz="4" w:space="0" w:color="auto"/>
            </w:tcBorders>
            <w:shd w:val="clear" w:color="auto" w:fill="auto"/>
            <w:vAlign w:val="center"/>
          </w:tcPr>
          <w:p w14:paraId="0B53F805" w14:textId="77777777" w:rsidR="00CF5690" w:rsidRPr="00060B77" w:rsidRDefault="00CF5690" w:rsidP="00E9539D">
            <w:pPr>
              <w:jc w:val="both"/>
              <w:rPr>
                <w:sz w:val="18"/>
                <w:szCs w:val="18"/>
              </w:rPr>
            </w:pPr>
            <w:r w:rsidRPr="00060B77">
              <w:rPr>
                <w:sz w:val="18"/>
                <w:szCs w:val="18"/>
              </w:rPr>
              <w:t>49231,20</w:t>
            </w:r>
          </w:p>
        </w:tc>
        <w:tc>
          <w:tcPr>
            <w:tcW w:w="923" w:type="dxa"/>
            <w:tcBorders>
              <w:top w:val="nil"/>
              <w:left w:val="nil"/>
              <w:bottom w:val="single" w:sz="4" w:space="0" w:color="auto"/>
              <w:right w:val="single" w:sz="4" w:space="0" w:color="auto"/>
            </w:tcBorders>
            <w:shd w:val="clear" w:color="auto" w:fill="auto"/>
            <w:noWrap/>
            <w:vAlign w:val="center"/>
          </w:tcPr>
          <w:p w14:paraId="2F5E89DF" w14:textId="77777777" w:rsidR="00CF5690" w:rsidRPr="00060B77" w:rsidRDefault="00CF5690" w:rsidP="00E9539D">
            <w:pPr>
              <w:jc w:val="both"/>
              <w:rPr>
                <w:sz w:val="18"/>
                <w:szCs w:val="18"/>
              </w:rPr>
            </w:pPr>
            <w:r w:rsidRPr="00060B77">
              <w:rPr>
                <w:sz w:val="18"/>
                <w:szCs w:val="18"/>
              </w:rPr>
              <w:t>49231,20</w:t>
            </w:r>
          </w:p>
        </w:tc>
        <w:tc>
          <w:tcPr>
            <w:tcW w:w="919" w:type="dxa"/>
            <w:tcBorders>
              <w:top w:val="nil"/>
              <w:left w:val="nil"/>
              <w:bottom w:val="single" w:sz="4" w:space="0" w:color="auto"/>
              <w:right w:val="single" w:sz="4" w:space="0" w:color="auto"/>
            </w:tcBorders>
            <w:shd w:val="clear" w:color="auto" w:fill="auto"/>
            <w:noWrap/>
            <w:vAlign w:val="center"/>
          </w:tcPr>
          <w:p w14:paraId="58DBF060" w14:textId="77777777" w:rsidR="00CF5690" w:rsidRPr="00060B77" w:rsidRDefault="00CF5690" w:rsidP="00E9539D">
            <w:pPr>
              <w:jc w:val="both"/>
              <w:rPr>
                <w:sz w:val="18"/>
                <w:szCs w:val="18"/>
              </w:rPr>
            </w:pPr>
            <w:r w:rsidRPr="00060B77">
              <w:rPr>
                <w:sz w:val="18"/>
                <w:szCs w:val="18"/>
              </w:rPr>
              <w:t>49231,20</w:t>
            </w:r>
          </w:p>
        </w:tc>
        <w:tc>
          <w:tcPr>
            <w:tcW w:w="956" w:type="dxa"/>
            <w:tcBorders>
              <w:top w:val="nil"/>
              <w:left w:val="nil"/>
              <w:bottom w:val="single" w:sz="4" w:space="0" w:color="auto"/>
              <w:right w:val="single" w:sz="4" w:space="0" w:color="auto"/>
            </w:tcBorders>
            <w:shd w:val="clear" w:color="auto" w:fill="auto"/>
            <w:vAlign w:val="center"/>
          </w:tcPr>
          <w:p w14:paraId="08A16DD7" w14:textId="77777777" w:rsidR="00CF5690" w:rsidRPr="00060B77" w:rsidRDefault="00CF5690" w:rsidP="00E9539D">
            <w:pPr>
              <w:jc w:val="both"/>
              <w:rPr>
                <w:sz w:val="18"/>
                <w:szCs w:val="18"/>
              </w:rPr>
            </w:pPr>
            <w:r w:rsidRPr="00060B77">
              <w:rPr>
                <w:sz w:val="18"/>
                <w:szCs w:val="18"/>
              </w:rPr>
              <w:t>49231,20</w:t>
            </w:r>
          </w:p>
        </w:tc>
      </w:tr>
      <w:tr w:rsidR="00CF5690" w:rsidRPr="00060B77" w14:paraId="039FDA81" w14:textId="77777777" w:rsidTr="00F15E94">
        <w:tc>
          <w:tcPr>
            <w:tcW w:w="988" w:type="dxa"/>
            <w:vMerge w:val="restart"/>
            <w:shd w:val="clear" w:color="auto" w:fill="auto"/>
            <w:vAlign w:val="center"/>
          </w:tcPr>
          <w:p w14:paraId="6F7F37EA" w14:textId="77777777" w:rsidR="00CF5690" w:rsidRPr="00060B77" w:rsidRDefault="00CF5690" w:rsidP="00E9539D">
            <w:pPr>
              <w:jc w:val="both"/>
              <w:rPr>
                <w:sz w:val="18"/>
                <w:szCs w:val="18"/>
              </w:rPr>
            </w:pPr>
            <w:r w:rsidRPr="00060B77">
              <w:rPr>
                <w:sz w:val="18"/>
                <w:szCs w:val="18"/>
              </w:rPr>
              <w:lastRenderedPageBreak/>
              <w:t xml:space="preserve">Основное </w:t>
            </w:r>
          </w:p>
          <w:p w14:paraId="7E910636" w14:textId="77777777" w:rsidR="00CF5690" w:rsidRPr="00060B77" w:rsidRDefault="00CF5690" w:rsidP="00E9539D">
            <w:pPr>
              <w:jc w:val="both"/>
              <w:rPr>
                <w:sz w:val="18"/>
                <w:szCs w:val="18"/>
              </w:rPr>
            </w:pPr>
            <w:r w:rsidRPr="00060B77">
              <w:rPr>
                <w:sz w:val="18"/>
                <w:szCs w:val="18"/>
              </w:rPr>
              <w:t>мероприятие 1.4</w:t>
            </w:r>
          </w:p>
        </w:tc>
        <w:tc>
          <w:tcPr>
            <w:tcW w:w="3879" w:type="dxa"/>
            <w:vMerge w:val="restart"/>
            <w:shd w:val="clear" w:color="auto" w:fill="auto"/>
            <w:vAlign w:val="center"/>
          </w:tcPr>
          <w:p w14:paraId="1CA84FB6" w14:textId="77777777" w:rsidR="00CF5690" w:rsidRPr="00060B77" w:rsidRDefault="00CF5690" w:rsidP="00E9539D">
            <w:pPr>
              <w:jc w:val="both"/>
              <w:rPr>
                <w:sz w:val="18"/>
                <w:szCs w:val="18"/>
              </w:rPr>
            </w:pPr>
            <w:r w:rsidRPr="00060B77">
              <w:rPr>
                <w:sz w:val="18"/>
                <w:szCs w:val="18"/>
              </w:rPr>
              <w:t>Региональный проект «Творческие люди»</w:t>
            </w:r>
          </w:p>
        </w:tc>
        <w:tc>
          <w:tcPr>
            <w:tcW w:w="1791" w:type="dxa"/>
            <w:tcBorders>
              <w:top w:val="nil"/>
              <w:left w:val="single" w:sz="4" w:space="0" w:color="auto"/>
              <w:bottom w:val="single" w:sz="4" w:space="0" w:color="auto"/>
              <w:right w:val="single" w:sz="4" w:space="0" w:color="auto"/>
            </w:tcBorders>
            <w:shd w:val="clear" w:color="auto" w:fill="auto"/>
            <w:vAlign w:val="center"/>
          </w:tcPr>
          <w:p w14:paraId="0006C9F8"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1F7EE232"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61B86D5B" w14:textId="77777777" w:rsidR="00CF5690" w:rsidRPr="00060B77" w:rsidRDefault="00CF5690" w:rsidP="00E9539D">
            <w:pPr>
              <w:jc w:val="both"/>
              <w:rPr>
                <w:sz w:val="18"/>
                <w:szCs w:val="18"/>
              </w:rPr>
            </w:pPr>
            <w:r w:rsidRPr="00060B77">
              <w:rPr>
                <w:sz w:val="18"/>
                <w:szCs w:val="18"/>
              </w:rPr>
              <w:t>0,00</w:t>
            </w:r>
          </w:p>
        </w:tc>
        <w:tc>
          <w:tcPr>
            <w:tcW w:w="917" w:type="dxa"/>
            <w:tcBorders>
              <w:top w:val="nil"/>
              <w:left w:val="nil"/>
              <w:bottom w:val="single" w:sz="4" w:space="0" w:color="auto"/>
              <w:right w:val="single" w:sz="4" w:space="0" w:color="auto"/>
            </w:tcBorders>
            <w:shd w:val="clear" w:color="auto" w:fill="auto"/>
            <w:vAlign w:val="center"/>
          </w:tcPr>
          <w:p w14:paraId="7B4837B0"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1C8D4FE7" w14:textId="77777777" w:rsidR="00CF5690" w:rsidRPr="00060B77" w:rsidRDefault="00CF5690" w:rsidP="00E9539D">
            <w:pPr>
              <w:jc w:val="both"/>
              <w:rPr>
                <w:sz w:val="18"/>
                <w:szCs w:val="18"/>
              </w:rPr>
            </w:pPr>
            <w:r w:rsidRPr="00060B77">
              <w:rPr>
                <w:sz w:val="18"/>
                <w:szCs w:val="18"/>
              </w:rPr>
              <w:t>0,00</w:t>
            </w:r>
          </w:p>
        </w:tc>
        <w:tc>
          <w:tcPr>
            <w:tcW w:w="946" w:type="dxa"/>
            <w:tcBorders>
              <w:top w:val="nil"/>
              <w:left w:val="nil"/>
              <w:bottom w:val="single" w:sz="4" w:space="0" w:color="auto"/>
              <w:right w:val="single" w:sz="4" w:space="0" w:color="auto"/>
            </w:tcBorders>
            <w:shd w:val="clear" w:color="auto" w:fill="auto"/>
            <w:vAlign w:val="center"/>
          </w:tcPr>
          <w:p w14:paraId="743F1939" w14:textId="77777777" w:rsidR="00CF5690" w:rsidRPr="00060B77" w:rsidRDefault="00CF5690" w:rsidP="00E9539D">
            <w:pPr>
              <w:jc w:val="both"/>
              <w:rPr>
                <w:sz w:val="18"/>
                <w:szCs w:val="18"/>
              </w:rPr>
            </w:pPr>
            <w:r w:rsidRPr="00060B77">
              <w:rPr>
                <w:sz w:val="18"/>
                <w:szCs w:val="18"/>
              </w:rPr>
              <w:t>0,00</w:t>
            </w:r>
          </w:p>
        </w:tc>
        <w:tc>
          <w:tcPr>
            <w:tcW w:w="897" w:type="dxa"/>
            <w:tcBorders>
              <w:top w:val="nil"/>
              <w:left w:val="nil"/>
              <w:bottom w:val="single" w:sz="4" w:space="0" w:color="auto"/>
              <w:right w:val="single" w:sz="4" w:space="0" w:color="auto"/>
            </w:tcBorders>
            <w:shd w:val="clear" w:color="auto" w:fill="auto"/>
            <w:vAlign w:val="center"/>
          </w:tcPr>
          <w:p w14:paraId="33B78469" w14:textId="77777777" w:rsidR="00CF5690" w:rsidRPr="00060B77" w:rsidRDefault="00CF5690" w:rsidP="00E9539D">
            <w:pPr>
              <w:jc w:val="both"/>
              <w:rPr>
                <w:sz w:val="18"/>
                <w:szCs w:val="18"/>
              </w:rPr>
            </w:pPr>
            <w:r w:rsidRPr="00060B77">
              <w:rPr>
                <w:sz w:val="18"/>
                <w:szCs w:val="18"/>
              </w:rPr>
              <w:t>0,00</w:t>
            </w:r>
          </w:p>
        </w:tc>
        <w:tc>
          <w:tcPr>
            <w:tcW w:w="923" w:type="dxa"/>
            <w:tcBorders>
              <w:top w:val="nil"/>
              <w:left w:val="nil"/>
              <w:bottom w:val="single" w:sz="4" w:space="0" w:color="auto"/>
              <w:right w:val="single" w:sz="4" w:space="0" w:color="auto"/>
            </w:tcBorders>
            <w:shd w:val="clear" w:color="auto" w:fill="auto"/>
            <w:noWrap/>
            <w:vAlign w:val="center"/>
          </w:tcPr>
          <w:p w14:paraId="225F8EC8"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46F551F1"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4C5568BC" w14:textId="77777777" w:rsidR="00CF5690" w:rsidRPr="00060B77" w:rsidRDefault="00CF5690" w:rsidP="00E9539D">
            <w:pPr>
              <w:jc w:val="both"/>
              <w:rPr>
                <w:sz w:val="18"/>
                <w:szCs w:val="18"/>
              </w:rPr>
            </w:pPr>
            <w:r w:rsidRPr="00060B77">
              <w:rPr>
                <w:sz w:val="18"/>
                <w:szCs w:val="18"/>
              </w:rPr>
              <w:t>0,00</w:t>
            </w:r>
          </w:p>
        </w:tc>
      </w:tr>
      <w:tr w:rsidR="00CF5690" w:rsidRPr="00060B77" w14:paraId="709EB48D" w14:textId="77777777" w:rsidTr="00F15E94">
        <w:tc>
          <w:tcPr>
            <w:tcW w:w="988" w:type="dxa"/>
            <w:vMerge/>
            <w:shd w:val="clear" w:color="auto" w:fill="auto"/>
            <w:vAlign w:val="center"/>
          </w:tcPr>
          <w:p w14:paraId="268E310D" w14:textId="77777777" w:rsidR="00CF5690" w:rsidRPr="00060B77" w:rsidRDefault="00CF5690" w:rsidP="00E9539D">
            <w:pPr>
              <w:jc w:val="both"/>
              <w:rPr>
                <w:sz w:val="18"/>
                <w:szCs w:val="18"/>
              </w:rPr>
            </w:pPr>
          </w:p>
        </w:tc>
        <w:tc>
          <w:tcPr>
            <w:tcW w:w="3879" w:type="dxa"/>
            <w:vMerge/>
            <w:shd w:val="clear" w:color="auto" w:fill="auto"/>
            <w:vAlign w:val="center"/>
          </w:tcPr>
          <w:p w14:paraId="37FC7D51"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6C604BBD"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45467E28"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3C629EF8"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2E79732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04435798"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26840D14"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32F68E36"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37BA6E35"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0622B0C3"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7BE3E395" w14:textId="77777777" w:rsidR="00CF5690" w:rsidRPr="00060B77" w:rsidRDefault="00CF5690" w:rsidP="00E9539D">
            <w:pPr>
              <w:jc w:val="both"/>
              <w:rPr>
                <w:sz w:val="18"/>
                <w:szCs w:val="18"/>
              </w:rPr>
            </w:pPr>
            <w:r w:rsidRPr="00060B77">
              <w:rPr>
                <w:sz w:val="18"/>
                <w:szCs w:val="18"/>
              </w:rPr>
              <w:t> </w:t>
            </w:r>
          </w:p>
        </w:tc>
      </w:tr>
      <w:tr w:rsidR="00CF5690" w:rsidRPr="00060B77" w14:paraId="19713305" w14:textId="77777777" w:rsidTr="00F15E94">
        <w:tc>
          <w:tcPr>
            <w:tcW w:w="988" w:type="dxa"/>
            <w:vMerge/>
            <w:shd w:val="clear" w:color="auto" w:fill="auto"/>
            <w:vAlign w:val="center"/>
          </w:tcPr>
          <w:p w14:paraId="138174F2" w14:textId="77777777" w:rsidR="00CF5690" w:rsidRPr="00060B77" w:rsidRDefault="00CF5690" w:rsidP="00E9539D">
            <w:pPr>
              <w:jc w:val="both"/>
              <w:rPr>
                <w:sz w:val="18"/>
                <w:szCs w:val="18"/>
              </w:rPr>
            </w:pPr>
          </w:p>
        </w:tc>
        <w:tc>
          <w:tcPr>
            <w:tcW w:w="3879" w:type="dxa"/>
            <w:vMerge/>
            <w:shd w:val="clear" w:color="auto" w:fill="auto"/>
            <w:vAlign w:val="center"/>
          </w:tcPr>
          <w:p w14:paraId="687014CB"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2EDAA862"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157A7C04"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16F452B6"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3615DED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0013C0D2"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10D8E76C"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6C32D760"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757D6DC2"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7E8AB3A"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3FDC4BB" w14:textId="77777777" w:rsidR="00CF5690" w:rsidRPr="00060B77" w:rsidRDefault="00CF5690" w:rsidP="00E9539D">
            <w:pPr>
              <w:jc w:val="both"/>
              <w:rPr>
                <w:sz w:val="18"/>
                <w:szCs w:val="18"/>
              </w:rPr>
            </w:pPr>
            <w:r w:rsidRPr="00060B77">
              <w:rPr>
                <w:sz w:val="18"/>
                <w:szCs w:val="18"/>
              </w:rPr>
              <w:t> </w:t>
            </w:r>
          </w:p>
        </w:tc>
      </w:tr>
      <w:tr w:rsidR="00CF5690" w:rsidRPr="00060B77" w14:paraId="0F142C8A" w14:textId="77777777" w:rsidTr="00F15E94">
        <w:tc>
          <w:tcPr>
            <w:tcW w:w="988" w:type="dxa"/>
            <w:vMerge/>
            <w:shd w:val="clear" w:color="auto" w:fill="auto"/>
            <w:vAlign w:val="center"/>
          </w:tcPr>
          <w:p w14:paraId="26BF0EAD" w14:textId="77777777" w:rsidR="00CF5690" w:rsidRPr="00060B77" w:rsidRDefault="00CF5690" w:rsidP="00E9539D">
            <w:pPr>
              <w:jc w:val="both"/>
              <w:rPr>
                <w:sz w:val="18"/>
                <w:szCs w:val="18"/>
              </w:rPr>
            </w:pPr>
          </w:p>
        </w:tc>
        <w:tc>
          <w:tcPr>
            <w:tcW w:w="3879" w:type="dxa"/>
            <w:vMerge/>
            <w:shd w:val="clear" w:color="auto" w:fill="auto"/>
            <w:vAlign w:val="center"/>
          </w:tcPr>
          <w:p w14:paraId="0AA2BDBF"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2055F306"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1C58EE38"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1AB7A74C"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1299D6FE"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2D99395"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5FFF95A4"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6B1C9E99"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43FD549C"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8A3B66B"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B9A073A" w14:textId="77777777" w:rsidR="00CF5690" w:rsidRPr="00060B77" w:rsidRDefault="00CF5690" w:rsidP="00E9539D">
            <w:pPr>
              <w:jc w:val="both"/>
              <w:rPr>
                <w:sz w:val="18"/>
                <w:szCs w:val="18"/>
              </w:rPr>
            </w:pPr>
            <w:r w:rsidRPr="00060B77">
              <w:rPr>
                <w:sz w:val="18"/>
                <w:szCs w:val="18"/>
              </w:rPr>
              <w:t> </w:t>
            </w:r>
          </w:p>
        </w:tc>
      </w:tr>
      <w:tr w:rsidR="00CF5690" w:rsidRPr="00060B77" w14:paraId="33F927E8" w14:textId="77777777" w:rsidTr="00F15E94">
        <w:tc>
          <w:tcPr>
            <w:tcW w:w="988" w:type="dxa"/>
            <w:vMerge w:val="restart"/>
            <w:shd w:val="clear" w:color="auto" w:fill="auto"/>
            <w:vAlign w:val="center"/>
          </w:tcPr>
          <w:p w14:paraId="13FD7657" w14:textId="77777777" w:rsidR="00CF5690" w:rsidRPr="00060B77" w:rsidRDefault="00CF5690" w:rsidP="00E9539D">
            <w:pPr>
              <w:jc w:val="both"/>
              <w:rPr>
                <w:sz w:val="18"/>
                <w:szCs w:val="18"/>
              </w:rPr>
            </w:pPr>
            <w:r w:rsidRPr="00060B77">
              <w:rPr>
                <w:sz w:val="18"/>
                <w:szCs w:val="18"/>
              </w:rPr>
              <w:t xml:space="preserve">Основное </w:t>
            </w:r>
          </w:p>
          <w:p w14:paraId="7DB190AA" w14:textId="77777777" w:rsidR="00CF5690" w:rsidRPr="00060B77" w:rsidRDefault="00CF5690" w:rsidP="00E9539D">
            <w:pPr>
              <w:jc w:val="both"/>
              <w:rPr>
                <w:sz w:val="18"/>
                <w:szCs w:val="18"/>
              </w:rPr>
            </w:pPr>
            <w:r w:rsidRPr="00060B77">
              <w:rPr>
                <w:sz w:val="18"/>
                <w:szCs w:val="18"/>
              </w:rPr>
              <w:t>мероприятие 1.5</w:t>
            </w:r>
          </w:p>
        </w:tc>
        <w:tc>
          <w:tcPr>
            <w:tcW w:w="3879" w:type="dxa"/>
            <w:vMerge w:val="restart"/>
            <w:shd w:val="clear" w:color="auto" w:fill="auto"/>
            <w:vAlign w:val="center"/>
          </w:tcPr>
          <w:p w14:paraId="2007B848" w14:textId="77777777" w:rsidR="00CF5690" w:rsidRPr="00060B77" w:rsidRDefault="00CF5690" w:rsidP="00E9539D">
            <w:pPr>
              <w:jc w:val="both"/>
              <w:rPr>
                <w:sz w:val="18"/>
                <w:szCs w:val="18"/>
              </w:rPr>
            </w:pPr>
            <w:r w:rsidRPr="00060B77">
              <w:rPr>
                <w:sz w:val="18"/>
                <w:szCs w:val="18"/>
              </w:rPr>
              <w:t>Региональный проект «Культурная среда»</w:t>
            </w:r>
          </w:p>
        </w:tc>
        <w:tc>
          <w:tcPr>
            <w:tcW w:w="1791" w:type="dxa"/>
            <w:tcBorders>
              <w:top w:val="nil"/>
              <w:left w:val="single" w:sz="4" w:space="0" w:color="auto"/>
              <w:bottom w:val="single" w:sz="4" w:space="0" w:color="auto"/>
              <w:right w:val="single" w:sz="4" w:space="0" w:color="auto"/>
            </w:tcBorders>
            <w:shd w:val="clear" w:color="auto" w:fill="auto"/>
            <w:vAlign w:val="center"/>
          </w:tcPr>
          <w:p w14:paraId="633552A2"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0FAFFEB3" w14:textId="77777777" w:rsidR="00CF5690" w:rsidRPr="00060B77" w:rsidRDefault="00CF5690" w:rsidP="00E9539D">
            <w:pPr>
              <w:jc w:val="both"/>
              <w:rPr>
                <w:sz w:val="18"/>
                <w:szCs w:val="18"/>
              </w:rPr>
            </w:pPr>
            <w:r w:rsidRPr="00060B77">
              <w:rPr>
                <w:sz w:val="18"/>
                <w:szCs w:val="18"/>
              </w:rPr>
              <w:t>39210,75</w:t>
            </w:r>
          </w:p>
        </w:tc>
        <w:tc>
          <w:tcPr>
            <w:tcW w:w="896" w:type="dxa"/>
            <w:tcBorders>
              <w:top w:val="nil"/>
              <w:left w:val="nil"/>
              <w:bottom w:val="single" w:sz="4" w:space="0" w:color="auto"/>
              <w:right w:val="single" w:sz="4" w:space="0" w:color="auto"/>
            </w:tcBorders>
            <w:shd w:val="clear" w:color="auto" w:fill="auto"/>
            <w:vAlign w:val="center"/>
          </w:tcPr>
          <w:p w14:paraId="6DCAD771" w14:textId="77777777" w:rsidR="00CF5690" w:rsidRPr="00060B77" w:rsidRDefault="00CF5690" w:rsidP="00E9539D">
            <w:pPr>
              <w:jc w:val="both"/>
              <w:rPr>
                <w:sz w:val="18"/>
                <w:szCs w:val="18"/>
              </w:rPr>
            </w:pPr>
            <w:r w:rsidRPr="00060B77">
              <w:rPr>
                <w:sz w:val="18"/>
                <w:szCs w:val="18"/>
              </w:rPr>
              <w:t>39210,75</w:t>
            </w:r>
          </w:p>
        </w:tc>
        <w:tc>
          <w:tcPr>
            <w:tcW w:w="917" w:type="dxa"/>
            <w:tcBorders>
              <w:top w:val="nil"/>
              <w:left w:val="nil"/>
              <w:bottom w:val="single" w:sz="4" w:space="0" w:color="auto"/>
              <w:right w:val="single" w:sz="4" w:space="0" w:color="auto"/>
            </w:tcBorders>
            <w:shd w:val="clear" w:color="auto" w:fill="auto"/>
            <w:vAlign w:val="center"/>
          </w:tcPr>
          <w:p w14:paraId="19B7EFA8"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4071BF32" w14:textId="77777777" w:rsidR="00CF5690" w:rsidRPr="00060B77" w:rsidRDefault="00CF5690" w:rsidP="00E9539D">
            <w:pPr>
              <w:jc w:val="both"/>
              <w:rPr>
                <w:sz w:val="18"/>
                <w:szCs w:val="18"/>
              </w:rPr>
            </w:pPr>
            <w:r w:rsidRPr="00060B77">
              <w:rPr>
                <w:sz w:val="18"/>
                <w:szCs w:val="18"/>
              </w:rPr>
              <w:t>0,00</w:t>
            </w:r>
          </w:p>
        </w:tc>
        <w:tc>
          <w:tcPr>
            <w:tcW w:w="946" w:type="dxa"/>
            <w:tcBorders>
              <w:top w:val="nil"/>
              <w:left w:val="nil"/>
              <w:bottom w:val="single" w:sz="4" w:space="0" w:color="auto"/>
              <w:right w:val="single" w:sz="4" w:space="0" w:color="auto"/>
            </w:tcBorders>
            <w:shd w:val="clear" w:color="auto" w:fill="auto"/>
            <w:vAlign w:val="center"/>
          </w:tcPr>
          <w:p w14:paraId="66C0BFB9" w14:textId="77777777" w:rsidR="00CF5690" w:rsidRPr="00060B77" w:rsidRDefault="00CF5690" w:rsidP="00E9539D">
            <w:pPr>
              <w:jc w:val="both"/>
              <w:rPr>
                <w:sz w:val="18"/>
                <w:szCs w:val="18"/>
              </w:rPr>
            </w:pPr>
            <w:r w:rsidRPr="00060B77">
              <w:rPr>
                <w:sz w:val="18"/>
                <w:szCs w:val="18"/>
              </w:rPr>
              <w:t>0,00</w:t>
            </w:r>
          </w:p>
        </w:tc>
        <w:tc>
          <w:tcPr>
            <w:tcW w:w="897" w:type="dxa"/>
            <w:tcBorders>
              <w:top w:val="nil"/>
              <w:left w:val="nil"/>
              <w:bottom w:val="single" w:sz="4" w:space="0" w:color="auto"/>
              <w:right w:val="single" w:sz="4" w:space="0" w:color="auto"/>
            </w:tcBorders>
            <w:shd w:val="clear" w:color="auto" w:fill="auto"/>
            <w:vAlign w:val="center"/>
          </w:tcPr>
          <w:p w14:paraId="0B87FEE4" w14:textId="77777777" w:rsidR="00CF5690" w:rsidRPr="00060B77" w:rsidRDefault="00CF5690" w:rsidP="00E9539D">
            <w:pPr>
              <w:jc w:val="both"/>
              <w:rPr>
                <w:sz w:val="18"/>
                <w:szCs w:val="18"/>
              </w:rPr>
            </w:pPr>
            <w:r w:rsidRPr="00060B77">
              <w:rPr>
                <w:sz w:val="18"/>
                <w:szCs w:val="18"/>
              </w:rPr>
              <w:t>0,00</w:t>
            </w:r>
          </w:p>
        </w:tc>
        <w:tc>
          <w:tcPr>
            <w:tcW w:w="923" w:type="dxa"/>
            <w:tcBorders>
              <w:top w:val="nil"/>
              <w:left w:val="nil"/>
              <w:bottom w:val="single" w:sz="4" w:space="0" w:color="auto"/>
              <w:right w:val="single" w:sz="4" w:space="0" w:color="auto"/>
            </w:tcBorders>
            <w:shd w:val="clear" w:color="auto" w:fill="auto"/>
            <w:noWrap/>
            <w:vAlign w:val="center"/>
          </w:tcPr>
          <w:p w14:paraId="7B4A2CC4"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67A46764"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291F61D6" w14:textId="77777777" w:rsidR="00CF5690" w:rsidRPr="00060B77" w:rsidRDefault="00CF5690" w:rsidP="00E9539D">
            <w:pPr>
              <w:jc w:val="both"/>
              <w:rPr>
                <w:sz w:val="18"/>
                <w:szCs w:val="18"/>
              </w:rPr>
            </w:pPr>
            <w:r w:rsidRPr="00060B77">
              <w:rPr>
                <w:sz w:val="18"/>
                <w:szCs w:val="18"/>
              </w:rPr>
              <w:t>0,00</w:t>
            </w:r>
          </w:p>
        </w:tc>
      </w:tr>
      <w:tr w:rsidR="00CF5690" w:rsidRPr="00060B77" w14:paraId="6C576F27" w14:textId="77777777" w:rsidTr="00F15E94">
        <w:tc>
          <w:tcPr>
            <w:tcW w:w="988" w:type="dxa"/>
            <w:vMerge/>
            <w:shd w:val="clear" w:color="auto" w:fill="auto"/>
            <w:vAlign w:val="center"/>
          </w:tcPr>
          <w:p w14:paraId="787CCEF6" w14:textId="77777777" w:rsidR="00CF5690" w:rsidRPr="00060B77" w:rsidRDefault="00CF5690" w:rsidP="00E9539D">
            <w:pPr>
              <w:jc w:val="both"/>
              <w:rPr>
                <w:sz w:val="18"/>
                <w:szCs w:val="18"/>
              </w:rPr>
            </w:pPr>
          </w:p>
        </w:tc>
        <w:tc>
          <w:tcPr>
            <w:tcW w:w="3879" w:type="dxa"/>
            <w:vMerge/>
            <w:shd w:val="clear" w:color="auto" w:fill="auto"/>
            <w:vAlign w:val="center"/>
          </w:tcPr>
          <w:p w14:paraId="671CB1D8"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52DF9CAF"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678AD105" w14:textId="77777777" w:rsidR="00CF5690" w:rsidRPr="00060B77" w:rsidRDefault="00CF5690" w:rsidP="00E9539D">
            <w:pPr>
              <w:jc w:val="both"/>
              <w:rPr>
                <w:sz w:val="18"/>
                <w:szCs w:val="18"/>
              </w:rPr>
            </w:pPr>
            <w:r w:rsidRPr="00060B77">
              <w:rPr>
                <w:sz w:val="18"/>
                <w:szCs w:val="18"/>
              </w:rPr>
              <w:t>20239,26</w:t>
            </w:r>
          </w:p>
        </w:tc>
        <w:tc>
          <w:tcPr>
            <w:tcW w:w="896" w:type="dxa"/>
            <w:tcBorders>
              <w:top w:val="nil"/>
              <w:left w:val="nil"/>
              <w:bottom w:val="single" w:sz="4" w:space="0" w:color="auto"/>
              <w:right w:val="single" w:sz="4" w:space="0" w:color="auto"/>
            </w:tcBorders>
            <w:shd w:val="clear" w:color="auto" w:fill="auto"/>
            <w:vAlign w:val="center"/>
          </w:tcPr>
          <w:p w14:paraId="538198CA" w14:textId="77777777" w:rsidR="00CF5690" w:rsidRPr="00060B77" w:rsidRDefault="00CF5690" w:rsidP="00E9539D">
            <w:pPr>
              <w:jc w:val="both"/>
              <w:rPr>
                <w:sz w:val="18"/>
                <w:szCs w:val="18"/>
              </w:rPr>
            </w:pPr>
            <w:r w:rsidRPr="00060B77">
              <w:rPr>
                <w:sz w:val="18"/>
                <w:szCs w:val="18"/>
              </w:rPr>
              <w:t>20239,26</w:t>
            </w:r>
          </w:p>
        </w:tc>
        <w:tc>
          <w:tcPr>
            <w:tcW w:w="917" w:type="dxa"/>
            <w:tcBorders>
              <w:top w:val="nil"/>
              <w:left w:val="nil"/>
              <w:bottom w:val="single" w:sz="4" w:space="0" w:color="auto"/>
              <w:right w:val="single" w:sz="4" w:space="0" w:color="auto"/>
            </w:tcBorders>
            <w:shd w:val="clear" w:color="auto" w:fill="auto"/>
            <w:vAlign w:val="center"/>
          </w:tcPr>
          <w:p w14:paraId="2DCF4D6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04D96853"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2383EDF4"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174C6D27"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6A043DE4"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3FC75408"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CEF8894" w14:textId="77777777" w:rsidR="00CF5690" w:rsidRPr="00060B77" w:rsidRDefault="00CF5690" w:rsidP="00E9539D">
            <w:pPr>
              <w:jc w:val="both"/>
              <w:rPr>
                <w:sz w:val="18"/>
                <w:szCs w:val="18"/>
              </w:rPr>
            </w:pPr>
            <w:r w:rsidRPr="00060B77">
              <w:rPr>
                <w:sz w:val="18"/>
                <w:szCs w:val="18"/>
              </w:rPr>
              <w:t> </w:t>
            </w:r>
          </w:p>
        </w:tc>
      </w:tr>
      <w:tr w:rsidR="00CF5690" w:rsidRPr="00060B77" w14:paraId="4ADA244A" w14:textId="77777777" w:rsidTr="00F15E94">
        <w:tc>
          <w:tcPr>
            <w:tcW w:w="988" w:type="dxa"/>
            <w:vMerge/>
            <w:shd w:val="clear" w:color="auto" w:fill="auto"/>
            <w:vAlign w:val="center"/>
          </w:tcPr>
          <w:p w14:paraId="71501FC1" w14:textId="77777777" w:rsidR="00CF5690" w:rsidRPr="00060B77" w:rsidRDefault="00CF5690" w:rsidP="00E9539D">
            <w:pPr>
              <w:jc w:val="both"/>
              <w:rPr>
                <w:sz w:val="18"/>
                <w:szCs w:val="18"/>
              </w:rPr>
            </w:pPr>
          </w:p>
        </w:tc>
        <w:tc>
          <w:tcPr>
            <w:tcW w:w="3879" w:type="dxa"/>
            <w:vMerge/>
            <w:shd w:val="clear" w:color="auto" w:fill="auto"/>
            <w:vAlign w:val="center"/>
          </w:tcPr>
          <w:p w14:paraId="29DF213B"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700AA07C"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62BB9CE5" w14:textId="77777777" w:rsidR="00CF5690" w:rsidRPr="00060B77" w:rsidRDefault="00CF5690" w:rsidP="00E9539D">
            <w:pPr>
              <w:jc w:val="both"/>
              <w:rPr>
                <w:sz w:val="18"/>
                <w:szCs w:val="18"/>
              </w:rPr>
            </w:pPr>
            <w:r w:rsidRPr="00060B77">
              <w:rPr>
                <w:sz w:val="18"/>
                <w:szCs w:val="18"/>
              </w:rPr>
              <w:t>18248,73</w:t>
            </w:r>
          </w:p>
        </w:tc>
        <w:tc>
          <w:tcPr>
            <w:tcW w:w="896" w:type="dxa"/>
            <w:tcBorders>
              <w:top w:val="nil"/>
              <w:left w:val="nil"/>
              <w:bottom w:val="single" w:sz="4" w:space="0" w:color="auto"/>
              <w:right w:val="single" w:sz="4" w:space="0" w:color="auto"/>
            </w:tcBorders>
            <w:shd w:val="clear" w:color="auto" w:fill="auto"/>
            <w:vAlign w:val="center"/>
          </w:tcPr>
          <w:p w14:paraId="527EF41A" w14:textId="77777777" w:rsidR="00CF5690" w:rsidRPr="00060B77" w:rsidRDefault="00CF5690" w:rsidP="00E9539D">
            <w:pPr>
              <w:jc w:val="both"/>
              <w:rPr>
                <w:sz w:val="18"/>
                <w:szCs w:val="18"/>
              </w:rPr>
            </w:pPr>
            <w:r w:rsidRPr="00060B77">
              <w:rPr>
                <w:sz w:val="18"/>
                <w:szCs w:val="18"/>
              </w:rPr>
              <w:t>18248,73</w:t>
            </w:r>
          </w:p>
        </w:tc>
        <w:tc>
          <w:tcPr>
            <w:tcW w:w="917" w:type="dxa"/>
            <w:tcBorders>
              <w:top w:val="nil"/>
              <w:left w:val="nil"/>
              <w:bottom w:val="single" w:sz="4" w:space="0" w:color="auto"/>
              <w:right w:val="single" w:sz="4" w:space="0" w:color="auto"/>
            </w:tcBorders>
            <w:shd w:val="clear" w:color="auto" w:fill="auto"/>
            <w:vAlign w:val="center"/>
          </w:tcPr>
          <w:p w14:paraId="6B676D66"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9DCC7BB"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25E73D82"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332F5F59"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3B6998DF"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5D1A7E0C"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5C6286CC" w14:textId="77777777" w:rsidR="00CF5690" w:rsidRPr="00060B77" w:rsidRDefault="00CF5690" w:rsidP="00E9539D">
            <w:pPr>
              <w:jc w:val="both"/>
              <w:rPr>
                <w:sz w:val="18"/>
                <w:szCs w:val="18"/>
              </w:rPr>
            </w:pPr>
            <w:r w:rsidRPr="00060B77">
              <w:rPr>
                <w:sz w:val="18"/>
                <w:szCs w:val="18"/>
              </w:rPr>
              <w:t> </w:t>
            </w:r>
          </w:p>
        </w:tc>
      </w:tr>
      <w:tr w:rsidR="00CF5690" w:rsidRPr="00060B77" w14:paraId="7036918D" w14:textId="77777777" w:rsidTr="00F15E94">
        <w:tc>
          <w:tcPr>
            <w:tcW w:w="988" w:type="dxa"/>
            <w:vMerge/>
            <w:shd w:val="clear" w:color="auto" w:fill="auto"/>
            <w:vAlign w:val="center"/>
          </w:tcPr>
          <w:p w14:paraId="2DAEFF1B" w14:textId="77777777" w:rsidR="00CF5690" w:rsidRPr="00060B77" w:rsidRDefault="00CF5690" w:rsidP="00E9539D">
            <w:pPr>
              <w:jc w:val="both"/>
              <w:rPr>
                <w:sz w:val="18"/>
                <w:szCs w:val="18"/>
              </w:rPr>
            </w:pPr>
          </w:p>
        </w:tc>
        <w:tc>
          <w:tcPr>
            <w:tcW w:w="3879" w:type="dxa"/>
            <w:vMerge/>
            <w:shd w:val="clear" w:color="auto" w:fill="auto"/>
            <w:vAlign w:val="center"/>
          </w:tcPr>
          <w:p w14:paraId="2D7D6894"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3F21D154"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0F685C02" w14:textId="77777777" w:rsidR="00CF5690" w:rsidRPr="00060B77" w:rsidRDefault="00CF5690" w:rsidP="00E9539D">
            <w:pPr>
              <w:jc w:val="both"/>
              <w:rPr>
                <w:sz w:val="18"/>
                <w:szCs w:val="18"/>
              </w:rPr>
            </w:pPr>
            <w:r w:rsidRPr="00060B77">
              <w:rPr>
                <w:sz w:val="18"/>
                <w:szCs w:val="18"/>
              </w:rPr>
              <w:t>722,76</w:t>
            </w:r>
          </w:p>
        </w:tc>
        <w:tc>
          <w:tcPr>
            <w:tcW w:w="896" w:type="dxa"/>
            <w:tcBorders>
              <w:top w:val="nil"/>
              <w:left w:val="nil"/>
              <w:bottom w:val="single" w:sz="4" w:space="0" w:color="auto"/>
              <w:right w:val="single" w:sz="4" w:space="0" w:color="auto"/>
            </w:tcBorders>
            <w:shd w:val="clear" w:color="auto" w:fill="auto"/>
            <w:vAlign w:val="center"/>
          </w:tcPr>
          <w:p w14:paraId="319E800F" w14:textId="77777777" w:rsidR="00CF5690" w:rsidRPr="00060B77" w:rsidRDefault="00CF5690" w:rsidP="00E9539D">
            <w:pPr>
              <w:jc w:val="both"/>
              <w:rPr>
                <w:sz w:val="18"/>
                <w:szCs w:val="18"/>
              </w:rPr>
            </w:pPr>
            <w:r w:rsidRPr="00060B77">
              <w:rPr>
                <w:sz w:val="18"/>
                <w:szCs w:val="18"/>
              </w:rPr>
              <w:t>722,76</w:t>
            </w:r>
          </w:p>
        </w:tc>
        <w:tc>
          <w:tcPr>
            <w:tcW w:w="917" w:type="dxa"/>
            <w:tcBorders>
              <w:top w:val="nil"/>
              <w:left w:val="nil"/>
              <w:bottom w:val="single" w:sz="4" w:space="0" w:color="auto"/>
              <w:right w:val="single" w:sz="4" w:space="0" w:color="auto"/>
            </w:tcBorders>
            <w:shd w:val="clear" w:color="auto" w:fill="auto"/>
            <w:vAlign w:val="center"/>
          </w:tcPr>
          <w:p w14:paraId="28A3964B"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26C982BB"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1BA8FE5A"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3D3281EF"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55AF935A"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4BB4C241"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708D1A4B" w14:textId="77777777" w:rsidR="00CF5690" w:rsidRPr="00060B77" w:rsidRDefault="00CF5690" w:rsidP="00E9539D">
            <w:pPr>
              <w:jc w:val="both"/>
              <w:rPr>
                <w:sz w:val="18"/>
                <w:szCs w:val="18"/>
              </w:rPr>
            </w:pPr>
            <w:r w:rsidRPr="00060B77">
              <w:rPr>
                <w:sz w:val="18"/>
                <w:szCs w:val="18"/>
              </w:rPr>
              <w:t> </w:t>
            </w:r>
          </w:p>
        </w:tc>
      </w:tr>
      <w:tr w:rsidR="00CF5690" w:rsidRPr="00060B77" w14:paraId="02A49CEF" w14:textId="77777777" w:rsidTr="00F15E94">
        <w:tc>
          <w:tcPr>
            <w:tcW w:w="988" w:type="dxa"/>
            <w:vMerge w:val="restart"/>
            <w:shd w:val="clear" w:color="auto" w:fill="auto"/>
            <w:vAlign w:val="center"/>
          </w:tcPr>
          <w:p w14:paraId="787AB40C" w14:textId="77777777" w:rsidR="00CF5690" w:rsidRPr="00060B77" w:rsidRDefault="00CF5690" w:rsidP="00E9539D">
            <w:pPr>
              <w:jc w:val="both"/>
              <w:rPr>
                <w:sz w:val="18"/>
                <w:szCs w:val="18"/>
              </w:rPr>
            </w:pPr>
            <w:r w:rsidRPr="00060B77">
              <w:rPr>
                <w:sz w:val="18"/>
                <w:szCs w:val="18"/>
              </w:rPr>
              <w:t>ПОДПРОГРАММА 2</w:t>
            </w:r>
          </w:p>
        </w:tc>
        <w:tc>
          <w:tcPr>
            <w:tcW w:w="3879" w:type="dxa"/>
            <w:vMerge w:val="restart"/>
            <w:shd w:val="clear" w:color="auto" w:fill="auto"/>
            <w:vAlign w:val="center"/>
          </w:tcPr>
          <w:p w14:paraId="165A2ADF" w14:textId="77777777" w:rsidR="00CF5690" w:rsidRPr="00060B77" w:rsidRDefault="00CF5690" w:rsidP="00E9539D">
            <w:pPr>
              <w:jc w:val="both"/>
              <w:rPr>
                <w:sz w:val="18"/>
                <w:szCs w:val="18"/>
              </w:rPr>
            </w:pPr>
            <w:r w:rsidRPr="00060B77">
              <w:rPr>
                <w:sz w:val="18"/>
                <w:szCs w:val="18"/>
              </w:rPr>
              <w:t>Развитие туризма в Рамонском муниципальном районе</w:t>
            </w:r>
          </w:p>
        </w:tc>
        <w:tc>
          <w:tcPr>
            <w:tcW w:w="1791" w:type="dxa"/>
            <w:tcBorders>
              <w:top w:val="single" w:sz="4" w:space="0" w:color="auto"/>
              <w:left w:val="nil"/>
              <w:bottom w:val="single" w:sz="4" w:space="0" w:color="auto"/>
              <w:right w:val="single" w:sz="4" w:space="0" w:color="auto"/>
            </w:tcBorders>
            <w:shd w:val="clear" w:color="auto" w:fill="auto"/>
            <w:vAlign w:val="center"/>
          </w:tcPr>
          <w:p w14:paraId="1C2B5FE4"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470A6E1E" w14:textId="77777777" w:rsidR="00CF5690" w:rsidRPr="00060B77" w:rsidRDefault="00CF5690" w:rsidP="00E9539D">
            <w:pPr>
              <w:jc w:val="both"/>
              <w:rPr>
                <w:sz w:val="18"/>
                <w:szCs w:val="18"/>
              </w:rPr>
            </w:pPr>
            <w:r w:rsidRPr="00060B77">
              <w:rPr>
                <w:sz w:val="18"/>
                <w:szCs w:val="18"/>
              </w:rPr>
              <w:t>1459798,32</w:t>
            </w:r>
          </w:p>
        </w:tc>
        <w:tc>
          <w:tcPr>
            <w:tcW w:w="896" w:type="dxa"/>
            <w:tcBorders>
              <w:top w:val="nil"/>
              <w:left w:val="nil"/>
              <w:bottom w:val="single" w:sz="4" w:space="0" w:color="auto"/>
              <w:right w:val="single" w:sz="4" w:space="0" w:color="auto"/>
            </w:tcBorders>
            <w:shd w:val="clear" w:color="auto" w:fill="auto"/>
            <w:vAlign w:val="center"/>
          </w:tcPr>
          <w:p w14:paraId="762F48E4" w14:textId="77777777" w:rsidR="00CF5690" w:rsidRPr="00060B77" w:rsidRDefault="00CF5690" w:rsidP="00E9539D">
            <w:pPr>
              <w:jc w:val="both"/>
              <w:rPr>
                <w:sz w:val="18"/>
                <w:szCs w:val="18"/>
              </w:rPr>
            </w:pPr>
            <w:r w:rsidRPr="00060B77">
              <w:rPr>
                <w:sz w:val="18"/>
                <w:szCs w:val="18"/>
              </w:rPr>
              <w:t>171813,47</w:t>
            </w:r>
          </w:p>
        </w:tc>
        <w:tc>
          <w:tcPr>
            <w:tcW w:w="917" w:type="dxa"/>
            <w:tcBorders>
              <w:top w:val="nil"/>
              <w:left w:val="nil"/>
              <w:bottom w:val="single" w:sz="4" w:space="0" w:color="auto"/>
              <w:right w:val="single" w:sz="4" w:space="0" w:color="auto"/>
            </w:tcBorders>
            <w:shd w:val="clear" w:color="auto" w:fill="auto"/>
            <w:vAlign w:val="center"/>
          </w:tcPr>
          <w:p w14:paraId="0F0C446C" w14:textId="77777777" w:rsidR="00CF5690" w:rsidRPr="00060B77" w:rsidRDefault="00CF5690" w:rsidP="00E9539D">
            <w:pPr>
              <w:jc w:val="both"/>
              <w:rPr>
                <w:sz w:val="18"/>
                <w:szCs w:val="18"/>
              </w:rPr>
            </w:pPr>
            <w:r w:rsidRPr="00060B77">
              <w:rPr>
                <w:sz w:val="18"/>
                <w:szCs w:val="18"/>
              </w:rPr>
              <w:t>94672,15</w:t>
            </w:r>
          </w:p>
        </w:tc>
        <w:tc>
          <w:tcPr>
            <w:tcW w:w="992" w:type="dxa"/>
            <w:tcBorders>
              <w:top w:val="nil"/>
              <w:left w:val="nil"/>
              <w:bottom w:val="single" w:sz="4" w:space="0" w:color="auto"/>
              <w:right w:val="single" w:sz="4" w:space="0" w:color="auto"/>
            </w:tcBorders>
            <w:shd w:val="clear" w:color="auto" w:fill="auto"/>
            <w:vAlign w:val="center"/>
          </w:tcPr>
          <w:p w14:paraId="64A9A4CB" w14:textId="77777777" w:rsidR="00CF5690" w:rsidRPr="00060B77" w:rsidRDefault="00CF5690" w:rsidP="00E9539D">
            <w:pPr>
              <w:jc w:val="both"/>
              <w:rPr>
                <w:sz w:val="18"/>
                <w:szCs w:val="18"/>
              </w:rPr>
            </w:pPr>
            <w:r w:rsidRPr="00060B77">
              <w:rPr>
                <w:sz w:val="18"/>
                <w:szCs w:val="18"/>
              </w:rPr>
              <w:t>279756,90</w:t>
            </w:r>
          </w:p>
        </w:tc>
        <w:tc>
          <w:tcPr>
            <w:tcW w:w="946" w:type="dxa"/>
            <w:tcBorders>
              <w:top w:val="nil"/>
              <w:left w:val="nil"/>
              <w:bottom w:val="single" w:sz="4" w:space="0" w:color="auto"/>
              <w:right w:val="single" w:sz="4" w:space="0" w:color="auto"/>
            </w:tcBorders>
            <w:shd w:val="clear" w:color="auto" w:fill="auto"/>
            <w:vAlign w:val="center"/>
          </w:tcPr>
          <w:p w14:paraId="5B23FD79" w14:textId="77777777" w:rsidR="00CF5690" w:rsidRPr="00060B77" w:rsidRDefault="00CF5690" w:rsidP="00E9539D">
            <w:pPr>
              <w:jc w:val="both"/>
              <w:rPr>
                <w:sz w:val="18"/>
                <w:szCs w:val="18"/>
              </w:rPr>
            </w:pPr>
            <w:r w:rsidRPr="00060B77">
              <w:rPr>
                <w:sz w:val="18"/>
                <w:szCs w:val="18"/>
              </w:rPr>
              <w:t>591758,20</w:t>
            </w:r>
          </w:p>
        </w:tc>
        <w:tc>
          <w:tcPr>
            <w:tcW w:w="897" w:type="dxa"/>
            <w:tcBorders>
              <w:top w:val="nil"/>
              <w:left w:val="nil"/>
              <w:bottom w:val="single" w:sz="4" w:space="0" w:color="auto"/>
              <w:right w:val="single" w:sz="4" w:space="0" w:color="auto"/>
            </w:tcBorders>
            <w:shd w:val="clear" w:color="auto" w:fill="auto"/>
            <w:vAlign w:val="center"/>
          </w:tcPr>
          <w:p w14:paraId="0EC00338" w14:textId="77777777" w:rsidR="00CF5690" w:rsidRPr="00060B77" w:rsidRDefault="00CF5690" w:rsidP="00E9539D">
            <w:pPr>
              <w:jc w:val="both"/>
              <w:rPr>
                <w:sz w:val="18"/>
                <w:szCs w:val="18"/>
              </w:rPr>
            </w:pPr>
            <w:r w:rsidRPr="00060B77">
              <w:rPr>
                <w:sz w:val="18"/>
                <w:szCs w:val="18"/>
              </w:rPr>
              <w:t>316706,90</w:t>
            </w:r>
          </w:p>
        </w:tc>
        <w:tc>
          <w:tcPr>
            <w:tcW w:w="923" w:type="dxa"/>
            <w:tcBorders>
              <w:top w:val="nil"/>
              <w:left w:val="nil"/>
              <w:bottom w:val="single" w:sz="4" w:space="0" w:color="auto"/>
              <w:right w:val="single" w:sz="4" w:space="0" w:color="auto"/>
            </w:tcBorders>
            <w:shd w:val="clear" w:color="auto" w:fill="auto"/>
            <w:noWrap/>
            <w:vAlign w:val="center"/>
          </w:tcPr>
          <w:p w14:paraId="77484346" w14:textId="77777777" w:rsidR="00CF5690" w:rsidRPr="00060B77" w:rsidRDefault="00CF5690" w:rsidP="00E9539D">
            <w:pPr>
              <w:jc w:val="both"/>
              <w:rPr>
                <w:sz w:val="18"/>
                <w:szCs w:val="18"/>
              </w:rPr>
            </w:pPr>
            <w:r w:rsidRPr="00060B77">
              <w:rPr>
                <w:sz w:val="18"/>
                <w:szCs w:val="18"/>
              </w:rPr>
              <w:t>1696,90</w:t>
            </w:r>
          </w:p>
        </w:tc>
        <w:tc>
          <w:tcPr>
            <w:tcW w:w="919" w:type="dxa"/>
            <w:tcBorders>
              <w:top w:val="nil"/>
              <w:left w:val="nil"/>
              <w:bottom w:val="single" w:sz="4" w:space="0" w:color="auto"/>
              <w:right w:val="single" w:sz="4" w:space="0" w:color="auto"/>
            </w:tcBorders>
            <w:shd w:val="clear" w:color="auto" w:fill="auto"/>
            <w:noWrap/>
            <w:vAlign w:val="center"/>
          </w:tcPr>
          <w:p w14:paraId="2A49BCA8" w14:textId="77777777" w:rsidR="00CF5690" w:rsidRPr="00060B77" w:rsidRDefault="00CF5690" w:rsidP="00E9539D">
            <w:pPr>
              <w:jc w:val="both"/>
              <w:rPr>
                <w:sz w:val="18"/>
                <w:szCs w:val="18"/>
              </w:rPr>
            </w:pPr>
            <w:r w:rsidRPr="00060B77">
              <w:rPr>
                <w:sz w:val="18"/>
                <w:szCs w:val="18"/>
              </w:rPr>
              <w:t>1696,90</w:t>
            </w:r>
          </w:p>
        </w:tc>
        <w:tc>
          <w:tcPr>
            <w:tcW w:w="956" w:type="dxa"/>
            <w:tcBorders>
              <w:top w:val="nil"/>
              <w:left w:val="nil"/>
              <w:bottom w:val="single" w:sz="4" w:space="0" w:color="auto"/>
              <w:right w:val="single" w:sz="4" w:space="0" w:color="auto"/>
            </w:tcBorders>
            <w:shd w:val="clear" w:color="auto" w:fill="auto"/>
            <w:vAlign w:val="center"/>
          </w:tcPr>
          <w:p w14:paraId="69D745FB" w14:textId="77777777" w:rsidR="00CF5690" w:rsidRPr="00060B77" w:rsidRDefault="00CF5690" w:rsidP="00E9539D">
            <w:pPr>
              <w:jc w:val="both"/>
              <w:rPr>
                <w:sz w:val="18"/>
                <w:szCs w:val="18"/>
              </w:rPr>
            </w:pPr>
            <w:r w:rsidRPr="00060B77">
              <w:rPr>
                <w:sz w:val="18"/>
                <w:szCs w:val="18"/>
              </w:rPr>
              <w:t>1696,90</w:t>
            </w:r>
          </w:p>
        </w:tc>
      </w:tr>
      <w:tr w:rsidR="00CF5690" w:rsidRPr="00060B77" w14:paraId="00466292" w14:textId="77777777" w:rsidTr="00F15E94">
        <w:tc>
          <w:tcPr>
            <w:tcW w:w="988" w:type="dxa"/>
            <w:vMerge/>
            <w:shd w:val="clear" w:color="auto" w:fill="auto"/>
            <w:vAlign w:val="center"/>
          </w:tcPr>
          <w:p w14:paraId="00251BC6" w14:textId="77777777" w:rsidR="00CF5690" w:rsidRPr="00060B77" w:rsidRDefault="00CF5690" w:rsidP="00E9539D">
            <w:pPr>
              <w:jc w:val="both"/>
              <w:rPr>
                <w:sz w:val="18"/>
                <w:szCs w:val="18"/>
              </w:rPr>
            </w:pPr>
          </w:p>
        </w:tc>
        <w:tc>
          <w:tcPr>
            <w:tcW w:w="3879" w:type="dxa"/>
            <w:vMerge/>
            <w:shd w:val="clear" w:color="auto" w:fill="auto"/>
            <w:vAlign w:val="center"/>
          </w:tcPr>
          <w:p w14:paraId="2AA72F15"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6AC61349"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4BDEBF38" w14:textId="77777777" w:rsidR="00CF5690" w:rsidRPr="00060B77" w:rsidRDefault="00CF5690" w:rsidP="00E9539D">
            <w:pPr>
              <w:jc w:val="both"/>
              <w:rPr>
                <w:sz w:val="18"/>
                <w:szCs w:val="18"/>
              </w:rPr>
            </w:pPr>
            <w:r w:rsidRPr="00060B77">
              <w:rPr>
                <w:sz w:val="18"/>
                <w:szCs w:val="18"/>
              </w:rPr>
              <w:t>1372797,49</w:t>
            </w:r>
          </w:p>
        </w:tc>
        <w:tc>
          <w:tcPr>
            <w:tcW w:w="896" w:type="dxa"/>
            <w:tcBorders>
              <w:top w:val="nil"/>
              <w:left w:val="nil"/>
              <w:bottom w:val="single" w:sz="4" w:space="0" w:color="auto"/>
              <w:right w:val="single" w:sz="4" w:space="0" w:color="auto"/>
            </w:tcBorders>
            <w:shd w:val="clear" w:color="auto" w:fill="auto"/>
            <w:vAlign w:val="center"/>
          </w:tcPr>
          <w:p w14:paraId="3B5AB02B" w14:textId="77777777" w:rsidR="00CF5690" w:rsidRPr="00060B77" w:rsidRDefault="00CF5690" w:rsidP="00E9539D">
            <w:pPr>
              <w:jc w:val="both"/>
              <w:rPr>
                <w:sz w:val="18"/>
                <w:szCs w:val="18"/>
              </w:rPr>
            </w:pPr>
            <w:r w:rsidRPr="00060B77">
              <w:rPr>
                <w:sz w:val="18"/>
                <w:szCs w:val="18"/>
              </w:rPr>
              <w:t>165682,90</w:t>
            </w:r>
          </w:p>
        </w:tc>
        <w:tc>
          <w:tcPr>
            <w:tcW w:w="917" w:type="dxa"/>
            <w:tcBorders>
              <w:top w:val="nil"/>
              <w:left w:val="nil"/>
              <w:bottom w:val="single" w:sz="4" w:space="0" w:color="auto"/>
              <w:right w:val="single" w:sz="4" w:space="0" w:color="auto"/>
            </w:tcBorders>
            <w:shd w:val="clear" w:color="auto" w:fill="auto"/>
            <w:vAlign w:val="center"/>
          </w:tcPr>
          <w:p w14:paraId="21253FE2" w14:textId="77777777" w:rsidR="00CF5690" w:rsidRPr="00060B77" w:rsidRDefault="00CF5690" w:rsidP="00E9539D">
            <w:pPr>
              <w:jc w:val="both"/>
              <w:rPr>
                <w:sz w:val="18"/>
                <w:szCs w:val="18"/>
              </w:rPr>
            </w:pPr>
            <w:r w:rsidRPr="00060B77">
              <w:rPr>
                <w:sz w:val="18"/>
                <w:szCs w:val="18"/>
              </w:rPr>
              <w:t>90554,59</w:t>
            </w:r>
          </w:p>
        </w:tc>
        <w:tc>
          <w:tcPr>
            <w:tcW w:w="992" w:type="dxa"/>
            <w:tcBorders>
              <w:top w:val="nil"/>
              <w:left w:val="nil"/>
              <w:bottom w:val="single" w:sz="4" w:space="0" w:color="auto"/>
              <w:right w:val="single" w:sz="4" w:space="0" w:color="auto"/>
            </w:tcBorders>
            <w:shd w:val="clear" w:color="auto" w:fill="auto"/>
            <w:vAlign w:val="center"/>
          </w:tcPr>
          <w:p w14:paraId="2D1087E9" w14:textId="77777777" w:rsidR="00CF5690" w:rsidRPr="00060B77" w:rsidRDefault="00CF5690" w:rsidP="00E9539D">
            <w:pPr>
              <w:jc w:val="both"/>
              <w:rPr>
                <w:sz w:val="18"/>
                <w:szCs w:val="18"/>
              </w:rPr>
            </w:pPr>
            <w:r w:rsidRPr="00060B77">
              <w:rPr>
                <w:sz w:val="18"/>
                <w:szCs w:val="18"/>
              </w:rPr>
              <w:t>260200,00</w:t>
            </w:r>
          </w:p>
        </w:tc>
        <w:tc>
          <w:tcPr>
            <w:tcW w:w="946" w:type="dxa"/>
            <w:tcBorders>
              <w:top w:val="nil"/>
              <w:left w:val="nil"/>
              <w:bottom w:val="single" w:sz="4" w:space="0" w:color="auto"/>
              <w:right w:val="single" w:sz="4" w:space="0" w:color="auto"/>
            </w:tcBorders>
            <w:shd w:val="clear" w:color="auto" w:fill="auto"/>
            <w:vAlign w:val="center"/>
          </w:tcPr>
          <w:p w14:paraId="6E3AC212" w14:textId="77777777" w:rsidR="00CF5690" w:rsidRPr="00060B77" w:rsidRDefault="00CF5690" w:rsidP="00E9539D">
            <w:pPr>
              <w:jc w:val="both"/>
              <w:rPr>
                <w:sz w:val="18"/>
                <w:szCs w:val="18"/>
              </w:rPr>
            </w:pPr>
            <w:r w:rsidRPr="00060B77">
              <w:rPr>
                <w:sz w:val="18"/>
                <w:szCs w:val="18"/>
              </w:rPr>
              <w:t>554120,00</w:t>
            </w:r>
          </w:p>
        </w:tc>
        <w:tc>
          <w:tcPr>
            <w:tcW w:w="897" w:type="dxa"/>
            <w:tcBorders>
              <w:top w:val="nil"/>
              <w:left w:val="nil"/>
              <w:bottom w:val="single" w:sz="4" w:space="0" w:color="auto"/>
              <w:right w:val="single" w:sz="4" w:space="0" w:color="auto"/>
            </w:tcBorders>
            <w:shd w:val="clear" w:color="auto" w:fill="auto"/>
            <w:vAlign w:val="center"/>
          </w:tcPr>
          <w:p w14:paraId="5F3410DE" w14:textId="77777777" w:rsidR="00CF5690" w:rsidRPr="00060B77" w:rsidRDefault="00CF5690" w:rsidP="00E9539D">
            <w:pPr>
              <w:jc w:val="both"/>
              <w:rPr>
                <w:sz w:val="18"/>
                <w:szCs w:val="18"/>
              </w:rPr>
            </w:pPr>
            <w:r w:rsidRPr="00060B77">
              <w:rPr>
                <w:sz w:val="18"/>
                <w:szCs w:val="18"/>
              </w:rPr>
              <w:t>302240,00</w:t>
            </w:r>
          </w:p>
        </w:tc>
        <w:tc>
          <w:tcPr>
            <w:tcW w:w="923" w:type="dxa"/>
            <w:tcBorders>
              <w:top w:val="nil"/>
              <w:left w:val="nil"/>
              <w:bottom w:val="single" w:sz="4" w:space="0" w:color="auto"/>
              <w:right w:val="single" w:sz="4" w:space="0" w:color="auto"/>
            </w:tcBorders>
            <w:shd w:val="clear" w:color="auto" w:fill="auto"/>
            <w:noWrap/>
            <w:vAlign w:val="center"/>
          </w:tcPr>
          <w:p w14:paraId="6B77F6E1"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7446F498"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12269EC" w14:textId="77777777" w:rsidR="00CF5690" w:rsidRPr="00060B77" w:rsidRDefault="00CF5690" w:rsidP="00E9539D">
            <w:pPr>
              <w:jc w:val="both"/>
              <w:rPr>
                <w:sz w:val="18"/>
                <w:szCs w:val="18"/>
              </w:rPr>
            </w:pPr>
            <w:r w:rsidRPr="00060B77">
              <w:rPr>
                <w:sz w:val="18"/>
                <w:szCs w:val="18"/>
              </w:rPr>
              <w:t>0,00</w:t>
            </w:r>
          </w:p>
        </w:tc>
      </w:tr>
      <w:tr w:rsidR="00CF5690" w:rsidRPr="00060B77" w14:paraId="00F0DFCC" w14:textId="77777777" w:rsidTr="00F15E94">
        <w:tc>
          <w:tcPr>
            <w:tcW w:w="988" w:type="dxa"/>
            <w:vMerge/>
            <w:shd w:val="clear" w:color="auto" w:fill="auto"/>
            <w:vAlign w:val="center"/>
          </w:tcPr>
          <w:p w14:paraId="27403ABB" w14:textId="77777777" w:rsidR="00CF5690" w:rsidRPr="00060B77" w:rsidRDefault="00CF5690" w:rsidP="00E9539D">
            <w:pPr>
              <w:jc w:val="both"/>
              <w:rPr>
                <w:sz w:val="18"/>
                <w:szCs w:val="18"/>
              </w:rPr>
            </w:pPr>
          </w:p>
        </w:tc>
        <w:tc>
          <w:tcPr>
            <w:tcW w:w="3879" w:type="dxa"/>
            <w:vMerge/>
            <w:shd w:val="clear" w:color="auto" w:fill="auto"/>
            <w:vAlign w:val="center"/>
          </w:tcPr>
          <w:p w14:paraId="6619DA8B"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08E20115"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61503C66" w14:textId="77777777" w:rsidR="00CF5690" w:rsidRPr="00060B77" w:rsidRDefault="00CF5690" w:rsidP="00E9539D">
            <w:pPr>
              <w:jc w:val="both"/>
              <w:rPr>
                <w:sz w:val="18"/>
                <w:szCs w:val="18"/>
              </w:rPr>
            </w:pPr>
            <w:r w:rsidRPr="00060B77">
              <w:rPr>
                <w:sz w:val="18"/>
                <w:szCs w:val="18"/>
              </w:rPr>
              <w:t>37024,83</w:t>
            </w:r>
          </w:p>
        </w:tc>
        <w:tc>
          <w:tcPr>
            <w:tcW w:w="896" w:type="dxa"/>
            <w:tcBorders>
              <w:top w:val="nil"/>
              <w:left w:val="nil"/>
              <w:bottom w:val="single" w:sz="4" w:space="0" w:color="auto"/>
              <w:right w:val="single" w:sz="4" w:space="0" w:color="auto"/>
            </w:tcBorders>
            <w:shd w:val="clear" w:color="auto" w:fill="auto"/>
            <w:vAlign w:val="center"/>
          </w:tcPr>
          <w:p w14:paraId="5E29F09E" w14:textId="77777777" w:rsidR="00CF5690" w:rsidRPr="00060B77" w:rsidRDefault="00CF5690" w:rsidP="00E9539D">
            <w:pPr>
              <w:jc w:val="both"/>
              <w:rPr>
                <w:sz w:val="18"/>
                <w:szCs w:val="18"/>
              </w:rPr>
            </w:pPr>
            <w:r w:rsidRPr="00060B77">
              <w:rPr>
                <w:sz w:val="18"/>
                <w:szCs w:val="18"/>
              </w:rPr>
              <w:t>3381,28</w:t>
            </w:r>
          </w:p>
        </w:tc>
        <w:tc>
          <w:tcPr>
            <w:tcW w:w="917" w:type="dxa"/>
            <w:tcBorders>
              <w:top w:val="nil"/>
              <w:left w:val="nil"/>
              <w:bottom w:val="single" w:sz="4" w:space="0" w:color="auto"/>
              <w:right w:val="single" w:sz="4" w:space="0" w:color="auto"/>
            </w:tcBorders>
            <w:shd w:val="clear" w:color="auto" w:fill="auto"/>
            <w:vAlign w:val="center"/>
          </w:tcPr>
          <w:p w14:paraId="0A00B5E4" w14:textId="77777777" w:rsidR="00CF5690" w:rsidRPr="00060B77" w:rsidRDefault="00CF5690" w:rsidP="00E9539D">
            <w:pPr>
              <w:jc w:val="both"/>
              <w:rPr>
                <w:sz w:val="18"/>
                <w:szCs w:val="18"/>
              </w:rPr>
            </w:pPr>
            <w:r w:rsidRPr="00060B77">
              <w:rPr>
                <w:sz w:val="18"/>
                <w:szCs w:val="18"/>
              </w:rPr>
              <w:t>1848,05</w:t>
            </w:r>
          </w:p>
        </w:tc>
        <w:tc>
          <w:tcPr>
            <w:tcW w:w="992" w:type="dxa"/>
            <w:tcBorders>
              <w:top w:val="nil"/>
              <w:left w:val="nil"/>
              <w:bottom w:val="single" w:sz="4" w:space="0" w:color="auto"/>
              <w:right w:val="single" w:sz="4" w:space="0" w:color="auto"/>
            </w:tcBorders>
            <w:shd w:val="clear" w:color="auto" w:fill="auto"/>
            <w:vAlign w:val="center"/>
          </w:tcPr>
          <w:p w14:paraId="584EB329" w14:textId="77777777" w:rsidR="00CF5690" w:rsidRPr="00060B77" w:rsidRDefault="00CF5690" w:rsidP="00E9539D">
            <w:pPr>
              <w:jc w:val="both"/>
              <w:rPr>
                <w:sz w:val="18"/>
                <w:szCs w:val="18"/>
              </w:rPr>
            </w:pPr>
            <w:r w:rsidRPr="00060B77">
              <w:rPr>
                <w:sz w:val="18"/>
                <w:szCs w:val="18"/>
              </w:rPr>
              <w:t>5310,20</w:t>
            </w:r>
          </w:p>
        </w:tc>
        <w:tc>
          <w:tcPr>
            <w:tcW w:w="946" w:type="dxa"/>
            <w:tcBorders>
              <w:top w:val="nil"/>
              <w:left w:val="nil"/>
              <w:bottom w:val="single" w:sz="4" w:space="0" w:color="auto"/>
              <w:right w:val="single" w:sz="4" w:space="0" w:color="auto"/>
            </w:tcBorders>
            <w:shd w:val="clear" w:color="auto" w:fill="auto"/>
            <w:vAlign w:val="center"/>
          </w:tcPr>
          <w:p w14:paraId="5E3C02BC" w14:textId="77777777" w:rsidR="00CF5690" w:rsidRPr="00060B77" w:rsidRDefault="00CF5690" w:rsidP="00E9539D">
            <w:pPr>
              <w:jc w:val="both"/>
              <w:rPr>
                <w:sz w:val="18"/>
                <w:szCs w:val="18"/>
              </w:rPr>
            </w:pPr>
            <w:r w:rsidRPr="00060B77">
              <w:rPr>
                <w:sz w:val="18"/>
                <w:szCs w:val="18"/>
              </w:rPr>
              <w:t>17137,70</w:t>
            </w:r>
          </w:p>
        </w:tc>
        <w:tc>
          <w:tcPr>
            <w:tcW w:w="897" w:type="dxa"/>
            <w:tcBorders>
              <w:top w:val="nil"/>
              <w:left w:val="nil"/>
              <w:bottom w:val="single" w:sz="4" w:space="0" w:color="auto"/>
              <w:right w:val="single" w:sz="4" w:space="0" w:color="auto"/>
            </w:tcBorders>
            <w:shd w:val="clear" w:color="auto" w:fill="auto"/>
            <w:vAlign w:val="center"/>
          </w:tcPr>
          <w:p w14:paraId="3F41D424" w14:textId="77777777" w:rsidR="00CF5690" w:rsidRPr="00060B77" w:rsidRDefault="00CF5690" w:rsidP="00E9539D">
            <w:pPr>
              <w:jc w:val="both"/>
              <w:rPr>
                <w:sz w:val="18"/>
                <w:szCs w:val="18"/>
              </w:rPr>
            </w:pPr>
            <w:r w:rsidRPr="00060B77">
              <w:rPr>
                <w:sz w:val="18"/>
                <w:szCs w:val="18"/>
              </w:rPr>
              <w:t>9347,60</w:t>
            </w:r>
          </w:p>
        </w:tc>
        <w:tc>
          <w:tcPr>
            <w:tcW w:w="923" w:type="dxa"/>
            <w:tcBorders>
              <w:top w:val="nil"/>
              <w:left w:val="nil"/>
              <w:bottom w:val="single" w:sz="4" w:space="0" w:color="auto"/>
              <w:right w:val="single" w:sz="4" w:space="0" w:color="auto"/>
            </w:tcBorders>
            <w:shd w:val="clear" w:color="auto" w:fill="auto"/>
            <w:noWrap/>
            <w:vAlign w:val="center"/>
          </w:tcPr>
          <w:p w14:paraId="5B744DDB"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17DBB02A"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201FA6C" w14:textId="77777777" w:rsidR="00CF5690" w:rsidRPr="00060B77" w:rsidRDefault="00CF5690" w:rsidP="00E9539D">
            <w:pPr>
              <w:jc w:val="both"/>
              <w:rPr>
                <w:sz w:val="18"/>
                <w:szCs w:val="18"/>
              </w:rPr>
            </w:pPr>
            <w:r w:rsidRPr="00060B77">
              <w:rPr>
                <w:sz w:val="18"/>
                <w:szCs w:val="18"/>
              </w:rPr>
              <w:t>0,00</w:t>
            </w:r>
          </w:p>
        </w:tc>
      </w:tr>
      <w:tr w:rsidR="00CF5690" w:rsidRPr="00060B77" w14:paraId="4AF1A912" w14:textId="77777777" w:rsidTr="00F15E94">
        <w:tc>
          <w:tcPr>
            <w:tcW w:w="988" w:type="dxa"/>
            <w:vMerge/>
            <w:shd w:val="clear" w:color="auto" w:fill="auto"/>
            <w:vAlign w:val="center"/>
          </w:tcPr>
          <w:p w14:paraId="33C6516D" w14:textId="77777777" w:rsidR="00CF5690" w:rsidRPr="00060B77" w:rsidRDefault="00CF5690" w:rsidP="00E9539D">
            <w:pPr>
              <w:jc w:val="both"/>
              <w:rPr>
                <w:sz w:val="18"/>
                <w:szCs w:val="18"/>
              </w:rPr>
            </w:pPr>
          </w:p>
        </w:tc>
        <w:tc>
          <w:tcPr>
            <w:tcW w:w="3879" w:type="dxa"/>
            <w:vMerge/>
            <w:shd w:val="clear" w:color="auto" w:fill="auto"/>
            <w:vAlign w:val="center"/>
          </w:tcPr>
          <w:p w14:paraId="5A2EA4E7"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4A79233F"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244A0AA5" w14:textId="77777777" w:rsidR="00CF5690" w:rsidRPr="00060B77" w:rsidRDefault="00CF5690" w:rsidP="00E9539D">
            <w:pPr>
              <w:jc w:val="both"/>
              <w:rPr>
                <w:sz w:val="18"/>
                <w:szCs w:val="18"/>
              </w:rPr>
            </w:pPr>
            <w:r w:rsidRPr="00060B77">
              <w:rPr>
                <w:sz w:val="18"/>
                <w:szCs w:val="18"/>
              </w:rPr>
              <w:t>49976,00</w:t>
            </w:r>
          </w:p>
        </w:tc>
        <w:tc>
          <w:tcPr>
            <w:tcW w:w="896" w:type="dxa"/>
            <w:tcBorders>
              <w:top w:val="nil"/>
              <w:left w:val="nil"/>
              <w:bottom w:val="single" w:sz="4" w:space="0" w:color="auto"/>
              <w:right w:val="single" w:sz="4" w:space="0" w:color="auto"/>
            </w:tcBorders>
            <w:shd w:val="clear" w:color="auto" w:fill="auto"/>
            <w:vAlign w:val="center"/>
          </w:tcPr>
          <w:p w14:paraId="47871EDA" w14:textId="77777777" w:rsidR="00CF5690" w:rsidRPr="00060B77" w:rsidRDefault="00CF5690" w:rsidP="00E9539D">
            <w:pPr>
              <w:jc w:val="both"/>
              <w:rPr>
                <w:sz w:val="18"/>
                <w:szCs w:val="18"/>
              </w:rPr>
            </w:pPr>
            <w:r w:rsidRPr="00060B77">
              <w:rPr>
                <w:sz w:val="18"/>
                <w:szCs w:val="18"/>
              </w:rPr>
              <w:t>2749,29</w:t>
            </w:r>
          </w:p>
        </w:tc>
        <w:tc>
          <w:tcPr>
            <w:tcW w:w="917" w:type="dxa"/>
            <w:tcBorders>
              <w:top w:val="nil"/>
              <w:left w:val="nil"/>
              <w:bottom w:val="single" w:sz="4" w:space="0" w:color="auto"/>
              <w:right w:val="single" w:sz="4" w:space="0" w:color="auto"/>
            </w:tcBorders>
            <w:shd w:val="clear" w:color="auto" w:fill="auto"/>
            <w:vAlign w:val="center"/>
          </w:tcPr>
          <w:p w14:paraId="25B772E7" w14:textId="77777777" w:rsidR="00CF5690" w:rsidRPr="00060B77" w:rsidRDefault="00CF5690" w:rsidP="00E9539D">
            <w:pPr>
              <w:jc w:val="both"/>
              <w:rPr>
                <w:sz w:val="18"/>
                <w:szCs w:val="18"/>
              </w:rPr>
            </w:pPr>
            <w:r w:rsidRPr="00060B77">
              <w:rPr>
                <w:sz w:val="18"/>
                <w:szCs w:val="18"/>
              </w:rPr>
              <w:t>2269,51</w:t>
            </w:r>
          </w:p>
        </w:tc>
        <w:tc>
          <w:tcPr>
            <w:tcW w:w="992" w:type="dxa"/>
            <w:tcBorders>
              <w:top w:val="nil"/>
              <w:left w:val="nil"/>
              <w:bottom w:val="single" w:sz="4" w:space="0" w:color="auto"/>
              <w:right w:val="single" w:sz="4" w:space="0" w:color="auto"/>
            </w:tcBorders>
            <w:shd w:val="clear" w:color="auto" w:fill="auto"/>
            <w:vAlign w:val="center"/>
          </w:tcPr>
          <w:p w14:paraId="09BFDC5E" w14:textId="77777777" w:rsidR="00CF5690" w:rsidRPr="00060B77" w:rsidRDefault="00CF5690" w:rsidP="00E9539D">
            <w:pPr>
              <w:jc w:val="both"/>
              <w:rPr>
                <w:sz w:val="18"/>
                <w:szCs w:val="18"/>
              </w:rPr>
            </w:pPr>
            <w:r w:rsidRPr="00060B77">
              <w:rPr>
                <w:sz w:val="18"/>
                <w:szCs w:val="18"/>
              </w:rPr>
              <w:t>14246,70</w:t>
            </w:r>
          </w:p>
        </w:tc>
        <w:tc>
          <w:tcPr>
            <w:tcW w:w="946" w:type="dxa"/>
            <w:tcBorders>
              <w:top w:val="nil"/>
              <w:left w:val="nil"/>
              <w:bottom w:val="single" w:sz="4" w:space="0" w:color="auto"/>
              <w:right w:val="single" w:sz="4" w:space="0" w:color="auto"/>
            </w:tcBorders>
            <w:shd w:val="clear" w:color="auto" w:fill="auto"/>
            <w:vAlign w:val="center"/>
          </w:tcPr>
          <w:p w14:paraId="2075AA76" w14:textId="77777777" w:rsidR="00CF5690" w:rsidRPr="00060B77" w:rsidRDefault="00CF5690" w:rsidP="00E9539D">
            <w:pPr>
              <w:jc w:val="both"/>
              <w:rPr>
                <w:sz w:val="18"/>
                <w:szCs w:val="18"/>
              </w:rPr>
            </w:pPr>
            <w:r w:rsidRPr="00060B77">
              <w:rPr>
                <w:sz w:val="18"/>
                <w:szCs w:val="18"/>
              </w:rPr>
              <w:t>20500,50</w:t>
            </w:r>
          </w:p>
        </w:tc>
        <w:tc>
          <w:tcPr>
            <w:tcW w:w="897" w:type="dxa"/>
            <w:tcBorders>
              <w:top w:val="nil"/>
              <w:left w:val="nil"/>
              <w:bottom w:val="single" w:sz="4" w:space="0" w:color="auto"/>
              <w:right w:val="single" w:sz="4" w:space="0" w:color="auto"/>
            </w:tcBorders>
            <w:shd w:val="clear" w:color="auto" w:fill="auto"/>
            <w:vAlign w:val="center"/>
          </w:tcPr>
          <w:p w14:paraId="5D194011" w14:textId="77777777" w:rsidR="00CF5690" w:rsidRPr="00060B77" w:rsidRDefault="00CF5690" w:rsidP="00E9539D">
            <w:pPr>
              <w:jc w:val="both"/>
              <w:rPr>
                <w:sz w:val="18"/>
                <w:szCs w:val="18"/>
              </w:rPr>
            </w:pPr>
            <w:r w:rsidRPr="00060B77">
              <w:rPr>
                <w:sz w:val="18"/>
                <w:szCs w:val="18"/>
              </w:rPr>
              <w:t>5119,30</w:t>
            </w:r>
          </w:p>
        </w:tc>
        <w:tc>
          <w:tcPr>
            <w:tcW w:w="923" w:type="dxa"/>
            <w:tcBorders>
              <w:top w:val="nil"/>
              <w:left w:val="nil"/>
              <w:bottom w:val="single" w:sz="4" w:space="0" w:color="auto"/>
              <w:right w:val="single" w:sz="4" w:space="0" w:color="auto"/>
            </w:tcBorders>
            <w:shd w:val="clear" w:color="auto" w:fill="auto"/>
            <w:noWrap/>
            <w:vAlign w:val="center"/>
          </w:tcPr>
          <w:p w14:paraId="2CBBA5CB" w14:textId="77777777" w:rsidR="00CF5690" w:rsidRPr="00060B77" w:rsidRDefault="00CF5690" w:rsidP="00E9539D">
            <w:pPr>
              <w:jc w:val="both"/>
              <w:rPr>
                <w:sz w:val="18"/>
                <w:szCs w:val="18"/>
              </w:rPr>
            </w:pPr>
            <w:r w:rsidRPr="00060B77">
              <w:rPr>
                <w:sz w:val="18"/>
                <w:szCs w:val="18"/>
              </w:rPr>
              <w:t>1696,90</w:t>
            </w:r>
          </w:p>
        </w:tc>
        <w:tc>
          <w:tcPr>
            <w:tcW w:w="919" w:type="dxa"/>
            <w:tcBorders>
              <w:top w:val="nil"/>
              <w:left w:val="nil"/>
              <w:bottom w:val="single" w:sz="4" w:space="0" w:color="auto"/>
              <w:right w:val="single" w:sz="4" w:space="0" w:color="auto"/>
            </w:tcBorders>
            <w:shd w:val="clear" w:color="auto" w:fill="auto"/>
            <w:noWrap/>
            <w:vAlign w:val="center"/>
          </w:tcPr>
          <w:p w14:paraId="35D41984" w14:textId="77777777" w:rsidR="00CF5690" w:rsidRPr="00060B77" w:rsidRDefault="00CF5690" w:rsidP="00E9539D">
            <w:pPr>
              <w:jc w:val="both"/>
              <w:rPr>
                <w:sz w:val="18"/>
                <w:szCs w:val="18"/>
              </w:rPr>
            </w:pPr>
            <w:r w:rsidRPr="00060B77">
              <w:rPr>
                <w:sz w:val="18"/>
                <w:szCs w:val="18"/>
              </w:rPr>
              <w:t>1696,90</w:t>
            </w:r>
          </w:p>
        </w:tc>
        <w:tc>
          <w:tcPr>
            <w:tcW w:w="956" w:type="dxa"/>
            <w:tcBorders>
              <w:top w:val="nil"/>
              <w:left w:val="nil"/>
              <w:bottom w:val="single" w:sz="4" w:space="0" w:color="auto"/>
              <w:right w:val="single" w:sz="4" w:space="0" w:color="auto"/>
            </w:tcBorders>
            <w:shd w:val="clear" w:color="auto" w:fill="auto"/>
            <w:vAlign w:val="center"/>
          </w:tcPr>
          <w:p w14:paraId="24E39C58" w14:textId="77777777" w:rsidR="00CF5690" w:rsidRPr="00060B77" w:rsidRDefault="00CF5690" w:rsidP="00E9539D">
            <w:pPr>
              <w:jc w:val="both"/>
              <w:rPr>
                <w:sz w:val="18"/>
                <w:szCs w:val="18"/>
              </w:rPr>
            </w:pPr>
            <w:r w:rsidRPr="00060B77">
              <w:rPr>
                <w:sz w:val="18"/>
                <w:szCs w:val="18"/>
              </w:rPr>
              <w:t>1696,90</w:t>
            </w:r>
          </w:p>
        </w:tc>
      </w:tr>
      <w:tr w:rsidR="00F15E94" w:rsidRPr="00060B77" w14:paraId="0909F681" w14:textId="77777777" w:rsidTr="005845EE">
        <w:tc>
          <w:tcPr>
            <w:tcW w:w="4867" w:type="dxa"/>
            <w:gridSpan w:val="2"/>
            <w:shd w:val="clear" w:color="auto" w:fill="auto"/>
            <w:vAlign w:val="center"/>
          </w:tcPr>
          <w:p w14:paraId="1684CDFE" w14:textId="73AE7DF2" w:rsidR="00F15E94" w:rsidRPr="00060B77" w:rsidRDefault="00F15E94" w:rsidP="00E9539D">
            <w:pPr>
              <w:jc w:val="both"/>
              <w:rPr>
                <w:sz w:val="18"/>
                <w:szCs w:val="18"/>
              </w:rPr>
            </w:pPr>
            <w:r w:rsidRPr="00060B77">
              <w:rPr>
                <w:sz w:val="18"/>
                <w:szCs w:val="18"/>
              </w:rPr>
              <w:t>в том числе:</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7FDF3E2B" w14:textId="77777777" w:rsidR="00F15E94" w:rsidRPr="00060B77" w:rsidRDefault="00F15E94" w:rsidP="00E9539D">
            <w:pPr>
              <w:jc w:val="both"/>
              <w:rPr>
                <w:sz w:val="18"/>
                <w:szCs w:val="18"/>
              </w:rPr>
            </w:pPr>
            <w:r w:rsidRPr="00060B77">
              <w:rPr>
                <w:sz w:val="18"/>
                <w:szCs w:val="18"/>
              </w:rPr>
              <w:t> </w:t>
            </w:r>
          </w:p>
        </w:tc>
        <w:tc>
          <w:tcPr>
            <w:tcW w:w="1022" w:type="dxa"/>
            <w:tcBorders>
              <w:top w:val="nil"/>
              <w:left w:val="single" w:sz="4" w:space="0" w:color="auto"/>
              <w:bottom w:val="single" w:sz="4" w:space="0" w:color="auto"/>
              <w:right w:val="single" w:sz="4" w:space="0" w:color="auto"/>
            </w:tcBorders>
            <w:shd w:val="clear" w:color="auto" w:fill="auto"/>
            <w:vAlign w:val="center"/>
          </w:tcPr>
          <w:p w14:paraId="326100F7" w14:textId="77777777" w:rsidR="00F15E94" w:rsidRPr="00060B77" w:rsidRDefault="00F15E94" w:rsidP="00E9539D">
            <w:pPr>
              <w:jc w:val="both"/>
              <w:rPr>
                <w:sz w:val="18"/>
                <w:szCs w:val="18"/>
              </w:rPr>
            </w:pPr>
            <w:r w:rsidRPr="00060B77">
              <w:rPr>
                <w:sz w:val="18"/>
                <w:szCs w:val="18"/>
              </w:rPr>
              <w:t> </w:t>
            </w:r>
          </w:p>
        </w:tc>
        <w:tc>
          <w:tcPr>
            <w:tcW w:w="896" w:type="dxa"/>
            <w:tcBorders>
              <w:top w:val="nil"/>
              <w:left w:val="nil"/>
              <w:bottom w:val="single" w:sz="4" w:space="0" w:color="auto"/>
              <w:right w:val="single" w:sz="4" w:space="0" w:color="auto"/>
            </w:tcBorders>
            <w:shd w:val="clear" w:color="auto" w:fill="auto"/>
            <w:vAlign w:val="center"/>
          </w:tcPr>
          <w:p w14:paraId="4E6EDB9F" w14:textId="77777777" w:rsidR="00F15E94" w:rsidRPr="00060B77" w:rsidRDefault="00F15E94"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0DEC3F14" w14:textId="77777777" w:rsidR="00F15E94" w:rsidRPr="00060B77" w:rsidRDefault="00F15E94"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B3C8D5A" w14:textId="77777777" w:rsidR="00F15E94" w:rsidRPr="00060B77" w:rsidRDefault="00F15E94"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1D077A2F" w14:textId="77777777" w:rsidR="00F15E94" w:rsidRPr="00060B77" w:rsidRDefault="00F15E94"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42E7114D" w14:textId="77777777" w:rsidR="00F15E94" w:rsidRPr="00060B77" w:rsidRDefault="00F15E94"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358F819A" w14:textId="77777777" w:rsidR="00F15E94" w:rsidRPr="00060B77" w:rsidRDefault="00F15E94"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5D6BC77C" w14:textId="77777777" w:rsidR="00F15E94" w:rsidRPr="00060B77" w:rsidRDefault="00F15E94"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0AD0D863" w14:textId="77777777" w:rsidR="00F15E94" w:rsidRPr="00060B77" w:rsidRDefault="00F15E94" w:rsidP="00E9539D">
            <w:pPr>
              <w:jc w:val="both"/>
              <w:rPr>
                <w:sz w:val="18"/>
                <w:szCs w:val="18"/>
              </w:rPr>
            </w:pPr>
            <w:r w:rsidRPr="00060B77">
              <w:rPr>
                <w:sz w:val="18"/>
                <w:szCs w:val="18"/>
              </w:rPr>
              <w:t> </w:t>
            </w:r>
          </w:p>
        </w:tc>
      </w:tr>
      <w:tr w:rsidR="00CF5690" w:rsidRPr="00060B77" w14:paraId="618ECBDD" w14:textId="77777777" w:rsidTr="00F15E94">
        <w:tc>
          <w:tcPr>
            <w:tcW w:w="988" w:type="dxa"/>
            <w:vMerge w:val="restart"/>
            <w:shd w:val="clear" w:color="auto" w:fill="auto"/>
            <w:vAlign w:val="center"/>
          </w:tcPr>
          <w:p w14:paraId="5E42709A" w14:textId="77777777" w:rsidR="00CF5690" w:rsidRPr="00060B77" w:rsidRDefault="00CF5690" w:rsidP="00E9539D">
            <w:pPr>
              <w:jc w:val="both"/>
              <w:rPr>
                <w:sz w:val="18"/>
                <w:szCs w:val="18"/>
              </w:rPr>
            </w:pPr>
            <w:r w:rsidRPr="00060B77">
              <w:rPr>
                <w:sz w:val="18"/>
                <w:szCs w:val="18"/>
              </w:rPr>
              <w:t xml:space="preserve">Основное </w:t>
            </w:r>
          </w:p>
          <w:p w14:paraId="35E6B790" w14:textId="77777777" w:rsidR="00CF5690" w:rsidRPr="00060B77" w:rsidRDefault="00CF5690" w:rsidP="00E9539D">
            <w:pPr>
              <w:jc w:val="both"/>
              <w:rPr>
                <w:sz w:val="18"/>
                <w:szCs w:val="18"/>
              </w:rPr>
            </w:pPr>
            <w:r w:rsidRPr="00060B77">
              <w:rPr>
                <w:sz w:val="18"/>
                <w:szCs w:val="18"/>
              </w:rPr>
              <w:t>мероприятие 2.1</w:t>
            </w:r>
          </w:p>
        </w:tc>
        <w:tc>
          <w:tcPr>
            <w:tcW w:w="3879" w:type="dxa"/>
            <w:vMerge w:val="restart"/>
            <w:tcBorders>
              <w:right w:val="single" w:sz="4" w:space="0" w:color="auto"/>
            </w:tcBorders>
            <w:shd w:val="clear" w:color="auto" w:fill="auto"/>
            <w:vAlign w:val="center"/>
          </w:tcPr>
          <w:p w14:paraId="6F1CCD33" w14:textId="77777777" w:rsidR="00CF5690" w:rsidRPr="00060B77" w:rsidRDefault="00CF5690" w:rsidP="00E9539D">
            <w:pPr>
              <w:jc w:val="both"/>
              <w:rPr>
                <w:sz w:val="18"/>
                <w:szCs w:val="18"/>
              </w:rPr>
            </w:pPr>
            <w:r w:rsidRPr="00060B77">
              <w:rPr>
                <w:sz w:val="18"/>
                <w:szCs w:val="18"/>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3EF91F14"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762A1E59" w14:textId="77777777" w:rsidR="00CF5690" w:rsidRPr="00060B77" w:rsidRDefault="00CF5690" w:rsidP="00E9539D">
            <w:pPr>
              <w:jc w:val="both"/>
              <w:rPr>
                <w:sz w:val="18"/>
                <w:szCs w:val="18"/>
              </w:rPr>
            </w:pPr>
            <w:r w:rsidRPr="00060B77">
              <w:rPr>
                <w:sz w:val="18"/>
                <w:szCs w:val="18"/>
              </w:rPr>
              <w:t>14955,24</w:t>
            </w:r>
          </w:p>
        </w:tc>
        <w:tc>
          <w:tcPr>
            <w:tcW w:w="896" w:type="dxa"/>
            <w:tcBorders>
              <w:top w:val="nil"/>
              <w:left w:val="nil"/>
              <w:bottom w:val="single" w:sz="4" w:space="0" w:color="auto"/>
              <w:right w:val="single" w:sz="4" w:space="0" w:color="auto"/>
            </w:tcBorders>
            <w:shd w:val="clear" w:color="auto" w:fill="auto"/>
            <w:vAlign w:val="center"/>
          </w:tcPr>
          <w:p w14:paraId="48DB459A" w14:textId="77777777" w:rsidR="00CF5690" w:rsidRPr="00060B77" w:rsidRDefault="00CF5690" w:rsidP="00E9539D">
            <w:pPr>
              <w:jc w:val="both"/>
              <w:rPr>
                <w:sz w:val="18"/>
                <w:szCs w:val="18"/>
              </w:rPr>
            </w:pPr>
            <w:r w:rsidRPr="00060B77">
              <w:rPr>
                <w:sz w:val="18"/>
                <w:szCs w:val="18"/>
              </w:rPr>
              <w:t>336,40</w:t>
            </w:r>
          </w:p>
        </w:tc>
        <w:tc>
          <w:tcPr>
            <w:tcW w:w="917" w:type="dxa"/>
            <w:tcBorders>
              <w:top w:val="nil"/>
              <w:left w:val="nil"/>
              <w:bottom w:val="single" w:sz="4" w:space="0" w:color="auto"/>
              <w:right w:val="single" w:sz="4" w:space="0" w:color="auto"/>
            </w:tcBorders>
            <w:shd w:val="clear" w:color="auto" w:fill="auto"/>
            <w:vAlign w:val="center"/>
          </w:tcPr>
          <w:p w14:paraId="1F09F5CC" w14:textId="77777777" w:rsidR="00CF5690" w:rsidRPr="00060B77" w:rsidRDefault="00CF5690" w:rsidP="00E9539D">
            <w:pPr>
              <w:jc w:val="both"/>
              <w:rPr>
                <w:sz w:val="18"/>
                <w:szCs w:val="18"/>
              </w:rPr>
            </w:pPr>
            <w:r w:rsidRPr="00060B77">
              <w:rPr>
                <w:sz w:val="18"/>
                <w:szCs w:val="18"/>
              </w:rPr>
              <w:t>453,64</w:t>
            </w:r>
          </w:p>
        </w:tc>
        <w:tc>
          <w:tcPr>
            <w:tcW w:w="992" w:type="dxa"/>
            <w:tcBorders>
              <w:top w:val="nil"/>
              <w:left w:val="nil"/>
              <w:bottom w:val="single" w:sz="4" w:space="0" w:color="auto"/>
              <w:right w:val="single" w:sz="4" w:space="0" w:color="auto"/>
            </w:tcBorders>
            <w:shd w:val="clear" w:color="auto" w:fill="auto"/>
            <w:vAlign w:val="center"/>
          </w:tcPr>
          <w:p w14:paraId="5C274636" w14:textId="77777777" w:rsidR="00CF5690" w:rsidRPr="00060B77" w:rsidRDefault="00CF5690" w:rsidP="00E9539D">
            <w:pPr>
              <w:jc w:val="both"/>
              <w:rPr>
                <w:sz w:val="18"/>
                <w:szCs w:val="18"/>
              </w:rPr>
            </w:pPr>
            <w:r w:rsidRPr="00060B77">
              <w:rPr>
                <w:sz w:val="18"/>
                <w:szCs w:val="18"/>
              </w:rPr>
              <w:t>11232,50</w:t>
            </w:r>
          </w:p>
        </w:tc>
        <w:tc>
          <w:tcPr>
            <w:tcW w:w="946" w:type="dxa"/>
            <w:tcBorders>
              <w:top w:val="nil"/>
              <w:left w:val="nil"/>
              <w:bottom w:val="single" w:sz="4" w:space="0" w:color="auto"/>
              <w:right w:val="single" w:sz="4" w:space="0" w:color="auto"/>
            </w:tcBorders>
            <w:shd w:val="clear" w:color="auto" w:fill="auto"/>
            <w:vAlign w:val="center"/>
          </w:tcPr>
          <w:p w14:paraId="69BD5ACF" w14:textId="77777777" w:rsidR="00CF5690" w:rsidRPr="00060B77" w:rsidRDefault="00CF5690" w:rsidP="00E9539D">
            <w:pPr>
              <w:jc w:val="both"/>
              <w:rPr>
                <w:sz w:val="18"/>
                <w:szCs w:val="18"/>
              </w:rPr>
            </w:pPr>
            <w:r w:rsidRPr="00060B77">
              <w:rPr>
                <w:sz w:val="18"/>
                <w:szCs w:val="18"/>
              </w:rPr>
              <w:t>545,10</w:t>
            </w:r>
          </w:p>
        </w:tc>
        <w:tc>
          <w:tcPr>
            <w:tcW w:w="897" w:type="dxa"/>
            <w:tcBorders>
              <w:top w:val="nil"/>
              <w:left w:val="nil"/>
              <w:bottom w:val="single" w:sz="4" w:space="0" w:color="auto"/>
              <w:right w:val="single" w:sz="4" w:space="0" w:color="auto"/>
            </w:tcBorders>
            <w:shd w:val="clear" w:color="auto" w:fill="auto"/>
            <w:vAlign w:val="center"/>
          </w:tcPr>
          <w:p w14:paraId="2051A532" w14:textId="77777777" w:rsidR="00CF5690" w:rsidRPr="00060B77" w:rsidRDefault="00CF5690" w:rsidP="00E9539D">
            <w:pPr>
              <w:jc w:val="both"/>
              <w:rPr>
                <w:sz w:val="18"/>
                <w:szCs w:val="18"/>
              </w:rPr>
            </w:pPr>
            <w:r w:rsidRPr="00060B77">
              <w:rPr>
                <w:sz w:val="18"/>
                <w:szCs w:val="18"/>
              </w:rPr>
              <w:t>596,90</w:t>
            </w:r>
          </w:p>
        </w:tc>
        <w:tc>
          <w:tcPr>
            <w:tcW w:w="923" w:type="dxa"/>
            <w:tcBorders>
              <w:top w:val="nil"/>
              <w:left w:val="nil"/>
              <w:bottom w:val="single" w:sz="4" w:space="0" w:color="auto"/>
              <w:right w:val="single" w:sz="4" w:space="0" w:color="auto"/>
            </w:tcBorders>
            <w:shd w:val="clear" w:color="auto" w:fill="auto"/>
            <w:noWrap/>
            <w:vAlign w:val="center"/>
          </w:tcPr>
          <w:p w14:paraId="773B3B83" w14:textId="77777777" w:rsidR="00CF5690" w:rsidRPr="00060B77" w:rsidRDefault="00CF5690" w:rsidP="00E9539D">
            <w:pPr>
              <w:jc w:val="both"/>
              <w:rPr>
                <w:sz w:val="18"/>
                <w:szCs w:val="18"/>
              </w:rPr>
            </w:pPr>
            <w:r w:rsidRPr="00060B77">
              <w:rPr>
                <w:sz w:val="18"/>
                <w:szCs w:val="18"/>
              </w:rPr>
              <w:t>596,90</w:t>
            </w:r>
          </w:p>
        </w:tc>
        <w:tc>
          <w:tcPr>
            <w:tcW w:w="919" w:type="dxa"/>
            <w:tcBorders>
              <w:top w:val="nil"/>
              <w:left w:val="nil"/>
              <w:bottom w:val="single" w:sz="4" w:space="0" w:color="auto"/>
              <w:right w:val="single" w:sz="4" w:space="0" w:color="auto"/>
            </w:tcBorders>
            <w:shd w:val="clear" w:color="auto" w:fill="auto"/>
            <w:noWrap/>
            <w:vAlign w:val="center"/>
          </w:tcPr>
          <w:p w14:paraId="36671451" w14:textId="77777777" w:rsidR="00CF5690" w:rsidRPr="00060B77" w:rsidRDefault="00CF5690" w:rsidP="00E9539D">
            <w:pPr>
              <w:jc w:val="both"/>
              <w:rPr>
                <w:sz w:val="18"/>
                <w:szCs w:val="18"/>
              </w:rPr>
            </w:pPr>
            <w:r w:rsidRPr="00060B77">
              <w:rPr>
                <w:sz w:val="18"/>
                <w:szCs w:val="18"/>
              </w:rPr>
              <w:t>596,90</w:t>
            </w:r>
          </w:p>
        </w:tc>
        <w:tc>
          <w:tcPr>
            <w:tcW w:w="956" w:type="dxa"/>
            <w:tcBorders>
              <w:top w:val="nil"/>
              <w:left w:val="nil"/>
              <w:bottom w:val="single" w:sz="4" w:space="0" w:color="auto"/>
              <w:right w:val="single" w:sz="4" w:space="0" w:color="auto"/>
            </w:tcBorders>
            <w:shd w:val="clear" w:color="auto" w:fill="auto"/>
            <w:vAlign w:val="center"/>
          </w:tcPr>
          <w:p w14:paraId="2B83277E" w14:textId="77777777" w:rsidR="00CF5690" w:rsidRPr="00060B77" w:rsidRDefault="00CF5690" w:rsidP="00E9539D">
            <w:pPr>
              <w:jc w:val="both"/>
              <w:rPr>
                <w:sz w:val="18"/>
                <w:szCs w:val="18"/>
              </w:rPr>
            </w:pPr>
            <w:r w:rsidRPr="00060B77">
              <w:rPr>
                <w:sz w:val="18"/>
                <w:szCs w:val="18"/>
              </w:rPr>
              <w:t>596,90</w:t>
            </w:r>
          </w:p>
        </w:tc>
      </w:tr>
      <w:tr w:rsidR="00CF5690" w:rsidRPr="00060B77" w14:paraId="3B61B631" w14:textId="77777777" w:rsidTr="00F15E94">
        <w:tc>
          <w:tcPr>
            <w:tcW w:w="988" w:type="dxa"/>
            <w:vMerge/>
            <w:shd w:val="clear" w:color="auto" w:fill="auto"/>
            <w:vAlign w:val="center"/>
          </w:tcPr>
          <w:p w14:paraId="3E2FB4E0" w14:textId="77777777" w:rsidR="00CF5690" w:rsidRPr="00060B77" w:rsidRDefault="00CF5690" w:rsidP="00E9539D">
            <w:pPr>
              <w:jc w:val="both"/>
              <w:rPr>
                <w:sz w:val="18"/>
                <w:szCs w:val="18"/>
              </w:rPr>
            </w:pPr>
          </w:p>
        </w:tc>
        <w:tc>
          <w:tcPr>
            <w:tcW w:w="3879" w:type="dxa"/>
            <w:vMerge/>
            <w:shd w:val="clear" w:color="auto" w:fill="auto"/>
            <w:vAlign w:val="center"/>
          </w:tcPr>
          <w:p w14:paraId="473ADC2D" w14:textId="77777777" w:rsidR="00CF5690" w:rsidRPr="00060B77" w:rsidRDefault="00CF5690" w:rsidP="00E9539D">
            <w:pPr>
              <w:jc w:val="both"/>
              <w:rPr>
                <w:sz w:val="18"/>
                <w:szCs w:val="18"/>
              </w:rPr>
            </w:pPr>
          </w:p>
        </w:tc>
        <w:tc>
          <w:tcPr>
            <w:tcW w:w="1791" w:type="dxa"/>
            <w:tcBorders>
              <w:top w:val="single" w:sz="4" w:space="0" w:color="auto"/>
              <w:left w:val="nil"/>
              <w:bottom w:val="single" w:sz="4" w:space="0" w:color="auto"/>
              <w:right w:val="single" w:sz="4" w:space="0" w:color="auto"/>
            </w:tcBorders>
            <w:shd w:val="clear" w:color="auto" w:fill="auto"/>
            <w:vAlign w:val="center"/>
          </w:tcPr>
          <w:p w14:paraId="381D8C48"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609B6924"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451D72C1"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15C82670"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A7765BD"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1186CF57"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7BCD019C"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02C3C90B"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C0458C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DCEA376" w14:textId="77777777" w:rsidR="00CF5690" w:rsidRPr="00060B77" w:rsidRDefault="00CF5690" w:rsidP="00E9539D">
            <w:pPr>
              <w:jc w:val="both"/>
              <w:rPr>
                <w:sz w:val="18"/>
                <w:szCs w:val="18"/>
              </w:rPr>
            </w:pPr>
            <w:r w:rsidRPr="00060B77">
              <w:rPr>
                <w:sz w:val="18"/>
                <w:szCs w:val="18"/>
              </w:rPr>
              <w:t> </w:t>
            </w:r>
          </w:p>
        </w:tc>
      </w:tr>
      <w:tr w:rsidR="00CF5690" w:rsidRPr="00060B77" w14:paraId="53EBC93B" w14:textId="77777777" w:rsidTr="00F15E94">
        <w:tc>
          <w:tcPr>
            <w:tcW w:w="988" w:type="dxa"/>
            <w:vMerge/>
            <w:shd w:val="clear" w:color="auto" w:fill="auto"/>
            <w:vAlign w:val="center"/>
          </w:tcPr>
          <w:p w14:paraId="2E9744DA" w14:textId="77777777" w:rsidR="00CF5690" w:rsidRPr="00060B77" w:rsidRDefault="00CF5690" w:rsidP="00E9539D">
            <w:pPr>
              <w:jc w:val="both"/>
              <w:rPr>
                <w:sz w:val="18"/>
                <w:szCs w:val="18"/>
              </w:rPr>
            </w:pPr>
          </w:p>
        </w:tc>
        <w:tc>
          <w:tcPr>
            <w:tcW w:w="3879" w:type="dxa"/>
            <w:vMerge/>
            <w:shd w:val="clear" w:color="auto" w:fill="auto"/>
            <w:vAlign w:val="center"/>
          </w:tcPr>
          <w:p w14:paraId="7C392ADF"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382E9863"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6E98CCAD"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76F10A52"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1825E73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0123494D"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41BFC42C"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74D5A479"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4313AF1E"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531E0CC"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4589D637" w14:textId="77777777" w:rsidR="00CF5690" w:rsidRPr="00060B77" w:rsidRDefault="00CF5690" w:rsidP="00E9539D">
            <w:pPr>
              <w:jc w:val="both"/>
              <w:rPr>
                <w:sz w:val="18"/>
                <w:szCs w:val="18"/>
              </w:rPr>
            </w:pPr>
            <w:r w:rsidRPr="00060B77">
              <w:rPr>
                <w:sz w:val="18"/>
                <w:szCs w:val="18"/>
              </w:rPr>
              <w:t> </w:t>
            </w:r>
          </w:p>
        </w:tc>
      </w:tr>
      <w:tr w:rsidR="00CF5690" w:rsidRPr="00060B77" w14:paraId="5A366166" w14:textId="77777777" w:rsidTr="00F15E94">
        <w:tc>
          <w:tcPr>
            <w:tcW w:w="988" w:type="dxa"/>
            <w:vMerge/>
            <w:shd w:val="clear" w:color="auto" w:fill="auto"/>
            <w:vAlign w:val="center"/>
          </w:tcPr>
          <w:p w14:paraId="1793C0B1" w14:textId="77777777" w:rsidR="00CF5690" w:rsidRPr="00060B77" w:rsidRDefault="00CF5690" w:rsidP="00E9539D">
            <w:pPr>
              <w:jc w:val="both"/>
              <w:rPr>
                <w:sz w:val="18"/>
                <w:szCs w:val="18"/>
              </w:rPr>
            </w:pPr>
          </w:p>
        </w:tc>
        <w:tc>
          <w:tcPr>
            <w:tcW w:w="3879" w:type="dxa"/>
            <w:vMerge/>
            <w:shd w:val="clear" w:color="auto" w:fill="auto"/>
            <w:vAlign w:val="center"/>
          </w:tcPr>
          <w:p w14:paraId="1A53FB21"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22D5D6A4"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00980728" w14:textId="77777777" w:rsidR="00CF5690" w:rsidRPr="00060B77" w:rsidRDefault="00CF5690" w:rsidP="00E9539D">
            <w:pPr>
              <w:jc w:val="both"/>
              <w:rPr>
                <w:sz w:val="18"/>
                <w:szCs w:val="18"/>
              </w:rPr>
            </w:pPr>
            <w:r w:rsidRPr="00060B77">
              <w:rPr>
                <w:sz w:val="18"/>
                <w:szCs w:val="18"/>
              </w:rPr>
              <w:t>14955,24</w:t>
            </w:r>
          </w:p>
        </w:tc>
        <w:tc>
          <w:tcPr>
            <w:tcW w:w="896" w:type="dxa"/>
            <w:tcBorders>
              <w:top w:val="nil"/>
              <w:left w:val="nil"/>
              <w:bottom w:val="single" w:sz="4" w:space="0" w:color="auto"/>
              <w:right w:val="single" w:sz="4" w:space="0" w:color="auto"/>
            </w:tcBorders>
            <w:shd w:val="clear" w:color="auto" w:fill="auto"/>
            <w:vAlign w:val="center"/>
          </w:tcPr>
          <w:p w14:paraId="63573823" w14:textId="77777777" w:rsidR="00CF5690" w:rsidRPr="00060B77" w:rsidRDefault="00CF5690" w:rsidP="00E9539D">
            <w:pPr>
              <w:jc w:val="both"/>
              <w:rPr>
                <w:sz w:val="18"/>
                <w:szCs w:val="18"/>
              </w:rPr>
            </w:pPr>
            <w:r w:rsidRPr="00060B77">
              <w:rPr>
                <w:sz w:val="18"/>
                <w:szCs w:val="18"/>
              </w:rPr>
              <w:t>336,40</w:t>
            </w:r>
          </w:p>
        </w:tc>
        <w:tc>
          <w:tcPr>
            <w:tcW w:w="917" w:type="dxa"/>
            <w:tcBorders>
              <w:top w:val="nil"/>
              <w:left w:val="nil"/>
              <w:bottom w:val="single" w:sz="4" w:space="0" w:color="auto"/>
              <w:right w:val="single" w:sz="4" w:space="0" w:color="auto"/>
            </w:tcBorders>
            <w:shd w:val="clear" w:color="auto" w:fill="auto"/>
            <w:vAlign w:val="center"/>
          </w:tcPr>
          <w:p w14:paraId="24116FCF" w14:textId="77777777" w:rsidR="00CF5690" w:rsidRPr="00060B77" w:rsidRDefault="00CF5690" w:rsidP="00E9539D">
            <w:pPr>
              <w:jc w:val="both"/>
              <w:rPr>
                <w:sz w:val="18"/>
                <w:szCs w:val="18"/>
              </w:rPr>
            </w:pPr>
            <w:r w:rsidRPr="00060B77">
              <w:rPr>
                <w:sz w:val="18"/>
                <w:szCs w:val="18"/>
              </w:rPr>
              <w:t>453,64</w:t>
            </w:r>
          </w:p>
        </w:tc>
        <w:tc>
          <w:tcPr>
            <w:tcW w:w="992" w:type="dxa"/>
            <w:tcBorders>
              <w:top w:val="nil"/>
              <w:left w:val="nil"/>
              <w:bottom w:val="single" w:sz="4" w:space="0" w:color="auto"/>
              <w:right w:val="single" w:sz="4" w:space="0" w:color="auto"/>
            </w:tcBorders>
            <w:shd w:val="clear" w:color="auto" w:fill="auto"/>
            <w:vAlign w:val="center"/>
          </w:tcPr>
          <w:p w14:paraId="4BFB1604" w14:textId="77777777" w:rsidR="00CF5690" w:rsidRPr="00060B77" w:rsidRDefault="00CF5690" w:rsidP="00E9539D">
            <w:pPr>
              <w:jc w:val="both"/>
              <w:rPr>
                <w:sz w:val="18"/>
                <w:szCs w:val="18"/>
              </w:rPr>
            </w:pPr>
            <w:r w:rsidRPr="00060B77">
              <w:rPr>
                <w:sz w:val="18"/>
                <w:szCs w:val="18"/>
              </w:rPr>
              <w:t>11232,50</w:t>
            </w:r>
          </w:p>
        </w:tc>
        <w:tc>
          <w:tcPr>
            <w:tcW w:w="946" w:type="dxa"/>
            <w:tcBorders>
              <w:top w:val="nil"/>
              <w:left w:val="nil"/>
              <w:bottom w:val="single" w:sz="4" w:space="0" w:color="auto"/>
              <w:right w:val="single" w:sz="4" w:space="0" w:color="auto"/>
            </w:tcBorders>
            <w:shd w:val="clear" w:color="auto" w:fill="auto"/>
            <w:vAlign w:val="center"/>
          </w:tcPr>
          <w:p w14:paraId="7A886BAB" w14:textId="77777777" w:rsidR="00CF5690" w:rsidRPr="00060B77" w:rsidRDefault="00CF5690" w:rsidP="00E9539D">
            <w:pPr>
              <w:jc w:val="both"/>
              <w:rPr>
                <w:sz w:val="18"/>
                <w:szCs w:val="18"/>
              </w:rPr>
            </w:pPr>
            <w:r w:rsidRPr="00060B77">
              <w:rPr>
                <w:sz w:val="18"/>
                <w:szCs w:val="18"/>
              </w:rPr>
              <w:t>545,10</w:t>
            </w:r>
          </w:p>
        </w:tc>
        <w:tc>
          <w:tcPr>
            <w:tcW w:w="897" w:type="dxa"/>
            <w:tcBorders>
              <w:top w:val="nil"/>
              <w:left w:val="nil"/>
              <w:bottom w:val="single" w:sz="4" w:space="0" w:color="auto"/>
              <w:right w:val="single" w:sz="4" w:space="0" w:color="auto"/>
            </w:tcBorders>
            <w:shd w:val="clear" w:color="auto" w:fill="auto"/>
            <w:vAlign w:val="center"/>
          </w:tcPr>
          <w:p w14:paraId="5E97859E" w14:textId="77777777" w:rsidR="00CF5690" w:rsidRPr="00060B77" w:rsidRDefault="00CF5690" w:rsidP="00E9539D">
            <w:pPr>
              <w:jc w:val="both"/>
              <w:rPr>
                <w:sz w:val="18"/>
                <w:szCs w:val="18"/>
              </w:rPr>
            </w:pPr>
            <w:r w:rsidRPr="00060B77">
              <w:rPr>
                <w:sz w:val="18"/>
                <w:szCs w:val="18"/>
              </w:rPr>
              <w:t>596,90</w:t>
            </w:r>
          </w:p>
        </w:tc>
        <w:tc>
          <w:tcPr>
            <w:tcW w:w="923" w:type="dxa"/>
            <w:tcBorders>
              <w:top w:val="nil"/>
              <w:left w:val="nil"/>
              <w:bottom w:val="single" w:sz="4" w:space="0" w:color="auto"/>
              <w:right w:val="single" w:sz="4" w:space="0" w:color="auto"/>
            </w:tcBorders>
            <w:shd w:val="clear" w:color="auto" w:fill="auto"/>
            <w:noWrap/>
            <w:vAlign w:val="center"/>
          </w:tcPr>
          <w:p w14:paraId="75EDDA08" w14:textId="77777777" w:rsidR="00CF5690" w:rsidRPr="00060B77" w:rsidRDefault="00CF5690" w:rsidP="00E9539D">
            <w:pPr>
              <w:jc w:val="both"/>
              <w:rPr>
                <w:sz w:val="18"/>
                <w:szCs w:val="18"/>
              </w:rPr>
            </w:pPr>
            <w:r w:rsidRPr="00060B77">
              <w:rPr>
                <w:sz w:val="18"/>
                <w:szCs w:val="18"/>
              </w:rPr>
              <w:t>596,90</w:t>
            </w:r>
          </w:p>
        </w:tc>
        <w:tc>
          <w:tcPr>
            <w:tcW w:w="919" w:type="dxa"/>
            <w:tcBorders>
              <w:top w:val="nil"/>
              <w:left w:val="nil"/>
              <w:bottom w:val="single" w:sz="4" w:space="0" w:color="auto"/>
              <w:right w:val="single" w:sz="4" w:space="0" w:color="auto"/>
            </w:tcBorders>
            <w:shd w:val="clear" w:color="auto" w:fill="auto"/>
            <w:noWrap/>
            <w:vAlign w:val="center"/>
          </w:tcPr>
          <w:p w14:paraId="40D26ABA" w14:textId="77777777" w:rsidR="00CF5690" w:rsidRPr="00060B77" w:rsidRDefault="00CF5690" w:rsidP="00E9539D">
            <w:pPr>
              <w:jc w:val="both"/>
              <w:rPr>
                <w:sz w:val="18"/>
                <w:szCs w:val="18"/>
              </w:rPr>
            </w:pPr>
            <w:r w:rsidRPr="00060B77">
              <w:rPr>
                <w:sz w:val="18"/>
                <w:szCs w:val="18"/>
              </w:rPr>
              <w:t>596,90</w:t>
            </w:r>
          </w:p>
        </w:tc>
        <w:tc>
          <w:tcPr>
            <w:tcW w:w="956" w:type="dxa"/>
            <w:tcBorders>
              <w:top w:val="nil"/>
              <w:left w:val="nil"/>
              <w:bottom w:val="single" w:sz="4" w:space="0" w:color="auto"/>
              <w:right w:val="single" w:sz="4" w:space="0" w:color="auto"/>
            </w:tcBorders>
            <w:shd w:val="clear" w:color="auto" w:fill="auto"/>
            <w:vAlign w:val="center"/>
          </w:tcPr>
          <w:p w14:paraId="63554B4B" w14:textId="77777777" w:rsidR="00CF5690" w:rsidRPr="00060B77" w:rsidRDefault="00CF5690" w:rsidP="00E9539D">
            <w:pPr>
              <w:jc w:val="both"/>
              <w:rPr>
                <w:sz w:val="18"/>
                <w:szCs w:val="18"/>
              </w:rPr>
            </w:pPr>
            <w:r w:rsidRPr="00060B77">
              <w:rPr>
                <w:sz w:val="18"/>
                <w:szCs w:val="18"/>
              </w:rPr>
              <w:t>596,90</w:t>
            </w:r>
          </w:p>
        </w:tc>
      </w:tr>
      <w:tr w:rsidR="00CF5690" w:rsidRPr="00060B77" w14:paraId="10B77107" w14:textId="77777777" w:rsidTr="00F15E94">
        <w:tc>
          <w:tcPr>
            <w:tcW w:w="988" w:type="dxa"/>
            <w:vMerge w:val="restart"/>
            <w:shd w:val="clear" w:color="auto" w:fill="auto"/>
            <w:vAlign w:val="center"/>
          </w:tcPr>
          <w:p w14:paraId="73436822" w14:textId="77777777" w:rsidR="00CF5690" w:rsidRPr="00060B77" w:rsidRDefault="00CF5690" w:rsidP="00E9539D">
            <w:pPr>
              <w:jc w:val="both"/>
              <w:rPr>
                <w:sz w:val="18"/>
                <w:szCs w:val="18"/>
              </w:rPr>
            </w:pPr>
            <w:r w:rsidRPr="00060B77">
              <w:rPr>
                <w:sz w:val="18"/>
                <w:szCs w:val="18"/>
              </w:rPr>
              <w:t xml:space="preserve">Основное </w:t>
            </w:r>
          </w:p>
          <w:p w14:paraId="7BFED7A2" w14:textId="77777777" w:rsidR="00CF5690" w:rsidRPr="00060B77" w:rsidRDefault="00CF5690" w:rsidP="00E9539D">
            <w:pPr>
              <w:jc w:val="both"/>
              <w:rPr>
                <w:sz w:val="18"/>
                <w:szCs w:val="18"/>
              </w:rPr>
            </w:pPr>
            <w:r w:rsidRPr="00060B77">
              <w:rPr>
                <w:sz w:val="18"/>
                <w:szCs w:val="18"/>
              </w:rPr>
              <w:t>мероприятие 2.2</w:t>
            </w:r>
          </w:p>
        </w:tc>
        <w:tc>
          <w:tcPr>
            <w:tcW w:w="3879" w:type="dxa"/>
            <w:vMerge w:val="restart"/>
            <w:shd w:val="clear" w:color="auto" w:fill="auto"/>
            <w:vAlign w:val="center"/>
          </w:tcPr>
          <w:p w14:paraId="7AA368A5" w14:textId="77777777" w:rsidR="00CF5690" w:rsidRPr="00060B77" w:rsidRDefault="00CF5690" w:rsidP="00E9539D">
            <w:pPr>
              <w:jc w:val="both"/>
              <w:rPr>
                <w:sz w:val="18"/>
                <w:szCs w:val="18"/>
              </w:rPr>
            </w:pPr>
            <w:r w:rsidRPr="00060B77">
              <w:rPr>
                <w:sz w:val="18"/>
                <w:szCs w:val="18"/>
              </w:rPr>
              <w:t>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c>
          <w:tcPr>
            <w:tcW w:w="1791" w:type="dxa"/>
            <w:tcBorders>
              <w:top w:val="nil"/>
              <w:left w:val="nil"/>
              <w:bottom w:val="single" w:sz="4" w:space="0" w:color="auto"/>
              <w:right w:val="single" w:sz="4" w:space="0" w:color="auto"/>
            </w:tcBorders>
            <w:shd w:val="clear" w:color="auto" w:fill="auto"/>
            <w:vAlign w:val="center"/>
          </w:tcPr>
          <w:p w14:paraId="69F27973"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162A2631" w14:textId="77777777" w:rsidR="00CF5690" w:rsidRPr="00060B77" w:rsidRDefault="00CF5690" w:rsidP="00E9539D">
            <w:pPr>
              <w:jc w:val="both"/>
              <w:rPr>
                <w:sz w:val="18"/>
                <w:szCs w:val="18"/>
              </w:rPr>
            </w:pPr>
            <w:r w:rsidRPr="00060B77">
              <w:rPr>
                <w:sz w:val="18"/>
                <w:szCs w:val="18"/>
              </w:rPr>
              <w:t>8127,00</w:t>
            </w:r>
          </w:p>
        </w:tc>
        <w:tc>
          <w:tcPr>
            <w:tcW w:w="896" w:type="dxa"/>
            <w:tcBorders>
              <w:top w:val="nil"/>
              <w:left w:val="nil"/>
              <w:bottom w:val="single" w:sz="4" w:space="0" w:color="auto"/>
              <w:right w:val="single" w:sz="4" w:space="0" w:color="auto"/>
            </w:tcBorders>
            <w:shd w:val="clear" w:color="auto" w:fill="auto"/>
            <w:vAlign w:val="center"/>
          </w:tcPr>
          <w:p w14:paraId="6A07F17A" w14:textId="77777777" w:rsidR="00CF5690" w:rsidRPr="00060B77" w:rsidRDefault="00CF5690" w:rsidP="00E9539D">
            <w:pPr>
              <w:jc w:val="both"/>
              <w:rPr>
                <w:sz w:val="18"/>
                <w:szCs w:val="18"/>
              </w:rPr>
            </w:pPr>
            <w:r w:rsidRPr="00060B77">
              <w:rPr>
                <w:sz w:val="18"/>
                <w:szCs w:val="18"/>
              </w:rPr>
              <w:t>755,00</w:t>
            </w:r>
          </w:p>
        </w:tc>
        <w:tc>
          <w:tcPr>
            <w:tcW w:w="917" w:type="dxa"/>
            <w:tcBorders>
              <w:top w:val="nil"/>
              <w:left w:val="nil"/>
              <w:bottom w:val="single" w:sz="4" w:space="0" w:color="auto"/>
              <w:right w:val="single" w:sz="4" w:space="0" w:color="auto"/>
            </w:tcBorders>
            <w:shd w:val="clear" w:color="auto" w:fill="auto"/>
            <w:vAlign w:val="center"/>
          </w:tcPr>
          <w:p w14:paraId="4DC7C0B1" w14:textId="77777777" w:rsidR="00CF5690" w:rsidRPr="00060B77" w:rsidRDefault="00CF5690" w:rsidP="00E9539D">
            <w:pPr>
              <w:jc w:val="both"/>
              <w:rPr>
                <w:sz w:val="18"/>
                <w:szCs w:val="18"/>
              </w:rPr>
            </w:pPr>
            <w:r w:rsidRPr="00060B77">
              <w:rPr>
                <w:sz w:val="18"/>
                <w:szCs w:val="18"/>
              </w:rPr>
              <w:t>922,00</w:t>
            </w:r>
          </w:p>
        </w:tc>
        <w:tc>
          <w:tcPr>
            <w:tcW w:w="992" w:type="dxa"/>
            <w:tcBorders>
              <w:top w:val="nil"/>
              <w:left w:val="nil"/>
              <w:bottom w:val="single" w:sz="4" w:space="0" w:color="auto"/>
              <w:right w:val="single" w:sz="4" w:space="0" w:color="auto"/>
            </w:tcBorders>
            <w:shd w:val="clear" w:color="auto" w:fill="auto"/>
            <w:vAlign w:val="center"/>
          </w:tcPr>
          <w:p w14:paraId="03382B4F" w14:textId="77777777" w:rsidR="00CF5690" w:rsidRPr="00060B77" w:rsidRDefault="00CF5690" w:rsidP="00E9539D">
            <w:pPr>
              <w:jc w:val="both"/>
              <w:rPr>
                <w:sz w:val="18"/>
                <w:szCs w:val="18"/>
              </w:rPr>
            </w:pPr>
            <w:r w:rsidRPr="00060B77">
              <w:rPr>
                <w:sz w:val="18"/>
                <w:szCs w:val="18"/>
              </w:rPr>
              <w:t>1070,00</w:t>
            </w:r>
          </w:p>
        </w:tc>
        <w:tc>
          <w:tcPr>
            <w:tcW w:w="946" w:type="dxa"/>
            <w:tcBorders>
              <w:top w:val="nil"/>
              <w:left w:val="nil"/>
              <w:bottom w:val="single" w:sz="4" w:space="0" w:color="auto"/>
              <w:right w:val="single" w:sz="4" w:space="0" w:color="auto"/>
            </w:tcBorders>
            <w:shd w:val="clear" w:color="auto" w:fill="auto"/>
            <w:vAlign w:val="center"/>
          </w:tcPr>
          <w:p w14:paraId="1CE2237C" w14:textId="77777777" w:rsidR="00CF5690" w:rsidRPr="00060B77" w:rsidRDefault="00CF5690" w:rsidP="00E9539D">
            <w:pPr>
              <w:jc w:val="both"/>
              <w:rPr>
                <w:sz w:val="18"/>
                <w:szCs w:val="18"/>
              </w:rPr>
            </w:pPr>
            <w:r w:rsidRPr="00060B77">
              <w:rPr>
                <w:sz w:val="18"/>
                <w:szCs w:val="18"/>
              </w:rPr>
              <w:t>980,00</w:t>
            </w:r>
          </w:p>
        </w:tc>
        <w:tc>
          <w:tcPr>
            <w:tcW w:w="897" w:type="dxa"/>
            <w:tcBorders>
              <w:top w:val="nil"/>
              <w:left w:val="nil"/>
              <w:bottom w:val="single" w:sz="4" w:space="0" w:color="auto"/>
              <w:right w:val="single" w:sz="4" w:space="0" w:color="auto"/>
            </w:tcBorders>
            <w:shd w:val="clear" w:color="auto" w:fill="auto"/>
            <w:vAlign w:val="center"/>
          </w:tcPr>
          <w:p w14:paraId="2A77FEDA" w14:textId="77777777" w:rsidR="00CF5690" w:rsidRPr="00060B77" w:rsidRDefault="00CF5690" w:rsidP="00E9539D">
            <w:pPr>
              <w:jc w:val="both"/>
              <w:rPr>
                <w:sz w:val="18"/>
                <w:szCs w:val="18"/>
              </w:rPr>
            </w:pPr>
            <w:r w:rsidRPr="00060B77">
              <w:rPr>
                <w:sz w:val="18"/>
                <w:szCs w:val="18"/>
              </w:rPr>
              <w:t>1100,00</w:t>
            </w:r>
          </w:p>
        </w:tc>
        <w:tc>
          <w:tcPr>
            <w:tcW w:w="923" w:type="dxa"/>
            <w:tcBorders>
              <w:top w:val="nil"/>
              <w:left w:val="nil"/>
              <w:bottom w:val="single" w:sz="4" w:space="0" w:color="auto"/>
              <w:right w:val="single" w:sz="4" w:space="0" w:color="auto"/>
            </w:tcBorders>
            <w:shd w:val="clear" w:color="auto" w:fill="auto"/>
            <w:noWrap/>
            <w:vAlign w:val="center"/>
          </w:tcPr>
          <w:p w14:paraId="5878C184" w14:textId="77777777" w:rsidR="00CF5690" w:rsidRPr="00060B77" w:rsidRDefault="00CF5690" w:rsidP="00E9539D">
            <w:pPr>
              <w:jc w:val="both"/>
              <w:rPr>
                <w:sz w:val="18"/>
                <w:szCs w:val="18"/>
              </w:rPr>
            </w:pPr>
            <w:r w:rsidRPr="00060B77">
              <w:rPr>
                <w:sz w:val="18"/>
                <w:szCs w:val="18"/>
              </w:rPr>
              <w:t>1100,00</w:t>
            </w:r>
          </w:p>
        </w:tc>
        <w:tc>
          <w:tcPr>
            <w:tcW w:w="919" w:type="dxa"/>
            <w:tcBorders>
              <w:top w:val="nil"/>
              <w:left w:val="nil"/>
              <w:bottom w:val="single" w:sz="4" w:space="0" w:color="auto"/>
              <w:right w:val="single" w:sz="4" w:space="0" w:color="auto"/>
            </w:tcBorders>
            <w:shd w:val="clear" w:color="auto" w:fill="auto"/>
            <w:noWrap/>
            <w:vAlign w:val="center"/>
          </w:tcPr>
          <w:p w14:paraId="2BA4DA5E" w14:textId="77777777" w:rsidR="00CF5690" w:rsidRPr="00060B77" w:rsidRDefault="00CF5690" w:rsidP="00E9539D">
            <w:pPr>
              <w:jc w:val="both"/>
              <w:rPr>
                <w:sz w:val="18"/>
                <w:szCs w:val="18"/>
              </w:rPr>
            </w:pPr>
            <w:r w:rsidRPr="00060B77">
              <w:rPr>
                <w:sz w:val="18"/>
                <w:szCs w:val="18"/>
              </w:rPr>
              <w:t>1100,00</w:t>
            </w:r>
          </w:p>
        </w:tc>
        <w:tc>
          <w:tcPr>
            <w:tcW w:w="956" w:type="dxa"/>
            <w:tcBorders>
              <w:top w:val="nil"/>
              <w:left w:val="nil"/>
              <w:bottom w:val="single" w:sz="4" w:space="0" w:color="auto"/>
              <w:right w:val="single" w:sz="4" w:space="0" w:color="auto"/>
            </w:tcBorders>
            <w:shd w:val="clear" w:color="auto" w:fill="auto"/>
            <w:vAlign w:val="center"/>
          </w:tcPr>
          <w:p w14:paraId="6E5A13D3" w14:textId="77777777" w:rsidR="00CF5690" w:rsidRPr="00060B77" w:rsidRDefault="00CF5690" w:rsidP="00E9539D">
            <w:pPr>
              <w:jc w:val="both"/>
              <w:rPr>
                <w:sz w:val="18"/>
                <w:szCs w:val="18"/>
              </w:rPr>
            </w:pPr>
            <w:r w:rsidRPr="00060B77">
              <w:rPr>
                <w:sz w:val="18"/>
                <w:szCs w:val="18"/>
              </w:rPr>
              <w:t>1100,00</w:t>
            </w:r>
          </w:p>
        </w:tc>
      </w:tr>
      <w:tr w:rsidR="00CF5690" w:rsidRPr="00060B77" w14:paraId="4AE35354" w14:textId="77777777" w:rsidTr="00F15E94">
        <w:tc>
          <w:tcPr>
            <w:tcW w:w="988" w:type="dxa"/>
            <w:vMerge/>
            <w:shd w:val="clear" w:color="auto" w:fill="auto"/>
            <w:vAlign w:val="center"/>
          </w:tcPr>
          <w:p w14:paraId="6877D841" w14:textId="77777777" w:rsidR="00CF5690" w:rsidRPr="00060B77" w:rsidRDefault="00CF5690" w:rsidP="00E9539D">
            <w:pPr>
              <w:jc w:val="both"/>
              <w:rPr>
                <w:sz w:val="18"/>
                <w:szCs w:val="18"/>
              </w:rPr>
            </w:pPr>
          </w:p>
        </w:tc>
        <w:tc>
          <w:tcPr>
            <w:tcW w:w="3879" w:type="dxa"/>
            <w:vMerge/>
            <w:shd w:val="clear" w:color="auto" w:fill="auto"/>
            <w:vAlign w:val="center"/>
          </w:tcPr>
          <w:p w14:paraId="58B03717"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7B3E4265"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1E86231D"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1AFDE448"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192B625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06888AF"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35507CB0"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6BCC40FB"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15E5BD3F"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999C845"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0BA4C341" w14:textId="77777777" w:rsidR="00CF5690" w:rsidRPr="00060B77" w:rsidRDefault="00CF5690" w:rsidP="00E9539D">
            <w:pPr>
              <w:jc w:val="both"/>
              <w:rPr>
                <w:sz w:val="18"/>
                <w:szCs w:val="18"/>
              </w:rPr>
            </w:pPr>
            <w:r w:rsidRPr="00060B77">
              <w:rPr>
                <w:sz w:val="18"/>
                <w:szCs w:val="18"/>
              </w:rPr>
              <w:t> </w:t>
            </w:r>
          </w:p>
        </w:tc>
      </w:tr>
      <w:tr w:rsidR="00CF5690" w:rsidRPr="00060B77" w14:paraId="567F2B13" w14:textId="77777777" w:rsidTr="00F15E94">
        <w:tc>
          <w:tcPr>
            <w:tcW w:w="988" w:type="dxa"/>
            <w:vMerge/>
            <w:shd w:val="clear" w:color="auto" w:fill="auto"/>
            <w:vAlign w:val="center"/>
          </w:tcPr>
          <w:p w14:paraId="0E0098A2" w14:textId="77777777" w:rsidR="00CF5690" w:rsidRPr="00060B77" w:rsidRDefault="00CF5690" w:rsidP="00E9539D">
            <w:pPr>
              <w:jc w:val="both"/>
              <w:rPr>
                <w:sz w:val="18"/>
                <w:szCs w:val="18"/>
              </w:rPr>
            </w:pPr>
          </w:p>
        </w:tc>
        <w:tc>
          <w:tcPr>
            <w:tcW w:w="3879" w:type="dxa"/>
            <w:vMerge/>
            <w:shd w:val="clear" w:color="auto" w:fill="auto"/>
            <w:vAlign w:val="center"/>
          </w:tcPr>
          <w:p w14:paraId="47EC2D88"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4A9B9A77"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4E819BD3"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5D43CA43"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0CB359AA"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78382C2"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6B3C2890"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7DECFF37"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0807D832"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FFDA95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1564AC5" w14:textId="77777777" w:rsidR="00CF5690" w:rsidRPr="00060B77" w:rsidRDefault="00CF5690" w:rsidP="00E9539D">
            <w:pPr>
              <w:jc w:val="both"/>
              <w:rPr>
                <w:sz w:val="18"/>
                <w:szCs w:val="18"/>
              </w:rPr>
            </w:pPr>
            <w:r w:rsidRPr="00060B77">
              <w:rPr>
                <w:sz w:val="18"/>
                <w:szCs w:val="18"/>
              </w:rPr>
              <w:t> </w:t>
            </w:r>
          </w:p>
        </w:tc>
      </w:tr>
      <w:tr w:rsidR="00CF5690" w:rsidRPr="00060B77" w14:paraId="367A8AB3" w14:textId="77777777" w:rsidTr="00F15E94">
        <w:tc>
          <w:tcPr>
            <w:tcW w:w="988" w:type="dxa"/>
            <w:vMerge/>
            <w:shd w:val="clear" w:color="auto" w:fill="auto"/>
            <w:vAlign w:val="center"/>
          </w:tcPr>
          <w:p w14:paraId="67A46AFD" w14:textId="77777777" w:rsidR="00CF5690" w:rsidRPr="00060B77" w:rsidRDefault="00CF5690" w:rsidP="00E9539D">
            <w:pPr>
              <w:jc w:val="both"/>
              <w:rPr>
                <w:sz w:val="18"/>
                <w:szCs w:val="18"/>
              </w:rPr>
            </w:pPr>
          </w:p>
        </w:tc>
        <w:tc>
          <w:tcPr>
            <w:tcW w:w="3879" w:type="dxa"/>
            <w:vMerge/>
            <w:shd w:val="clear" w:color="auto" w:fill="auto"/>
            <w:vAlign w:val="center"/>
          </w:tcPr>
          <w:p w14:paraId="29A96C1D"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63A56635"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5B4ED8A4" w14:textId="77777777" w:rsidR="00CF5690" w:rsidRPr="00060B77" w:rsidRDefault="00CF5690" w:rsidP="00E9539D">
            <w:pPr>
              <w:jc w:val="both"/>
              <w:rPr>
                <w:sz w:val="18"/>
                <w:szCs w:val="18"/>
              </w:rPr>
            </w:pPr>
            <w:r w:rsidRPr="00060B77">
              <w:rPr>
                <w:sz w:val="18"/>
                <w:szCs w:val="18"/>
              </w:rPr>
              <w:t>8127,00</w:t>
            </w:r>
          </w:p>
        </w:tc>
        <w:tc>
          <w:tcPr>
            <w:tcW w:w="896" w:type="dxa"/>
            <w:tcBorders>
              <w:top w:val="nil"/>
              <w:left w:val="nil"/>
              <w:bottom w:val="single" w:sz="4" w:space="0" w:color="auto"/>
              <w:right w:val="single" w:sz="4" w:space="0" w:color="auto"/>
            </w:tcBorders>
            <w:shd w:val="clear" w:color="auto" w:fill="auto"/>
            <w:vAlign w:val="center"/>
          </w:tcPr>
          <w:p w14:paraId="7ADA002A" w14:textId="77777777" w:rsidR="00CF5690" w:rsidRPr="00060B77" w:rsidRDefault="00CF5690" w:rsidP="00E9539D">
            <w:pPr>
              <w:jc w:val="both"/>
              <w:rPr>
                <w:sz w:val="18"/>
                <w:szCs w:val="18"/>
              </w:rPr>
            </w:pPr>
            <w:r w:rsidRPr="00060B77">
              <w:rPr>
                <w:sz w:val="18"/>
                <w:szCs w:val="18"/>
              </w:rPr>
              <w:t>755,00</w:t>
            </w:r>
          </w:p>
        </w:tc>
        <w:tc>
          <w:tcPr>
            <w:tcW w:w="917" w:type="dxa"/>
            <w:tcBorders>
              <w:top w:val="nil"/>
              <w:left w:val="nil"/>
              <w:bottom w:val="single" w:sz="4" w:space="0" w:color="auto"/>
              <w:right w:val="single" w:sz="4" w:space="0" w:color="auto"/>
            </w:tcBorders>
            <w:shd w:val="clear" w:color="auto" w:fill="auto"/>
            <w:vAlign w:val="center"/>
          </w:tcPr>
          <w:p w14:paraId="18453D60" w14:textId="77777777" w:rsidR="00CF5690" w:rsidRPr="00060B77" w:rsidRDefault="00CF5690" w:rsidP="00E9539D">
            <w:pPr>
              <w:jc w:val="both"/>
              <w:rPr>
                <w:sz w:val="18"/>
                <w:szCs w:val="18"/>
              </w:rPr>
            </w:pPr>
            <w:r w:rsidRPr="00060B77">
              <w:rPr>
                <w:sz w:val="18"/>
                <w:szCs w:val="18"/>
              </w:rPr>
              <w:t>922,00</w:t>
            </w:r>
          </w:p>
        </w:tc>
        <w:tc>
          <w:tcPr>
            <w:tcW w:w="992" w:type="dxa"/>
            <w:tcBorders>
              <w:top w:val="nil"/>
              <w:left w:val="nil"/>
              <w:bottom w:val="single" w:sz="4" w:space="0" w:color="auto"/>
              <w:right w:val="single" w:sz="4" w:space="0" w:color="auto"/>
            </w:tcBorders>
            <w:shd w:val="clear" w:color="auto" w:fill="auto"/>
            <w:vAlign w:val="center"/>
          </w:tcPr>
          <w:p w14:paraId="335057EE" w14:textId="77777777" w:rsidR="00CF5690" w:rsidRPr="00060B77" w:rsidRDefault="00CF5690" w:rsidP="00E9539D">
            <w:pPr>
              <w:jc w:val="both"/>
              <w:rPr>
                <w:sz w:val="18"/>
                <w:szCs w:val="18"/>
              </w:rPr>
            </w:pPr>
            <w:r w:rsidRPr="00060B77">
              <w:rPr>
                <w:sz w:val="18"/>
                <w:szCs w:val="18"/>
              </w:rPr>
              <w:t>1070,00</w:t>
            </w:r>
          </w:p>
        </w:tc>
        <w:tc>
          <w:tcPr>
            <w:tcW w:w="946" w:type="dxa"/>
            <w:tcBorders>
              <w:top w:val="nil"/>
              <w:left w:val="nil"/>
              <w:bottom w:val="single" w:sz="4" w:space="0" w:color="auto"/>
              <w:right w:val="single" w:sz="4" w:space="0" w:color="auto"/>
            </w:tcBorders>
            <w:shd w:val="clear" w:color="auto" w:fill="auto"/>
            <w:vAlign w:val="center"/>
          </w:tcPr>
          <w:p w14:paraId="2C4A06F3" w14:textId="77777777" w:rsidR="00CF5690" w:rsidRPr="00060B77" w:rsidRDefault="00CF5690" w:rsidP="00E9539D">
            <w:pPr>
              <w:jc w:val="both"/>
              <w:rPr>
                <w:sz w:val="18"/>
                <w:szCs w:val="18"/>
              </w:rPr>
            </w:pPr>
            <w:r w:rsidRPr="00060B77">
              <w:rPr>
                <w:sz w:val="18"/>
                <w:szCs w:val="18"/>
              </w:rPr>
              <w:t>980,00</w:t>
            </w:r>
          </w:p>
        </w:tc>
        <w:tc>
          <w:tcPr>
            <w:tcW w:w="897" w:type="dxa"/>
            <w:tcBorders>
              <w:top w:val="nil"/>
              <w:left w:val="nil"/>
              <w:bottom w:val="single" w:sz="4" w:space="0" w:color="auto"/>
              <w:right w:val="single" w:sz="4" w:space="0" w:color="auto"/>
            </w:tcBorders>
            <w:shd w:val="clear" w:color="auto" w:fill="auto"/>
            <w:vAlign w:val="center"/>
          </w:tcPr>
          <w:p w14:paraId="2EF968AD" w14:textId="77777777" w:rsidR="00CF5690" w:rsidRPr="00060B77" w:rsidRDefault="00CF5690" w:rsidP="00E9539D">
            <w:pPr>
              <w:jc w:val="both"/>
              <w:rPr>
                <w:sz w:val="18"/>
                <w:szCs w:val="18"/>
              </w:rPr>
            </w:pPr>
            <w:r w:rsidRPr="00060B77">
              <w:rPr>
                <w:sz w:val="18"/>
                <w:szCs w:val="18"/>
              </w:rPr>
              <w:t>1100,00</w:t>
            </w:r>
          </w:p>
        </w:tc>
        <w:tc>
          <w:tcPr>
            <w:tcW w:w="923" w:type="dxa"/>
            <w:tcBorders>
              <w:top w:val="nil"/>
              <w:left w:val="nil"/>
              <w:bottom w:val="single" w:sz="4" w:space="0" w:color="auto"/>
              <w:right w:val="single" w:sz="4" w:space="0" w:color="auto"/>
            </w:tcBorders>
            <w:shd w:val="clear" w:color="auto" w:fill="auto"/>
            <w:noWrap/>
            <w:vAlign w:val="center"/>
          </w:tcPr>
          <w:p w14:paraId="31318ADE" w14:textId="77777777" w:rsidR="00CF5690" w:rsidRPr="00060B77" w:rsidRDefault="00CF5690" w:rsidP="00E9539D">
            <w:pPr>
              <w:jc w:val="both"/>
              <w:rPr>
                <w:sz w:val="18"/>
                <w:szCs w:val="18"/>
              </w:rPr>
            </w:pPr>
            <w:r w:rsidRPr="00060B77">
              <w:rPr>
                <w:sz w:val="18"/>
                <w:szCs w:val="18"/>
              </w:rPr>
              <w:t>1100,00</w:t>
            </w:r>
          </w:p>
        </w:tc>
        <w:tc>
          <w:tcPr>
            <w:tcW w:w="919" w:type="dxa"/>
            <w:tcBorders>
              <w:top w:val="nil"/>
              <w:left w:val="nil"/>
              <w:bottom w:val="single" w:sz="4" w:space="0" w:color="auto"/>
              <w:right w:val="single" w:sz="4" w:space="0" w:color="auto"/>
            </w:tcBorders>
            <w:shd w:val="clear" w:color="auto" w:fill="auto"/>
            <w:noWrap/>
            <w:vAlign w:val="center"/>
          </w:tcPr>
          <w:p w14:paraId="54A92E34" w14:textId="77777777" w:rsidR="00CF5690" w:rsidRPr="00060B77" w:rsidRDefault="00CF5690" w:rsidP="00E9539D">
            <w:pPr>
              <w:jc w:val="both"/>
              <w:rPr>
                <w:sz w:val="18"/>
                <w:szCs w:val="18"/>
              </w:rPr>
            </w:pPr>
            <w:r w:rsidRPr="00060B77">
              <w:rPr>
                <w:sz w:val="18"/>
                <w:szCs w:val="18"/>
              </w:rPr>
              <w:t>1100,00</w:t>
            </w:r>
          </w:p>
        </w:tc>
        <w:tc>
          <w:tcPr>
            <w:tcW w:w="956" w:type="dxa"/>
            <w:tcBorders>
              <w:top w:val="nil"/>
              <w:left w:val="nil"/>
              <w:bottom w:val="single" w:sz="4" w:space="0" w:color="auto"/>
              <w:right w:val="single" w:sz="4" w:space="0" w:color="auto"/>
            </w:tcBorders>
            <w:shd w:val="clear" w:color="auto" w:fill="auto"/>
            <w:vAlign w:val="center"/>
          </w:tcPr>
          <w:p w14:paraId="795E6CA2" w14:textId="77777777" w:rsidR="00CF5690" w:rsidRPr="00060B77" w:rsidRDefault="00CF5690" w:rsidP="00E9539D">
            <w:pPr>
              <w:jc w:val="both"/>
              <w:rPr>
                <w:sz w:val="18"/>
                <w:szCs w:val="18"/>
              </w:rPr>
            </w:pPr>
            <w:r w:rsidRPr="00060B77">
              <w:rPr>
                <w:sz w:val="18"/>
                <w:szCs w:val="18"/>
              </w:rPr>
              <w:t>1100,00</w:t>
            </w:r>
          </w:p>
        </w:tc>
      </w:tr>
      <w:tr w:rsidR="00CF5690" w:rsidRPr="00060B77" w14:paraId="691B7473" w14:textId="77777777" w:rsidTr="00F15E94">
        <w:tc>
          <w:tcPr>
            <w:tcW w:w="988" w:type="dxa"/>
            <w:vMerge w:val="restart"/>
            <w:shd w:val="clear" w:color="auto" w:fill="auto"/>
            <w:vAlign w:val="center"/>
          </w:tcPr>
          <w:p w14:paraId="1627B4A5" w14:textId="77777777" w:rsidR="00CF5690" w:rsidRPr="00060B77" w:rsidRDefault="00CF5690" w:rsidP="00E9539D">
            <w:pPr>
              <w:jc w:val="both"/>
              <w:rPr>
                <w:sz w:val="18"/>
                <w:szCs w:val="18"/>
              </w:rPr>
            </w:pPr>
            <w:r w:rsidRPr="00060B77">
              <w:rPr>
                <w:sz w:val="18"/>
                <w:szCs w:val="18"/>
              </w:rPr>
              <w:t xml:space="preserve">Основное </w:t>
            </w:r>
          </w:p>
          <w:p w14:paraId="0C49D996" w14:textId="77777777" w:rsidR="00CF5690" w:rsidRPr="00060B77" w:rsidRDefault="00CF5690" w:rsidP="00E9539D">
            <w:pPr>
              <w:jc w:val="both"/>
              <w:rPr>
                <w:sz w:val="18"/>
                <w:szCs w:val="18"/>
              </w:rPr>
            </w:pPr>
            <w:r w:rsidRPr="00060B77">
              <w:rPr>
                <w:sz w:val="18"/>
                <w:szCs w:val="18"/>
              </w:rPr>
              <w:t>мероприятие 2.3</w:t>
            </w:r>
          </w:p>
        </w:tc>
        <w:tc>
          <w:tcPr>
            <w:tcW w:w="3879" w:type="dxa"/>
            <w:vMerge w:val="restart"/>
            <w:shd w:val="clear" w:color="auto" w:fill="auto"/>
            <w:vAlign w:val="center"/>
          </w:tcPr>
          <w:p w14:paraId="082D1973" w14:textId="77777777" w:rsidR="00CF5690" w:rsidRPr="00060B77" w:rsidRDefault="00CF5690" w:rsidP="00E9539D">
            <w:pPr>
              <w:jc w:val="both"/>
              <w:rPr>
                <w:sz w:val="18"/>
                <w:szCs w:val="18"/>
              </w:rPr>
            </w:pPr>
            <w:r w:rsidRPr="00060B77">
              <w:rPr>
                <w:sz w:val="18"/>
                <w:szCs w:val="18"/>
              </w:rPr>
              <w:t>Региональный проект «Развитие туристической инфраструктуры»</w:t>
            </w:r>
          </w:p>
        </w:tc>
        <w:tc>
          <w:tcPr>
            <w:tcW w:w="1791" w:type="dxa"/>
            <w:tcBorders>
              <w:top w:val="nil"/>
              <w:left w:val="nil"/>
              <w:bottom w:val="single" w:sz="4" w:space="0" w:color="auto"/>
              <w:right w:val="single" w:sz="4" w:space="0" w:color="auto"/>
            </w:tcBorders>
            <w:shd w:val="clear" w:color="auto" w:fill="auto"/>
            <w:vAlign w:val="center"/>
          </w:tcPr>
          <w:p w14:paraId="45360EF8"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45E910CB" w14:textId="77777777" w:rsidR="00CF5690" w:rsidRPr="00060B77" w:rsidRDefault="00CF5690" w:rsidP="00E9539D">
            <w:pPr>
              <w:jc w:val="both"/>
              <w:rPr>
                <w:sz w:val="18"/>
                <w:szCs w:val="18"/>
              </w:rPr>
            </w:pPr>
            <w:r w:rsidRPr="00060B77">
              <w:rPr>
                <w:sz w:val="18"/>
                <w:szCs w:val="18"/>
              </w:rPr>
              <w:t>264018,58</w:t>
            </w:r>
          </w:p>
        </w:tc>
        <w:tc>
          <w:tcPr>
            <w:tcW w:w="896" w:type="dxa"/>
            <w:tcBorders>
              <w:top w:val="nil"/>
              <w:left w:val="nil"/>
              <w:bottom w:val="single" w:sz="4" w:space="0" w:color="auto"/>
              <w:right w:val="single" w:sz="4" w:space="0" w:color="auto"/>
            </w:tcBorders>
            <w:shd w:val="clear" w:color="auto" w:fill="auto"/>
            <w:vAlign w:val="center"/>
          </w:tcPr>
          <w:p w14:paraId="19360747" w14:textId="77777777" w:rsidR="00CF5690" w:rsidRPr="00060B77" w:rsidRDefault="00CF5690" w:rsidP="00E9539D">
            <w:pPr>
              <w:jc w:val="both"/>
              <w:rPr>
                <w:sz w:val="18"/>
                <w:szCs w:val="18"/>
              </w:rPr>
            </w:pPr>
            <w:r w:rsidRPr="00060B77">
              <w:rPr>
                <w:sz w:val="18"/>
                <w:szCs w:val="18"/>
              </w:rPr>
              <w:t>170722,07</w:t>
            </w:r>
          </w:p>
        </w:tc>
        <w:tc>
          <w:tcPr>
            <w:tcW w:w="917" w:type="dxa"/>
            <w:tcBorders>
              <w:top w:val="nil"/>
              <w:left w:val="nil"/>
              <w:bottom w:val="single" w:sz="4" w:space="0" w:color="auto"/>
              <w:right w:val="single" w:sz="4" w:space="0" w:color="auto"/>
            </w:tcBorders>
            <w:shd w:val="clear" w:color="auto" w:fill="auto"/>
            <w:vAlign w:val="center"/>
          </w:tcPr>
          <w:p w14:paraId="48C1E5DD" w14:textId="77777777" w:rsidR="00CF5690" w:rsidRPr="00060B77" w:rsidRDefault="00CF5690" w:rsidP="00E9539D">
            <w:pPr>
              <w:jc w:val="both"/>
              <w:rPr>
                <w:sz w:val="18"/>
                <w:szCs w:val="18"/>
              </w:rPr>
            </w:pPr>
            <w:r w:rsidRPr="00060B77">
              <w:rPr>
                <w:sz w:val="18"/>
                <w:szCs w:val="18"/>
              </w:rPr>
              <w:t>93296,51</w:t>
            </w:r>
          </w:p>
        </w:tc>
        <w:tc>
          <w:tcPr>
            <w:tcW w:w="992" w:type="dxa"/>
            <w:tcBorders>
              <w:top w:val="nil"/>
              <w:left w:val="nil"/>
              <w:bottom w:val="single" w:sz="4" w:space="0" w:color="auto"/>
              <w:right w:val="single" w:sz="4" w:space="0" w:color="auto"/>
            </w:tcBorders>
            <w:shd w:val="clear" w:color="auto" w:fill="auto"/>
            <w:vAlign w:val="center"/>
          </w:tcPr>
          <w:p w14:paraId="519C3C88" w14:textId="77777777" w:rsidR="00CF5690" w:rsidRPr="00060B77" w:rsidRDefault="00CF5690" w:rsidP="00E9539D">
            <w:pPr>
              <w:jc w:val="both"/>
              <w:rPr>
                <w:sz w:val="18"/>
                <w:szCs w:val="18"/>
              </w:rPr>
            </w:pPr>
            <w:r w:rsidRPr="00060B77">
              <w:rPr>
                <w:sz w:val="18"/>
                <w:szCs w:val="18"/>
              </w:rPr>
              <w:t>0,00</w:t>
            </w:r>
          </w:p>
        </w:tc>
        <w:tc>
          <w:tcPr>
            <w:tcW w:w="946" w:type="dxa"/>
            <w:tcBorders>
              <w:top w:val="nil"/>
              <w:left w:val="nil"/>
              <w:bottom w:val="single" w:sz="4" w:space="0" w:color="auto"/>
              <w:right w:val="single" w:sz="4" w:space="0" w:color="auto"/>
            </w:tcBorders>
            <w:shd w:val="clear" w:color="auto" w:fill="auto"/>
            <w:vAlign w:val="center"/>
          </w:tcPr>
          <w:p w14:paraId="71CB00CC" w14:textId="77777777" w:rsidR="00CF5690" w:rsidRPr="00060B77" w:rsidRDefault="00CF5690" w:rsidP="00E9539D">
            <w:pPr>
              <w:jc w:val="both"/>
              <w:rPr>
                <w:sz w:val="18"/>
                <w:szCs w:val="18"/>
              </w:rPr>
            </w:pPr>
            <w:r w:rsidRPr="00060B77">
              <w:rPr>
                <w:sz w:val="18"/>
                <w:szCs w:val="18"/>
              </w:rPr>
              <w:t>0,00</w:t>
            </w:r>
          </w:p>
        </w:tc>
        <w:tc>
          <w:tcPr>
            <w:tcW w:w="897" w:type="dxa"/>
            <w:tcBorders>
              <w:top w:val="nil"/>
              <w:left w:val="nil"/>
              <w:bottom w:val="single" w:sz="4" w:space="0" w:color="auto"/>
              <w:right w:val="single" w:sz="4" w:space="0" w:color="auto"/>
            </w:tcBorders>
            <w:shd w:val="clear" w:color="auto" w:fill="auto"/>
            <w:vAlign w:val="center"/>
          </w:tcPr>
          <w:p w14:paraId="13EA98AF" w14:textId="77777777" w:rsidR="00CF5690" w:rsidRPr="00060B77" w:rsidRDefault="00CF5690" w:rsidP="00E9539D">
            <w:pPr>
              <w:jc w:val="both"/>
              <w:rPr>
                <w:sz w:val="18"/>
                <w:szCs w:val="18"/>
              </w:rPr>
            </w:pPr>
            <w:r w:rsidRPr="00060B77">
              <w:rPr>
                <w:sz w:val="18"/>
                <w:szCs w:val="18"/>
              </w:rPr>
              <w:t>0,00</w:t>
            </w:r>
          </w:p>
        </w:tc>
        <w:tc>
          <w:tcPr>
            <w:tcW w:w="923" w:type="dxa"/>
            <w:tcBorders>
              <w:top w:val="nil"/>
              <w:left w:val="nil"/>
              <w:bottom w:val="single" w:sz="4" w:space="0" w:color="auto"/>
              <w:right w:val="single" w:sz="4" w:space="0" w:color="auto"/>
            </w:tcBorders>
            <w:shd w:val="clear" w:color="auto" w:fill="auto"/>
            <w:noWrap/>
            <w:vAlign w:val="center"/>
          </w:tcPr>
          <w:p w14:paraId="29F02DBE"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7E17A664"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6C573865" w14:textId="77777777" w:rsidR="00CF5690" w:rsidRPr="00060B77" w:rsidRDefault="00CF5690" w:rsidP="00E9539D">
            <w:pPr>
              <w:jc w:val="both"/>
              <w:rPr>
                <w:sz w:val="18"/>
                <w:szCs w:val="18"/>
              </w:rPr>
            </w:pPr>
            <w:r w:rsidRPr="00060B77">
              <w:rPr>
                <w:sz w:val="18"/>
                <w:szCs w:val="18"/>
              </w:rPr>
              <w:t>0,00</w:t>
            </w:r>
          </w:p>
        </w:tc>
      </w:tr>
      <w:tr w:rsidR="00CF5690" w:rsidRPr="00060B77" w14:paraId="4EC83C5B" w14:textId="77777777" w:rsidTr="00F15E94">
        <w:tc>
          <w:tcPr>
            <w:tcW w:w="988" w:type="dxa"/>
            <w:vMerge/>
            <w:shd w:val="clear" w:color="auto" w:fill="auto"/>
            <w:vAlign w:val="center"/>
          </w:tcPr>
          <w:p w14:paraId="5D4F400F" w14:textId="77777777" w:rsidR="00CF5690" w:rsidRPr="00060B77" w:rsidRDefault="00CF5690" w:rsidP="00E9539D">
            <w:pPr>
              <w:jc w:val="both"/>
              <w:rPr>
                <w:sz w:val="18"/>
                <w:szCs w:val="18"/>
              </w:rPr>
            </w:pPr>
          </w:p>
        </w:tc>
        <w:tc>
          <w:tcPr>
            <w:tcW w:w="3879" w:type="dxa"/>
            <w:vMerge/>
            <w:shd w:val="clear" w:color="auto" w:fill="auto"/>
            <w:vAlign w:val="center"/>
          </w:tcPr>
          <w:p w14:paraId="445968F3" w14:textId="77777777" w:rsidR="00CF5690" w:rsidRPr="00060B77" w:rsidRDefault="00CF5690" w:rsidP="00E9539D">
            <w:pPr>
              <w:jc w:val="both"/>
              <w:rPr>
                <w:sz w:val="18"/>
                <w:szCs w:val="18"/>
              </w:rPr>
            </w:pPr>
          </w:p>
        </w:tc>
        <w:tc>
          <w:tcPr>
            <w:tcW w:w="1791" w:type="dxa"/>
            <w:tcBorders>
              <w:top w:val="single" w:sz="4" w:space="0" w:color="auto"/>
              <w:left w:val="nil"/>
              <w:bottom w:val="single" w:sz="4" w:space="0" w:color="auto"/>
              <w:right w:val="single" w:sz="4" w:space="0" w:color="auto"/>
            </w:tcBorders>
            <w:shd w:val="clear" w:color="auto" w:fill="auto"/>
            <w:vAlign w:val="center"/>
          </w:tcPr>
          <w:p w14:paraId="351C0287"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0E99BD21" w14:textId="77777777" w:rsidR="00CF5690" w:rsidRPr="00060B77" w:rsidRDefault="00CF5690" w:rsidP="00E9539D">
            <w:pPr>
              <w:jc w:val="both"/>
              <w:rPr>
                <w:sz w:val="18"/>
                <w:szCs w:val="18"/>
              </w:rPr>
            </w:pPr>
            <w:r w:rsidRPr="00060B77">
              <w:rPr>
                <w:sz w:val="18"/>
                <w:szCs w:val="18"/>
              </w:rPr>
              <w:t>256237,49</w:t>
            </w:r>
          </w:p>
        </w:tc>
        <w:tc>
          <w:tcPr>
            <w:tcW w:w="896" w:type="dxa"/>
            <w:tcBorders>
              <w:top w:val="nil"/>
              <w:left w:val="nil"/>
              <w:bottom w:val="single" w:sz="4" w:space="0" w:color="auto"/>
              <w:right w:val="single" w:sz="4" w:space="0" w:color="auto"/>
            </w:tcBorders>
            <w:shd w:val="clear" w:color="auto" w:fill="auto"/>
            <w:vAlign w:val="center"/>
          </w:tcPr>
          <w:p w14:paraId="3AF9446D" w14:textId="77777777" w:rsidR="00CF5690" w:rsidRPr="00060B77" w:rsidRDefault="00CF5690" w:rsidP="00E9539D">
            <w:pPr>
              <w:jc w:val="both"/>
              <w:rPr>
                <w:sz w:val="18"/>
                <w:szCs w:val="18"/>
              </w:rPr>
            </w:pPr>
            <w:r w:rsidRPr="00060B77">
              <w:rPr>
                <w:sz w:val="18"/>
                <w:szCs w:val="18"/>
              </w:rPr>
              <w:t>165682,90</w:t>
            </w:r>
          </w:p>
        </w:tc>
        <w:tc>
          <w:tcPr>
            <w:tcW w:w="917" w:type="dxa"/>
            <w:tcBorders>
              <w:top w:val="nil"/>
              <w:left w:val="nil"/>
              <w:bottom w:val="single" w:sz="4" w:space="0" w:color="auto"/>
              <w:right w:val="single" w:sz="4" w:space="0" w:color="auto"/>
            </w:tcBorders>
            <w:shd w:val="clear" w:color="auto" w:fill="auto"/>
            <w:vAlign w:val="center"/>
          </w:tcPr>
          <w:p w14:paraId="07C2CE3C" w14:textId="77777777" w:rsidR="00CF5690" w:rsidRPr="00060B77" w:rsidRDefault="00CF5690" w:rsidP="00E9539D">
            <w:pPr>
              <w:jc w:val="both"/>
              <w:rPr>
                <w:sz w:val="18"/>
                <w:szCs w:val="18"/>
              </w:rPr>
            </w:pPr>
            <w:r w:rsidRPr="00060B77">
              <w:rPr>
                <w:sz w:val="18"/>
                <w:szCs w:val="18"/>
              </w:rPr>
              <w:t>90554,59</w:t>
            </w:r>
          </w:p>
        </w:tc>
        <w:tc>
          <w:tcPr>
            <w:tcW w:w="992" w:type="dxa"/>
            <w:tcBorders>
              <w:top w:val="nil"/>
              <w:left w:val="nil"/>
              <w:bottom w:val="single" w:sz="4" w:space="0" w:color="auto"/>
              <w:right w:val="single" w:sz="4" w:space="0" w:color="auto"/>
            </w:tcBorders>
            <w:shd w:val="clear" w:color="auto" w:fill="auto"/>
            <w:vAlign w:val="center"/>
          </w:tcPr>
          <w:p w14:paraId="576E95F5"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487BC0C1"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4E9E8367"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3223F7B6"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8E2CD2C"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1FE5D279" w14:textId="77777777" w:rsidR="00CF5690" w:rsidRPr="00060B77" w:rsidRDefault="00CF5690" w:rsidP="00E9539D">
            <w:pPr>
              <w:jc w:val="both"/>
              <w:rPr>
                <w:sz w:val="18"/>
                <w:szCs w:val="18"/>
              </w:rPr>
            </w:pPr>
            <w:r w:rsidRPr="00060B77">
              <w:rPr>
                <w:sz w:val="18"/>
                <w:szCs w:val="18"/>
              </w:rPr>
              <w:t> </w:t>
            </w:r>
          </w:p>
        </w:tc>
      </w:tr>
      <w:tr w:rsidR="00CF5690" w:rsidRPr="00060B77" w14:paraId="09864CBB" w14:textId="77777777" w:rsidTr="00F15E94">
        <w:tc>
          <w:tcPr>
            <w:tcW w:w="988" w:type="dxa"/>
            <w:vMerge/>
            <w:shd w:val="clear" w:color="auto" w:fill="auto"/>
            <w:vAlign w:val="center"/>
          </w:tcPr>
          <w:p w14:paraId="72C04513" w14:textId="77777777" w:rsidR="00CF5690" w:rsidRPr="00060B77" w:rsidRDefault="00CF5690" w:rsidP="00E9539D">
            <w:pPr>
              <w:jc w:val="both"/>
              <w:rPr>
                <w:sz w:val="18"/>
                <w:szCs w:val="18"/>
              </w:rPr>
            </w:pPr>
          </w:p>
        </w:tc>
        <w:tc>
          <w:tcPr>
            <w:tcW w:w="3879" w:type="dxa"/>
            <w:vMerge/>
            <w:shd w:val="clear" w:color="auto" w:fill="auto"/>
            <w:vAlign w:val="center"/>
          </w:tcPr>
          <w:p w14:paraId="5526D7D2"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4E327F1C"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02433DA0" w14:textId="77777777" w:rsidR="00CF5690" w:rsidRPr="00060B77" w:rsidRDefault="00CF5690" w:rsidP="00E9539D">
            <w:pPr>
              <w:jc w:val="both"/>
              <w:rPr>
                <w:sz w:val="18"/>
                <w:szCs w:val="18"/>
              </w:rPr>
            </w:pPr>
            <w:r w:rsidRPr="00060B77">
              <w:rPr>
                <w:sz w:val="18"/>
                <w:szCs w:val="18"/>
              </w:rPr>
              <w:t>5229,33</w:t>
            </w:r>
          </w:p>
        </w:tc>
        <w:tc>
          <w:tcPr>
            <w:tcW w:w="896" w:type="dxa"/>
            <w:tcBorders>
              <w:top w:val="nil"/>
              <w:left w:val="nil"/>
              <w:bottom w:val="single" w:sz="4" w:space="0" w:color="auto"/>
              <w:right w:val="single" w:sz="4" w:space="0" w:color="auto"/>
            </w:tcBorders>
            <w:shd w:val="clear" w:color="auto" w:fill="auto"/>
            <w:vAlign w:val="center"/>
          </w:tcPr>
          <w:p w14:paraId="689FDE8A" w14:textId="77777777" w:rsidR="00CF5690" w:rsidRPr="00060B77" w:rsidRDefault="00CF5690" w:rsidP="00E9539D">
            <w:pPr>
              <w:jc w:val="both"/>
              <w:rPr>
                <w:sz w:val="18"/>
                <w:szCs w:val="18"/>
              </w:rPr>
            </w:pPr>
            <w:r w:rsidRPr="00060B77">
              <w:rPr>
                <w:sz w:val="18"/>
                <w:szCs w:val="18"/>
              </w:rPr>
              <w:t>3381,28</w:t>
            </w:r>
          </w:p>
        </w:tc>
        <w:tc>
          <w:tcPr>
            <w:tcW w:w="917" w:type="dxa"/>
            <w:tcBorders>
              <w:top w:val="nil"/>
              <w:left w:val="nil"/>
              <w:bottom w:val="single" w:sz="4" w:space="0" w:color="auto"/>
              <w:right w:val="single" w:sz="4" w:space="0" w:color="auto"/>
            </w:tcBorders>
            <w:shd w:val="clear" w:color="auto" w:fill="auto"/>
            <w:vAlign w:val="center"/>
          </w:tcPr>
          <w:p w14:paraId="582955E9" w14:textId="77777777" w:rsidR="00CF5690" w:rsidRPr="00060B77" w:rsidRDefault="00CF5690" w:rsidP="00E9539D">
            <w:pPr>
              <w:jc w:val="both"/>
              <w:rPr>
                <w:sz w:val="18"/>
                <w:szCs w:val="18"/>
              </w:rPr>
            </w:pPr>
            <w:r w:rsidRPr="00060B77">
              <w:rPr>
                <w:sz w:val="18"/>
                <w:szCs w:val="18"/>
              </w:rPr>
              <w:t>1848,05</w:t>
            </w:r>
          </w:p>
        </w:tc>
        <w:tc>
          <w:tcPr>
            <w:tcW w:w="992" w:type="dxa"/>
            <w:tcBorders>
              <w:top w:val="nil"/>
              <w:left w:val="nil"/>
              <w:bottom w:val="single" w:sz="4" w:space="0" w:color="auto"/>
              <w:right w:val="single" w:sz="4" w:space="0" w:color="auto"/>
            </w:tcBorders>
            <w:shd w:val="clear" w:color="auto" w:fill="auto"/>
            <w:vAlign w:val="center"/>
          </w:tcPr>
          <w:p w14:paraId="44D1AD34"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3AEE6A66"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6774A1F8"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00769BE9"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147F3F0"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2066242B" w14:textId="77777777" w:rsidR="00CF5690" w:rsidRPr="00060B77" w:rsidRDefault="00CF5690" w:rsidP="00E9539D">
            <w:pPr>
              <w:jc w:val="both"/>
              <w:rPr>
                <w:sz w:val="18"/>
                <w:szCs w:val="18"/>
              </w:rPr>
            </w:pPr>
            <w:r w:rsidRPr="00060B77">
              <w:rPr>
                <w:sz w:val="18"/>
                <w:szCs w:val="18"/>
              </w:rPr>
              <w:t> </w:t>
            </w:r>
          </w:p>
        </w:tc>
      </w:tr>
      <w:tr w:rsidR="00CF5690" w:rsidRPr="00060B77" w14:paraId="613E2FD4" w14:textId="77777777" w:rsidTr="00F15E94">
        <w:tc>
          <w:tcPr>
            <w:tcW w:w="988" w:type="dxa"/>
            <w:vMerge/>
            <w:shd w:val="clear" w:color="auto" w:fill="auto"/>
            <w:vAlign w:val="center"/>
          </w:tcPr>
          <w:p w14:paraId="003A63E0" w14:textId="77777777" w:rsidR="00CF5690" w:rsidRPr="00060B77" w:rsidRDefault="00CF5690" w:rsidP="00E9539D">
            <w:pPr>
              <w:jc w:val="both"/>
              <w:rPr>
                <w:sz w:val="18"/>
                <w:szCs w:val="18"/>
              </w:rPr>
            </w:pPr>
          </w:p>
        </w:tc>
        <w:tc>
          <w:tcPr>
            <w:tcW w:w="3879" w:type="dxa"/>
            <w:vMerge/>
            <w:shd w:val="clear" w:color="auto" w:fill="auto"/>
            <w:vAlign w:val="center"/>
          </w:tcPr>
          <w:p w14:paraId="5B1635DB"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7E1CF636"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381E742C" w14:textId="77777777" w:rsidR="00CF5690" w:rsidRPr="00060B77" w:rsidRDefault="00CF5690" w:rsidP="00E9539D">
            <w:pPr>
              <w:jc w:val="both"/>
              <w:rPr>
                <w:sz w:val="18"/>
                <w:szCs w:val="18"/>
              </w:rPr>
            </w:pPr>
            <w:r w:rsidRPr="00060B77">
              <w:rPr>
                <w:sz w:val="18"/>
                <w:szCs w:val="18"/>
              </w:rPr>
              <w:t>2551,76</w:t>
            </w:r>
          </w:p>
        </w:tc>
        <w:tc>
          <w:tcPr>
            <w:tcW w:w="896" w:type="dxa"/>
            <w:tcBorders>
              <w:top w:val="nil"/>
              <w:left w:val="nil"/>
              <w:bottom w:val="single" w:sz="4" w:space="0" w:color="auto"/>
              <w:right w:val="single" w:sz="4" w:space="0" w:color="auto"/>
            </w:tcBorders>
            <w:shd w:val="clear" w:color="auto" w:fill="auto"/>
            <w:vAlign w:val="center"/>
          </w:tcPr>
          <w:p w14:paraId="035B8DE3" w14:textId="77777777" w:rsidR="00CF5690" w:rsidRPr="00060B77" w:rsidRDefault="00CF5690" w:rsidP="00E9539D">
            <w:pPr>
              <w:jc w:val="both"/>
              <w:rPr>
                <w:sz w:val="18"/>
                <w:szCs w:val="18"/>
              </w:rPr>
            </w:pPr>
            <w:r w:rsidRPr="00060B77">
              <w:rPr>
                <w:sz w:val="18"/>
                <w:szCs w:val="18"/>
              </w:rPr>
              <w:t>1657,89</w:t>
            </w:r>
          </w:p>
        </w:tc>
        <w:tc>
          <w:tcPr>
            <w:tcW w:w="917" w:type="dxa"/>
            <w:tcBorders>
              <w:top w:val="nil"/>
              <w:left w:val="nil"/>
              <w:bottom w:val="single" w:sz="4" w:space="0" w:color="auto"/>
              <w:right w:val="single" w:sz="4" w:space="0" w:color="auto"/>
            </w:tcBorders>
            <w:shd w:val="clear" w:color="auto" w:fill="auto"/>
            <w:vAlign w:val="center"/>
          </w:tcPr>
          <w:p w14:paraId="6A5EDF08" w14:textId="77777777" w:rsidR="00CF5690" w:rsidRPr="00060B77" w:rsidRDefault="00CF5690" w:rsidP="00E9539D">
            <w:pPr>
              <w:jc w:val="both"/>
              <w:rPr>
                <w:sz w:val="18"/>
                <w:szCs w:val="18"/>
              </w:rPr>
            </w:pPr>
            <w:r w:rsidRPr="00060B77">
              <w:rPr>
                <w:sz w:val="18"/>
                <w:szCs w:val="18"/>
              </w:rPr>
              <w:t>893,87</w:t>
            </w:r>
          </w:p>
        </w:tc>
        <w:tc>
          <w:tcPr>
            <w:tcW w:w="992" w:type="dxa"/>
            <w:tcBorders>
              <w:top w:val="nil"/>
              <w:left w:val="nil"/>
              <w:bottom w:val="single" w:sz="4" w:space="0" w:color="auto"/>
              <w:right w:val="single" w:sz="4" w:space="0" w:color="auto"/>
            </w:tcBorders>
            <w:shd w:val="clear" w:color="auto" w:fill="auto"/>
            <w:vAlign w:val="center"/>
          </w:tcPr>
          <w:p w14:paraId="549F1E21"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7753CB3A"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64A857D8"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293EE957"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6D8A6959"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71F864C1" w14:textId="77777777" w:rsidR="00CF5690" w:rsidRPr="00060B77" w:rsidRDefault="00CF5690" w:rsidP="00E9539D">
            <w:pPr>
              <w:jc w:val="both"/>
              <w:rPr>
                <w:sz w:val="18"/>
                <w:szCs w:val="18"/>
              </w:rPr>
            </w:pPr>
            <w:r w:rsidRPr="00060B77">
              <w:rPr>
                <w:sz w:val="18"/>
                <w:szCs w:val="18"/>
              </w:rPr>
              <w:t> </w:t>
            </w:r>
          </w:p>
        </w:tc>
      </w:tr>
      <w:tr w:rsidR="00CF5690" w:rsidRPr="00060B77" w14:paraId="2CEC36B8" w14:textId="77777777" w:rsidTr="00F15E94">
        <w:tc>
          <w:tcPr>
            <w:tcW w:w="988" w:type="dxa"/>
            <w:vMerge w:val="restart"/>
            <w:shd w:val="clear" w:color="auto" w:fill="auto"/>
            <w:vAlign w:val="center"/>
          </w:tcPr>
          <w:p w14:paraId="29BDD1A0" w14:textId="77777777" w:rsidR="00CF5690" w:rsidRPr="00060B77" w:rsidRDefault="00CF5690" w:rsidP="00E9539D">
            <w:pPr>
              <w:jc w:val="both"/>
              <w:rPr>
                <w:sz w:val="18"/>
                <w:szCs w:val="18"/>
              </w:rPr>
            </w:pPr>
            <w:r w:rsidRPr="00060B77">
              <w:rPr>
                <w:sz w:val="18"/>
                <w:szCs w:val="18"/>
              </w:rPr>
              <w:t xml:space="preserve">Основное </w:t>
            </w:r>
          </w:p>
          <w:p w14:paraId="721FB965" w14:textId="77777777" w:rsidR="00CF5690" w:rsidRPr="00060B77" w:rsidRDefault="00CF5690" w:rsidP="00E9539D">
            <w:pPr>
              <w:jc w:val="both"/>
              <w:rPr>
                <w:sz w:val="18"/>
                <w:szCs w:val="18"/>
              </w:rPr>
            </w:pPr>
            <w:r w:rsidRPr="00060B77">
              <w:rPr>
                <w:sz w:val="18"/>
                <w:szCs w:val="18"/>
              </w:rPr>
              <w:t>мероприятие 2.4</w:t>
            </w:r>
          </w:p>
        </w:tc>
        <w:tc>
          <w:tcPr>
            <w:tcW w:w="3879" w:type="dxa"/>
            <w:vMerge w:val="restart"/>
            <w:shd w:val="clear" w:color="auto" w:fill="auto"/>
            <w:vAlign w:val="center"/>
          </w:tcPr>
          <w:p w14:paraId="46184277" w14:textId="77777777" w:rsidR="00CF5690" w:rsidRPr="00060B77" w:rsidRDefault="00CF5690" w:rsidP="00E9539D">
            <w:pPr>
              <w:jc w:val="both"/>
              <w:rPr>
                <w:sz w:val="18"/>
                <w:szCs w:val="18"/>
              </w:rPr>
            </w:pPr>
            <w:r w:rsidRPr="00060B77">
              <w:rPr>
                <w:sz w:val="18"/>
                <w:szCs w:val="18"/>
              </w:rPr>
              <w:t>Региональный проект «Создание номерного фонда, инфраструктуры и новых точек притяжения»</w:t>
            </w:r>
          </w:p>
        </w:tc>
        <w:tc>
          <w:tcPr>
            <w:tcW w:w="1791" w:type="dxa"/>
            <w:tcBorders>
              <w:top w:val="nil"/>
              <w:left w:val="nil"/>
              <w:bottom w:val="single" w:sz="4" w:space="0" w:color="auto"/>
              <w:right w:val="single" w:sz="4" w:space="0" w:color="auto"/>
            </w:tcBorders>
            <w:shd w:val="clear" w:color="auto" w:fill="auto"/>
            <w:vAlign w:val="center"/>
          </w:tcPr>
          <w:p w14:paraId="2BBAA2ED"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320933D1" w14:textId="77777777" w:rsidR="00CF5690" w:rsidRPr="00060B77" w:rsidRDefault="00CF5690" w:rsidP="00E9539D">
            <w:pPr>
              <w:jc w:val="both"/>
              <w:rPr>
                <w:sz w:val="18"/>
                <w:szCs w:val="18"/>
              </w:rPr>
            </w:pPr>
            <w:r w:rsidRPr="00060B77">
              <w:rPr>
                <w:sz w:val="18"/>
                <w:szCs w:val="18"/>
              </w:rPr>
              <w:t>1172697,50</w:t>
            </w:r>
          </w:p>
        </w:tc>
        <w:tc>
          <w:tcPr>
            <w:tcW w:w="896" w:type="dxa"/>
            <w:tcBorders>
              <w:top w:val="nil"/>
              <w:left w:val="nil"/>
              <w:bottom w:val="single" w:sz="4" w:space="0" w:color="auto"/>
              <w:right w:val="single" w:sz="4" w:space="0" w:color="auto"/>
            </w:tcBorders>
            <w:shd w:val="clear" w:color="auto" w:fill="auto"/>
            <w:vAlign w:val="center"/>
          </w:tcPr>
          <w:p w14:paraId="2615AAF9" w14:textId="77777777" w:rsidR="00CF5690" w:rsidRPr="00060B77" w:rsidRDefault="00CF5690" w:rsidP="00E9539D">
            <w:pPr>
              <w:jc w:val="both"/>
              <w:rPr>
                <w:sz w:val="18"/>
                <w:szCs w:val="18"/>
              </w:rPr>
            </w:pPr>
            <w:r w:rsidRPr="00060B77">
              <w:rPr>
                <w:sz w:val="18"/>
                <w:szCs w:val="18"/>
              </w:rPr>
              <w:t>0,00</w:t>
            </w:r>
          </w:p>
        </w:tc>
        <w:tc>
          <w:tcPr>
            <w:tcW w:w="917" w:type="dxa"/>
            <w:tcBorders>
              <w:top w:val="nil"/>
              <w:left w:val="nil"/>
              <w:bottom w:val="single" w:sz="4" w:space="0" w:color="auto"/>
              <w:right w:val="single" w:sz="4" w:space="0" w:color="auto"/>
            </w:tcBorders>
            <w:shd w:val="clear" w:color="auto" w:fill="auto"/>
            <w:vAlign w:val="center"/>
          </w:tcPr>
          <w:p w14:paraId="284CE854"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29799823" w14:textId="77777777" w:rsidR="00CF5690" w:rsidRPr="00060B77" w:rsidRDefault="00CF5690" w:rsidP="00E9539D">
            <w:pPr>
              <w:jc w:val="both"/>
              <w:rPr>
                <w:sz w:val="18"/>
                <w:szCs w:val="18"/>
              </w:rPr>
            </w:pPr>
            <w:r w:rsidRPr="00060B77">
              <w:rPr>
                <w:sz w:val="18"/>
                <w:szCs w:val="18"/>
              </w:rPr>
              <w:t>267454,40</w:t>
            </w:r>
          </w:p>
        </w:tc>
        <w:tc>
          <w:tcPr>
            <w:tcW w:w="946" w:type="dxa"/>
            <w:tcBorders>
              <w:top w:val="nil"/>
              <w:left w:val="nil"/>
              <w:bottom w:val="single" w:sz="4" w:space="0" w:color="auto"/>
              <w:right w:val="single" w:sz="4" w:space="0" w:color="auto"/>
            </w:tcBorders>
            <w:shd w:val="clear" w:color="auto" w:fill="auto"/>
            <w:vAlign w:val="center"/>
          </w:tcPr>
          <w:p w14:paraId="38CE4457" w14:textId="77777777" w:rsidR="00CF5690" w:rsidRPr="00060B77" w:rsidRDefault="00CF5690" w:rsidP="00E9539D">
            <w:pPr>
              <w:jc w:val="both"/>
              <w:rPr>
                <w:sz w:val="18"/>
                <w:szCs w:val="18"/>
              </w:rPr>
            </w:pPr>
            <w:r w:rsidRPr="00060B77">
              <w:rPr>
                <w:sz w:val="18"/>
                <w:szCs w:val="18"/>
              </w:rPr>
              <w:t>590233,10</w:t>
            </w:r>
          </w:p>
        </w:tc>
        <w:tc>
          <w:tcPr>
            <w:tcW w:w="897" w:type="dxa"/>
            <w:tcBorders>
              <w:top w:val="nil"/>
              <w:left w:val="nil"/>
              <w:bottom w:val="single" w:sz="4" w:space="0" w:color="auto"/>
              <w:right w:val="single" w:sz="4" w:space="0" w:color="auto"/>
            </w:tcBorders>
            <w:shd w:val="clear" w:color="auto" w:fill="auto"/>
            <w:vAlign w:val="center"/>
          </w:tcPr>
          <w:p w14:paraId="5C209E56" w14:textId="77777777" w:rsidR="00CF5690" w:rsidRPr="00060B77" w:rsidRDefault="00CF5690" w:rsidP="00E9539D">
            <w:pPr>
              <w:jc w:val="both"/>
              <w:rPr>
                <w:sz w:val="18"/>
                <w:szCs w:val="18"/>
              </w:rPr>
            </w:pPr>
            <w:r w:rsidRPr="00060B77">
              <w:rPr>
                <w:sz w:val="18"/>
                <w:szCs w:val="18"/>
              </w:rPr>
              <w:t>315010,00</w:t>
            </w:r>
          </w:p>
        </w:tc>
        <w:tc>
          <w:tcPr>
            <w:tcW w:w="923" w:type="dxa"/>
            <w:tcBorders>
              <w:top w:val="nil"/>
              <w:left w:val="nil"/>
              <w:bottom w:val="single" w:sz="4" w:space="0" w:color="auto"/>
              <w:right w:val="single" w:sz="4" w:space="0" w:color="auto"/>
            </w:tcBorders>
            <w:shd w:val="clear" w:color="auto" w:fill="auto"/>
            <w:noWrap/>
            <w:vAlign w:val="center"/>
          </w:tcPr>
          <w:p w14:paraId="6A673630"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1496AD53"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7384137A" w14:textId="77777777" w:rsidR="00CF5690" w:rsidRPr="00060B77" w:rsidRDefault="00CF5690" w:rsidP="00E9539D">
            <w:pPr>
              <w:jc w:val="both"/>
              <w:rPr>
                <w:sz w:val="18"/>
                <w:szCs w:val="18"/>
              </w:rPr>
            </w:pPr>
            <w:r w:rsidRPr="00060B77">
              <w:rPr>
                <w:sz w:val="18"/>
                <w:szCs w:val="18"/>
              </w:rPr>
              <w:t>0,00</w:t>
            </w:r>
          </w:p>
        </w:tc>
      </w:tr>
      <w:tr w:rsidR="00CF5690" w:rsidRPr="00060B77" w14:paraId="462F9A9A" w14:textId="77777777" w:rsidTr="00F15E94">
        <w:tc>
          <w:tcPr>
            <w:tcW w:w="988" w:type="dxa"/>
            <w:vMerge/>
            <w:shd w:val="clear" w:color="auto" w:fill="auto"/>
            <w:vAlign w:val="center"/>
          </w:tcPr>
          <w:p w14:paraId="7CFBED02" w14:textId="77777777" w:rsidR="00CF5690" w:rsidRPr="00060B77" w:rsidRDefault="00CF5690" w:rsidP="00E9539D">
            <w:pPr>
              <w:jc w:val="both"/>
              <w:rPr>
                <w:sz w:val="18"/>
                <w:szCs w:val="18"/>
              </w:rPr>
            </w:pPr>
          </w:p>
        </w:tc>
        <w:tc>
          <w:tcPr>
            <w:tcW w:w="3879" w:type="dxa"/>
            <w:vMerge/>
            <w:shd w:val="clear" w:color="auto" w:fill="auto"/>
            <w:vAlign w:val="center"/>
          </w:tcPr>
          <w:p w14:paraId="67C06075" w14:textId="77777777" w:rsidR="00CF5690" w:rsidRPr="00060B77" w:rsidRDefault="00CF5690" w:rsidP="00E9539D">
            <w:pPr>
              <w:jc w:val="both"/>
              <w:rPr>
                <w:sz w:val="18"/>
                <w:szCs w:val="18"/>
              </w:rPr>
            </w:pPr>
          </w:p>
        </w:tc>
        <w:tc>
          <w:tcPr>
            <w:tcW w:w="1791" w:type="dxa"/>
            <w:tcBorders>
              <w:top w:val="single" w:sz="4" w:space="0" w:color="auto"/>
              <w:left w:val="nil"/>
              <w:bottom w:val="single" w:sz="4" w:space="0" w:color="auto"/>
              <w:right w:val="single" w:sz="4" w:space="0" w:color="auto"/>
            </w:tcBorders>
            <w:shd w:val="clear" w:color="auto" w:fill="auto"/>
            <w:vAlign w:val="center"/>
          </w:tcPr>
          <w:p w14:paraId="5A4156B9"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17A8D877" w14:textId="77777777" w:rsidR="00CF5690" w:rsidRPr="00060B77" w:rsidRDefault="00CF5690" w:rsidP="00E9539D">
            <w:pPr>
              <w:jc w:val="both"/>
              <w:rPr>
                <w:sz w:val="18"/>
                <w:szCs w:val="18"/>
              </w:rPr>
            </w:pPr>
            <w:r w:rsidRPr="00060B77">
              <w:rPr>
                <w:sz w:val="18"/>
                <w:szCs w:val="18"/>
              </w:rPr>
              <w:t>1116560,00</w:t>
            </w:r>
          </w:p>
        </w:tc>
        <w:tc>
          <w:tcPr>
            <w:tcW w:w="896" w:type="dxa"/>
            <w:tcBorders>
              <w:top w:val="nil"/>
              <w:left w:val="nil"/>
              <w:bottom w:val="single" w:sz="4" w:space="0" w:color="auto"/>
              <w:right w:val="single" w:sz="4" w:space="0" w:color="auto"/>
            </w:tcBorders>
            <w:shd w:val="clear" w:color="auto" w:fill="auto"/>
            <w:vAlign w:val="center"/>
          </w:tcPr>
          <w:p w14:paraId="43851E3A"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64E57E78"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331B4E8" w14:textId="77777777" w:rsidR="00CF5690" w:rsidRPr="00060B77" w:rsidRDefault="00CF5690" w:rsidP="00E9539D">
            <w:pPr>
              <w:jc w:val="both"/>
              <w:rPr>
                <w:sz w:val="18"/>
                <w:szCs w:val="18"/>
              </w:rPr>
            </w:pPr>
            <w:r w:rsidRPr="00060B77">
              <w:rPr>
                <w:sz w:val="18"/>
                <w:szCs w:val="18"/>
              </w:rPr>
              <w:t>260200,00</w:t>
            </w:r>
          </w:p>
        </w:tc>
        <w:tc>
          <w:tcPr>
            <w:tcW w:w="946" w:type="dxa"/>
            <w:tcBorders>
              <w:top w:val="nil"/>
              <w:left w:val="nil"/>
              <w:bottom w:val="single" w:sz="4" w:space="0" w:color="auto"/>
              <w:right w:val="single" w:sz="4" w:space="0" w:color="auto"/>
            </w:tcBorders>
            <w:shd w:val="clear" w:color="auto" w:fill="auto"/>
            <w:vAlign w:val="center"/>
          </w:tcPr>
          <w:p w14:paraId="34F61707" w14:textId="77777777" w:rsidR="00CF5690" w:rsidRPr="00060B77" w:rsidRDefault="00CF5690" w:rsidP="00E9539D">
            <w:pPr>
              <w:jc w:val="both"/>
              <w:rPr>
                <w:sz w:val="18"/>
                <w:szCs w:val="18"/>
              </w:rPr>
            </w:pPr>
            <w:r w:rsidRPr="00060B77">
              <w:rPr>
                <w:sz w:val="18"/>
                <w:szCs w:val="18"/>
              </w:rPr>
              <w:t>554120,00</w:t>
            </w:r>
          </w:p>
        </w:tc>
        <w:tc>
          <w:tcPr>
            <w:tcW w:w="897" w:type="dxa"/>
            <w:tcBorders>
              <w:top w:val="nil"/>
              <w:left w:val="nil"/>
              <w:bottom w:val="single" w:sz="4" w:space="0" w:color="auto"/>
              <w:right w:val="single" w:sz="4" w:space="0" w:color="auto"/>
            </w:tcBorders>
            <w:shd w:val="clear" w:color="auto" w:fill="auto"/>
            <w:vAlign w:val="center"/>
          </w:tcPr>
          <w:p w14:paraId="5FDE2CDA" w14:textId="77777777" w:rsidR="00CF5690" w:rsidRPr="00060B77" w:rsidRDefault="00CF5690" w:rsidP="00E9539D">
            <w:pPr>
              <w:jc w:val="both"/>
              <w:rPr>
                <w:sz w:val="18"/>
                <w:szCs w:val="18"/>
              </w:rPr>
            </w:pPr>
            <w:r w:rsidRPr="00060B77">
              <w:rPr>
                <w:sz w:val="18"/>
                <w:szCs w:val="18"/>
              </w:rPr>
              <w:t>302240,00</w:t>
            </w:r>
          </w:p>
        </w:tc>
        <w:tc>
          <w:tcPr>
            <w:tcW w:w="923" w:type="dxa"/>
            <w:tcBorders>
              <w:top w:val="nil"/>
              <w:left w:val="nil"/>
              <w:bottom w:val="single" w:sz="4" w:space="0" w:color="auto"/>
              <w:right w:val="single" w:sz="4" w:space="0" w:color="auto"/>
            </w:tcBorders>
            <w:shd w:val="clear" w:color="auto" w:fill="auto"/>
            <w:noWrap/>
            <w:vAlign w:val="center"/>
          </w:tcPr>
          <w:p w14:paraId="696B81B5"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5C5BE6C7"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4CB13AF5" w14:textId="77777777" w:rsidR="00CF5690" w:rsidRPr="00060B77" w:rsidRDefault="00CF5690" w:rsidP="00E9539D">
            <w:pPr>
              <w:jc w:val="both"/>
              <w:rPr>
                <w:sz w:val="18"/>
                <w:szCs w:val="18"/>
              </w:rPr>
            </w:pPr>
            <w:r w:rsidRPr="00060B77">
              <w:rPr>
                <w:sz w:val="18"/>
                <w:szCs w:val="18"/>
              </w:rPr>
              <w:t> </w:t>
            </w:r>
          </w:p>
        </w:tc>
      </w:tr>
      <w:tr w:rsidR="00CF5690" w:rsidRPr="00060B77" w14:paraId="10FDA725" w14:textId="77777777" w:rsidTr="00F15E94">
        <w:tc>
          <w:tcPr>
            <w:tcW w:w="988" w:type="dxa"/>
            <w:vMerge/>
            <w:shd w:val="clear" w:color="auto" w:fill="auto"/>
            <w:vAlign w:val="center"/>
          </w:tcPr>
          <w:p w14:paraId="2B4AD85E" w14:textId="77777777" w:rsidR="00CF5690" w:rsidRPr="00060B77" w:rsidRDefault="00CF5690" w:rsidP="00E9539D">
            <w:pPr>
              <w:jc w:val="both"/>
              <w:rPr>
                <w:sz w:val="18"/>
                <w:szCs w:val="18"/>
              </w:rPr>
            </w:pPr>
          </w:p>
        </w:tc>
        <w:tc>
          <w:tcPr>
            <w:tcW w:w="3879" w:type="dxa"/>
            <w:vMerge/>
            <w:shd w:val="clear" w:color="auto" w:fill="auto"/>
            <w:vAlign w:val="center"/>
          </w:tcPr>
          <w:p w14:paraId="715B607E"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5991B383"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45A09E9A" w14:textId="77777777" w:rsidR="00CF5690" w:rsidRPr="00060B77" w:rsidRDefault="00CF5690" w:rsidP="00E9539D">
            <w:pPr>
              <w:jc w:val="both"/>
              <w:rPr>
                <w:sz w:val="18"/>
                <w:szCs w:val="18"/>
              </w:rPr>
            </w:pPr>
            <w:r w:rsidRPr="00060B77">
              <w:rPr>
                <w:sz w:val="18"/>
                <w:szCs w:val="18"/>
              </w:rPr>
              <w:t>31795,50</w:t>
            </w:r>
          </w:p>
        </w:tc>
        <w:tc>
          <w:tcPr>
            <w:tcW w:w="896" w:type="dxa"/>
            <w:tcBorders>
              <w:top w:val="nil"/>
              <w:left w:val="nil"/>
              <w:bottom w:val="single" w:sz="4" w:space="0" w:color="auto"/>
              <w:right w:val="single" w:sz="4" w:space="0" w:color="auto"/>
            </w:tcBorders>
            <w:shd w:val="clear" w:color="auto" w:fill="auto"/>
            <w:vAlign w:val="center"/>
          </w:tcPr>
          <w:p w14:paraId="3DF15702"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6EA3B221"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18F583FE" w14:textId="77777777" w:rsidR="00CF5690" w:rsidRPr="00060B77" w:rsidRDefault="00CF5690" w:rsidP="00E9539D">
            <w:pPr>
              <w:jc w:val="both"/>
              <w:rPr>
                <w:sz w:val="18"/>
                <w:szCs w:val="18"/>
              </w:rPr>
            </w:pPr>
            <w:r w:rsidRPr="00060B77">
              <w:rPr>
                <w:sz w:val="18"/>
                <w:szCs w:val="18"/>
              </w:rPr>
              <w:t>5310,20</w:t>
            </w:r>
          </w:p>
        </w:tc>
        <w:tc>
          <w:tcPr>
            <w:tcW w:w="946" w:type="dxa"/>
            <w:tcBorders>
              <w:top w:val="nil"/>
              <w:left w:val="nil"/>
              <w:bottom w:val="single" w:sz="4" w:space="0" w:color="auto"/>
              <w:right w:val="single" w:sz="4" w:space="0" w:color="auto"/>
            </w:tcBorders>
            <w:shd w:val="clear" w:color="auto" w:fill="auto"/>
            <w:vAlign w:val="center"/>
          </w:tcPr>
          <w:p w14:paraId="1DD55F3F" w14:textId="77777777" w:rsidR="00CF5690" w:rsidRPr="00060B77" w:rsidRDefault="00CF5690" w:rsidP="00E9539D">
            <w:pPr>
              <w:jc w:val="both"/>
              <w:rPr>
                <w:sz w:val="18"/>
                <w:szCs w:val="18"/>
              </w:rPr>
            </w:pPr>
            <w:r w:rsidRPr="00060B77">
              <w:rPr>
                <w:sz w:val="18"/>
                <w:szCs w:val="18"/>
              </w:rPr>
              <w:t>17137,70</w:t>
            </w:r>
          </w:p>
        </w:tc>
        <w:tc>
          <w:tcPr>
            <w:tcW w:w="897" w:type="dxa"/>
            <w:tcBorders>
              <w:top w:val="nil"/>
              <w:left w:val="nil"/>
              <w:bottom w:val="single" w:sz="4" w:space="0" w:color="auto"/>
              <w:right w:val="single" w:sz="4" w:space="0" w:color="auto"/>
            </w:tcBorders>
            <w:shd w:val="clear" w:color="auto" w:fill="auto"/>
            <w:vAlign w:val="center"/>
          </w:tcPr>
          <w:p w14:paraId="1DB3C1AA" w14:textId="77777777" w:rsidR="00CF5690" w:rsidRPr="00060B77" w:rsidRDefault="00CF5690" w:rsidP="00E9539D">
            <w:pPr>
              <w:jc w:val="both"/>
              <w:rPr>
                <w:sz w:val="18"/>
                <w:szCs w:val="18"/>
              </w:rPr>
            </w:pPr>
            <w:r w:rsidRPr="00060B77">
              <w:rPr>
                <w:sz w:val="18"/>
                <w:szCs w:val="18"/>
              </w:rPr>
              <w:t>9347,60</w:t>
            </w:r>
          </w:p>
        </w:tc>
        <w:tc>
          <w:tcPr>
            <w:tcW w:w="923" w:type="dxa"/>
            <w:tcBorders>
              <w:top w:val="nil"/>
              <w:left w:val="nil"/>
              <w:bottom w:val="single" w:sz="4" w:space="0" w:color="auto"/>
              <w:right w:val="single" w:sz="4" w:space="0" w:color="auto"/>
            </w:tcBorders>
            <w:shd w:val="clear" w:color="auto" w:fill="auto"/>
            <w:noWrap/>
            <w:vAlign w:val="center"/>
          </w:tcPr>
          <w:p w14:paraId="14195F11"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C60CD85"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18B91F97" w14:textId="77777777" w:rsidR="00CF5690" w:rsidRPr="00060B77" w:rsidRDefault="00CF5690" w:rsidP="00E9539D">
            <w:pPr>
              <w:jc w:val="both"/>
              <w:rPr>
                <w:sz w:val="18"/>
                <w:szCs w:val="18"/>
              </w:rPr>
            </w:pPr>
            <w:r w:rsidRPr="00060B77">
              <w:rPr>
                <w:sz w:val="18"/>
                <w:szCs w:val="18"/>
              </w:rPr>
              <w:t> </w:t>
            </w:r>
          </w:p>
        </w:tc>
      </w:tr>
      <w:tr w:rsidR="00CF5690" w:rsidRPr="00060B77" w14:paraId="68B9EF38" w14:textId="77777777" w:rsidTr="00F15E94">
        <w:tc>
          <w:tcPr>
            <w:tcW w:w="988" w:type="dxa"/>
            <w:vMerge/>
            <w:shd w:val="clear" w:color="auto" w:fill="auto"/>
            <w:vAlign w:val="center"/>
          </w:tcPr>
          <w:p w14:paraId="6E01EE43" w14:textId="77777777" w:rsidR="00CF5690" w:rsidRPr="00060B77" w:rsidRDefault="00CF5690" w:rsidP="00E9539D">
            <w:pPr>
              <w:jc w:val="both"/>
              <w:rPr>
                <w:sz w:val="18"/>
                <w:szCs w:val="18"/>
              </w:rPr>
            </w:pPr>
          </w:p>
        </w:tc>
        <w:tc>
          <w:tcPr>
            <w:tcW w:w="3879" w:type="dxa"/>
            <w:vMerge/>
            <w:shd w:val="clear" w:color="auto" w:fill="auto"/>
            <w:vAlign w:val="center"/>
          </w:tcPr>
          <w:p w14:paraId="5B1E668A"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3850B30B"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0AF190F4" w14:textId="77777777" w:rsidR="00CF5690" w:rsidRPr="00060B77" w:rsidRDefault="00CF5690" w:rsidP="00E9539D">
            <w:pPr>
              <w:jc w:val="both"/>
              <w:rPr>
                <w:sz w:val="18"/>
                <w:szCs w:val="18"/>
              </w:rPr>
            </w:pPr>
            <w:r w:rsidRPr="00060B77">
              <w:rPr>
                <w:sz w:val="18"/>
                <w:szCs w:val="18"/>
              </w:rPr>
              <w:t>24342,00</w:t>
            </w:r>
          </w:p>
        </w:tc>
        <w:tc>
          <w:tcPr>
            <w:tcW w:w="896" w:type="dxa"/>
            <w:tcBorders>
              <w:top w:val="nil"/>
              <w:left w:val="nil"/>
              <w:bottom w:val="single" w:sz="4" w:space="0" w:color="auto"/>
              <w:right w:val="single" w:sz="4" w:space="0" w:color="auto"/>
            </w:tcBorders>
            <w:shd w:val="clear" w:color="auto" w:fill="auto"/>
            <w:vAlign w:val="center"/>
          </w:tcPr>
          <w:p w14:paraId="70529FF4"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2CCF4023"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25DC5928" w14:textId="77777777" w:rsidR="00CF5690" w:rsidRPr="00060B77" w:rsidRDefault="00CF5690" w:rsidP="00E9539D">
            <w:pPr>
              <w:jc w:val="both"/>
              <w:rPr>
                <w:sz w:val="18"/>
                <w:szCs w:val="18"/>
              </w:rPr>
            </w:pPr>
            <w:r w:rsidRPr="00060B77">
              <w:rPr>
                <w:sz w:val="18"/>
                <w:szCs w:val="18"/>
              </w:rPr>
              <w:t>1944,20</w:t>
            </w:r>
          </w:p>
        </w:tc>
        <w:tc>
          <w:tcPr>
            <w:tcW w:w="946" w:type="dxa"/>
            <w:tcBorders>
              <w:top w:val="nil"/>
              <w:left w:val="nil"/>
              <w:bottom w:val="single" w:sz="4" w:space="0" w:color="auto"/>
              <w:right w:val="single" w:sz="4" w:space="0" w:color="auto"/>
            </w:tcBorders>
            <w:shd w:val="clear" w:color="auto" w:fill="auto"/>
            <w:vAlign w:val="center"/>
          </w:tcPr>
          <w:p w14:paraId="1155103A" w14:textId="77777777" w:rsidR="00CF5690" w:rsidRPr="00060B77" w:rsidRDefault="00CF5690" w:rsidP="00E9539D">
            <w:pPr>
              <w:jc w:val="both"/>
              <w:rPr>
                <w:sz w:val="18"/>
                <w:szCs w:val="18"/>
              </w:rPr>
            </w:pPr>
            <w:r w:rsidRPr="00060B77">
              <w:rPr>
                <w:sz w:val="18"/>
                <w:szCs w:val="18"/>
              </w:rPr>
              <w:t>18975,40</w:t>
            </w:r>
          </w:p>
        </w:tc>
        <w:tc>
          <w:tcPr>
            <w:tcW w:w="897" w:type="dxa"/>
            <w:tcBorders>
              <w:top w:val="nil"/>
              <w:left w:val="nil"/>
              <w:bottom w:val="single" w:sz="4" w:space="0" w:color="auto"/>
              <w:right w:val="single" w:sz="4" w:space="0" w:color="auto"/>
            </w:tcBorders>
            <w:shd w:val="clear" w:color="auto" w:fill="auto"/>
            <w:vAlign w:val="center"/>
          </w:tcPr>
          <w:p w14:paraId="075C397F" w14:textId="77777777" w:rsidR="00CF5690" w:rsidRPr="00060B77" w:rsidRDefault="00CF5690" w:rsidP="00E9539D">
            <w:pPr>
              <w:jc w:val="both"/>
              <w:rPr>
                <w:sz w:val="18"/>
                <w:szCs w:val="18"/>
              </w:rPr>
            </w:pPr>
            <w:r w:rsidRPr="00060B77">
              <w:rPr>
                <w:sz w:val="18"/>
                <w:szCs w:val="18"/>
              </w:rPr>
              <w:t>3422,40</w:t>
            </w:r>
          </w:p>
        </w:tc>
        <w:tc>
          <w:tcPr>
            <w:tcW w:w="923" w:type="dxa"/>
            <w:tcBorders>
              <w:top w:val="nil"/>
              <w:left w:val="nil"/>
              <w:bottom w:val="single" w:sz="4" w:space="0" w:color="auto"/>
              <w:right w:val="single" w:sz="4" w:space="0" w:color="auto"/>
            </w:tcBorders>
            <w:shd w:val="clear" w:color="auto" w:fill="auto"/>
            <w:noWrap/>
            <w:vAlign w:val="center"/>
          </w:tcPr>
          <w:p w14:paraId="781667FE"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0EA07795"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3D184FCB" w14:textId="77777777" w:rsidR="00CF5690" w:rsidRPr="00060B77" w:rsidRDefault="00CF5690" w:rsidP="00E9539D">
            <w:pPr>
              <w:jc w:val="both"/>
              <w:rPr>
                <w:sz w:val="18"/>
                <w:szCs w:val="18"/>
              </w:rPr>
            </w:pPr>
            <w:r w:rsidRPr="00060B77">
              <w:rPr>
                <w:sz w:val="18"/>
                <w:szCs w:val="18"/>
              </w:rPr>
              <w:t> </w:t>
            </w:r>
          </w:p>
        </w:tc>
      </w:tr>
      <w:tr w:rsidR="00CF5690" w:rsidRPr="00060B77" w14:paraId="26BAF9E2" w14:textId="77777777" w:rsidTr="00F15E94">
        <w:tc>
          <w:tcPr>
            <w:tcW w:w="988" w:type="dxa"/>
            <w:vMerge w:val="restart"/>
            <w:shd w:val="clear" w:color="auto" w:fill="auto"/>
            <w:vAlign w:val="center"/>
          </w:tcPr>
          <w:p w14:paraId="401B1455" w14:textId="77777777" w:rsidR="00CF5690" w:rsidRPr="00060B77" w:rsidRDefault="00CF5690" w:rsidP="00E9539D">
            <w:pPr>
              <w:jc w:val="both"/>
              <w:rPr>
                <w:sz w:val="18"/>
                <w:szCs w:val="18"/>
              </w:rPr>
            </w:pPr>
            <w:r w:rsidRPr="00060B77">
              <w:rPr>
                <w:sz w:val="18"/>
                <w:szCs w:val="18"/>
              </w:rPr>
              <w:t>ПОДПРОГРАММА 3</w:t>
            </w:r>
          </w:p>
        </w:tc>
        <w:tc>
          <w:tcPr>
            <w:tcW w:w="3879" w:type="dxa"/>
            <w:vMerge w:val="restart"/>
            <w:shd w:val="clear" w:color="auto" w:fill="auto"/>
            <w:vAlign w:val="center"/>
          </w:tcPr>
          <w:p w14:paraId="69E7C450" w14:textId="77777777" w:rsidR="00CF5690" w:rsidRPr="00060B77" w:rsidRDefault="00CF5690" w:rsidP="00E9539D">
            <w:pPr>
              <w:jc w:val="both"/>
              <w:rPr>
                <w:sz w:val="18"/>
                <w:szCs w:val="18"/>
              </w:rPr>
            </w:pPr>
            <w:r w:rsidRPr="00060B77">
              <w:rPr>
                <w:sz w:val="18"/>
                <w:szCs w:val="18"/>
              </w:rPr>
              <w:t>Финансовое обеспечение реализации Муниципальной программы</w:t>
            </w:r>
          </w:p>
        </w:tc>
        <w:tc>
          <w:tcPr>
            <w:tcW w:w="1791" w:type="dxa"/>
            <w:tcBorders>
              <w:top w:val="nil"/>
              <w:left w:val="nil"/>
              <w:bottom w:val="single" w:sz="4" w:space="0" w:color="auto"/>
              <w:right w:val="single" w:sz="4" w:space="0" w:color="auto"/>
            </w:tcBorders>
            <w:shd w:val="clear" w:color="auto" w:fill="auto"/>
            <w:vAlign w:val="center"/>
          </w:tcPr>
          <w:p w14:paraId="7B631D2E"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24637209" w14:textId="77777777" w:rsidR="00CF5690" w:rsidRPr="00060B77" w:rsidRDefault="00CF5690" w:rsidP="00E9539D">
            <w:pPr>
              <w:jc w:val="both"/>
              <w:rPr>
                <w:sz w:val="18"/>
                <w:szCs w:val="18"/>
              </w:rPr>
            </w:pPr>
            <w:r w:rsidRPr="00060B77">
              <w:rPr>
                <w:sz w:val="18"/>
                <w:szCs w:val="18"/>
              </w:rPr>
              <w:t>26123,60</w:t>
            </w:r>
          </w:p>
        </w:tc>
        <w:tc>
          <w:tcPr>
            <w:tcW w:w="896" w:type="dxa"/>
            <w:tcBorders>
              <w:top w:val="nil"/>
              <w:left w:val="nil"/>
              <w:bottom w:val="single" w:sz="4" w:space="0" w:color="auto"/>
              <w:right w:val="single" w:sz="4" w:space="0" w:color="auto"/>
            </w:tcBorders>
            <w:shd w:val="clear" w:color="auto" w:fill="auto"/>
            <w:vAlign w:val="center"/>
          </w:tcPr>
          <w:p w14:paraId="161A94B8" w14:textId="77777777" w:rsidR="00CF5690" w:rsidRPr="00060B77" w:rsidRDefault="00CF5690" w:rsidP="00E9539D">
            <w:pPr>
              <w:jc w:val="both"/>
              <w:rPr>
                <w:sz w:val="18"/>
                <w:szCs w:val="18"/>
              </w:rPr>
            </w:pPr>
            <w:r w:rsidRPr="00060B77">
              <w:rPr>
                <w:sz w:val="18"/>
                <w:szCs w:val="18"/>
              </w:rPr>
              <w:t>2774,10</w:t>
            </w:r>
          </w:p>
        </w:tc>
        <w:tc>
          <w:tcPr>
            <w:tcW w:w="917" w:type="dxa"/>
            <w:tcBorders>
              <w:top w:val="nil"/>
              <w:left w:val="nil"/>
              <w:bottom w:val="single" w:sz="4" w:space="0" w:color="auto"/>
              <w:right w:val="single" w:sz="4" w:space="0" w:color="auto"/>
            </w:tcBorders>
            <w:shd w:val="clear" w:color="auto" w:fill="auto"/>
            <w:vAlign w:val="center"/>
          </w:tcPr>
          <w:p w14:paraId="14C81B55" w14:textId="77777777" w:rsidR="00CF5690" w:rsidRPr="00060B77" w:rsidRDefault="00CF5690" w:rsidP="00E9539D">
            <w:pPr>
              <w:jc w:val="both"/>
              <w:rPr>
                <w:sz w:val="18"/>
                <w:szCs w:val="18"/>
              </w:rPr>
            </w:pPr>
            <w:r w:rsidRPr="00060B77">
              <w:rPr>
                <w:sz w:val="18"/>
                <w:szCs w:val="18"/>
              </w:rPr>
              <w:t>2990,20</w:t>
            </w:r>
          </w:p>
        </w:tc>
        <w:tc>
          <w:tcPr>
            <w:tcW w:w="992" w:type="dxa"/>
            <w:tcBorders>
              <w:top w:val="nil"/>
              <w:left w:val="nil"/>
              <w:bottom w:val="single" w:sz="4" w:space="0" w:color="auto"/>
              <w:right w:val="single" w:sz="4" w:space="0" w:color="auto"/>
            </w:tcBorders>
            <w:shd w:val="clear" w:color="auto" w:fill="auto"/>
            <w:vAlign w:val="center"/>
          </w:tcPr>
          <w:p w14:paraId="5BCD401A" w14:textId="77777777" w:rsidR="00CF5690" w:rsidRPr="00060B77" w:rsidRDefault="00CF5690" w:rsidP="00E9539D">
            <w:pPr>
              <w:jc w:val="both"/>
              <w:rPr>
                <w:sz w:val="18"/>
                <w:szCs w:val="18"/>
              </w:rPr>
            </w:pPr>
            <w:r w:rsidRPr="00060B77">
              <w:rPr>
                <w:sz w:val="18"/>
                <w:szCs w:val="18"/>
              </w:rPr>
              <w:t>3263,40</w:t>
            </w:r>
          </w:p>
        </w:tc>
        <w:tc>
          <w:tcPr>
            <w:tcW w:w="946" w:type="dxa"/>
            <w:tcBorders>
              <w:top w:val="nil"/>
              <w:left w:val="nil"/>
              <w:bottom w:val="single" w:sz="4" w:space="0" w:color="auto"/>
              <w:right w:val="single" w:sz="4" w:space="0" w:color="auto"/>
            </w:tcBorders>
            <w:shd w:val="clear" w:color="auto" w:fill="auto"/>
            <w:vAlign w:val="center"/>
          </w:tcPr>
          <w:p w14:paraId="6C21166F" w14:textId="77777777" w:rsidR="00CF5690" w:rsidRPr="00060B77" w:rsidRDefault="00CF5690" w:rsidP="00E9539D">
            <w:pPr>
              <w:jc w:val="both"/>
              <w:rPr>
                <w:sz w:val="18"/>
                <w:szCs w:val="18"/>
              </w:rPr>
            </w:pPr>
            <w:r w:rsidRPr="00060B77">
              <w:rPr>
                <w:sz w:val="18"/>
                <w:szCs w:val="18"/>
              </w:rPr>
              <w:t>3427,90</w:t>
            </w:r>
          </w:p>
        </w:tc>
        <w:tc>
          <w:tcPr>
            <w:tcW w:w="897" w:type="dxa"/>
            <w:tcBorders>
              <w:top w:val="nil"/>
              <w:left w:val="nil"/>
              <w:bottom w:val="single" w:sz="4" w:space="0" w:color="auto"/>
              <w:right w:val="single" w:sz="4" w:space="0" w:color="auto"/>
            </w:tcBorders>
            <w:shd w:val="clear" w:color="auto" w:fill="auto"/>
            <w:vAlign w:val="center"/>
          </w:tcPr>
          <w:p w14:paraId="4C669D3B" w14:textId="77777777" w:rsidR="00CF5690" w:rsidRPr="00060B77" w:rsidRDefault="00CF5690" w:rsidP="00E9539D">
            <w:pPr>
              <w:jc w:val="both"/>
              <w:rPr>
                <w:sz w:val="18"/>
                <w:szCs w:val="18"/>
              </w:rPr>
            </w:pPr>
            <w:r w:rsidRPr="00060B77">
              <w:rPr>
                <w:sz w:val="18"/>
                <w:szCs w:val="18"/>
              </w:rPr>
              <w:t>3417,00</w:t>
            </w:r>
          </w:p>
        </w:tc>
        <w:tc>
          <w:tcPr>
            <w:tcW w:w="923" w:type="dxa"/>
            <w:tcBorders>
              <w:top w:val="nil"/>
              <w:left w:val="nil"/>
              <w:bottom w:val="single" w:sz="4" w:space="0" w:color="auto"/>
              <w:right w:val="single" w:sz="4" w:space="0" w:color="auto"/>
            </w:tcBorders>
            <w:shd w:val="clear" w:color="auto" w:fill="auto"/>
            <w:noWrap/>
            <w:vAlign w:val="center"/>
          </w:tcPr>
          <w:p w14:paraId="17AAB27C" w14:textId="77777777" w:rsidR="00CF5690" w:rsidRPr="00060B77" w:rsidRDefault="00CF5690" w:rsidP="00E9539D">
            <w:pPr>
              <w:jc w:val="both"/>
              <w:rPr>
                <w:sz w:val="18"/>
                <w:szCs w:val="18"/>
              </w:rPr>
            </w:pPr>
            <w:r w:rsidRPr="00060B77">
              <w:rPr>
                <w:sz w:val="18"/>
                <w:szCs w:val="18"/>
              </w:rPr>
              <w:t>3417,00</w:t>
            </w:r>
          </w:p>
        </w:tc>
        <w:tc>
          <w:tcPr>
            <w:tcW w:w="919" w:type="dxa"/>
            <w:tcBorders>
              <w:top w:val="nil"/>
              <w:left w:val="nil"/>
              <w:bottom w:val="single" w:sz="4" w:space="0" w:color="auto"/>
              <w:right w:val="single" w:sz="4" w:space="0" w:color="auto"/>
            </w:tcBorders>
            <w:shd w:val="clear" w:color="auto" w:fill="auto"/>
            <w:noWrap/>
            <w:vAlign w:val="center"/>
          </w:tcPr>
          <w:p w14:paraId="0A8DEE8E"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02057736" w14:textId="77777777" w:rsidR="00CF5690" w:rsidRPr="00060B77" w:rsidRDefault="00CF5690" w:rsidP="00E9539D">
            <w:pPr>
              <w:jc w:val="both"/>
              <w:rPr>
                <w:sz w:val="18"/>
                <w:szCs w:val="18"/>
              </w:rPr>
            </w:pPr>
            <w:r w:rsidRPr="00060B77">
              <w:rPr>
                <w:sz w:val="18"/>
                <w:szCs w:val="18"/>
              </w:rPr>
              <w:t>3417,00</w:t>
            </w:r>
          </w:p>
        </w:tc>
      </w:tr>
      <w:tr w:rsidR="00CF5690" w:rsidRPr="00060B77" w14:paraId="798DCDCB" w14:textId="77777777" w:rsidTr="00F15E94">
        <w:tc>
          <w:tcPr>
            <w:tcW w:w="988" w:type="dxa"/>
            <w:vMerge/>
            <w:shd w:val="clear" w:color="auto" w:fill="auto"/>
            <w:vAlign w:val="center"/>
          </w:tcPr>
          <w:p w14:paraId="6E110D78" w14:textId="77777777" w:rsidR="00CF5690" w:rsidRPr="00060B77" w:rsidRDefault="00CF5690" w:rsidP="00E9539D">
            <w:pPr>
              <w:jc w:val="both"/>
              <w:rPr>
                <w:sz w:val="18"/>
                <w:szCs w:val="18"/>
              </w:rPr>
            </w:pPr>
          </w:p>
        </w:tc>
        <w:tc>
          <w:tcPr>
            <w:tcW w:w="3879" w:type="dxa"/>
            <w:vMerge/>
            <w:shd w:val="clear" w:color="auto" w:fill="auto"/>
            <w:vAlign w:val="center"/>
          </w:tcPr>
          <w:p w14:paraId="1F3EB88B"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443A8164"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1382AB74"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16F8379E" w14:textId="77777777" w:rsidR="00CF5690" w:rsidRPr="00060B77" w:rsidRDefault="00CF5690" w:rsidP="00E9539D">
            <w:pPr>
              <w:jc w:val="both"/>
              <w:rPr>
                <w:sz w:val="18"/>
                <w:szCs w:val="18"/>
              </w:rPr>
            </w:pPr>
            <w:r w:rsidRPr="00060B77">
              <w:rPr>
                <w:sz w:val="18"/>
                <w:szCs w:val="18"/>
              </w:rPr>
              <w:t>0,00</w:t>
            </w:r>
          </w:p>
        </w:tc>
        <w:tc>
          <w:tcPr>
            <w:tcW w:w="917" w:type="dxa"/>
            <w:tcBorders>
              <w:top w:val="nil"/>
              <w:left w:val="nil"/>
              <w:bottom w:val="single" w:sz="4" w:space="0" w:color="auto"/>
              <w:right w:val="single" w:sz="4" w:space="0" w:color="auto"/>
            </w:tcBorders>
            <w:shd w:val="clear" w:color="auto" w:fill="auto"/>
            <w:vAlign w:val="center"/>
          </w:tcPr>
          <w:p w14:paraId="4B7A5DE6" w14:textId="77777777" w:rsidR="00CF5690" w:rsidRPr="00060B77" w:rsidRDefault="00CF5690" w:rsidP="00E9539D">
            <w:pPr>
              <w:jc w:val="both"/>
              <w:rPr>
                <w:sz w:val="18"/>
                <w:szCs w:val="18"/>
              </w:rPr>
            </w:pPr>
            <w:r w:rsidRPr="00060B77">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0710E8E" w14:textId="77777777" w:rsidR="00CF5690" w:rsidRPr="00060B77" w:rsidRDefault="00CF5690" w:rsidP="00E9539D">
            <w:pPr>
              <w:jc w:val="both"/>
              <w:rPr>
                <w:sz w:val="18"/>
                <w:szCs w:val="18"/>
              </w:rPr>
            </w:pPr>
            <w:r w:rsidRPr="00060B77">
              <w:rPr>
                <w:sz w:val="18"/>
                <w:szCs w:val="18"/>
              </w:rPr>
              <w:t>0,00</w:t>
            </w:r>
          </w:p>
        </w:tc>
        <w:tc>
          <w:tcPr>
            <w:tcW w:w="946" w:type="dxa"/>
            <w:tcBorders>
              <w:top w:val="nil"/>
              <w:left w:val="nil"/>
              <w:bottom w:val="single" w:sz="4" w:space="0" w:color="auto"/>
              <w:right w:val="single" w:sz="4" w:space="0" w:color="auto"/>
            </w:tcBorders>
            <w:shd w:val="clear" w:color="auto" w:fill="auto"/>
            <w:vAlign w:val="center"/>
          </w:tcPr>
          <w:p w14:paraId="7C483ACB" w14:textId="77777777" w:rsidR="00CF5690" w:rsidRPr="00060B77" w:rsidRDefault="00CF5690" w:rsidP="00E9539D">
            <w:pPr>
              <w:jc w:val="both"/>
              <w:rPr>
                <w:sz w:val="18"/>
                <w:szCs w:val="18"/>
              </w:rPr>
            </w:pPr>
            <w:r w:rsidRPr="00060B77">
              <w:rPr>
                <w:sz w:val="18"/>
                <w:szCs w:val="18"/>
              </w:rPr>
              <w:t>0,00</w:t>
            </w:r>
          </w:p>
        </w:tc>
        <w:tc>
          <w:tcPr>
            <w:tcW w:w="897" w:type="dxa"/>
            <w:tcBorders>
              <w:top w:val="nil"/>
              <w:left w:val="nil"/>
              <w:bottom w:val="single" w:sz="4" w:space="0" w:color="auto"/>
              <w:right w:val="single" w:sz="4" w:space="0" w:color="auto"/>
            </w:tcBorders>
            <w:shd w:val="clear" w:color="auto" w:fill="auto"/>
            <w:vAlign w:val="center"/>
          </w:tcPr>
          <w:p w14:paraId="7A047C72" w14:textId="77777777" w:rsidR="00CF5690" w:rsidRPr="00060B77" w:rsidRDefault="00CF5690" w:rsidP="00E9539D">
            <w:pPr>
              <w:jc w:val="both"/>
              <w:rPr>
                <w:sz w:val="18"/>
                <w:szCs w:val="18"/>
              </w:rPr>
            </w:pPr>
            <w:r w:rsidRPr="00060B77">
              <w:rPr>
                <w:sz w:val="18"/>
                <w:szCs w:val="18"/>
              </w:rPr>
              <w:t>0,00</w:t>
            </w:r>
          </w:p>
        </w:tc>
        <w:tc>
          <w:tcPr>
            <w:tcW w:w="923" w:type="dxa"/>
            <w:tcBorders>
              <w:top w:val="nil"/>
              <w:left w:val="nil"/>
              <w:bottom w:val="single" w:sz="4" w:space="0" w:color="auto"/>
              <w:right w:val="single" w:sz="4" w:space="0" w:color="auto"/>
            </w:tcBorders>
            <w:shd w:val="clear" w:color="auto" w:fill="auto"/>
            <w:noWrap/>
            <w:vAlign w:val="center"/>
          </w:tcPr>
          <w:p w14:paraId="1927279D"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0E2771CD"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1A458F0E" w14:textId="77777777" w:rsidR="00CF5690" w:rsidRPr="00060B77" w:rsidRDefault="00CF5690" w:rsidP="00E9539D">
            <w:pPr>
              <w:jc w:val="both"/>
              <w:rPr>
                <w:sz w:val="18"/>
                <w:szCs w:val="18"/>
              </w:rPr>
            </w:pPr>
            <w:r w:rsidRPr="00060B77">
              <w:rPr>
                <w:sz w:val="18"/>
                <w:szCs w:val="18"/>
              </w:rPr>
              <w:t>0,00</w:t>
            </w:r>
          </w:p>
        </w:tc>
      </w:tr>
      <w:tr w:rsidR="00CF5690" w:rsidRPr="00060B77" w14:paraId="32BF54E2" w14:textId="77777777" w:rsidTr="00F15E94">
        <w:tc>
          <w:tcPr>
            <w:tcW w:w="988" w:type="dxa"/>
            <w:vMerge/>
            <w:shd w:val="clear" w:color="auto" w:fill="auto"/>
            <w:vAlign w:val="center"/>
          </w:tcPr>
          <w:p w14:paraId="501CF069" w14:textId="77777777" w:rsidR="00CF5690" w:rsidRPr="00060B77" w:rsidRDefault="00CF5690" w:rsidP="00E9539D">
            <w:pPr>
              <w:jc w:val="both"/>
              <w:rPr>
                <w:sz w:val="18"/>
                <w:szCs w:val="18"/>
              </w:rPr>
            </w:pPr>
          </w:p>
        </w:tc>
        <w:tc>
          <w:tcPr>
            <w:tcW w:w="3879" w:type="dxa"/>
            <w:vMerge/>
            <w:shd w:val="clear" w:color="auto" w:fill="auto"/>
            <w:vAlign w:val="center"/>
          </w:tcPr>
          <w:p w14:paraId="013FDC2B"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09EDFFF1"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0A807B60" w14:textId="77777777" w:rsidR="00CF5690" w:rsidRPr="00060B77" w:rsidRDefault="00CF5690" w:rsidP="00E9539D">
            <w:pPr>
              <w:jc w:val="both"/>
              <w:rPr>
                <w:sz w:val="18"/>
                <w:szCs w:val="18"/>
              </w:rPr>
            </w:pPr>
            <w:r w:rsidRPr="00060B77">
              <w:rPr>
                <w:sz w:val="18"/>
                <w:szCs w:val="18"/>
              </w:rPr>
              <w:t>156,50</w:t>
            </w:r>
          </w:p>
        </w:tc>
        <w:tc>
          <w:tcPr>
            <w:tcW w:w="896" w:type="dxa"/>
            <w:tcBorders>
              <w:top w:val="nil"/>
              <w:left w:val="nil"/>
              <w:bottom w:val="single" w:sz="4" w:space="0" w:color="auto"/>
              <w:right w:val="single" w:sz="4" w:space="0" w:color="auto"/>
            </w:tcBorders>
            <w:shd w:val="clear" w:color="auto" w:fill="auto"/>
            <w:vAlign w:val="center"/>
          </w:tcPr>
          <w:p w14:paraId="7E09C10A" w14:textId="77777777" w:rsidR="00CF5690" w:rsidRPr="00060B77" w:rsidRDefault="00CF5690" w:rsidP="00E9539D">
            <w:pPr>
              <w:jc w:val="both"/>
              <w:rPr>
                <w:sz w:val="18"/>
                <w:szCs w:val="18"/>
              </w:rPr>
            </w:pPr>
            <w:r w:rsidRPr="00060B77">
              <w:rPr>
                <w:sz w:val="18"/>
                <w:szCs w:val="18"/>
              </w:rPr>
              <w:t>90,36</w:t>
            </w:r>
          </w:p>
        </w:tc>
        <w:tc>
          <w:tcPr>
            <w:tcW w:w="917" w:type="dxa"/>
            <w:tcBorders>
              <w:top w:val="nil"/>
              <w:left w:val="nil"/>
              <w:bottom w:val="single" w:sz="4" w:space="0" w:color="auto"/>
              <w:right w:val="single" w:sz="4" w:space="0" w:color="auto"/>
            </w:tcBorders>
            <w:shd w:val="clear" w:color="auto" w:fill="auto"/>
            <w:vAlign w:val="center"/>
          </w:tcPr>
          <w:p w14:paraId="573F96CD" w14:textId="77777777" w:rsidR="00CF5690" w:rsidRPr="00060B77" w:rsidRDefault="00CF5690" w:rsidP="00E9539D">
            <w:pPr>
              <w:jc w:val="both"/>
              <w:rPr>
                <w:sz w:val="18"/>
                <w:szCs w:val="18"/>
              </w:rPr>
            </w:pPr>
            <w:r w:rsidRPr="00060B77">
              <w:rPr>
                <w:sz w:val="18"/>
                <w:szCs w:val="18"/>
              </w:rPr>
              <w:t>66,14</w:t>
            </w:r>
          </w:p>
        </w:tc>
        <w:tc>
          <w:tcPr>
            <w:tcW w:w="992" w:type="dxa"/>
            <w:tcBorders>
              <w:top w:val="nil"/>
              <w:left w:val="nil"/>
              <w:bottom w:val="single" w:sz="4" w:space="0" w:color="auto"/>
              <w:right w:val="single" w:sz="4" w:space="0" w:color="auto"/>
            </w:tcBorders>
            <w:shd w:val="clear" w:color="auto" w:fill="auto"/>
            <w:vAlign w:val="center"/>
          </w:tcPr>
          <w:p w14:paraId="3D8929F0" w14:textId="77777777" w:rsidR="00CF5690" w:rsidRPr="00060B77" w:rsidRDefault="00CF5690" w:rsidP="00E9539D">
            <w:pPr>
              <w:jc w:val="both"/>
              <w:rPr>
                <w:sz w:val="18"/>
                <w:szCs w:val="18"/>
              </w:rPr>
            </w:pPr>
            <w:r w:rsidRPr="00060B77">
              <w:rPr>
                <w:sz w:val="18"/>
                <w:szCs w:val="18"/>
              </w:rPr>
              <w:t>0,00</w:t>
            </w:r>
          </w:p>
        </w:tc>
        <w:tc>
          <w:tcPr>
            <w:tcW w:w="946" w:type="dxa"/>
            <w:tcBorders>
              <w:top w:val="nil"/>
              <w:left w:val="nil"/>
              <w:bottom w:val="single" w:sz="4" w:space="0" w:color="auto"/>
              <w:right w:val="single" w:sz="4" w:space="0" w:color="auto"/>
            </w:tcBorders>
            <w:shd w:val="clear" w:color="auto" w:fill="auto"/>
            <w:vAlign w:val="center"/>
          </w:tcPr>
          <w:p w14:paraId="521AB281" w14:textId="77777777" w:rsidR="00CF5690" w:rsidRPr="00060B77" w:rsidRDefault="00CF5690" w:rsidP="00E9539D">
            <w:pPr>
              <w:jc w:val="both"/>
              <w:rPr>
                <w:sz w:val="18"/>
                <w:szCs w:val="18"/>
              </w:rPr>
            </w:pPr>
            <w:r w:rsidRPr="00060B77">
              <w:rPr>
                <w:sz w:val="18"/>
                <w:szCs w:val="18"/>
              </w:rPr>
              <w:t>0,00</w:t>
            </w:r>
          </w:p>
        </w:tc>
        <w:tc>
          <w:tcPr>
            <w:tcW w:w="897" w:type="dxa"/>
            <w:tcBorders>
              <w:top w:val="nil"/>
              <w:left w:val="nil"/>
              <w:bottom w:val="single" w:sz="4" w:space="0" w:color="auto"/>
              <w:right w:val="single" w:sz="4" w:space="0" w:color="auto"/>
            </w:tcBorders>
            <w:shd w:val="clear" w:color="auto" w:fill="auto"/>
            <w:vAlign w:val="center"/>
          </w:tcPr>
          <w:p w14:paraId="653EE24B" w14:textId="77777777" w:rsidR="00CF5690" w:rsidRPr="00060B77" w:rsidRDefault="00CF5690" w:rsidP="00E9539D">
            <w:pPr>
              <w:jc w:val="both"/>
              <w:rPr>
                <w:sz w:val="18"/>
                <w:szCs w:val="18"/>
              </w:rPr>
            </w:pPr>
            <w:r w:rsidRPr="00060B77">
              <w:rPr>
                <w:sz w:val="18"/>
                <w:szCs w:val="18"/>
              </w:rPr>
              <w:t>0,00</w:t>
            </w:r>
          </w:p>
        </w:tc>
        <w:tc>
          <w:tcPr>
            <w:tcW w:w="923" w:type="dxa"/>
            <w:tcBorders>
              <w:top w:val="nil"/>
              <w:left w:val="nil"/>
              <w:bottom w:val="single" w:sz="4" w:space="0" w:color="auto"/>
              <w:right w:val="single" w:sz="4" w:space="0" w:color="auto"/>
            </w:tcBorders>
            <w:shd w:val="clear" w:color="auto" w:fill="auto"/>
            <w:noWrap/>
            <w:vAlign w:val="center"/>
          </w:tcPr>
          <w:p w14:paraId="387C3282" w14:textId="77777777" w:rsidR="00CF5690" w:rsidRPr="00060B77" w:rsidRDefault="00CF5690" w:rsidP="00E9539D">
            <w:pPr>
              <w:jc w:val="both"/>
              <w:rPr>
                <w:sz w:val="18"/>
                <w:szCs w:val="18"/>
              </w:rPr>
            </w:pPr>
            <w:r w:rsidRPr="00060B77">
              <w:rPr>
                <w:sz w:val="18"/>
                <w:szCs w:val="18"/>
              </w:rPr>
              <w:t>0,00</w:t>
            </w:r>
          </w:p>
        </w:tc>
        <w:tc>
          <w:tcPr>
            <w:tcW w:w="919" w:type="dxa"/>
            <w:tcBorders>
              <w:top w:val="nil"/>
              <w:left w:val="nil"/>
              <w:bottom w:val="single" w:sz="4" w:space="0" w:color="auto"/>
              <w:right w:val="single" w:sz="4" w:space="0" w:color="auto"/>
            </w:tcBorders>
            <w:shd w:val="clear" w:color="auto" w:fill="auto"/>
            <w:noWrap/>
            <w:vAlign w:val="center"/>
          </w:tcPr>
          <w:p w14:paraId="0FAA8836" w14:textId="77777777" w:rsidR="00CF5690" w:rsidRPr="00060B77" w:rsidRDefault="00CF5690" w:rsidP="00E9539D">
            <w:pPr>
              <w:jc w:val="both"/>
              <w:rPr>
                <w:sz w:val="18"/>
                <w:szCs w:val="18"/>
              </w:rPr>
            </w:pPr>
            <w:r w:rsidRPr="00060B77">
              <w:rPr>
                <w:sz w:val="18"/>
                <w:szCs w:val="18"/>
              </w:rPr>
              <w:t>0,00</w:t>
            </w:r>
          </w:p>
        </w:tc>
        <w:tc>
          <w:tcPr>
            <w:tcW w:w="956" w:type="dxa"/>
            <w:tcBorders>
              <w:top w:val="nil"/>
              <w:left w:val="nil"/>
              <w:bottom w:val="single" w:sz="4" w:space="0" w:color="auto"/>
              <w:right w:val="single" w:sz="4" w:space="0" w:color="auto"/>
            </w:tcBorders>
            <w:shd w:val="clear" w:color="auto" w:fill="auto"/>
            <w:vAlign w:val="center"/>
          </w:tcPr>
          <w:p w14:paraId="1C383113" w14:textId="77777777" w:rsidR="00CF5690" w:rsidRPr="00060B77" w:rsidRDefault="00CF5690" w:rsidP="00E9539D">
            <w:pPr>
              <w:jc w:val="both"/>
              <w:rPr>
                <w:sz w:val="18"/>
                <w:szCs w:val="18"/>
              </w:rPr>
            </w:pPr>
            <w:r w:rsidRPr="00060B77">
              <w:rPr>
                <w:sz w:val="18"/>
                <w:szCs w:val="18"/>
              </w:rPr>
              <w:t>0,00</w:t>
            </w:r>
          </w:p>
        </w:tc>
      </w:tr>
      <w:tr w:rsidR="00CF5690" w:rsidRPr="00060B77" w14:paraId="6F462D15" w14:textId="77777777" w:rsidTr="00F15E94">
        <w:tc>
          <w:tcPr>
            <w:tcW w:w="988" w:type="dxa"/>
            <w:vMerge/>
            <w:shd w:val="clear" w:color="auto" w:fill="auto"/>
            <w:vAlign w:val="center"/>
          </w:tcPr>
          <w:p w14:paraId="712837AB" w14:textId="77777777" w:rsidR="00CF5690" w:rsidRPr="00060B77" w:rsidRDefault="00CF5690" w:rsidP="00E9539D">
            <w:pPr>
              <w:jc w:val="both"/>
              <w:rPr>
                <w:sz w:val="18"/>
                <w:szCs w:val="18"/>
              </w:rPr>
            </w:pPr>
          </w:p>
        </w:tc>
        <w:tc>
          <w:tcPr>
            <w:tcW w:w="3879" w:type="dxa"/>
            <w:vMerge/>
            <w:shd w:val="clear" w:color="auto" w:fill="auto"/>
            <w:vAlign w:val="center"/>
          </w:tcPr>
          <w:p w14:paraId="2EEC8598" w14:textId="77777777" w:rsidR="00CF5690" w:rsidRPr="00060B77" w:rsidRDefault="00CF5690" w:rsidP="00E9539D">
            <w:pPr>
              <w:jc w:val="both"/>
              <w:rPr>
                <w:sz w:val="18"/>
                <w:szCs w:val="18"/>
              </w:rPr>
            </w:pPr>
          </w:p>
        </w:tc>
        <w:tc>
          <w:tcPr>
            <w:tcW w:w="1791" w:type="dxa"/>
            <w:tcBorders>
              <w:top w:val="nil"/>
              <w:left w:val="nil"/>
              <w:bottom w:val="single" w:sz="4" w:space="0" w:color="auto"/>
              <w:right w:val="single" w:sz="4" w:space="0" w:color="auto"/>
            </w:tcBorders>
            <w:shd w:val="clear" w:color="auto" w:fill="auto"/>
            <w:vAlign w:val="center"/>
          </w:tcPr>
          <w:p w14:paraId="42CDF667"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7272B39E" w14:textId="77777777" w:rsidR="00CF5690" w:rsidRPr="00060B77" w:rsidRDefault="00CF5690" w:rsidP="00E9539D">
            <w:pPr>
              <w:jc w:val="both"/>
              <w:rPr>
                <w:sz w:val="18"/>
                <w:szCs w:val="18"/>
              </w:rPr>
            </w:pPr>
            <w:r w:rsidRPr="00060B77">
              <w:rPr>
                <w:sz w:val="18"/>
                <w:szCs w:val="18"/>
              </w:rPr>
              <w:t>25967,10</w:t>
            </w:r>
          </w:p>
        </w:tc>
        <w:tc>
          <w:tcPr>
            <w:tcW w:w="896" w:type="dxa"/>
            <w:tcBorders>
              <w:top w:val="nil"/>
              <w:left w:val="nil"/>
              <w:bottom w:val="single" w:sz="4" w:space="0" w:color="auto"/>
              <w:right w:val="single" w:sz="4" w:space="0" w:color="auto"/>
            </w:tcBorders>
            <w:shd w:val="clear" w:color="auto" w:fill="auto"/>
            <w:vAlign w:val="center"/>
          </w:tcPr>
          <w:p w14:paraId="3561AB50" w14:textId="77777777" w:rsidR="00CF5690" w:rsidRPr="00060B77" w:rsidRDefault="00CF5690" w:rsidP="00E9539D">
            <w:pPr>
              <w:jc w:val="both"/>
              <w:rPr>
                <w:sz w:val="18"/>
                <w:szCs w:val="18"/>
              </w:rPr>
            </w:pPr>
            <w:r w:rsidRPr="00060B77">
              <w:rPr>
                <w:sz w:val="18"/>
                <w:szCs w:val="18"/>
              </w:rPr>
              <w:t>2683,74</w:t>
            </w:r>
          </w:p>
        </w:tc>
        <w:tc>
          <w:tcPr>
            <w:tcW w:w="917" w:type="dxa"/>
            <w:tcBorders>
              <w:top w:val="nil"/>
              <w:left w:val="nil"/>
              <w:bottom w:val="single" w:sz="4" w:space="0" w:color="auto"/>
              <w:right w:val="single" w:sz="4" w:space="0" w:color="auto"/>
            </w:tcBorders>
            <w:shd w:val="clear" w:color="auto" w:fill="auto"/>
            <w:vAlign w:val="center"/>
          </w:tcPr>
          <w:p w14:paraId="7EF5D9BA" w14:textId="77777777" w:rsidR="00CF5690" w:rsidRPr="00060B77" w:rsidRDefault="00CF5690" w:rsidP="00E9539D">
            <w:pPr>
              <w:jc w:val="both"/>
              <w:rPr>
                <w:sz w:val="18"/>
                <w:szCs w:val="18"/>
              </w:rPr>
            </w:pPr>
            <w:r w:rsidRPr="00060B77">
              <w:rPr>
                <w:sz w:val="18"/>
                <w:szCs w:val="18"/>
              </w:rPr>
              <w:t>2924,06</w:t>
            </w:r>
          </w:p>
        </w:tc>
        <w:tc>
          <w:tcPr>
            <w:tcW w:w="992" w:type="dxa"/>
            <w:tcBorders>
              <w:top w:val="nil"/>
              <w:left w:val="nil"/>
              <w:bottom w:val="single" w:sz="4" w:space="0" w:color="auto"/>
              <w:right w:val="single" w:sz="4" w:space="0" w:color="auto"/>
            </w:tcBorders>
            <w:shd w:val="clear" w:color="auto" w:fill="auto"/>
            <w:vAlign w:val="center"/>
          </w:tcPr>
          <w:p w14:paraId="38AEA138" w14:textId="77777777" w:rsidR="00CF5690" w:rsidRPr="00060B77" w:rsidRDefault="00CF5690" w:rsidP="00E9539D">
            <w:pPr>
              <w:jc w:val="both"/>
              <w:rPr>
                <w:sz w:val="18"/>
                <w:szCs w:val="18"/>
              </w:rPr>
            </w:pPr>
            <w:r w:rsidRPr="00060B77">
              <w:rPr>
                <w:sz w:val="18"/>
                <w:szCs w:val="18"/>
              </w:rPr>
              <w:t>3263,40</w:t>
            </w:r>
          </w:p>
        </w:tc>
        <w:tc>
          <w:tcPr>
            <w:tcW w:w="946" w:type="dxa"/>
            <w:tcBorders>
              <w:top w:val="nil"/>
              <w:left w:val="nil"/>
              <w:bottom w:val="single" w:sz="4" w:space="0" w:color="auto"/>
              <w:right w:val="single" w:sz="4" w:space="0" w:color="auto"/>
            </w:tcBorders>
            <w:shd w:val="clear" w:color="auto" w:fill="auto"/>
            <w:vAlign w:val="center"/>
          </w:tcPr>
          <w:p w14:paraId="1E6BA382" w14:textId="77777777" w:rsidR="00CF5690" w:rsidRPr="00060B77" w:rsidRDefault="00CF5690" w:rsidP="00E9539D">
            <w:pPr>
              <w:jc w:val="both"/>
              <w:rPr>
                <w:sz w:val="18"/>
                <w:szCs w:val="18"/>
              </w:rPr>
            </w:pPr>
            <w:r w:rsidRPr="00060B77">
              <w:rPr>
                <w:sz w:val="18"/>
                <w:szCs w:val="18"/>
              </w:rPr>
              <w:t>3427,90</w:t>
            </w:r>
          </w:p>
        </w:tc>
        <w:tc>
          <w:tcPr>
            <w:tcW w:w="897" w:type="dxa"/>
            <w:tcBorders>
              <w:top w:val="nil"/>
              <w:left w:val="nil"/>
              <w:bottom w:val="single" w:sz="4" w:space="0" w:color="auto"/>
              <w:right w:val="single" w:sz="4" w:space="0" w:color="auto"/>
            </w:tcBorders>
            <w:shd w:val="clear" w:color="auto" w:fill="auto"/>
            <w:vAlign w:val="center"/>
          </w:tcPr>
          <w:p w14:paraId="226C749D" w14:textId="77777777" w:rsidR="00CF5690" w:rsidRPr="00060B77" w:rsidRDefault="00CF5690" w:rsidP="00E9539D">
            <w:pPr>
              <w:jc w:val="both"/>
              <w:rPr>
                <w:sz w:val="18"/>
                <w:szCs w:val="18"/>
              </w:rPr>
            </w:pPr>
            <w:r w:rsidRPr="00060B77">
              <w:rPr>
                <w:sz w:val="18"/>
                <w:szCs w:val="18"/>
              </w:rPr>
              <w:t>3417,00</w:t>
            </w:r>
          </w:p>
        </w:tc>
        <w:tc>
          <w:tcPr>
            <w:tcW w:w="923" w:type="dxa"/>
            <w:tcBorders>
              <w:top w:val="nil"/>
              <w:left w:val="nil"/>
              <w:bottom w:val="single" w:sz="4" w:space="0" w:color="auto"/>
              <w:right w:val="single" w:sz="4" w:space="0" w:color="auto"/>
            </w:tcBorders>
            <w:shd w:val="clear" w:color="auto" w:fill="auto"/>
            <w:noWrap/>
            <w:vAlign w:val="center"/>
          </w:tcPr>
          <w:p w14:paraId="35C28254" w14:textId="77777777" w:rsidR="00CF5690" w:rsidRPr="00060B77" w:rsidRDefault="00CF5690" w:rsidP="00E9539D">
            <w:pPr>
              <w:jc w:val="both"/>
              <w:rPr>
                <w:sz w:val="18"/>
                <w:szCs w:val="18"/>
              </w:rPr>
            </w:pPr>
            <w:r w:rsidRPr="00060B77">
              <w:rPr>
                <w:sz w:val="18"/>
                <w:szCs w:val="18"/>
              </w:rPr>
              <w:t>3417,00</w:t>
            </w:r>
          </w:p>
        </w:tc>
        <w:tc>
          <w:tcPr>
            <w:tcW w:w="919" w:type="dxa"/>
            <w:tcBorders>
              <w:top w:val="nil"/>
              <w:left w:val="nil"/>
              <w:bottom w:val="single" w:sz="4" w:space="0" w:color="auto"/>
              <w:right w:val="single" w:sz="4" w:space="0" w:color="auto"/>
            </w:tcBorders>
            <w:shd w:val="clear" w:color="auto" w:fill="auto"/>
            <w:noWrap/>
            <w:vAlign w:val="center"/>
          </w:tcPr>
          <w:p w14:paraId="020E9B73"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056E3078" w14:textId="77777777" w:rsidR="00CF5690" w:rsidRPr="00060B77" w:rsidRDefault="00CF5690" w:rsidP="00E9539D">
            <w:pPr>
              <w:jc w:val="both"/>
              <w:rPr>
                <w:sz w:val="18"/>
                <w:szCs w:val="18"/>
              </w:rPr>
            </w:pPr>
            <w:r w:rsidRPr="00060B77">
              <w:rPr>
                <w:sz w:val="18"/>
                <w:szCs w:val="18"/>
              </w:rPr>
              <w:t>3417,00</w:t>
            </w:r>
          </w:p>
        </w:tc>
      </w:tr>
      <w:tr w:rsidR="00CF5690" w:rsidRPr="00060B77" w14:paraId="45AE289D" w14:textId="77777777" w:rsidTr="00F15E94">
        <w:tc>
          <w:tcPr>
            <w:tcW w:w="988" w:type="dxa"/>
            <w:vMerge w:val="restart"/>
            <w:shd w:val="clear" w:color="auto" w:fill="auto"/>
            <w:vAlign w:val="center"/>
          </w:tcPr>
          <w:p w14:paraId="723C6605" w14:textId="77777777" w:rsidR="00CF5690" w:rsidRPr="00060B77" w:rsidRDefault="00CF5690" w:rsidP="00E9539D">
            <w:pPr>
              <w:jc w:val="both"/>
              <w:rPr>
                <w:sz w:val="18"/>
                <w:szCs w:val="18"/>
              </w:rPr>
            </w:pPr>
            <w:r w:rsidRPr="00060B77">
              <w:rPr>
                <w:sz w:val="18"/>
                <w:szCs w:val="18"/>
              </w:rPr>
              <w:t xml:space="preserve">Основное </w:t>
            </w:r>
          </w:p>
          <w:p w14:paraId="1222B200" w14:textId="77777777" w:rsidR="00CF5690" w:rsidRPr="00060B77" w:rsidRDefault="00CF5690" w:rsidP="00E9539D">
            <w:pPr>
              <w:jc w:val="both"/>
              <w:rPr>
                <w:sz w:val="18"/>
                <w:szCs w:val="18"/>
              </w:rPr>
            </w:pPr>
            <w:r w:rsidRPr="00060B77">
              <w:rPr>
                <w:sz w:val="18"/>
                <w:szCs w:val="18"/>
              </w:rPr>
              <w:t xml:space="preserve">мероприятие 3.1 </w:t>
            </w:r>
          </w:p>
        </w:tc>
        <w:tc>
          <w:tcPr>
            <w:tcW w:w="3879" w:type="dxa"/>
            <w:vMerge w:val="restart"/>
            <w:shd w:val="clear" w:color="auto" w:fill="auto"/>
            <w:vAlign w:val="center"/>
          </w:tcPr>
          <w:p w14:paraId="581357EE" w14:textId="77777777" w:rsidR="00CF5690" w:rsidRPr="00060B77" w:rsidRDefault="00CF5690" w:rsidP="00E9539D">
            <w:pPr>
              <w:jc w:val="both"/>
              <w:rPr>
                <w:sz w:val="18"/>
                <w:szCs w:val="18"/>
              </w:rPr>
            </w:pPr>
            <w:r w:rsidRPr="00060B77">
              <w:rPr>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1791" w:type="dxa"/>
            <w:tcBorders>
              <w:top w:val="nil"/>
              <w:left w:val="single" w:sz="4" w:space="0" w:color="auto"/>
              <w:bottom w:val="single" w:sz="4" w:space="0" w:color="auto"/>
              <w:right w:val="single" w:sz="4" w:space="0" w:color="auto"/>
            </w:tcBorders>
            <w:shd w:val="clear" w:color="auto" w:fill="auto"/>
            <w:vAlign w:val="center"/>
          </w:tcPr>
          <w:p w14:paraId="79212C8F" w14:textId="77777777" w:rsidR="00CF5690" w:rsidRPr="00060B77" w:rsidRDefault="00CF5690" w:rsidP="00E9539D">
            <w:pPr>
              <w:jc w:val="both"/>
              <w:rPr>
                <w:sz w:val="18"/>
                <w:szCs w:val="18"/>
              </w:rPr>
            </w:pPr>
            <w:r w:rsidRPr="00060B77">
              <w:rPr>
                <w:sz w:val="18"/>
                <w:szCs w:val="18"/>
              </w:rPr>
              <w:t>всего, в том числе:</w:t>
            </w:r>
          </w:p>
        </w:tc>
        <w:tc>
          <w:tcPr>
            <w:tcW w:w="1022" w:type="dxa"/>
            <w:tcBorders>
              <w:top w:val="nil"/>
              <w:left w:val="single" w:sz="4" w:space="0" w:color="auto"/>
              <w:bottom w:val="single" w:sz="4" w:space="0" w:color="auto"/>
              <w:right w:val="single" w:sz="4" w:space="0" w:color="auto"/>
            </w:tcBorders>
            <w:shd w:val="clear" w:color="auto" w:fill="auto"/>
            <w:vAlign w:val="center"/>
          </w:tcPr>
          <w:p w14:paraId="08B767C2" w14:textId="77777777" w:rsidR="00CF5690" w:rsidRPr="00060B77" w:rsidRDefault="00CF5690" w:rsidP="00E9539D">
            <w:pPr>
              <w:jc w:val="both"/>
              <w:rPr>
                <w:sz w:val="18"/>
                <w:szCs w:val="18"/>
              </w:rPr>
            </w:pPr>
            <w:r w:rsidRPr="00060B77">
              <w:rPr>
                <w:sz w:val="18"/>
                <w:szCs w:val="18"/>
              </w:rPr>
              <w:t>26123,60</w:t>
            </w:r>
          </w:p>
        </w:tc>
        <w:tc>
          <w:tcPr>
            <w:tcW w:w="896" w:type="dxa"/>
            <w:tcBorders>
              <w:top w:val="nil"/>
              <w:left w:val="nil"/>
              <w:bottom w:val="single" w:sz="4" w:space="0" w:color="auto"/>
              <w:right w:val="single" w:sz="4" w:space="0" w:color="auto"/>
            </w:tcBorders>
            <w:shd w:val="clear" w:color="auto" w:fill="auto"/>
            <w:vAlign w:val="center"/>
          </w:tcPr>
          <w:p w14:paraId="7F14300D" w14:textId="77777777" w:rsidR="00CF5690" w:rsidRPr="00060B77" w:rsidRDefault="00CF5690" w:rsidP="00E9539D">
            <w:pPr>
              <w:jc w:val="both"/>
              <w:rPr>
                <w:sz w:val="18"/>
                <w:szCs w:val="18"/>
              </w:rPr>
            </w:pPr>
            <w:r w:rsidRPr="00060B77">
              <w:rPr>
                <w:sz w:val="18"/>
                <w:szCs w:val="18"/>
              </w:rPr>
              <w:t>2774,10</w:t>
            </w:r>
          </w:p>
        </w:tc>
        <w:tc>
          <w:tcPr>
            <w:tcW w:w="917" w:type="dxa"/>
            <w:tcBorders>
              <w:top w:val="nil"/>
              <w:left w:val="nil"/>
              <w:bottom w:val="single" w:sz="4" w:space="0" w:color="auto"/>
              <w:right w:val="single" w:sz="4" w:space="0" w:color="auto"/>
            </w:tcBorders>
            <w:shd w:val="clear" w:color="auto" w:fill="auto"/>
            <w:vAlign w:val="center"/>
          </w:tcPr>
          <w:p w14:paraId="448453DD" w14:textId="77777777" w:rsidR="00CF5690" w:rsidRPr="00060B77" w:rsidRDefault="00CF5690" w:rsidP="00E9539D">
            <w:pPr>
              <w:jc w:val="both"/>
              <w:rPr>
                <w:sz w:val="18"/>
                <w:szCs w:val="18"/>
              </w:rPr>
            </w:pPr>
            <w:r w:rsidRPr="00060B77">
              <w:rPr>
                <w:sz w:val="18"/>
                <w:szCs w:val="18"/>
              </w:rPr>
              <w:t>2990,20</w:t>
            </w:r>
          </w:p>
        </w:tc>
        <w:tc>
          <w:tcPr>
            <w:tcW w:w="992" w:type="dxa"/>
            <w:tcBorders>
              <w:top w:val="nil"/>
              <w:left w:val="nil"/>
              <w:bottom w:val="single" w:sz="4" w:space="0" w:color="auto"/>
              <w:right w:val="single" w:sz="4" w:space="0" w:color="auto"/>
            </w:tcBorders>
            <w:shd w:val="clear" w:color="auto" w:fill="auto"/>
            <w:vAlign w:val="center"/>
          </w:tcPr>
          <w:p w14:paraId="239229EA" w14:textId="77777777" w:rsidR="00CF5690" w:rsidRPr="00060B77" w:rsidRDefault="00CF5690" w:rsidP="00E9539D">
            <w:pPr>
              <w:jc w:val="both"/>
              <w:rPr>
                <w:sz w:val="18"/>
                <w:szCs w:val="18"/>
              </w:rPr>
            </w:pPr>
            <w:r w:rsidRPr="00060B77">
              <w:rPr>
                <w:sz w:val="18"/>
                <w:szCs w:val="18"/>
              </w:rPr>
              <w:t>3263,40</w:t>
            </w:r>
          </w:p>
        </w:tc>
        <w:tc>
          <w:tcPr>
            <w:tcW w:w="946" w:type="dxa"/>
            <w:tcBorders>
              <w:top w:val="nil"/>
              <w:left w:val="nil"/>
              <w:bottom w:val="single" w:sz="4" w:space="0" w:color="auto"/>
              <w:right w:val="single" w:sz="4" w:space="0" w:color="auto"/>
            </w:tcBorders>
            <w:shd w:val="clear" w:color="auto" w:fill="auto"/>
            <w:vAlign w:val="center"/>
          </w:tcPr>
          <w:p w14:paraId="395ECDAD" w14:textId="77777777" w:rsidR="00CF5690" w:rsidRPr="00060B77" w:rsidRDefault="00CF5690" w:rsidP="00E9539D">
            <w:pPr>
              <w:jc w:val="both"/>
              <w:rPr>
                <w:sz w:val="18"/>
                <w:szCs w:val="18"/>
              </w:rPr>
            </w:pPr>
            <w:r w:rsidRPr="00060B77">
              <w:rPr>
                <w:sz w:val="18"/>
                <w:szCs w:val="18"/>
              </w:rPr>
              <w:t>3427,90</w:t>
            </w:r>
          </w:p>
        </w:tc>
        <w:tc>
          <w:tcPr>
            <w:tcW w:w="897" w:type="dxa"/>
            <w:tcBorders>
              <w:top w:val="nil"/>
              <w:left w:val="nil"/>
              <w:bottom w:val="single" w:sz="4" w:space="0" w:color="auto"/>
              <w:right w:val="single" w:sz="4" w:space="0" w:color="auto"/>
            </w:tcBorders>
            <w:shd w:val="clear" w:color="auto" w:fill="auto"/>
            <w:vAlign w:val="center"/>
          </w:tcPr>
          <w:p w14:paraId="05052D42" w14:textId="77777777" w:rsidR="00CF5690" w:rsidRPr="00060B77" w:rsidRDefault="00CF5690" w:rsidP="00E9539D">
            <w:pPr>
              <w:jc w:val="both"/>
              <w:rPr>
                <w:sz w:val="18"/>
                <w:szCs w:val="18"/>
              </w:rPr>
            </w:pPr>
            <w:r w:rsidRPr="00060B77">
              <w:rPr>
                <w:sz w:val="18"/>
                <w:szCs w:val="18"/>
              </w:rPr>
              <w:t>3417,00</w:t>
            </w:r>
          </w:p>
        </w:tc>
        <w:tc>
          <w:tcPr>
            <w:tcW w:w="923" w:type="dxa"/>
            <w:tcBorders>
              <w:top w:val="nil"/>
              <w:left w:val="nil"/>
              <w:bottom w:val="single" w:sz="4" w:space="0" w:color="auto"/>
              <w:right w:val="single" w:sz="4" w:space="0" w:color="auto"/>
            </w:tcBorders>
            <w:shd w:val="clear" w:color="auto" w:fill="auto"/>
            <w:noWrap/>
            <w:vAlign w:val="center"/>
          </w:tcPr>
          <w:p w14:paraId="32A5F46D" w14:textId="77777777" w:rsidR="00CF5690" w:rsidRPr="00060B77" w:rsidRDefault="00CF5690" w:rsidP="00E9539D">
            <w:pPr>
              <w:jc w:val="both"/>
              <w:rPr>
                <w:sz w:val="18"/>
                <w:szCs w:val="18"/>
              </w:rPr>
            </w:pPr>
            <w:r w:rsidRPr="00060B77">
              <w:rPr>
                <w:sz w:val="18"/>
                <w:szCs w:val="18"/>
              </w:rPr>
              <w:t>3417,00</w:t>
            </w:r>
          </w:p>
        </w:tc>
        <w:tc>
          <w:tcPr>
            <w:tcW w:w="919" w:type="dxa"/>
            <w:tcBorders>
              <w:top w:val="nil"/>
              <w:left w:val="nil"/>
              <w:bottom w:val="single" w:sz="4" w:space="0" w:color="auto"/>
              <w:right w:val="single" w:sz="4" w:space="0" w:color="auto"/>
            </w:tcBorders>
            <w:shd w:val="clear" w:color="auto" w:fill="auto"/>
            <w:noWrap/>
            <w:vAlign w:val="center"/>
          </w:tcPr>
          <w:p w14:paraId="239EBCF6"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1BC3E829" w14:textId="77777777" w:rsidR="00CF5690" w:rsidRPr="00060B77" w:rsidRDefault="00CF5690" w:rsidP="00E9539D">
            <w:pPr>
              <w:jc w:val="both"/>
              <w:rPr>
                <w:sz w:val="18"/>
                <w:szCs w:val="18"/>
              </w:rPr>
            </w:pPr>
            <w:r w:rsidRPr="00060B77">
              <w:rPr>
                <w:sz w:val="18"/>
                <w:szCs w:val="18"/>
              </w:rPr>
              <w:t>3417,00</w:t>
            </w:r>
          </w:p>
        </w:tc>
      </w:tr>
      <w:tr w:rsidR="00CF5690" w:rsidRPr="00060B77" w14:paraId="722256DF" w14:textId="77777777" w:rsidTr="00F15E94">
        <w:tc>
          <w:tcPr>
            <w:tcW w:w="988" w:type="dxa"/>
            <w:vMerge/>
            <w:shd w:val="clear" w:color="auto" w:fill="auto"/>
            <w:vAlign w:val="center"/>
          </w:tcPr>
          <w:p w14:paraId="4558DFF5" w14:textId="77777777" w:rsidR="00CF5690" w:rsidRPr="00060B77" w:rsidRDefault="00CF5690" w:rsidP="00E9539D">
            <w:pPr>
              <w:jc w:val="both"/>
              <w:rPr>
                <w:sz w:val="18"/>
                <w:szCs w:val="18"/>
              </w:rPr>
            </w:pPr>
          </w:p>
        </w:tc>
        <w:tc>
          <w:tcPr>
            <w:tcW w:w="3879" w:type="dxa"/>
            <w:vMerge/>
            <w:shd w:val="clear" w:color="auto" w:fill="auto"/>
            <w:vAlign w:val="center"/>
          </w:tcPr>
          <w:p w14:paraId="7D949A6F"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48F58BC2" w14:textId="77777777" w:rsidR="00CF5690" w:rsidRPr="00060B77" w:rsidRDefault="00CF5690" w:rsidP="00E9539D">
            <w:pPr>
              <w:jc w:val="both"/>
              <w:rPr>
                <w:sz w:val="18"/>
                <w:szCs w:val="18"/>
              </w:rPr>
            </w:pPr>
            <w:r w:rsidRPr="00060B77">
              <w:rPr>
                <w:sz w:val="18"/>
                <w:szCs w:val="18"/>
              </w:rPr>
              <w:t xml:space="preserve">федеральный бюджет </w:t>
            </w:r>
          </w:p>
        </w:tc>
        <w:tc>
          <w:tcPr>
            <w:tcW w:w="1022" w:type="dxa"/>
            <w:tcBorders>
              <w:top w:val="nil"/>
              <w:left w:val="nil"/>
              <w:bottom w:val="single" w:sz="4" w:space="0" w:color="auto"/>
              <w:right w:val="single" w:sz="4" w:space="0" w:color="auto"/>
            </w:tcBorders>
            <w:shd w:val="clear" w:color="auto" w:fill="auto"/>
            <w:vAlign w:val="center"/>
          </w:tcPr>
          <w:p w14:paraId="0EFF8000" w14:textId="77777777" w:rsidR="00CF5690" w:rsidRPr="00060B77" w:rsidRDefault="00CF5690" w:rsidP="00E9539D">
            <w:pPr>
              <w:jc w:val="both"/>
              <w:rPr>
                <w:sz w:val="18"/>
                <w:szCs w:val="18"/>
              </w:rPr>
            </w:pPr>
            <w:r w:rsidRPr="00060B77">
              <w:rPr>
                <w:sz w:val="18"/>
                <w:szCs w:val="18"/>
              </w:rPr>
              <w:t>0,00</w:t>
            </w:r>
          </w:p>
        </w:tc>
        <w:tc>
          <w:tcPr>
            <w:tcW w:w="896" w:type="dxa"/>
            <w:tcBorders>
              <w:top w:val="nil"/>
              <w:left w:val="nil"/>
              <w:bottom w:val="single" w:sz="4" w:space="0" w:color="auto"/>
              <w:right w:val="single" w:sz="4" w:space="0" w:color="auto"/>
            </w:tcBorders>
            <w:shd w:val="clear" w:color="auto" w:fill="auto"/>
            <w:vAlign w:val="center"/>
          </w:tcPr>
          <w:p w14:paraId="7ADE3067" w14:textId="77777777" w:rsidR="00CF5690" w:rsidRPr="00060B77" w:rsidRDefault="00CF5690" w:rsidP="00E9539D">
            <w:pPr>
              <w:jc w:val="both"/>
              <w:rPr>
                <w:sz w:val="18"/>
                <w:szCs w:val="18"/>
              </w:rPr>
            </w:pPr>
            <w:r w:rsidRPr="00060B77">
              <w:rPr>
                <w:sz w:val="18"/>
                <w:szCs w:val="18"/>
              </w:rPr>
              <w:t> </w:t>
            </w:r>
          </w:p>
        </w:tc>
        <w:tc>
          <w:tcPr>
            <w:tcW w:w="917" w:type="dxa"/>
            <w:tcBorders>
              <w:top w:val="nil"/>
              <w:left w:val="nil"/>
              <w:bottom w:val="single" w:sz="4" w:space="0" w:color="auto"/>
              <w:right w:val="single" w:sz="4" w:space="0" w:color="auto"/>
            </w:tcBorders>
            <w:shd w:val="clear" w:color="auto" w:fill="auto"/>
            <w:vAlign w:val="center"/>
          </w:tcPr>
          <w:p w14:paraId="38F3C64C" w14:textId="77777777" w:rsidR="00CF5690" w:rsidRPr="00060B77" w:rsidRDefault="00CF5690" w:rsidP="00E9539D">
            <w:pPr>
              <w:jc w:val="both"/>
              <w:rPr>
                <w:sz w:val="18"/>
                <w:szCs w:val="18"/>
              </w:rPr>
            </w:pPr>
            <w:r w:rsidRPr="00060B77">
              <w:rPr>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7B0B1438"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7313948A"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5136570F"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2CB6CE11"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7C0C2010"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7837075C" w14:textId="77777777" w:rsidR="00CF5690" w:rsidRPr="00060B77" w:rsidRDefault="00CF5690" w:rsidP="00E9539D">
            <w:pPr>
              <w:jc w:val="both"/>
              <w:rPr>
                <w:sz w:val="18"/>
                <w:szCs w:val="18"/>
              </w:rPr>
            </w:pPr>
            <w:r w:rsidRPr="00060B77">
              <w:rPr>
                <w:sz w:val="18"/>
                <w:szCs w:val="18"/>
              </w:rPr>
              <w:t> </w:t>
            </w:r>
          </w:p>
        </w:tc>
      </w:tr>
      <w:tr w:rsidR="00CF5690" w:rsidRPr="00060B77" w14:paraId="440C5EF6" w14:textId="77777777" w:rsidTr="00F15E94">
        <w:tc>
          <w:tcPr>
            <w:tcW w:w="988" w:type="dxa"/>
            <w:vMerge/>
            <w:shd w:val="clear" w:color="auto" w:fill="auto"/>
            <w:vAlign w:val="center"/>
          </w:tcPr>
          <w:p w14:paraId="2A6B8BFE" w14:textId="77777777" w:rsidR="00CF5690" w:rsidRPr="00060B77" w:rsidRDefault="00CF5690" w:rsidP="00E9539D">
            <w:pPr>
              <w:jc w:val="both"/>
              <w:rPr>
                <w:sz w:val="18"/>
                <w:szCs w:val="18"/>
              </w:rPr>
            </w:pPr>
          </w:p>
        </w:tc>
        <w:tc>
          <w:tcPr>
            <w:tcW w:w="3879" w:type="dxa"/>
            <w:vMerge/>
            <w:shd w:val="clear" w:color="auto" w:fill="auto"/>
            <w:vAlign w:val="center"/>
          </w:tcPr>
          <w:p w14:paraId="7AE66729"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74109291" w14:textId="77777777" w:rsidR="00CF5690" w:rsidRPr="00060B77" w:rsidRDefault="00CF5690" w:rsidP="00E9539D">
            <w:pPr>
              <w:jc w:val="both"/>
              <w:rPr>
                <w:sz w:val="18"/>
                <w:szCs w:val="18"/>
              </w:rPr>
            </w:pPr>
            <w:r w:rsidRPr="00060B77">
              <w:rPr>
                <w:sz w:val="18"/>
                <w:szCs w:val="18"/>
              </w:rPr>
              <w:t>областной бюджет</w:t>
            </w:r>
          </w:p>
        </w:tc>
        <w:tc>
          <w:tcPr>
            <w:tcW w:w="1022" w:type="dxa"/>
            <w:tcBorders>
              <w:top w:val="nil"/>
              <w:left w:val="nil"/>
              <w:bottom w:val="single" w:sz="4" w:space="0" w:color="auto"/>
              <w:right w:val="single" w:sz="4" w:space="0" w:color="auto"/>
            </w:tcBorders>
            <w:shd w:val="clear" w:color="auto" w:fill="auto"/>
            <w:vAlign w:val="center"/>
          </w:tcPr>
          <w:p w14:paraId="3AD3BC7D" w14:textId="77777777" w:rsidR="00CF5690" w:rsidRPr="00060B77" w:rsidRDefault="00CF5690" w:rsidP="00E9539D">
            <w:pPr>
              <w:jc w:val="both"/>
              <w:rPr>
                <w:sz w:val="18"/>
                <w:szCs w:val="18"/>
              </w:rPr>
            </w:pPr>
            <w:r w:rsidRPr="00060B77">
              <w:rPr>
                <w:sz w:val="18"/>
                <w:szCs w:val="18"/>
              </w:rPr>
              <w:t>156,50</w:t>
            </w:r>
          </w:p>
        </w:tc>
        <w:tc>
          <w:tcPr>
            <w:tcW w:w="896" w:type="dxa"/>
            <w:tcBorders>
              <w:top w:val="nil"/>
              <w:left w:val="nil"/>
              <w:bottom w:val="single" w:sz="4" w:space="0" w:color="auto"/>
              <w:right w:val="single" w:sz="4" w:space="0" w:color="auto"/>
            </w:tcBorders>
            <w:shd w:val="clear" w:color="auto" w:fill="auto"/>
            <w:vAlign w:val="center"/>
          </w:tcPr>
          <w:p w14:paraId="67F2CBF8" w14:textId="77777777" w:rsidR="00CF5690" w:rsidRPr="00060B77" w:rsidRDefault="00CF5690" w:rsidP="00E9539D">
            <w:pPr>
              <w:jc w:val="both"/>
              <w:rPr>
                <w:sz w:val="18"/>
                <w:szCs w:val="18"/>
              </w:rPr>
            </w:pPr>
            <w:r w:rsidRPr="00060B77">
              <w:rPr>
                <w:sz w:val="18"/>
                <w:szCs w:val="18"/>
              </w:rPr>
              <w:t>90,36</w:t>
            </w:r>
          </w:p>
        </w:tc>
        <w:tc>
          <w:tcPr>
            <w:tcW w:w="917" w:type="dxa"/>
            <w:tcBorders>
              <w:top w:val="nil"/>
              <w:left w:val="nil"/>
              <w:bottom w:val="single" w:sz="4" w:space="0" w:color="auto"/>
              <w:right w:val="single" w:sz="4" w:space="0" w:color="auto"/>
            </w:tcBorders>
            <w:shd w:val="clear" w:color="auto" w:fill="auto"/>
            <w:vAlign w:val="center"/>
          </w:tcPr>
          <w:p w14:paraId="6887CAA6" w14:textId="77777777" w:rsidR="00CF5690" w:rsidRPr="00060B77" w:rsidRDefault="00CF5690" w:rsidP="00E9539D">
            <w:pPr>
              <w:jc w:val="both"/>
              <w:rPr>
                <w:sz w:val="18"/>
                <w:szCs w:val="18"/>
              </w:rPr>
            </w:pPr>
            <w:r w:rsidRPr="00060B77">
              <w:rPr>
                <w:sz w:val="18"/>
                <w:szCs w:val="18"/>
              </w:rPr>
              <w:t>66,14</w:t>
            </w:r>
          </w:p>
        </w:tc>
        <w:tc>
          <w:tcPr>
            <w:tcW w:w="992" w:type="dxa"/>
            <w:tcBorders>
              <w:top w:val="nil"/>
              <w:left w:val="nil"/>
              <w:bottom w:val="single" w:sz="4" w:space="0" w:color="auto"/>
              <w:right w:val="single" w:sz="4" w:space="0" w:color="auto"/>
            </w:tcBorders>
            <w:shd w:val="clear" w:color="auto" w:fill="auto"/>
            <w:vAlign w:val="center"/>
          </w:tcPr>
          <w:p w14:paraId="3C762F2D" w14:textId="77777777" w:rsidR="00CF5690" w:rsidRPr="00060B77" w:rsidRDefault="00CF5690" w:rsidP="00E9539D">
            <w:pPr>
              <w:jc w:val="both"/>
              <w:rPr>
                <w:sz w:val="18"/>
                <w:szCs w:val="18"/>
              </w:rPr>
            </w:pPr>
            <w:r w:rsidRPr="00060B77">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14:paraId="1CFCA844" w14:textId="77777777" w:rsidR="00CF5690" w:rsidRPr="00060B77" w:rsidRDefault="00CF5690" w:rsidP="00E9539D">
            <w:pPr>
              <w:jc w:val="both"/>
              <w:rPr>
                <w:sz w:val="18"/>
                <w:szCs w:val="18"/>
              </w:rPr>
            </w:pPr>
            <w:r w:rsidRPr="00060B77">
              <w:rPr>
                <w:sz w:val="18"/>
                <w:szCs w:val="18"/>
              </w:rPr>
              <w:t> </w:t>
            </w:r>
          </w:p>
        </w:tc>
        <w:tc>
          <w:tcPr>
            <w:tcW w:w="897" w:type="dxa"/>
            <w:tcBorders>
              <w:top w:val="nil"/>
              <w:left w:val="nil"/>
              <w:bottom w:val="single" w:sz="4" w:space="0" w:color="auto"/>
              <w:right w:val="single" w:sz="4" w:space="0" w:color="auto"/>
            </w:tcBorders>
            <w:shd w:val="clear" w:color="auto" w:fill="auto"/>
            <w:vAlign w:val="center"/>
          </w:tcPr>
          <w:p w14:paraId="23D00728" w14:textId="77777777" w:rsidR="00CF5690" w:rsidRPr="00060B77" w:rsidRDefault="00CF5690" w:rsidP="00E9539D">
            <w:pPr>
              <w:jc w:val="both"/>
              <w:rPr>
                <w:sz w:val="18"/>
                <w:szCs w:val="18"/>
              </w:rPr>
            </w:pPr>
            <w:r w:rsidRPr="00060B77">
              <w:rPr>
                <w:sz w:val="18"/>
                <w:szCs w:val="18"/>
              </w:rPr>
              <w:t> </w:t>
            </w:r>
          </w:p>
        </w:tc>
        <w:tc>
          <w:tcPr>
            <w:tcW w:w="923" w:type="dxa"/>
            <w:tcBorders>
              <w:top w:val="nil"/>
              <w:left w:val="nil"/>
              <w:bottom w:val="single" w:sz="4" w:space="0" w:color="auto"/>
              <w:right w:val="single" w:sz="4" w:space="0" w:color="auto"/>
            </w:tcBorders>
            <w:shd w:val="clear" w:color="auto" w:fill="auto"/>
            <w:noWrap/>
            <w:vAlign w:val="center"/>
          </w:tcPr>
          <w:p w14:paraId="7EAF43D2" w14:textId="77777777" w:rsidR="00CF5690" w:rsidRPr="00060B77" w:rsidRDefault="00CF5690" w:rsidP="00E9539D">
            <w:pPr>
              <w:jc w:val="both"/>
              <w:rPr>
                <w:sz w:val="18"/>
                <w:szCs w:val="18"/>
              </w:rPr>
            </w:pPr>
            <w:r w:rsidRPr="00060B77">
              <w:rPr>
                <w:sz w:val="18"/>
                <w:szCs w:val="18"/>
              </w:rPr>
              <w:t> </w:t>
            </w:r>
          </w:p>
        </w:tc>
        <w:tc>
          <w:tcPr>
            <w:tcW w:w="919" w:type="dxa"/>
            <w:tcBorders>
              <w:top w:val="nil"/>
              <w:left w:val="nil"/>
              <w:bottom w:val="single" w:sz="4" w:space="0" w:color="auto"/>
              <w:right w:val="single" w:sz="4" w:space="0" w:color="auto"/>
            </w:tcBorders>
            <w:shd w:val="clear" w:color="auto" w:fill="auto"/>
            <w:noWrap/>
            <w:vAlign w:val="center"/>
          </w:tcPr>
          <w:p w14:paraId="24C9DBA2" w14:textId="77777777" w:rsidR="00CF5690" w:rsidRPr="00060B77" w:rsidRDefault="00CF5690" w:rsidP="00E9539D">
            <w:pPr>
              <w:jc w:val="both"/>
              <w:rPr>
                <w:sz w:val="18"/>
                <w:szCs w:val="18"/>
              </w:rPr>
            </w:pPr>
            <w:r w:rsidRPr="00060B77">
              <w:rPr>
                <w:sz w:val="18"/>
                <w:szCs w:val="18"/>
              </w:rPr>
              <w:t> </w:t>
            </w:r>
          </w:p>
        </w:tc>
        <w:tc>
          <w:tcPr>
            <w:tcW w:w="956" w:type="dxa"/>
            <w:tcBorders>
              <w:top w:val="nil"/>
              <w:left w:val="nil"/>
              <w:bottom w:val="single" w:sz="4" w:space="0" w:color="auto"/>
              <w:right w:val="single" w:sz="4" w:space="0" w:color="auto"/>
            </w:tcBorders>
            <w:shd w:val="clear" w:color="auto" w:fill="auto"/>
            <w:vAlign w:val="center"/>
          </w:tcPr>
          <w:p w14:paraId="6EFB9191" w14:textId="77777777" w:rsidR="00CF5690" w:rsidRPr="00060B77" w:rsidRDefault="00CF5690" w:rsidP="00E9539D">
            <w:pPr>
              <w:jc w:val="both"/>
              <w:rPr>
                <w:sz w:val="18"/>
                <w:szCs w:val="18"/>
              </w:rPr>
            </w:pPr>
            <w:r w:rsidRPr="00060B77">
              <w:rPr>
                <w:sz w:val="18"/>
                <w:szCs w:val="18"/>
              </w:rPr>
              <w:t> </w:t>
            </w:r>
          </w:p>
        </w:tc>
      </w:tr>
      <w:tr w:rsidR="00CF5690" w:rsidRPr="00060B77" w14:paraId="1F3DF4B4" w14:textId="77777777" w:rsidTr="00F15E94">
        <w:tc>
          <w:tcPr>
            <w:tcW w:w="988" w:type="dxa"/>
            <w:vMerge/>
            <w:shd w:val="clear" w:color="auto" w:fill="auto"/>
            <w:vAlign w:val="center"/>
          </w:tcPr>
          <w:p w14:paraId="29A3E3CD" w14:textId="77777777" w:rsidR="00CF5690" w:rsidRPr="00060B77" w:rsidRDefault="00CF5690" w:rsidP="00E9539D">
            <w:pPr>
              <w:jc w:val="both"/>
              <w:rPr>
                <w:sz w:val="18"/>
                <w:szCs w:val="18"/>
              </w:rPr>
            </w:pPr>
          </w:p>
        </w:tc>
        <w:tc>
          <w:tcPr>
            <w:tcW w:w="3879" w:type="dxa"/>
            <w:vMerge/>
            <w:shd w:val="clear" w:color="auto" w:fill="auto"/>
            <w:vAlign w:val="center"/>
          </w:tcPr>
          <w:p w14:paraId="0F67008C" w14:textId="77777777" w:rsidR="00CF5690" w:rsidRPr="00060B77" w:rsidRDefault="00CF5690" w:rsidP="00E9539D">
            <w:pPr>
              <w:jc w:val="both"/>
              <w:rPr>
                <w:sz w:val="18"/>
                <w:szCs w:val="18"/>
              </w:rPr>
            </w:pPr>
          </w:p>
        </w:tc>
        <w:tc>
          <w:tcPr>
            <w:tcW w:w="1791" w:type="dxa"/>
            <w:tcBorders>
              <w:top w:val="nil"/>
              <w:left w:val="single" w:sz="4" w:space="0" w:color="auto"/>
              <w:bottom w:val="single" w:sz="4" w:space="0" w:color="auto"/>
              <w:right w:val="single" w:sz="4" w:space="0" w:color="auto"/>
            </w:tcBorders>
            <w:shd w:val="clear" w:color="auto" w:fill="auto"/>
            <w:vAlign w:val="center"/>
          </w:tcPr>
          <w:p w14:paraId="7D8CC2DD" w14:textId="77777777" w:rsidR="00CF5690" w:rsidRPr="00060B77" w:rsidRDefault="00CF5690" w:rsidP="00E9539D">
            <w:pPr>
              <w:jc w:val="both"/>
              <w:rPr>
                <w:sz w:val="18"/>
                <w:szCs w:val="18"/>
              </w:rPr>
            </w:pPr>
            <w:r w:rsidRPr="00060B77">
              <w:rPr>
                <w:sz w:val="18"/>
                <w:szCs w:val="18"/>
              </w:rPr>
              <w:t>местный бюджет</w:t>
            </w:r>
          </w:p>
        </w:tc>
        <w:tc>
          <w:tcPr>
            <w:tcW w:w="1022" w:type="dxa"/>
            <w:tcBorders>
              <w:top w:val="nil"/>
              <w:left w:val="nil"/>
              <w:bottom w:val="single" w:sz="4" w:space="0" w:color="auto"/>
              <w:right w:val="single" w:sz="4" w:space="0" w:color="auto"/>
            </w:tcBorders>
            <w:shd w:val="clear" w:color="auto" w:fill="auto"/>
            <w:vAlign w:val="center"/>
          </w:tcPr>
          <w:p w14:paraId="1C1C877B" w14:textId="77777777" w:rsidR="00CF5690" w:rsidRPr="00060B77" w:rsidRDefault="00CF5690" w:rsidP="00E9539D">
            <w:pPr>
              <w:jc w:val="both"/>
              <w:rPr>
                <w:sz w:val="18"/>
                <w:szCs w:val="18"/>
              </w:rPr>
            </w:pPr>
            <w:r w:rsidRPr="00060B77">
              <w:rPr>
                <w:sz w:val="18"/>
                <w:szCs w:val="18"/>
              </w:rPr>
              <w:t>25967,10</w:t>
            </w:r>
          </w:p>
        </w:tc>
        <w:tc>
          <w:tcPr>
            <w:tcW w:w="896" w:type="dxa"/>
            <w:tcBorders>
              <w:top w:val="nil"/>
              <w:left w:val="nil"/>
              <w:bottom w:val="single" w:sz="4" w:space="0" w:color="auto"/>
              <w:right w:val="single" w:sz="4" w:space="0" w:color="auto"/>
            </w:tcBorders>
            <w:shd w:val="clear" w:color="auto" w:fill="auto"/>
            <w:vAlign w:val="center"/>
          </w:tcPr>
          <w:p w14:paraId="0D864271" w14:textId="77777777" w:rsidR="00CF5690" w:rsidRPr="00060B77" w:rsidRDefault="00CF5690" w:rsidP="00E9539D">
            <w:pPr>
              <w:jc w:val="both"/>
              <w:rPr>
                <w:sz w:val="18"/>
                <w:szCs w:val="18"/>
              </w:rPr>
            </w:pPr>
            <w:r w:rsidRPr="00060B77">
              <w:rPr>
                <w:sz w:val="18"/>
                <w:szCs w:val="18"/>
              </w:rPr>
              <w:t>2683,74</w:t>
            </w:r>
          </w:p>
        </w:tc>
        <w:tc>
          <w:tcPr>
            <w:tcW w:w="917" w:type="dxa"/>
            <w:tcBorders>
              <w:top w:val="nil"/>
              <w:left w:val="nil"/>
              <w:bottom w:val="single" w:sz="4" w:space="0" w:color="auto"/>
              <w:right w:val="single" w:sz="4" w:space="0" w:color="auto"/>
            </w:tcBorders>
            <w:shd w:val="clear" w:color="auto" w:fill="auto"/>
            <w:vAlign w:val="center"/>
          </w:tcPr>
          <w:p w14:paraId="72AFAAD6" w14:textId="77777777" w:rsidR="00CF5690" w:rsidRPr="00060B77" w:rsidRDefault="00CF5690" w:rsidP="00E9539D">
            <w:pPr>
              <w:jc w:val="both"/>
              <w:rPr>
                <w:sz w:val="18"/>
                <w:szCs w:val="18"/>
              </w:rPr>
            </w:pPr>
            <w:r w:rsidRPr="00060B77">
              <w:rPr>
                <w:sz w:val="18"/>
                <w:szCs w:val="18"/>
              </w:rPr>
              <w:t>2924,06</w:t>
            </w:r>
          </w:p>
        </w:tc>
        <w:tc>
          <w:tcPr>
            <w:tcW w:w="992" w:type="dxa"/>
            <w:tcBorders>
              <w:top w:val="nil"/>
              <w:left w:val="nil"/>
              <w:bottom w:val="single" w:sz="4" w:space="0" w:color="auto"/>
              <w:right w:val="single" w:sz="4" w:space="0" w:color="auto"/>
            </w:tcBorders>
            <w:shd w:val="clear" w:color="auto" w:fill="auto"/>
            <w:vAlign w:val="center"/>
          </w:tcPr>
          <w:p w14:paraId="5839C003" w14:textId="77777777" w:rsidR="00CF5690" w:rsidRPr="00060B77" w:rsidRDefault="00CF5690" w:rsidP="00E9539D">
            <w:pPr>
              <w:jc w:val="both"/>
              <w:rPr>
                <w:sz w:val="18"/>
                <w:szCs w:val="18"/>
              </w:rPr>
            </w:pPr>
            <w:r w:rsidRPr="00060B77">
              <w:rPr>
                <w:sz w:val="18"/>
                <w:szCs w:val="18"/>
              </w:rPr>
              <w:t>3263,40</w:t>
            </w:r>
          </w:p>
        </w:tc>
        <w:tc>
          <w:tcPr>
            <w:tcW w:w="946" w:type="dxa"/>
            <w:tcBorders>
              <w:top w:val="nil"/>
              <w:left w:val="nil"/>
              <w:bottom w:val="single" w:sz="4" w:space="0" w:color="auto"/>
              <w:right w:val="single" w:sz="4" w:space="0" w:color="auto"/>
            </w:tcBorders>
            <w:shd w:val="clear" w:color="auto" w:fill="auto"/>
            <w:vAlign w:val="center"/>
          </w:tcPr>
          <w:p w14:paraId="3A881F10" w14:textId="77777777" w:rsidR="00CF5690" w:rsidRPr="00060B77" w:rsidRDefault="00CF5690" w:rsidP="00E9539D">
            <w:pPr>
              <w:jc w:val="both"/>
              <w:rPr>
                <w:sz w:val="18"/>
                <w:szCs w:val="18"/>
              </w:rPr>
            </w:pPr>
            <w:r w:rsidRPr="00060B77">
              <w:rPr>
                <w:sz w:val="18"/>
                <w:szCs w:val="18"/>
              </w:rPr>
              <w:t>3427,90</w:t>
            </w:r>
          </w:p>
        </w:tc>
        <w:tc>
          <w:tcPr>
            <w:tcW w:w="897" w:type="dxa"/>
            <w:tcBorders>
              <w:top w:val="nil"/>
              <w:left w:val="nil"/>
              <w:bottom w:val="single" w:sz="4" w:space="0" w:color="auto"/>
              <w:right w:val="single" w:sz="4" w:space="0" w:color="auto"/>
            </w:tcBorders>
            <w:shd w:val="clear" w:color="auto" w:fill="auto"/>
            <w:vAlign w:val="center"/>
          </w:tcPr>
          <w:p w14:paraId="131C78D7" w14:textId="77777777" w:rsidR="00CF5690" w:rsidRPr="00060B77" w:rsidRDefault="00CF5690" w:rsidP="00E9539D">
            <w:pPr>
              <w:jc w:val="both"/>
              <w:rPr>
                <w:sz w:val="18"/>
                <w:szCs w:val="18"/>
              </w:rPr>
            </w:pPr>
            <w:r w:rsidRPr="00060B77">
              <w:rPr>
                <w:sz w:val="18"/>
                <w:szCs w:val="18"/>
              </w:rPr>
              <w:t>3417,00</w:t>
            </w:r>
          </w:p>
        </w:tc>
        <w:tc>
          <w:tcPr>
            <w:tcW w:w="923" w:type="dxa"/>
            <w:tcBorders>
              <w:top w:val="nil"/>
              <w:left w:val="nil"/>
              <w:bottom w:val="single" w:sz="4" w:space="0" w:color="auto"/>
              <w:right w:val="single" w:sz="4" w:space="0" w:color="auto"/>
            </w:tcBorders>
            <w:shd w:val="clear" w:color="auto" w:fill="auto"/>
            <w:noWrap/>
            <w:vAlign w:val="center"/>
          </w:tcPr>
          <w:p w14:paraId="46548348" w14:textId="77777777" w:rsidR="00CF5690" w:rsidRPr="00060B77" w:rsidRDefault="00CF5690" w:rsidP="00E9539D">
            <w:pPr>
              <w:jc w:val="both"/>
              <w:rPr>
                <w:sz w:val="18"/>
                <w:szCs w:val="18"/>
              </w:rPr>
            </w:pPr>
            <w:r w:rsidRPr="00060B77">
              <w:rPr>
                <w:sz w:val="18"/>
                <w:szCs w:val="18"/>
              </w:rPr>
              <w:t>3417,00</w:t>
            </w:r>
          </w:p>
        </w:tc>
        <w:tc>
          <w:tcPr>
            <w:tcW w:w="919" w:type="dxa"/>
            <w:tcBorders>
              <w:top w:val="nil"/>
              <w:left w:val="nil"/>
              <w:bottom w:val="single" w:sz="4" w:space="0" w:color="auto"/>
              <w:right w:val="single" w:sz="4" w:space="0" w:color="auto"/>
            </w:tcBorders>
            <w:shd w:val="clear" w:color="auto" w:fill="auto"/>
            <w:noWrap/>
            <w:vAlign w:val="center"/>
          </w:tcPr>
          <w:p w14:paraId="333D3D52" w14:textId="77777777" w:rsidR="00CF5690" w:rsidRPr="00060B77" w:rsidRDefault="00CF5690" w:rsidP="00E9539D">
            <w:pPr>
              <w:jc w:val="both"/>
              <w:rPr>
                <w:sz w:val="18"/>
                <w:szCs w:val="18"/>
              </w:rPr>
            </w:pPr>
            <w:r w:rsidRPr="00060B77">
              <w:rPr>
                <w:sz w:val="18"/>
                <w:szCs w:val="18"/>
              </w:rPr>
              <w:t>3417,00</w:t>
            </w:r>
          </w:p>
        </w:tc>
        <w:tc>
          <w:tcPr>
            <w:tcW w:w="956" w:type="dxa"/>
            <w:tcBorders>
              <w:top w:val="nil"/>
              <w:left w:val="nil"/>
              <w:bottom w:val="single" w:sz="4" w:space="0" w:color="auto"/>
              <w:right w:val="single" w:sz="4" w:space="0" w:color="auto"/>
            </w:tcBorders>
            <w:shd w:val="clear" w:color="auto" w:fill="auto"/>
            <w:vAlign w:val="center"/>
          </w:tcPr>
          <w:p w14:paraId="4F66364D" w14:textId="77777777" w:rsidR="00CF5690" w:rsidRPr="00060B77" w:rsidRDefault="00CF5690" w:rsidP="00E9539D">
            <w:pPr>
              <w:jc w:val="both"/>
              <w:rPr>
                <w:sz w:val="18"/>
                <w:szCs w:val="18"/>
              </w:rPr>
            </w:pPr>
            <w:r w:rsidRPr="00060B77">
              <w:rPr>
                <w:sz w:val="18"/>
                <w:szCs w:val="18"/>
              </w:rPr>
              <w:t>3417,00</w:t>
            </w:r>
          </w:p>
        </w:tc>
      </w:tr>
    </w:tbl>
    <w:p w14:paraId="26E150DE" w14:textId="77777777" w:rsidR="00CF5690" w:rsidRDefault="00CF5690" w:rsidP="00CF5690">
      <w:pPr>
        <w:jc w:val="both"/>
        <w:rPr>
          <w:sz w:val="18"/>
          <w:szCs w:val="18"/>
        </w:rPr>
      </w:pPr>
      <w:r w:rsidRPr="00060B77">
        <w:rPr>
          <w:sz w:val="18"/>
          <w:szCs w:val="18"/>
        </w:rPr>
        <w:t>».</w:t>
      </w:r>
    </w:p>
    <w:p w14:paraId="2CE82652" w14:textId="77777777" w:rsidR="00CF5690" w:rsidRDefault="00CF5690" w:rsidP="00CF5690">
      <w:pPr>
        <w:jc w:val="both"/>
        <w:rPr>
          <w:sz w:val="18"/>
          <w:szCs w:val="18"/>
        </w:rPr>
        <w:sectPr w:rsidR="00CF5690" w:rsidSect="00CF5690">
          <w:pgSz w:w="16838" w:h="11906" w:orient="landscape"/>
          <w:pgMar w:top="1134" w:right="851" w:bottom="1134" w:left="851" w:header="708" w:footer="708" w:gutter="0"/>
          <w:cols w:space="708"/>
          <w:docGrid w:linePitch="360"/>
        </w:sectPr>
      </w:pPr>
    </w:p>
    <w:p w14:paraId="74DE4DEC" w14:textId="33274D9E" w:rsidR="00CF5690" w:rsidRDefault="00CF5690" w:rsidP="00CF5690">
      <w:pPr>
        <w:jc w:val="both"/>
        <w:rPr>
          <w:sz w:val="18"/>
          <w:szCs w:val="18"/>
        </w:rPr>
      </w:pPr>
      <w:r w:rsidRPr="000A6724">
        <w:rPr>
          <w:sz w:val="18"/>
          <w:szCs w:val="18"/>
        </w:rPr>
        <w:lastRenderedPageBreak/>
        <mc:AlternateContent>
          <mc:Choice Requires="wps">
            <w:drawing>
              <wp:anchor distT="0" distB="0" distL="114300" distR="114300" simplePos="0" relativeHeight="251660288" behindDoc="0" locked="0" layoutInCell="1" allowOverlap="1" wp14:anchorId="488FC74E" wp14:editId="2F7A8A9D">
                <wp:simplePos x="0" y="0"/>
                <wp:positionH relativeFrom="column">
                  <wp:posOffset>-19050</wp:posOffset>
                </wp:positionH>
                <wp:positionV relativeFrom="paragraph">
                  <wp:posOffset>21590</wp:posOffset>
                </wp:positionV>
                <wp:extent cx="2368550" cy="2819400"/>
                <wp:effectExtent l="0" t="0" r="0" b="0"/>
                <wp:wrapNone/>
                <wp:docPr id="204490559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81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740725" w14:textId="77777777" w:rsidR="00CF5690" w:rsidRDefault="00CF5690" w:rsidP="00CF5690">
                            <w:pPr>
                              <w:jc w:val="center"/>
                              <w:rPr>
                                <w:sz w:val="16"/>
                              </w:rPr>
                            </w:pPr>
                            <w:r w:rsidRPr="00784AE9">
                              <w:rPr>
                                <w:b/>
                                <w:noProof/>
                                <w:sz w:val="22"/>
                                <w:szCs w:val="22"/>
                              </w:rPr>
                              <w:drawing>
                                <wp:inline distT="0" distB="0" distL="0" distR="0" wp14:anchorId="69563C04" wp14:editId="2C49620F">
                                  <wp:extent cx="441960" cy="548640"/>
                                  <wp:effectExtent l="0" t="0" r="0" b="3810"/>
                                  <wp:docPr id="9266767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1742F5E7" w14:textId="77777777" w:rsidR="00CF5690" w:rsidRPr="001231DD" w:rsidRDefault="00CF5690" w:rsidP="00CF5690">
                            <w:pPr>
                              <w:jc w:val="center"/>
                              <w:rPr>
                                <w:b/>
                                <w:sz w:val="18"/>
                                <w:szCs w:val="18"/>
                              </w:rPr>
                            </w:pPr>
                          </w:p>
                          <w:p w14:paraId="7EE06246" w14:textId="77777777" w:rsidR="00CF5690" w:rsidRDefault="00CF5690" w:rsidP="00CF5690">
                            <w:pPr>
                              <w:jc w:val="center"/>
                              <w:rPr>
                                <w:b/>
                              </w:rPr>
                            </w:pPr>
                            <w:r>
                              <w:rPr>
                                <w:b/>
                              </w:rPr>
                              <w:t>АДМИНИСТРАЦИЯ</w:t>
                            </w:r>
                          </w:p>
                          <w:p w14:paraId="012722F3" w14:textId="77777777" w:rsidR="00CF5690" w:rsidRDefault="00CF5690" w:rsidP="00CF5690">
                            <w:pPr>
                              <w:jc w:val="center"/>
                              <w:rPr>
                                <w:b/>
                              </w:rPr>
                            </w:pPr>
                            <w:r>
                              <w:rPr>
                                <w:b/>
                              </w:rPr>
                              <w:t xml:space="preserve">РАМОНСКОГО </w:t>
                            </w:r>
                          </w:p>
                          <w:p w14:paraId="55748025" w14:textId="77777777" w:rsidR="00CF5690" w:rsidRDefault="00CF5690" w:rsidP="00CF5690">
                            <w:pPr>
                              <w:jc w:val="center"/>
                              <w:rPr>
                                <w:b/>
                              </w:rPr>
                            </w:pPr>
                            <w:r>
                              <w:rPr>
                                <w:b/>
                              </w:rPr>
                              <w:t>МУНИЦИПАЛЬНОГО РАЙ</w:t>
                            </w:r>
                            <w:r>
                              <w:rPr>
                                <w:b/>
                              </w:rPr>
                              <w:t>О</w:t>
                            </w:r>
                            <w:r>
                              <w:rPr>
                                <w:b/>
                              </w:rPr>
                              <w:t>НА</w:t>
                            </w:r>
                          </w:p>
                          <w:p w14:paraId="7164EA4D" w14:textId="77777777" w:rsidR="00CF5690" w:rsidRDefault="00CF5690" w:rsidP="00CF5690">
                            <w:pPr>
                              <w:jc w:val="center"/>
                              <w:rPr>
                                <w:sz w:val="19"/>
                              </w:rPr>
                            </w:pPr>
                            <w:r>
                              <w:rPr>
                                <w:b/>
                              </w:rPr>
                              <w:t>ВОРОНЕЖСКОЙ О</w:t>
                            </w:r>
                            <w:r>
                              <w:rPr>
                                <w:b/>
                              </w:rPr>
                              <w:t>Б</w:t>
                            </w:r>
                            <w:r>
                              <w:rPr>
                                <w:b/>
                              </w:rPr>
                              <w:t>ЛАСТИ</w:t>
                            </w:r>
                          </w:p>
                          <w:p w14:paraId="477D6FA1" w14:textId="77777777" w:rsidR="00CF5690" w:rsidRDefault="00CF5690" w:rsidP="00CF5690">
                            <w:pPr>
                              <w:jc w:val="center"/>
                              <w:rPr>
                                <w:sz w:val="20"/>
                              </w:rPr>
                            </w:pPr>
                            <w:r>
                              <w:rPr>
                                <w:sz w:val="20"/>
                              </w:rPr>
                              <w:t xml:space="preserve"> ул. 50 лет ВЛКСМ, 5</w:t>
                            </w:r>
                          </w:p>
                          <w:p w14:paraId="32303D72"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7FB1FC9A" w14:textId="77777777" w:rsidR="00CF5690" w:rsidRDefault="00CF5690" w:rsidP="00CF5690">
                            <w:pPr>
                              <w:jc w:val="center"/>
                              <w:rPr>
                                <w:sz w:val="20"/>
                              </w:rPr>
                            </w:pPr>
                            <w:r>
                              <w:rPr>
                                <w:sz w:val="20"/>
                              </w:rPr>
                              <w:t>Рамонский район</w:t>
                            </w:r>
                          </w:p>
                          <w:p w14:paraId="6A349701" w14:textId="77777777" w:rsidR="00CF5690" w:rsidRDefault="00CF5690" w:rsidP="00CF5690">
                            <w:pPr>
                              <w:jc w:val="center"/>
                              <w:rPr>
                                <w:sz w:val="20"/>
                              </w:rPr>
                            </w:pPr>
                            <w:r>
                              <w:rPr>
                                <w:sz w:val="20"/>
                              </w:rPr>
                              <w:t>Воронежской области, 396020</w:t>
                            </w:r>
                          </w:p>
                          <w:p w14:paraId="7E91F353"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4030C1EB"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298C3D7F"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042004E9" w14:textId="77777777" w:rsidR="00CF5690" w:rsidRDefault="00CF5690" w:rsidP="00CF5690">
                            <w:pPr>
                              <w:jc w:val="center"/>
                              <w:rPr>
                                <w:sz w:val="20"/>
                              </w:rPr>
                            </w:pPr>
                            <w:r>
                              <w:rPr>
                                <w:sz w:val="20"/>
                              </w:rPr>
                              <w:t>ИНН/КПП 3625001660/362501001</w:t>
                            </w:r>
                          </w:p>
                          <w:p w14:paraId="5B6914F7" w14:textId="77777777" w:rsidR="00CF5690" w:rsidRDefault="00CF5690" w:rsidP="00CF5690">
                            <w:pPr>
                              <w:jc w:val="center"/>
                              <w:rPr>
                                <w:sz w:val="16"/>
                              </w:rPr>
                            </w:pPr>
                            <w:r w:rsidRPr="00D57919">
                              <w:rPr>
                                <w:u w:val="single"/>
                              </w:rPr>
                              <w:t>26.02.2025 № 24-11/1143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C74E" id="Прямоугольник 6" o:spid="_x0000_s1031" style="position:absolute;left:0;text-align:left;margin-left:-1.5pt;margin-top:1.7pt;width:186.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" filled="f" stroked="f" strokeweight=".25pt">
                <v:textbox inset="1pt,1pt,1pt,1pt">
                  <w:txbxContent>
                    <w:p w14:paraId="6D740725" w14:textId="77777777" w:rsidR="00CF5690" w:rsidRDefault="00CF5690" w:rsidP="00CF5690">
                      <w:pPr>
                        <w:jc w:val="center"/>
                        <w:rPr>
                          <w:sz w:val="16"/>
                        </w:rPr>
                      </w:pPr>
                      <w:r w:rsidRPr="00784AE9">
                        <w:rPr>
                          <w:b/>
                          <w:noProof/>
                          <w:sz w:val="22"/>
                          <w:szCs w:val="22"/>
                        </w:rPr>
                        <w:drawing>
                          <wp:inline distT="0" distB="0" distL="0" distR="0" wp14:anchorId="69563C04" wp14:editId="2C49620F">
                            <wp:extent cx="441960" cy="548640"/>
                            <wp:effectExtent l="0" t="0" r="0" b="3810"/>
                            <wp:docPr id="9266767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1742F5E7" w14:textId="77777777" w:rsidR="00CF5690" w:rsidRPr="001231DD" w:rsidRDefault="00CF5690" w:rsidP="00CF5690">
                      <w:pPr>
                        <w:jc w:val="center"/>
                        <w:rPr>
                          <w:b/>
                          <w:sz w:val="18"/>
                          <w:szCs w:val="18"/>
                        </w:rPr>
                      </w:pPr>
                    </w:p>
                    <w:p w14:paraId="7EE06246" w14:textId="77777777" w:rsidR="00CF5690" w:rsidRDefault="00CF5690" w:rsidP="00CF5690">
                      <w:pPr>
                        <w:jc w:val="center"/>
                        <w:rPr>
                          <w:b/>
                        </w:rPr>
                      </w:pPr>
                      <w:r>
                        <w:rPr>
                          <w:b/>
                        </w:rPr>
                        <w:t>АДМИНИСТРАЦИЯ</w:t>
                      </w:r>
                    </w:p>
                    <w:p w14:paraId="012722F3" w14:textId="77777777" w:rsidR="00CF5690" w:rsidRDefault="00CF5690" w:rsidP="00CF5690">
                      <w:pPr>
                        <w:jc w:val="center"/>
                        <w:rPr>
                          <w:b/>
                        </w:rPr>
                      </w:pPr>
                      <w:r>
                        <w:rPr>
                          <w:b/>
                        </w:rPr>
                        <w:t xml:space="preserve">РАМОНСКОГО </w:t>
                      </w:r>
                    </w:p>
                    <w:p w14:paraId="55748025" w14:textId="77777777" w:rsidR="00CF5690" w:rsidRDefault="00CF5690" w:rsidP="00CF5690">
                      <w:pPr>
                        <w:jc w:val="center"/>
                        <w:rPr>
                          <w:b/>
                        </w:rPr>
                      </w:pPr>
                      <w:r>
                        <w:rPr>
                          <w:b/>
                        </w:rPr>
                        <w:t>МУНИЦИПАЛЬНОГО РАЙ</w:t>
                      </w:r>
                      <w:r>
                        <w:rPr>
                          <w:b/>
                        </w:rPr>
                        <w:t>О</w:t>
                      </w:r>
                      <w:r>
                        <w:rPr>
                          <w:b/>
                        </w:rPr>
                        <w:t>НА</w:t>
                      </w:r>
                    </w:p>
                    <w:p w14:paraId="7164EA4D" w14:textId="77777777" w:rsidR="00CF5690" w:rsidRDefault="00CF5690" w:rsidP="00CF5690">
                      <w:pPr>
                        <w:jc w:val="center"/>
                        <w:rPr>
                          <w:sz w:val="19"/>
                        </w:rPr>
                      </w:pPr>
                      <w:r>
                        <w:rPr>
                          <w:b/>
                        </w:rPr>
                        <w:t>ВОРОНЕЖСКОЙ О</w:t>
                      </w:r>
                      <w:r>
                        <w:rPr>
                          <w:b/>
                        </w:rPr>
                        <w:t>Б</w:t>
                      </w:r>
                      <w:r>
                        <w:rPr>
                          <w:b/>
                        </w:rPr>
                        <w:t>ЛАСТИ</w:t>
                      </w:r>
                    </w:p>
                    <w:p w14:paraId="477D6FA1" w14:textId="77777777" w:rsidR="00CF5690" w:rsidRDefault="00CF5690" w:rsidP="00CF5690">
                      <w:pPr>
                        <w:jc w:val="center"/>
                        <w:rPr>
                          <w:sz w:val="20"/>
                        </w:rPr>
                      </w:pPr>
                      <w:r>
                        <w:rPr>
                          <w:sz w:val="20"/>
                        </w:rPr>
                        <w:t xml:space="preserve"> ул. 50 лет ВЛКСМ, 5</w:t>
                      </w:r>
                    </w:p>
                    <w:p w14:paraId="32303D72"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7FB1FC9A" w14:textId="77777777" w:rsidR="00CF5690" w:rsidRDefault="00CF5690" w:rsidP="00CF5690">
                      <w:pPr>
                        <w:jc w:val="center"/>
                        <w:rPr>
                          <w:sz w:val="20"/>
                        </w:rPr>
                      </w:pPr>
                      <w:r>
                        <w:rPr>
                          <w:sz w:val="20"/>
                        </w:rPr>
                        <w:t>Рамонский район</w:t>
                      </w:r>
                    </w:p>
                    <w:p w14:paraId="6A349701" w14:textId="77777777" w:rsidR="00CF5690" w:rsidRDefault="00CF5690" w:rsidP="00CF5690">
                      <w:pPr>
                        <w:jc w:val="center"/>
                        <w:rPr>
                          <w:sz w:val="20"/>
                        </w:rPr>
                      </w:pPr>
                      <w:r>
                        <w:rPr>
                          <w:sz w:val="20"/>
                        </w:rPr>
                        <w:t>Воронежской области, 396020</w:t>
                      </w:r>
                    </w:p>
                    <w:p w14:paraId="7E91F353"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4030C1EB"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298C3D7F"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042004E9" w14:textId="77777777" w:rsidR="00CF5690" w:rsidRDefault="00CF5690" w:rsidP="00CF5690">
                      <w:pPr>
                        <w:jc w:val="center"/>
                        <w:rPr>
                          <w:sz w:val="20"/>
                        </w:rPr>
                      </w:pPr>
                      <w:r>
                        <w:rPr>
                          <w:sz w:val="20"/>
                        </w:rPr>
                        <w:t>ИНН/КПП 3625001660/362501001</w:t>
                      </w:r>
                    </w:p>
                    <w:p w14:paraId="5B6914F7" w14:textId="77777777" w:rsidR="00CF5690" w:rsidRDefault="00CF5690" w:rsidP="00CF5690">
                      <w:pPr>
                        <w:jc w:val="center"/>
                        <w:rPr>
                          <w:sz w:val="16"/>
                        </w:rPr>
                      </w:pPr>
                      <w:r w:rsidRPr="00D57919">
                        <w:rPr>
                          <w:u w:val="single"/>
                        </w:rPr>
                        <w:t>26.02.2025 № 24-11/1143</w:t>
                      </w:r>
                    </w:p>
                  </w:txbxContent>
                </v:textbox>
              </v:rect>
            </w:pict>
          </mc:Fallback>
        </mc:AlternateContent>
      </w:r>
      <w:r w:rsidRPr="000A6724">
        <w:rPr>
          <w:sz w:val="18"/>
          <w:szCs w:val="18"/>
        </w:rPr>
        <mc:AlternateContent>
          <mc:Choice Requires="wps">
            <w:drawing>
              <wp:anchor distT="0" distB="0" distL="114300" distR="114300" simplePos="0" relativeHeight="251661312" behindDoc="0" locked="0" layoutInCell="1" allowOverlap="1" wp14:anchorId="2F1CD2F6" wp14:editId="7FD5F1D8">
                <wp:simplePos x="0" y="0"/>
                <wp:positionH relativeFrom="column">
                  <wp:posOffset>3319145</wp:posOffset>
                </wp:positionH>
                <wp:positionV relativeFrom="paragraph">
                  <wp:posOffset>55880</wp:posOffset>
                </wp:positionV>
                <wp:extent cx="2858135" cy="2270760"/>
                <wp:effectExtent l="0" t="0" r="18415" b="15240"/>
                <wp:wrapNone/>
                <wp:docPr id="61432881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270760"/>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3B5EA" w14:textId="77777777" w:rsidR="00CF5690" w:rsidRDefault="00CF5690" w:rsidP="00CF5690">
                            <w:pPr>
                              <w:jc w:val="center"/>
                            </w:pPr>
                          </w:p>
                          <w:p w14:paraId="3EA68B07" w14:textId="77777777" w:rsidR="00CF5690" w:rsidRPr="000A6724" w:rsidRDefault="00CF5690" w:rsidP="00CF5690">
                            <w:pPr>
                              <w:jc w:val="center"/>
                              <w:rPr>
                                <w:sz w:val="20"/>
                                <w:szCs w:val="20"/>
                              </w:rPr>
                            </w:pPr>
                            <w:proofErr w:type="spellStart"/>
                            <w:r w:rsidRPr="000A6724">
                              <w:rPr>
                                <w:sz w:val="20"/>
                                <w:szCs w:val="20"/>
                              </w:rPr>
                              <w:t>Гуменчуку</w:t>
                            </w:r>
                            <w:proofErr w:type="spellEnd"/>
                            <w:r w:rsidRPr="000A6724">
                              <w:rPr>
                                <w:sz w:val="20"/>
                                <w:szCs w:val="20"/>
                              </w:rPr>
                              <w:t xml:space="preserve"> Михаилу </w:t>
                            </w:r>
                            <w:proofErr w:type="spellStart"/>
                            <w:r w:rsidRPr="000A6724">
                              <w:rPr>
                                <w:sz w:val="20"/>
                                <w:szCs w:val="20"/>
                              </w:rPr>
                              <w:t>Игорьевичу</w:t>
                            </w:r>
                            <w:proofErr w:type="spellEnd"/>
                          </w:p>
                          <w:p w14:paraId="16306E27" w14:textId="77777777" w:rsidR="00CF5690" w:rsidRPr="000A6724" w:rsidRDefault="00CF5690" w:rsidP="00CF5690">
                            <w:pPr>
                              <w:jc w:val="center"/>
                              <w:rPr>
                                <w:sz w:val="20"/>
                                <w:szCs w:val="20"/>
                              </w:rPr>
                            </w:pPr>
                          </w:p>
                          <w:p w14:paraId="5AFE8324" w14:textId="77777777" w:rsidR="00CF5690" w:rsidRPr="000A6724" w:rsidRDefault="00CF5690" w:rsidP="00CF5690">
                            <w:pPr>
                              <w:jc w:val="center"/>
                              <w:rPr>
                                <w:sz w:val="20"/>
                                <w:szCs w:val="20"/>
                              </w:rPr>
                            </w:pPr>
                            <w:r w:rsidRPr="000A6724">
                              <w:rPr>
                                <w:sz w:val="20"/>
                                <w:szCs w:val="20"/>
                              </w:rPr>
                              <w:t>действующего по доверенности</w:t>
                            </w:r>
                          </w:p>
                          <w:p w14:paraId="70F9E606" w14:textId="77777777" w:rsidR="00CF5690" w:rsidRPr="000A6724" w:rsidRDefault="00CF5690" w:rsidP="00CF5690">
                            <w:pPr>
                              <w:jc w:val="center"/>
                              <w:rPr>
                                <w:sz w:val="20"/>
                                <w:szCs w:val="20"/>
                              </w:rPr>
                            </w:pPr>
                            <w:r w:rsidRPr="000A6724">
                              <w:rPr>
                                <w:sz w:val="20"/>
                                <w:szCs w:val="20"/>
                              </w:rPr>
                              <w:t>в интересах</w:t>
                            </w:r>
                          </w:p>
                          <w:p w14:paraId="3DFA6E3D" w14:textId="77777777" w:rsidR="00CF5690" w:rsidRPr="000A6724" w:rsidRDefault="00CF5690" w:rsidP="00CF5690">
                            <w:pPr>
                              <w:jc w:val="center"/>
                              <w:rPr>
                                <w:sz w:val="20"/>
                                <w:szCs w:val="20"/>
                              </w:rPr>
                            </w:pPr>
                          </w:p>
                          <w:p w14:paraId="4B63EFF4" w14:textId="77777777" w:rsidR="00CF5690" w:rsidRPr="000A6724" w:rsidRDefault="00CF5690" w:rsidP="00CF5690">
                            <w:pPr>
                              <w:jc w:val="center"/>
                              <w:rPr>
                                <w:sz w:val="20"/>
                                <w:szCs w:val="20"/>
                              </w:rPr>
                            </w:pPr>
                            <w:r w:rsidRPr="000A6724">
                              <w:rPr>
                                <w:sz w:val="20"/>
                                <w:szCs w:val="20"/>
                              </w:rPr>
                              <w:t xml:space="preserve"> Кутеповой Людмилы Михайловны</w:t>
                            </w:r>
                          </w:p>
                          <w:p w14:paraId="53F93CA8" w14:textId="77777777" w:rsidR="00CF5690" w:rsidRPr="000A6724" w:rsidRDefault="00CF5690" w:rsidP="00CF5690">
                            <w:pPr>
                              <w:jc w:val="center"/>
                              <w:rPr>
                                <w:sz w:val="20"/>
                                <w:szCs w:val="20"/>
                              </w:rPr>
                            </w:pPr>
                          </w:p>
                          <w:p w14:paraId="1B98CAC8" w14:textId="77777777" w:rsidR="00CF5690" w:rsidRPr="000A6724" w:rsidRDefault="00CF5690" w:rsidP="00CF5690">
                            <w:pPr>
                              <w:jc w:val="center"/>
                              <w:rPr>
                                <w:sz w:val="20"/>
                                <w:szCs w:val="20"/>
                              </w:rPr>
                            </w:pPr>
                            <w:r w:rsidRPr="000A6724">
                              <w:rPr>
                                <w:sz w:val="20"/>
                                <w:szCs w:val="20"/>
                              </w:rPr>
                              <w:t>ул. 9 Января, д. 68</w:t>
                            </w:r>
                          </w:p>
                          <w:p w14:paraId="4FA814A6" w14:textId="77777777" w:rsidR="00CF5690" w:rsidRPr="000A6724" w:rsidRDefault="00CF5690" w:rsidP="00CF5690">
                            <w:pPr>
                              <w:jc w:val="center"/>
                              <w:rPr>
                                <w:sz w:val="20"/>
                                <w:szCs w:val="20"/>
                              </w:rPr>
                            </w:pPr>
                            <w:r w:rsidRPr="000A6724">
                              <w:rPr>
                                <w:sz w:val="20"/>
                                <w:szCs w:val="20"/>
                              </w:rPr>
                              <w:t>к. 4, кв. 32</w:t>
                            </w:r>
                          </w:p>
                          <w:p w14:paraId="7E2D14C5" w14:textId="77777777" w:rsidR="00CF5690" w:rsidRPr="000A6724" w:rsidRDefault="00CF5690" w:rsidP="00CF5690">
                            <w:pPr>
                              <w:jc w:val="center"/>
                              <w:rPr>
                                <w:sz w:val="20"/>
                                <w:szCs w:val="20"/>
                              </w:rPr>
                            </w:pPr>
                            <w:r w:rsidRPr="000A6724">
                              <w:rPr>
                                <w:sz w:val="20"/>
                                <w:szCs w:val="20"/>
                              </w:rPr>
                              <w:t xml:space="preserve">г. Воронеж </w:t>
                            </w:r>
                          </w:p>
                          <w:p w14:paraId="2282BC0F" w14:textId="77777777" w:rsidR="00CF5690" w:rsidRDefault="00CF5690" w:rsidP="00CF5690">
                            <w:pPr>
                              <w:jc w:val="center"/>
                            </w:pPr>
                            <w:r w:rsidRPr="000A6724">
                              <w:rPr>
                                <w:bCs/>
                                <w:sz w:val="20"/>
                                <w:szCs w:val="20"/>
                              </w:rPr>
                              <w:t>394030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CD2F6" id="Прямоугольник 7" o:spid="_x0000_s1032" style="position:absolute;left:0;text-align:left;margin-left:261.35pt;margin-top:4.4pt;width:225.05pt;height:1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" strokecolor="white" strokeweight=".25pt">
                <v:textbox inset="1pt,1pt,1pt,1pt">
                  <w:txbxContent>
                    <w:p w14:paraId="1643B5EA" w14:textId="77777777" w:rsidR="00CF5690" w:rsidRDefault="00CF5690" w:rsidP="00CF5690">
                      <w:pPr>
                        <w:jc w:val="center"/>
                      </w:pPr>
                    </w:p>
                    <w:p w14:paraId="3EA68B07" w14:textId="77777777" w:rsidR="00CF5690" w:rsidRPr="000A6724" w:rsidRDefault="00CF5690" w:rsidP="00CF5690">
                      <w:pPr>
                        <w:jc w:val="center"/>
                        <w:rPr>
                          <w:sz w:val="20"/>
                          <w:szCs w:val="20"/>
                        </w:rPr>
                      </w:pPr>
                      <w:proofErr w:type="spellStart"/>
                      <w:r w:rsidRPr="000A6724">
                        <w:rPr>
                          <w:sz w:val="20"/>
                          <w:szCs w:val="20"/>
                        </w:rPr>
                        <w:t>Гуменчуку</w:t>
                      </w:r>
                      <w:proofErr w:type="spellEnd"/>
                      <w:r w:rsidRPr="000A6724">
                        <w:rPr>
                          <w:sz w:val="20"/>
                          <w:szCs w:val="20"/>
                        </w:rPr>
                        <w:t xml:space="preserve"> Михаилу </w:t>
                      </w:r>
                      <w:proofErr w:type="spellStart"/>
                      <w:r w:rsidRPr="000A6724">
                        <w:rPr>
                          <w:sz w:val="20"/>
                          <w:szCs w:val="20"/>
                        </w:rPr>
                        <w:t>Игорьевичу</w:t>
                      </w:r>
                      <w:proofErr w:type="spellEnd"/>
                    </w:p>
                    <w:p w14:paraId="16306E27" w14:textId="77777777" w:rsidR="00CF5690" w:rsidRPr="000A6724" w:rsidRDefault="00CF5690" w:rsidP="00CF5690">
                      <w:pPr>
                        <w:jc w:val="center"/>
                        <w:rPr>
                          <w:sz w:val="20"/>
                          <w:szCs w:val="20"/>
                        </w:rPr>
                      </w:pPr>
                    </w:p>
                    <w:p w14:paraId="5AFE8324" w14:textId="77777777" w:rsidR="00CF5690" w:rsidRPr="000A6724" w:rsidRDefault="00CF5690" w:rsidP="00CF5690">
                      <w:pPr>
                        <w:jc w:val="center"/>
                        <w:rPr>
                          <w:sz w:val="20"/>
                          <w:szCs w:val="20"/>
                        </w:rPr>
                      </w:pPr>
                      <w:r w:rsidRPr="000A6724">
                        <w:rPr>
                          <w:sz w:val="20"/>
                          <w:szCs w:val="20"/>
                        </w:rPr>
                        <w:t>действующего по доверенности</w:t>
                      </w:r>
                    </w:p>
                    <w:p w14:paraId="70F9E606" w14:textId="77777777" w:rsidR="00CF5690" w:rsidRPr="000A6724" w:rsidRDefault="00CF5690" w:rsidP="00CF5690">
                      <w:pPr>
                        <w:jc w:val="center"/>
                        <w:rPr>
                          <w:sz w:val="20"/>
                          <w:szCs w:val="20"/>
                        </w:rPr>
                      </w:pPr>
                      <w:r w:rsidRPr="000A6724">
                        <w:rPr>
                          <w:sz w:val="20"/>
                          <w:szCs w:val="20"/>
                        </w:rPr>
                        <w:t>в интересах</w:t>
                      </w:r>
                    </w:p>
                    <w:p w14:paraId="3DFA6E3D" w14:textId="77777777" w:rsidR="00CF5690" w:rsidRPr="000A6724" w:rsidRDefault="00CF5690" w:rsidP="00CF5690">
                      <w:pPr>
                        <w:jc w:val="center"/>
                        <w:rPr>
                          <w:sz w:val="20"/>
                          <w:szCs w:val="20"/>
                        </w:rPr>
                      </w:pPr>
                    </w:p>
                    <w:p w14:paraId="4B63EFF4" w14:textId="77777777" w:rsidR="00CF5690" w:rsidRPr="000A6724" w:rsidRDefault="00CF5690" w:rsidP="00CF5690">
                      <w:pPr>
                        <w:jc w:val="center"/>
                        <w:rPr>
                          <w:sz w:val="20"/>
                          <w:szCs w:val="20"/>
                        </w:rPr>
                      </w:pPr>
                      <w:r w:rsidRPr="000A6724">
                        <w:rPr>
                          <w:sz w:val="20"/>
                          <w:szCs w:val="20"/>
                        </w:rPr>
                        <w:t xml:space="preserve"> Кутеповой Людмилы Михайловны</w:t>
                      </w:r>
                    </w:p>
                    <w:p w14:paraId="53F93CA8" w14:textId="77777777" w:rsidR="00CF5690" w:rsidRPr="000A6724" w:rsidRDefault="00CF5690" w:rsidP="00CF5690">
                      <w:pPr>
                        <w:jc w:val="center"/>
                        <w:rPr>
                          <w:sz w:val="20"/>
                          <w:szCs w:val="20"/>
                        </w:rPr>
                      </w:pPr>
                    </w:p>
                    <w:p w14:paraId="1B98CAC8" w14:textId="77777777" w:rsidR="00CF5690" w:rsidRPr="000A6724" w:rsidRDefault="00CF5690" w:rsidP="00CF5690">
                      <w:pPr>
                        <w:jc w:val="center"/>
                        <w:rPr>
                          <w:sz w:val="20"/>
                          <w:szCs w:val="20"/>
                        </w:rPr>
                      </w:pPr>
                      <w:r w:rsidRPr="000A6724">
                        <w:rPr>
                          <w:sz w:val="20"/>
                          <w:szCs w:val="20"/>
                        </w:rPr>
                        <w:t>ул. 9 Января, д. 68</w:t>
                      </w:r>
                    </w:p>
                    <w:p w14:paraId="4FA814A6" w14:textId="77777777" w:rsidR="00CF5690" w:rsidRPr="000A6724" w:rsidRDefault="00CF5690" w:rsidP="00CF5690">
                      <w:pPr>
                        <w:jc w:val="center"/>
                        <w:rPr>
                          <w:sz w:val="20"/>
                          <w:szCs w:val="20"/>
                        </w:rPr>
                      </w:pPr>
                      <w:r w:rsidRPr="000A6724">
                        <w:rPr>
                          <w:sz w:val="20"/>
                          <w:szCs w:val="20"/>
                        </w:rPr>
                        <w:t>к. 4, кв. 32</w:t>
                      </w:r>
                    </w:p>
                    <w:p w14:paraId="7E2D14C5" w14:textId="77777777" w:rsidR="00CF5690" w:rsidRPr="000A6724" w:rsidRDefault="00CF5690" w:rsidP="00CF5690">
                      <w:pPr>
                        <w:jc w:val="center"/>
                        <w:rPr>
                          <w:sz w:val="20"/>
                          <w:szCs w:val="20"/>
                        </w:rPr>
                      </w:pPr>
                      <w:r w:rsidRPr="000A6724">
                        <w:rPr>
                          <w:sz w:val="20"/>
                          <w:szCs w:val="20"/>
                        </w:rPr>
                        <w:t xml:space="preserve">г. Воронеж </w:t>
                      </w:r>
                    </w:p>
                    <w:p w14:paraId="2282BC0F" w14:textId="77777777" w:rsidR="00CF5690" w:rsidRDefault="00CF5690" w:rsidP="00CF5690">
                      <w:pPr>
                        <w:jc w:val="center"/>
                      </w:pPr>
                      <w:r w:rsidRPr="000A6724">
                        <w:rPr>
                          <w:bCs/>
                          <w:sz w:val="20"/>
                          <w:szCs w:val="20"/>
                        </w:rPr>
                        <w:t>394030</w:t>
                      </w:r>
                    </w:p>
                  </w:txbxContent>
                </v:textbox>
              </v:rect>
            </w:pict>
          </mc:Fallback>
        </mc:AlternateContent>
      </w:r>
    </w:p>
    <w:p w14:paraId="004541F0" w14:textId="77777777" w:rsidR="00F15E94" w:rsidRPr="000A6724" w:rsidRDefault="00F15E94" w:rsidP="00CF5690">
      <w:pPr>
        <w:jc w:val="both"/>
        <w:rPr>
          <w:sz w:val="18"/>
          <w:szCs w:val="18"/>
        </w:rPr>
      </w:pPr>
    </w:p>
    <w:p w14:paraId="0F60519F" w14:textId="77777777" w:rsidR="00CF5690" w:rsidRPr="000A6724" w:rsidRDefault="00CF5690" w:rsidP="00CF5690">
      <w:pPr>
        <w:jc w:val="both"/>
        <w:rPr>
          <w:sz w:val="18"/>
          <w:szCs w:val="18"/>
        </w:rPr>
      </w:pPr>
    </w:p>
    <w:p w14:paraId="7D27F00A" w14:textId="77777777" w:rsidR="00CF5690" w:rsidRPr="000A6724" w:rsidRDefault="00CF5690" w:rsidP="00CF5690">
      <w:pPr>
        <w:jc w:val="both"/>
        <w:rPr>
          <w:sz w:val="18"/>
          <w:szCs w:val="18"/>
        </w:rPr>
      </w:pPr>
    </w:p>
    <w:p w14:paraId="0030A114" w14:textId="77777777" w:rsidR="00CF5690" w:rsidRPr="000A6724" w:rsidRDefault="00CF5690" w:rsidP="00CF5690">
      <w:pPr>
        <w:jc w:val="both"/>
        <w:rPr>
          <w:sz w:val="18"/>
          <w:szCs w:val="18"/>
        </w:rPr>
      </w:pPr>
    </w:p>
    <w:p w14:paraId="64A0300A" w14:textId="77777777" w:rsidR="00CF5690" w:rsidRPr="000A6724" w:rsidRDefault="00CF5690" w:rsidP="00CF5690">
      <w:pPr>
        <w:jc w:val="both"/>
        <w:rPr>
          <w:sz w:val="18"/>
          <w:szCs w:val="18"/>
        </w:rPr>
      </w:pPr>
    </w:p>
    <w:p w14:paraId="705FDD2D" w14:textId="77777777" w:rsidR="00CF5690" w:rsidRPr="000A6724" w:rsidRDefault="00CF5690" w:rsidP="00CF5690">
      <w:pPr>
        <w:jc w:val="both"/>
        <w:rPr>
          <w:sz w:val="18"/>
          <w:szCs w:val="18"/>
        </w:rPr>
      </w:pPr>
    </w:p>
    <w:p w14:paraId="28B50501" w14:textId="77777777" w:rsidR="00CF5690" w:rsidRPr="000A6724" w:rsidRDefault="00CF5690" w:rsidP="00CF5690">
      <w:pPr>
        <w:jc w:val="both"/>
        <w:rPr>
          <w:sz w:val="18"/>
          <w:szCs w:val="18"/>
        </w:rPr>
      </w:pPr>
      <w:r w:rsidRPr="000A6724">
        <w:rPr>
          <w:sz w:val="18"/>
          <w:szCs w:val="18"/>
        </w:rPr>
        <w:t xml:space="preserve"> </w:t>
      </w:r>
    </w:p>
    <w:p w14:paraId="438DC25E" w14:textId="77777777" w:rsidR="00CF5690" w:rsidRPr="000A6724" w:rsidRDefault="00CF5690" w:rsidP="00CF5690">
      <w:pPr>
        <w:jc w:val="both"/>
        <w:rPr>
          <w:sz w:val="18"/>
          <w:szCs w:val="18"/>
        </w:rPr>
      </w:pPr>
    </w:p>
    <w:p w14:paraId="3066632C" w14:textId="77777777" w:rsidR="00CF5690" w:rsidRPr="000A6724" w:rsidRDefault="00CF5690" w:rsidP="00CF5690">
      <w:pPr>
        <w:jc w:val="both"/>
        <w:rPr>
          <w:sz w:val="18"/>
          <w:szCs w:val="18"/>
        </w:rPr>
      </w:pPr>
    </w:p>
    <w:p w14:paraId="62F74C59" w14:textId="77777777" w:rsidR="00CF5690" w:rsidRPr="000A6724" w:rsidRDefault="00CF5690" w:rsidP="00CF5690">
      <w:pPr>
        <w:jc w:val="both"/>
        <w:rPr>
          <w:sz w:val="18"/>
          <w:szCs w:val="18"/>
        </w:rPr>
      </w:pPr>
    </w:p>
    <w:p w14:paraId="4438E978" w14:textId="77777777" w:rsidR="00CF5690" w:rsidRPr="000A6724" w:rsidRDefault="00CF5690" w:rsidP="00CF5690">
      <w:pPr>
        <w:jc w:val="both"/>
        <w:rPr>
          <w:sz w:val="18"/>
          <w:szCs w:val="18"/>
        </w:rPr>
      </w:pPr>
    </w:p>
    <w:p w14:paraId="56617317" w14:textId="77777777" w:rsidR="00CF5690" w:rsidRPr="000A6724" w:rsidRDefault="00CF5690" w:rsidP="00CF5690">
      <w:pPr>
        <w:jc w:val="both"/>
        <w:rPr>
          <w:sz w:val="18"/>
          <w:szCs w:val="18"/>
        </w:rPr>
      </w:pPr>
      <w:r w:rsidRPr="000A6724">
        <w:rPr>
          <w:sz w:val="18"/>
          <w:szCs w:val="18"/>
        </w:rPr>
        <w:t xml:space="preserve"> </w:t>
      </w:r>
    </w:p>
    <w:p w14:paraId="738912AB" w14:textId="77777777" w:rsidR="00CF5690" w:rsidRPr="000A6724" w:rsidRDefault="00CF5690" w:rsidP="00CF5690">
      <w:pPr>
        <w:jc w:val="both"/>
        <w:rPr>
          <w:sz w:val="18"/>
          <w:szCs w:val="18"/>
        </w:rPr>
      </w:pPr>
    </w:p>
    <w:p w14:paraId="6C9E17BD" w14:textId="77777777" w:rsidR="00CF5690" w:rsidRPr="000A6724" w:rsidRDefault="00CF5690" w:rsidP="00CF5690">
      <w:pPr>
        <w:jc w:val="both"/>
        <w:rPr>
          <w:sz w:val="18"/>
          <w:szCs w:val="18"/>
        </w:rPr>
      </w:pPr>
    </w:p>
    <w:p w14:paraId="0801A3FA" w14:textId="77777777" w:rsidR="00CF5690" w:rsidRPr="000A6724" w:rsidRDefault="00CF5690" w:rsidP="00CF5690">
      <w:pPr>
        <w:jc w:val="both"/>
        <w:rPr>
          <w:sz w:val="18"/>
          <w:szCs w:val="18"/>
        </w:rPr>
      </w:pPr>
    </w:p>
    <w:p w14:paraId="41FC5A1A" w14:textId="77777777" w:rsidR="00CF5690" w:rsidRPr="000A6724" w:rsidRDefault="00CF5690" w:rsidP="00CF5690">
      <w:pPr>
        <w:jc w:val="both"/>
        <w:rPr>
          <w:sz w:val="18"/>
          <w:szCs w:val="18"/>
        </w:rPr>
      </w:pPr>
    </w:p>
    <w:p w14:paraId="09197EB3" w14:textId="77777777" w:rsidR="00CF5690" w:rsidRPr="000A6724" w:rsidRDefault="00CF5690" w:rsidP="00CF5690">
      <w:pPr>
        <w:jc w:val="both"/>
        <w:rPr>
          <w:sz w:val="18"/>
          <w:szCs w:val="18"/>
        </w:rPr>
      </w:pPr>
    </w:p>
    <w:p w14:paraId="321E580B" w14:textId="77777777" w:rsidR="00CF5690" w:rsidRDefault="00CF5690" w:rsidP="00CF5690">
      <w:pPr>
        <w:jc w:val="both"/>
        <w:rPr>
          <w:sz w:val="18"/>
          <w:szCs w:val="18"/>
        </w:rPr>
      </w:pPr>
    </w:p>
    <w:p w14:paraId="51246E9E" w14:textId="77777777" w:rsidR="00CF5690" w:rsidRDefault="00CF5690" w:rsidP="00CF5690">
      <w:pPr>
        <w:jc w:val="both"/>
        <w:rPr>
          <w:sz w:val="18"/>
          <w:szCs w:val="18"/>
        </w:rPr>
      </w:pPr>
    </w:p>
    <w:p w14:paraId="7DB48E51" w14:textId="77777777" w:rsidR="00CF5690" w:rsidRDefault="00CF5690" w:rsidP="00CF5690">
      <w:pPr>
        <w:jc w:val="both"/>
        <w:rPr>
          <w:sz w:val="18"/>
          <w:szCs w:val="18"/>
        </w:rPr>
      </w:pPr>
    </w:p>
    <w:p w14:paraId="12C4C159" w14:textId="37872BF5" w:rsidR="00CF5690" w:rsidRPr="000A6724" w:rsidRDefault="00CF5690" w:rsidP="00CF5690">
      <w:pPr>
        <w:jc w:val="center"/>
        <w:rPr>
          <w:b/>
          <w:bCs/>
          <w:i/>
          <w:iCs/>
          <w:sz w:val="18"/>
          <w:szCs w:val="18"/>
        </w:rPr>
      </w:pPr>
      <w:r w:rsidRPr="000A6724">
        <w:rPr>
          <w:b/>
          <w:bCs/>
          <w:i/>
          <w:iCs/>
          <w:sz w:val="18"/>
          <w:szCs w:val="18"/>
        </w:rPr>
        <w:t>РЕШЕНИЕ</w:t>
      </w:r>
    </w:p>
    <w:p w14:paraId="213A39FE" w14:textId="77777777" w:rsidR="00CF5690" w:rsidRPr="000A6724" w:rsidRDefault="00CF5690" w:rsidP="00CF5690">
      <w:pPr>
        <w:jc w:val="center"/>
        <w:rPr>
          <w:b/>
          <w:bCs/>
          <w:i/>
          <w:iCs/>
          <w:sz w:val="18"/>
          <w:szCs w:val="18"/>
        </w:rPr>
      </w:pPr>
      <w:r w:rsidRPr="000A6724">
        <w:rPr>
          <w:b/>
          <w:bCs/>
          <w:i/>
          <w:iCs/>
          <w:sz w:val="18"/>
          <w:szCs w:val="18"/>
        </w:rPr>
        <w:t>об отказе в предоставлении разрешения на условно разрешенный</w:t>
      </w:r>
    </w:p>
    <w:p w14:paraId="51CF83C3" w14:textId="77777777" w:rsidR="00CF5690" w:rsidRPr="000A6724" w:rsidRDefault="00CF5690" w:rsidP="00CF5690">
      <w:pPr>
        <w:jc w:val="center"/>
        <w:rPr>
          <w:b/>
          <w:bCs/>
          <w:i/>
          <w:iCs/>
          <w:sz w:val="18"/>
          <w:szCs w:val="18"/>
        </w:rPr>
      </w:pPr>
      <w:r w:rsidRPr="000A6724">
        <w:rPr>
          <w:b/>
          <w:bCs/>
          <w:i/>
          <w:iCs/>
          <w:sz w:val="18"/>
          <w:szCs w:val="18"/>
        </w:rPr>
        <w:t>вид использования земельного участка или объекта капитального строительства</w:t>
      </w:r>
    </w:p>
    <w:p w14:paraId="20FEBC6A" w14:textId="77777777" w:rsidR="00CF5690" w:rsidRPr="00F15E94" w:rsidRDefault="00CF5690" w:rsidP="00F15E94">
      <w:pPr>
        <w:jc w:val="center"/>
        <w:rPr>
          <w:b/>
          <w:bCs/>
          <w:i/>
          <w:iCs/>
          <w:sz w:val="12"/>
          <w:szCs w:val="12"/>
        </w:rPr>
      </w:pPr>
    </w:p>
    <w:p w14:paraId="678EE98D" w14:textId="77777777" w:rsidR="00CF5690" w:rsidRPr="000A6724" w:rsidRDefault="00CF5690" w:rsidP="00CF5690">
      <w:pPr>
        <w:ind w:firstLine="284"/>
        <w:jc w:val="both"/>
        <w:rPr>
          <w:sz w:val="18"/>
          <w:szCs w:val="18"/>
        </w:rPr>
      </w:pPr>
      <w:r w:rsidRPr="000A6724">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(код ВРИ 2.1)» в отношении земельного участка с кадастровым номером 36:25:6945018:10300, площадью 745 кв.м., расположенного по адресу: Российская Федерация, Воронежская область, Рамонский муниципальный район, </w:t>
      </w:r>
      <w:proofErr w:type="spellStart"/>
      <w:r w:rsidRPr="000A6724">
        <w:rPr>
          <w:sz w:val="18"/>
          <w:szCs w:val="18"/>
        </w:rPr>
        <w:t>Новоживотинновское</w:t>
      </w:r>
      <w:proofErr w:type="spellEnd"/>
      <w:r w:rsidRPr="000A6724">
        <w:rPr>
          <w:sz w:val="18"/>
          <w:szCs w:val="18"/>
        </w:rPr>
        <w:t xml:space="preserve"> сельское поселение, д. </w:t>
      </w:r>
      <w:proofErr w:type="spellStart"/>
      <w:r w:rsidRPr="000A6724">
        <w:rPr>
          <w:sz w:val="18"/>
          <w:szCs w:val="18"/>
        </w:rPr>
        <w:t>Медовка</w:t>
      </w:r>
      <w:proofErr w:type="spellEnd"/>
      <w:r w:rsidRPr="000A6724">
        <w:rPr>
          <w:sz w:val="18"/>
          <w:szCs w:val="18"/>
        </w:rPr>
        <w:t xml:space="preserve">, ул. Хвойная, з/у 15 и представленных документов </w:t>
      </w:r>
      <w:proofErr w:type="spellStart"/>
      <w:r w:rsidRPr="000A6724">
        <w:rPr>
          <w:sz w:val="18"/>
          <w:szCs w:val="18"/>
        </w:rPr>
        <w:t>Гуменчука</w:t>
      </w:r>
      <w:proofErr w:type="spellEnd"/>
      <w:r w:rsidRPr="000A6724">
        <w:rPr>
          <w:sz w:val="18"/>
          <w:szCs w:val="18"/>
        </w:rPr>
        <w:t xml:space="preserve"> Михаила </w:t>
      </w:r>
      <w:proofErr w:type="spellStart"/>
      <w:r w:rsidRPr="000A6724">
        <w:rPr>
          <w:sz w:val="18"/>
          <w:szCs w:val="18"/>
        </w:rPr>
        <w:t>Игорьевича</w:t>
      </w:r>
      <w:proofErr w:type="spellEnd"/>
      <w:r w:rsidRPr="000A6724">
        <w:rPr>
          <w:sz w:val="18"/>
          <w:szCs w:val="18"/>
        </w:rPr>
        <w:t>, действующего по доверенности № 36АВ4344123 от 04 марта 2024 года в интересах Кутеповой Людмилы Михайловны 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21.02.2024, а именно.</w:t>
      </w:r>
    </w:p>
    <w:p w14:paraId="70A2A527" w14:textId="77777777" w:rsidR="00CF5690" w:rsidRPr="000A6724" w:rsidRDefault="00CF5690" w:rsidP="00CF5690">
      <w:pPr>
        <w:ind w:firstLine="284"/>
        <w:jc w:val="both"/>
        <w:rPr>
          <w:sz w:val="18"/>
          <w:szCs w:val="18"/>
        </w:rPr>
      </w:pPr>
      <w:r w:rsidRPr="000A6724">
        <w:rPr>
          <w:sz w:val="18"/>
          <w:szCs w:val="18"/>
        </w:rPr>
        <w:t xml:space="preserve">В соответствии со ст. 35 </w:t>
      </w:r>
      <w:proofErr w:type="spellStart"/>
      <w:r w:rsidRPr="000A6724">
        <w:rPr>
          <w:sz w:val="18"/>
          <w:szCs w:val="18"/>
        </w:rPr>
        <w:t>ГрК</w:t>
      </w:r>
      <w:proofErr w:type="spellEnd"/>
      <w:r w:rsidRPr="000A6724">
        <w:rPr>
          <w:sz w:val="18"/>
          <w:szCs w:val="18"/>
        </w:rPr>
        <w:t xml:space="preserve"> РФ в состав общественно-деловых зон могут включаться:</w:t>
      </w:r>
    </w:p>
    <w:p w14:paraId="2AA6CEB1" w14:textId="77777777" w:rsidR="00CF5690" w:rsidRPr="000A6724" w:rsidRDefault="00CF5690" w:rsidP="00CF5690">
      <w:pPr>
        <w:ind w:firstLine="284"/>
        <w:jc w:val="both"/>
        <w:rPr>
          <w:sz w:val="18"/>
          <w:szCs w:val="18"/>
        </w:rPr>
      </w:pPr>
      <w:r w:rsidRPr="000A6724">
        <w:rPr>
          <w:sz w:val="18"/>
          <w:szCs w:val="18"/>
        </w:rPr>
        <w:t>1) зоны делового, общественного и коммерческого назначения;</w:t>
      </w:r>
    </w:p>
    <w:p w14:paraId="5C542A26" w14:textId="77777777" w:rsidR="00CF5690" w:rsidRPr="000A6724" w:rsidRDefault="00CF5690" w:rsidP="00CF5690">
      <w:pPr>
        <w:ind w:firstLine="284"/>
        <w:jc w:val="both"/>
        <w:rPr>
          <w:sz w:val="18"/>
          <w:szCs w:val="18"/>
        </w:rPr>
      </w:pPr>
      <w:r w:rsidRPr="000A6724">
        <w:rPr>
          <w:sz w:val="18"/>
          <w:szCs w:val="18"/>
        </w:rPr>
        <w:t>2) зоны размещения объектов социального и коммунально-бытового назначения;</w:t>
      </w:r>
    </w:p>
    <w:p w14:paraId="23E1E972" w14:textId="77777777" w:rsidR="00CF5690" w:rsidRPr="000A6724" w:rsidRDefault="00CF5690" w:rsidP="00CF5690">
      <w:pPr>
        <w:ind w:firstLine="284"/>
        <w:jc w:val="both"/>
        <w:rPr>
          <w:sz w:val="18"/>
          <w:szCs w:val="18"/>
        </w:rPr>
      </w:pPr>
      <w:r w:rsidRPr="000A6724">
        <w:rPr>
          <w:sz w:val="18"/>
          <w:szCs w:val="18"/>
        </w:rPr>
        <w:t>3) зоны обслуживания объектов, необходимых для осуществления производственной и предпринимательской деятельности;</w:t>
      </w:r>
    </w:p>
    <w:p w14:paraId="2CC574A3" w14:textId="77777777" w:rsidR="00CF5690" w:rsidRPr="000A6724" w:rsidRDefault="00CF5690" w:rsidP="00CF5690">
      <w:pPr>
        <w:ind w:firstLine="284"/>
        <w:jc w:val="both"/>
        <w:rPr>
          <w:sz w:val="18"/>
          <w:szCs w:val="18"/>
        </w:rPr>
      </w:pPr>
      <w:r w:rsidRPr="000A6724">
        <w:rPr>
          <w:sz w:val="18"/>
          <w:szCs w:val="18"/>
        </w:rPr>
        <w:t>4) общественно-деловые зоны иных видов.</w:t>
      </w:r>
    </w:p>
    <w:p w14:paraId="2E1849DD" w14:textId="77777777" w:rsidR="00CF5690" w:rsidRPr="000A6724" w:rsidRDefault="00CF5690" w:rsidP="00CF5690">
      <w:pPr>
        <w:ind w:firstLine="284"/>
        <w:jc w:val="both"/>
        <w:rPr>
          <w:sz w:val="18"/>
          <w:szCs w:val="18"/>
        </w:rPr>
      </w:pPr>
      <w:r w:rsidRPr="000A6724">
        <w:rPr>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4D6630C" w14:textId="77777777" w:rsidR="00CF5690" w:rsidRPr="000A6724" w:rsidRDefault="00CF5690" w:rsidP="00CF5690">
      <w:pPr>
        <w:ind w:firstLine="284"/>
        <w:jc w:val="both"/>
        <w:rPr>
          <w:sz w:val="18"/>
          <w:szCs w:val="18"/>
        </w:rPr>
      </w:pPr>
      <w:r w:rsidRPr="000A6724">
        <w:rPr>
          <w:sz w:val="18"/>
          <w:szCs w:val="18"/>
        </w:rPr>
        <w:t>В соответствии с ч. 6 ст. 85 ЗК РФ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5FA2B34D" w14:textId="77777777" w:rsidR="00CF5690" w:rsidRPr="000A6724" w:rsidRDefault="00CF5690" w:rsidP="00CF5690">
      <w:pPr>
        <w:ind w:firstLine="284"/>
        <w:jc w:val="both"/>
        <w:rPr>
          <w:sz w:val="18"/>
          <w:szCs w:val="18"/>
        </w:rPr>
      </w:pPr>
      <w:r w:rsidRPr="000A6724">
        <w:rPr>
          <w:sz w:val="18"/>
          <w:szCs w:val="18"/>
        </w:rPr>
        <w:t xml:space="preserve">Согласно карте градостроительного зонирования территории правил землепользования и застройки </w:t>
      </w:r>
      <w:proofErr w:type="spellStart"/>
      <w:r w:rsidRPr="000A6724">
        <w:rPr>
          <w:sz w:val="18"/>
          <w:szCs w:val="18"/>
        </w:rPr>
        <w:t>Новоживотинновского</w:t>
      </w:r>
      <w:proofErr w:type="spellEnd"/>
      <w:r w:rsidRPr="000A6724">
        <w:rPr>
          <w:sz w:val="18"/>
          <w:szCs w:val="18"/>
        </w:rPr>
        <w:t xml:space="preserve"> сельского поселения Рамонского муниципального района Воронежской области, </w:t>
      </w:r>
      <w:r w:rsidRPr="000A6724">
        <w:rPr>
          <w:rFonts w:eastAsia="Calibri"/>
          <w:sz w:val="18"/>
          <w:szCs w:val="18"/>
        </w:rPr>
        <w:t xml:space="preserve">утвержденным приказом </w:t>
      </w:r>
      <w:r w:rsidRPr="000A6724">
        <w:rPr>
          <w:sz w:val="18"/>
          <w:szCs w:val="18"/>
        </w:rPr>
        <w:t>департамента архитектуры и градостроительства Воронежской области от 10.09.2021 № 45-01-04/1027, (в редакции приказа от 22.07.2022 № 45-01-04/776, от 13.03.2023 № 45-01-04/171, от 05.07.2023 № 45-01-04/605, от 09.04.2024 № 45-01-04/128, от 29.05.2024 № 45-01-04/184, от 20.09.2024 № 45-01-04/375) земельный участок с кадастровым номером 36:25:6945018:10300 расположен в непосредственной близости к земельным участкам относящимся к территориальным зонам предназначенным для индивидуального жилищного строительства.</w:t>
      </w:r>
    </w:p>
    <w:p w14:paraId="7FC57932" w14:textId="77777777" w:rsidR="00CF5690" w:rsidRPr="000A6724" w:rsidRDefault="00CF5690" w:rsidP="00CF5690">
      <w:pPr>
        <w:ind w:firstLine="284"/>
        <w:jc w:val="both"/>
        <w:rPr>
          <w:sz w:val="18"/>
          <w:szCs w:val="18"/>
        </w:rPr>
      </w:pPr>
      <w:r w:rsidRPr="000A6724">
        <w:rPr>
          <w:sz w:val="18"/>
          <w:szCs w:val="18"/>
        </w:rPr>
        <w:t xml:space="preserve">Таким образом, в условиях сложившейся плотной застройки индивидуальными жилыми домами считаем нецелесообразным изменение вида разрешенного использования </w:t>
      </w:r>
      <w:r w:rsidRPr="000A6724">
        <w:rPr>
          <w:rFonts w:eastAsia="Calibri"/>
          <w:sz w:val="18"/>
          <w:szCs w:val="18"/>
        </w:rPr>
        <w:t xml:space="preserve">вышеуказанного </w:t>
      </w:r>
      <w:r w:rsidRPr="000A6724">
        <w:rPr>
          <w:sz w:val="18"/>
          <w:szCs w:val="18"/>
        </w:rPr>
        <w:t>земельного участка на «Для индивидуального жилищного строительства (код ВРИ 2.1)».</w:t>
      </w:r>
    </w:p>
    <w:p w14:paraId="55C76667" w14:textId="77777777" w:rsidR="00CF5690" w:rsidRPr="000A6724" w:rsidRDefault="00CF5690" w:rsidP="00CF5690">
      <w:pPr>
        <w:ind w:firstLine="284"/>
        <w:jc w:val="both"/>
        <w:rPr>
          <w:sz w:val="18"/>
          <w:szCs w:val="18"/>
        </w:rPr>
      </w:pPr>
      <w:r w:rsidRPr="000A6724">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5DB06558" w14:textId="77777777" w:rsidR="00CF5690" w:rsidRPr="00F15E94" w:rsidRDefault="00CF5690" w:rsidP="00F15E94">
      <w:pPr>
        <w:jc w:val="center"/>
        <w:rPr>
          <w:b/>
          <w:bCs/>
          <w:i/>
          <w:iCs/>
          <w:sz w:val="12"/>
          <w:szCs w:val="12"/>
        </w:rPr>
      </w:pPr>
    </w:p>
    <w:p w14:paraId="532CB856" w14:textId="77777777" w:rsidR="00CF5690" w:rsidRPr="000A6724" w:rsidRDefault="00CF5690" w:rsidP="00CF5690">
      <w:pPr>
        <w:jc w:val="both"/>
        <w:rPr>
          <w:sz w:val="18"/>
          <w:szCs w:val="18"/>
        </w:rPr>
      </w:pPr>
      <w:r w:rsidRPr="000A6724">
        <w:rPr>
          <w:sz w:val="18"/>
          <w:szCs w:val="18"/>
        </w:rPr>
        <w:t>Глава</w:t>
      </w:r>
      <w:r>
        <w:rPr>
          <w:sz w:val="18"/>
          <w:szCs w:val="18"/>
        </w:rPr>
        <w:t xml:space="preserve"> </w:t>
      </w:r>
      <w:r w:rsidRPr="000A6724">
        <w:rPr>
          <w:sz w:val="18"/>
          <w:szCs w:val="18"/>
        </w:rPr>
        <w:t>муниципального района</w:t>
      </w:r>
      <w:r w:rsidRPr="000A6724">
        <w:rPr>
          <w:sz w:val="18"/>
          <w:szCs w:val="18"/>
        </w:rPr>
        <w:tab/>
      </w:r>
      <w:r w:rsidRPr="000A672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6724">
        <w:rPr>
          <w:sz w:val="18"/>
          <w:szCs w:val="18"/>
        </w:rPr>
        <w:t xml:space="preserve">Н.А. Буренин </w:t>
      </w:r>
    </w:p>
    <w:p w14:paraId="75A88D23" w14:textId="77777777" w:rsidR="00CF5690" w:rsidRPr="00F15E94" w:rsidRDefault="00CF5690" w:rsidP="00F15E94">
      <w:pPr>
        <w:jc w:val="center"/>
        <w:rPr>
          <w:b/>
          <w:bCs/>
          <w:i/>
          <w:iCs/>
          <w:sz w:val="12"/>
          <w:szCs w:val="12"/>
        </w:rPr>
      </w:pPr>
      <w:r w:rsidRPr="00F15E94">
        <w:rPr>
          <w:b/>
          <w:bCs/>
          <w:i/>
          <w:iCs/>
          <w:sz w:val="12"/>
          <w:szCs w:val="12"/>
        </w:rPr>
        <w:t xml:space="preserve"> </w:t>
      </w:r>
    </w:p>
    <w:p w14:paraId="5E3B6602" w14:textId="77777777" w:rsidR="00CF5690" w:rsidRPr="000A6724" w:rsidRDefault="00CF5690" w:rsidP="00CF5690">
      <w:pPr>
        <w:jc w:val="both"/>
        <w:rPr>
          <w:sz w:val="18"/>
          <w:szCs w:val="18"/>
        </w:rPr>
      </w:pPr>
      <w:r w:rsidRPr="000A6724">
        <w:rPr>
          <w:sz w:val="18"/>
          <w:szCs w:val="18"/>
        </w:rPr>
        <w:t xml:space="preserve">Трепалина Татьяна Алексеевна </w:t>
      </w:r>
    </w:p>
    <w:p w14:paraId="27C542F4" w14:textId="77777777" w:rsidR="00CF5690" w:rsidRPr="000A6724" w:rsidRDefault="00CF5690" w:rsidP="00CF5690">
      <w:pPr>
        <w:jc w:val="both"/>
        <w:rPr>
          <w:sz w:val="18"/>
          <w:szCs w:val="18"/>
        </w:rPr>
      </w:pPr>
      <w:r w:rsidRPr="000A6724">
        <w:rPr>
          <w:sz w:val="18"/>
          <w:szCs w:val="18"/>
        </w:rPr>
        <w:t>8-47340-2-18-40</w:t>
      </w:r>
    </w:p>
    <w:p w14:paraId="55A65784" w14:textId="77777777" w:rsidR="00CF5690" w:rsidRPr="000A6724" w:rsidRDefault="00CF5690" w:rsidP="00CF5690">
      <w:pPr>
        <w:jc w:val="both"/>
        <w:rPr>
          <w:sz w:val="18"/>
          <w:szCs w:val="18"/>
        </w:rPr>
      </w:pPr>
      <w:r w:rsidRPr="000A6724">
        <w:rPr>
          <w:sz w:val="18"/>
          <w:szCs w:val="18"/>
        </w:rPr>
        <w:t>Холодкова Марина Геннадьевна</w:t>
      </w:r>
    </w:p>
    <w:p w14:paraId="69784ABA" w14:textId="77777777" w:rsidR="00CF5690" w:rsidRDefault="00CF5690" w:rsidP="00CF5690">
      <w:pPr>
        <w:jc w:val="both"/>
        <w:rPr>
          <w:sz w:val="18"/>
          <w:szCs w:val="18"/>
        </w:rPr>
      </w:pPr>
      <w:r w:rsidRPr="000A6724">
        <w:rPr>
          <w:sz w:val="18"/>
          <w:szCs w:val="18"/>
        </w:rPr>
        <w:t>8-47340-2-11-76</w:t>
      </w:r>
    </w:p>
    <w:p w14:paraId="46D7B15D" w14:textId="674DE20A" w:rsidR="00CF5690" w:rsidRDefault="00F15E94" w:rsidP="00CF5690">
      <w:pPr>
        <w:jc w:val="both"/>
        <w:rPr>
          <w:sz w:val="18"/>
          <w:szCs w:val="18"/>
        </w:rPr>
      </w:pPr>
      <w:r w:rsidRPr="000A6724">
        <w:rPr>
          <w:sz w:val="18"/>
          <w:szCs w:val="18"/>
        </w:rPr>
        <w:lastRenderedPageBreak/>
        <mc:AlternateContent>
          <mc:Choice Requires="wps">
            <w:drawing>
              <wp:anchor distT="0" distB="0" distL="114300" distR="114300" simplePos="0" relativeHeight="251662336" behindDoc="0" locked="0" layoutInCell="1" allowOverlap="1" wp14:anchorId="4DABDA70" wp14:editId="4BACC337">
                <wp:simplePos x="0" y="0"/>
                <wp:positionH relativeFrom="column">
                  <wp:posOffset>-40005</wp:posOffset>
                </wp:positionH>
                <wp:positionV relativeFrom="paragraph">
                  <wp:posOffset>-135890</wp:posOffset>
                </wp:positionV>
                <wp:extent cx="2368550" cy="2898775"/>
                <wp:effectExtent l="0" t="0" r="0" b="0"/>
                <wp:wrapNone/>
                <wp:docPr id="154759321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89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7553E9" w14:textId="77777777" w:rsidR="00CF5690" w:rsidRDefault="00CF5690" w:rsidP="00CF5690">
                            <w:pPr>
                              <w:jc w:val="center"/>
                              <w:rPr>
                                <w:sz w:val="16"/>
                              </w:rPr>
                            </w:pPr>
                            <w:r w:rsidRPr="00784AE9">
                              <w:rPr>
                                <w:b/>
                                <w:noProof/>
                                <w:sz w:val="22"/>
                                <w:szCs w:val="22"/>
                              </w:rPr>
                              <w:drawing>
                                <wp:inline distT="0" distB="0" distL="0" distR="0" wp14:anchorId="46D92EF0" wp14:editId="14EA82E9">
                                  <wp:extent cx="441960" cy="548640"/>
                                  <wp:effectExtent l="0" t="0" r="0" b="3810"/>
                                  <wp:docPr id="6965413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0C20B790" w14:textId="77777777" w:rsidR="00CF5690" w:rsidRPr="001231DD" w:rsidRDefault="00CF5690" w:rsidP="00CF5690">
                            <w:pPr>
                              <w:jc w:val="center"/>
                              <w:rPr>
                                <w:b/>
                                <w:sz w:val="18"/>
                                <w:szCs w:val="18"/>
                              </w:rPr>
                            </w:pPr>
                          </w:p>
                          <w:p w14:paraId="5E2EBF57" w14:textId="77777777" w:rsidR="00CF5690" w:rsidRDefault="00CF5690" w:rsidP="00CF5690">
                            <w:pPr>
                              <w:jc w:val="center"/>
                              <w:rPr>
                                <w:b/>
                              </w:rPr>
                            </w:pPr>
                            <w:r>
                              <w:rPr>
                                <w:b/>
                              </w:rPr>
                              <w:t>АДМИНИСТРАЦИЯ</w:t>
                            </w:r>
                          </w:p>
                          <w:p w14:paraId="426F5701" w14:textId="77777777" w:rsidR="00CF5690" w:rsidRDefault="00CF5690" w:rsidP="00CF5690">
                            <w:pPr>
                              <w:jc w:val="center"/>
                              <w:rPr>
                                <w:b/>
                              </w:rPr>
                            </w:pPr>
                            <w:r>
                              <w:rPr>
                                <w:b/>
                              </w:rPr>
                              <w:t xml:space="preserve">РАМОНСКОГО </w:t>
                            </w:r>
                          </w:p>
                          <w:p w14:paraId="44699881" w14:textId="77777777" w:rsidR="00CF5690" w:rsidRDefault="00CF5690" w:rsidP="00CF5690">
                            <w:pPr>
                              <w:jc w:val="center"/>
                              <w:rPr>
                                <w:b/>
                              </w:rPr>
                            </w:pPr>
                            <w:r>
                              <w:rPr>
                                <w:b/>
                              </w:rPr>
                              <w:t>МУНИЦИПАЛЬНОГО РАЙ</w:t>
                            </w:r>
                            <w:r>
                              <w:rPr>
                                <w:b/>
                              </w:rPr>
                              <w:t>О</w:t>
                            </w:r>
                            <w:r>
                              <w:rPr>
                                <w:b/>
                              </w:rPr>
                              <w:t>НА</w:t>
                            </w:r>
                          </w:p>
                          <w:p w14:paraId="220C7038" w14:textId="77777777" w:rsidR="00CF5690" w:rsidRDefault="00CF5690" w:rsidP="00CF5690">
                            <w:pPr>
                              <w:jc w:val="center"/>
                              <w:rPr>
                                <w:sz w:val="19"/>
                              </w:rPr>
                            </w:pPr>
                            <w:r>
                              <w:rPr>
                                <w:b/>
                              </w:rPr>
                              <w:t>ВОРОНЕЖСКОЙ О</w:t>
                            </w:r>
                            <w:r>
                              <w:rPr>
                                <w:b/>
                              </w:rPr>
                              <w:t>Б</w:t>
                            </w:r>
                            <w:r>
                              <w:rPr>
                                <w:b/>
                              </w:rPr>
                              <w:t>ЛАСТИ</w:t>
                            </w:r>
                          </w:p>
                          <w:p w14:paraId="5239E8A3" w14:textId="77777777" w:rsidR="00CF5690" w:rsidRDefault="00CF5690" w:rsidP="00CF5690">
                            <w:pPr>
                              <w:jc w:val="center"/>
                              <w:rPr>
                                <w:sz w:val="20"/>
                              </w:rPr>
                            </w:pPr>
                            <w:r>
                              <w:rPr>
                                <w:sz w:val="20"/>
                              </w:rPr>
                              <w:t xml:space="preserve"> ул. 50 лет ВЛКСМ, 5</w:t>
                            </w:r>
                          </w:p>
                          <w:p w14:paraId="129E9C52"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69DFA6DD" w14:textId="77777777" w:rsidR="00CF5690" w:rsidRDefault="00CF5690" w:rsidP="00CF5690">
                            <w:pPr>
                              <w:jc w:val="center"/>
                              <w:rPr>
                                <w:sz w:val="20"/>
                              </w:rPr>
                            </w:pPr>
                            <w:r>
                              <w:rPr>
                                <w:sz w:val="20"/>
                              </w:rPr>
                              <w:t>Рамонский район</w:t>
                            </w:r>
                          </w:p>
                          <w:p w14:paraId="44116B83" w14:textId="77777777" w:rsidR="00CF5690" w:rsidRDefault="00CF5690" w:rsidP="00CF5690">
                            <w:pPr>
                              <w:jc w:val="center"/>
                              <w:rPr>
                                <w:sz w:val="20"/>
                              </w:rPr>
                            </w:pPr>
                            <w:r>
                              <w:rPr>
                                <w:sz w:val="20"/>
                              </w:rPr>
                              <w:t>Воронежской области, 396020</w:t>
                            </w:r>
                          </w:p>
                          <w:p w14:paraId="6B566AC3"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6D4AA370"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636CEF67"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65293C06" w14:textId="77777777" w:rsidR="00CF5690" w:rsidRDefault="00CF5690" w:rsidP="00CF5690">
                            <w:pPr>
                              <w:jc w:val="center"/>
                              <w:rPr>
                                <w:sz w:val="20"/>
                              </w:rPr>
                            </w:pPr>
                            <w:r>
                              <w:rPr>
                                <w:sz w:val="20"/>
                              </w:rPr>
                              <w:t>ИНН/КПП 3625001660/362501001</w:t>
                            </w:r>
                          </w:p>
                          <w:p w14:paraId="79F0AAD0" w14:textId="77777777" w:rsidR="00CF5690" w:rsidRDefault="00CF5690" w:rsidP="00CF5690">
                            <w:pPr>
                              <w:jc w:val="center"/>
                              <w:rPr>
                                <w:sz w:val="16"/>
                              </w:rPr>
                            </w:pPr>
                            <w:r w:rsidRPr="00286FA7">
                              <w:rPr>
                                <w:u w:val="single"/>
                              </w:rPr>
                              <w:t>26.02.2025</w:t>
                            </w:r>
                            <w:r>
                              <w:rPr>
                                <w:u w:val="single"/>
                              </w:rPr>
                              <w:t xml:space="preserve"> </w:t>
                            </w:r>
                            <w:r w:rsidRPr="00286FA7">
                              <w:rPr>
                                <w:u w:val="single"/>
                              </w:rPr>
                              <w:t>№</w:t>
                            </w:r>
                            <w:r>
                              <w:rPr>
                                <w:u w:val="single"/>
                              </w:rPr>
                              <w:t xml:space="preserve"> </w:t>
                            </w:r>
                            <w:r w:rsidRPr="00286FA7">
                              <w:rPr>
                                <w:u w:val="single"/>
                              </w:rPr>
                              <w:t>24-11/1144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DA70" id="Прямоугольник 9" o:spid="_x0000_s1033" style="position:absolute;left:0;text-align:left;margin-left:-3.15pt;margin-top:-10.7pt;width:186.5pt;height:2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" filled="f" stroked="f" strokeweight=".25pt">
                <v:textbox inset="1pt,1pt,1pt,1pt">
                  <w:txbxContent>
                    <w:p w14:paraId="0C7553E9" w14:textId="77777777" w:rsidR="00CF5690" w:rsidRDefault="00CF5690" w:rsidP="00CF5690">
                      <w:pPr>
                        <w:jc w:val="center"/>
                        <w:rPr>
                          <w:sz w:val="16"/>
                        </w:rPr>
                      </w:pPr>
                      <w:r w:rsidRPr="00784AE9">
                        <w:rPr>
                          <w:b/>
                          <w:noProof/>
                          <w:sz w:val="22"/>
                          <w:szCs w:val="22"/>
                        </w:rPr>
                        <w:drawing>
                          <wp:inline distT="0" distB="0" distL="0" distR="0" wp14:anchorId="46D92EF0" wp14:editId="14EA82E9">
                            <wp:extent cx="441960" cy="548640"/>
                            <wp:effectExtent l="0" t="0" r="0" b="3810"/>
                            <wp:docPr id="6965413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0C20B790" w14:textId="77777777" w:rsidR="00CF5690" w:rsidRPr="001231DD" w:rsidRDefault="00CF5690" w:rsidP="00CF5690">
                      <w:pPr>
                        <w:jc w:val="center"/>
                        <w:rPr>
                          <w:b/>
                          <w:sz w:val="18"/>
                          <w:szCs w:val="18"/>
                        </w:rPr>
                      </w:pPr>
                    </w:p>
                    <w:p w14:paraId="5E2EBF57" w14:textId="77777777" w:rsidR="00CF5690" w:rsidRDefault="00CF5690" w:rsidP="00CF5690">
                      <w:pPr>
                        <w:jc w:val="center"/>
                        <w:rPr>
                          <w:b/>
                        </w:rPr>
                      </w:pPr>
                      <w:r>
                        <w:rPr>
                          <w:b/>
                        </w:rPr>
                        <w:t>АДМИНИСТРАЦИЯ</w:t>
                      </w:r>
                    </w:p>
                    <w:p w14:paraId="426F5701" w14:textId="77777777" w:rsidR="00CF5690" w:rsidRDefault="00CF5690" w:rsidP="00CF5690">
                      <w:pPr>
                        <w:jc w:val="center"/>
                        <w:rPr>
                          <w:b/>
                        </w:rPr>
                      </w:pPr>
                      <w:r>
                        <w:rPr>
                          <w:b/>
                        </w:rPr>
                        <w:t xml:space="preserve">РАМОНСКОГО </w:t>
                      </w:r>
                    </w:p>
                    <w:p w14:paraId="44699881" w14:textId="77777777" w:rsidR="00CF5690" w:rsidRDefault="00CF5690" w:rsidP="00CF5690">
                      <w:pPr>
                        <w:jc w:val="center"/>
                        <w:rPr>
                          <w:b/>
                        </w:rPr>
                      </w:pPr>
                      <w:r>
                        <w:rPr>
                          <w:b/>
                        </w:rPr>
                        <w:t>МУНИЦИПАЛЬНОГО РАЙ</w:t>
                      </w:r>
                      <w:r>
                        <w:rPr>
                          <w:b/>
                        </w:rPr>
                        <w:t>О</w:t>
                      </w:r>
                      <w:r>
                        <w:rPr>
                          <w:b/>
                        </w:rPr>
                        <w:t>НА</w:t>
                      </w:r>
                    </w:p>
                    <w:p w14:paraId="220C7038" w14:textId="77777777" w:rsidR="00CF5690" w:rsidRDefault="00CF5690" w:rsidP="00CF5690">
                      <w:pPr>
                        <w:jc w:val="center"/>
                        <w:rPr>
                          <w:sz w:val="19"/>
                        </w:rPr>
                      </w:pPr>
                      <w:r>
                        <w:rPr>
                          <w:b/>
                        </w:rPr>
                        <w:t>ВОРОНЕЖСКОЙ О</w:t>
                      </w:r>
                      <w:r>
                        <w:rPr>
                          <w:b/>
                        </w:rPr>
                        <w:t>Б</w:t>
                      </w:r>
                      <w:r>
                        <w:rPr>
                          <w:b/>
                        </w:rPr>
                        <w:t>ЛАСТИ</w:t>
                      </w:r>
                    </w:p>
                    <w:p w14:paraId="5239E8A3" w14:textId="77777777" w:rsidR="00CF5690" w:rsidRDefault="00CF5690" w:rsidP="00CF5690">
                      <w:pPr>
                        <w:jc w:val="center"/>
                        <w:rPr>
                          <w:sz w:val="20"/>
                        </w:rPr>
                      </w:pPr>
                      <w:r>
                        <w:rPr>
                          <w:sz w:val="20"/>
                        </w:rPr>
                        <w:t xml:space="preserve"> ул. 50 лет ВЛКСМ, 5</w:t>
                      </w:r>
                    </w:p>
                    <w:p w14:paraId="129E9C52"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69DFA6DD" w14:textId="77777777" w:rsidR="00CF5690" w:rsidRDefault="00CF5690" w:rsidP="00CF5690">
                      <w:pPr>
                        <w:jc w:val="center"/>
                        <w:rPr>
                          <w:sz w:val="20"/>
                        </w:rPr>
                      </w:pPr>
                      <w:r>
                        <w:rPr>
                          <w:sz w:val="20"/>
                        </w:rPr>
                        <w:t>Рамонский район</w:t>
                      </w:r>
                    </w:p>
                    <w:p w14:paraId="44116B83" w14:textId="77777777" w:rsidR="00CF5690" w:rsidRDefault="00CF5690" w:rsidP="00CF5690">
                      <w:pPr>
                        <w:jc w:val="center"/>
                        <w:rPr>
                          <w:sz w:val="20"/>
                        </w:rPr>
                      </w:pPr>
                      <w:r>
                        <w:rPr>
                          <w:sz w:val="20"/>
                        </w:rPr>
                        <w:t>Воронежской области, 396020</w:t>
                      </w:r>
                    </w:p>
                    <w:p w14:paraId="6B566AC3"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6D4AA370"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636CEF67"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65293C06" w14:textId="77777777" w:rsidR="00CF5690" w:rsidRDefault="00CF5690" w:rsidP="00CF5690">
                      <w:pPr>
                        <w:jc w:val="center"/>
                        <w:rPr>
                          <w:sz w:val="20"/>
                        </w:rPr>
                      </w:pPr>
                      <w:r>
                        <w:rPr>
                          <w:sz w:val="20"/>
                        </w:rPr>
                        <w:t>ИНН/КПП 3625001660/362501001</w:t>
                      </w:r>
                    </w:p>
                    <w:p w14:paraId="79F0AAD0" w14:textId="77777777" w:rsidR="00CF5690" w:rsidRDefault="00CF5690" w:rsidP="00CF5690">
                      <w:pPr>
                        <w:jc w:val="center"/>
                        <w:rPr>
                          <w:sz w:val="16"/>
                        </w:rPr>
                      </w:pPr>
                      <w:r w:rsidRPr="00286FA7">
                        <w:rPr>
                          <w:u w:val="single"/>
                        </w:rPr>
                        <w:t>26.02.2025</w:t>
                      </w:r>
                      <w:r>
                        <w:rPr>
                          <w:u w:val="single"/>
                        </w:rPr>
                        <w:t xml:space="preserve"> </w:t>
                      </w:r>
                      <w:r w:rsidRPr="00286FA7">
                        <w:rPr>
                          <w:u w:val="single"/>
                        </w:rPr>
                        <w:t>№</w:t>
                      </w:r>
                      <w:r>
                        <w:rPr>
                          <w:u w:val="single"/>
                        </w:rPr>
                        <w:t xml:space="preserve"> </w:t>
                      </w:r>
                      <w:r w:rsidRPr="00286FA7">
                        <w:rPr>
                          <w:u w:val="single"/>
                        </w:rPr>
                        <w:t>24-11/1144</w:t>
                      </w:r>
                    </w:p>
                  </w:txbxContent>
                </v:textbox>
              </v:rect>
            </w:pict>
          </mc:Fallback>
        </mc:AlternateContent>
      </w:r>
    </w:p>
    <w:p w14:paraId="5BBC16EC" w14:textId="15A147D8" w:rsidR="00CF5690" w:rsidRDefault="00CF5690" w:rsidP="00CF5690">
      <w:pPr>
        <w:jc w:val="both"/>
        <w:rPr>
          <w:sz w:val="18"/>
          <w:szCs w:val="18"/>
        </w:rPr>
      </w:pPr>
    </w:p>
    <w:p w14:paraId="59C84947" w14:textId="77777777" w:rsidR="00CF5690" w:rsidRPr="000A6724" w:rsidRDefault="00CF5690" w:rsidP="00CF5690">
      <w:pPr>
        <w:jc w:val="both"/>
        <w:rPr>
          <w:sz w:val="18"/>
          <w:szCs w:val="18"/>
        </w:rPr>
      </w:pPr>
    </w:p>
    <w:p w14:paraId="73B0180F" w14:textId="77777777" w:rsidR="00CF5690" w:rsidRPr="000A6724" w:rsidRDefault="00CF5690" w:rsidP="00CF5690">
      <w:pPr>
        <w:jc w:val="both"/>
        <w:rPr>
          <w:sz w:val="18"/>
          <w:szCs w:val="18"/>
        </w:rPr>
      </w:pPr>
      <w:r w:rsidRPr="000A6724">
        <w:rPr>
          <w:sz w:val="18"/>
          <w:szCs w:val="18"/>
        </w:rPr>
        <mc:AlternateContent>
          <mc:Choice Requires="wps">
            <w:drawing>
              <wp:anchor distT="0" distB="0" distL="114300" distR="114300" simplePos="0" relativeHeight="251663360" behindDoc="0" locked="0" layoutInCell="1" allowOverlap="1" wp14:anchorId="5CE24FF0" wp14:editId="71219136">
                <wp:simplePos x="0" y="0"/>
                <wp:positionH relativeFrom="column">
                  <wp:posOffset>3319145</wp:posOffset>
                </wp:positionH>
                <wp:positionV relativeFrom="paragraph">
                  <wp:posOffset>52070</wp:posOffset>
                </wp:positionV>
                <wp:extent cx="2858135" cy="1983105"/>
                <wp:effectExtent l="0" t="0" r="18415" b="17145"/>
                <wp:wrapNone/>
                <wp:docPr id="805479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98310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CD055" w14:textId="77777777" w:rsidR="00CF5690" w:rsidRDefault="00CF5690" w:rsidP="00CF5690">
                            <w:pPr>
                              <w:jc w:val="center"/>
                            </w:pPr>
                          </w:p>
                          <w:p w14:paraId="17C0FC63" w14:textId="77777777" w:rsidR="00CF5690" w:rsidRPr="000A6724" w:rsidRDefault="00CF5690" w:rsidP="00CF5690">
                            <w:pPr>
                              <w:jc w:val="center"/>
                              <w:rPr>
                                <w:sz w:val="20"/>
                                <w:szCs w:val="20"/>
                              </w:rPr>
                            </w:pPr>
                            <w:proofErr w:type="spellStart"/>
                            <w:r w:rsidRPr="000A6724">
                              <w:rPr>
                                <w:sz w:val="20"/>
                                <w:szCs w:val="20"/>
                              </w:rPr>
                              <w:t>Гуменчуку</w:t>
                            </w:r>
                            <w:proofErr w:type="spellEnd"/>
                            <w:r w:rsidRPr="000A6724">
                              <w:rPr>
                                <w:sz w:val="20"/>
                                <w:szCs w:val="20"/>
                              </w:rPr>
                              <w:t xml:space="preserve"> Михаилу </w:t>
                            </w:r>
                            <w:proofErr w:type="spellStart"/>
                            <w:r w:rsidRPr="000A6724">
                              <w:rPr>
                                <w:sz w:val="20"/>
                                <w:szCs w:val="20"/>
                              </w:rPr>
                              <w:t>Игорьевичу</w:t>
                            </w:r>
                            <w:proofErr w:type="spellEnd"/>
                          </w:p>
                          <w:p w14:paraId="619F1B95" w14:textId="77777777" w:rsidR="00CF5690" w:rsidRPr="000A6724" w:rsidRDefault="00CF5690" w:rsidP="00CF5690">
                            <w:pPr>
                              <w:jc w:val="center"/>
                              <w:rPr>
                                <w:sz w:val="20"/>
                                <w:szCs w:val="20"/>
                              </w:rPr>
                            </w:pPr>
                          </w:p>
                          <w:p w14:paraId="2FF2171F" w14:textId="77777777" w:rsidR="00CF5690" w:rsidRPr="000A6724" w:rsidRDefault="00CF5690" w:rsidP="00CF5690">
                            <w:pPr>
                              <w:jc w:val="center"/>
                              <w:rPr>
                                <w:sz w:val="20"/>
                                <w:szCs w:val="20"/>
                              </w:rPr>
                            </w:pPr>
                            <w:r w:rsidRPr="000A6724">
                              <w:rPr>
                                <w:sz w:val="20"/>
                                <w:szCs w:val="20"/>
                              </w:rPr>
                              <w:t>действующего по доверенности</w:t>
                            </w:r>
                          </w:p>
                          <w:p w14:paraId="756DBAA1" w14:textId="77777777" w:rsidR="00CF5690" w:rsidRPr="000A6724" w:rsidRDefault="00CF5690" w:rsidP="00CF5690">
                            <w:pPr>
                              <w:jc w:val="center"/>
                              <w:rPr>
                                <w:sz w:val="20"/>
                                <w:szCs w:val="20"/>
                              </w:rPr>
                            </w:pPr>
                            <w:r w:rsidRPr="000A6724">
                              <w:rPr>
                                <w:sz w:val="20"/>
                                <w:szCs w:val="20"/>
                              </w:rPr>
                              <w:t>в интересах</w:t>
                            </w:r>
                          </w:p>
                          <w:p w14:paraId="0D9D9F70" w14:textId="77777777" w:rsidR="00CF5690" w:rsidRPr="000A6724" w:rsidRDefault="00CF5690" w:rsidP="00CF5690">
                            <w:pPr>
                              <w:jc w:val="center"/>
                              <w:rPr>
                                <w:sz w:val="20"/>
                                <w:szCs w:val="20"/>
                              </w:rPr>
                            </w:pPr>
                          </w:p>
                          <w:p w14:paraId="72FA435B" w14:textId="77777777" w:rsidR="00CF5690" w:rsidRPr="000A6724" w:rsidRDefault="00CF5690" w:rsidP="00CF5690">
                            <w:pPr>
                              <w:jc w:val="center"/>
                              <w:rPr>
                                <w:sz w:val="20"/>
                                <w:szCs w:val="20"/>
                              </w:rPr>
                            </w:pPr>
                            <w:r w:rsidRPr="000A6724">
                              <w:rPr>
                                <w:sz w:val="20"/>
                                <w:szCs w:val="20"/>
                              </w:rPr>
                              <w:t xml:space="preserve"> Кутеповой Людмилы Михайловны</w:t>
                            </w:r>
                          </w:p>
                          <w:p w14:paraId="05F6F8B1" w14:textId="77777777" w:rsidR="00CF5690" w:rsidRPr="000A6724" w:rsidRDefault="00CF5690" w:rsidP="00CF5690">
                            <w:pPr>
                              <w:jc w:val="center"/>
                              <w:rPr>
                                <w:sz w:val="20"/>
                                <w:szCs w:val="20"/>
                              </w:rPr>
                            </w:pPr>
                          </w:p>
                          <w:p w14:paraId="6EAF50E0" w14:textId="77777777" w:rsidR="00CF5690" w:rsidRPr="000A6724" w:rsidRDefault="00CF5690" w:rsidP="00CF5690">
                            <w:pPr>
                              <w:jc w:val="center"/>
                              <w:rPr>
                                <w:sz w:val="20"/>
                                <w:szCs w:val="20"/>
                              </w:rPr>
                            </w:pPr>
                            <w:r w:rsidRPr="000A6724">
                              <w:rPr>
                                <w:sz w:val="20"/>
                                <w:szCs w:val="20"/>
                              </w:rPr>
                              <w:t>ул. 9 Января, д. 68</w:t>
                            </w:r>
                          </w:p>
                          <w:p w14:paraId="56BE9284" w14:textId="77777777" w:rsidR="00CF5690" w:rsidRPr="000A6724" w:rsidRDefault="00CF5690" w:rsidP="00CF5690">
                            <w:pPr>
                              <w:jc w:val="center"/>
                              <w:rPr>
                                <w:sz w:val="20"/>
                                <w:szCs w:val="20"/>
                              </w:rPr>
                            </w:pPr>
                            <w:r w:rsidRPr="000A6724">
                              <w:rPr>
                                <w:sz w:val="20"/>
                                <w:szCs w:val="20"/>
                              </w:rPr>
                              <w:t>к. 4, кв. 32</w:t>
                            </w:r>
                          </w:p>
                          <w:p w14:paraId="6807B694" w14:textId="77777777" w:rsidR="00CF5690" w:rsidRPr="000A6724" w:rsidRDefault="00CF5690" w:rsidP="00CF5690">
                            <w:pPr>
                              <w:jc w:val="center"/>
                              <w:rPr>
                                <w:sz w:val="20"/>
                                <w:szCs w:val="20"/>
                              </w:rPr>
                            </w:pPr>
                            <w:r w:rsidRPr="000A6724">
                              <w:rPr>
                                <w:sz w:val="20"/>
                                <w:szCs w:val="20"/>
                              </w:rPr>
                              <w:t xml:space="preserve">г. Воронеж </w:t>
                            </w:r>
                          </w:p>
                          <w:p w14:paraId="0AF449CC" w14:textId="77777777" w:rsidR="00CF5690" w:rsidRDefault="00CF5690" w:rsidP="00CF5690">
                            <w:pPr>
                              <w:jc w:val="center"/>
                            </w:pPr>
                            <w:r w:rsidRPr="000A6724">
                              <w:rPr>
                                <w:bCs/>
                                <w:sz w:val="20"/>
                                <w:szCs w:val="20"/>
                              </w:rPr>
                              <w:t>394030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4FF0" id="Прямоугольник 10" o:spid="_x0000_s1034" style="position:absolute;left:0;text-align:left;margin-left:261.35pt;margin-top:4.1pt;width:225.05pt;height:1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" strokecolor="white" strokeweight=".25pt">
                <v:textbox inset="1pt,1pt,1pt,1pt">
                  <w:txbxContent>
                    <w:p w14:paraId="03ACD055" w14:textId="77777777" w:rsidR="00CF5690" w:rsidRDefault="00CF5690" w:rsidP="00CF5690">
                      <w:pPr>
                        <w:jc w:val="center"/>
                      </w:pPr>
                    </w:p>
                    <w:p w14:paraId="17C0FC63" w14:textId="77777777" w:rsidR="00CF5690" w:rsidRPr="000A6724" w:rsidRDefault="00CF5690" w:rsidP="00CF5690">
                      <w:pPr>
                        <w:jc w:val="center"/>
                        <w:rPr>
                          <w:sz w:val="20"/>
                          <w:szCs w:val="20"/>
                        </w:rPr>
                      </w:pPr>
                      <w:proofErr w:type="spellStart"/>
                      <w:r w:rsidRPr="000A6724">
                        <w:rPr>
                          <w:sz w:val="20"/>
                          <w:szCs w:val="20"/>
                        </w:rPr>
                        <w:t>Гуменчуку</w:t>
                      </w:r>
                      <w:proofErr w:type="spellEnd"/>
                      <w:r w:rsidRPr="000A6724">
                        <w:rPr>
                          <w:sz w:val="20"/>
                          <w:szCs w:val="20"/>
                        </w:rPr>
                        <w:t xml:space="preserve"> Михаилу </w:t>
                      </w:r>
                      <w:proofErr w:type="spellStart"/>
                      <w:r w:rsidRPr="000A6724">
                        <w:rPr>
                          <w:sz w:val="20"/>
                          <w:szCs w:val="20"/>
                        </w:rPr>
                        <w:t>Игорьевичу</w:t>
                      </w:r>
                      <w:proofErr w:type="spellEnd"/>
                    </w:p>
                    <w:p w14:paraId="619F1B95" w14:textId="77777777" w:rsidR="00CF5690" w:rsidRPr="000A6724" w:rsidRDefault="00CF5690" w:rsidP="00CF5690">
                      <w:pPr>
                        <w:jc w:val="center"/>
                        <w:rPr>
                          <w:sz w:val="20"/>
                          <w:szCs w:val="20"/>
                        </w:rPr>
                      </w:pPr>
                    </w:p>
                    <w:p w14:paraId="2FF2171F" w14:textId="77777777" w:rsidR="00CF5690" w:rsidRPr="000A6724" w:rsidRDefault="00CF5690" w:rsidP="00CF5690">
                      <w:pPr>
                        <w:jc w:val="center"/>
                        <w:rPr>
                          <w:sz w:val="20"/>
                          <w:szCs w:val="20"/>
                        </w:rPr>
                      </w:pPr>
                      <w:r w:rsidRPr="000A6724">
                        <w:rPr>
                          <w:sz w:val="20"/>
                          <w:szCs w:val="20"/>
                        </w:rPr>
                        <w:t>действующего по доверенности</w:t>
                      </w:r>
                    </w:p>
                    <w:p w14:paraId="756DBAA1" w14:textId="77777777" w:rsidR="00CF5690" w:rsidRPr="000A6724" w:rsidRDefault="00CF5690" w:rsidP="00CF5690">
                      <w:pPr>
                        <w:jc w:val="center"/>
                        <w:rPr>
                          <w:sz w:val="20"/>
                          <w:szCs w:val="20"/>
                        </w:rPr>
                      </w:pPr>
                      <w:r w:rsidRPr="000A6724">
                        <w:rPr>
                          <w:sz w:val="20"/>
                          <w:szCs w:val="20"/>
                        </w:rPr>
                        <w:t>в интересах</w:t>
                      </w:r>
                    </w:p>
                    <w:p w14:paraId="0D9D9F70" w14:textId="77777777" w:rsidR="00CF5690" w:rsidRPr="000A6724" w:rsidRDefault="00CF5690" w:rsidP="00CF5690">
                      <w:pPr>
                        <w:jc w:val="center"/>
                        <w:rPr>
                          <w:sz w:val="20"/>
                          <w:szCs w:val="20"/>
                        </w:rPr>
                      </w:pPr>
                    </w:p>
                    <w:p w14:paraId="72FA435B" w14:textId="77777777" w:rsidR="00CF5690" w:rsidRPr="000A6724" w:rsidRDefault="00CF5690" w:rsidP="00CF5690">
                      <w:pPr>
                        <w:jc w:val="center"/>
                        <w:rPr>
                          <w:sz w:val="20"/>
                          <w:szCs w:val="20"/>
                        </w:rPr>
                      </w:pPr>
                      <w:r w:rsidRPr="000A6724">
                        <w:rPr>
                          <w:sz w:val="20"/>
                          <w:szCs w:val="20"/>
                        </w:rPr>
                        <w:t xml:space="preserve"> Кутеповой Людмилы Михайловны</w:t>
                      </w:r>
                    </w:p>
                    <w:p w14:paraId="05F6F8B1" w14:textId="77777777" w:rsidR="00CF5690" w:rsidRPr="000A6724" w:rsidRDefault="00CF5690" w:rsidP="00CF5690">
                      <w:pPr>
                        <w:jc w:val="center"/>
                        <w:rPr>
                          <w:sz w:val="20"/>
                          <w:szCs w:val="20"/>
                        </w:rPr>
                      </w:pPr>
                    </w:p>
                    <w:p w14:paraId="6EAF50E0" w14:textId="77777777" w:rsidR="00CF5690" w:rsidRPr="000A6724" w:rsidRDefault="00CF5690" w:rsidP="00CF5690">
                      <w:pPr>
                        <w:jc w:val="center"/>
                        <w:rPr>
                          <w:sz w:val="20"/>
                          <w:szCs w:val="20"/>
                        </w:rPr>
                      </w:pPr>
                      <w:r w:rsidRPr="000A6724">
                        <w:rPr>
                          <w:sz w:val="20"/>
                          <w:szCs w:val="20"/>
                        </w:rPr>
                        <w:t>ул. 9 Января, д. 68</w:t>
                      </w:r>
                    </w:p>
                    <w:p w14:paraId="56BE9284" w14:textId="77777777" w:rsidR="00CF5690" w:rsidRPr="000A6724" w:rsidRDefault="00CF5690" w:rsidP="00CF5690">
                      <w:pPr>
                        <w:jc w:val="center"/>
                        <w:rPr>
                          <w:sz w:val="20"/>
                          <w:szCs w:val="20"/>
                        </w:rPr>
                      </w:pPr>
                      <w:r w:rsidRPr="000A6724">
                        <w:rPr>
                          <w:sz w:val="20"/>
                          <w:szCs w:val="20"/>
                        </w:rPr>
                        <w:t>к. 4, кв. 32</w:t>
                      </w:r>
                    </w:p>
                    <w:p w14:paraId="6807B694" w14:textId="77777777" w:rsidR="00CF5690" w:rsidRPr="000A6724" w:rsidRDefault="00CF5690" w:rsidP="00CF5690">
                      <w:pPr>
                        <w:jc w:val="center"/>
                        <w:rPr>
                          <w:sz w:val="20"/>
                          <w:szCs w:val="20"/>
                        </w:rPr>
                      </w:pPr>
                      <w:r w:rsidRPr="000A6724">
                        <w:rPr>
                          <w:sz w:val="20"/>
                          <w:szCs w:val="20"/>
                        </w:rPr>
                        <w:t xml:space="preserve">г. Воронеж </w:t>
                      </w:r>
                    </w:p>
                    <w:p w14:paraId="0AF449CC" w14:textId="77777777" w:rsidR="00CF5690" w:rsidRDefault="00CF5690" w:rsidP="00CF5690">
                      <w:pPr>
                        <w:jc w:val="center"/>
                      </w:pPr>
                      <w:r w:rsidRPr="000A6724">
                        <w:rPr>
                          <w:bCs/>
                          <w:sz w:val="20"/>
                          <w:szCs w:val="20"/>
                        </w:rPr>
                        <w:t>394030</w:t>
                      </w:r>
                    </w:p>
                  </w:txbxContent>
                </v:textbox>
              </v:rect>
            </w:pict>
          </mc:Fallback>
        </mc:AlternateContent>
      </w:r>
      <w:r w:rsidRPr="000A6724">
        <w:rPr>
          <w:sz w:val="18"/>
          <w:szCs w:val="18"/>
        </w:rPr>
        <w:t xml:space="preserve"> </w:t>
      </w:r>
    </w:p>
    <w:p w14:paraId="4597ED89" w14:textId="77777777" w:rsidR="00CF5690" w:rsidRPr="000A6724" w:rsidRDefault="00CF5690" w:rsidP="00CF5690">
      <w:pPr>
        <w:jc w:val="both"/>
        <w:rPr>
          <w:sz w:val="18"/>
          <w:szCs w:val="18"/>
        </w:rPr>
      </w:pPr>
    </w:p>
    <w:p w14:paraId="708084CC" w14:textId="77777777" w:rsidR="00CF5690" w:rsidRPr="000A6724" w:rsidRDefault="00CF5690" w:rsidP="00CF5690">
      <w:pPr>
        <w:jc w:val="both"/>
        <w:rPr>
          <w:sz w:val="18"/>
          <w:szCs w:val="18"/>
        </w:rPr>
      </w:pPr>
    </w:p>
    <w:p w14:paraId="0D7372C2" w14:textId="77777777" w:rsidR="00CF5690" w:rsidRPr="000A6724" w:rsidRDefault="00CF5690" w:rsidP="00CF5690">
      <w:pPr>
        <w:jc w:val="both"/>
        <w:rPr>
          <w:sz w:val="18"/>
          <w:szCs w:val="18"/>
        </w:rPr>
      </w:pPr>
    </w:p>
    <w:p w14:paraId="21063EA4" w14:textId="77777777" w:rsidR="00CF5690" w:rsidRPr="000A6724" w:rsidRDefault="00CF5690" w:rsidP="00CF5690">
      <w:pPr>
        <w:jc w:val="both"/>
        <w:rPr>
          <w:sz w:val="18"/>
          <w:szCs w:val="18"/>
        </w:rPr>
      </w:pPr>
    </w:p>
    <w:p w14:paraId="079DDBF8" w14:textId="77777777" w:rsidR="00CF5690" w:rsidRPr="000A6724" w:rsidRDefault="00CF5690" w:rsidP="00CF5690">
      <w:pPr>
        <w:jc w:val="both"/>
        <w:rPr>
          <w:sz w:val="18"/>
          <w:szCs w:val="18"/>
        </w:rPr>
      </w:pPr>
    </w:p>
    <w:p w14:paraId="4E0C6A05" w14:textId="77777777" w:rsidR="00CF5690" w:rsidRPr="000A6724" w:rsidRDefault="00CF5690" w:rsidP="00CF5690">
      <w:pPr>
        <w:jc w:val="both"/>
        <w:rPr>
          <w:sz w:val="18"/>
          <w:szCs w:val="18"/>
        </w:rPr>
      </w:pPr>
    </w:p>
    <w:p w14:paraId="4D4C331C" w14:textId="77777777" w:rsidR="00CF5690" w:rsidRPr="000A6724" w:rsidRDefault="00CF5690" w:rsidP="00CF5690">
      <w:pPr>
        <w:jc w:val="both"/>
        <w:rPr>
          <w:sz w:val="18"/>
          <w:szCs w:val="18"/>
        </w:rPr>
      </w:pPr>
      <w:r w:rsidRPr="000A6724">
        <w:rPr>
          <w:sz w:val="18"/>
          <w:szCs w:val="18"/>
        </w:rPr>
        <w:t xml:space="preserve"> </w:t>
      </w:r>
    </w:p>
    <w:p w14:paraId="7F518538" w14:textId="77777777" w:rsidR="00CF5690" w:rsidRPr="000A6724" w:rsidRDefault="00CF5690" w:rsidP="00CF5690">
      <w:pPr>
        <w:jc w:val="both"/>
        <w:rPr>
          <w:sz w:val="18"/>
          <w:szCs w:val="18"/>
        </w:rPr>
      </w:pPr>
    </w:p>
    <w:p w14:paraId="7570C38E" w14:textId="77777777" w:rsidR="00CF5690" w:rsidRPr="000A6724" w:rsidRDefault="00CF5690" w:rsidP="00CF5690">
      <w:pPr>
        <w:jc w:val="both"/>
        <w:rPr>
          <w:sz w:val="18"/>
          <w:szCs w:val="18"/>
        </w:rPr>
      </w:pPr>
    </w:p>
    <w:p w14:paraId="020B1580" w14:textId="77777777" w:rsidR="00CF5690" w:rsidRPr="000A6724" w:rsidRDefault="00CF5690" w:rsidP="00CF5690">
      <w:pPr>
        <w:jc w:val="both"/>
        <w:rPr>
          <w:sz w:val="18"/>
          <w:szCs w:val="18"/>
        </w:rPr>
      </w:pPr>
    </w:p>
    <w:p w14:paraId="7E448D2A" w14:textId="77777777" w:rsidR="00CF5690" w:rsidRPr="000A6724" w:rsidRDefault="00CF5690" w:rsidP="00CF5690">
      <w:pPr>
        <w:jc w:val="both"/>
        <w:rPr>
          <w:sz w:val="18"/>
          <w:szCs w:val="18"/>
        </w:rPr>
      </w:pPr>
    </w:p>
    <w:p w14:paraId="26E870E8" w14:textId="77777777" w:rsidR="00CF5690" w:rsidRPr="000A6724" w:rsidRDefault="00CF5690" w:rsidP="00CF5690">
      <w:pPr>
        <w:jc w:val="both"/>
        <w:rPr>
          <w:sz w:val="18"/>
          <w:szCs w:val="18"/>
        </w:rPr>
      </w:pPr>
      <w:r w:rsidRPr="000A6724">
        <w:rPr>
          <w:sz w:val="18"/>
          <w:szCs w:val="18"/>
        </w:rPr>
        <w:t xml:space="preserve"> </w:t>
      </w:r>
    </w:p>
    <w:p w14:paraId="3E404D5F" w14:textId="77777777" w:rsidR="00CF5690" w:rsidRPr="000A6724" w:rsidRDefault="00CF5690" w:rsidP="00CF5690">
      <w:pPr>
        <w:jc w:val="both"/>
        <w:rPr>
          <w:sz w:val="18"/>
          <w:szCs w:val="18"/>
        </w:rPr>
      </w:pPr>
    </w:p>
    <w:p w14:paraId="43E50E3A" w14:textId="77777777" w:rsidR="00CF5690" w:rsidRPr="000A6724" w:rsidRDefault="00CF5690" w:rsidP="00CF5690">
      <w:pPr>
        <w:jc w:val="both"/>
        <w:rPr>
          <w:sz w:val="18"/>
          <w:szCs w:val="18"/>
        </w:rPr>
      </w:pPr>
    </w:p>
    <w:p w14:paraId="455FA34F" w14:textId="77777777" w:rsidR="00CF5690" w:rsidRPr="000A6724" w:rsidRDefault="00CF5690" w:rsidP="00CF5690">
      <w:pPr>
        <w:jc w:val="both"/>
        <w:rPr>
          <w:sz w:val="18"/>
          <w:szCs w:val="18"/>
        </w:rPr>
      </w:pPr>
    </w:p>
    <w:p w14:paraId="0108D82F" w14:textId="77777777" w:rsidR="00CF5690" w:rsidRPr="000A6724" w:rsidRDefault="00CF5690" w:rsidP="00CF5690">
      <w:pPr>
        <w:jc w:val="both"/>
        <w:rPr>
          <w:sz w:val="18"/>
          <w:szCs w:val="18"/>
        </w:rPr>
      </w:pPr>
    </w:p>
    <w:p w14:paraId="34A15D4A" w14:textId="77777777" w:rsidR="00CF5690" w:rsidRPr="000A6724" w:rsidRDefault="00CF5690" w:rsidP="00CF5690">
      <w:pPr>
        <w:jc w:val="center"/>
        <w:rPr>
          <w:b/>
          <w:bCs/>
          <w:i/>
          <w:iCs/>
          <w:sz w:val="18"/>
          <w:szCs w:val="18"/>
        </w:rPr>
      </w:pPr>
      <w:r w:rsidRPr="000A6724">
        <w:rPr>
          <w:b/>
          <w:bCs/>
          <w:i/>
          <w:iCs/>
          <w:sz w:val="18"/>
          <w:szCs w:val="18"/>
        </w:rPr>
        <w:t>РЕШЕНИЕ</w:t>
      </w:r>
    </w:p>
    <w:p w14:paraId="2D84B3F4" w14:textId="77777777" w:rsidR="00CF5690" w:rsidRPr="000A6724" w:rsidRDefault="00CF5690" w:rsidP="00CF5690">
      <w:pPr>
        <w:jc w:val="center"/>
        <w:rPr>
          <w:b/>
          <w:bCs/>
          <w:i/>
          <w:iCs/>
          <w:sz w:val="18"/>
          <w:szCs w:val="18"/>
        </w:rPr>
      </w:pPr>
      <w:r w:rsidRPr="000A6724">
        <w:rPr>
          <w:b/>
          <w:bCs/>
          <w:i/>
          <w:iCs/>
          <w:sz w:val="18"/>
          <w:szCs w:val="18"/>
        </w:rPr>
        <w:t>об отказе в предоставлении разрешения на условно разрешенный</w:t>
      </w:r>
    </w:p>
    <w:p w14:paraId="56F869D6" w14:textId="77777777" w:rsidR="00CF5690" w:rsidRPr="000A6724" w:rsidRDefault="00CF5690" w:rsidP="00CF5690">
      <w:pPr>
        <w:jc w:val="center"/>
        <w:rPr>
          <w:b/>
          <w:bCs/>
          <w:i/>
          <w:iCs/>
          <w:sz w:val="18"/>
          <w:szCs w:val="18"/>
        </w:rPr>
      </w:pPr>
      <w:r w:rsidRPr="000A6724">
        <w:rPr>
          <w:b/>
          <w:bCs/>
          <w:i/>
          <w:iCs/>
          <w:sz w:val="18"/>
          <w:szCs w:val="18"/>
        </w:rPr>
        <w:t>вид использования земельного участка или объекта капитального строительства</w:t>
      </w:r>
    </w:p>
    <w:p w14:paraId="13011A8D" w14:textId="77777777" w:rsidR="00CF5690" w:rsidRPr="00F15E94" w:rsidRDefault="00CF5690" w:rsidP="00CF5690">
      <w:pPr>
        <w:jc w:val="both"/>
        <w:rPr>
          <w:rFonts w:eastAsia="Calibri"/>
          <w:sz w:val="12"/>
          <w:szCs w:val="12"/>
        </w:rPr>
      </w:pPr>
    </w:p>
    <w:p w14:paraId="2C64449A" w14:textId="77777777" w:rsidR="00CF5690" w:rsidRPr="000A6724" w:rsidRDefault="00CF5690" w:rsidP="00CF5690">
      <w:pPr>
        <w:ind w:firstLine="284"/>
        <w:jc w:val="both"/>
        <w:rPr>
          <w:sz w:val="18"/>
          <w:szCs w:val="18"/>
        </w:rPr>
      </w:pPr>
      <w:r w:rsidRPr="000A6724">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(код ВРИ 2.1)» в отношении земельного участка с кадастровым номером 36:25:6945018:5207, площадью 750 кв.м., расположенного по адресу: Российская Федерация, Воронежская область, Рамонский муниципальный район, </w:t>
      </w:r>
      <w:proofErr w:type="spellStart"/>
      <w:r w:rsidRPr="000A6724">
        <w:rPr>
          <w:sz w:val="18"/>
          <w:szCs w:val="18"/>
        </w:rPr>
        <w:t>Новоживотинновское</w:t>
      </w:r>
      <w:proofErr w:type="spellEnd"/>
      <w:r w:rsidRPr="000A6724">
        <w:rPr>
          <w:sz w:val="18"/>
          <w:szCs w:val="18"/>
        </w:rPr>
        <w:t xml:space="preserve"> сельское поселение, д. </w:t>
      </w:r>
      <w:proofErr w:type="spellStart"/>
      <w:r w:rsidRPr="000A6724">
        <w:rPr>
          <w:sz w:val="18"/>
          <w:szCs w:val="18"/>
        </w:rPr>
        <w:t>Медовка</w:t>
      </w:r>
      <w:proofErr w:type="spellEnd"/>
      <w:r w:rsidRPr="000A6724">
        <w:rPr>
          <w:sz w:val="18"/>
          <w:szCs w:val="18"/>
        </w:rPr>
        <w:t xml:space="preserve">, ул. Хвойная, з/у 13 и представленных документов </w:t>
      </w:r>
      <w:proofErr w:type="spellStart"/>
      <w:r w:rsidRPr="000A6724">
        <w:rPr>
          <w:sz w:val="18"/>
          <w:szCs w:val="18"/>
        </w:rPr>
        <w:t>Гуменчука</w:t>
      </w:r>
      <w:proofErr w:type="spellEnd"/>
      <w:r w:rsidRPr="000A6724">
        <w:rPr>
          <w:sz w:val="18"/>
          <w:szCs w:val="18"/>
        </w:rPr>
        <w:t xml:space="preserve"> Михаила </w:t>
      </w:r>
      <w:proofErr w:type="spellStart"/>
      <w:r w:rsidRPr="000A6724">
        <w:rPr>
          <w:sz w:val="18"/>
          <w:szCs w:val="18"/>
        </w:rPr>
        <w:t>Игорьевича</w:t>
      </w:r>
      <w:proofErr w:type="spellEnd"/>
      <w:r w:rsidRPr="000A6724">
        <w:rPr>
          <w:sz w:val="18"/>
          <w:szCs w:val="18"/>
        </w:rPr>
        <w:t>, действующего по доверенности № 36АВ4344123 от 04 марта 2024 года в интересах Кутеповой Людмилы Михайловны 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21.02.2024, а именно.</w:t>
      </w:r>
    </w:p>
    <w:p w14:paraId="1DA89653" w14:textId="77777777" w:rsidR="00CF5690" w:rsidRPr="000A6724" w:rsidRDefault="00CF5690" w:rsidP="00CF5690">
      <w:pPr>
        <w:ind w:firstLine="284"/>
        <w:jc w:val="both"/>
        <w:rPr>
          <w:sz w:val="18"/>
          <w:szCs w:val="18"/>
        </w:rPr>
      </w:pPr>
      <w:r w:rsidRPr="000A6724">
        <w:rPr>
          <w:sz w:val="18"/>
          <w:szCs w:val="18"/>
        </w:rPr>
        <w:t xml:space="preserve">В соответствии со ст. 35 </w:t>
      </w:r>
      <w:proofErr w:type="spellStart"/>
      <w:r w:rsidRPr="000A6724">
        <w:rPr>
          <w:sz w:val="18"/>
          <w:szCs w:val="18"/>
        </w:rPr>
        <w:t>ГрК</w:t>
      </w:r>
      <w:proofErr w:type="spellEnd"/>
      <w:r w:rsidRPr="000A6724">
        <w:rPr>
          <w:sz w:val="18"/>
          <w:szCs w:val="18"/>
        </w:rPr>
        <w:t xml:space="preserve"> РФ в состав общественно-деловых зон могут включаться:</w:t>
      </w:r>
    </w:p>
    <w:p w14:paraId="679BA17A" w14:textId="77777777" w:rsidR="00CF5690" w:rsidRPr="000A6724" w:rsidRDefault="00CF5690" w:rsidP="00CF5690">
      <w:pPr>
        <w:ind w:firstLine="284"/>
        <w:jc w:val="both"/>
        <w:rPr>
          <w:sz w:val="18"/>
          <w:szCs w:val="18"/>
        </w:rPr>
      </w:pPr>
      <w:r w:rsidRPr="000A6724">
        <w:rPr>
          <w:sz w:val="18"/>
          <w:szCs w:val="18"/>
        </w:rPr>
        <w:t>1) зоны делового, общественного и коммерческого назначения;</w:t>
      </w:r>
    </w:p>
    <w:p w14:paraId="588EAF6B" w14:textId="77777777" w:rsidR="00CF5690" w:rsidRPr="000A6724" w:rsidRDefault="00CF5690" w:rsidP="00CF5690">
      <w:pPr>
        <w:ind w:firstLine="284"/>
        <w:jc w:val="both"/>
        <w:rPr>
          <w:sz w:val="18"/>
          <w:szCs w:val="18"/>
        </w:rPr>
      </w:pPr>
      <w:r w:rsidRPr="000A6724">
        <w:rPr>
          <w:sz w:val="18"/>
          <w:szCs w:val="18"/>
        </w:rPr>
        <w:t>2) зоны размещения объектов социального и коммунально-бытового назначения;</w:t>
      </w:r>
    </w:p>
    <w:p w14:paraId="74EC7D80" w14:textId="77777777" w:rsidR="00CF5690" w:rsidRPr="000A6724" w:rsidRDefault="00CF5690" w:rsidP="00CF5690">
      <w:pPr>
        <w:ind w:firstLine="284"/>
        <w:jc w:val="both"/>
        <w:rPr>
          <w:sz w:val="18"/>
          <w:szCs w:val="18"/>
        </w:rPr>
      </w:pPr>
      <w:r w:rsidRPr="000A6724">
        <w:rPr>
          <w:sz w:val="18"/>
          <w:szCs w:val="18"/>
        </w:rPr>
        <w:t>3) зоны обслуживания объектов, необходимых для осуществления производственной и предпринимательской деятельности;</w:t>
      </w:r>
    </w:p>
    <w:p w14:paraId="2F978B57" w14:textId="77777777" w:rsidR="00CF5690" w:rsidRPr="000A6724" w:rsidRDefault="00CF5690" w:rsidP="00CF5690">
      <w:pPr>
        <w:ind w:firstLine="284"/>
        <w:jc w:val="both"/>
        <w:rPr>
          <w:sz w:val="18"/>
          <w:szCs w:val="18"/>
        </w:rPr>
      </w:pPr>
      <w:r w:rsidRPr="000A6724">
        <w:rPr>
          <w:sz w:val="18"/>
          <w:szCs w:val="18"/>
        </w:rPr>
        <w:t>4) общественно-деловые зоны иных видов.</w:t>
      </w:r>
    </w:p>
    <w:p w14:paraId="63C95B8D" w14:textId="77777777" w:rsidR="00CF5690" w:rsidRPr="000A6724" w:rsidRDefault="00CF5690" w:rsidP="00CF5690">
      <w:pPr>
        <w:ind w:firstLine="284"/>
        <w:jc w:val="both"/>
        <w:rPr>
          <w:sz w:val="18"/>
          <w:szCs w:val="18"/>
        </w:rPr>
      </w:pPr>
      <w:r w:rsidRPr="000A6724">
        <w:rPr>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CA0CFC" w14:textId="77777777" w:rsidR="00CF5690" w:rsidRPr="000A6724" w:rsidRDefault="00CF5690" w:rsidP="00CF5690">
      <w:pPr>
        <w:ind w:firstLine="284"/>
        <w:jc w:val="both"/>
        <w:rPr>
          <w:sz w:val="18"/>
          <w:szCs w:val="18"/>
        </w:rPr>
      </w:pPr>
      <w:r w:rsidRPr="000A6724">
        <w:rPr>
          <w:sz w:val="18"/>
          <w:szCs w:val="18"/>
        </w:rPr>
        <w:t>В соответствии с ч. 6 ст. 85 ЗК РФ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6860F470" w14:textId="77777777" w:rsidR="00CF5690" w:rsidRPr="000A6724" w:rsidRDefault="00CF5690" w:rsidP="00CF5690">
      <w:pPr>
        <w:ind w:firstLine="284"/>
        <w:jc w:val="both"/>
        <w:rPr>
          <w:sz w:val="18"/>
          <w:szCs w:val="18"/>
        </w:rPr>
      </w:pPr>
      <w:r w:rsidRPr="000A6724">
        <w:rPr>
          <w:sz w:val="18"/>
          <w:szCs w:val="18"/>
        </w:rPr>
        <w:t xml:space="preserve">Согласно карте градостроительного зонирования территории правил землепользования и застройки </w:t>
      </w:r>
      <w:proofErr w:type="spellStart"/>
      <w:r w:rsidRPr="000A6724">
        <w:rPr>
          <w:sz w:val="18"/>
          <w:szCs w:val="18"/>
        </w:rPr>
        <w:t>Новоживотинновского</w:t>
      </w:r>
      <w:proofErr w:type="spellEnd"/>
      <w:r w:rsidRPr="000A6724">
        <w:rPr>
          <w:sz w:val="18"/>
          <w:szCs w:val="18"/>
        </w:rPr>
        <w:t xml:space="preserve"> сельского поселения Рамонского муниципального района Воронежской области, утвержденным приказом департамента архитектуры и градостроительства Воронежской области от 10.09.2021 № 45-01-04/1027, (в редакции приказа от 22.07.2022 № 45-01-04/776, от 13.03.2023 № 45-01-04/171, от 05.07.2023 № 45-01-04/605, от 09.04.2024 № 45-01-04/128, от 29.05.2024 № 45-01-04/184, от 20.09.2024 № 45-01-04/375) земельный участок с кадастровым номером 36:25:6945018:5207 расположен в непосредственной близости к земельным участкам относящимся к территориальным зонам предназначенным для индивидуального жилищного строительства.</w:t>
      </w:r>
    </w:p>
    <w:p w14:paraId="6A8E652B" w14:textId="77777777" w:rsidR="00CF5690" w:rsidRPr="000A6724" w:rsidRDefault="00CF5690" w:rsidP="00CF5690">
      <w:pPr>
        <w:ind w:firstLine="284"/>
        <w:jc w:val="both"/>
        <w:rPr>
          <w:sz w:val="18"/>
          <w:szCs w:val="18"/>
        </w:rPr>
      </w:pPr>
      <w:r w:rsidRPr="000A6724">
        <w:rPr>
          <w:sz w:val="18"/>
          <w:szCs w:val="18"/>
        </w:rPr>
        <w:t>Таким образом, в условиях сложившейся плотной застройки индивидуальными жилыми домами считаем нецелесообразным изменение вида разрешенного использования вышеуказанного земельного участка на «Для индивидуального жилищного строительства (код ВРИ 2.1)».</w:t>
      </w:r>
    </w:p>
    <w:p w14:paraId="73CC25D1" w14:textId="77777777" w:rsidR="00CF5690" w:rsidRPr="000A6724" w:rsidRDefault="00CF5690" w:rsidP="00CF5690">
      <w:pPr>
        <w:ind w:firstLine="284"/>
        <w:jc w:val="both"/>
        <w:rPr>
          <w:sz w:val="18"/>
          <w:szCs w:val="18"/>
        </w:rPr>
      </w:pPr>
      <w:r w:rsidRPr="000A6724">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79D3C526" w14:textId="77777777" w:rsidR="00CF5690" w:rsidRPr="00F15E94" w:rsidRDefault="00CF5690" w:rsidP="00CF5690">
      <w:pPr>
        <w:jc w:val="both"/>
        <w:rPr>
          <w:rFonts w:eastAsia="Calibri"/>
          <w:sz w:val="12"/>
          <w:szCs w:val="12"/>
        </w:rPr>
      </w:pPr>
    </w:p>
    <w:p w14:paraId="4C3F3751" w14:textId="77777777" w:rsidR="00CF5690" w:rsidRPr="000A6724" w:rsidRDefault="00CF5690" w:rsidP="00CF5690">
      <w:pPr>
        <w:jc w:val="both"/>
        <w:rPr>
          <w:sz w:val="18"/>
          <w:szCs w:val="18"/>
        </w:rPr>
      </w:pPr>
      <w:r w:rsidRPr="000A6724">
        <w:rPr>
          <w:sz w:val="18"/>
          <w:szCs w:val="18"/>
        </w:rPr>
        <w:t>Глава</w:t>
      </w:r>
      <w:r>
        <w:rPr>
          <w:sz w:val="18"/>
          <w:szCs w:val="18"/>
        </w:rPr>
        <w:t xml:space="preserve"> </w:t>
      </w:r>
      <w:r w:rsidRPr="000A6724">
        <w:rPr>
          <w:sz w:val="18"/>
          <w:szCs w:val="18"/>
        </w:rPr>
        <w:t>муниципального района</w:t>
      </w:r>
      <w:r w:rsidRPr="000A6724">
        <w:rPr>
          <w:sz w:val="18"/>
          <w:szCs w:val="18"/>
        </w:rPr>
        <w:tab/>
      </w:r>
      <w:r w:rsidRPr="000A672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6724">
        <w:rPr>
          <w:sz w:val="18"/>
          <w:szCs w:val="18"/>
        </w:rPr>
        <w:t xml:space="preserve">Н.А. Буренин </w:t>
      </w:r>
    </w:p>
    <w:p w14:paraId="303A09A6" w14:textId="77777777" w:rsidR="00CF5690" w:rsidRPr="00F15E94" w:rsidRDefault="00CF5690" w:rsidP="00CF5690">
      <w:pPr>
        <w:jc w:val="both"/>
        <w:rPr>
          <w:rFonts w:eastAsia="Calibri"/>
          <w:sz w:val="12"/>
          <w:szCs w:val="12"/>
        </w:rPr>
      </w:pPr>
      <w:r w:rsidRPr="00F15E94">
        <w:rPr>
          <w:rFonts w:eastAsia="Calibri"/>
          <w:sz w:val="12"/>
          <w:szCs w:val="12"/>
        </w:rPr>
        <w:t xml:space="preserve"> </w:t>
      </w:r>
    </w:p>
    <w:p w14:paraId="3D90FC5F" w14:textId="77777777" w:rsidR="00CF5690" w:rsidRPr="000A6724" w:rsidRDefault="00CF5690" w:rsidP="00CF5690">
      <w:pPr>
        <w:jc w:val="both"/>
        <w:rPr>
          <w:sz w:val="18"/>
          <w:szCs w:val="18"/>
        </w:rPr>
      </w:pPr>
      <w:r w:rsidRPr="000A6724">
        <w:rPr>
          <w:sz w:val="18"/>
          <w:szCs w:val="18"/>
        </w:rPr>
        <w:t xml:space="preserve">Трепалина Татьяна Алексеевна </w:t>
      </w:r>
    </w:p>
    <w:p w14:paraId="7E2EA4E5" w14:textId="77777777" w:rsidR="00CF5690" w:rsidRPr="000A6724" w:rsidRDefault="00CF5690" w:rsidP="00CF5690">
      <w:pPr>
        <w:jc w:val="both"/>
        <w:rPr>
          <w:sz w:val="18"/>
          <w:szCs w:val="18"/>
        </w:rPr>
      </w:pPr>
      <w:r w:rsidRPr="000A6724">
        <w:rPr>
          <w:sz w:val="18"/>
          <w:szCs w:val="18"/>
        </w:rPr>
        <w:t>8-47340-2-18-40</w:t>
      </w:r>
    </w:p>
    <w:p w14:paraId="5E78E3F8" w14:textId="77777777" w:rsidR="00CF5690" w:rsidRPr="000A6724" w:rsidRDefault="00CF5690" w:rsidP="00CF5690">
      <w:pPr>
        <w:jc w:val="both"/>
        <w:rPr>
          <w:sz w:val="18"/>
          <w:szCs w:val="18"/>
        </w:rPr>
      </w:pPr>
      <w:r w:rsidRPr="000A6724">
        <w:rPr>
          <w:sz w:val="18"/>
          <w:szCs w:val="18"/>
        </w:rPr>
        <w:t>Холодкова Марина Геннадьевна</w:t>
      </w:r>
    </w:p>
    <w:p w14:paraId="5ECE87D2" w14:textId="77777777" w:rsidR="00CF5690" w:rsidRDefault="00CF5690" w:rsidP="00CF5690">
      <w:pPr>
        <w:jc w:val="both"/>
        <w:rPr>
          <w:sz w:val="18"/>
          <w:szCs w:val="18"/>
        </w:rPr>
      </w:pPr>
      <w:r w:rsidRPr="000A6724">
        <w:rPr>
          <w:sz w:val="18"/>
          <w:szCs w:val="18"/>
        </w:rPr>
        <w:t>8-47340-2-11-76</w:t>
      </w:r>
    </w:p>
    <w:p w14:paraId="551E9ED1" w14:textId="77777777" w:rsidR="00F15E94" w:rsidRDefault="00F15E94" w:rsidP="00CF5690">
      <w:pPr>
        <w:jc w:val="both"/>
        <w:rPr>
          <w:sz w:val="18"/>
          <w:szCs w:val="18"/>
        </w:rPr>
      </w:pPr>
    </w:p>
    <w:p w14:paraId="343D5E41" w14:textId="5DD525F9" w:rsidR="00CF5690" w:rsidRDefault="00CF5690" w:rsidP="00CF5690">
      <w:pPr>
        <w:jc w:val="both"/>
        <w:rPr>
          <w:sz w:val="18"/>
          <w:szCs w:val="18"/>
        </w:rPr>
      </w:pPr>
      <w:r w:rsidRPr="000A6724">
        <w:rPr>
          <w:sz w:val="18"/>
          <w:szCs w:val="18"/>
        </w:rPr>
        <w:lastRenderedPageBreak/>
        <mc:AlternateContent>
          <mc:Choice Requires="wps">
            <w:drawing>
              <wp:anchor distT="0" distB="0" distL="114300" distR="114300" simplePos="0" relativeHeight="251664384" behindDoc="0" locked="0" layoutInCell="1" allowOverlap="1" wp14:anchorId="2FCCBB74" wp14:editId="0C1AD53D">
                <wp:simplePos x="0" y="0"/>
                <wp:positionH relativeFrom="column">
                  <wp:posOffset>-17145</wp:posOffset>
                </wp:positionH>
                <wp:positionV relativeFrom="paragraph">
                  <wp:posOffset>43180</wp:posOffset>
                </wp:positionV>
                <wp:extent cx="2368550" cy="2822575"/>
                <wp:effectExtent l="0" t="0" r="0" b="0"/>
                <wp:wrapNone/>
                <wp:docPr id="162852776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82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C84BC3" w14:textId="77777777" w:rsidR="00CF5690" w:rsidRDefault="00CF5690" w:rsidP="00CF5690">
                            <w:pPr>
                              <w:jc w:val="center"/>
                              <w:rPr>
                                <w:sz w:val="16"/>
                              </w:rPr>
                            </w:pPr>
                            <w:r w:rsidRPr="00784AE9">
                              <w:rPr>
                                <w:b/>
                                <w:noProof/>
                                <w:sz w:val="22"/>
                                <w:szCs w:val="22"/>
                              </w:rPr>
                              <w:drawing>
                                <wp:inline distT="0" distB="0" distL="0" distR="0" wp14:anchorId="4E59FD94" wp14:editId="6D61F818">
                                  <wp:extent cx="441960" cy="548640"/>
                                  <wp:effectExtent l="0" t="0" r="0" b="3810"/>
                                  <wp:docPr id="15876085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460F6190" w14:textId="77777777" w:rsidR="00CF5690" w:rsidRPr="001231DD" w:rsidRDefault="00CF5690" w:rsidP="00CF5690">
                            <w:pPr>
                              <w:jc w:val="center"/>
                              <w:rPr>
                                <w:b/>
                                <w:sz w:val="18"/>
                                <w:szCs w:val="18"/>
                              </w:rPr>
                            </w:pPr>
                          </w:p>
                          <w:p w14:paraId="571EB677" w14:textId="77777777" w:rsidR="00CF5690" w:rsidRDefault="00CF5690" w:rsidP="00CF5690">
                            <w:pPr>
                              <w:jc w:val="center"/>
                              <w:rPr>
                                <w:b/>
                              </w:rPr>
                            </w:pPr>
                            <w:r>
                              <w:rPr>
                                <w:b/>
                              </w:rPr>
                              <w:t>АДМИНИСТРАЦИЯ</w:t>
                            </w:r>
                          </w:p>
                          <w:p w14:paraId="504AD550" w14:textId="77777777" w:rsidR="00CF5690" w:rsidRDefault="00CF5690" w:rsidP="00CF5690">
                            <w:pPr>
                              <w:jc w:val="center"/>
                              <w:rPr>
                                <w:b/>
                              </w:rPr>
                            </w:pPr>
                            <w:r>
                              <w:rPr>
                                <w:b/>
                              </w:rPr>
                              <w:t xml:space="preserve">РАМОНСКОГО </w:t>
                            </w:r>
                          </w:p>
                          <w:p w14:paraId="61E62EFC" w14:textId="77777777" w:rsidR="00CF5690" w:rsidRDefault="00CF5690" w:rsidP="00CF5690">
                            <w:pPr>
                              <w:jc w:val="center"/>
                              <w:rPr>
                                <w:b/>
                              </w:rPr>
                            </w:pPr>
                            <w:r>
                              <w:rPr>
                                <w:b/>
                              </w:rPr>
                              <w:t>МУНИЦИПАЛЬНОГО РАЙ</w:t>
                            </w:r>
                            <w:r>
                              <w:rPr>
                                <w:b/>
                              </w:rPr>
                              <w:t>О</w:t>
                            </w:r>
                            <w:r>
                              <w:rPr>
                                <w:b/>
                              </w:rPr>
                              <w:t>НА</w:t>
                            </w:r>
                          </w:p>
                          <w:p w14:paraId="56A559FB" w14:textId="77777777" w:rsidR="00CF5690" w:rsidRDefault="00CF5690" w:rsidP="00CF5690">
                            <w:pPr>
                              <w:jc w:val="center"/>
                              <w:rPr>
                                <w:sz w:val="19"/>
                              </w:rPr>
                            </w:pPr>
                            <w:r>
                              <w:rPr>
                                <w:b/>
                              </w:rPr>
                              <w:t>ВОРОНЕЖСКОЙ О</w:t>
                            </w:r>
                            <w:r>
                              <w:rPr>
                                <w:b/>
                              </w:rPr>
                              <w:t>Б</w:t>
                            </w:r>
                            <w:r>
                              <w:rPr>
                                <w:b/>
                              </w:rPr>
                              <w:t>ЛАСТИ</w:t>
                            </w:r>
                          </w:p>
                          <w:p w14:paraId="2079C342" w14:textId="77777777" w:rsidR="00CF5690" w:rsidRDefault="00CF5690" w:rsidP="00CF5690">
                            <w:pPr>
                              <w:jc w:val="center"/>
                              <w:rPr>
                                <w:sz w:val="20"/>
                              </w:rPr>
                            </w:pPr>
                            <w:r>
                              <w:rPr>
                                <w:sz w:val="20"/>
                              </w:rPr>
                              <w:t xml:space="preserve"> ул. 50 лет ВЛКСМ, 5</w:t>
                            </w:r>
                          </w:p>
                          <w:p w14:paraId="7A4482FB"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3161C661" w14:textId="77777777" w:rsidR="00CF5690" w:rsidRDefault="00CF5690" w:rsidP="00CF5690">
                            <w:pPr>
                              <w:jc w:val="center"/>
                              <w:rPr>
                                <w:sz w:val="20"/>
                              </w:rPr>
                            </w:pPr>
                            <w:r>
                              <w:rPr>
                                <w:sz w:val="20"/>
                              </w:rPr>
                              <w:t>Рамонский район</w:t>
                            </w:r>
                          </w:p>
                          <w:p w14:paraId="0F043FFF" w14:textId="77777777" w:rsidR="00CF5690" w:rsidRDefault="00CF5690" w:rsidP="00CF5690">
                            <w:pPr>
                              <w:jc w:val="center"/>
                              <w:rPr>
                                <w:sz w:val="20"/>
                              </w:rPr>
                            </w:pPr>
                            <w:r>
                              <w:rPr>
                                <w:sz w:val="20"/>
                              </w:rPr>
                              <w:t>Воронежской области, 396020</w:t>
                            </w:r>
                          </w:p>
                          <w:p w14:paraId="3117DB6D"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7B49AA81"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541F02C2"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44B9BBE5" w14:textId="77777777" w:rsidR="00CF5690" w:rsidRDefault="00CF5690" w:rsidP="00CF5690">
                            <w:pPr>
                              <w:jc w:val="center"/>
                              <w:rPr>
                                <w:sz w:val="20"/>
                              </w:rPr>
                            </w:pPr>
                            <w:r>
                              <w:rPr>
                                <w:sz w:val="20"/>
                              </w:rPr>
                              <w:t>ИНН/КПП 3625001660/362501001</w:t>
                            </w:r>
                          </w:p>
                          <w:p w14:paraId="246A1DDB" w14:textId="77777777" w:rsidR="00CF5690" w:rsidRPr="00FE0229" w:rsidRDefault="00CF5690" w:rsidP="00CF5690">
                            <w:pPr>
                              <w:jc w:val="center"/>
                              <w:rPr>
                                <w:u w:val="single"/>
                              </w:rPr>
                            </w:pPr>
                            <w:r w:rsidRPr="00FE0229">
                              <w:rPr>
                                <w:u w:val="single"/>
                              </w:rPr>
                              <w:t>26.02.2025 № 24-11/1145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BB74" id="Прямоугольник 12" o:spid="_x0000_s1035" style="position:absolute;left:0;text-align:left;margin-left:-1.35pt;margin-top:3.4pt;width:186.5pt;height:2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" filled="f" stroked="f" strokeweight=".25pt">
                <v:textbox inset="1pt,1pt,1pt,1pt">
                  <w:txbxContent>
                    <w:p w14:paraId="53C84BC3" w14:textId="77777777" w:rsidR="00CF5690" w:rsidRDefault="00CF5690" w:rsidP="00CF5690">
                      <w:pPr>
                        <w:jc w:val="center"/>
                        <w:rPr>
                          <w:sz w:val="16"/>
                        </w:rPr>
                      </w:pPr>
                      <w:r w:rsidRPr="00784AE9">
                        <w:rPr>
                          <w:b/>
                          <w:noProof/>
                          <w:sz w:val="22"/>
                          <w:szCs w:val="22"/>
                        </w:rPr>
                        <w:drawing>
                          <wp:inline distT="0" distB="0" distL="0" distR="0" wp14:anchorId="4E59FD94" wp14:editId="6D61F818">
                            <wp:extent cx="441960" cy="548640"/>
                            <wp:effectExtent l="0" t="0" r="0" b="3810"/>
                            <wp:docPr id="15876085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460F6190" w14:textId="77777777" w:rsidR="00CF5690" w:rsidRPr="001231DD" w:rsidRDefault="00CF5690" w:rsidP="00CF5690">
                      <w:pPr>
                        <w:jc w:val="center"/>
                        <w:rPr>
                          <w:b/>
                          <w:sz w:val="18"/>
                          <w:szCs w:val="18"/>
                        </w:rPr>
                      </w:pPr>
                    </w:p>
                    <w:p w14:paraId="571EB677" w14:textId="77777777" w:rsidR="00CF5690" w:rsidRDefault="00CF5690" w:rsidP="00CF5690">
                      <w:pPr>
                        <w:jc w:val="center"/>
                        <w:rPr>
                          <w:b/>
                        </w:rPr>
                      </w:pPr>
                      <w:r>
                        <w:rPr>
                          <w:b/>
                        </w:rPr>
                        <w:t>АДМИНИСТРАЦИЯ</w:t>
                      </w:r>
                    </w:p>
                    <w:p w14:paraId="504AD550" w14:textId="77777777" w:rsidR="00CF5690" w:rsidRDefault="00CF5690" w:rsidP="00CF5690">
                      <w:pPr>
                        <w:jc w:val="center"/>
                        <w:rPr>
                          <w:b/>
                        </w:rPr>
                      </w:pPr>
                      <w:r>
                        <w:rPr>
                          <w:b/>
                        </w:rPr>
                        <w:t xml:space="preserve">РАМОНСКОГО </w:t>
                      </w:r>
                    </w:p>
                    <w:p w14:paraId="61E62EFC" w14:textId="77777777" w:rsidR="00CF5690" w:rsidRDefault="00CF5690" w:rsidP="00CF5690">
                      <w:pPr>
                        <w:jc w:val="center"/>
                        <w:rPr>
                          <w:b/>
                        </w:rPr>
                      </w:pPr>
                      <w:r>
                        <w:rPr>
                          <w:b/>
                        </w:rPr>
                        <w:t>МУНИЦИПАЛЬНОГО РАЙ</w:t>
                      </w:r>
                      <w:r>
                        <w:rPr>
                          <w:b/>
                        </w:rPr>
                        <w:t>О</w:t>
                      </w:r>
                      <w:r>
                        <w:rPr>
                          <w:b/>
                        </w:rPr>
                        <w:t>НА</w:t>
                      </w:r>
                    </w:p>
                    <w:p w14:paraId="56A559FB" w14:textId="77777777" w:rsidR="00CF5690" w:rsidRDefault="00CF5690" w:rsidP="00CF5690">
                      <w:pPr>
                        <w:jc w:val="center"/>
                        <w:rPr>
                          <w:sz w:val="19"/>
                        </w:rPr>
                      </w:pPr>
                      <w:r>
                        <w:rPr>
                          <w:b/>
                        </w:rPr>
                        <w:t>ВОРОНЕЖСКОЙ О</w:t>
                      </w:r>
                      <w:r>
                        <w:rPr>
                          <w:b/>
                        </w:rPr>
                        <w:t>Б</w:t>
                      </w:r>
                      <w:r>
                        <w:rPr>
                          <w:b/>
                        </w:rPr>
                        <w:t>ЛАСТИ</w:t>
                      </w:r>
                    </w:p>
                    <w:p w14:paraId="2079C342" w14:textId="77777777" w:rsidR="00CF5690" w:rsidRDefault="00CF5690" w:rsidP="00CF5690">
                      <w:pPr>
                        <w:jc w:val="center"/>
                        <w:rPr>
                          <w:sz w:val="20"/>
                        </w:rPr>
                      </w:pPr>
                      <w:r>
                        <w:rPr>
                          <w:sz w:val="20"/>
                        </w:rPr>
                        <w:t xml:space="preserve"> ул. 50 лет ВЛКСМ, 5</w:t>
                      </w:r>
                    </w:p>
                    <w:p w14:paraId="7A4482FB"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3161C661" w14:textId="77777777" w:rsidR="00CF5690" w:rsidRDefault="00CF5690" w:rsidP="00CF5690">
                      <w:pPr>
                        <w:jc w:val="center"/>
                        <w:rPr>
                          <w:sz w:val="20"/>
                        </w:rPr>
                      </w:pPr>
                      <w:r>
                        <w:rPr>
                          <w:sz w:val="20"/>
                        </w:rPr>
                        <w:t>Рамонский район</w:t>
                      </w:r>
                    </w:p>
                    <w:p w14:paraId="0F043FFF" w14:textId="77777777" w:rsidR="00CF5690" w:rsidRDefault="00CF5690" w:rsidP="00CF5690">
                      <w:pPr>
                        <w:jc w:val="center"/>
                        <w:rPr>
                          <w:sz w:val="20"/>
                        </w:rPr>
                      </w:pPr>
                      <w:r>
                        <w:rPr>
                          <w:sz w:val="20"/>
                        </w:rPr>
                        <w:t>Воронежской области, 396020</w:t>
                      </w:r>
                    </w:p>
                    <w:p w14:paraId="3117DB6D"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7B49AA81"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541F02C2"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44B9BBE5" w14:textId="77777777" w:rsidR="00CF5690" w:rsidRDefault="00CF5690" w:rsidP="00CF5690">
                      <w:pPr>
                        <w:jc w:val="center"/>
                        <w:rPr>
                          <w:sz w:val="20"/>
                        </w:rPr>
                      </w:pPr>
                      <w:r>
                        <w:rPr>
                          <w:sz w:val="20"/>
                        </w:rPr>
                        <w:t>ИНН/КПП 3625001660/362501001</w:t>
                      </w:r>
                    </w:p>
                    <w:p w14:paraId="246A1DDB" w14:textId="77777777" w:rsidR="00CF5690" w:rsidRPr="00FE0229" w:rsidRDefault="00CF5690" w:rsidP="00CF5690">
                      <w:pPr>
                        <w:jc w:val="center"/>
                        <w:rPr>
                          <w:u w:val="single"/>
                        </w:rPr>
                      </w:pPr>
                      <w:r w:rsidRPr="00FE0229">
                        <w:rPr>
                          <w:u w:val="single"/>
                        </w:rPr>
                        <w:t>26.02.2025 № 24-11/1145</w:t>
                      </w:r>
                    </w:p>
                  </w:txbxContent>
                </v:textbox>
              </v:rect>
            </w:pict>
          </mc:Fallback>
        </mc:AlternateContent>
      </w:r>
    </w:p>
    <w:p w14:paraId="3155AAB9" w14:textId="77777777" w:rsidR="00CF5690" w:rsidRPr="000A6724" w:rsidRDefault="00CF5690" w:rsidP="00CF5690">
      <w:pPr>
        <w:jc w:val="both"/>
        <w:rPr>
          <w:sz w:val="18"/>
          <w:szCs w:val="18"/>
        </w:rPr>
      </w:pPr>
    </w:p>
    <w:p w14:paraId="3E833D25" w14:textId="77777777" w:rsidR="00CF5690" w:rsidRPr="000A6724" w:rsidRDefault="00CF5690" w:rsidP="00CF5690">
      <w:pPr>
        <w:jc w:val="both"/>
        <w:rPr>
          <w:sz w:val="18"/>
          <w:szCs w:val="18"/>
        </w:rPr>
      </w:pPr>
      <w:r w:rsidRPr="000A6724">
        <w:rPr>
          <w:sz w:val="18"/>
          <w:szCs w:val="18"/>
        </w:rPr>
        <mc:AlternateContent>
          <mc:Choice Requires="wps">
            <w:drawing>
              <wp:anchor distT="0" distB="0" distL="114300" distR="114300" simplePos="0" relativeHeight="251665408" behindDoc="0" locked="0" layoutInCell="1" allowOverlap="1" wp14:anchorId="253C2B2B" wp14:editId="1050CE24">
                <wp:simplePos x="0" y="0"/>
                <wp:positionH relativeFrom="column">
                  <wp:posOffset>3319145</wp:posOffset>
                </wp:positionH>
                <wp:positionV relativeFrom="paragraph">
                  <wp:posOffset>52070</wp:posOffset>
                </wp:positionV>
                <wp:extent cx="2858135" cy="2005965"/>
                <wp:effectExtent l="0" t="0" r="18415" b="13335"/>
                <wp:wrapNone/>
                <wp:docPr id="111140796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00596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77AF0C" w14:textId="77777777" w:rsidR="00CF5690" w:rsidRDefault="00CF5690" w:rsidP="00CF5690">
                            <w:pPr>
                              <w:jc w:val="center"/>
                            </w:pPr>
                          </w:p>
                          <w:p w14:paraId="248342CB" w14:textId="77777777" w:rsidR="00CF5690" w:rsidRPr="000A6724" w:rsidRDefault="00CF5690" w:rsidP="00CF5690">
                            <w:pPr>
                              <w:jc w:val="center"/>
                              <w:rPr>
                                <w:sz w:val="18"/>
                                <w:szCs w:val="18"/>
                              </w:rPr>
                            </w:pPr>
                            <w:proofErr w:type="spellStart"/>
                            <w:r w:rsidRPr="000A6724">
                              <w:rPr>
                                <w:sz w:val="18"/>
                                <w:szCs w:val="18"/>
                              </w:rPr>
                              <w:t>Гуменчуку</w:t>
                            </w:r>
                            <w:proofErr w:type="spellEnd"/>
                            <w:r w:rsidRPr="000A6724">
                              <w:rPr>
                                <w:sz w:val="18"/>
                                <w:szCs w:val="18"/>
                              </w:rPr>
                              <w:t xml:space="preserve"> Михаилу </w:t>
                            </w:r>
                            <w:proofErr w:type="spellStart"/>
                            <w:r w:rsidRPr="000A6724">
                              <w:rPr>
                                <w:sz w:val="18"/>
                                <w:szCs w:val="18"/>
                              </w:rPr>
                              <w:t>Игорьевичу</w:t>
                            </w:r>
                            <w:proofErr w:type="spellEnd"/>
                          </w:p>
                          <w:p w14:paraId="5AA61AA5" w14:textId="77777777" w:rsidR="00CF5690" w:rsidRPr="000A6724" w:rsidRDefault="00CF5690" w:rsidP="00CF5690">
                            <w:pPr>
                              <w:jc w:val="center"/>
                              <w:rPr>
                                <w:sz w:val="18"/>
                                <w:szCs w:val="18"/>
                              </w:rPr>
                            </w:pPr>
                          </w:p>
                          <w:p w14:paraId="31590EEC" w14:textId="77777777" w:rsidR="00CF5690" w:rsidRPr="000A6724" w:rsidRDefault="00CF5690" w:rsidP="00CF5690">
                            <w:pPr>
                              <w:jc w:val="center"/>
                              <w:rPr>
                                <w:sz w:val="18"/>
                                <w:szCs w:val="18"/>
                              </w:rPr>
                            </w:pPr>
                            <w:r w:rsidRPr="000A6724">
                              <w:rPr>
                                <w:sz w:val="18"/>
                                <w:szCs w:val="18"/>
                              </w:rPr>
                              <w:t>действующего по доверенности</w:t>
                            </w:r>
                          </w:p>
                          <w:p w14:paraId="409E4B8D" w14:textId="77777777" w:rsidR="00CF5690" w:rsidRPr="000A6724" w:rsidRDefault="00CF5690" w:rsidP="00CF5690">
                            <w:pPr>
                              <w:jc w:val="center"/>
                              <w:rPr>
                                <w:sz w:val="18"/>
                                <w:szCs w:val="18"/>
                              </w:rPr>
                            </w:pPr>
                            <w:r w:rsidRPr="000A6724">
                              <w:rPr>
                                <w:sz w:val="18"/>
                                <w:szCs w:val="18"/>
                              </w:rPr>
                              <w:t>в интересах</w:t>
                            </w:r>
                          </w:p>
                          <w:p w14:paraId="13C53592" w14:textId="77777777" w:rsidR="00CF5690" w:rsidRPr="000A6724" w:rsidRDefault="00CF5690" w:rsidP="00CF5690">
                            <w:pPr>
                              <w:jc w:val="center"/>
                              <w:rPr>
                                <w:sz w:val="18"/>
                                <w:szCs w:val="18"/>
                              </w:rPr>
                            </w:pPr>
                          </w:p>
                          <w:p w14:paraId="0FA4D13F" w14:textId="77777777" w:rsidR="00CF5690" w:rsidRPr="000A6724" w:rsidRDefault="00CF5690" w:rsidP="00CF5690">
                            <w:pPr>
                              <w:jc w:val="center"/>
                              <w:rPr>
                                <w:sz w:val="18"/>
                                <w:szCs w:val="18"/>
                              </w:rPr>
                            </w:pPr>
                            <w:r w:rsidRPr="000A6724">
                              <w:rPr>
                                <w:sz w:val="18"/>
                                <w:szCs w:val="18"/>
                              </w:rPr>
                              <w:t xml:space="preserve"> Кутеповой Людмилы Михайловны</w:t>
                            </w:r>
                          </w:p>
                          <w:p w14:paraId="40FC21FF" w14:textId="77777777" w:rsidR="00CF5690" w:rsidRPr="000A6724" w:rsidRDefault="00CF5690" w:rsidP="00CF5690">
                            <w:pPr>
                              <w:jc w:val="center"/>
                              <w:rPr>
                                <w:sz w:val="18"/>
                                <w:szCs w:val="18"/>
                              </w:rPr>
                            </w:pPr>
                          </w:p>
                          <w:p w14:paraId="23B111C0" w14:textId="77777777" w:rsidR="00CF5690" w:rsidRPr="000A6724" w:rsidRDefault="00CF5690" w:rsidP="00CF5690">
                            <w:pPr>
                              <w:jc w:val="center"/>
                              <w:rPr>
                                <w:sz w:val="18"/>
                                <w:szCs w:val="18"/>
                              </w:rPr>
                            </w:pPr>
                            <w:r w:rsidRPr="000A6724">
                              <w:rPr>
                                <w:sz w:val="18"/>
                                <w:szCs w:val="18"/>
                              </w:rPr>
                              <w:t>ул. 9 Января, д. 68</w:t>
                            </w:r>
                          </w:p>
                          <w:p w14:paraId="5B02AB9F" w14:textId="77777777" w:rsidR="00CF5690" w:rsidRPr="000A6724" w:rsidRDefault="00CF5690" w:rsidP="00CF5690">
                            <w:pPr>
                              <w:jc w:val="center"/>
                              <w:rPr>
                                <w:sz w:val="18"/>
                                <w:szCs w:val="18"/>
                              </w:rPr>
                            </w:pPr>
                            <w:r w:rsidRPr="000A6724">
                              <w:rPr>
                                <w:sz w:val="18"/>
                                <w:szCs w:val="18"/>
                              </w:rPr>
                              <w:t>к. 4, кв. 32</w:t>
                            </w:r>
                          </w:p>
                          <w:p w14:paraId="107EC76F" w14:textId="77777777" w:rsidR="00CF5690" w:rsidRPr="000A6724" w:rsidRDefault="00CF5690" w:rsidP="00CF5690">
                            <w:pPr>
                              <w:jc w:val="center"/>
                              <w:rPr>
                                <w:sz w:val="18"/>
                                <w:szCs w:val="18"/>
                              </w:rPr>
                            </w:pPr>
                            <w:r w:rsidRPr="000A6724">
                              <w:rPr>
                                <w:sz w:val="18"/>
                                <w:szCs w:val="18"/>
                              </w:rPr>
                              <w:t xml:space="preserve">г. Воронеж </w:t>
                            </w:r>
                          </w:p>
                          <w:p w14:paraId="6AB5AA8A" w14:textId="77777777" w:rsidR="00CF5690" w:rsidRDefault="00CF5690" w:rsidP="00CF5690">
                            <w:pPr>
                              <w:jc w:val="center"/>
                            </w:pPr>
                            <w:r w:rsidRPr="000A6724">
                              <w:rPr>
                                <w:bCs/>
                                <w:sz w:val="18"/>
                                <w:szCs w:val="18"/>
                              </w:rPr>
                              <w:t>394030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C2B2B" id="Прямоугольник 13" o:spid="_x0000_s1036" style="position:absolute;left:0;text-align:left;margin-left:261.35pt;margin-top:4.1pt;width:225.05pt;height:15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" strokecolor="white" strokeweight=".25pt">
                <v:textbox inset="1pt,1pt,1pt,1pt">
                  <w:txbxContent>
                    <w:p w14:paraId="6277AF0C" w14:textId="77777777" w:rsidR="00CF5690" w:rsidRDefault="00CF5690" w:rsidP="00CF5690">
                      <w:pPr>
                        <w:jc w:val="center"/>
                      </w:pPr>
                    </w:p>
                    <w:p w14:paraId="248342CB" w14:textId="77777777" w:rsidR="00CF5690" w:rsidRPr="000A6724" w:rsidRDefault="00CF5690" w:rsidP="00CF5690">
                      <w:pPr>
                        <w:jc w:val="center"/>
                        <w:rPr>
                          <w:sz w:val="18"/>
                          <w:szCs w:val="18"/>
                        </w:rPr>
                      </w:pPr>
                      <w:proofErr w:type="spellStart"/>
                      <w:r w:rsidRPr="000A6724">
                        <w:rPr>
                          <w:sz w:val="18"/>
                          <w:szCs w:val="18"/>
                        </w:rPr>
                        <w:t>Гуменчуку</w:t>
                      </w:r>
                      <w:proofErr w:type="spellEnd"/>
                      <w:r w:rsidRPr="000A6724">
                        <w:rPr>
                          <w:sz w:val="18"/>
                          <w:szCs w:val="18"/>
                        </w:rPr>
                        <w:t xml:space="preserve"> Михаилу </w:t>
                      </w:r>
                      <w:proofErr w:type="spellStart"/>
                      <w:r w:rsidRPr="000A6724">
                        <w:rPr>
                          <w:sz w:val="18"/>
                          <w:szCs w:val="18"/>
                        </w:rPr>
                        <w:t>Игорьевичу</w:t>
                      </w:r>
                      <w:proofErr w:type="spellEnd"/>
                    </w:p>
                    <w:p w14:paraId="5AA61AA5" w14:textId="77777777" w:rsidR="00CF5690" w:rsidRPr="000A6724" w:rsidRDefault="00CF5690" w:rsidP="00CF5690">
                      <w:pPr>
                        <w:jc w:val="center"/>
                        <w:rPr>
                          <w:sz w:val="18"/>
                          <w:szCs w:val="18"/>
                        </w:rPr>
                      </w:pPr>
                    </w:p>
                    <w:p w14:paraId="31590EEC" w14:textId="77777777" w:rsidR="00CF5690" w:rsidRPr="000A6724" w:rsidRDefault="00CF5690" w:rsidP="00CF5690">
                      <w:pPr>
                        <w:jc w:val="center"/>
                        <w:rPr>
                          <w:sz w:val="18"/>
                          <w:szCs w:val="18"/>
                        </w:rPr>
                      </w:pPr>
                      <w:r w:rsidRPr="000A6724">
                        <w:rPr>
                          <w:sz w:val="18"/>
                          <w:szCs w:val="18"/>
                        </w:rPr>
                        <w:t>действующего по доверенности</w:t>
                      </w:r>
                    </w:p>
                    <w:p w14:paraId="409E4B8D" w14:textId="77777777" w:rsidR="00CF5690" w:rsidRPr="000A6724" w:rsidRDefault="00CF5690" w:rsidP="00CF5690">
                      <w:pPr>
                        <w:jc w:val="center"/>
                        <w:rPr>
                          <w:sz w:val="18"/>
                          <w:szCs w:val="18"/>
                        </w:rPr>
                      </w:pPr>
                      <w:r w:rsidRPr="000A6724">
                        <w:rPr>
                          <w:sz w:val="18"/>
                          <w:szCs w:val="18"/>
                        </w:rPr>
                        <w:t>в интересах</w:t>
                      </w:r>
                    </w:p>
                    <w:p w14:paraId="13C53592" w14:textId="77777777" w:rsidR="00CF5690" w:rsidRPr="000A6724" w:rsidRDefault="00CF5690" w:rsidP="00CF5690">
                      <w:pPr>
                        <w:jc w:val="center"/>
                        <w:rPr>
                          <w:sz w:val="18"/>
                          <w:szCs w:val="18"/>
                        </w:rPr>
                      </w:pPr>
                    </w:p>
                    <w:p w14:paraId="0FA4D13F" w14:textId="77777777" w:rsidR="00CF5690" w:rsidRPr="000A6724" w:rsidRDefault="00CF5690" w:rsidP="00CF5690">
                      <w:pPr>
                        <w:jc w:val="center"/>
                        <w:rPr>
                          <w:sz w:val="18"/>
                          <w:szCs w:val="18"/>
                        </w:rPr>
                      </w:pPr>
                      <w:r w:rsidRPr="000A6724">
                        <w:rPr>
                          <w:sz w:val="18"/>
                          <w:szCs w:val="18"/>
                        </w:rPr>
                        <w:t xml:space="preserve"> Кутеповой Людмилы Михайловны</w:t>
                      </w:r>
                    </w:p>
                    <w:p w14:paraId="40FC21FF" w14:textId="77777777" w:rsidR="00CF5690" w:rsidRPr="000A6724" w:rsidRDefault="00CF5690" w:rsidP="00CF5690">
                      <w:pPr>
                        <w:jc w:val="center"/>
                        <w:rPr>
                          <w:sz w:val="18"/>
                          <w:szCs w:val="18"/>
                        </w:rPr>
                      </w:pPr>
                    </w:p>
                    <w:p w14:paraId="23B111C0" w14:textId="77777777" w:rsidR="00CF5690" w:rsidRPr="000A6724" w:rsidRDefault="00CF5690" w:rsidP="00CF5690">
                      <w:pPr>
                        <w:jc w:val="center"/>
                        <w:rPr>
                          <w:sz w:val="18"/>
                          <w:szCs w:val="18"/>
                        </w:rPr>
                      </w:pPr>
                      <w:r w:rsidRPr="000A6724">
                        <w:rPr>
                          <w:sz w:val="18"/>
                          <w:szCs w:val="18"/>
                        </w:rPr>
                        <w:t>ул. 9 Января, д. 68</w:t>
                      </w:r>
                    </w:p>
                    <w:p w14:paraId="5B02AB9F" w14:textId="77777777" w:rsidR="00CF5690" w:rsidRPr="000A6724" w:rsidRDefault="00CF5690" w:rsidP="00CF5690">
                      <w:pPr>
                        <w:jc w:val="center"/>
                        <w:rPr>
                          <w:sz w:val="18"/>
                          <w:szCs w:val="18"/>
                        </w:rPr>
                      </w:pPr>
                      <w:r w:rsidRPr="000A6724">
                        <w:rPr>
                          <w:sz w:val="18"/>
                          <w:szCs w:val="18"/>
                        </w:rPr>
                        <w:t>к. 4, кв. 32</w:t>
                      </w:r>
                    </w:p>
                    <w:p w14:paraId="107EC76F" w14:textId="77777777" w:rsidR="00CF5690" w:rsidRPr="000A6724" w:rsidRDefault="00CF5690" w:rsidP="00CF5690">
                      <w:pPr>
                        <w:jc w:val="center"/>
                        <w:rPr>
                          <w:sz w:val="18"/>
                          <w:szCs w:val="18"/>
                        </w:rPr>
                      </w:pPr>
                      <w:r w:rsidRPr="000A6724">
                        <w:rPr>
                          <w:sz w:val="18"/>
                          <w:szCs w:val="18"/>
                        </w:rPr>
                        <w:t xml:space="preserve">г. Воронеж </w:t>
                      </w:r>
                    </w:p>
                    <w:p w14:paraId="6AB5AA8A" w14:textId="77777777" w:rsidR="00CF5690" w:rsidRDefault="00CF5690" w:rsidP="00CF5690">
                      <w:pPr>
                        <w:jc w:val="center"/>
                      </w:pPr>
                      <w:r w:rsidRPr="000A6724">
                        <w:rPr>
                          <w:bCs/>
                          <w:sz w:val="18"/>
                          <w:szCs w:val="18"/>
                        </w:rPr>
                        <w:t>394030</w:t>
                      </w:r>
                    </w:p>
                  </w:txbxContent>
                </v:textbox>
              </v:rect>
            </w:pict>
          </mc:Fallback>
        </mc:AlternateContent>
      </w:r>
      <w:r w:rsidRPr="000A6724">
        <w:rPr>
          <w:sz w:val="18"/>
          <w:szCs w:val="18"/>
        </w:rPr>
        <w:t xml:space="preserve"> </w:t>
      </w:r>
    </w:p>
    <w:p w14:paraId="4BCD8849" w14:textId="77777777" w:rsidR="00CF5690" w:rsidRPr="000A6724" w:rsidRDefault="00CF5690" w:rsidP="00CF5690">
      <w:pPr>
        <w:jc w:val="both"/>
        <w:rPr>
          <w:sz w:val="18"/>
          <w:szCs w:val="18"/>
        </w:rPr>
      </w:pPr>
    </w:p>
    <w:p w14:paraId="26F23C2D" w14:textId="77777777" w:rsidR="00CF5690" w:rsidRPr="000A6724" w:rsidRDefault="00CF5690" w:rsidP="00CF5690">
      <w:pPr>
        <w:jc w:val="both"/>
        <w:rPr>
          <w:sz w:val="18"/>
          <w:szCs w:val="18"/>
        </w:rPr>
      </w:pPr>
    </w:p>
    <w:p w14:paraId="35FB5427" w14:textId="77777777" w:rsidR="00CF5690" w:rsidRPr="000A6724" w:rsidRDefault="00CF5690" w:rsidP="00CF5690">
      <w:pPr>
        <w:jc w:val="both"/>
        <w:rPr>
          <w:sz w:val="18"/>
          <w:szCs w:val="18"/>
        </w:rPr>
      </w:pPr>
    </w:p>
    <w:p w14:paraId="05D832CA" w14:textId="77777777" w:rsidR="00CF5690" w:rsidRPr="000A6724" w:rsidRDefault="00CF5690" w:rsidP="00CF5690">
      <w:pPr>
        <w:jc w:val="both"/>
        <w:rPr>
          <w:sz w:val="18"/>
          <w:szCs w:val="18"/>
        </w:rPr>
      </w:pPr>
    </w:p>
    <w:p w14:paraId="522121F5" w14:textId="77777777" w:rsidR="00CF5690" w:rsidRPr="000A6724" w:rsidRDefault="00CF5690" w:rsidP="00CF5690">
      <w:pPr>
        <w:jc w:val="both"/>
        <w:rPr>
          <w:sz w:val="18"/>
          <w:szCs w:val="18"/>
        </w:rPr>
      </w:pPr>
    </w:p>
    <w:p w14:paraId="5C20A525" w14:textId="77777777" w:rsidR="00CF5690" w:rsidRPr="000A6724" w:rsidRDefault="00CF5690" w:rsidP="00CF5690">
      <w:pPr>
        <w:jc w:val="both"/>
        <w:rPr>
          <w:sz w:val="18"/>
          <w:szCs w:val="18"/>
        </w:rPr>
      </w:pPr>
    </w:p>
    <w:p w14:paraId="6B6C60EB" w14:textId="77777777" w:rsidR="00CF5690" w:rsidRPr="000A6724" w:rsidRDefault="00CF5690" w:rsidP="00CF5690">
      <w:pPr>
        <w:jc w:val="both"/>
        <w:rPr>
          <w:sz w:val="18"/>
          <w:szCs w:val="18"/>
        </w:rPr>
      </w:pPr>
      <w:r w:rsidRPr="000A6724">
        <w:rPr>
          <w:sz w:val="18"/>
          <w:szCs w:val="18"/>
        </w:rPr>
        <w:t xml:space="preserve"> </w:t>
      </w:r>
    </w:p>
    <w:p w14:paraId="37CF0777" w14:textId="77777777" w:rsidR="00CF5690" w:rsidRPr="000A6724" w:rsidRDefault="00CF5690" w:rsidP="00CF5690">
      <w:pPr>
        <w:jc w:val="both"/>
        <w:rPr>
          <w:sz w:val="18"/>
          <w:szCs w:val="18"/>
        </w:rPr>
      </w:pPr>
    </w:p>
    <w:p w14:paraId="1C5E2FE2" w14:textId="77777777" w:rsidR="00CF5690" w:rsidRPr="000A6724" w:rsidRDefault="00CF5690" w:rsidP="00CF5690">
      <w:pPr>
        <w:jc w:val="both"/>
        <w:rPr>
          <w:sz w:val="18"/>
          <w:szCs w:val="18"/>
        </w:rPr>
      </w:pPr>
    </w:p>
    <w:p w14:paraId="645FA7CC" w14:textId="77777777" w:rsidR="00CF5690" w:rsidRPr="000A6724" w:rsidRDefault="00CF5690" w:rsidP="00CF5690">
      <w:pPr>
        <w:jc w:val="both"/>
        <w:rPr>
          <w:sz w:val="18"/>
          <w:szCs w:val="18"/>
        </w:rPr>
      </w:pPr>
    </w:p>
    <w:p w14:paraId="44B52DE0" w14:textId="77777777" w:rsidR="00CF5690" w:rsidRPr="000A6724" w:rsidRDefault="00CF5690" w:rsidP="00CF5690">
      <w:pPr>
        <w:jc w:val="both"/>
        <w:rPr>
          <w:sz w:val="18"/>
          <w:szCs w:val="18"/>
        </w:rPr>
      </w:pPr>
    </w:p>
    <w:p w14:paraId="75ADD25F" w14:textId="77777777" w:rsidR="00CF5690" w:rsidRPr="000A6724" w:rsidRDefault="00CF5690" w:rsidP="00CF5690">
      <w:pPr>
        <w:jc w:val="both"/>
        <w:rPr>
          <w:sz w:val="18"/>
          <w:szCs w:val="18"/>
        </w:rPr>
      </w:pPr>
      <w:r w:rsidRPr="000A6724">
        <w:rPr>
          <w:sz w:val="18"/>
          <w:szCs w:val="18"/>
        </w:rPr>
        <w:t xml:space="preserve"> </w:t>
      </w:r>
    </w:p>
    <w:p w14:paraId="286C8B36" w14:textId="77777777" w:rsidR="00CF5690" w:rsidRPr="000A6724" w:rsidRDefault="00CF5690" w:rsidP="00CF5690">
      <w:pPr>
        <w:jc w:val="both"/>
        <w:rPr>
          <w:sz w:val="18"/>
          <w:szCs w:val="18"/>
        </w:rPr>
      </w:pPr>
    </w:p>
    <w:p w14:paraId="67256477" w14:textId="77777777" w:rsidR="00CF5690" w:rsidRPr="000A6724" w:rsidRDefault="00CF5690" w:rsidP="00CF5690">
      <w:pPr>
        <w:jc w:val="both"/>
        <w:rPr>
          <w:sz w:val="18"/>
          <w:szCs w:val="18"/>
        </w:rPr>
      </w:pPr>
    </w:p>
    <w:p w14:paraId="208C1EDF" w14:textId="77777777" w:rsidR="00CF5690" w:rsidRPr="000A6724" w:rsidRDefault="00CF5690" w:rsidP="00CF5690">
      <w:pPr>
        <w:jc w:val="both"/>
        <w:rPr>
          <w:sz w:val="18"/>
          <w:szCs w:val="18"/>
        </w:rPr>
      </w:pPr>
    </w:p>
    <w:p w14:paraId="3A890B3B" w14:textId="77777777" w:rsidR="00CF5690" w:rsidRPr="000A6724" w:rsidRDefault="00CF5690" w:rsidP="00CF5690">
      <w:pPr>
        <w:jc w:val="both"/>
        <w:rPr>
          <w:sz w:val="18"/>
          <w:szCs w:val="18"/>
        </w:rPr>
      </w:pPr>
    </w:p>
    <w:p w14:paraId="3680B572" w14:textId="77777777" w:rsidR="00CF5690" w:rsidRPr="000A6724" w:rsidRDefault="00CF5690" w:rsidP="00CF5690">
      <w:pPr>
        <w:jc w:val="both"/>
        <w:rPr>
          <w:sz w:val="18"/>
          <w:szCs w:val="18"/>
        </w:rPr>
      </w:pPr>
    </w:p>
    <w:p w14:paraId="65AAFAF5" w14:textId="77777777" w:rsidR="00CF5690" w:rsidRDefault="00CF5690" w:rsidP="00CF5690">
      <w:pPr>
        <w:jc w:val="both"/>
        <w:rPr>
          <w:sz w:val="18"/>
          <w:szCs w:val="18"/>
        </w:rPr>
      </w:pPr>
    </w:p>
    <w:p w14:paraId="6B6A854F" w14:textId="77777777" w:rsidR="00CF5690" w:rsidRPr="000A6724" w:rsidRDefault="00CF5690" w:rsidP="00CF5690">
      <w:pPr>
        <w:jc w:val="center"/>
        <w:rPr>
          <w:b/>
          <w:bCs/>
          <w:i/>
          <w:iCs/>
          <w:sz w:val="18"/>
          <w:szCs w:val="18"/>
        </w:rPr>
      </w:pPr>
      <w:r w:rsidRPr="000A6724">
        <w:rPr>
          <w:b/>
          <w:bCs/>
          <w:i/>
          <w:iCs/>
          <w:sz w:val="18"/>
          <w:szCs w:val="18"/>
        </w:rPr>
        <w:t>РЕШЕНИЕ</w:t>
      </w:r>
    </w:p>
    <w:p w14:paraId="70890EA6" w14:textId="77777777" w:rsidR="00CF5690" w:rsidRPr="000A6724" w:rsidRDefault="00CF5690" w:rsidP="00CF5690">
      <w:pPr>
        <w:jc w:val="center"/>
        <w:rPr>
          <w:b/>
          <w:bCs/>
          <w:i/>
          <w:iCs/>
          <w:sz w:val="18"/>
          <w:szCs w:val="18"/>
        </w:rPr>
      </w:pPr>
      <w:r w:rsidRPr="000A6724">
        <w:rPr>
          <w:b/>
          <w:bCs/>
          <w:i/>
          <w:iCs/>
          <w:sz w:val="18"/>
          <w:szCs w:val="18"/>
        </w:rPr>
        <w:t>об отказе в предоставлении разрешения на условно разрешенный</w:t>
      </w:r>
    </w:p>
    <w:p w14:paraId="5503E652" w14:textId="77777777" w:rsidR="00CF5690" w:rsidRPr="000A6724" w:rsidRDefault="00CF5690" w:rsidP="00CF5690">
      <w:pPr>
        <w:jc w:val="center"/>
        <w:rPr>
          <w:b/>
          <w:bCs/>
          <w:i/>
          <w:iCs/>
          <w:sz w:val="18"/>
          <w:szCs w:val="18"/>
        </w:rPr>
      </w:pPr>
      <w:r w:rsidRPr="000A6724">
        <w:rPr>
          <w:b/>
          <w:bCs/>
          <w:i/>
          <w:iCs/>
          <w:sz w:val="18"/>
          <w:szCs w:val="18"/>
        </w:rPr>
        <w:t>вид использования земельного участка или объекта капитального строительства</w:t>
      </w:r>
    </w:p>
    <w:p w14:paraId="11A7C6E9" w14:textId="77777777" w:rsidR="00CF5690" w:rsidRPr="00F15E94" w:rsidRDefault="00CF5690" w:rsidP="00CF5690">
      <w:pPr>
        <w:jc w:val="both"/>
        <w:rPr>
          <w:rFonts w:eastAsia="Calibri"/>
          <w:sz w:val="12"/>
          <w:szCs w:val="12"/>
        </w:rPr>
      </w:pPr>
    </w:p>
    <w:p w14:paraId="6C869A6E" w14:textId="77777777" w:rsidR="00CF5690" w:rsidRPr="000A6724" w:rsidRDefault="00CF5690" w:rsidP="00CF5690">
      <w:pPr>
        <w:ind w:firstLine="284"/>
        <w:jc w:val="both"/>
        <w:rPr>
          <w:sz w:val="18"/>
          <w:szCs w:val="18"/>
        </w:rPr>
      </w:pPr>
      <w:r w:rsidRPr="000A6724">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(код ВРИ 2.1)» в отношении земельного участка с кадастровым номером 36:25:6945018:5206, площадью 750 кв.м., расположенного по адресу: Российская Федерация, Воронежская область, Рамонский муниципальный район, </w:t>
      </w:r>
      <w:proofErr w:type="spellStart"/>
      <w:r w:rsidRPr="000A6724">
        <w:rPr>
          <w:sz w:val="18"/>
          <w:szCs w:val="18"/>
        </w:rPr>
        <w:t>Новоживотинновское</w:t>
      </w:r>
      <w:proofErr w:type="spellEnd"/>
      <w:r w:rsidRPr="000A6724">
        <w:rPr>
          <w:sz w:val="18"/>
          <w:szCs w:val="18"/>
        </w:rPr>
        <w:t xml:space="preserve"> сельское поселение, д. </w:t>
      </w:r>
      <w:proofErr w:type="spellStart"/>
      <w:r w:rsidRPr="000A6724">
        <w:rPr>
          <w:sz w:val="18"/>
          <w:szCs w:val="18"/>
        </w:rPr>
        <w:t>Медовка</w:t>
      </w:r>
      <w:proofErr w:type="spellEnd"/>
      <w:r w:rsidRPr="000A6724">
        <w:rPr>
          <w:sz w:val="18"/>
          <w:szCs w:val="18"/>
        </w:rPr>
        <w:t xml:space="preserve">, ул. Хвойная, з/у 11 и представленных документов </w:t>
      </w:r>
      <w:proofErr w:type="spellStart"/>
      <w:r w:rsidRPr="000A6724">
        <w:rPr>
          <w:sz w:val="18"/>
          <w:szCs w:val="18"/>
        </w:rPr>
        <w:t>Гуменчука</w:t>
      </w:r>
      <w:proofErr w:type="spellEnd"/>
      <w:r w:rsidRPr="000A6724">
        <w:rPr>
          <w:sz w:val="18"/>
          <w:szCs w:val="18"/>
        </w:rPr>
        <w:t xml:space="preserve"> Михаила </w:t>
      </w:r>
      <w:proofErr w:type="spellStart"/>
      <w:r w:rsidRPr="000A6724">
        <w:rPr>
          <w:sz w:val="18"/>
          <w:szCs w:val="18"/>
        </w:rPr>
        <w:t>Игорьевича</w:t>
      </w:r>
      <w:proofErr w:type="spellEnd"/>
      <w:r w:rsidRPr="000A6724">
        <w:rPr>
          <w:sz w:val="18"/>
          <w:szCs w:val="18"/>
        </w:rPr>
        <w:t>, действующего по доверенности № 36АВ4344123 от 04 марта 2024 года в интересах Кутеповой Людмилы Михайловны 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21.02.2024, а именно.</w:t>
      </w:r>
    </w:p>
    <w:p w14:paraId="02DF5A3D" w14:textId="77777777" w:rsidR="00CF5690" w:rsidRPr="000A6724" w:rsidRDefault="00CF5690" w:rsidP="00CF5690">
      <w:pPr>
        <w:ind w:firstLine="284"/>
        <w:jc w:val="both"/>
        <w:rPr>
          <w:sz w:val="18"/>
          <w:szCs w:val="18"/>
        </w:rPr>
      </w:pPr>
      <w:r w:rsidRPr="000A6724">
        <w:rPr>
          <w:sz w:val="18"/>
          <w:szCs w:val="18"/>
        </w:rPr>
        <w:t xml:space="preserve">В соответствии со ст. 35 </w:t>
      </w:r>
      <w:proofErr w:type="spellStart"/>
      <w:r w:rsidRPr="000A6724">
        <w:rPr>
          <w:sz w:val="18"/>
          <w:szCs w:val="18"/>
        </w:rPr>
        <w:t>ГрК</w:t>
      </w:r>
      <w:proofErr w:type="spellEnd"/>
      <w:r w:rsidRPr="000A6724">
        <w:rPr>
          <w:sz w:val="18"/>
          <w:szCs w:val="18"/>
        </w:rPr>
        <w:t xml:space="preserve"> РФ в состав общественно-деловых зон могут включаться:</w:t>
      </w:r>
    </w:p>
    <w:p w14:paraId="4D957568" w14:textId="77777777" w:rsidR="00CF5690" w:rsidRPr="000A6724" w:rsidRDefault="00CF5690" w:rsidP="00CF5690">
      <w:pPr>
        <w:ind w:firstLine="284"/>
        <w:jc w:val="both"/>
        <w:rPr>
          <w:sz w:val="18"/>
          <w:szCs w:val="18"/>
        </w:rPr>
      </w:pPr>
      <w:r w:rsidRPr="000A6724">
        <w:rPr>
          <w:sz w:val="18"/>
          <w:szCs w:val="18"/>
        </w:rPr>
        <w:t>1) зоны делового, общественного и коммерческого назначения;</w:t>
      </w:r>
    </w:p>
    <w:p w14:paraId="79C5E6CE" w14:textId="77777777" w:rsidR="00CF5690" w:rsidRPr="000A6724" w:rsidRDefault="00CF5690" w:rsidP="00CF5690">
      <w:pPr>
        <w:ind w:firstLine="284"/>
        <w:jc w:val="both"/>
        <w:rPr>
          <w:sz w:val="18"/>
          <w:szCs w:val="18"/>
        </w:rPr>
      </w:pPr>
      <w:r w:rsidRPr="000A6724">
        <w:rPr>
          <w:sz w:val="18"/>
          <w:szCs w:val="18"/>
        </w:rPr>
        <w:t>2) зоны размещения объектов социального и коммунально-бытового назначения;</w:t>
      </w:r>
    </w:p>
    <w:p w14:paraId="38345D61" w14:textId="77777777" w:rsidR="00CF5690" w:rsidRPr="000A6724" w:rsidRDefault="00CF5690" w:rsidP="00CF5690">
      <w:pPr>
        <w:ind w:firstLine="284"/>
        <w:jc w:val="both"/>
        <w:rPr>
          <w:sz w:val="18"/>
          <w:szCs w:val="18"/>
        </w:rPr>
      </w:pPr>
      <w:r w:rsidRPr="000A6724">
        <w:rPr>
          <w:sz w:val="18"/>
          <w:szCs w:val="18"/>
        </w:rPr>
        <w:t>3) зоны обслуживания объектов, необходимых для осуществления производственной и предпринимательской деятельности;</w:t>
      </w:r>
    </w:p>
    <w:p w14:paraId="4BEF257C" w14:textId="77777777" w:rsidR="00CF5690" w:rsidRPr="000A6724" w:rsidRDefault="00CF5690" w:rsidP="00CF5690">
      <w:pPr>
        <w:ind w:firstLine="284"/>
        <w:jc w:val="both"/>
        <w:rPr>
          <w:sz w:val="18"/>
          <w:szCs w:val="18"/>
        </w:rPr>
      </w:pPr>
      <w:r w:rsidRPr="000A6724">
        <w:rPr>
          <w:sz w:val="18"/>
          <w:szCs w:val="18"/>
        </w:rPr>
        <w:t>4) общественно-деловые зоны иных видов.</w:t>
      </w:r>
    </w:p>
    <w:p w14:paraId="307DD852" w14:textId="77777777" w:rsidR="00CF5690" w:rsidRPr="000A6724" w:rsidRDefault="00CF5690" w:rsidP="00CF5690">
      <w:pPr>
        <w:ind w:firstLine="284"/>
        <w:jc w:val="both"/>
        <w:rPr>
          <w:sz w:val="18"/>
          <w:szCs w:val="18"/>
        </w:rPr>
      </w:pPr>
      <w:r w:rsidRPr="000A6724">
        <w:rPr>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6E08632" w14:textId="77777777" w:rsidR="00CF5690" w:rsidRPr="000A6724" w:rsidRDefault="00CF5690" w:rsidP="00CF5690">
      <w:pPr>
        <w:ind w:firstLine="284"/>
        <w:jc w:val="both"/>
        <w:rPr>
          <w:sz w:val="18"/>
          <w:szCs w:val="18"/>
        </w:rPr>
      </w:pPr>
      <w:r w:rsidRPr="000A6724">
        <w:rPr>
          <w:sz w:val="18"/>
          <w:szCs w:val="18"/>
        </w:rPr>
        <w:t>В соответствии с ч. 6 ст. 85 ЗК РФ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4E892626" w14:textId="77777777" w:rsidR="00CF5690" w:rsidRPr="000A6724" w:rsidRDefault="00CF5690" w:rsidP="00CF5690">
      <w:pPr>
        <w:ind w:firstLine="284"/>
        <w:jc w:val="both"/>
        <w:rPr>
          <w:sz w:val="18"/>
          <w:szCs w:val="18"/>
        </w:rPr>
      </w:pPr>
      <w:r w:rsidRPr="000A6724">
        <w:rPr>
          <w:sz w:val="18"/>
          <w:szCs w:val="18"/>
        </w:rPr>
        <w:t xml:space="preserve">Согласно карте градостроительного зонирования территории правил землепользования и застройки </w:t>
      </w:r>
      <w:proofErr w:type="spellStart"/>
      <w:r w:rsidRPr="000A6724">
        <w:rPr>
          <w:sz w:val="18"/>
          <w:szCs w:val="18"/>
        </w:rPr>
        <w:t>Новоживотинновского</w:t>
      </w:r>
      <w:proofErr w:type="spellEnd"/>
      <w:r w:rsidRPr="000A6724">
        <w:rPr>
          <w:sz w:val="18"/>
          <w:szCs w:val="18"/>
        </w:rPr>
        <w:t xml:space="preserve"> сельского поселения Рамонского муниципального района Воронежской области, утвержденным приказом департамента архитектуры и градостроительства Воронежской области от 10.09.2021 № 45-01-04/1027, (в редакции приказа от 22.07.2022 № 45-01-04/776, от 13.03.2023 № 45-01-04/171, от 05.07.2023 № 45-01-04/605, от 09.04.2024 № 45-01-04/128, от 29.05.2024 № 45-01-04/184, от 20.09.2024 № 45-01-04/375) земельный участок с кадастровым номером 36:25:6945018:5206 расположен в непосредственной близости к земельным участкам относящимся к территориальным зонам предназначенным для индивидуального жилищного строительства.</w:t>
      </w:r>
    </w:p>
    <w:p w14:paraId="7E894E8D" w14:textId="77777777" w:rsidR="00CF5690" w:rsidRPr="000A6724" w:rsidRDefault="00CF5690" w:rsidP="00CF5690">
      <w:pPr>
        <w:ind w:firstLine="284"/>
        <w:jc w:val="both"/>
        <w:rPr>
          <w:sz w:val="18"/>
          <w:szCs w:val="18"/>
        </w:rPr>
      </w:pPr>
      <w:r w:rsidRPr="000A6724">
        <w:rPr>
          <w:sz w:val="18"/>
          <w:szCs w:val="18"/>
        </w:rPr>
        <w:t>Таким образом, в условиях сложившейся плотной застройки индивидуальными жилыми домами считаем нецелесообразным изменение вида разрешенного использования вышеуказанного земельного участка на «Для индивидуального жилищного строительства (код ВРИ 2.1)».</w:t>
      </w:r>
    </w:p>
    <w:p w14:paraId="749773C0" w14:textId="77777777" w:rsidR="00CF5690" w:rsidRPr="000A6724" w:rsidRDefault="00CF5690" w:rsidP="00CF5690">
      <w:pPr>
        <w:ind w:firstLine="284"/>
        <w:jc w:val="both"/>
        <w:rPr>
          <w:sz w:val="18"/>
          <w:szCs w:val="18"/>
        </w:rPr>
      </w:pPr>
      <w:r w:rsidRPr="000A6724">
        <w:rPr>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714088C1" w14:textId="77777777" w:rsidR="00CF5690" w:rsidRPr="00F15E94" w:rsidRDefault="00CF5690" w:rsidP="00CF5690">
      <w:pPr>
        <w:jc w:val="both"/>
        <w:rPr>
          <w:rFonts w:eastAsia="Calibri"/>
          <w:sz w:val="12"/>
          <w:szCs w:val="12"/>
        </w:rPr>
      </w:pPr>
    </w:p>
    <w:p w14:paraId="53CB45A1" w14:textId="77777777" w:rsidR="00CF5690" w:rsidRPr="000A6724" w:rsidRDefault="00CF5690" w:rsidP="00CF5690">
      <w:pPr>
        <w:jc w:val="both"/>
        <w:rPr>
          <w:sz w:val="18"/>
          <w:szCs w:val="18"/>
        </w:rPr>
      </w:pPr>
      <w:r w:rsidRPr="000A6724">
        <w:rPr>
          <w:sz w:val="18"/>
          <w:szCs w:val="18"/>
        </w:rPr>
        <w:t>Глава</w:t>
      </w:r>
      <w:r>
        <w:rPr>
          <w:sz w:val="18"/>
          <w:szCs w:val="18"/>
        </w:rPr>
        <w:t xml:space="preserve"> </w:t>
      </w:r>
      <w:r w:rsidRPr="000A6724">
        <w:rPr>
          <w:sz w:val="18"/>
          <w:szCs w:val="18"/>
        </w:rPr>
        <w:t>муниципального района</w:t>
      </w:r>
      <w:r w:rsidRPr="000A6724">
        <w:rPr>
          <w:sz w:val="18"/>
          <w:szCs w:val="18"/>
        </w:rPr>
        <w:tab/>
      </w:r>
      <w:r w:rsidRPr="000A672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6724">
        <w:rPr>
          <w:sz w:val="18"/>
          <w:szCs w:val="18"/>
        </w:rPr>
        <w:t xml:space="preserve">Н.А. Буренин </w:t>
      </w:r>
    </w:p>
    <w:p w14:paraId="383B1285" w14:textId="77777777" w:rsidR="00CF5690" w:rsidRPr="00F15E94" w:rsidRDefault="00CF5690" w:rsidP="00CF5690">
      <w:pPr>
        <w:jc w:val="both"/>
        <w:rPr>
          <w:rFonts w:eastAsia="Calibri"/>
          <w:sz w:val="12"/>
          <w:szCs w:val="12"/>
        </w:rPr>
      </w:pPr>
      <w:r w:rsidRPr="00F15E94">
        <w:rPr>
          <w:rFonts w:eastAsia="Calibri"/>
          <w:sz w:val="12"/>
          <w:szCs w:val="12"/>
        </w:rPr>
        <w:t xml:space="preserve"> </w:t>
      </w:r>
    </w:p>
    <w:p w14:paraId="4D425AC6" w14:textId="77777777" w:rsidR="00CF5690" w:rsidRPr="000A6724" w:rsidRDefault="00CF5690" w:rsidP="00CF5690">
      <w:pPr>
        <w:jc w:val="both"/>
        <w:rPr>
          <w:sz w:val="18"/>
          <w:szCs w:val="18"/>
        </w:rPr>
      </w:pPr>
      <w:r w:rsidRPr="000A6724">
        <w:rPr>
          <w:sz w:val="18"/>
          <w:szCs w:val="18"/>
        </w:rPr>
        <w:t xml:space="preserve">Трепалина Татьяна Алексеевна </w:t>
      </w:r>
    </w:p>
    <w:p w14:paraId="05A12B56" w14:textId="77777777" w:rsidR="00CF5690" w:rsidRPr="000A6724" w:rsidRDefault="00CF5690" w:rsidP="00CF5690">
      <w:pPr>
        <w:jc w:val="both"/>
        <w:rPr>
          <w:sz w:val="18"/>
          <w:szCs w:val="18"/>
        </w:rPr>
      </w:pPr>
      <w:r w:rsidRPr="000A6724">
        <w:rPr>
          <w:sz w:val="18"/>
          <w:szCs w:val="18"/>
        </w:rPr>
        <w:t>8-47340-2-18-40</w:t>
      </w:r>
    </w:p>
    <w:p w14:paraId="130827B6" w14:textId="77777777" w:rsidR="00CF5690" w:rsidRPr="000A6724" w:rsidRDefault="00CF5690" w:rsidP="00CF5690">
      <w:pPr>
        <w:jc w:val="both"/>
        <w:rPr>
          <w:sz w:val="18"/>
          <w:szCs w:val="18"/>
        </w:rPr>
      </w:pPr>
      <w:r w:rsidRPr="000A6724">
        <w:rPr>
          <w:sz w:val="18"/>
          <w:szCs w:val="18"/>
        </w:rPr>
        <w:t>Холодкова Марина Геннадьевна</w:t>
      </w:r>
    </w:p>
    <w:p w14:paraId="3AE81DB3" w14:textId="77777777" w:rsidR="00CF5690" w:rsidRDefault="00CF5690" w:rsidP="00CF5690">
      <w:pPr>
        <w:jc w:val="both"/>
        <w:rPr>
          <w:sz w:val="18"/>
          <w:szCs w:val="18"/>
        </w:rPr>
      </w:pPr>
      <w:r w:rsidRPr="000A6724">
        <w:rPr>
          <w:sz w:val="18"/>
          <w:szCs w:val="18"/>
        </w:rPr>
        <w:t>8-47340-2-11-76</w:t>
      </w:r>
    </w:p>
    <w:p w14:paraId="75C838C9" w14:textId="77777777" w:rsidR="00CF5690" w:rsidRDefault="00CF5690" w:rsidP="00CF5690">
      <w:pPr>
        <w:jc w:val="both"/>
        <w:rPr>
          <w:sz w:val="18"/>
          <w:szCs w:val="18"/>
        </w:rPr>
      </w:pPr>
      <w:r w:rsidRPr="000A6724">
        <w:rPr>
          <w:sz w:val="18"/>
          <w:szCs w:val="18"/>
        </w:rPr>
        <w:lastRenderedPageBreak/>
        <mc:AlternateContent>
          <mc:Choice Requires="wps">
            <w:drawing>
              <wp:anchor distT="0" distB="0" distL="114300" distR="114300" simplePos="0" relativeHeight="251666432" behindDoc="0" locked="0" layoutInCell="1" allowOverlap="1" wp14:anchorId="0700F36E" wp14:editId="411A0DEA">
                <wp:simplePos x="0" y="0"/>
                <wp:positionH relativeFrom="column">
                  <wp:posOffset>13335</wp:posOffset>
                </wp:positionH>
                <wp:positionV relativeFrom="paragraph">
                  <wp:posOffset>31750</wp:posOffset>
                </wp:positionV>
                <wp:extent cx="2368550" cy="2769235"/>
                <wp:effectExtent l="0" t="0" r="0" b="0"/>
                <wp:wrapNone/>
                <wp:docPr id="200607762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76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BEC9E" w14:textId="77777777" w:rsidR="00CF5690" w:rsidRDefault="00CF5690" w:rsidP="00CF5690">
                            <w:pPr>
                              <w:jc w:val="center"/>
                              <w:rPr>
                                <w:sz w:val="16"/>
                              </w:rPr>
                            </w:pPr>
                            <w:r w:rsidRPr="00784AE9">
                              <w:rPr>
                                <w:b/>
                                <w:noProof/>
                                <w:sz w:val="22"/>
                                <w:szCs w:val="22"/>
                              </w:rPr>
                              <w:drawing>
                                <wp:inline distT="0" distB="0" distL="0" distR="0" wp14:anchorId="713783A3" wp14:editId="79C1EF0F">
                                  <wp:extent cx="441960" cy="548640"/>
                                  <wp:effectExtent l="0" t="0" r="0" b="3810"/>
                                  <wp:docPr id="137228486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231141F7" w14:textId="77777777" w:rsidR="00CF5690" w:rsidRPr="001231DD" w:rsidRDefault="00CF5690" w:rsidP="00CF5690">
                            <w:pPr>
                              <w:jc w:val="center"/>
                              <w:rPr>
                                <w:b/>
                                <w:sz w:val="18"/>
                                <w:szCs w:val="18"/>
                              </w:rPr>
                            </w:pPr>
                          </w:p>
                          <w:p w14:paraId="681C6F07" w14:textId="77777777" w:rsidR="00CF5690" w:rsidRDefault="00CF5690" w:rsidP="00CF5690">
                            <w:pPr>
                              <w:jc w:val="center"/>
                              <w:rPr>
                                <w:b/>
                              </w:rPr>
                            </w:pPr>
                            <w:r>
                              <w:rPr>
                                <w:b/>
                              </w:rPr>
                              <w:t>АДМИНИСТРАЦИЯ</w:t>
                            </w:r>
                          </w:p>
                          <w:p w14:paraId="25DC58A1" w14:textId="77777777" w:rsidR="00CF5690" w:rsidRDefault="00CF5690" w:rsidP="00CF5690">
                            <w:pPr>
                              <w:jc w:val="center"/>
                              <w:rPr>
                                <w:b/>
                              </w:rPr>
                            </w:pPr>
                            <w:r>
                              <w:rPr>
                                <w:b/>
                              </w:rPr>
                              <w:t xml:space="preserve">РАМОНСКОГО </w:t>
                            </w:r>
                          </w:p>
                          <w:p w14:paraId="1140E059" w14:textId="77777777" w:rsidR="00CF5690" w:rsidRDefault="00CF5690" w:rsidP="00CF5690">
                            <w:pPr>
                              <w:jc w:val="center"/>
                              <w:rPr>
                                <w:b/>
                              </w:rPr>
                            </w:pPr>
                            <w:r>
                              <w:rPr>
                                <w:b/>
                              </w:rPr>
                              <w:t>МУНИЦИПАЛЬНОГО РАЙ</w:t>
                            </w:r>
                            <w:r>
                              <w:rPr>
                                <w:b/>
                              </w:rPr>
                              <w:t>О</w:t>
                            </w:r>
                            <w:r>
                              <w:rPr>
                                <w:b/>
                              </w:rPr>
                              <w:t>НА</w:t>
                            </w:r>
                          </w:p>
                          <w:p w14:paraId="00EB713B" w14:textId="77777777" w:rsidR="00CF5690" w:rsidRDefault="00CF5690" w:rsidP="00CF5690">
                            <w:pPr>
                              <w:jc w:val="center"/>
                              <w:rPr>
                                <w:sz w:val="19"/>
                              </w:rPr>
                            </w:pPr>
                            <w:r>
                              <w:rPr>
                                <w:b/>
                              </w:rPr>
                              <w:t>ВОРОНЕЖСКОЙ О</w:t>
                            </w:r>
                            <w:r>
                              <w:rPr>
                                <w:b/>
                              </w:rPr>
                              <w:t>Б</w:t>
                            </w:r>
                            <w:r>
                              <w:rPr>
                                <w:b/>
                              </w:rPr>
                              <w:t>ЛАСТИ</w:t>
                            </w:r>
                          </w:p>
                          <w:p w14:paraId="63638F11" w14:textId="77777777" w:rsidR="00CF5690" w:rsidRDefault="00CF5690" w:rsidP="00CF5690">
                            <w:pPr>
                              <w:jc w:val="center"/>
                              <w:rPr>
                                <w:sz w:val="20"/>
                              </w:rPr>
                            </w:pPr>
                            <w:r>
                              <w:rPr>
                                <w:sz w:val="20"/>
                              </w:rPr>
                              <w:t xml:space="preserve"> ул. 50 лет ВЛКСМ, 5</w:t>
                            </w:r>
                          </w:p>
                          <w:p w14:paraId="7D746693"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7590142E" w14:textId="77777777" w:rsidR="00CF5690" w:rsidRDefault="00CF5690" w:rsidP="00CF5690">
                            <w:pPr>
                              <w:jc w:val="center"/>
                              <w:rPr>
                                <w:sz w:val="20"/>
                              </w:rPr>
                            </w:pPr>
                            <w:r>
                              <w:rPr>
                                <w:sz w:val="20"/>
                              </w:rPr>
                              <w:t>Рамонский район</w:t>
                            </w:r>
                          </w:p>
                          <w:p w14:paraId="33630F70" w14:textId="77777777" w:rsidR="00CF5690" w:rsidRDefault="00CF5690" w:rsidP="00CF5690">
                            <w:pPr>
                              <w:jc w:val="center"/>
                              <w:rPr>
                                <w:sz w:val="20"/>
                              </w:rPr>
                            </w:pPr>
                            <w:r>
                              <w:rPr>
                                <w:sz w:val="20"/>
                              </w:rPr>
                              <w:t>Воронежской области, 396020</w:t>
                            </w:r>
                          </w:p>
                          <w:p w14:paraId="7A5416B9"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06F8ABA6"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0CDDBD46"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31B2E239" w14:textId="77777777" w:rsidR="00CF5690" w:rsidRDefault="00CF5690" w:rsidP="00CF5690">
                            <w:pPr>
                              <w:jc w:val="center"/>
                              <w:rPr>
                                <w:sz w:val="20"/>
                              </w:rPr>
                            </w:pPr>
                            <w:r>
                              <w:rPr>
                                <w:sz w:val="20"/>
                              </w:rPr>
                              <w:t>ИНН/КПП 3625001660/362501001</w:t>
                            </w:r>
                          </w:p>
                          <w:p w14:paraId="369D7C99" w14:textId="77777777" w:rsidR="00CF5690" w:rsidRDefault="00CF5690" w:rsidP="00CF5690">
                            <w:pPr>
                              <w:jc w:val="center"/>
                              <w:rPr>
                                <w:sz w:val="16"/>
                              </w:rPr>
                            </w:pPr>
                            <w:r w:rsidRPr="00BE64A5">
                              <w:rPr>
                                <w:u w:val="single"/>
                              </w:rPr>
                              <w:t>26.02.2025 №</w:t>
                            </w:r>
                            <w:r>
                              <w:rPr>
                                <w:u w:val="single"/>
                              </w:rPr>
                              <w:t xml:space="preserve"> </w:t>
                            </w:r>
                            <w:r w:rsidRPr="00BE64A5">
                              <w:rPr>
                                <w:u w:val="single"/>
                              </w:rPr>
                              <w:t>24-11/114</w:t>
                            </w:r>
                            <w:r>
                              <w:rPr>
                                <w:u w:val="single"/>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0F36E" id="Прямоугольник 15" o:spid="_x0000_s1037" style="position:absolute;left:0;text-align:left;margin-left:1.05pt;margin-top:2.5pt;width:186.5pt;height:2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" filled="f" stroked="f" strokeweight=".25pt">
                <v:textbox inset="1pt,1pt,1pt,1pt">
                  <w:txbxContent>
                    <w:p w14:paraId="2FDBEC9E" w14:textId="77777777" w:rsidR="00CF5690" w:rsidRDefault="00CF5690" w:rsidP="00CF5690">
                      <w:pPr>
                        <w:jc w:val="center"/>
                        <w:rPr>
                          <w:sz w:val="16"/>
                        </w:rPr>
                      </w:pPr>
                      <w:r w:rsidRPr="00784AE9">
                        <w:rPr>
                          <w:b/>
                          <w:noProof/>
                          <w:sz w:val="22"/>
                          <w:szCs w:val="22"/>
                        </w:rPr>
                        <w:drawing>
                          <wp:inline distT="0" distB="0" distL="0" distR="0" wp14:anchorId="713783A3" wp14:editId="79C1EF0F">
                            <wp:extent cx="441960" cy="548640"/>
                            <wp:effectExtent l="0" t="0" r="0" b="3810"/>
                            <wp:docPr id="137228486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231141F7" w14:textId="77777777" w:rsidR="00CF5690" w:rsidRPr="001231DD" w:rsidRDefault="00CF5690" w:rsidP="00CF5690">
                      <w:pPr>
                        <w:jc w:val="center"/>
                        <w:rPr>
                          <w:b/>
                          <w:sz w:val="18"/>
                          <w:szCs w:val="18"/>
                        </w:rPr>
                      </w:pPr>
                    </w:p>
                    <w:p w14:paraId="681C6F07" w14:textId="77777777" w:rsidR="00CF5690" w:rsidRDefault="00CF5690" w:rsidP="00CF5690">
                      <w:pPr>
                        <w:jc w:val="center"/>
                        <w:rPr>
                          <w:b/>
                        </w:rPr>
                      </w:pPr>
                      <w:r>
                        <w:rPr>
                          <w:b/>
                        </w:rPr>
                        <w:t>АДМИНИСТРАЦИЯ</w:t>
                      </w:r>
                    </w:p>
                    <w:p w14:paraId="25DC58A1" w14:textId="77777777" w:rsidR="00CF5690" w:rsidRDefault="00CF5690" w:rsidP="00CF5690">
                      <w:pPr>
                        <w:jc w:val="center"/>
                        <w:rPr>
                          <w:b/>
                        </w:rPr>
                      </w:pPr>
                      <w:r>
                        <w:rPr>
                          <w:b/>
                        </w:rPr>
                        <w:t xml:space="preserve">РАМОНСКОГО </w:t>
                      </w:r>
                    </w:p>
                    <w:p w14:paraId="1140E059" w14:textId="77777777" w:rsidR="00CF5690" w:rsidRDefault="00CF5690" w:rsidP="00CF5690">
                      <w:pPr>
                        <w:jc w:val="center"/>
                        <w:rPr>
                          <w:b/>
                        </w:rPr>
                      </w:pPr>
                      <w:r>
                        <w:rPr>
                          <w:b/>
                        </w:rPr>
                        <w:t>МУНИЦИПАЛЬНОГО РАЙ</w:t>
                      </w:r>
                      <w:r>
                        <w:rPr>
                          <w:b/>
                        </w:rPr>
                        <w:t>О</w:t>
                      </w:r>
                      <w:r>
                        <w:rPr>
                          <w:b/>
                        </w:rPr>
                        <w:t>НА</w:t>
                      </w:r>
                    </w:p>
                    <w:p w14:paraId="00EB713B" w14:textId="77777777" w:rsidR="00CF5690" w:rsidRDefault="00CF5690" w:rsidP="00CF5690">
                      <w:pPr>
                        <w:jc w:val="center"/>
                        <w:rPr>
                          <w:sz w:val="19"/>
                        </w:rPr>
                      </w:pPr>
                      <w:r>
                        <w:rPr>
                          <w:b/>
                        </w:rPr>
                        <w:t>ВОРОНЕЖСКОЙ О</w:t>
                      </w:r>
                      <w:r>
                        <w:rPr>
                          <w:b/>
                        </w:rPr>
                        <w:t>Б</w:t>
                      </w:r>
                      <w:r>
                        <w:rPr>
                          <w:b/>
                        </w:rPr>
                        <w:t>ЛАСТИ</w:t>
                      </w:r>
                    </w:p>
                    <w:p w14:paraId="63638F11" w14:textId="77777777" w:rsidR="00CF5690" w:rsidRDefault="00CF5690" w:rsidP="00CF5690">
                      <w:pPr>
                        <w:jc w:val="center"/>
                        <w:rPr>
                          <w:sz w:val="20"/>
                        </w:rPr>
                      </w:pPr>
                      <w:r>
                        <w:rPr>
                          <w:sz w:val="20"/>
                        </w:rPr>
                        <w:t xml:space="preserve"> ул. 50 лет ВЛКСМ, 5</w:t>
                      </w:r>
                    </w:p>
                    <w:p w14:paraId="7D746693" w14:textId="77777777" w:rsidR="00CF5690" w:rsidRDefault="00CF5690" w:rsidP="00CF5690">
                      <w:pPr>
                        <w:jc w:val="center"/>
                        <w:rPr>
                          <w:sz w:val="20"/>
                        </w:rPr>
                      </w:pPr>
                      <w:proofErr w:type="spellStart"/>
                      <w:r>
                        <w:rPr>
                          <w:sz w:val="20"/>
                        </w:rPr>
                        <w:t>р.п</w:t>
                      </w:r>
                      <w:proofErr w:type="spellEnd"/>
                      <w:r>
                        <w:rPr>
                          <w:sz w:val="20"/>
                        </w:rPr>
                        <w:t xml:space="preserve">. Рамонь, </w:t>
                      </w:r>
                    </w:p>
                    <w:p w14:paraId="7590142E" w14:textId="77777777" w:rsidR="00CF5690" w:rsidRDefault="00CF5690" w:rsidP="00CF5690">
                      <w:pPr>
                        <w:jc w:val="center"/>
                        <w:rPr>
                          <w:sz w:val="20"/>
                        </w:rPr>
                      </w:pPr>
                      <w:r>
                        <w:rPr>
                          <w:sz w:val="20"/>
                        </w:rPr>
                        <w:t>Рамонский район</w:t>
                      </w:r>
                    </w:p>
                    <w:p w14:paraId="33630F70" w14:textId="77777777" w:rsidR="00CF5690" w:rsidRDefault="00CF5690" w:rsidP="00CF5690">
                      <w:pPr>
                        <w:jc w:val="center"/>
                        <w:rPr>
                          <w:sz w:val="20"/>
                        </w:rPr>
                      </w:pPr>
                      <w:r>
                        <w:rPr>
                          <w:sz w:val="20"/>
                        </w:rPr>
                        <w:t>Воронежской области, 396020</w:t>
                      </w:r>
                    </w:p>
                    <w:p w14:paraId="7A5416B9" w14:textId="77777777" w:rsidR="00CF5690" w:rsidRPr="00FC6F6E" w:rsidRDefault="00CF5690" w:rsidP="00CF5690">
                      <w:pPr>
                        <w:jc w:val="center"/>
                        <w:rPr>
                          <w:sz w:val="20"/>
                        </w:rPr>
                      </w:pPr>
                      <w:r>
                        <w:rPr>
                          <w:sz w:val="20"/>
                        </w:rPr>
                        <w:t>тел</w:t>
                      </w:r>
                      <w:r w:rsidRPr="00FC6F6E">
                        <w:rPr>
                          <w:sz w:val="20"/>
                        </w:rPr>
                        <w:t xml:space="preserve">. 8-47340- 2-15-59; </w:t>
                      </w:r>
                      <w:r w:rsidRPr="00AB389A">
                        <w:rPr>
                          <w:sz w:val="20"/>
                          <w:lang w:val="en-US"/>
                        </w:rPr>
                        <w:t>fax</w:t>
                      </w:r>
                      <w:r w:rsidRPr="00FC6F6E">
                        <w:rPr>
                          <w:sz w:val="20"/>
                        </w:rPr>
                        <w:t>. 2-12-91</w:t>
                      </w:r>
                    </w:p>
                    <w:p w14:paraId="06F8ABA6" w14:textId="77777777" w:rsidR="00CF5690" w:rsidRDefault="00CF5690" w:rsidP="00CF5690">
                      <w:pPr>
                        <w:jc w:val="center"/>
                        <w:rPr>
                          <w:sz w:val="20"/>
                          <w:lang w:val="en-US"/>
                        </w:rPr>
                      </w:pPr>
                      <w:r>
                        <w:rPr>
                          <w:sz w:val="20"/>
                          <w:lang w:val="en-US"/>
                        </w:rPr>
                        <w:t xml:space="preserve">E-mail: </w:t>
                      </w:r>
                      <w:r w:rsidRPr="00AB389A">
                        <w:rPr>
                          <w:spacing w:val="-4"/>
                          <w:sz w:val="20"/>
                          <w:u w:val="single"/>
                          <w:lang w:val="en-US"/>
                        </w:rPr>
                        <w:t>ramon@govvrn.ru</w:t>
                      </w:r>
                    </w:p>
                    <w:p w14:paraId="0CDDBD46" w14:textId="77777777" w:rsidR="00CF5690" w:rsidRPr="00FC6F6E" w:rsidRDefault="00CF5690" w:rsidP="00CF5690">
                      <w:pPr>
                        <w:jc w:val="center"/>
                        <w:rPr>
                          <w:sz w:val="20"/>
                          <w:lang w:val="en-US"/>
                        </w:rPr>
                      </w:pPr>
                      <w:r>
                        <w:rPr>
                          <w:sz w:val="20"/>
                        </w:rPr>
                        <w:t>ОГРН</w:t>
                      </w:r>
                      <w:r w:rsidRPr="00FC6F6E">
                        <w:rPr>
                          <w:sz w:val="20"/>
                          <w:lang w:val="en-US"/>
                        </w:rPr>
                        <w:t xml:space="preserve"> 1033600043135</w:t>
                      </w:r>
                    </w:p>
                    <w:p w14:paraId="31B2E239" w14:textId="77777777" w:rsidR="00CF5690" w:rsidRDefault="00CF5690" w:rsidP="00CF5690">
                      <w:pPr>
                        <w:jc w:val="center"/>
                        <w:rPr>
                          <w:sz w:val="20"/>
                        </w:rPr>
                      </w:pPr>
                      <w:r>
                        <w:rPr>
                          <w:sz w:val="20"/>
                        </w:rPr>
                        <w:t>ИНН/КПП 3625001660/362501001</w:t>
                      </w:r>
                    </w:p>
                    <w:p w14:paraId="369D7C99" w14:textId="77777777" w:rsidR="00CF5690" w:rsidRDefault="00CF5690" w:rsidP="00CF5690">
                      <w:pPr>
                        <w:jc w:val="center"/>
                        <w:rPr>
                          <w:sz w:val="16"/>
                        </w:rPr>
                      </w:pPr>
                      <w:r w:rsidRPr="00BE64A5">
                        <w:rPr>
                          <w:u w:val="single"/>
                        </w:rPr>
                        <w:t>26.02.2025 №</w:t>
                      </w:r>
                      <w:r>
                        <w:rPr>
                          <w:u w:val="single"/>
                        </w:rPr>
                        <w:t xml:space="preserve"> </w:t>
                      </w:r>
                      <w:r w:rsidRPr="00BE64A5">
                        <w:rPr>
                          <w:u w:val="single"/>
                        </w:rPr>
                        <w:t>24-11/114</w:t>
                      </w:r>
                      <w:r>
                        <w:rPr>
                          <w:u w:val="single"/>
                        </w:rPr>
                        <w:t>6</w:t>
                      </w:r>
                    </w:p>
                  </w:txbxContent>
                </v:textbox>
              </v:rect>
            </w:pict>
          </mc:Fallback>
        </mc:AlternateContent>
      </w:r>
    </w:p>
    <w:p w14:paraId="1D377247" w14:textId="77777777" w:rsidR="00CF5690" w:rsidRPr="000A6724" w:rsidRDefault="00CF5690" w:rsidP="00CF5690">
      <w:pPr>
        <w:jc w:val="both"/>
        <w:rPr>
          <w:sz w:val="18"/>
          <w:szCs w:val="18"/>
        </w:rPr>
      </w:pPr>
    </w:p>
    <w:p w14:paraId="7327DFFD" w14:textId="77777777" w:rsidR="00CF5690" w:rsidRPr="000A6724" w:rsidRDefault="00CF5690" w:rsidP="00CF5690">
      <w:pPr>
        <w:jc w:val="both"/>
        <w:rPr>
          <w:sz w:val="18"/>
          <w:szCs w:val="18"/>
        </w:rPr>
      </w:pPr>
      <w:r w:rsidRPr="000A6724">
        <w:rPr>
          <w:sz w:val="18"/>
          <w:szCs w:val="18"/>
        </w:rPr>
        <mc:AlternateContent>
          <mc:Choice Requires="wps">
            <w:drawing>
              <wp:anchor distT="0" distB="0" distL="114300" distR="114300" simplePos="0" relativeHeight="251667456" behindDoc="0" locked="0" layoutInCell="1" allowOverlap="1" wp14:anchorId="47819342" wp14:editId="50FB318D">
                <wp:simplePos x="0" y="0"/>
                <wp:positionH relativeFrom="column">
                  <wp:posOffset>3319145</wp:posOffset>
                </wp:positionH>
                <wp:positionV relativeFrom="paragraph">
                  <wp:posOffset>52070</wp:posOffset>
                </wp:positionV>
                <wp:extent cx="2858135" cy="1838325"/>
                <wp:effectExtent l="0" t="0" r="18415" b="28575"/>
                <wp:wrapNone/>
                <wp:docPr id="26229563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83832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D138E" w14:textId="77777777" w:rsidR="00CF5690" w:rsidRDefault="00CF5690" w:rsidP="00CF5690">
                            <w:pPr>
                              <w:jc w:val="center"/>
                            </w:pPr>
                          </w:p>
                          <w:p w14:paraId="4AE3E0DD" w14:textId="77777777" w:rsidR="00CF5690" w:rsidRPr="00F16571" w:rsidRDefault="00CF5690" w:rsidP="00CF5690">
                            <w:pPr>
                              <w:jc w:val="center"/>
                              <w:rPr>
                                <w:sz w:val="20"/>
                                <w:szCs w:val="20"/>
                              </w:rPr>
                            </w:pPr>
                            <w:proofErr w:type="spellStart"/>
                            <w:r w:rsidRPr="00F16571">
                              <w:rPr>
                                <w:sz w:val="20"/>
                                <w:szCs w:val="20"/>
                              </w:rPr>
                              <w:t>Гуменчуку</w:t>
                            </w:r>
                            <w:proofErr w:type="spellEnd"/>
                            <w:r w:rsidRPr="00F16571">
                              <w:rPr>
                                <w:sz w:val="20"/>
                                <w:szCs w:val="20"/>
                              </w:rPr>
                              <w:t xml:space="preserve"> Михаилу </w:t>
                            </w:r>
                            <w:proofErr w:type="spellStart"/>
                            <w:r w:rsidRPr="00F16571">
                              <w:rPr>
                                <w:sz w:val="20"/>
                                <w:szCs w:val="20"/>
                              </w:rPr>
                              <w:t>Игорьевичу</w:t>
                            </w:r>
                            <w:proofErr w:type="spellEnd"/>
                          </w:p>
                          <w:p w14:paraId="2336538E" w14:textId="77777777" w:rsidR="00CF5690" w:rsidRPr="00F16571" w:rsidRDefault="00CF5690" w:rsidP="00CF5690">
                            <w:pPr>
                              <w:jc w:val="center"/>
                              <w:rPr>
                                <w:sz w:val="20"/>
                                <w:szCs w:val="20"/>
                              </w:rPr>
                            </w:pPr>
                          </w:p>
                          <w:p w14:paraId="76303D2F" w14:textId="77777777" w:rsidR="00CF5690" w:rsidRPr="00F16571" w:rsidRDefault="00CF5690" w:rsidP="00CF5690">
                            <w:pPr>
                              <w:jc w:val="center"/>
                              <w:rPr>
                                <w:sz w:val="20"/>
                                <w:szCs w:val="20"/>
                              </w:rPr>
                            </w:pPr>
                            <w:r w:rsidRPr="00F16571">
                              <w:rPr>
                                <w:sz w:val="20"/>
                                <w:szCs w:val="20"/>
                              </w:rPr>
                              <w:t>действующего по доверенности</w:t>
                            </w:r>
                          </w:p>
                          <w:p w14:paraId="33A822AB" w14:textId="77777777" w:rsidR="00CF5690" w:rsidRPr="00F16571" w:rsidRDefault="00CF5690" w:rsidP="00CF5690">
                            <w:pPr>
                              <w:jc w:val="center"/>
                              <w:rPr>
                                <w:sz w:val="20"/>
                                <w:szCs w:val="20"/>
                              </w:rPr>
                            </w:pPr>
                            <w:r w:rsidRPr="00F16571">
                              <w:rPr>
                                <w:sz w:val="20"/>
                                <w:szCs w:val="20"/>
                              </w:rPr>
                              <w:t>в интересах</w:t>
                            </w:r>
                          </w:p>
                          <w:p w14:paraId="5446D7DB" w14:textId="77777777" w:rsidR="00CF5690" w:rsidRPr="00F16571" w:rsidRDefault="00CF5690" w:rsidP="00CF5690">
                            <w:pPr>
                              <w:jc w:val="center"/>
                              <w:rPr>
                                <w:sz w:val="20"/>
                                <w:szCs w:val="20"/>
                              </w:rPr>
                            </w:pPr>
                          </w:p>
                          <w:p w14:paraId="3CD3CF51" w14:textId="77777777" w:rsidR="00CF5690" w:rsidRPr="00F16571" w:rsidRDefault="00CF5690" w:rsidP="00CF5690">
                            <w:pPr>
                              <w:jc w:val="center"/>
                              <w:rPr>
                                <w:sz w:val="20"/>
                                <w:szCs w:val="20"/>
                              </w:rPr>
                            </w:pPr>
                            <w:r w:rsidRPr="00F16571">
                              <w:rPr>
                                <w:sz w:val="20"/>
                                <w:szCs w:val="20"/>
                              </w:rPr>
                              <w:t xml:space="preserve"> Кутеповой Людмилы Михайловны</w:t>
                            </w:r>
                          </w:p>
                          <w:p w14:paraId="24C51957" w14:textId="77777777" w:rsidR="00CF5690" w:rsidRPr="00F16571" w:rsidRDefault="00CF5690" w:rsidP="00CF5690">
                            <w:pPr>
                              <w:jc w:val="center"/>
                              <w:rPr>
                                <w:sz w:val="20"/>
                                <w:szCs w:val="20"/>
                              </w:rPr>
                            </w:pPr>
                          </w:p>
                          <w:p w14:paraId="3869D9F3" w14:textId="77777777" w:rsidR="00CF5690" w:rsidRPr="00F16571" w:rsidRDefault="00CF5690" w:rsidP="00CF5690">
                            <w:pPr>
                              <w:jc w:val="center"/>
                              <w:rPr>
                                <w:sz w:val="20"/>
                                <w:szCs w:val="20"/>
                              </w:rPr>
                            </w:pPr>
                            <w:r w:rsidRPr="00F16571">
                              <w:rPr>
                                <w:sz w:val="20"/>
                                <w:szCs w:val="20"/>
                              </w:rPr>
                              <w:t>ул. 9 Января, д. 68</w:t>
                            </w:r>
                          </w:p>
                          <w:p w14:paraId="4FDB13B9" w14:textId="77777777" w:rsidR="00CF5690" w:rsidRPr="00F16571" w:rsidRDefault="00CF5690" w:rsidP="00CF5690">
                            <w:pPr>
                              <w:jc w:val="center"/>
                              <w:rPr>
                                <w:sz w:val="20"/>
                                <w:szCs w:val="20"/>
                              </w:rPr>
                            </w:pPr>
                            <w:r w:rsidRPr="00F16571">
                              <w:rPr>
                                <w:sz w:val="20"/>
                                <w:szCs w:val="20"/>
                              </w:rPr>
                              <w:t>к. 4, кв. 32</w:t>
                            </w:r>
                          </w:p>
                          <w:p w14:paraId="22906EE2" w14:textId="77777777" w:rsidR="00CF5690" w:rsidRPr="00F16571" w:rsidRDefault="00CF5690" w:rsidP="00CF5690">
                            <w:pPr>
                              <w:jc w:val="center"/>
                              <w:rPr>
                                <w:sz w:val="20"/>
                                <w:szCs w:val="20"/>
                              </w:rPr>
                            </w:pPr>
                            <w:r w:rsidRPr="00F16571">
                              <w:rPr>
                                <w:sz w:val="20"/>
                                <w:szCs w:val="20"/>
                              </w:rPr>
                              <w:t xml:space="preserve">г. Воронеж </w:t>
                            </w:r>
                          </w:p>
                          <w:p w14:paraId="19FAA34E" w14:textId="77777777" w:rsidR="00CF5690" w:rsidRDefault="00CF5690" w:rsidP="00CF5690">
                            <w:pPr>
                              <w:jc w:val="center"/>
                            </w:pPr>
                            <w:r w:rsidRPr="00F16571">
                              <w:rPr>
                                <w:bCs/>
                                <w:sz w:val="20"/>
                                <w:szCs w:val="20"/>
                              </w:rPr>
                              <w:t>394030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19342" id="Прямоугольник 16" o:spid="_x0000_s1038" style="position:absolute;left:0;text-align:left;margin-left:261.35pt;margin-top:4.1pt;width:225.05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" strokecolor="white" strokeweight=".25pt">
                <v:textbox inset="1pt,1pt,1pt,1pt">
                  <w:txbxContent>
                    <w:p w14:paraId="1FFD138E" w14:textId="77777777" w:rsidR="00CF5690" w:rsidRDefault="00CF5690" w:rsidP="00CF5690">
                      <w:pPr>
                        <w:jc w:val="center"/>
                      </w:pPr>
                    </w:p>
                    <w:p w14:paraId="4AE3E0DD" w14:textId="77777777" w:rsidR="00CF5690" w:rsidRPr="00F16571" w:rsidRDefault="00CF5690" w:rsidP="00CF5690">
                      <w:pPr>
                        <w:jc w:val="center"/>
                        <w:rPr>
                          <w:sz w:val="20"/>
                          <w:szCs w:val="20"/>
                        </w:rPr>
                      </w:pPr>
                      <w:proofErr w:type="spellStart"/>
                      <w:r w:rsidRPr="00F16571">
                        <w:rPr>
                          <w:sz w:val="20"/>
                          <w:szCs w:val="20"/>
                        </w:rPr>
                        <w:t>Гуменчуку</w:t>
                      </w:r>
                      <w:proofErr w:type="spellEnd"/>
                      <w:r w:rsidRPr="00F16571">
                        <w:rPr>
                          <w:sz w:val="20"/>
                          <w:szCs w:val="20"/>
                        </w:rPr>
                        <w:t xml:space="preserve"> Михаилу </w:t>
                      </w:r>
                      <w:proofErr w:type="spellStart"/>
                      <w:r w:rsidRPr="00F16571">
                        <w:rPr>
                          <w:sz w:val="20"/>
                          <w:szCs w:val="20"/>
                        </w:rPr>
                        <w:t>Игорьевичу</w:t>
                      </w:r>
                      <w:proofErr w:type="spellEnd"/>
                    </w:p>
                    <w:p w14:paraId="2336538E" w14:textId="77777777" w:rsidR="00CF5690" w:rsidRPr="00F16571" w:rsidRDefault="00CF5690" w:rsidP="00CF5690">
                      <w:pPr>
                        <w:jc w:val="center"/>
                        <w:rPr>
                          <w:sz w:val="20"/>
                          <w:szCs w:val="20"/>
                        </w:rPr>
                      </w:pPr>
                    </w:p>
                    <w:p w14:paraId="76303D2F" w14:textId="77777777" w:rsidR="00CF5690" w:rsidRPr="00F16571" w:rsidRDefault="00CF5690" w:rsidP="00CF5690">
                      <w:pPr>
                        <w:jc w:val="center"/>
                        <w:rPr>
                          <w:sz w:val="20"/>
                          <w:szCs w:val="20"/>
                        </w:rPr>
                      </w:pPr>
                      <w:r w:rsidRPr="00F16571">
                        <w:rPr>
                          <w:sz w:val="20"/>
                          <w:szCs w:val="20"/>
                        </w:rPr>
                        <w:t>действующего по доверенности</w:t>
                      </w:r>
                    </w:p>
                    <w:p w14:paraId="33A822AB" w14:textId="77777777" w:rsidR="00CF5690" w:rsidRPr="00F16571" w:rsidRDefault="00CF5690" w:rsidP="00CF5690">
                      <w:pPr>
                        <w:jc w:val="center"/>
                        <w:rPr>
                          <w:sz w:val="20"/>
                          <w:szCs w:val="20"/>
                        </w:rPr>
                      </w:pPr>
                      <w:r w:rsidRPr="00F16571">
                        <w:rPr>
                          <w:sz w:val="20"/>
                          <w:szCs w:val="20"/>
                        </w:rPr>
                        <w:t>в интересах</w:t>
                      </w:r>
                    </w:p>
                    <w:p w14:paraId="5446D7DB" w14:textId="77777777" w:rsidR="00CF5690" w:rsidRPr="00F16571" w:rsidRDefault="00CF5690" w:rsidP="00CF5690">
                      <w:pPr>
                        <w:jc w:val="center"/>
                        <w:rPr>
                          <w:sz w:val="20"/>
                          <w:szCs w:val="20"/>
                        </w:rPr>
                      </w:pPr>
                    </w:p>
                    <w:p w14:paraId="3CD3CF51" w14:textId="77777777" w:rsidR="00CF5690" w:rsidRPr="00F16571" w:rsidRDefault="00CF5690" w:rsidP="00CF5690">
                      <w:pPr>
                        <w:jc w:val="center"/>
                        <w:rPr>
                          <w:sz w:val="20"/>
                          <w:szCs w:val="20"/>
                        </w:rPr>
                      </w:pPr>
                      <w:r w:rsidRPr="00F16571">
                        <w:rPr>
                          <w:sz w:val="20"/>
                          <w:szCs w:val="20"/>
                        </w:rPr>
                        <w:t xml:space="preserve"> Кутеповой Людмилы Михайловны</w:t>
                      </w:r>
                    </w:p>
                    <w:p w14:paraId="24C51957" w14:textId="77777777" w:rsidR="00CF5690" w:rsidRPr="00F16571" w:rsidRDefault="00CF5690" w:rsidP="00CF5690">
                      <w:pPr>
                        <w:jc w:val="center"/>
                        <w:rPr>
                          <w:sz w:val="20"/>
                          <w:szCs w:val="20"/>
                        </w:rPr>
                      </w:pPr>
                    </w:p>
                    <w:p w14:paraId="3869D9F3" w14:textId="77777777" w:rsidR="00CF5690" w:rsidRPr="00F16571" w:rsidRDefault="00CF5690" w:rsidP="00CF5690">
                      <w:pPr>
                        <w:jc w:val="center"/>
                        <w:rPr>
                          <w:sz w:val="20"/>
                          <w:szCs w:val="20"/>
                        </w:rPr>
                      </w:pPr>
                      <w:r w:rsidRPr="00F16571">
                        <w:rPr>
                          <w:sz w:val="20"/>
                          <w:szCs w:val="20"/>
                        </w:rPr>
                        <w:t>ул. 9 Января, д. 68</w:t>
                      </w:r>
                    </w:p>
                    <w:p w14:paraId="4FDB13B9" w14:textId="77777777" w:rsidR="00CF5690" w:rsidRPr="00F16571" w:rsidRDefault="00CF5690" w:rsidP="00CF5690">
                      <w:pPr>
                        <w:jc w:val="center"/>
                        <w:rPr>
                          <w:sz w:val="20"/>
                          <w:szCs w:val="20"/>
                        </w:rPr>
                      </w:pPr>
                      <w:r w:rsidRPr="00F16571">
                        <w:rPr>
                          <w:sz w:val="20"/>
                          <w:szCs w:val="20"/>
                        </w:rPr>
                        <w:t>к. 4, кв. 32</w:t>
                      </w:r>
                    </w:p>
                    <w:p w14:paraId="22906EE2" w14:textId="77777777" w:rsidR="00CF5690" w:rsidRPr="00F16571" w:rsidRDefault="00CF5690" w:rsidP="00CF5690">
                      <w:pPr>
                        <w:jc w:val="center"/>
                        <w:rPr>
                          <w:sz w:val="20"/>
                          <w:szCs w:val="20"/>
                        </w:rPr>
                      </w:pPr>
                      <w:r w:rsidRPr="00F16571">
                        <w:rPr>
                          <w:sz w:val="20"/>
                          <w:szCs w:val="20"/>
                        </w:rPr>
                        <w:t xml:space="preserve">г. Воронеж </w:t>
                      </w:r>
                    </w:p>
                    <w:p w14:paraId="19FAA34E" w14:textId="77777777" w:rsidR="00CF5690" w:rsidRDefault="00CF5690" w:rsidP="00CF5690">
                      <w:pPr>
                        <w:jc w:val="center"/>
                      </w:pPr>
                      <w:r w:rsidRPr="00F16571">
                        <w:rPr>
                          <w:bCs/>
                          <w:sz w:val="20"/>
                          <w:szCs w:val="20"/>
                        </w:rPr>
                        <w:t>394030</w:t>
                      </w:r>
                    </w:p>
                  </w:txbxContent>
                </v:textbox>
              </v:rect>
            </w:pict>
          </mc:Fallback>
        </mc:AlternateContent>
      </w:r>
      <w:r w:rsidRPr="000A6724">
        <w:rPr>
          <w:sz w:val="18"/>
          <w:szCs w:val="18"/>
        </w:rPr>
        <w:t xml:space="preserve"> </w:t>
      </w:r>
    </w:p>
    <w:p w14:paraId="5BC8D0B7" w14:textId="77777777" w:rsidR="00CF5690" w:rsidRPr="000A6724" w:rsidRDefault="00CF5690" w:rsidP="00CF5690">
      <w:pPr>
        <w:jc w:val="both"/>
        <w:rPr>
          <w:sz w:val="18"/>
          <w:szCs w:val="18"/>
        </w:rPr>
      </w:pPr>
    </w:p>
    <w:p w14:paraId="41FBD439" w14:textId="77777777" w:rsidR="00CF5690" w:rsidRPr="000A6724" w:rsidRDefault="00CF5690" w:rsidP="00CF5690">
      <w:pPr>
        <w:jc w:val="both"/>
        <w:rPr>
          <w:sz w:val="18"/>
          <w:szCs w:val="18"/>
        </w:rPr>
      </w:pPr>
    </w:p>
    <w:p w14:paraId="75095D14" w14:textId="77777777" w:rsidR="00CF5690" w:rsidRPr="000A6724" w:rsidRDefault="00CF5690" w:rsidP="00CF5690">
      <w:pPr>
        <w:jc w:val="both"/>
        <w:rPr>
          <w:sz w:val="18"/>
          <w:szCs w:val="18"/>
        </w:rPr>
      </w:pPr>
    </w:p>
    <w:p w14:paraId="0344C852" w14:textId="77777777" w:rsidR="00CF5690" w:rsidRPr="000A6724" w:rsidRDefault="00CF5690" w:rsidP="00CF5690">
      <w:pPr>
        <w:jc w:val="both"/>
        <w:rPr>
          <w:sz w:val="18"/>
          <w:szCs w:val="18"/>
        </w:rPr>
      </w:pPr>
    </w:p>
    <w:p w14:paraId="00C5B59A" w14:textId="77777777" w:rsidR="00CF5690" w:rsidRPr="000A6724" w:rsidRDefault="00CF5690" w:rsidP="00CF5690">
      <w:pPr>
        <w:jc w:val="both"/>
        <w:rPr>
          <w:sz w:val="18"/>
          <w:szCs w:val="18"/>
        </w:rPr>
      </w:pPr>
    </w:p>
    <w:p w14:paraId="3BD4972F" w14:textId="77777777" w:rsidR="00CF5690" w:rsidRPr="000A6724" w:rsidRDefault="00CF5690" w:rsidP="00CF5690">
      <w:pPr>
        <w:jc w:val="both"/>
        <w:rPr>
          <w:sz w:val="18"/>
          <w:szCs w:val="18"/>
        </w:rPr>
      </w:pPr>
    </w:p>
    <w:p w14:paraId="65B8C66D" w14:textId="77777777" w:rsidR="00CF5690" w:rsidRPr="000A6724" w:rsidRDefault="00CF5690" w:rsidP="00CF5690">
      <w:pPr>
        <w:jc w:val="both"/>
        <w:rPr>
          <w:sz w:val="18"/>
          <w:szCs w:val="18"/>
        </w:rPr>
      </w:pPr>
      <w:r w:rsidRPr="000A6724">
        <w:rPr>
          <w:sz w:val="18"/>
          <w:szCs w:val="18"/>
        </w:rPr>
        <w:t xml:space="preserve"> </w:t>
      </w:r>
    </w:p>
    <w:p w14:paraId="7CA120F4" w14:textId="77777777" w:rsidR="00CF5690" w:rsidRPr="000A6724" w:rsidRDefault="00CF5690" w:rsidP="00CF5690">
      <w:pPr>
        <w:jc w:val="both"/>
        <w:rPr>
          <w:sz w:val="18"/>
          <w:szCs w:val="18"/>
        </w:rPr>
      </w:pPr>
    </w:p>
    <w:p w14:paraId="4C7A3D48" w14:textId="77777777" w:rsidR="00CF5690" w:rsidRPr="000A6724" w:rsidRDefault="00CF5690" w:rsidP="00CF5690">
      <w:pPr>
        <w:jc w:val="both"/>
        <w:rPr>
          <w:sz w:val="18"/>
          <w:szCs w:val="18"/>
        </w:rPr>
      </w:pPr>
    </w:p>
    <w:p w14:paraId="088DCAC0" w14:textId="77777777" w:rsidR="00CF5690" w:rsidRPr="000A6724" w:rsidRDefault="00CF5690" w:rsidP="00CF5690">
      <w:pPr>
        <w:jc w:val="both"/>
        <w:rPr>
          <w:sz w:val="18"/>
          <w:szCs w:val="18"/>
        </w:rPr>
      </w:pPr>
    </w:p>
    <w:p w14:paraId="42A7E830" w14:textId="77777777" w:rsidR="00CF5690" w:rsidRPr="000A6724" w:rsidRDefault="00CF5690" w:rsidP="00CF5690">
      <w:pPr>
        <w:jc w:val="both"/>
        <w:rPr>
          <w:sz w:val="18"/>
          <w:szCs w:val="18"/>
        </w:rPr>
      </w:pPr>
    </w:p>
    <w:p w14:paraId="3E835B5F" w14:textId="77777777" w:rsidR="00CF5690" w:rsidRPr="000A6724" w:rsidRDefault="00CF5690" w:rsidP="00CF5690">
      <w:pPr>
        <w:jc w:val="both"/>
        <w:rPr>
          <w:sz w:val="18"/>
          <w:szCs w:val="18"/>
        </w:rPr>
      </w:pPr>
      <w:r w:rsidRPr="000A6724">
        <w:rPr>
          <w:sz w:val="18"/>
          <w:szCs w:val="18"/>
        </w:rPr>
        <w:t xml:space="preserve"> </w:t>
      </w:r>
    </w:p>
    <w:p w14:paraId="50550E7F" w14:textId="77777777" w:rsidR="00CF5690" w:rsidRPr="000A6724" w:rsidRDefault="00CF5690" w:rsidP="00CF5690">
      <w:pPr>
        <w:jc w:val="both"/>
        <w:rPr>
          <w:sz w:val="18"/>
          <w:szCs w:val="18"/>
        </w:rPr>
      </w:pPr>
    </w:p>
    <w:p w14:paraId="6A1A06CF" w14:textId="77777777" w:rsidR="00CF5690" w:rsidRPr="000A6724" w:rsidRDefault="00CF5690" w:rsidP="00CF5690">
      <w:pPr>
        <w:jc w:val="both"/>
        <w:rPr>
          <w:sz w:val="18"/>
          <w:szCs w:val="18"/>
        </w:rPr>
      </w:pPr>
    </w:p>
    <w:p w14:paraId="038429E4" w14:textId="77777777" w:rsidR="00CF5690" w:rsidRPr="000A6724" w:rsidRDefault="00CF5690" w:rsidP="00CF5690">
      <w:pPr>
        <w:jc w:val="both"/>
        <w:rPr>
          <w:sz w:val="18"/>
          <w:szCs w:val="18"/>
        </w:rPr>
      </w:pPr>
    </w:p>
    <w:p w14:paraId="0047B885" w14:textId="77777777" w:rsidR="00CF5690" w:rsidRPr="000A6724" w:rsidRDefault="00CF5690" w:rsidP="00CF5690">
      <w:pPr>
        <w:jc w:val="both"/>
        <w:rPr>
          <w:sz w:val="18"/>
          <w:szCs w:val="18"/>
        </w:rPr>
      </w:pPr>
    </w:p>
    <w:p w14:paraId="5A7E6BA1" w14:textId="77777777" w:rsidR="00CF5690" w:rsidRPr="000A6724" w:rsidRDefault="00CF5690" w:rsidP="00CF5690">
      <w:pPr>
        <w:jc w:val="both"/>
        <w:rPr>
          <w:sz w:val="18"/>
          <w:szCs w:val="18"/>
        </w:rPr>
      </w:pPr>
    </w:p>
    <w:p w14:paraId="3EF3EADD" w14:textId="77777777" w:rsidR="00CF5690" w:rsidRDefault="00CF5690" w:rsidP="00CF5690">
      <w:pPr>
        <w:jc w:val="both"/>
        <w:rPr>
          <w:sz w:val="18"/>
          <w:szCs w:val="18"/>
        </w:rPr>
      </w:pPr>
    </w:p>
    <w:p w14:paraId="5B86D4B2" w14:textId="77777777" w:rsidR="00CF5690" w:rsidRPr="00F16571" w:rsidRDefault="00CF5690" w:rsidP="00CF5690">
      <w:pPr>
        <w:jc w:val="center"/>
        <w:rPr>
          <w:b/>
          <w:bCs/>
          <w:i/>
          <w:iCs/>
          <w:sz w:val="18"/>
          <w:szCs w:val="18"/>
        </w:rPr>
      </w:pPr>
      <w:r w:rsidRPr="00F16571">
        <w:rPr>
          <w:b/>
          <w:bCs/>
          <w:i/>
          <w:iCs/>
          <w:sz w:val="18"/>
          <w:szCs w:val="18"/>
        </w:rPr>
        <w:t>РЕШЕНИЕ</w:t>
      </w:r>
    </w:p>
    <w:p w14:paraId="5E9A8B8D" w14:textId="77777777" w:rsidR="00CF5690" w:rsidRPr="00F16571" w:rsidRDefault="00CF5690" w:rsidP="00CF5690">
      <w:pPr>
        <w:jc w:val="center"/>
        <w:rPr>
          <w:b/>
          <w:bCs/>
          <w:i/>
          <w:iCs/>
          <w:sz w:val="18"/>
          <w:szCs w:val="18"/>
        </w:rPr>
      </w:pPr>
      <w:r w:rsidRPr="00F16571">
        <w:rPr>
          <w:b/>
          <w:bCs/>
          <w:i/>
          <w:iCs/>
          <w:sz w:val="18"/>
          <w:szCs w:val="18"/>
        </w:rPr>
        <w:t>об отказе в предоставлении разрешения на условно разрешенный</w:t>
      </w:r>
    </w:p>
    <w:p w14:paraId="69E886B9" w14:textId="77777777" w:rsidR="00CF5690" w:rsidRPr="00F16571" w:rsidRDefault="00CF5690" w:rsidP="00CF5690">
      <w:pPr>
        <w:jc w:val="center"/>
        <w:rPr>
          <w:b/>
          <w:bCs/>
          <w:i/>
          <w:iCs/>
          <w:sz w:val="18"/>
          <w:szCs w:val="18"/>
        </w:rPr>
      </w:pPr>
      <w:r w:rsidRPr="00F16571">
        <w:rPr>
          <w:b/>
          <w:bCs/>
          <w:i/>
          <w:iCs/>
          <w:sz w:val="18"/>
          <w:szCs w:val="18"/>
        </w:rPr>
        <w:t>вид использования земельного участка или объекта капитального строительства</w:t>
      </w:r>
    </w:p>
    <w:p w14:paraId="188553A2" w14:textId="77777777" w:rsidR="00CF5690" w:rsidRPr="00F15E94" w:rsidRDefault="00CF5690" w:rsidP="00CF5690">
      <w:pPr>
        <w:jc w:val="both"/>
        <w:rPr>
          <w:sz w:val="12"/>
          <w:szCs w:val="12"/>
        </w:rPr>
      </w:pPr>
    </w:p>
    <w:p w14:paraId="4DE61AF5" w14:textId="77777777" w:rsidR="00CF5690" w:rsidRPr="000A6724" w:rsidRDefault="00CF5690" w:rsidP="00CF5690">
      <w:pPr>
        <w:ind w:firstLine="284"/>
        <w:jc w:val="both"/>
        <w:rPr>
          <w:sz w:val="18"/>
          <w:szCs w:val="18"/>
        </w:rPr>
      </w:pPr>
      <w:r w:rsidRPr="000A6724">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(код ВРИ 2.1)» в отношении земельного участка с кадастровым номером 36:25:6945018:5205, площадью 755 кв.м., расположенного по адресу: Российская Федерация, Воронежская область, Рамонский муниципальный район, </w:t>
      </w:r>
      <w:proofErr w:type="spellStart"/>
      <w:r w:rsidRPr="000A6724">
        <w:rPr>
          <w:sz w:val="18"/>
          <w:szCs w:val="18"/>
        </w:rPr>
        <w:t>Новоживотинновское</w:t>
      </w:r>
      <w:proofErr w:type="spellEnd"/>
      <w:r w:rsidRPr="000A6724">
        <w:rPr>
          <w:sz w:val="18"/>
          <w:szCs w:val="18"/>
        </w:rPr>
        <w:t xml:space="preserve"> сельское поселение, д. </w:t>
      </w:r>
      <w:proofErr w:type="spellStart"/>
      <w:r w:rsidRPr="000A6724">
        <w:rPr>
          <w:sz w:val="18"/>
          <w:szCs w:val="18"/>
        </w:rPr>
        <w:t>Медовка</w:t>
      </w:r>
      <w:proofErr w:type="spellEnd"/>
      <w:r w:rsidRPr="000A6724">
        <w:rPr>
          <w:sz w:val="18"/>
          <w:szCs w:val="18"/>
        </w:rPr>
        <w:t xml:space="preserve">, ул. Хвойная, з/у 9 и представленных документов </w:t>
      </w:r>
      <w:proofErr w:type="spellStart"/>
      <w:r w:rsidRPr="000A6724">
        <w:rPr>
          <w:sz w:val="18"/>
          <w:szCs w:val="18"/>
        </w:rPr>
        <w:t>Гуменчука</w:t>
      </w:r>
      <w:proofErr w:type="spellEnd"/>
      <w:r w:rsidRPr="000A6724">
        <w:rPr>
          <w:sz w:val="18"/>
          <w:szCs w:val="18"/>
        </w:rPr>
        <w:t xml:space="preserve"> Михаила </w:t>
      </w:r>
      <w:proofErr w:type="spellStart"/>
      <w:r w:rsidRPr="000A6724">
        <w:rPr>
          <w:sz w:val="18"/>
          <w:szCs w:val="18"/>
        </w:rPr>
        <w:t>Игорьевича</w:t>
      </w:r>
      <w:proofErr w:type="spellEnd"/>
      <w:r w:rsidRPr="000A6724">
        <w:rPr>
          <w:sz w:val="18"/>
          <w:szCs w:val="18"/>
        </w:rPr>
        <w:t>, действующего по доверенности № 36АВ4344123 от 04 марта 2024 года в интересах Кутеповой Людмилы Михайловны 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21.02.2024, а именно.</w:t>
      </w:r>
    </w:p>
    <w:p w14:paraId="0FA5102F" w14:textId="77777777" w:rsidR="00CF5690" w:rsidRPr="000A6724" w:rsidRDefault="00CF5690" w:rsidP="00CF5690">
      <w:pPr>
        <w:ind w:firstLine="284"/>
        <w:jc w:val="both"/>
        <w:rPr>
          <w:sz w:val="18"/>
          <w:szCs w:val="18"/>
        </w:rPr>
      </w:pPr>
      <w:r w:rsidRPr="000A6724">
        <w:rPr>
          <w:sz w:val="18"/>
          <w:szCs w:val="18"/>
        </w:rPr>
        <w:t xml:space="preserve">В соответствии со ст. 35 </w:t>
      </w:r>
      <w:proofErr w:type="spellStart"/>
      <w:r w:rsidRPr="000A6724">
        <w:rPr>
          <w:sz w:val="18"/>
          <w:szCs w:val="18"/>
        </w:rPr>
        <w:t>ГрК</w:t>
      </w:r>
      <w:proofErr w:type="spellEnd"/>
      <w:r w:rsidRPr="000A6724">
        <w:rPr>
          <w:sz w:val="18"/>
          <w:szCs w:val="18"/>
        </w:rPr>
        <w:t xml:space="preserve"> РФ в состав общественно-деловых зон могут включаться:</w:t>
      </w:r>
    </w:p>
    <w:p w14:paraId="4A6A931F" w14:textId="77777777" w:rsidR="00CF5690" w:rsidRPr="000A6724" w:rsidRDefault="00CF5690" w:rsidP="00CF5690">
      <w:pPr>
        <w:ind w:firstLine="284"/>
        <w:jc w:val="both"/>
        <w:rPr>
          <w:sz w:val="18"/>
          <w:szCs w:val="18"/>
        </w:rPr>
      </w:pPr>
      <w:r w:rsidRPr="000A6724">
        <w:rPr>
          <w:sz w:val="18"/>
          <w:szCs w:val="18"/>
        </w:rPr>
        <w:t>1) зоны делового, общественного и коммерческого назначения;</w:t>
      </w:r>
    </w:p>
    <w:p w14:paraId="759AE101" w14:textId="77777777" w:rsidR="00CF5690" w:rsidRPr="000A6724" w:rsidRDefault="00CF5690" w:rsidP="00CF5690">
      <w:pPr>
        <w:ind w:firstLine="284"/>
        <w:jc w:val="both"/>
        <w:rPr>
          <w:sz w:val="18"/>
          <w:szCs w:val="18"/>
        </w:rPr>
      </w:pPr>
      <w:r w:rsidRPr="000A6724">
        <w:rPr>
          <w:sz w:val="18"/>
          <w:szCs w:val="18"/>
        </w:rPr>
        <w:t>2) зоны размещения объектов социального и коммунально-бытового назначения;</w:t>
      </w:r>
    </w:p>
    <w:p w14:paraId="51B6CDE9" w14:textId="77777777" w:rsidR="00CF5690" w:rsidRPr="000A6724" w:rsidRDefault="00CF5690" w:rsidP="00CF5690">
      <w:pPr>
        <w:ind w:firstLine="284"/>
        <w:jc w:val="both"/>
        <w:rPr>
          <w:sz w:val="18"/>
          <w:szCs w:val="18"/>
        </w:rPr>
      </w:pPr>
      <w:r w:rsidRPr="000A6724">
        <w:rPr>
          <w:sz w:val="18"/>
          <w:szCs w:val="18"/>
        </w:rPr>
        <w:t>3) зоны обслуживания объектов, необходимых для осуществления производственной и предпринимательской деятельности;</w:t>
      </w:r>
    </w:p>
    <w:p w14:paraId="6D0648DF" w14:textId="77777777" w:rsidR="00CF5690" w:rsidRPr="000A6724" w:rsidRDefault="00CF5690" w:rsidP="00CF5690">
      <w:pPr>
        <w:ind w:firstLine="284"/>
        <w:jc w:val="both"/>
        <w:rPr>
          <w:sz w:val="18"/>
          <w:szCs w:val="18"/>
        </w:rPr>
      </w:pPr>
      <w:r w:rsidRPr="000A6724">
        <w:rPr>
          <w:sz w:val="18"/>
          <w:szCs w:val="18"/>
        </w:rPr>
        <w:t>4) общественно-деловые зоны иных видов.</w:t>
      </w:r>
    </w:p>
    <w:p w14:paraId="25267C10" w14:textId="77777777" w:rsidR="00CF5690" w:rsidRPr="000A6724" w:rsidRDefault="00CF5690" w:rsidP="00CF5690">
      <w:pPr>
        <w:ind w:firstLine="284"/>
        <w:jc w:val="both"/>
        <w:rPr>
          <w:sz w:val="18"/>
          <w:szCs w:val="18"/>
        </w:rPr>
      </w:pPr>
      <w:r w:rsidRPr="000A6724">
        <w:rPr>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50723EC3" w14:textId="77777777" w:rsidR="00CF5690" w:rsidRPr="000A6724" w:rsidRDefault="00CF5690" w:rsidP="00CF5690">
      <w:pPr>
        <w:ind w:firstLine="284"/>
        <w:jc w:val="both"/>
        <w:rPr>
          <w:sz w:val="18"/>
          <w:szCs w:val="18"/>
        </w:rPr>
      </w:pPr>
      <w:r w:rsidRPr="000A6724">
        <w:rPr>
          <w:sz w:val="18"/>
          <w:szCs w:val="18"/>
        </w:rPr>
        <w:t>В соответствии с ч. 6 ст. 85 ЗК РФ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49DEAD95" w14:textId="77777777" w:rsidR="00CF5690" w:rsidRPr="000A6724" w:rsidRDefault="00CF5690" w:rsidP="00CF5690">
      <w:pPr>
        <w:ind w:firstLine="284"/>
        <w:jc w:val="both"/>
        <w:rPr>
          <w:sz w:val="18"/>
          <w:szCs w:val="18"/>
        </w:rPr>
      </w:pPr>
      <w:r w:rsidRPr="000A6724">
        <w:rPr>
          <w:sz w:val="18"/>
          <w:szCs w:val="18"/>
        </w:rPr>
        <w:t xml:space="preserve">Согласно карте градостроительного зонирования территории правил землепользования и застройки </w:t>
      </w:r>
      <w:proofErr w:type="spellStart"/>
      <w:r w:rsidRPr="000A6724">
        <w:rPr>
          <w:sz w:val="18"/>
          <w:szCs w:val="18"/>
        </w:rPr>
        <w:t>Новоживотинновского</w:t>
      </w:r>
      <w:proofErr w:type="spellEnd"/>
      <w:r w:rsidRPr="000A6724">
        <w:rPr>
          <w:sz w:val="18"/>
          <w:szCs w:val="18"/>
        </w:rPr>
        <w:t xml:space="preserve"> сельского поселения Рамонского муниципального района Воронежской области, утвержденным приказом департамента архитектуры и градостроительства Воронежской области от 10.09.2021 № 45-01-04/1027, (в редакции приказа от 22.07.2022 № 45-01-04/776, от 13.03.2023 № 45-01-04/171, от 05.07.2023 № 45-01-04/605, от 09.04.2024 № 45-01-04/128, от 29.05.2024 № 45-01-04/184, от 20.09.2024 № 45-01-04/375) земельный участок с кадастровым номером 36:25:6945018:5205 расположен в непосредственной близости к земельным участкам относящимся к территориальным зонам предназначенным для индивидуального жилищного строительства.</w:t>
      </w:r>
    </w:p>
    <w:p w14:paraId="7EB618CC" w14:textId="77777777" w:rsidR="00CF5690" w:rsidRPr="000A6724" w:rsidRDefault="00CF5690" w:rsidP="00CF5690">
      <w:pPr>
        <w:ind w:firstLine="284"/>
        <w:jc w:val="both"/>
        <w:rPr>
          <w:sz w:val="18"/>
          <w:szCs w:val="18"/>
        </w:rPr>
      </w:pPr>
      <w:r w:rsidRPr="000A6724">
        <w:rPr>
          <w:sz w:val="18"/>
          <w:szCs w:val="18"/>
        </w:rPr>
        <w:t>Таким образом, в условиях сложившейся плотной застройки индивидуальными жилыми домами считаем нецелесообразным изменение вида разрешенного использования вышеуказанного земельного участка на «Для индивидуального жилищного строительства (код ВРИ 2.1)».</w:t>
      </w:r>
    </w:p>
    <w:p w14:paraId="2AE24AFD" w14:textId="77777777" w:rsidR="00CF5690" w:rsidRPr="000A6724" w:rsidRDefault="00CF5690" w:rsidP="00CF5690">
      <w:pPr>
        <w:ind w:firstLine="284"/>
        <w:jc w:val="both"/>
        <w:rPr>
          <w:sz w:val="18"/>
          <w:szCs w:val="18"/>
        </w:rPr>
      </w:pPr>
      <w:r w:rsidRPr="000A6724">
        <w:rPr>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46638F92" w14:textId="77777777" w:rsidR="00CF5690" w:rsidRPr="00F15E94" w:rsidRDefault="00CF5690" w:rsidP="00CF5690">
      <w:pPr>
        <w:jc w:val="both"/>
        <w:rPr>
          <w:sz w:val="12"/>
          <w:szCs w:val="12"/>
        </w:rPr>
      </w:pPr>
    </w:p>
    <w:p w14:paraId="7487AEB3" w14:textId="77777777" w:rsidR="00CF5690" w:rsidRPr="000A6724" w:rsidRDefault="00CF5690" w:rsidP="00CF5690">
      <w:pPr>
        <w:jc w:val="both"/>
        <w:rPr>
          <w:sz w:val="18"/>
          <w:szCs w:val="18"/>
        </w:rPr>
      </w:pPr>
      <w:r w:rsidRPr="000A6724">
        <w:rPr>
          <w:sz w:val="18"/>
          <w:szCs w:val="18"/>
        </w:rPr>
        <w:t>Глава</w:t>
      </w:r>
      <w:r>
        <w:rPr>
          <w:sz w:val="18"/>
          <w:szCs w:val="18"/>
        </w:rPr>
        <w:t xml:space="preserve"> </w:t>
      </w:r>
      <w:r w:rsidRPr="000A6724">
        <w:rPr>
          <w:sz w:val="18"/>
          <w:szCs w:val="18"/>
        </w:rPr>
        <w:t>муниципального района</w:t>
      </w:r>
      <w:r w:rsidRPr="000A6724">
        <w:rPr>
          <w:sz w:val="18"/>
          <w:szCs w:val="18"/>
        </w:rPr>
        <w:tab/>
      </w:r>
      <w:r w:rsidRPr="000A672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6724">
        <w:rPr>
          <w:sz w:val="18"/>
          <w:szCs w:val="18"/>
        </w:rPr>
        <w:t xml:space="preserve">Н.А. Буренин </w:t>
      </w:r>
    </w:p>
    <w:p w14:paraId="144600FE" w14:textId="77777777" w:rsidR="00CF5690" w:rsidRPr="00F15E94" w:rsidRDefault="00CF5690" w:rsidP="00CF5690">
      <w:pPr>
        <w:jc w:val="both"/>
        <w:rPr>
          <w:sz w:val="12"/>
          <w:szCs w:val="12"/>
        </w:rPr>
      </w:pPr>
      <w:r w:rsidRPr="00F15E94">
        <w:rPr>
          <w:sz w:val="12"/>
          <w:szCs w:val="12"/>
        </w:rPr>
        <w:t xml:space="preserve"> </w:t>
      </w:r>
    </w:p>
    <w:p w14:paraId="5CA0BC68" w14:textId="77777777" w:rsidR="00CF5690" w:rsidRPr="000A6724" w:rsidRDefault="00CF5690" w:rsidP="00CF5690">
      <w:pPr>
        <w:jc w:val="both"/>
        <w:rPr>
          <w:sz w:val="18"/>
          <w:szCs w:val="18"/>
        </w:rPr>
      </w:pPr>
      <w:r w:rsidRPr="000A6724">
        <w:rPr>
          <w:sz w:val="18"/>
          <w:szCs w:val="18"/>
        </w:rPr>
        <w:t xml:space="preserve">Трепалина Татьяна Алексеевна </w:t>
      </w:r>
    </w:p>
    <w:p w14:paraId="1D68BB19" w14:textId="77777777" w:rsidR="00CF5690" w:rsidRPr="000A6724" w:rsidRDefault="00CF5690" w:rsidP="00CF5690">
      <w:pPr>
        <w:jc w:val="both"/>
        <w:rPr>
          <w:sz w:val="18"/>
          <w:szCs w:val="18"/>
        </w:rPr>
      </w:pPr>
      <w:r w:rsidRPr="000A6724">
        <w:rPr>
          <w:sz w:val="18"/>
          <w:szCs w:val="18"/>
        </w:rPr>
        <w:t>8-47340-2-18-40</w:t>
      </w:r>
    </w:p>
    <w:p w14:paraId="55DE7556" w14:textId="77777777" w:rsidR="00CF5690" w:rsidRPr="000A6724" w:rsidRDefault="00CF5690" w:rsidP="00CF5690">
      <w:pPr>
        <w:jc w:val="both"/>
        <w:rPr>
          <w:sz w:val="18"/>
          <w:szCs w:val="18"/>
        </w:rPr>
      </w:pPr>
      <w:r w:rsidRPr="000A6724">
        <w:rPr>
          <w:sz w:val="18"/>
          <w:szCs w:val="18"/>
        </w:rPr>
        <w:t>Холодкова Марина Геннадьевна</w:t>
      </w:r>
    </w:p>
    <w:p w14:paraId="52485A7A" w14:textId="77777777" w:rsidR="00CF5690" w:rsidRPr="000A6724" w:rsidRDefault="00CF5690" w:rsidP="00CF5690">
      <w:pPr>
        <w:jc w:val="both"/>
        <w:rPr>
          <w:sz w:val="18"/>
          <w:szCs w:val="18"/>
        </w:rPr>
      </w:pPr>
      <w:r w:rsidRPr="000A6724">
        <w:rPr>
          <w:sz w:val="18"/>
          <w:szCs w:val="18"/>
        </w:rPr>
        <w:t>8-47340-2-11-76</w:t>
      </w:r>
    </w:p>
    <w:p w14:paraId="1677BA1C" w14:textId="537E9CFB" w:rsidR="00752D4D" w:rsidRPr="00FC4CC0" w:rsidRDefault="00FC4CC0" w:rsidP="00FC4CC0">
      <w:pPr>
        <w:jc w:val="center"/>
        <w:rPr>
          <w:b/>
          <w:bCs/>
          <w:i/>
          <w:iCs/>
          <w:sz w:val="18"/>
          <w:szCs w:val="18"/>
        </w:rPr>
      </w:pPr>
      <w:r w:rsidRPr="00FC4CC0">
        <w:rPr>
          <w:b/>
          <w:bCs/>
          <w:i/>
          <w:iCs/>
          <w:sz w:val="18"/>
          <w:szCs w:val="18"/>
        </w:rPr>
        <w:lastRenderedPageBreak/>
        <w:t>Содержание:</w:t>
      </w:r>
    </w:p>
    <w:p w14:paraId="222F8EB0" w14:textId="77777777" w:rsidR="00D81392" w:rsidRDefault="00D81392" w:rsidP="00F6486C">
      <w:pPr>
        <w:jc w:val="both"/>
        <w:rPr>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gridCol w:w="396"/>
      </w:tblGrid>
      <w:tr w:rsidR="00FC4CC0" w14:paraId="1862CDE7" w14:textId="77777777" w:rsidTr="00514B65">
        <w:tc>
          <w:tcPr>
            <w:tcW w:w="9232" w:type="dxa"/>
          </w:tcPr>
          <w:p w14:paraId="220EC3EC" w14:textId="0F860EA4"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06.02.2025 № 55</w:t>
            </w:r>
            <w:r w:rsidR="00514B65">
              <w:rPr>
                <w:sz w:val="18"/>
                <w:szCs w:val="18"/>
              </w:rPr>
              <w:t>………………………………………………………………………...……</w:t>
            </w:r>
            <w:proofErr w:type="gramStart"/>
            <w:r w:rsidR="00514B65">
              <w:rPr>
                <w:sz w:val="18"/>
                <w:szCs w:val="18"/>
              </w:rPr>
              <w:t>…….</w:t>
            </w:r>
            <w:proofErr w:type="gramEnd"/>
            <w:r w:rsidR="00514B65">
              <w:rPr>
                <w:sz w:val="18"/>
                <w:szCs w:val="18"/>
              </w:rPr>
              <w:t>.</w:t>
            </w:r>
          </w:p>
          <w:p w14:paraId="739F859A" w14:textId="5CFDDB57" w:rsidR="00FC4CC0" w:rsidRPr="00514B65" w:rsidRDefault="00F15E94" w:rsidP="00514B65">
            <w:pPr>
              <w:spacing w:before="80" w:after="80"/>
              <w:jc w:val="both"/>
              <w:rPr>
                <w:sz w:val="18"/>
                <w:szCs w:val="18"/>
              </w:rPr>
            </w:pPr>
            <w:r w:rsidRPr="00F15E94">
              <w:rPr>
                <w:sz w:val="18"/>
                <w:szCs w:val="18"/>
              </w:rPr>
              <w:t>Об утверждении Порядка предоставления молодым семьям дополнительной социальной выплаты на приобретение жилого помещения или создание объекта индивидуального жилищного строительства при рождении (усыновлении) ребёнка</w:t>
            </w:r>
          </w:p>
        </w:tc>
        <w:tc>
          <w:tcPr>
            <w:tcW w:w="396" w:type="dxa"/>
          </w:tcPr>
          <w:p w14:paraId="49D55676" w14:textId="037C5B01" w:rsidR="00FC4CC0" w:rsidRPr="0070243A" w:rsidRDefault="00F15E94" w:rsidP="0070243A">
            <w:pPr>
              <w:spacing w:before="120" w:after="120"/>
              <w:jc w:val="center"/>
              <w:rPr>
                <w:b/>
                <w:bCs/>
                <w:sz w:val="18"/>
                <w:szCs w:val="18"/>
              </w:rPr>
            </w:pPr>
            <w:r w:rsidRPr="00F15E94">
              <w:rPr>
                <w:b/>
                <w:bCs/>
                <w:sz w:val="18"/>
                <w:szCs w:val="18"/>
              </w:rPr>
              <w:t>1</w:t>
            </w:r>
          </w:p>
        </w:tc>
      </w:tr>
      <w:tr w:rsidR="0070243A" w14:paraId="16EA89F6" w14:textId="77777777" w:rsidTr="00514B65">
        <w:tc>
          <w:tcPr>
            <w:tcW w:w="9232" w:type="dxa"/>
          </w:tcPr>
          <w:p w14:paraId="1E5F8C1E" w14:textId="03DBA5F1"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13.02.2025 № 70</w:t>
            </w:r>
            <w:r w:rsidR="00514B65">
              <w:rPr>
                <w:sz w:val="18"/>
                <w:szCs w:val="18"/>
              </w:rPr>
              <w:t>………………………………………………………………………...……</w:t>
            </w:r>
            <w:proofErr w:type="gramStart"/>
            <w:r w:rsidR="00514B65">
              <w:rPr>
                <w:sz w:val="18"/>
                <w:szCs w:val="18"/>
              </w:rPr>
              <w:t>…….</w:t>
            </w:r>
            <w:proofErr w:type="gramEnd"/>
            <w:r w:rsidR="00514B65">
              <w:rPr>
                <w:sz w:val="18"/>
                <w:szCs w:val="18"/>
              </w:rPr>
              <w:t>.</w:t>
            </w:r>
          </w:p>
          <w:p w14:paraId="7ED57FBE" w14:textId="0159C5A3" w:rsidR="0070243A" w:rsidRPr="00514B65" w:rsidRDefault="00F15E94" w:rsidP="00514B65">
            <w:pPr>
              <w:spacing w:before="80" w:after="80"/>
              <w:jc w:val="both"/>
              <w:rPr>
                <w:sz w:val="18"/>
                <w:szCs w:val="18"/>
              </w:rPr>
            </w:pPr>
            <w:r w:rsidRPr="00F15E94">
              <w:rPr>
                <w:sz w:val="18"/>
                <w:szCs w:val="18"/>
              </w:rPr>
              <w:t>О внесении изменений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tc>
        <w:tc>
          <w:tcPr>
            <w:tcW w:w="396" w:type="dxa"/>
          </w:tcPr>
          <w:p w14:paraId="5F929EFF" w14:textId="3B72CECC" w:rsidR="0070243A" w:rsidRPr="0070243A" w:rsidRDefault="00F15E94" w:rsidP="0070243A">
            <w:pPr>
              <w:spacing w:before="120" w:after="120"/>
              <w:jc w:val="center"/>
              <w:rPr>
                <w:b/>
                <w:bCs/>
                <w:sz w:val="18"/>
                <w:szCs w:val="18"/>
              </w:rPr>
            </w:pPr>
            <w:r w:rsidRPr="00F15E94">
              <w:rPr>
                <w:b/>
                <w:bCs/>
                <w:sz w:val="18"/>
                <w:szCs w:val="18"/>
              </w:rPr>
              <w:t>4</w:t>
            </w:r>
          </w:p>
        </w:tc>
      </w:tr>
      <w:tr w:rsidR="0070243A" w14:paraId="12373F27" w14:textId="77777777" w:rsidTr="00514B65">
        <w:tc>
          <w:tcPr>
            <w:tcW w:w="9232" w:type="dxa"/>
          </w:tcPr>
          <w:p w14:paraId="26F70283" w14:textId="7B15FF47"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17.02.2025 № 73</w:t>
            </w:r>
            <w:r w:rsidR="00514B65">
              <w:rPr>
                <w:sz w:val="18"/>
                <w:szCs w:val="18"/>
              </w:rPr>
              <w:t>………………………………………………………………………...……</w:t>
            </w:r>
            <w:proofErr w:type="gramStart"/>
            <w:r w:rsidR="00514B65">
              <w:rPr>
                <w:sz w:val="18"/>
                <w:szCs w:val="18"/>
              </w:rPr>
              <w:t>…….</w:t>
            </w:r>
            <w:proofErr w:type="gramEnd"/>
            <w:r w:rsidR="00514B65">
              <w:rPr>
                <w:sz w:val="18"/>
                <w:szCs w:val="18"/>
              </w:rPr>
              <w:t>.</w:t>
            </w:r>
          </w:p>
          <w:p w14:paraId="778B23B3" w14:textId="696ED0AB" w:rsidR="0070243A" w:rsidRPr="00514B65" w:rsidRDefault="00F15E94" w:rsidP="00514B65">
            <w:pPr>
              <w:spacing w:before="80" w:after="80"/>
              <w:jc w:val="both"/>
              <w:rPr>
                <w:sz w:val="18"/>
                <w:szCs w:val="18"/>
              </w:rPr>
            </w:pPr>
            <w:r w:rsidRPr="00F15E94">
              <w:rPr>
                <w:sz w:val="18"/>
                <w:szCs w:val="18"/>
              </w:rPr>
              <w:t>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tc>
        <w:tc>
          <w:tcPr>
            <w:tcW w:w="396" w:type="dxa"/>
          </w:tcPr>
          <w:p w14:paraId="2FE57E9E" w14:textId="7DDBF77B" w:rsidR="0070243A" w:rsidRPr="0070243A" w:rsidRDefault="00F15E94" w:rsidP="00F15E94">
            <w:pPr>
              <w:spacing w:before="120" w:after="120"/>
              <w:jc w:val="center"/>
              <w:rPr>
                <w:b/>
                <w:bCs/>
                <w:sz w:val="18"/>
                <w:szCs w:val="18"/>
              </w:rPr>
            </w:pPr>
            <w:r w:rsidRPr="00F15E94">
              <w:rPr>
                <w:b/>
                <w:bCs/>
                <w:sz w:val="18"/>
                <w:szCs w:val="18"/>
              </w:rPr>
              <w:t>57</w:t>
            </w:r>
          </w:p>
        </w:tc>
      </w:tr>
      <w:tr w:rsidR="00FC4CC0" w14:paraId="7B259899" w14:textId="77777777" w:rsidTr="00514B65">
        <w:tc>
          <w:tcPr>
            <w:tcW w:w="9232" w:type="dxa"/>
          </w:tcPr>
          <w:p w14:paraId="75527AFA" w14:textId="0489239F"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17.02.2025 № 74</w:t>
            </w:r>
            <w:r w:rsidR="00514B65">
              <w:rPr>
                <w:sz w:val="18"/>
                <w:szCs w:val="18"/>
              </w:rPr>
              <w:t>………………………………………………………………………...……</w:t>
            </w:r>
            <w:proofErr w:type="gramStart"/>
            <w:r w:rsidR="00514B65">
              <w:rPr>
                <w:sz w:val="18"/>
                <w:szCs w:val="18"/>
              </w:rPr>
              <w:t>…….</w:t>
            </w:r>
            <w:proofErr w:type="gramEnd"/>
            <w:r w:rsidR="00514B65">
              <w:rPr>
                <w:sz w:val="18"/>
                <w:szCs w:val="18"/>
              </w:rPr>
              <w:t>.</w:t>
            </w:r>
          </w:p>
          <w:p w14:paraId="2181D303" w14:textId="034F4BDC" w:rsidR="00FC4CC0" w:rsidRPr="00514B65" w:rsidRDefault="00F15E94" w:rsidP="00514B65">
            <w:pPr>
              <w:spacing w:before="80" w:after="80"/>
              <w:jc w:val="both"/>
              <w:rPr>
                <w:sz w:val="18"/>
                <w:szCs w:val="18"/>
              </w:rPr>
            </w:pPr>
            <w:r w:rsidRPr="00F15E94">
              <w:rPr>
                <w:sz w:val="18"/>
                <w:szCs w:val="18"/>
              </w:rPr>
              <w:t>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на территории Рамонского муниципального района Воронежской области»</w:t>
            </w:r>
          </w:p>
        </w:tc>
        <w:tc>
          <w:tcPr>
            <w:tcW w:w="396" w:type="dxa"/>
          </w:tcPr>
          <w:p w14:paraId="0C88E77F" w14:textId="61831C27" w:rsidR="00FC4CC0" w:rsidRPr="0070243A" w:rsidRDefault="00F15E94" w:rsidP="00F15E94">
            <w:pPr>
              <w:spacing w:before="120" w:after="120"/>
              <w:jc w:val="center"/>
              <w:rPr>
                <w:b/>
                <w:bCs/>
                <w:sz w:val="18"/>
                <w:szCs w:val="18"/>
              </w:rPr>
            </w:pPr>
            <w:r w:rsidRPr="00F15E94">
              <w:rPr>
                <w:b/>
                <w:bCs/>
                <w:sz w:val="18"/>
                <w:szCs w:val="18"/>
              </w:rPr>
              <w:t>61</w:t>
            </w:r>
          </w:p>
        </w:tc>
      </w:tr>
      <w:tr w:rsidR="0070243A" w14:paraId="680498C9" w14:textId="77777777" w:rsidTr="00514B65">
        <w:tc>
          <w:tcPr>
            <w:tcW w:w="9232" w:type="dxa"/>
          </w:tcPr>
          <w:p w14:paraId="5EE7D1AC" w14:textId="1C46A265"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19.02.2025 № 75</w:t>
            </w:r>
            <w:r w:rsidR="00514B65">
              <w:rPr>
                <w:sz w:val="18"/>
                <w:szCs w:val="18"/>
              </w:rPr>
              <w:t>………………………………………………………………………...……</w:t>
            </w:r>
            <w:proofErr w:type="gramStart"/>
            <w:r w:rsidR="00514B65">
              <w:rPr>
                <w:sz w:val="18"/>
                <w:szCs w:val="18"/>
              </w:rPr>
              <w:t>…….</w:t>
            </w:r>
            <w:proofErr w:type="gramEnd"/>
            <w:r w:rsidR="00514B65">
              <w:rPr>
                <w:sz w:val="18"/>
                <w:szCs w:val="18"/>
              </w:rPr>
              <w:t>.</w:t>
            </w:r>
          </w:p>
          <w:p w14:paraId="6492BBA7" w14:textId="5AAE403E" w:rsidR="0070243A" w:rsidRPr="00514B65" w:rsidRDefault="00F15E94" w:rsidP="00514B65">
            <w:pPr>
              <w:spacing w:before="80" w:after="80"/>
              <w:jc w:val="both"/>
              <w:rPr>
                <w:sz w:val="18"/>
                <w:szCs w:val="18"/>
              </w:rPr>
            </w:pPr>
            <w:r w:rsidRPr="00F15E94">
              <w:rPr>
                <w:sz w:val="18"/>
                <w:szCs w:val="18"/>
              </w:rPr>
              <w:t>О комиссии по рассмотрению заявлений о предоставлении земельных участков, находящихся в муниципальной собственности Рамонского муниципального района Воронежской области и земельных участков, государственная собственность на которые не разграничена</w:t>
            </w:r>
          </w:p>
        </w:tc>
        <w:tc>
          <w:tcPr>
            <w:tcW w:w="396" w:type="dxa"/>
          </w:tcPr>
          <w:p w14:paraId="6C35D3A0" w14:textId="6B4C19B5" w:rsidR="0070243A" w:rsidRPr="0070243A" w:rsidRDefault="00F15E94" w:rsidP="00F15E94">
            <w:pPr>
              <w:spacing w:before="120" w:after="120"/>
              <w:jc w:val="center"/>
              <w:rPr>
                <w:b/>
                <w:bCs/>
                <w:sz w:val="18"/>
                <w:szCs w:val="18"/>
              </w:rPr>
            </w:pPr>
            <w:r w:rsidRPr="00F15E94">
              <w:rPr>
                <w:b/>
                <w:bCs/>
                <w:sz w:val="18"/>
                <w:szCs w:val="18"/>
              </w:rPr>
              <w:t>62</w:t>
            </w:r>
          </w:p>
        </w:tc>
      </w:tr>
      <w:tr w:rsidR="0070243A" w14:paraId="5D7ABA6B" w14:textId="77777777" w:rsidTr="00514B65">
        <w:tc>
          <w:tcPr>
            <w:tcW w:w="9232" w:type="dxa"/>
          </w:tcPr>
          <w:p w14:paraId="616B7695" w14:textId="255C7D76" w:rsidR="00F15E94" w:rsidRPr="00F15E94" w:rsidRDefault="00F15E94" w:rsidP="00514B65">
            <w:pPr>
              <w:spacing w:before="80" w:after="80"/>
              <w:jc w:val="both"/>
              <w:rPr>
                <w:b/>
                <w:bCs/>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19.02.2025 № 76</w:t>
            </w:r>
            <w:r w:rsidR="00514B65">
              <w:rPr>
                <w:sz w:val="18"/>
                <w:szCs w:val="18"/>
              </w:rPr>
              <w:t>………………………………………………………………………...……</w:t>
            </w:r>
            <w:proofErr w:type="gramStart"/>
            <w:r w:rsidR="00514B65">
              <w:rPr>
                <w:sz w:val="18"/>
                <w:szCs w:val="18"/>
              </w:rPr>
              <w:t>…….</w:t>
            </w:r>
            <w:proofErr w:type="gramEnd"/>
            <w:r w:rsidR="00514B65">
              <w:rPr>
                <w:sz w:val="18"/>
                <w:szCs w:val="18"/>
              </w:rPr>
              <w:t>.</w:t>
            </w:r>
          </w:p>
          <w:p w14:paraId="6541BD6E" w14:textId="22707149" w:rsidR="0070243A" w:rsidRPr="00514B65" w:rsidRDefault="00F15E94" w:rsidP="00514B65">
            <w:pPr>
              <w:spacing w:before="80" w:after="80"/>
              <w:jc w:val="both"/>
              <w:rPr>
                <w:sz w:val="18"/>
                <w:szCs w:val="18"/>
              </w:rPr>
            </w:pPr>
            <w:r w:rsidRPr="00F15E94">
              <w:rPr>
                <w:sz w:val="18"/>
                <w:szCs w:val="18"/>
              </w:rPr>
              <w:t>Об утверждении Положения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tc>
        <w:tc>
          <w:tcPr>
            <w:tcW w:w="396" w:type="dxa"/>
          </w:tcPr>
          <w:p w14:paraId="260D0B64" w14:textId="584BB42D" w:rsidR="0070243A" w:rsidRPr="0070243A" w:rsidRDefault="00F15E94" w:rsidP="00F15E94">
            <w:pPr>
              <w:spacing w:before="120" w:after="120"/>
              <w:jc w:val="center"/>
              <w:rPr>
                <w:b/>
                <w:bCs/>
                <w:sz w:val="18"/>
                <w:szCs w:val="18"/>
              </w:rPr>
            </w:pPr>
            <w:r w:rsidRPr="00F15E94">
              <w:rPr>
                <w:b/>
                <w:bCs/>
                <w:sz w:val="18"/>
                <w:szCs w:val="18"/>
              </w:rPr>
              <w:t>64</w:t>
            </w:r>
          </w:p>
        </w:tc>
      </w:tr>
      <w:tr w:rsidR="00F15E94" w14:paraId="45F15E95" w14:textId="77777777" w:rsidTr="00514B65">
        <w:tc>
          <w:tcPr>
            <w:tcW w:w="9232" w:type="dxa"/>
          </w:tcPr>
          <w:p w14:paraId="7DF8428E" w14:textId="6C4C431E" w:rsidR="00F15E94" w:rsidRPr="00F15E94" w:rsidRDefault="00F15E94" w:rsidP="00514B65">
            <w:pPr>
              <w:spacing w:before="80" w:after="80"/>
              <w:jc w:val="both"/>
              <w:rPr>
                <w:sz w:val="18"/>
                <w:szCs w:val="18"/>
              </w:rPr>
            </w:pPr>
            <w:r w:rsidRPr="00F15E94">
              <w:rPr>
                <w:b/>
                <w:bCs/>
                <w:sz w:val="18"/>
                <w:szCs w:val="18"/>
              </w:rPr>
              <w:t>ПОСТАНОВЛЕНИЕ</w:t>
            </w:r>
            <w:r w:rsidRPr="00514B65">
              <w:rPr>
                <w:b/>
                <w:bCs/>
                <w:sz w:val="18"/>
                <w:szCs w:val="18"/>
              </w:rPr>
              <w:t xml:space="preserve"> </w:t>
            </w:r>
            <w:r w:rsidRPr="00F15E94">
              <w:rPr>
                <w:b/>
                <w:bCs/>
                <w:sz w:val="18"/>
                <w:szCs w:val="18"/>
              </w:rPr>
              <w:t>от 20.02.2025 № 77</w:t>
            </w:r>
            <w:r w:rsidR="00514B65">
              <w:rPr>
                <w:sz w:val="18"/>
                <w:szCs w:val="18"/>
              </w:rPr>
              <w:t>………………………………………………………………………...……</w:t>
            </w:r>
            <w:proofErr w:type="gramStart"/>
            <w:r w:rsidR="00514B65">
              <w:rPr>
                <w:sz w:val="18"/>
                <w:szCs w:val="18"/>
              </w:rPr>
              <w:t>…….</w:t>
            </w:r>
            <w:proofErr w:type="gramEnd"/>
            <w:r w:rsidR="00514B65">
              <w:rPr>
                <w:sz w:val="18"/>
                <w:szCs w:val="18"/>
              </w:rPr>
              <w:t>.</w:t>
            </w:r>
          </w:p>
          <w:p w14:paraId="3AB6E3C6" w14:textId="6B39A8E9" w:rsidR="00F15E94" w:rsidRPr="00514B65" w:rsidRDefault="00F15E94" w:rsidP="00514B65">
            <w:pPr>
              <w:spacing w:before="80" w:after="80"/>
              <w:jc w:val="both"/>
              <w:rPr>
                <w:sz w:val="18"/>
                <w:szCs w:val="18"/>
              </w:rPr>
            </w:pPr>
            <w:r w:rsidRPr="00F15E94">
              <w:rPr>
                <w:sz w:val="18"/>
                <w:szCs w:val="18"/>
              </w:rPr>
              <w:t>О внесении изменения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396" w:type="dxa"/>
          </w:tcPr>
          <w:p w14:paraId="154CFF78" w14:textId="3EA197DC" w:rsidR="00F15E94" w:rsidRPr="00F15E94" w:rsidRDefault="00F15E94" w:rsidP="00F15E94">
            <w:pPr>
              <w:spacing w:before="120" w:after="120"/>
              <w:jc w:val="center"/>
              <w:rPr>
                <w:b/>
                <w:bCs/>
                <w:sz w:val="18"/>
                <w:szCs w:val="18"/>
              </w:rPr>
            </w:pPr>
            <w:r w:rsidRPr="00F15E94">
              <w:rPr>
                <w:b/>
                <w:bCs/>
                <w:sz w:val="18"/>
                <w:szCs w:val="18"/>
              </w:rPr>
              <w:t>65</w:t>
            </w:r>
          </w:p>
        </w:tc>
      </w:tr>
      <w:tr w:rsidR="00F15E94" w14:paraId="2075D730" w14:textId="77777777" w:rsidTr="00514B65">
        <w:tc>
          <w:tcPr>
            <w:tcW w:w="9232" w:type="dxa"/>
          </w:tcPr>
          <w:p w14:paraId="112865D1" w14:textId="417D0210" w:rsidR="00514B65" w:rsidRPr="00514B65" w:rsidRDefault="00F15E94" w:rsidP="00514B65">
            <w:pPr>
              <w:spacing w:before="80" w:after="80"/>
              <w:jc w:val="both"/>
              <w:rPr>
                <w:sz w:val="18"/>
                <w:szCs w:val="18"/>
              </w:rPr>
            </w:pPr>
            <w:r w:rsidRPr="00514B65">
              <w:rPr>
                <w:b/>
                <w:bCs/>
                <w:sz w:val="18"/>
                <w:szCs w:val="18"/>
              </w:rPr>
              <w:t xml:space="preserve">Решение </w:t>
            </w:r>
            <w:r w:rsidRPr="00F15E94">
              <w:rPr>
                <w:b/>
                <w:bCs/>
                <w:sz w:val="18"/>
                <w:szCs w:val="18"/>
              </w:rPr>
              <w:t>об отказе</w:t>
            </w:r>
            <w:r w:rsidR="00514B65" w:rsidRPr="00514B65">
              <w:rPr>
                <w:b/>
                <w:bCs/>
                <w:sz w:val="18"/>
                <w:szCs w:val="18"/>
              </w:rPr>
              <w:t xml:space="preserve"> </w:t>
            </w:r>
            <w:r w:rsidRPr="00F15E94">
              <w:rPr>
                <w:b/>
                <w:bCs/>
                <w:sz w:val="18"/>
                <w:szCs w:val="18"/>
              </w:rPr>
              <w:t>в предоставлении разрешения</w:t>
            </w:r>
            <w:r w:rsidR="00514B65">
              <w:rPr>
                <w:sz w:val="18"/>
                <w:szCs w:val="18"/>
              </w:rPr>
              <w:t>…………………………………………………………………………</w:t>
            </w:r>
          </w:p>
          <w:p w14:paraId="3288AA6A" w14:textId="4364E816" w:rsidR="00F15E94" w:rsidRPr="00514B65" w:rsidRDefault="00F15E94" w:rsidP="00514B65">
            <w:pPr>
              <w:spacing w:before="80" w:after="80"/>
              <w:jc w:val="both"/>
              <w:rPr>
                <w:sz w:val="18"/>
                <w:szCs w:val="18"/>
              </w:rPr>
            </w:pPr>
            <w:r w:rsidRPr="00F15E94">
              <w:rPr>
                <w:sz w:val="18"/>
                <w:szCs w:val="18"/>
              </w:rPr>
              <w:t>на условно разрешенный</w:t>
            </w:r>
            <w:r w:rsidRPr="00514B65">
              <w:rPr>
                <w:sz w:val="18"/>
                <w:szCs w:val="18"/>
              </w:rPr>
              <w:t xml:space="preserve"> </w:t>
            </w:r>
            <w:r w:rsidRPr="00F15E94">
              <w:rPr>
                <w:sz w:val="18"/>
                <w:szCs w:val="18"/>
              </w:rPr>
              <w:t>вид использования земельного участка или объекта капитального строительства</w:t>
            </w:r>
          </w:p>
        </w:tc>
        <w:tc>
          <w:tcPr>
            <w:tcW w:w="396" w:type="dxa"/>
          </w:tcPr>
          <w:p w14:paraId="3FFE7907" w14:textId="1FD163F9" w:rsidR="00F15E94" w:rsidRPr="00F15E94" w:rsidRDefault="00F15E94" w:rsidP="00F15E94">
            <w:pPr>
              <w:spacing w:before="120" w:after="120"/>
              <w:jc w:val="center"/>
              <w:rPr>
                <w:b/>
                <w:bCs/>
                <w:sz w:val="18"/>
                <w:szCs w:val="18"/>
              </w:rPr>
            </w:pPr>
            <w:r>
              <w:rPr>
                <w:b/>
                <w:bCs/>
                <w:sz w:val="18"/>
                <w:szCs w:val="18"/>
              </w:rPr>
              <w:t>84</w:t>
            </w:r>
          </w:p>
        </w:tc>
      </w:tr>
      <w:tr w:rsidR="00514B65" w14:paraId="4E507692" w14:textId="77777777" w:rsidTr="00514B65">
        <w:tc>
          <w:tcPr>
            <w:tcW w:w="9232" w:type="dxa"/>
          </w:tcPr>
          <w:p w14:paraId="4C18463F" w14:textId="77777777" w:rsidR="00514B65" w:rsidRPr="00514B65" w:rsidRDefault="00514B65" w:rsidP="00514B65">
            <w:pPr>
              <w:spacing w:before="80" w:after="80"/>
              <w:jc w:val="both"/>
              <w:rPr>
                <w:sz w:val="18"/>
                <w:szCs w:val="18"/>
              </w:rPr>
            </w:pPr>
            <w:r w:rsidRPr="00514B65">
              <w:rPr>
                <w:b/>
                <w:bCs/>
                <w:sz w:val="18"/>
                <w:szCs w:val="18"/>
              </w:rPr>
              <w:t xml:space="preserve">Решение </w:t>
            </w:r>
            <w:r w:rsidRPr="00F15E94">
              <w:rPr>
                <w:b/>
                <w:bCs/>
                <w:sz w:val="18"/>
                <w:szCs w:val="18"/>
              </w:rPr>
              <w:t>об отказе</w:t>
            </w:r>
            <w:r w:rsidRPr="00514B65">
              <w:rPr>
                <w:b/>
                <w:bCs/>
                <w:sz w:val="18"/>
                <w:szCs w:val="18"/>
              </w:rPr>
              <w:t xml:space="preserve"> </w:t>
            </w:r>
            <w:r w:rsidRPr="00F15E94">
              <w:rPr>
                <w:b/>
                <w:bCs/>
                <w:sz w:val="18"/>
                <w:szCs w:val="18"/>
              </w:rPr>
              <w:t>в предоставлении разрешения</w:t>
            </w:r>
            <w:r>
              <w:rPr>
                <w:sz w:val="18"/>
                <w:szCs w:val="18"/>
              </w:rPr>
              <w:t>…………………………………………………………………………</w:t>
            </w:r>
          </w:p>
          <w:p w14:paraId="634D607A" w14:textId="5A4BB26E" w:rsidR="00514B65" w:rsidRPr="00514B65" w:rsidRDefault="00514B65" w:rsidP="00514B65">
            <w:pPr>
              <w:spacing w:before="80" w:after="80"/>
              <w:jc w:val="both"/>
              <w:rPr>
                <w:sz w:val="18"/>
                <w:szCs w:val="18"/>
              </w:rPr>
            </w:pPr>
            <w:r w:rsidRPr="00F15E94">
              <w:rPr>
                <w:sz w:val="18"/>
                <w:szCs w:val="18"/>
              </w:rPr>
              <w:t>на условно разрешенный</w:t>
            </w:r>
            <w:r w:rsidRPr="00514B65">
              <w:rPr>
                <w:sz w:val="18"/>
                <w:szCs w:val="18"/>
              </w:rPr>
              <w:t xml:space="preserve"> </w:t>
            </w:r>
            <w:r w:rsidRPr="00F15E94">
              <w:rPr>
                <w:sz w:val="18"/>
                <w:szCs w:val="18"/>
              </w:rPr>
              <w:t>вид использования земельного участка или объекта капитального строительства</w:t>
            </w:r>
          </w:p>
        </w:tc>
        <w:tc>
          <w:tcPr>
            <w:tcW w:w="396" w:type="dxa"/>
          </w:tcPr>
          <w:p w14:paraId="2A7B1139" w14:textId="59E096C0" w:rsidR="00514B65" w:rsidRPr="00F15E94" w:rsidRDefault="00514B65" w:rsidP="00514B65">
            <w:pPr>
              <w:spacing w:before="120" w:after="120"/>
              <w:jc w:val="center"/>
              <w:rPr>
                <w:b/>
                <w:bCs/>
                <w:sz w:val="18"/>
                <w:szCs w:val="18"/>
              </w:rPr>
            </w:pPr>
            <w:r>
              <w:rPr>
                <w:b/>
                <w:bCs/>
                <w:sz w:val="18"/>
                <w:szCs w:val="18"/>
              </w:rPr>
              <w:t>85</w:t>
            </w:r>
          </w:p>
        </w:tc>
      </w:tr>
      <w:tr w:rsidR="00514B65" w14:paraId="56B0FF65" w14:textId="77777777" w:rsidTr="00514B65">
        <w:tc>
          <w:tcPr>
            <w:tcW w:w="9232" w:type="dxa"/>
          </w:tcPr>
          <w:p w14:paraId="68552A18" w14:textId="77777777" w:rsidR="00514B65" w:rsidRPr="00514B65" w:rsidRDefault="00514B65" w:rsidP="00514B65">
            <w:pPr>
              <w:spacing w:before="80" w:after="80"/>
              <w:jc w:val="both"/>
              <w:rPr>
                <w:sz w:val="18"/>
                <w:szCs w:val="18"/>
              </w:rPr>
            </w:pPr>
            <w:r w:rsidRPr="00514B65">
              <w:rPr>
                <w:b/>
                <w:bCs/>
                <w:sz w:val="18"/>
                <w:szCs w:val="18"/>
              </w:rPr>
              <w:t xml:space="preserve">Решение </w:t>
            </w:r>
            <w:r w:rsidRPr="00F15E94">
              <w:rPr>
                <w:b/>
                <w:bCs/>
                <w:sz w:val="18"/>
                <w:szCs w:val="18"/>
              </w:rPr>
              <w:t>об отказе</w:t>
            </w:r>
            <w:r w:rsidRPr="00514B65">
              <w:rPr>
                <w:b/>
                <w:bCs/>
                <w:sz w:val="18"/>
                <w:szCs w:val="18"/>
              </w:rPr>
              <w:t xml:space="preserve"> </w:t>
            </w:r>
            <w:r w:rsidRPr="00F15E94">
              <w:rPr>
                <w:b/>
                <w:bCs/>
                <w:sz w:val="18"/>
                <w:szCs w:val="18"/>
              </w:rPr>
              <w:t>в предоставлении разрешения</w:t>
            </w:r>
            <w:r>
              <w:rPr>
                <w:sz w:val="18"/>
                <w:szCs w:val="18"/>
              </w:rPr>
              <w:t>…………………………………………………………………………</w:t>
            </w:r>
          </w:p>
          <w:p w14:paraId="051ACC01" w14:textId="263CD634" w:rsidR="00514B65" w:rsidRPr="00514B65" w:rsidRDefault="00514B65" w:rsidP="00514B65">
            <w:pPr>
              <w:spacing w:before="80" w:after="80"/>
              <w:jc w:val="both"/>
              <w:rPr>
                <w:sz w:val="18"/>
                <w:szCs w:val="18"/>
              </w:rPr>
            </w:pPr>
            <w:r w:rsidRPr="00F15E94">
              <w:rPr>
                <w:sz w:val="18"/>
                <w:szCs w:val="18"/>
              </w:rPr>
              <w:t>на условно разрешенный</w:t>
            </w:r>
            <w:r w:rsidRPr="00514B65">
              <w:rPr>
                <w:sz w:val="18"/>
                <w:szCs w:val="18"/>
              </w:rPr>
              <w:t xml:space="preserve"> </w:t>
            </w:r>
            <w:r w:rsidRPr="00F15E94">
              <w:rPr>
                <w:sz w:val="18"/>
                <w:szCs w:val="18"/>
              </w:rPr>
              <w:t>вид использования земельного участка или объекта капитального строительства</w:t>
            </w:r>
          </w:p>
        </w:tc>
        <w:tc>
          <w:tcPr>
            <w:tcW w:w="396" w:type="dxa"/>
          </w:tcPr>
          <w:p w14:paraId="7010FC6E" w14:textId="728DE8E7" w:rsidR="00514B65" w:rsidRPr="00F15E94" w:rsidRDefault="00514B65" w:rsidP="00514B65">
            <w:pPr>
              <w:spacing w:before="120" w:after="120"/>
              <w:jc w:val="center"/>
              <w:rPr>
                <w:b/>
                <w:bCs/>
                <w:sz w:val="18"/>
                <w:szCs w:val="18"/>
              </w:rPr>
            </w:pPr>
            <w:r>
              <w:rPr>
                <w:b/>
                <w:bCs/>
                <w:sz w:val="18"/>
                <w:szCs w:val="18"/>
              </w:rPr>
              <w:t>86</w:t>
            </w:r>
          </w:p>
        </w:tc>
      </w:tr>
      <w:tr w:rsidR="00514B65" w14:paraId="4EB00270" w14:textId="77777777" w:rsidTr="00514B65">
        <w:tc>
          <w:tcPr>
            <w:tcW w:w="9232" w:type="dxa"/>
          </w:tcPr>
          <w:p w14:paraId="17FC9D10" w14:textId="77777777" w:rsidR="00514B65" w:rsidRPr="00514B65" w:rsidRDefault="00514B65" w:rsidP="00514B65">
            <w:pPr>
              <w:spacing w:before="80" w:after="80"/>
              <w:jc w:val="both"/>
              <w:rPr>
                <w:sz w:val="18"/>
                <w:szCs w:val="18"/>
              </w:rPr>
            </w:pPr>
            <w:r w:rsidRPr="00514B65">
              <w:rPr>
                <w:b/>
                <w:bCs/>
                <w:sz w:val="18"/>
                <w:szCs w:val="18"/>
              </w:rPr>
              <w:t xml:space="preserve">Решение </w:t>
            </w:r>
            <w:r w:rsidRPr="00F15E94">
              <w:rPr>
                <w:b/>
                <w:bCs/>
                <w:sz w:val="18"/>
                <w:szCs w:val="18"/>
              </w:rPr>
              <w:t>об отказе</w:t>
            </w:r>
            <w:r w:rsidRPr="00514B65">
              <w:rPr>
                <w:b/>
                <w:bCs/>
                <w:sz w:val="18"/>
                <w:szCs w:val="18"/>
              </w:rPr>
              <w:t xml:space="preserve"> </w:t>
            </w:r>
            <w:r w:rsidRPr="00F15E94">
              <w:rPr>
                <w:b/>
                <w:bCs/>
                <w:sz w:val="18"/>
                <w:szCs w:val="18"/>
              </w:rPr>
              <w:t>в предоставлении разрешения</w:t>
            </w:r>
            <w:r>
              <w:rPr>
                <w:sz w:val="18"/>
                <w:szCs w:val="18"/>
              </w:rPr>
              <w:t>…………………………………………………………………………</w:t>
            </w:r>
          </w:p>
          <w:p w14:paraId="44743CFB" w14:textId="5122256F" w:rsidR="00514B65" w:rsidRPr="00514B65" w:rsidRDefault="00514B65" w:rsidP="00514B65">
            <w:pPr>
              <w:spacing w:before="80" w:after="80"/>
              <w:jc w:val="both"/>
              <w:rPr>
                <w:sz w:val="18"/>
                <w:szCs w:val="18"/>
              </w:rPr>
            </w:pPr>
            <w:r w:rsidRPr="00F15E94">
              <w:rPr>
                <w:sz w:val="18"/>
                <w:szCs w:val="18"/>
              </w:rPr>
              <w:t>на условно разрешенный</w:t>
            </w:r>
            <w:r w:rsidRPr="00514B65">
              <w:rPr>
                <w:sz w:val="18"/>
                <w:szCs w:val="18"/>
              </w:rPr>
              <w:t xml:space="preserve"> </w:t>
            </w:r>
            <w:r w:rsidRPr="00F15E94">
              <w:rPr>
                <w:sz w:val="18"/>
                <w:szCs w:val="18"/>
              </w:rPr>
              <w:t>вид использования земельного участка или объекта капитального строительства</w:t>
            </w:r>
          </w:p>
        </w:tc>
        <w:tc>
          <w:tcPr>
            <w:tcW w:w="396" w:type="dxa"/>
          </w:tcPr>
          <w:p w14:paraId="3A544A37" w14:textId="10BF4E30" w:rsidR="00514B65" w:rsidRDefault="00514B65" w:rsidP="00514B65">
            <w:pPr>
              <w:spacing w:before="120" w:after="120"/>
              <w:jc w:val="center"/>
              <w:rPr>
                <w:b/>
                <w:bCs/>
                <w:sz w:val="18"/>
                <w:szCs w:val="18"/>
              </w:rPr>
            </w:pPr>
            <w:r>
              <w:rPr>
                <w:b/>
                <w:bCs/>
                <w:sz w:val="18"/>
                <w:szCs w:val="18"/>
              </w:rPr>
              <w:t>87</w:t>
            </w:r>
          </w:p>
        </w:tc>
      </w:tr>
    </w:tbl>
    <w:p w14:paraId="40F5B00E" w14:textId="77777777" w:rsidR="0090158F" w:rsidRDefault="0090158F" w:rsidP="00F6486C">
      <w:pPr>
        <w:jc w:val="both"/>
        <w:rPr>
          <w:sz w:val="18"/>
          <w:szCs w:val="18"/>
        </w:rPr>
      </w:pPr>
    </w:p>
    <w:p w14:paraId="3984F9D2" w14:textId="77777777" w:rsidR="00270B78" w:rsidRDefault="00270B78" w:rsidP="00F6486C">
      <w:pPr>
        <w:jc w:val="both"/>
        <w:rPr>
          <w:sz w:val="18"/>
          <w:szCs w:val="18"/>
        </w:rPr>
      </w:pPr>
    </w:p>
    <w:p w14:paraId="5BB57A62" w14:textId="77777777" w:rsidR="00514B65" w:rsidRDefault="00514B65" w:rsidP="00F6486C">
      <w:pPr>
        <w:jc w:val="both"/>
        <w:rPr>
          <w:sz w:val="18"/>
          <w:szCs w:val="18"/>
        </w:rPr>
      </w:pPr>
    </w:p>
    <w:p w14:paraId="0DA1689D" w14:textId="77777777" w:rsidR="00514B65" w:rsidRDefault="00514B65" w:rsidP="00F6486C">
      <w:pPr>
        <w:jc w:val="both"/>
        <w:rPr>
          <w:sz w:val="18"/>
          <w:szCs w:val="18"/>
        </w:rPr>
      </w:pPr>
    </w:p>
    <w:p w14:paraId="2BE17FA9" w14:textId="77777777" w:rsidR="00270B78" w:rsidRDefault="00270B78" w:rsidP="00F6486C">
      <w:pPr>
        <w:jc w:val="both"/>
        <w:rPr>
          <w:sz w:val="18"/>
          <w:szCs w:val="18"/>
        </w:rPr>
      </w:pPr>
    </w:p>
    <w:p w14:paraId="4FBA3EC4" w14:textId="77777777" w:rsidR="00270B78" w:rsidRDefault="00270B78" w:rsidP="00F6486C">
      <w:pPr>
        <w:jc w:val="both"/>
        <w:rPr>
          <w:sz w:val="18"/>
          <w:szCs w:val="18"/>
        </w:rPr>
      </w:pPr>
    </w:p>
    <w:p w14:paraId="682D85AC" w14:textId="77777777" w:rsidR="00D81392" w:rsidRDefault="00D81392" w:rsidP="00F6486C">
      <w:pPr>
        <w:jc w:val="both"/>
        <w:rPr>
          <w:sz w:val="18"/>
          <w:szCs w:val="18"/>
        </w:rPr>
      </w:pPr>
    </w:p>
    <w:p w14:paraId="3BD4CDEB" w14:textId="77777777" w:rsidR="0063164B" w:rsidRPr="009E0253" w:rsidRDefault="0063164B"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04370596"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270B78">
                              <w:rPr>
                                <w:rFonts w:ascii="Arial" w:hAnsi="Arial" w:cs="Arial"/>
                                <w:sz w:val="14"/>
                                <w:szCs w:val="14"/>
                              </w:rPr>
                              <w:t>2</w:t>
                            </w:r>
                            <w:r w:rsidR="00514B65">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9"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04370596"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270B78">
                        <w:rPr>
                          <w:rFonts w:ascii="Arial" w:hAnsi="Arial" w:cs="Arial"/>
                          <w:sz w:val="14"/>
                          <w:szCs w:val="14"/>
                        </w:rPr>
                        <w:t>2</w:t>
                      </w:r>
                      <w:r w:rsidR="00514B65">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v:textbox>
                <w10:anchorlock/>
              </v:shape>
            </w:pict>
          </mc:Fallback>
        </mc:AlternateContent>
      </w:r>
    </w:p>
    <w:sectPr w:rsidR="000650EA" w:rsidRPr="00671410" w:rsidSect="00671410">
      <w:headerReference w:type="default" r:id="rId42"/>
      <w:footerReference w:type="default" r:id="rId4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B4C8" w14:textId="77777777" w:rsidR="00E329BC" w:rsidRDefault="00E329BC" w:rsidP="00671410">
      <w:r>
        <w:separator/>
      </w:r>
    </w:p>
  </w:endnote>
  <w:endnote w:type="continuationSeparator" w:id="0">
    <w:p w14:paraId="1DF43DD1" w14:textId="77777777" w:rsidR="00E329BC" w:rsidRDefault="00E329BC"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E19D" w14:textId="77777777" w:rsidR="00CF5690" w:rsidRDefault="00CF5690" w:rsidP="006A7061">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CE41363" w14:textId="77777777" w:rsidR="00CF5690" w:rsidRDefault="00CF5690" w:rsidP="00CB1C2F">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554083"/>
      <w:docPartObj>
        <w:docPartGallery w:val="Page Numbers (Bottom of Page)"/>
        <w:docPartUnique/>
      </w:docPartObj>
    </w:sdtPr>
    <w:sdtEndPr>
      <w:rPr>
        <w:rFonts w:ascii="Arial" w:hAnsi="Arial" w:cs="Arial"/>
        <w:w w:val="70"/>
      </w:rPr>
    </w:sdtEndPr>
    <w:sdtContent>
      <w:p w14:paraId="6C75A74E" w14:textId="3FC05B74" w:rsidR="005859CD" w:rsidRPr="005859CD" w:rsidRDefault="005859CD">
        <w:pPr>
          <w:pStyle w:val="ab"/>
          <w:jc w:val="center"/>
          <w:rPr>
            <w:rFonts w:ascii="Arial" w:hAnsi="Arial" w:cs="Arial"/>
            <w:w w:val="70"/>
          </w:rPr>
        </w:pPr>
        <w:r>
          <w:t xml:space="preserve">- </w:t>
        </w:r>
        <w:r w:rsidRPr="005859CD">
          <w:rPr>
            <w:rFonts w:ascii="Arial" w:hAnsi="Arial" w:cs="Arial"/>
            <w:w w:val="70"/>
          </w:rPr>
          <w:fldChar w:fldCharType="begin"/>
        </w:r>
        <w:r w:rsidRPr="005859CD">
          <w:rPr>
            <w:rFonts w:ascii="Arial" w:hAnsi="Arial" w:cs="Arial"/>
            <w:w w:val="70"/>
          </w:rPr>
          <w:instrText>PAGE   \* MERGEFORMAT</w:instrText>
        </w:r>
        <w:r w:rsidRPr="005859CD">
          <w:rPr>
            <w:rFonts w:ascii="Arial" w:hAnsi="Arial" w:cs="Arial"/>
            <w:w w:val="70"/>
          </w:rPr>
          <w:fldChar w:fldCharType="separate"/>
        </w:r>
        <w:r w:rsidRPr="005859CD">
          <w:rPr>
            <w:rFonts w:ascii="Arial" w:hAnsi="Arial" w:cs="Arial"/>
            <w:w w:val="70"/>
          </w:rPr>
          <w:t>2</w:t>
        </w:r>
        <w:r w:rsidRPr="005859CD">
          <w:rPr>
            <w:rFonts w:ascii="Arial" w:hAnsi="Arial" w:cs="Arial"/>
            <w:w w:val="70"/>
          </w:rPr>
          <w:fldChar w:fldCharType="end"/>
        </w:r>
        <w:r>
          <w:rPr>
            <w:rFonts w:ascii="Arial" w:hAnsi="Arial" w:cs="Arial"/>
            <w:w w:val="70"/>
          </w:rPr>
          <w:t xml:space="preserve"> </w:t>
        </w: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w w:val="70"/>
      </w:rPr>
      <w:id w:val="-1772233726"/>
      <w:docPartObj>
        <w:docPartGallery w:val="Page Numbers (Bottom of Page)"/>
        <w:docPartUnique/>
      </w:docPartObj>
    </w:sdtPr>
    <w:sdtContent>
      <w:p w14:paraId="46C0684A" w14:textId="755A4A3C" w:rsidR="005E46DE" w:rsidRPr="001305A8" w:rsidRDefault="005E46DE" w:rsidP="005E46DE">
        <w:pPr>
          <w:pStyle w:val="ab"/>
          <w:jc w:val="center"/>
          <w:rPr>
            <w:rFonts w:ascii="Arial" w:hAnsi="Arial" w:cs="Arial"/>
            <w:w w:val="70"/>
          </w:rPr>
        </w:pPr>
        <w:r w:rsidRPr="001305A8">
          <w:rPr>
            <w:rFonts w:ascii="Arial" w:hAnsi="Arial" w:cs="Arial"/>
            <w:w w:val="70"/>
          </w:rPr>
          <w:t xml:space="preserve">- </w:t>
        </w:r>
        <w:r w:rsidRPr="001305A8">
          <w:rPr>
            <w:rFonts w:ascii="Arial" w:hAnsi="Arial" w:cs="Arial"/>
            <w:w w:val="70"/>
          </w:rPr>
          <w:fldChar w:fldCharType="begin"/>
        </w:r>
        <w:r w:rsidRPr="001305A8">
          <w:rPr>
            <w:rFonts w:ascii="Arial" w:hAnsi="Arial" w:cs="Arial"/>
            <w:w w:val="70"/>
          </w:rPr>
          <w:instrText>PAGE   \* MERGEFORMAT</w:instrText>
        </w:r>
        <w:r w:rsidRPr="001305A8">
          <w:rPr>
            <w:rFonts w:ascii="Arial" w:hAnsi="Arial" w:cs="Arial"/>
            <w:w w:val="70"/>
          </w:rPr>
          <w:fldChar w:fldCharType="separate"/>
        </w:r>
        <w:r w:rsidRPr="001305A8">
          <w:rPr>
            <w:rFonts w:ascii="Arial" w:hAnsi="Arial" w:cs="Arial"/>
            <w:w w:val="70"/>
          </w:rPr>
          <w:t>2</w:t>
        </w:r>
        <w:r w:rsidRPr="001305A8">
          <w:rPr>
            <w:rFonts w:ascii="Arial" w:hAnsi="Arial" w:cs="Arial"/>
            <w:w w:val="70"/>
          </w:rPr>
          <w:fldChar w:fldCharType="end"/>
        </w:r>
        <w:r w:rsidRPr="001305A8">
          <w:rPr>
            <w:rFonts w:ascii="Arial" w:hAnsi="Arial" w:cs="Arial"/>
            <w:w w:val="7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AF3A" w14:textId="77777777" w:rsidR="00E329BC" w:rsidRDefault="00E329BC" w:rsidP="00671410">
      <w:r>
        <w:separator/>
      </w:r>
    </w:p>
  </w:footnote>
  <w:footnote w:type="continuationSeparator" w:id="0">
    <w:p w14:paraId="03607515" w14:textId="77777777" w:rsidR="00E329BC" w:rsidRDefault="00E329BC" w:rsidP="0067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7347" w14:textId="69A0B550" w:rsidR="005859CD" w:rsidRPr="001305A8" w:rsidRDefault="005859CD" w:rsidP="005859CD">
    <w:pPr>
      <w:pStyle w:val="a9"/>
      <w:jc w:val="center"/>
      <w:rPr>
        <w:rFonts w:ascii="Arial" w:hAnsi="Arial" w:cs="Arial"/>
        <w:w w:val="70"/>
        <w:sz w:val="28"/>
        <w:szCs w:val="28"/>
      </w:rPr>
    </w:pPr>
    <w:r w:rsidRPr="001305A8">
      <w:rPr>
        <w:rFonts w:ascii="Arial" w:hAnsi="Arial" w:cs="Arial"/>
        <w:w w:val="70"/>
        <w:sz w:val="28"/>
        <w:szCs w:val="28"/>
      </w:rPr>
      <w:t xml:space="preserve">«МУНИЦИПАЛЬНЫЙ </w:t>
    </w:r>
    <w:proofErr w:type="gramStart"/>
    <w:r w:rsidRPr="001305A8">
      <w:rPr>
        <w:rFonts w:ascii="Arial" w:hAnsi="Arial" w:cs="Arial"/>
        <w:w w:val="70"/>
        <w:sz w:val="28"/>
        <w:szCs w:val="28"/>
      </w:rPr>
      <w:t>ВЕСТНИК»_</w:t>
    </w:r>
    <w:proofErr w:type="gramEnd"/>
    <w:r w:rsidRPr="001305A8">
      <w:rPr>
        <w:rFonts w:ascii="Arial" w:hAnsi="Arial" w:cs="Arial"/>
        <w:w w:val="70"/>
        <w:sz w:val="28"/>
        <w:szCs w:val="28"/>
      </w:rPr>
      <w:t>____________________________</w:t>
    </w:r>
    <w:r>
      <w:rPr>
        <w:rFonts w:ascii="Arial" w:hAnsi="Arial" w:cs="Arial"/>
        <w:w w:val="70"/>
        <w:sz w:val="28"/>
        <w:szCs w:val="28"/>
      </w:rPr>
      <w:t>___</w:t>
    </w:r>
    <w:r w:rsidRPr="001305A8">
      <w:rPr>
        <w:rFonts w:ascii="Arial" w:hAnsi="Arial" w:cs="Arial"/>
        <w:w w:val="70"/>
        <w:sz w:val="28"/>
        <w:szCs w:val="28"/>
      </w:rPr>
      <w:t xml:space="preserve">______ </w:t>
    </w:r>
    <w:r>
      <w:rPr>
        <w:rFonts w:ascii="Arial" w:hAnsi="Arial" w:cs="Arial"/>
        <w:w w:val="70"/>
        <w:sz w:val="28"/>
        <w:szCs w:val="28"/>
      </w:rPr>
      <w:t>27</w:t>
    </w:r>
    <w:r w:rsidRPr="001305A8">
      <w:rPr>
        <w:rFonts w:ascii="Arial" w:hAnsi="Arial" w:cs="Arial"/>
        <w:w w:val="70"/>
        <w:sz w:val="28"/>
        <w:szCs w:val="28"/>
      </w:rPr>
      <w:t xml:space="preserve"> </w:t>
    </w:r>
    <w:r>
      <w:rPr>
        <w:rFonts w:ascii="Arial" w:hAnsi="Arial" w:cs="Arial"/>
        <w:w w:val="70"/>
        <w:sz w:val="28"/>
        <w:szCs w:val="28"/>
      </w:rPr>
      <w:t>февраля</w:t>
    </w:r>
    <w:r w:rsidRPr="001305A8">
      <w:rPr>
        <w:rFonts w:ascii="Arial" w:hAnsi="Arial" w:cs="Arial"/>
        <w:w w:val="70"/>
        <w:sz w:val="28"/>
        <w:szCs w:val="28"/>
      </w:rPr>
      <w:t xml:space="preserve"> 202</w:t>
    </w:r>
    <w:r>
      <w:rPr>
        <w:rFonts w:ascii="Arial" w:hAnsi="Arial" w:cs="Arial"/>
        <w:w w:val="70"/>
        <w:sz w:val="28"/>
        <w:szCs w:val="28"/>
      </w:rPr>
      <w:t>5</w:t>
    </w:r>
    <w:r w:rsidRPr="001305A8">
      <w:rPr>
        <w:rFonts w:ascii="Arial" w:hAnsi="Arial" w:cs="Arial"/>
        <w:w w:val="70"/>
        <w:sz w:val="28"/>
        <w:szCs w:val="28"/>
      </w:rPr>
      <w:t xml:space="preserve"> года * № </w:t>
    </w:r>
    <w:r>
      <w:rPr>
        <w:rFonts w:ascii="Arial" w:hAnsi="Arial" w:cs="Arial"/>
        <w:w w:val="70"/>
        <w:sz w:val="28"/>
        <w:szCs w:val="28"/>
      </w:rPr>
      <w:t>5</w:t>
    </w:r>
    <w:r w:rsidRPr="001305A8">
      <w:rPr>
        <w:rFonts w:ascii="Arial" w:hAnsi="Arial" w:cs="Arial"/>
        <w:w w:val="70"/>
        <w:sz w:val="28"/>
        <w:szCs w:val="28"/>
      </w:rPr>
      <w:t xml:space="preserve"> *</w:t>
    </w:r>
  </w:p>
  <w:p w14:paraId="54325232" w14:textId="77777777" w:rsidR="005859CD" w:rsidRDefault="005859C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273E" w14:textId="0DCB7258" w:rsidR="00671410" w:rsidRPr="001305A8" w:rsidRDefault="00671410" w:rsidP="00671410">
    <w:pPr>
      <w:pStyle w:val="a9"/>
      <w:jc w:val="center"/>
      <w:rPr>
        <w:rFonts w:ascii="Arial" w:hAnsi="Arial" w:cs="Arial"/>
        <w:w w:val="70"/>
        <w:sz w:val="28"/>
        <w:szCs w:val="28"/>
      </w:rPr>
    </w:pPr>
    <w:r w:rsidRPr="001305A8">
      <w:rPr>
        <w:rFonts w:ascii="Arial" w:hAnsi="Arial" w:cs="Arial"/>
        <w:w w:val="70"/>
        <w:sz w:val="28"/>
        <w:szCs w:val="28"/>
      </w:rPr>
      <w:t>«</w:t>
    </w:r>
    <w:r w:rsidR="001305A8" w:rsidRPr="001305A8">
      <w:rPr>
        <w:rFonts w:ascii="Arial" w:hAnsi="Arial" w:cs="Arial"/>
        <w:w w:val="70"/>
        <w:sz w:val="28"/>
        <w:szCs w:val="28"/>
      </w:rPr>
      <w:t xml:space="preserve">МУНИЦИПАЛЬНЫЙ </w:t>
    </w:r>
    <w:proofErr w:type="gramStart"/>
    <w:r w:rsidR="001305A8" w:rsidRPr="001305A8">
      <w:rPr>
        <w:rFonts w:ascii="Arial" w:hAnsi="Arial" w:cs="Arial"/>
        <w:w w:val="70"/>
        <w:sz w:val="28"/>
        <w:szCs w:val="28"/>
      </w:rPr>
      <w:t>ВЕСТНИК</w:t>
    </w:r>
    <w:r w:rsidRPr="001305A8">
      <w:rPr>
        <w:rFonts w:ascii="Arial" w:hAnsi="Arial" w:cs="Arial"/>
        <w:w w:val="70"/>
        <w:sz w:val="28"/>
        <w:szCs w:val="28"/>
      </w:rPr>
      <w:t>»_</w:t>
    </w:r>
    <w:proofErr w:type="gramEnd"/>
    <w:r w:rsidRPr="001305A8">
      <w:rPr>
        <w:rFonts w:ascii="Arial" w:hAnsi="Arial" w:cs="Arial"/>
        <w:w w:val="70"/>
        <w:sz w:val="28"/>
        <w:szCs w:val="28"/>
      </w:rPr>
      <w:t xml:space="preserve">__________________________________ </w:t>
    </w:r>
    <w:r w:rsidR="001305A8">
      <w:rPr>
        <w:rFonts w:ascii="Arial" w:hAnsi="Arial" w:cs="Arial"/>
        <w:w w:val="70"/>
        <w:sz w:val="28"/>
        <w:szCs w:val="28"/>
      </w:rPr>
      <w:t>1</w:t>
    </w:r>
    <w:r w:rsidR="00C2611F">
      <w:rPr>
        <w:rFonts w:ascii="Arial" w:hAnsi="Arial" w:cs="Arial"/>
        <w:w w:val="70"/>
        <w:sz w:val="28"/>
        <w:szCs w:val="28"/>
      </w:rPr>
      <w:t>0</w:t>
    </w:r>
    <w:r w:rsidRPr="001305A8">
      <w:rPr>
        <w:rFonts w:ascii="Arial" w:hAnsi="Arial" w:cs="Arial"/>
        <w:w w:val="70"/>
        <w:sz w:val="28"/>
        <w:szCs w:val="28"/>
      </w:rPr>
      <w:t xml:space="preserve"> </w:t>
    </w:r>
    <w:r w:rsidR="00C2611F">
      <w:rPr>
        <w:rFonts w:ascii="Arial" w:hAnsi="Arial" w:cs="Arial"/>
        <w:w w:val="70"/>
        <w:sz w:val="28"/>
        <w:szCs w:val="28"/>
      </w:rPr>
      <w:t>февраля</w:t>
    </w:r>
    <w:r w:rsidRPr="001305A8">
      <w:rPr>
        <w:rFonts w:ascii="Arial" w:hAnsi="Arial" w:cs="Arial"/>
        <w:w w:val="70"/>
        <w:sz w:val="28"/>
        <w:szCs w:val="28"/>
      </w:rPr>
      <w:t xml:space="preserve"> 202</w:t>
    </w:r>
    <w:r w:rsidR="001305A8">
      <w:rPr>
        <w:rFonts w:ascii="Arial" w:hAnsi="Arial" w:cs="Arial"/>
        <w:w w:val="70"/>
        <w:sz w:val="28"/>
        <w:szCs w:val="28"/>
      </w:rPr>
      <w:t>5</w:t>
    </w:r>
    <w:r w:rsidRPr="001305A8">
      <w:rPr>
        <w:rFonts w:ascii="Arial" w:hAnsi="Arial" w:cs="Arial"/>
        <w:w w:val="70"/>
        <w:sz w:val="28"/>
        <w:szCs w:val="28"/>
      </w:rPr>
      <w:t xml:space="preserve"> года * № </w:t>
    </w:r>
    <w:r w:rsidR="00C2611F">
      <w:rPr>
        <w:rFonts w:ascii="Arial" w:hAnsi="Arial" w:cs="Arial"/>
        <w:w w:val="70"/>
        <w:sz w:val="28"/>
        <w:szCs w:val="28"/>
      </w:rPr>
      <w:t>3</w:t>
    </w:r>
    <w:r w:rsidRPr="001305A8">
      <w:rPr>
        <w:rFonts w:ascii="Arial" w:hAnsi="Arial" w:cs="Arial"/>
        <w:w w:val="70"/>
        <w:sz w:val="28"/>
        <w:szCs w:val="28"/>
      </w:rPr>
      <w:t xml:space="preserve"> *</w:t>
    </w:r>
  </w:p>
  <w:p w14:paraId="65FFE4E5" w14:textId="77777777" w:rsidR="00671410" w:rsidRDefault="006714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15:restartNumberingAfterBreak="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30EEC"/>
    <w:multiLevelType w:val="multilevel"/>
    <w:tmpl w:val="AA8AFD62"/>
    <w:lvl w:ilvl="0">
      <w:start w:val="1"/>
      <w:numFmt w:val="decimal"/>
      <w:lvlText w:val="%1."/>
      <w:lvlJc w:val="left"/>
      <w:pPr>
        <w:ind w:left="927" w:hanging="360"/>
      </w:pPr>
      <w:rPr>
        <w:rFonts w:hint="default"/>
      </w:rPr>
    </w:lvl>
    <w:lvl w:ilvl="1">
      <w:start w:val="2"/>
      <w:numFmt w:val="decimal"/>
      <w:isLgl/>
      <w:lvlText w:val="%1.%2"/>
      <w:lvlJc w:val="left"/>
      <w:pPr>
        <w:ind w:left="1023" w:hanging="456"/>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0FC3E5A"/>
    <w:multiLevelType w:val="hybridMultilevel"/>
    <w:tmpl w:val="A37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C4467"/>
    <w:multiLevelType w:val="hybridMultilevel"/>
    <w:tmpl w:val="F29A8EA2"/>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C337D"/>
    <w:multiLevelType w:val="hybridMultilevel"/>
    <w:tmpl w:val="0BE0CB8A"/>
    <w:lvl w:ilvl="0" w:tplc="BD7E1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4FE"/>
    <w:multiLevelType w:val="hybridMultilevel"/>
    <w:tmpl w:val="FF4227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85B555A"/>
    <w:multiLevelType w:val="hybridMultilevel"/>
    <w:tmpl w:val="4FF62896"/>
    <w:lvl w:ilvl="0" w:tplc="2F4A8F00">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F714AA4"/>
    <w:multiLevelType w:val="hybridMultilevel"/>
    <w:tmpl w:val="C18E1D8E"/>
    <w:lvl w:ilvl="0" w:tplc="438229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E32498B"/>
    <w:multiLevelType w:val="hybridMultilevel"/>
    <w:tmpl w:val="05F6FEC2"/>
    <w:lvl w:ilvl="0" w:tplc="48AAEDB6">
      <w:start w:val="1"/>
      <w:numFmt w:val="bullet"/>
      <w:lvlText w:val="-"/>
      <w:lvlJc w:val="left"/>
      <w:pPr>
        <w:tabs>
          <w:tab w:val="num" w:pos="1069"/>
        </w:tabs>
        <w:ind w:left="794" w:hanging="85"/>
      </w:pPr>
      <w:rPr>
        <w:rFonts w:ascii="Times New Roman" w:hAnsi="Times New Roman"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3" w15:restartNumberingAfterBreak="0">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6F6FC1"/>
    <w:multiLevelType w:val="hybridMultilevel"/>
    <w:tmpl w:val="3AA8CFEC"/>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093D7E"/>
    <w:multiLevelType w:val="hybridMultilevel"/>
    <w:tmpl w:val="5824CD2C"/>
    <w:lvl w:ilvl="0" w:tplc="DAA8F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CCF5F4F"/>
    <w:multiLevelType w:val="hybridMultilevel"/>
    <w:tmpl w:val="890AD758"/>
    <w:lvl w:ilvl="0" w:tplc="9856871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7"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8" w15:restartNumberingAfterBreak="0">
    <w:nsid w:val="5C7124FA"/>
    <w:multiLevelType w:val="hybridMultilevel"/>
    <w:tmpl w:val="31B8E3B0"/>
    <w:lvl w:ilvl="0" w:tplc="2F4A8F00">
      <w:start w:val="1"/>
      <w:numFmt w:val="bullet"/>
      <w:lvlText w:val="-"/>
      <w:lvlJc w:val="left"/>
      <w:pPr>
        <w:tabs>
          <w:tab w:val="num" w:pos="1069"/>
        </w:tabs>
        <w:ind w:left="1069" w:hanging="360"/>
      </w:pPr>
      <w:rPr>
        <w:rFonts w:ascii="Times New Roman" w:hAnsi="Times New Roman" w:hint="default"/>
      </w:rPr>
    </w:lvl>
    <w:lvl w:ilvl="1" w:tplc="9356DD58">
      <w:start w:val="1"/>
      <w:numFmt w:val="decimal"/>
      <w:lvlText w:val="%2)"/>
      <w:lvlJc w:val="left"/>
      <w:pPr>
        <w:tabs>
          <w:tab w:val="num" w:pos="2584"/>
        </w:tabs>
        <w:ind w:left="2584" w:hanging="115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C782E0A"/>
    <w:multiLevelType w:val="multilevel"/>
    <w:tmpl w:val="5C5C8828"/>
    <w:lvl w:ilvl="0">
      <w:start w:val="1"/>
      <w:numFmt w:val="upperRoman"/>
      <w:lvlText w:val="%1."/>
      <w:lvlJc w:val="left"/>
      <w:pPr>
        <w:ind w:left="180" w:hanging="72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580" w:hanging="1800"/>
      </w:pPr>
      <w:rPr>
        <w:rFonts w:hint="default"/>
      </w:rPr>
    </w:lvl>
  </w:abstractNum>
  <w:abstractNum w:abstractNumId="20" w15:restartNumberingAfterBreak="0">
    <w:nsid w:val="5F824ABC"/>
    <w:multiLevelType w:val="hybridMultilevel"/>
    <w:tmpl w:val="A3300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E4CA6"/>
    <w:multiLevelType w:val="hybridMultilevel"/>
    <w:tmpl w:val="5DC499F6"/>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5984E3E"/>
    <w:multiLevelType w:val="multilevel"/>
    <w:tmpl w:val="D79E6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15:restartNumberingAfterBreak="0">
    <w:nsid w:val="6D8E2E06"/>
    <w:multiLevelType w:val="hybridMultilevel"/>
    <w:tmpl w:val="13B8CA28"/>
    <w:lvl w:ilvl="0" w:tplc="613827F4">
      <w:start w:val="1"/>
      <w:numFmt w:val="upperRoman"/>
      <w:lvlText w:val="%1."/>
      <w:lvlJc w:val="left"/>
      <w:pPr>
        <w:ind w:left="180" w:hanging="72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4"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C4A6623"/>
    <w:multiLevelType w:val="hybridMultilevel"/>
    <w:tmpl w:val="A0066CA0"/>
    <w:lvl w:ilvl="0" w:tplc="34EA4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46192986">
    <w:abstractNumId w:val="2"/>
  </w:num>
  <w:num w:numId="2" w16cid:durableId="463545535">
    <w:abstractNumId w:val="11"/>
  </w:num>
  <w:num w:numId="3" w16cid:durableId="2121870048">
    <w:abstractNumId w:val="24"/>
  </w:num>
  <w:num w:numId="4" w16cid:durableId="1746606764">
    <w:abstractNumId w:val="9"/>
  </w:num>
  <w:num w:numId="5" w16cid:durableId="8462113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8172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427735">
    <w:abstractNumId w:val="12"/>
  </w:num>
  <w:num w:numId="8" w16cid:durableId="16538323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8241773">
    <w:abstractNumId w:val="6"/>
  </w:num>
  <w:num w:numId="10" w16cid:durableId="21037925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054435">
    <w:abstractNumId w:val="4"/>
  </w:num>
  <w:num w:numId="12" w16cid:durableId="1201935495">
    <w:abstractNumId w:val="5"/>
  </w:num>
  <w:num w:numId="13" w16cid:durableId="554439489">
    <w:abstractNumId w:val="13"/>
  </w:num>
  <w:num w:numId="14" w16cid:durableId="1379284704">
    <w:abstractNumId w:val="0"/>
  </w:num>
  <w:num w:numId="15" w16cid:durableId="1871723600">
    <w:abstractNumId w:val="1"/>
  </w:num>
  <w:num w:numId="16" w16cid:durableId="2141726916">
    <w:abstractNumId w:val="22"/>
  </w:num>
  <w:num w:numId="17" w16cid:durableId="259609730">
    <w:abstractNumId w:val="19"/>
  </w:num>
  <w:num w:numId="18" w16cid:durableId="1214661684">
    <w:abstractNumId w:val="17"/>
  </w:num>
  <w:num w:numId="19" w16cid:durableId="1086613795">
    <w:abstractNumId w:val="20"/>
  </w:num>
  <w:num w:numId="20" w16cid:durableId="839081956">
    <w:abstractNumId w:val="7"/>
  </w:num>
  <w:num w:numId="21" w16cid:durableId="196164929">
    <w:abstractNumId w:val="23"/>
  </w:num>
  <w:num w:numId="22" w16cid:durableId="599726667">
    <w:abstractNumId w:val="16"/>
  </w:num>
  <w:num w:numId="23" w16cid:durableId="1385181248">
    <w:abstractNumId w:val="25"/>
  </w:num>
  <w:num w:numId="24" w16cid:durableId="856891953">
    <w:abstractNumId w:val="15"/>
  </w:num>
  <w:num w:numId="25" w16cid:durableId="1722754031">
    <w:abstractNumId w:val="10"/>
  </w:num>
  <w:num w:numId="26" w16cid:durableId="101465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6"/>
    <w:rsid w:val="000052DE"/>
    <w:rsid w:val="000650EA"/>
    <w:rsid w:val="000B2472"/>
    <w:rsid w:val="000C4A83"/>
    <w:rsid w:val="000D2DBC"/>
    <w:rsid w:val="000F233C"/>
    <w:rsid w:val="001305A8"/>
    <w:rsid w:val="00132854"/>
    <w:rsid w:val="001534CE"/>
    <w:rsid w:val="001568F3"/>
    <w:rsid w:val="00172A30"/>
    <w:rsid w:val="001A015A"/>
    <w:rsid w:val="001C6E9E"/>
    <w:rsid w:val="001E6175"/>
    <w:rsid w:val="00235A08"/>
    <w:rsid w:val="00266E6F"/>
    <w:rsid w:val="00270B78"/>
    <w:rsid w:val="00283CB1"/>
    <w:rsid w:val="002861BA"/>
    <w:rsid w:val="00293452"/>
    <w:rsid w:val="002A5F20"/>
    <w:rsid w:val="002E3314"/>
    <w:rsid w:val="002E5150"/>
    <w:rsid w:val="0037056C"/>
    <w:rsid w:val="00384914"/>
    <w:rsid w:val="0038673E"/>
    <w:rsid w:val="003D516A"/>
    <w:rsid w:val="003E549F"/>
    <w:rsid w:val="003F1954"/>
    <w:rsid w:val="003F66B2"/>
    <w:rsid w:val="004068DD"/>
    <w:rsid w:val="00417601"/>
    <w:rsid w:val="00417CE9"/>
    <w:rsid w:val="0042612F"/>
    <w:rsid w:val="00427FAD"/>
    <w:rsid w:val="00436F92"/>
    <w:rsid w:val="00445B44"/>
    <w:rsid w:val="0048529F"/>
    <w:rsid w:val="00514B65"/>
    <w:rsid w:val="00526C98"/>
    <w:rsid w:val="0056116A"/>
    <w:rsid w:val="00570362"/>
    <w:rsid w:val="005724D5"/>
    <w:rsid w:val="005859CD"/>
    <w:rsid w:val="00593DBD"/>
    <w:rsid w:val="005B3BE0"/>
    <w:rsid w:val="005D05B1"/>
    <w:rsid w:val="005E06D3"/>
    <w:rsid w:val="005E131E"/>
    <w:rsid w:val="005E46DE"/>
    <w:rsid w:val="00623872"/>
    <w:rsid w:val="0063164B"/>
    <w:rsid w:val="00643545"/>
    <w:rsid w:val="00651035"/>
    <w:rsid w:val="00671410"/>
    <w:rsid w:val="006A2ED1"/>
    <w:rsid w:val="006B6AF3"/>
    <w:rsid w:val="006C6C46"/>
    <w:rsid w:val="006D4545"/>
    <w:rsid w:val="0070243A"/>
    <w:rsid w:val="00714D5A"/>
    <w:rsid w:val="00742049"/>
    <w:rsid w:val="00752D4D"/>
    <w:rsid w:val="00773FC3"/>
    <w:rsid w:val="0077429F"/>
    <w:rsid w:val="007877CD"/>
    <w:rsid w:val="007D6EB3"/>
    <w:rsid w:val="00810FE1"/>
    <w:rsid w:val="0081433F"/>
    <w:rsid w:val="008533D4"/>
    <w:rsid w:val="00862EE2"/>
    <w:rsid w:val="00864B29"/>
    <w:rsid w:val="008B242E"/>
    <w:rsid w:val="0090158F"/>
    <w:rsid w:val="009405B0"/>
    <w:rsid w:val="00943B9C"/>
    <w:rsid w:val="00985908"/>
    <w:rsid w:val="00996322"/>
    <w:rsid w:val="009A1365"/>
    <w:rsid w:val="009A512B"/>
    <w:rsid w:val="009B6A43"/>
    <w:rsid w:val="009D274F"/>
    <w:rsid w:val="009F351C"/>
    <w:rsid w:val="00A13288"/>
    <w:rsid w:val="00AC7741"/>
    <w:rsid w:val="00B01861"/>
    <w:rsid w:val="00B52449"/>
    <w:rsid w:val="00B71DEA"/>
    <w:rsid w:val="00BC0E39"/>
    <w:rsid w:val="00C2611F"/>
    <w:rsid w:val="00C316FB"/>
    <w:rsid w:val="00C373D5"/>
    <w:rsid w:val="00C45559"/>
    <w:rsid w:val="00CF5690"/>
    <w:rsid w:val="00D24712"/>
    <w:rsid w:val="00D81392"/>
    <w:rsid w:val="00DF5E27"/>
    <w:rsid w:val="00E329BC"/>
    <w:rsid w:val="00E424CC"/>
    <w:rsid w:val="00E71009"/>
    <w:rsid w:val="00ED6F5C"/>
    <w:rsid w:val="00F15E94"/>
    <w:rsid w:val="00F4153C"/>
    <w:rsid w:val="00F6486C"/>
    <w:rsid w:val="00FC4CC0"/>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4B6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CF5690"/>
    <w:pPr>
      <w:keepNext/>
      <w:autoSpaceDE w:val="0"/>
      <w:autoSpaceDN w:val="0"/>
      <w:adjustRightInd w:val="0"/>
      <w:jc w:val="center"/>
      <w:outlineLvl w:val="0"/>
    </w:pPr>
    <w:rPr>
      <w:rFonts w:ascii="Cambria" w:hAnsi="Cambria"/>
      <w:b/>
      <w:bCs/>
      <w:kern w:val="32"/>
      <w:sz w:val="32"/>
      <w:szCs w:val="32"/>
    </w:rPr>
  </w:style>
  <w:style w:type="paragraph" w:styleId="2">
    <w:name w:val="heading 2"/>
    <w:aliases w:val="!Разделы документа"/>
    <w:basedOn w:val="a1"/>
    <w:next w:val="a1"/>
    <w:link w:val="20"/>
    <w:qFormat/>
    <w:rsid w:val="00CF5690"/>
    <w:pPr>
      <w:keepNext/>
      <w:autoSpaceDE w:val="0"/>
      <w:autoSpaceDN w:val="0"/>
      <w:adjustRightInd w:val="0"/>
      <w:spacing w:after="240"/>
      <w:jc w:val="center"/>
      <w:outlineLvl w:val="1"/>
    </w:pPr>
    <w:rPr>
      <w:rFonts w:ascii="Cambria" w:hAnsi="Cambria"/>
      <w:b/>
      <w:bCs/>
      <w:i/>
      <w:iCs/>
      <w:sz w:val="28"/>
      <w:szCs w:val="28"/>
    </w:rPr>
  </w:style>
  <w:style w:type="paragraph" w:styleId="3">
    <w:name w:val="heading 3"/>
    <w:aliases w:val="!Главы документа"/>
    <w:basedOn w:val="a1"/>
    <w:next w:val="a1"/>
    <w:link w:val="30"/>
    <w:qFormat/>
    <w:rsid w:val="00CF5690"/>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1"/>
    <w:next w:val="a1"/>
    <w:link w:val="40"/>
    <w:qFormat/>
    <w:rsid w:val="00CF5690"/>
    <w:pPr>
      <w:keepNext/>
      <w:spacing w:before="240" w:after="60"/>
      <w:outlineLvl w:val="3"/>
    </w:pPr>
    <w:rPr>
      <w:b/>
      <w:bCs/>
      <w:sz w:val="28"/>
      <w:szCs w:val="28"/>
    </w:rPr>
  </w:style>
  <w:style w:type="paragraph" w:styleId="5">
    <w:name w:val="heading 5"/>
    <w:basedOn w:val="a1"/>
    <w:next w:val="a1"/>
    <w:link w:val="50"/>
    <w:qFormat/>
    <w:rsid w:val="00CF5690"/>
    <w:pPr>
      <w:spacing w:before="240" w:after="60"/>
      <w:outlineLvl w:val="4"/>
    </w:pPr>
    <w:rPr>
      <w:rFonts w:ascii="Calibri" w:hAnsi="Calibri"/>
      <w:b/>
      <w:bCs/>
      <w:i/>
      <w:iCs/>
      <w:sz w:val="26"/>
      <w:szCs w:val="26"/>
      <w:lang w:val="en-US" w:eastAsia="en-US" w:bidi="en-US"/>
    </w:rPr>
  </w:style>
  <w:style w:type="paragraph" w:styleId="6">
    <w:name w:val="heading 6"/>
    <w:basedOn w:val="a1"/>
    <w:next w:val="a1"/>
    <w:link w:val="60"/>
    <w:qFormat/>
    <w:rsid w:val="00CF5690"/>
    <w:pPr>
      <w:spacing w:before="240" w:after="60"/>
      <w:outlineLvl w:val="5"/>
    </w:pPr>
    <w:rPr>
      <w:rFonts w:ascii="Calibri" w:hAnsi="Calibri"/>
      <w:b/>
      <w:bCs/>
      <w:sz w:val="22"/>
      <w:szCs w:val="22"/>
      <w:lang w:val="en-US" w:eastAsia="en-US" w:bidi="en-US"/>
    </w:rPr>
  </w:style>
  <w:style w:type="paragraph" w:styleId="7">
    <w:name w:val="heading 7"/>
    <w:basedOn w:val="a1"/>
    <w:next w:val="a1"/>
    <w:link w:val="70"/>
    <w:qFormat/>
    <w:rsid w:val="00CF5690"/>
    <w:pPr>
      <w:spacing w:before="240" w:after="60"/>
      <w:outlineLvl w:val="6"/>
    </w:pPr>
    <w:rPr>
      <w:rFonts w:ascii="Calibri" w:hAnsi="Calibri"/>
      <w:lang w:val="en-US" w:eastAsia="en-US" w:bidi="en-US"/>
    </w:rPr>
  </w:style>
  <w:style w:type="paragraph" w:styleId="8">
    <w:name w:val="heading 8"/>
    <w:basedOn w:val="a1"/>
    <w:next w:val="a1"/>
    <w:link w:val="80"/>
    <w:qFormat/>
    <w:rsid w:val="00CF5690"/>
    <w:pPr>
      <w:spacing w:before="240" w:after="60"/>
      <w:outlineLvl w:val="7"/>
    </w:pPr>
    <w:rPr>
      <w:rFonts w:ascii="Calibri" w:hAnsi="Calibri"/>
      <w:i/>
      <w:iCs/>
      <w:lang w:val="en-US" w:eastAsia="en-US" w:bidi="en-US"/>
    </w:rPr>
  </w:style>
  <w:style w:type="paragraph" w:styleId="9">
    <w:name w:val="heading 9"/>
    <w:basedOn w:val="a1"/>
    <w:next w:val="a1"/>
    <w:link w:val="90"/>
    <w:qFormat/>
    <w:rsid w:val="00CF5690"/>
    <w:pPr>
      <w:spacing w:before="240" w:after="60"/>
      <w:outlineLvl w:val="8"/>
    </w:pPr>
    <w:rPr>
      <w:rFonts w:ascii="Cambria" w:hAnsi="Cambria"/>
      <w:sz w:val="22"/>
      <w:szCs w:val="22"/>
      <w:lang w:val="en-US" w:eastAsia="en-US" w:bidi="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a5">
    <w:name w:val="Обычный.Название подразделения"/>
    <w:qFormat/>
    <w:rsid w:val="00FF05E6"/>
    <w:pPr>
      <w:spacing w:after="0" w:line="240" w:lineRule="auto"/>
    </w:pPr>
    <w:rPr>
      <w:rFonts w:ascii="SchoolBook" w:eastAsia="Times New Roman" w:hAnsi="SchoolBook" w:cs="Times New Roman"/>
      <w:sz w:val="28"/>
      <w:szCs w:val="20"/>
      <w:lang w:eastAsia="ru-RU"/>
    </w:rPr>
  </w:style>
  <w:style w:type="paragraph" w:styleId="a6">
    <w:name w:val="Balloon Text"/>
    <w:basedOn w:val="a1"/>
    <w:link w:val="a7"/>
    <w:semiHidden/>
    <w:unhideWhenUsed/>
    <w:rsid w:val="00F4153C"/>
    <w:rPr>
      <w:rFonts w:ascii="Segoe UI" w:hAnsi="Segoe UI" w:cs="Segoe UI"/>
      <w:sz w:val="18"/>
      <w:szCs w:val="18"/>
    </w:rPr>
  </w:style>
  <w:style w:type="character" w:customStyle="1" w:styleId="a7">
    <w:name w:val="Текст выноски Знак"/>
    <w:basedOn w:val="a2"/>
    <w:link w:val="a6"/>
    <w:semiHidden/>
    <w:rsid w:val="00F4153C"/>
    <w:rPr>
      <w:rFonts w:ascii="Segoe UI" w:eastAsia="Times New Roman" w:hAnsi="Segoe UI" w:cs="Segoe UI"/>
      <w:sz w:val="18"/>
      <w:szCs w:val="18"/>
      <w:lang w:eastAsia="ru-RU"/>
    </w:rPr>
  </w:style>
  <w:style w:type="table" w:styleId="a8">
    <w:name w:val="Table Grid"/>
    <w:basedOn w:val="a3"/>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671410"/>
    <w:pPr>
      <w:tabs>
        <w:tab w:val="center" w:pos="4677"/>
        <w:tab w:val="right" w:pos="9355"/>
      </w:tabs>
    </w:pPr>
  </w:style>
  <w:style w:type="character" w:customStyle="1" w:styleId="aa">
    <w:name w:val="Верхний колонтитул Знак"/>
    <w:basedOn w:val="a2"/>
    <w:link w:val="a9"/>
    <w:uiPriority w:val="99"/>
    <w:rsid w:val="00671410"/>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671410"/>
    <w:pPr>
      <w:tabs>
        <w:tab w:val="center" w:pos="4677"/>
        <w:tab w:val="right" w:pos="9355"/>
      </w:tabs>
    </w:pPr>
  </w:style>
  <w:style w:type="character" w:customStyle="1" w:styleId="ac">
    <w:name w:val="Нижний колонтитул Знак"/>
    <w:basedOn w:val="a2"/>
    <w:link w:val="ab"/>
    <w:uiPriority w:val="99"/>
    <w:rsid w:val="00671410"/>
    <w:rPr>
      <w:rFonts w:ascii="Times New Roman" w:eastAsia="Times New Roman" w:hAnsi="Times New Roman" w:cs="Times New Roman"/>
      <w:sz w:val="24"/>
      <w:szCs w:val="24"/>
      <w:lang w:eastAsia="ru-RU"/>
    </w:rPr>
  </w:style>
  <w:style w:type="character" w:styleId="ad">
    <w:name w:val="Hyperlink"/>
    <w:unhideWhenUsed/>
    <w:rsid w:val="000D2DBC"/>
    <w:rPr>
      <w:color w:val="0000FF"/>
      <w:u w:val="single"/>
    </w:rPr>
  </w:style>
  <w:style w:type="paragraph" w:styleId="ae">
    <w:name w:val="Body Text"/>
    <w:basedOn w:val="a1"/>
    <w:link w:val="af"/>
    <w:rsid w:val="000F233C"/>
    <w:pPr>
      <w:jc w:val="center"/>
    </w:pPr>
    <w:rPr>
      <w:sz w:val="28"/>
    </w:rPr>
  </w:style>
  <w:style w:type="character" w:customStyle="1" w:styleId="af">
    <w:name w:val="Основной текст Знак"/>
    <w:basedOn w:val="a2"/>
    <w:link w:val="ae"/>
    <w:rsid w:val="000F233C"/>
    <w:rPr>
      <w:rFonts w:ascii="Times New Roman" w:eastAsia="Times New Roman" w:hAnsi="Times New Roman" w:cs="Times New Roman"/>
      <w:sz w:val="28"/>
      <w:szCs w:val="24"/>
      <w:lang w:eastAsia="ru-RU"/>
    </w:rPr>
  </w:style>
  <w:style w:type="character" w:customStyle="1" w:styleId="10">
    <w:name w:val="Заголовок 1 Знак"/>
    <w:aliases w:val="!Части документа Знак1"/>
    <w:basedOn w:val="a2"/>
    <w:link w:val="1"/>
    <w:rsid w:val="00CF5690"/>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1"/>
    <w:basedOn w:val="a2"/>
    <w:link w:val="2"/>
    <w:rsid w:val="00CF5690"/>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1"/>
    <w:basedOn w:val="a2"/>
    <w:link w:val="3"/>
    <w:rsid w:val="00CF5690"/>
    <w:rPr>
      <w:rFonts w:ascii="Cambria" w:eastAsia="Times New Roman" w:hAnsi="Cambria" w:cs="Times New Roman"/>
      <w:b/>
      <w:bCs/>
      <w:sz w:val="26"/>
      <w:szCs w:val="26"/>
      <w:lang w:eastAsia="ru-RU"/>
    </w:rPr>
  </w:style>
  <w:style w:type="character" w:customStyle="1" w:styleId="40">
    <w:name w:val="Заголовок 4 Знак"/>
    <w:aliases w:val="!Параграфы/Статьи документа Знак1"/>
    <w:basedOn w:val="a2"/>
    <w:link w:val="4"/>
    <w:rsid w:val="00CF569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CF5690"/>
    <w:rPr>
      <w:rFonts w:ascii="Calibri" w:eastAsia="Times New Roman" w:hAnsi="Calibri" w:cs="Times New Roman"/>
      <w:b/>
      <w:bCs/>
      <w:i/>
      <w:iCs/>
      <w:sz w:val="26"/>
      <w:szCs w:val="26"/>
      <w:lang w:val="en-US" w:bidi="en-US"/>
    </w:rPr>
  </w:style>
  <w:style w:type="character" w:customStyle="1" w:styleId="60">
    <w:name w:val="Заголовок 6 Знак"/>
    <w:basedOn w:val="a2"/>
    <w:link w:val="6"/>
    <w:rsid w:val="00CF5690"/>
    <w:rPr>
      <w:rFonts w:ascii="Calibri" w:eastAsia="Times New Roman" w:hAnsi="Calibri" w:cs="Times New Roman"/>
      <w:b/>
      <w:bCs/>
      <w:lang w:val="en-US" w:bidi="en-US"/>
    </w:rPr>
  </w:style>
  <w:style w:type="character" w:customStyle="1" w:styleId="70">
    <w:name w:val="Заголовок 7 Знак"/>
    <w:basedOn w:val="a2"/>
    <w:link w:val="7"/>
    <w:rsid w:val="00CF5690"/>
    <w:rPr>
      <w:rFonts w:ascii="Calibri" w:eastAsia="Times New Roman" w:hAnsi="Calibri" w:cs="Times New Roman"/>
      <w:sz w:val="24"/>
      <w:szCs w:val="24"/>
      <w:lang w:val="en-US" w:bidi="en-US"/>
    </w:rPr>
  </w:style>
  <w:style w:type="character" w:customStyle="1" w:styleId="80">
    <w:name w:val="Заголовок 8 Знак"/>
    <w:basedOn w:val="a2"/>
    <w:link w:val="8"/>
    <w:rsid w:val="00CF5690"/>
    <w:rPr>
      <w:rFonts w:ascii="Calibri" w:eastAsia="Times New Roman" w:hAnsi="Calibri" w:cs="Times New Roman"/>
      <w:i/>
      <w:iCs/>
      <w:sz w:val="24"/>
      <w:szCs w:val="24"/>
      <w:lang w:val="en-US" w:bidi="en-US"/>
    </w:rPr>
  </w:style>
  <w:style w:type="character" w:customStyle="1" w:styleId="90">
    <w:name w:val="Заголовок 9 Знак"/>
    <w:basedOn w:val="a2"/>
    <w:link w:val="9"/>
    <w:rsid w:val="00CF5690"/>
    <w:rPr>
      <w:rFonts w:ascii="Cambria" w:eastAsia="Times New Roman" w:hAnsi="Cambria" w:cs="Times New Roman"/>
      <w:lang w:val="en-US" w:bidi="en-US"/>
    </w:rPr>
  </w:style>
  <w:style w:type="character" w:customStyle="1" w:styleId="af0">
    <w:name w:val="Абзац списка Знак"/>
    <w:aliases w:val="List Paragraph Знак,ТЗ список Знак,Абзац списка нумерованный Знак"/>
    <w:link w:val="af1"/>
    <w:qFormat/>
    <w:locked/>
    <w:rsid w:val="00CF5690"/>
    <w:rPr>
      <w:rFonts w:ascii="Times New Roman" w:eastAsia="Times New Roman" w:hAnsi="Times New Roman" w:cs="Times New Roman"/>
      <w:sz w:val="24"/>
      <w:szCs w:val="24"/>
      <w:lang w:eastAsia="ru-RU"/>
    </w:rPr>
  </w:style>
  <w:style w:type="paragraph" w:styleId="af1">
    <w:name w:val="List Paragraph"/>
    <w:aliases w:val="List Paragraph,ТЗ список,Абзац списка нумерованный"/>
    <w:basedOn w:val="a1"/>
    <w:link w:val="af0"/>
    <w:qFormat/>
    <w:rsid w:val="00CF5690"/>
    <w:pPr>
      <w:ind w:left="720"/>
      <w:contextualSpacing/>
    </w:pPr>
  </w:style>
  <w:style w:type="paragraph" w:customStyle="1" w:styleId="Default">
    <w:name w:val="Default"/>
    <w:qFormat/>
    <w:rsid w:val="00CF5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1"/>
    <w:link w:val="af3"/>
    <w:unhideWhenUsed/>
    <w:rsid w:val="00CF5690"/>
    <w:rPr>
      <w:rFonts w:ascii="Courier New" w:hAnsi="Courier New" w:cs="Courier New"/>
      <w:sz w:val="20"/>
      <w:szCs w:val="20"/>
    </w:rPr>
  </w:style>
  <w:style w:type="character" w:customStyle="1" w:styleId="af3">
    <w:name w:val="Текст Знак"/>
    <w:basedOn w:val="a2"/>
    <w:link w:val="af2"/>
    <w:rsid w:val="00CF5690"/>
    <w:rPr>
      <w:rFonts w:ascii="Courier New" w:eastAsia="Times New Roman" w:hAnsi="Courier New" w:cs="Courier New"/>
      <w:sz w:val="20"/>
      <w:szCs w:val="20"/>
      <w:lang w:eastAsia="ru-RU"/>
    </w:rPr>
  </w:style>
  <w:style w:type="paragraph" w:customStyle="1" w:styleId="ConsPlusNormal">
    <w:name w:val="ConsPlusNormal"/>
    <w:qFormat/>
    <w:rsid w:val="00CF569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qFormat/>
    <w:rsid w:val="00CF56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CF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1"/>
    <w:uiPriority w:val="99"/>
    <w:qFormat/>
    <w:rsid w:val="00CF5690"/>
    <w:pPr>
      <w:ind w:firstLine="709"/>
      <w:jc w:val="both"/>
    </w:pPr>
    <w:rPr>
      <w:sz w:val="28"/>
      <w:szCs w:val="28"/>
    </w:rPr>
  </w:style>
  <w:style w:type="paragraph" w:customStyle="1" w:styleId="ConsPlusCell">
    <w:name w:val="ConsPlusCell"/>
    <w:qFormat/>
    <w:rsid w:val="00CF5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CF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1"/>
    <w:link w:val="af5"/>
    <w:uiPriority w:val="99"/>
    <w:semiHidden/>
    <w:rsid w:val="00CF5690"/>
    <w:pPr>
      <w:shd w:val="clear" w:color="auto" w:fill="000080"/>
    </w:pPr>
    <w:rPr>
      <w:rFonts w:ascii="Tahoma" w:hAnsi="Tahoma"/>
      <w:sz w:val="16"/>
      <w:szCs w:val="16"/>
    </w:rPr>
  </w:style>
  <w:style w:type="character" w:customStyle="1" w:styleId="af5">
    <w:name w:val="Схема документа Знак"/>
    <w:basedOn w:val="a2"/>
    <w:link w:val="af4"/>
    <w:uiPriority w:val="99"/>
    <w:semiHidden/>
    <w:rsid w:val="00CF5690"/>
    <w:rPr>
      <w:rFonts w:ascii="Tahoma" w:eastAsia="Times New Roman" w:hAnsi="Tahoma" w:cs="Times New Roman"/>
      <w:sz w:val="16"/>
      <w:szCs w:val="16"/>
      <w:shd w:val="clear" w:color="auto" w:fill="000080"/>
      <w:lang w:eastAsia="ru-RU"/>
    </w:rPr>
  </w:style>
  <w:style w:type="character" w:styleId="af6">
    <w:name w:val="page number"/>
    <w:rsid w:val="00CF5690"/>
    <w:rPr>
      <w:rFonts w:cs="Times New Roman"/>
    </w:rPr>
  </w:style>
  <w:style w:type="paragraph" w:styleId="21">
    <w:name w:val="Body Text 2"/>
    <w:basedOn w:val="a1"/>
    <w:link w:val="22"/>
    <w:rsid w:val="00CF5690"/>
    <w:pPr>
      <w:ind w:firstLine="708"/>
      <w:jc w:val="both"/>
    </w:pPr>
    <w:rPr>
      <w:sz w:val="20"/>
      <w:szCs w:val="20"/>
    </w:rPr>
  </w:style>
  <w:style w:type="character" w:customStyle="1" w:styleId="22">
    <w:name w:val="Основной текст 2 Знак"/>
    <w:basedOn w:val="a2"/>
    <w:link w:val="21"/>
    <w:rsid w:val="00CF5690"/>
    <w:rPr>
      <w:rFonts w:ascii="Times New Roman" w:eastAsia="Times New Roman" w:hAnsi="Times New Roman" w:cs="Times New Roman"/>
      <w:sz w:val="20"/>
      <w:szCs w:val="20"/>
      <w:lang w:eastAsia="ru-RU"/>
    </w:rPr>
  </w:style>
  <w:style w:type="character" w:customStyle="1" w:styleId="31">
    <w:name w:val="Знак3"/>
    <w:uiPriority w:val="99"/>
    <w:semiHidden/>
    <w:rsid w:val="00CF5690"/>
    <w:rPr>
      <w:rFonts w:cs="Times New Roman"/>
      <w:sz w:val="24"/>
      <w:szCs w:val="24"/>
      <w:lang w:val="ru-RU" w:eastAsia="ru-RU"/>
    </w:rPr>
  </w:style>
  <w:style w:type="numbering" w:customStyle="1" w:styleId="a">
    <w:name w:val="Стиль маркированный"/>
    <w:rsid w:val="00CF5690"/>
    <w:pPr>
      <w:numPr>
        <w:numId w:val="2"/>
      </w:numPr>
    </w:pPr>
  </w:style>
  <w:style w:type="numbering" w:customStyle="1" w:styleId="a0">
    <w:name w:val="Стиль многоуровневый"/>
    <w:rsid w:val="00CF5690"/>
    <w:pPr>
      <w:numPr>
        <w:numId w:val="3"/>
      </w:numPr>
    </w:pPr>
  </w:style>
  <w:style w:type="paragraph" w:styleId="af7">
    <w:name w:val="Subtitle"/>
    <w:basedOn w:val="a1"/>
    <w:link w:val="af8"/>
    <w:qFormat/>
    <w:rsid w:val="00CF5690"/>
    <w:pPr>
      <w:spacing w:before="120"/>
      <w:jc w:val="center"/>
    </w:pPr>
    <w:rPr>
      <w:b/>
      <w:spacing w:val="40"/>
      <w:sz w:val="28"/>
    </w:rPr>
  </w:style>
  <w:style w:type="character" w:customStyle="1" w:styleId="af8">
    <w:name w:val="Подзаголовок Знак"/>
    <w:basedOn w:val="a2"/>
    <w:link w:val="af7"/>
    <w:rsid w:val="00CF5690"/>
    <w:rPr>
      <w:rFonts w:ascii="Times New Roman" w:eastAsia="Times New Roman" w:hAnsi="Times New Roman" w:cs="Times New Roman"/>
      <w:b/>
      <w:spacing w:val="40"/>
      <w:sz w:val="28"/>
      <w:szCs w:val="24"/>
      <w:lang w:eastAsia="ru-RU"/>
    </w:rPr>
  </w:style>
  <w:style w:type="numbering" w:customStyle="1" w:styleId="11">
    <w:name w:val="Нет списка1"/>
    <w:next w:val="a4"/>
    <w:semiHidden/>
    <w:unhideWhenUsed/>
    <w:rsid w:val="00CF5690"/>
  </w:style>
  <w:style w:type="paragraph" w:customStyle="1" w:styleId="af9">
    <w:name w:val="Знак Знак Знак Знак Знак Знак Знак Знак Знак Знак"/>
    <w:basedOn w:val="a1"/>
    <w:next w:val="1"/>
    <w:uiPriority w:val="99"/>
    <w:qFormat/>
    <w:rsid w:val="00CF5690"/>
    <w:pPr>
      <w:spacing w:after="160" w:line="240" w:lineRule="exact"/>
      <w:jc w:val="both"/>
    </w:pPr>
    <w:rPr>
      <w:rFonts w:ascii="Verdana" w:hAnsi="Verdana" w:cs="Verdana"/>
      <w:sz w:val="20"/>
      <w:szCs w:val="20"/>
      <w:lang w:val="en-US" w:eastAsia="en-US"/>
    </w:rPr>
  </w:style>
  <w:style w:type="character" w:customStyle="1" w:styleId="32">
    <w:name w:val="Заголовок №3"/>
    <w:link w:val="310"/>
    <w:uiPriority w:val="99"/>
    <w:locked/>
    <w:rsid w:val="00CF5690"/>
    <w:rPr>
      <w:b/>
      <w:bCs/>
      <w:sz w:val="24"/>
      <w:szCs w:val="24"/>
      <w:shd w:val="clear" w:color="auto" w:fill="FFFFFF"/>
    </w:rPr>
  </w:style>
  <w:style w:type="paragraph" w:customStyle="1" w:styleId="310">
    <w:name w:val="Заголовок №31"/>
    <w:basedOn w:val="a1"/>
    <w:link w:val="32"/>
    <w:uiPriority w:val="99"/>
    <w:qFormat/>
    <w:rsid w:val="00CF5690"/>
    <w:pPr>
      <w:shd w:val="clear" w:color="auto" w:fill="FFFFFF"/>
      <w:spacing w:before="240" w:line="278" w:lineRule="exac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CF5690"/>
    <w:rPr>
      <w:b/>
      <w:bCs/>
      <w:sz w:val="24"/>
      <w:szCs w:val="24"/>
      <w:shd w:val="clear" w:color="auto" w:fill="FFFFFF"/>
    </w:rPr>
  </w:style>
  <w:style w:type="paragraph" w:customStyle="1" w:styleId="321">
    <w:name w:val="Заголовок №3 (2)1"/>
    <w:basedOn w:val="a1"/>
    <w:link w:val="320"/>
    <w:uiPriority w:val="99"/>
    <w:qFormat/>
    <w:rsid w:val="00CF5690"/>
    <w:pPr>
      <w:shd w:val="clear" w:color="auto" w:fill="FFFFFF"/>
      <w:spacing w:before="240" w:line="283" w:lineRule="exact"/>
      <w:jc w:val="center"/>
      <w:outlineLvl w:val="2"/>
    </w:pPr>
    <w:rPr>
      <w:rFonts w:asciiTheme="minorHAnsi" w:eastAsiaTheme="minorHAnsi" w:hAnsiTheme="minorHAnsi" w:cstheme="minorBidi"/>
      <w:b/>
      <w:bCs/>
      <w:lang w:eastAsia="en-US"/>
    </w:rPr>
  </w:style>
  <w:style w:type="character" w:customStyle="1" w:styleId="afa">
    <w:name w:val="Основной текст_"/>
    <w:link w:val="23"/>
    <w:locked/>
    <w:rsid w:val="00CF5690"/>
    <w:rPr>
      <w:sz w:val="27"/>
      <w:szCs w:val="27"/>
      <w:shd w:val="clear" w:color="auto" w:fill="FFFFFF"/>
    </w:rPr>
  </w:style>
  <w:style w:type="paragraph" w:customStyle="1" w:styleId="23">
    <w:name w:val="Основной текст2"/>
    <w:basedOn w:val="a1"/>
    <w:link w:val="afa"/>
    <w:qFormat/>
    <w:rsid w:val="00CF5690"/>
    <w:pPr>
      <w:widowControl w:val="0"/>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CF5690"/>
    <w:pPr>
      <w:spacing w:before="100" w:beforeAutospacing="1" w:after="100" w:afterAutospacing="1"/>
    </w:pPr>
  </w:style>
  <w:style w:type="paragraph" w:customStyle="1" w:styleId="afc">
    <w:name w:val="Абзац"/>
    <w:link w:val="afd"/>
    <w:qFormat/>
    <w:rsid w:val="00CF569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d">
    <w:name w:val="Абзац Знак"/>
    <w:link w:val="afc"/>
    <w:locked/>
    <w:rsid w:val="00CF5690"/>
    <w:rPr>
      <w:rFonts w:ascii="Times New Roman" w:eastAsia="Times New Roman" w:hAnsi="Times New Roman" w:cs="Times New Roman"/>
      <w:sz w:val="24"/>
      <w:szCs w:val="24"/>
      <w:lang w:eastAsia="ru-RU"/>
    </w:rPr>
  </w:style>
  <w:style w:type="paragraph" w:styleId="afe">
    <w:name w:val="No Spacing"/>
    <w:link w:val="aff"/>
    <w:qFormat/>
    <w:rsid w:val="00CF5690"/>
    <w:pPr>
      <w:spacing w:after="0" w:line="240" w:lineRule="auto"/>
    </w:pPr>
    <w:rPr>
      <w:rFonts w:ascii="Calibri" w:eastAsia="Times New Roman" w:hAnsi="Calibri" w:cs="Times New Roman"/>
      <w:lang w:eastAsia="ru-RU"/>
    </w:rPr>
  </w:style>
  <w:style w:type="character" w:customStyle="1" w:styleId="aff">
    <w:name w:val="Без интервала Знак"/>
    <w:link w:val="afe"/>
    <w:rsid w:val="00CF5690"/>
    <w:rPr>
      <w:rFonts w:ascii="Calibri" w:eastAsia="Times New Roman" w:hAnsi="Calibri" w:cs="Times New Roman"/>
      <w:lang w:eastAsia="ru-RU"/>
    </w:rPr>
  </w:style>
  <w:style w:type="character" w:customStyle="1" w:styleId="apple-converted-space">
    <w:name w:val="apple-converted-space"/>
    <w:rsid w:val="00CF5690"/>
  </w:style>
  <w:style w:type="numbering" w:customStyle="1" w:styleId="24">
    <w:name w:val="Нет списка2"/>
    <w:next w:val="a4"/>
    <w:semiHidden/>
    <w:unhideWhenUsed/>
    <w:rsid w:val="00CF5690"/>
  </w:style>
  <w:style w:type="character" w:customStyle="1" w:styleId="25">
    <w:name w:val="Основной текст с отступом 2 Знак"/>
    <w:link w:val="26"/>
    <w:locked/>
    <w:rsid w:val="00CF5690"/>
    <w:rPr>
      <w:sz w:val="24"/>
      <w:szCs w:val="24"/>
    </w:rPr>
  </w:style>
  <w:style w:type="paragraph" w:styleId="26">
    <w:name w:val="Body Text Indent 2"/>
    <w:basedOn w:val="a1"/>
    <w:link w:val="25"/>
    <w:rsid w:val="00CF5690"/>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2"/>
    <w:rsid w:val="00CF5690"/>
    <w:rPr>
      <w:rFonts w:ascii="Times New Roman" w:eastAsia="Times New Roman" w:hAnsi="Times New Roman" w:cs="Times New Roman"/>
      <w:sz w:val="24"/>
      <w:szCs w:val="24"/>
      <w:lang w:eastAsia="ru-RU"/>
    </w:rPr>
  </w:style>
  <w:style w:type="paragraph" w:customStyle="1" w:styleId="Iauiue">
    <w:name w:val="Iau?iue"/>
    <w:uiPriority w:val="34"/>
    <w:qFormat/>
    <w:rsid w:val="00CF5690"/>
    <w:pPr>
      <w:spacing w:after="0" w:line="240" w:lineRule="auto"/>
    </w:pPr>
    <w:rPr>
      <w:rFonts w:ascii="Times New Roman" w:eastAsia="Times New Roman" w:hAnsi="Times New Roman" w:cs="Times New Roman"/>
      <w:sz w:val="20"/>
      <w:szCs w:val="20"/>
      <w:lang w:val="en-US" w:eastAsia="ru-RU"/>
    </w:rPr>
  </w:style>
  <w:style w:type="paragraph" w:customStyle="1" w:styleId="12">
    <w:name w:val="Абзац списка1"/>
    <w:basedOn w:val="a1"/>
    <w:link w:val="ListParagraphChar"/>
    <w:qFormat/>
    <w:rsid w:val="00CF5690"/>
    <w:pPr>
      <w:ind w:left="720"/>
      <w:contextualSpacing/>
    </w:pPr>
  </w:style>
  <w:style w:type="character" w:customStyle="1" w:styleId="ListParagraphChar">
    <w:name w:val="List Paragraph Char"/>
    <w:link w:val="12"/>
    <w:locked/>
    <w:rsid w:val="00CF5690"/>
    <w:rPr>
      <w:rFonts w:ascii="Times New Roman" w:eastAsia="Times New Roman" w:hAnsi="Times New Roman" w:cs="Times New Roman"/>
      <w:sz w:val="24"/>
      <w:szCs w:val="24"/>
      <w:lang w:eastAsia="ru-RU"/>
    </w:rPr>
  </w:style>
  <w:style w:type="paragraph" w:customStyle="1" w:styleId="13">
    <w:name w:val="Без интервала1"/>
    <w:link w:val="NoSpacingChar"/>
    <w:qFormat/>
    <w:rsid w:val="00CF5690"/>
    <w:pPr>
      <w:spacing w:after="0" w:line="240" w:lineRule="auto"/>
    </w:pPr>
    <w:rPr>
      <w:rFonts w:ascii="Calibri" w:eastAsia="Calibri" w:hAnsi="Calibri" w:cs="Times New Roman"/>
      <w:lang w:eastAsia="ru-RU"/>
    </w:rPr>
  </w:style>
  <w:style w:type="character" w:customStyle="1" w:styleId="NoSpacingChar">
    <w:name w:val="No Spacing Char"/>
    <w:link w:val="13"/>
    <w:locked/>
    <w:rsid w:val="00CF5690"/>
    <w:rPr>
      <w:rFonts w:ascii="Calibri" w:eastAsia="Calibri" w:hAnsi="Calibri" w:cs="Times New Roman"/>
      <w:lang w:eastAsia="ru-RU"/>
    </w:rPr>
  </w:style>
  <w:style w:type="paragraph" w:customStyle="1" w:styleId="110">
    <w:name w:val="Абзац списка11"/>
    <w:basedOn w:val="a1"/>
    <w:uiPriority w:val="34"/>
    <w:qFormat/>
    <w:rsid w:val="00CF5690"/>
    <w:pPr>
      <w:ind w:left="720"/>
    </w:pPr>
    <w:rPr>
      <w:rFonts w:ascii="Calibri" w:eastAsia="Calibri" w:hAnsi="Calibri" w:cs="Calibri"/>
      <w:lang w:val="en-US" w:eastAsia="en-US"/>
    </w:rPr>
  </w:style>
  <w:style w:type="paragraph" w:styleId="33">
    <w:name w:val="Body Text 3"/>
    <w:basedOn w:val="a1"/>
    <w:link w:val="34"/>
    <w:rsid w:val="00CF5690"/>
    <w:pPr>
      <w:spacing w:after="120"/>
    </w:pPr>
    <w:rPr>
      <w:sz w:val="16"/>
      <w:szCs w:val="16"/>
    </w:rPr>
  </w:style>
  <w:style w:type="character" w:customStyle="1" w:styleId="34">
    <w:name w:val="Основной текст 3 Знак"/>
    <w:basedOn w:val="a2"/>
    <w:link w:val="33"/>
    <w:rsid w:val="00CF5690"/>
    <w:rPr>
      <w:rFonts w:ascii="Times New Roman" w:eastAsia="Times New Roman" w:hAnsi="Times New Roman" w:cs="Times New Roman"/>
      <w:sz w:val="16"/>
      <w:szCs w:val="16"/>
      <w:lang w:eastAsia="ru-RU"/>
    </w:rPr>
  </w:style>
  <w:style w:type="paragraph" w:customStyle="1" w:styleId="120">
    <w:name w:val="12 Шрифт"/>
    <w:basedOn w:val="a1"/>
    <w:uiPriority w:val="34"/>
    <w:qFormat/>
    <w:rsid w:val="00CF5690"/>
    <w:pPr>
      <w:spacing w:line="300" w:lineRule="exact"/>
      <w:ind w:firstLine="567"/>
      <w:jc w:val="both"/>
    </w:pPr>
    <w:rPr>
      <w:szCs w:val="20"/>
    </w:rPr>
  </w:style>
  <w:style w:type="paragraph" w:customStyle="1" w:styleId="14">
    <w:name w:val="Обычный (веб)1"/>
    <w:basedOn w:val="a1"/>
    <w:uiPriority w:val="34"/>
    <w:qFormat/>
    <w:rsid w:val="00CF5690"/>
    <w:pPr>
      <w:spacing w:before="100" w:after="100"/>
    </w:pPr>
    <w:rPr>
      <w:szCs w:val="20"/>
    </w:rPr>
  </w:style>
  <w:style w:type="character" w:styleId="aff0">
    <w:name w:val="FollowedHyperlink"/>
    <w:uiPriority w:val="99"/>
    <w:rsid w:val="00CF5690"/>
    <w:rPr>
      <w:color w:val="800080"/>
      <w:u w:val="single"/>
    </w:rPr>
  </w:style>
  <w:style w:type="character" w:customStyle="1" w:styleId="15">
    <w:name w:val="Верхний колонтитул Знак1"/>
    <w:uiPriority w:val="99"/>
    <w:rsid w:val="00CF5690"/>
    <w:rPr>
      <w:sz w:val="24"/>
      <w:szCs w:val="24"/>
    </w:rPr>
  </w:style>
  <w:style w:type="paragraph" w:customStyle="1" w:styleId="aff1">
    <w:name w:val="Знак"/>
    <w:basedOn w:val="a1"/>
    <w:uiPriority w:val="34"/>
    <w:qFormat/>
    <w:rsid w:val="00CF5690"/>
    <w:pPr>
      <w:spacing w:after="160" w:line="240" w:lineRule="exact"/>
    </w:pPr>
    <w:rPr>
      <w:rFonts w:ascii="Verdana" w:hAnsi="Verdana"/>
      <w:lang w:val="en-US" w:eastAsia="en-US"/>
    </w:rPr>
  </w:style>
  <w:style w:type="paragraph" w:customStyle="1" w:styleId="111">
    <w:name w:val="Знак1 Знак Знак Знак1"/>
    <w:basedOn w:val="a1"/>
    <w:uiPriority w:val="34"/>
    <w:qFormat/>
    <w:rsid w:val="00CF5690"/>
    <w:pPr>
      <w:spacing w:after="160" w:line="240" w:lineRule="exact"/>
    </w:pPr>
    <w:rPr>
      <w:rFonts w:ascii="Verdana" w:hAnsi="Verdana"/>
      <w:lang w:val="en-US" w:eastAsia="en-US"/>
    </w:rPr>
  </w:style>
  <w:style w:type="paragraph" w:customStyle="1" w:styleId="aff2">
    <w:name w:val="Внимание"/>
    <w:basedOn w:val="ae"/>
    <w:autoRedefine/>
    <w:uiPriority w:val="34"/>
    <w:qFormat/>
    <w:rsid w:val="00CF5690"/>
    <w:pPr>
      <w:widowControl w:val="0"/>
      <w:adjustRightInd w:val="0"/>
      <w:spacing w:line="360" w:lineRule="auto"/>
      <w:ind w:firstLine="720"/>
      <w:jc w:val="both"/>
    </w:pPr>
    <w:rPr>
      <w:rFonts w:eastAsia="Calibri"/>
      <w:szCs w:val="28"/>
      <w:lang w:eastAsia="en-US"/>
    </w:rPr>
  </w:style>
  <w:style w:type="paragraph" w:customStyle="1" w:styleId="aff3">
    <w:name w:val="Знак Знак Знак"/>
    <w:basedOn w:val="a1"/>
    <w:uiPriority w:val="34"/>
    <w:qFormat/>
    <w:rsid w:val="00CF5690"/>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34"/>
    <w:qFormat/>
    <w:rsid w:val="00CF5690"/>
    <w:pPr>
      <w:spacing w:before="100" w:beforeAutospacing="1" w:after="100" w:afterAutospacing="1"/>
    </w:pPr>
    <w:rPr>
      <w:rFonts w:ascii="Tahoma" w:hAnsi="Tahoma" w:cs="Tahoma"/>
      <w:sz w:val="20"/>
      <w:szCs w:val="20"/>
      <w:lang w:val="en-US" w:eastAsia="en-US"/>
    </w:rPr>
  </w:style>
  <w:style w:type="character" w:customStyle="1" w:styleId="blk">
    <w:name w:val="blk"/>
    <w:rsid w:val="00CF5690"/>
  </w:style>
  <w:style w:type="character" w:customStyle="1" w:styleId="text11">
    <w:name w:val="text11"/>
    <w:rsid w:val="00CF5690"/>
    <w:rPr>
      <w:rFonts w:ascii="Arial CYR" w:hAnsi="Arial CYR" w:cs="Arial CYR" w:hint="default"/>
      <w:color w:val="000000"/>
      <w:sz w:val="18"/>
      <w:szCs w:val="18"/>
    </w:rPr>
  </w:style>
  <w:style w:type="character" w:customStyle="1" w:styleId="FontStyle11">
    <w:name w:val="Font Style11"/>
    <w:rsid w:val="00CF5690"/>
    <w:rPr>
      <w:rFonts w:ascii="Times New Roman" w:hAnsi="Times New Roman" w:cs="Times New Roman" w:hint="default"/>
      <w:sz w:val="26"/>
      <w:szCs w:val="26"/>
    </w:rPr>
  </w:style>
  <w:style w:type="paragraph" w:customStyle="1" w:styleId="western">
    <w:name w:val="western"/>
    <w:basedOn w:val="a1"/>
    <w:uiPriority w:val="34"/>
    <w:qFormat/>
    <w:rsid w:val="00CF5690"/>
    <w:pPr>
      <w:spacing w:before="100" w:beforeAutospacing="1" w:after="100" w:afterAutospacing="1"/>
    </w:pPr>
    <w:rPr>
      <w:rFonts w:eastAsia="Calibri"/>
    </w:rPr>
  </w:style>
  <w:style w:type="paragraph" w:styleId="aff4">
    <w:name w:val="Body Text Indent"/>
    <w:basedOn w:val="a1"/>
    <w:link w:val="aff5"/>
    <w:rsid w:val="00CF5690"/>
    <w:pPr>
      <w:spacing w:after="120"/>
      <w:ind w:left="283"/>
    </w:pPr>
  </w:style>
  <w:style w:type="character" w:customStyle="1" w:styleId="aff5">
    <w:name w:val="Основной текст с отступом Знак"/>
    <w:basedOn w:val="a2"/>
    <w:link w:val="aff4"/>
    <w:rsid w:val="00CF5690"/>
    <w:rPr>
      <w:rFonts w:ascii="Times New Roman" w:eastAsia="Times New Roman" w:hAnsi="Times New Roman" w:cs="Times New Roman"/>
      <w:sz w:val="24"/>
      <w:szCs w:val="24"/>
      <w:lang w:eastAsia="ru-RU"/>
    </w:rPr>
  </w:style>
  <w:style w:type="table" w:customStyle="1" w:styleId="16">
    <w:name w:val="Сетка таблицы1"/>
    <w:basedOn w:val="a3"/>
    <w:next w:val="a8"/>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sid w:val="00CF5690"/>
    <w:rPr>
      <w:b/>
      <w:bCs/>
    </w:rPr>
  </w:style>
  <w:style w:type="paragraph" w:styleId="aff7">
    <w:name w:val="caption"/>
    <w:basedOn w:val="a1"/>
    <w:next w:val="a1"/>
    <w:qFormat/>
    <w:rsid w:val="00CF5690"/>
    <w:rPr>
      <w:rFonts w:ascii="Calibri" w:hAnsi="Calibri"/>
      <w:b/>
      <w:bCs/>
      <w:sz w:val="18"/>
      <w:szCs w:val="18"/>
      <w:lang w:val="en-US" w:eastAsia="en-US" w:bidi="en-US"/>
    </w:rPr>
  </w:style>
  <w:style w:type="paragraph" w:styleId="aff8">
    <w:name w:val="Title"/>
    <w:basedOn w:val="a1"/>
    <w:next w:val="a1"/>
    <w:link w:val="aff9"/>
    <w:uiPriority w:val="10"/>
    <w:qFormat/>
    <w:rsid w:val="00CF5690"/>
    <w:pPr>
      <w:spacing w:before="240" w:after="60"/>
      <w:jc w:val="center"/>
      <w:outlineLvl w:val="0"/>
    </w:pPr>
    <w:rPr>
      <w:rFonts w:ascii="Cambria" w:hAnsi="Cambria"/>
      <w:b/>
      <w:bCs/>
      <w:kern w:val="28"/>
      <w:sz w:val="32"/>
      <w:szCs w:val="32"/>
      <w:lang w:val="en-US" w:eastAsia="en-US" w:bidi="en-US"/>
    </w:rPr>
  </w:style>
  <w:style w:type="character" w:customStyle="1" w:styleId="aff9">
    <w:name w:val="Заголовок Знак"/>
    <w:basedOn w:val="a2"/>
    <w:link w:val="aff8"/>
    <w:uiPriority w:val="10"/>
    <w:rsid w:val="00CF5690"/>
    <w:rPr>
      <w:rFonts w:ascii="Cambria" w:eastAsia="Times New Roman" w:hAnsi="Cambria" w:cs="Times New Roman"/>
      <w:b/>
      <w:bCs/>
      <w:kern w:val="28"/>
      <w:sz w:val="32"/>
      <w:szCs w:val="32"/>
      <w:lang w:val="en-US" w:bidi="en-US"/>
    </w:rPr>
  </w:style>
  <w:style w:type="character" w:styleId="affa">
    <w:name w:val="Emphasis"/>
    <w:qFormat/>
    <w:rsid w:val="00CF5690"/>
    <w:rPr>
      <w:rFonts w:ascii="Calibri" w:hAnsi="Calibri"/>
      <w:b/>
      <w:i/>
      <w:iCs/>
    </w:rPr>
  </w:style>
  <w:style w:type="paragraph" w:styleId="27">
    <w:name w:val="Quote"/>
    <w:basedOn w:val="a1"/>
    <w:next w:val="a1"/>
    <w:link w:val="28"/>
    <w:qFormat/>
    <w:rsid w:val="00CF5690"/>
    <w:rPr>
      <w:rFonts w:ascii="Calibri" w:hAnsi="Calibri"/>
      <w:i/>
      <w:lang w:val="en-US" w:eastAsia="en-US" w:bidi="en-US"/>
    </w:rPr>
  </w:style>
  <w:style w:type="character" w:customStyle="1" w:styleId="28">
    <w:name w:val="Цитата 2 Знак"/>
    <w:basedOn w:val="a2"/>
    <w:link w:val="27"/>
    <w:rsid w:val="00CF5690"/>
    <w:rPr>
      <w:rFonts w:ascii="Calibri" w:eastAsia="Times New Roman" w:hAnsi="Calibri" w:cs="Times New Roman"/>
      <w:i/>
      <w:sz w:val="24"/>
      <w:szCs w:val="24"/>
      <w:lang w:val="en-US" w:bidi="en-US"/>
    </w:rPr>
  </w:style>
  <w:style w:type="paragraph" w:styleId="affb">
    <w:name w:val="Intense Quote"/>
    <w:basedOn w:val="a1"/>
    <w:next w:val="a1"/>
    <w:link w:val="affc"/>
    <w:qFormat/>
    <w:rsid w:val="00CF5690"/>
    <w:pPr>
      <w:ind w:left="720" w:right="720"/>
    </w:pPr>
    <w:rPr>
      <w:rFonts w:ascii="Calibri" w:hAnsi="Calibri"/>
      <w:b/>
      <w:i/>
      <w:szCs w:val="22"/>
      <w:lang w:val="en-US" w:eastAsia="en-US" w:bidi="en-US"/>
    </w:rPr>
  </w:style>
  <w:style w:type="character" w:customStyle="1" w:styleId="affc">
    <w:name w:val="Выделенная цитата Знак"/>
    <w:basedOn w:val="a2"/>
    <w:link w:val="affb"/>
    <w:rsid w:val="00CF5690"/>
    <w:rPr>
      <w:rFonts w:ascii="Calibri" w:eastAsia="Times New Roman" w:hAnsi="Calibri" w:cs="Times New Roman"/>
      <w:b/>
      <w:i/>
      <w:sz w:val="24"/>
      <w:lang w:val="en-US" w:bidi="en-US"/>
    </w:rPr>
  </w:style>
  <w:style w:type="character" w:styleId="affd">
    <w:name w:val="Subtle Emphasis"/>
    <w:qFormat/>
    <w:rsid w:val="00CF5690"/>
    <w:rPr>
      <w:i/>
      <w:color w:val="5A5A5A"/>
    </w:rPr>
  </w:style>
  <w:style w:type="character" w:styleId="affe">
    <w:name w:val="Intense Emphasis"/>
    <w:qFormat/>
    <w:rsid w:val="00CF5690"/>
    <w:rPr>
      <w:b/>
      <w:i/>
      <w:sz w:val="24"/>
      <w:szCs w:val="24"/>
      <w:u w:val="single"/>
    </w:rPr>
  </w:style>
  <w:style w:type="character" w:styleId="afff">
    <w:name w:val="Subtle Reference"/>
    <w:qFormat/>
    <w:rsid w:val="00CF5690"/>
    <w:rPr>
      <w:sz w:val="24"/>
      <w:szCs w:val="24"/>
      <w:u w:val="single"/>
    </w:rPr>
  </w:style>
  <w:style w:type="character" w:styleId="afff0">
    <w:name w:val="Intense Reference"/>
    <w:qFormat/>
    <w:rsid w:val="00CF5690"/>
    <w:rPr>
      <w:b/>
      <w:sz w:val="24"/>
      <w:u w:val="single"/>
    </w:rPr>
  </w:style>
  <w:style w:type="character" w:styleId="afff1">
    <w:name w:val="Book Title"/>
    <w:qFormat/>
    <w:rsid w:val="00CF5690"/>
    <w:rPr>
      <w:rFonts w:ascii="Cambria" w:eastAsia="Times New Roman" w:hAnsi="Cambria"/>
      <w:b/>
      <w:i/>
      <w:sz w:val="24"/>
      <w:szCs w:val="24"/>
    </w:rPr>
  </w:style>
  <w:style w:type="paragraph" w:styleId="afff2">
    <w:name w:val="TOC Heading"/>
    <w:basedOn w:val="1"/>
    <w:next w:val="a1"/>
    <w:qFormat/>
    <w:rsid w:val="00CF5690"/>
    <w:pPr>
      <w:autoSpaceDE/>
      <w:autoSpaceDN/>
      <w:adjustRightInd/>
      <w:spacing w:before="240" w:after="60"/>
      <w:jc w:val="left"/>
      <w:outlineLvl w:val="9"/>
    </w:pPr>
    <w:rPr>
      <w:lang w:val="en-US" w:eastAsia="en-US" w:bidi="en-US"/>
    </w:rPr>
  </w:style>
  <w:style w:type="paragraph" w:customStyle="1" w:styleId="112">
    <w:name w:val="Обычный (веб)11"/>
    <w:basedOn w:val="a1"/>
    <w:uiPriority w:val="34"/>
    <w:qFormat/>
    <w:rsid w:val="00CF5690"/>
    <w:pPr>
      <w:spacing w:before="100" w:after="100"/>
    </w:pPr>
    <w:rPr>
      <w:szCs w:val="20"/>
    </w:rPr>
  </w:style>
  <w:style w:type="paragraph" w:customStyle="1" w:styleId="font5">
    <w:name w:val="font5"/>
    <w:basedOn w:val="a1"/>
    <w:uiPriority w:val="34"/>
    <w:qFormat/>
    <w:rsid w:val="00CF5690"/>
    <w:pPr>
      <w:spacing w:before="100" w:beforeAutospacing="1" w:after="100" w:afterAutospacing="1"/>
    </w:pPr>
    <w:rPr>
      <w:b/>
      <w:bCs/>
    </w:rPr>
  </w:style>
  <w:style w:type="paragraph" w:customStyle="1" w:styleId="xl65">
    <w:name w:val="xl65"/>
    <w:basedOn w:val="a1"/>
    <w:uiPriority w:val="34"/>
    <w:qFormat/>
    <w:rsid w:val="00CF5690"/>
    <w:pPr>
      <w:spacing w:before="100" w:beforeAutospacing="1" w:after="100" w:afterAutospacing="1"/>
    </w:pPr>
  </w:style>
  <w:style w:type="paragraph" w:customStyle="1" w:styleId="xl66">
    <w:name w:val="xl66"/>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uiPriority w:val="34"/>
    <w:qFormat/>
    <w:rsid w:val="00CF5690"/>
    <w:pPr>
      <w:shd w:val="clear" w:color="000000" w:fill="FFFFFF"/>
      <w:spacing w:before="100" w:beforeAutospacing="1" w:after="100" w:afterAutospacing="1"/>
      <w:textAlignment w:val="center"/>
    </w:pPr>
  </w:style>
  <w:style w:type="paragraph" w:customStyle="1" w:styleId="xl68">
    <w:name w:val="xl68"/>
    <w:basedOn w:val="a1"/>
    <w:uiPriority w:val="34"/>
    <w:qFormat/>
    <w:rsid w:val="00CF5690"/>
    <w:pPr>
      <w:spacing w:before="100" w:beforeAutospacing="1" w:after="100" w:afterAutospacing="1"/>
    </w:pPr>
    <w:rPr>
      <w:color w:val="000000"/>
    </w:rPr>
  </w:style>
  <w:style w:type="paragraph" w:customStyle="1" w:styleId="xl69">
    <w:name w:val="xl69"/>
    <w:basedOn w:val="a1"/>
    <w:uiPriority w:val="34"/>
    <w:qFormat/>
    <w:rsid w:val="00CF5690"/>
    <w:pPr>
      <w:spacing w:before="100" w:beforeAutospacing="1" w:after="100" w:afterAutospacing="1"/>
      <w:jc w:val="center"/>
    </w:pPr>
    <w:rPr>
      <w:color w:val="000000"/>
    </w:rPr>
  </w:style>
  <w:style w:type="paragraph" w:customStyle="1" w:styleId="xl70">
    <w:name w:val="xl70"/>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1"/>
    <w:uiPriority w:val="34"/>
    <w:qFormat/>
    <w:rsid w:val="00CF5690"/>
    <w:pPr>
      <w:shd w:val="clear" w:color="000000" w:fill="FFFFFF"/>
      <w:spacing w:before="100" w:beforeAutospacing="1" w:after="100" w:afterAutospacing="1"/>
    </w:pPr>
  </w:style>
  <w:style w:type="paragraph" w:customStyle="1" w:styleId="xl72">
    <w:name w:val="xl72"/>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uiPriority w:val="34"/>
    <w:qFormat/>
    <w:rsid w:val="00CF5690"/>
    <w:pPr>
      <w:spacing w:before="100" w:beforeAutospacing="1" w:after="100" w:afterAutospacing="1"/>
      <w:textAlignment w:val="center"/>
    </w:pPr>
    <w:rPr>
      <w:color w:val="000000"/>
    </w:rPr>
  </w:style>
  <w:style w:type="paragraph" w:customStyle="1" w:styleId="xl77">
    <w:name w:val="xl77"/>
    <w:basedOn w:val="a1"/>
    <w:uiPriority w:val="34"/>
    <w:qFormat/>
    <w:rsid w:val="00CF5690"/>
    <w:pPr>
      <w:spacing w:before="100" w:beforeAutospacing="1" w:after="100" w:afterAutospacing="1"/>
    </w:pPr>
    <w:rPr>
      <w:b/>
      <w:bCs/>
      <w:color w:val="000000"/>
    </w:rPr>
  </w:style>
  <w:style w:type="paragraph" w:customStyle="1" w:styleId="xl78">
    <w:name w:val="xl78"/>
    <w:basedOn w:val="a1"/>
    <w:uiPriority w:val="34"/>
    <w:qFormat/>
    <w:rsid w:val="00CF5690"/>
    <w:pPr>
      <w:spacing w:before="100" w:beforeAutospacing="1" w:after="100" w:afterAutospacing="1"/>
    </w:pPr>
    <w:rPr>
      <w:color w:val="000000"/>
    </w:rPr>
  </w:style>
  <w:style w:type="paragraph" w:customStyle="1" w:styleId="xl79">
    <w:name w:val="xl79"/>
    <w:basedOn w:val="a1"/>
    <w:uiPriority w:val="34"/>
    <w:qFormat/>
    <w:rsid w:val="00CF5690"/>
    <w:pPr>
      <w:spacing w:before="100" w:beforeAutospacing="1" w:after="100" w:afterAutospacing="1"/>
    </w:pPr>
  </w:style>
  <w:style w:type="paragraph" w:customStyle="1" w:styleId="xl80">
    <w:name w:val="xl80"/>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uiPriority w:val="34"/>
    <w:qFormat/>
    <w:rsid w:val="00CF569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34"/>
    <w:qFormat/>
    <w:rsid w:val="00CF5690"/>
    <w:pPr>
      <w:pBdr>
        <w:top w:val="single" w:sz="4" w:space="0" w:color="auto"/>
        <w:bottom w:val="single" w:sz="4" w:space="0" w:color="auto"/>
      </w:pBdr>
      <w:spacing w:before="100" w:beforeAutospacing="1" w:after="100" w:afterAutospacing="1"/>
      <w:textAlignment w:val="center"/>
    </w:pPr>
  </w:style>
  <w:style w:type="paragraph" w:customStyle="1" w:styleId="xl87">
    <w:name w:val="xl87"/>
    <w:basedOn w:val="a1"/>
    <w:uiPriority w:val="34"/>
    <w:qFormat/>
    <w:rsid w:val="00CF5690"/>
    <w:pPr>
      <w:pBdr>
        <w:top w:val="single" w:sz="4" w:space="0" w:color="auto"/>
        <w:bottom w:val="single" w:sz="4" w:space="0" w:color="auto"/>
      </w:pBdr>
      <w:spacing w:before="100" w:beforeAutospacing="1" w:after="100" w:afterAutospacing="1"/>
      <w:textAlignment w:val="center"/>
    </w:pPr>
  </w:style>
  <w:style w:type="paragraph" w:customStyle="1" w:styleId="xl88">
    <w:name w:val="xl88"/>
    <w:basedOn w:val="a1"/>
    <w:uiPriority w:val="34"/>
    <w:qFormat/>
    <w:rsid w:val="00CF5690"/>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34"/>
    <w:qFormat/>
    <w:rsid w:val="00CF5690"/>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2">
    <w:name w:val="xl92"/>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6">
    <w:name w:val="xl96"/>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9">
    <w:name w:val="xl99"/>
    <w:basedOn w:val="a1"/>
    <w:uiPriority w:val="34"/>
    <w:qFormat/>
    <w:rsid w:val="00CF5690"/>
    <w:pPr>
      <w:spacing w:before="100" w:beforeAutospacing="1" w:after="100" w:afterAutospacing="1"/>
      <w:jc w:val="center"/>
      <w:textAlignment w:val="center"/>
    </w:pPr>
    <w:rPr>
      <w:color w:val="000000"/>
      <w:sz w:val="28"/>
      <w:szCs w:val="28"/>
    </w:rPr>
  </w:style>
  <w:style w:type="paragraph" w:customStyle="1" w:styleId="xl100">
    <w:name w:val="xl100"/>
    <w:basedOn w:val="a1"/>
    <w:uiPriority w:val="34"/>
    <w:qFormat/>
    <w:rsid w:val="00CF5690"/>
    <w:pPr>
      <w:pBdr>
        <w:top w:val="single" w:sz="4" w:space="0" w:color="auto"/>
        <w:left w:val="single" w:sz="4" w:space="0" w:color="auto"/>
        <w:bottom w:val="single" w:sz="4" w:space="0" w:color="auto"/>
      </w:pBdr>
      <w:spacing w:before="100" w:beforeAutospacing="1" w:after="100" w:afterAutospacing="1"/>
    </w:pPr>
  </w:style>
  <w:style w:type="paragraph" w:customStyle="1" w:styleId="xl101">
    <w:name w:val="xl101"/>
    <w:basedOn w:val="a1"/>
    <w:uiPriority w:val="34"/>
    <w:qFormat/>
    <w:rsid w:val="00CF5690"/>
    <w:pPr>
      <w:pBdr>
        <w:top w:val="single" w:sz="4" w:space="0" w:color="auto"/>
        <w:bottom w:val="single" w:sz="4" w:space="0" w:color="auto"/>
      </w:pBdr>
      <w:spacing w:before="100" w:beforeAutospacing="1" w:after="100" w:afterAutospacing="1"/>
    </w:pPr>
  </w:style>
  <w:style w:type="paragraph" w:customStyle="1" w:styleId="xl102">
    <w:name w:val="xl102"/>
    <w:basedOn w:val="a1"/>
    <w:qFormat/>
    <w:rsid w:val="00CF5690"/>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1"/>
    <w:uiPriority w:val="34"/>
    <w:qFormat/>
    <w:rsid w:val="00CF569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4">
    <w:name w:val="xl104"/>
    <w:basedOn w:val="a1"/>
    <w:qFormat/>
    <w:rsid w:val="00CF569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34"/>
    <w:qFormat/>
    <w:rsid w:val="00CF56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1"/>
    <w:qFormat/>
    <w:rsid w:val="00CF56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1"/>
    <w:qFormat/>
    <w:rsid w:val="00CF5690"/>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8">
    <w:name w:val="xl108"/>
    <w:basedOn w:val="a1"/>
    <w:qFormat/>
    <w:rsid w:val="00CF5690"/>
    <w:pPr>
      <w:pBdr>
        <w:top w:val="single" w:sz="4" w:space="0" w:color="auto"/>
        <w:bottom w:val="single" w:sz="4" w:space="0" w:color="auto"/>
      </w:pBdr>
      <w:shd w:val="clear" w:color="000000" w:fill="FFFFFF"/>
      <w:spacing w:before="100" w:beforeAutospacing="1" w:after="100" w:afterAutospacing="1"/>
    </w:pPr>
  </w:style>
  <w:style w:type="paragraph" w:customStyle="1" w:styleId="xl109">
    <w:name w:val="xl109"/>
    <w:basedOn w:val="a1"/>
    <w:qFormat/>
    <w:rsid w:val="00CF5690"/>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1"/>
    <w:qFormat/>
    <w:rsid w:val="00CF5690"/>
    <w:pPr>
      <w:pBdr>
        <w:top w:val="single" w:sz="4" w:space="0" w:color="auto"/>
      </w:pBdr>
      <w:spacing w:before="100" w:beforeAutospacing="1" w:after="100" w:afterAutospacing="1"/>
      <w:textAlignment w:val="center"/>
    </w:pPr>
  </w:style>
  <w:style w:type="paragraph" w:customStyle="1" w:styleId="xl111">
    <w:name w:val="xl111"/>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qFormat/>
    <w:rsid w:val="00CF5690"/>
    <w:pPr>
      <w:spacing w:before="100" w:beforeAutospacing="1" w:after="100" w:afterAutospacing="1"/>
      <w:jc w:val="right"/>
    </w:pPr>
    <w:rPr>
      <w:color w:val="000000"/>
    </w:rPr>
  </w:style>
  <w:style w:type="paragraph" w:customStyle="1" w:styleId="xl114">
    <w:name w:val="xl114"/>
    <w:basedOn w:val="a1"/>
    <w:qFormat/>
    <w:rsid w:val="00CF5690"/>
    <w:pPr>
      <w:spacing w:before="100" w:beforeAutospacing="1" w:after="100" w:afterAutospacing="1"/>
      <w:jc w:val="right"/>
    </w:pPr>
  </w:style>
  <w:style w:type="paragraph" w:customStyle="1" w:styleId="xl115">
    <w:name w:val="xl115"/>
    <w:basedOn w:val="a1"/>
    <w:qFormat/>
    <w:rsid w:val="00CF5690"/>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6">
    <w:name w:val="xl116"/>
    <w:basedOn w:val="a1"/>
    <w:qFormat/>
    <w:rsid w:val="00CF5690"/>
    <w:pPr>
      <w:pBdr>
        <w:top w:val="single" w:sz="4" w:space="0" w:color="auto"/>
        <w:bottom w:val="single" w:sz="4" w:space="0" w:color="auto"/>
      </w:pBdr>
      <w:shd w:val="clear" w:color="000000" w:fill="FFFFFF"/>
      <w:spacing w:before="100" w:beforeAutospacing="1" w:after="100" w:afterAutospacing="1"/>
    </w:pPr>
  </w:style>
  <w:style w:type="paragraph" w:customStyle="1" w:styleId="xl117">
    <w:name w:val="xl117"/>
    <w:basedOn w:val="a1"/>
    <w:qFormat/>
    <w:rsid w:val="00CF5690"/>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0">
    <w:name w:val="xl120"/>
    <w:basedOn w:val="a1"/>
    <w:qFormat/>
    <w:rsid w:val="00CF569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1">
    <w:name w:val="xl121"/>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1"/>
    <w:qFormat/>
    <w:rsid w:val="00CF5690"/>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26">
    <w:name w:val="xl126"/>
    <w:basedOn w:val="a1"/>
    <w:qFormat/>
    <w:rsid w:val="00CF5690"/>
    <w:pPr>
      <w:pBdr>
        <w:left w:val="single" w:sz="4" w:space="0" w:color="auto"/>
        <w:right w:val="single" w:sz="4" w:space="0" w:color="auto"/>
      </w:pBdr>
      <w:spacing w:before="100" w:beforeAutospacing="1" w:after="100" w:afterAutospacing="1"/>
      <w:jc w:val="center"/>
    </w:pPr>
    <w:rPr>
      <w:sz w:val="22"/>
      <w:szCs w:val="22"/>
    </w:rPr>
  </w:style>
  <w:style w:type="paragraph" w:customStyle="1" w:styleId="xl127">
    <w:name w:val="xl127"/>
    <w:basedOn w:val="a1"/>
    <w:qFormat/>
    <w:rsid w:val="00CF5690"/>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8">
    <w:name w:val="xl128"/>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1"/>
    <w:qFormat/>
    <w:rsid w:val="00CF56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1"/>
    <w:qFormat/>
    <w:rsid w:val="00CF5690"/>
    <w:pPr>
      <w:pBdr>
        <w:left w:val="single" w:sz="4" w:space="0" w:color="auto"/>
        <w:right w:val="single" w:sz="4" w:space="0" w:color="auto"/>
      </w:pBdr>
      <w:spacing w:before="100" w:beforeAutospacing="1" w:after="100" w:afterAutospacing="1"/>
      <w:jc w:val="center"/>
    </w:pPr>
  </w:style>
  <w:style w:type="paragraph" w:customStyle="1" w:styleId="xl134">
    <w:name w:val="xl134"/>
    <w:basedOn w:val="a1"/>
    <w:qFormat/>
    <w:rsid w:val="00CF56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numbering" w:customStyle="1" w:styleId="113">
    <w:name w:val="Нет списка11"/>
    <w:next w:val="a4"/>
    <w:semiHidden/>
    <w:unhideWhenUsed/>
    <w:rsid w:val="00CF5690"/>
  </w:style>
  <w:style w:type="paragraph" w:customStyle="1" w:styleId="font6">
    <w:name w:val="font6"/>
    <w:basedOn w:val="a1"/>
    <w:uiPriority w:val="34"/>
    <w:qFormat/>
    <w:rsid w:val="00CF5690"/>
    <w:pPr>
      <w:spacing w:before="100" w:beforeAutospacing="1" w:after="100" w:afterAutospacing="1"/>
    </w:pPr>
  </w:style>
  <w:style w:type="numbering" w:customStyle="1" w:styleId="211">
    <w:name w:val="Нет списка21"/>
    <w:next w:val="a4"/>
    <w:semiHidden/>
    <w:unhideWhenUsed/>
    <w:rsid w:val="00CF5690"/>
  </w:style>
  <w:style w:type="paragraph" w:customStyle="1" w:styleId="114">
    <w:name w:val="Без интервала11"/>
    <w:uiPriority w:val="34"/>
    <w:qFormat/>
    <w:rsid w:val="00CF5690"/>
    <w:pPr>
      <w:spacing w:after="0" w:line="240" w:lineRule="auto"/>
    </w:pPr>
    <w:rPr>
      <w:rFonts w:ascii="Calibri" w:eastAsia="Times New Roman" w:hAnsi="Calibri" w:cs="Calibri"/>
      <w:lang w:eastAsia="ru-RU"/>
    </w:rPr>
  </w:style>
  <w:style w:type="character" w:customStyle="1" w:styleId="hl">
    <w:name w:val="hl"/>
    <w:rsid w:val="00CF5690"/>
  </w:style>
  <w:style w:type="character" w:customStyle="1" w:styleId="FontStyle14">
    <w:name w:val="Font Style14"/>
    <w:uiPriority w:val="99"/>
    <w:rsid w:val="00CF5690"/>
    <w:rPr>
      <w:rFonts w:ascii="Arial" w:hAnsi="Arial" w:cs="Arial"/>
      <w:sz w:val="18"/>
      <w:szCs w:val="18"/>
    </w:rPr>
  </w:style>
  <w:style w:type="paragraph" w:customStyle="1" w:styleId="afff3">
    <w:name w:val="Содержимое таблицы"/>
    <w:basedOn w:val="a1"/>
    <w:qFormat/>
    <w:rsid w:val="00CF5690"/>
    <w:pPr>
      <w:widowControl w:val="0"/>
      <w:suppressLineNumbers/>
      <w:suppressAutoHyphens/>
    </w:pPr>
    <w:rPr>
      <w:rFonts w:eastAsia="Arial Unicode MS"/>
      <w:kern w:val="1"/>
    </w:rPr>
  </w:style>
  <w:style w:type="paragraph" w:customStyle="1" w:styleId="17">
    <w:name w:val="Заголовок1"/>
    <w:basedOn w:val="a1"/>
    <w:next w:val="ae"/>
    <w:uiPriority w:val="34"/>
    <w:qFormat/>
    <w:rsid w:val="00CF5690"/>
    <w:pPr>
      <w:keepNext/>
      <w:widowControl w:val="0"/>
      <w:suppressAutoHyphens/>
      <w:spacing w:before="240" w:after="120"/>
    </w:pPr>
    <w:rPr>
      <w:rFonts w:ascii="Arial" w:eastAsia="Arial Unicode MS" w:hAnsi="Arial" w:cs="Tahoma"/>
      <w:kern w:val="1"/>
      <w:sz w:val="28"/>
      <w:szCs w:val="28"/>
    </w:rPr>
  </w:style>
  <w:style w:type="character" w:customStyle="1" w:styleId="comments">
    <w:name w:val="comments"/>
    <w:rsid w:val="00CF5690"/>
  </w:style>
  <w:style w:type="character" w:customStyle="1" w:styleId="tik">
    <w:name w:val="tik"/>
    <w:rsid w:val="00CF5690"/>
  </w:style>
  <w:style w:type="character" w:customStyle="1" w:styleId="insert-materials-link-title">
    <w:name w:val="insert-materials-link-title"/>
    <w:rsid w:val="00CF5690"/>
  </w:style>
  <w:style w:type="character" w:customStyle="1" w:styleId="social-likescounter">
    <w:name w:val="social-likes__counter"/>
    <w:rsid w:val="00CF5690"/>
  </w:style>
  <w:style w:type="paragraph" w:customStyle="1" w:styleId="xl138">
    <w:name w:val="xl138"/>
    <w:basedOn w:val="a1"/>
    <w:qFormat/>
    <w:rsid w:val="00CF569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9">
    <w:name w:val="xl139"/>
    <w:basedOn w:val="a1"/>
    <w:qFormat/>
    <w:rsid w:val="00CF5690"/>
    <w:pPr>
      <w:pBdr>
        <w:left w:val="single" w:sz="4" w:space="0" w:color="auto"/>
        <w:right w:val="single" w:sz="4" w:space="0" w:color="auto"/>
      </w:pBdr>
      <w:spacing w:before="100" w:beforeAutospacing="1" w:after="100" w:afterAutospacing="1"/>
      <w:textAlignment w:val="top"/>
    </w:pPr>
  </w:style>
  <w:style w:type="paragraph" w:customStyle="1" w:styleId="xl140">
    <w:name w:val="xl140"/>
    <w:basedOn w:val="a1"/>
    <w:qFormat/>
    <w:rsid w:val="00CF5690"/>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15">
    <w:name w:val="Заголовок 1 Знак1"/>
    <w:aliases w:val="!Части документа Знак"/>
    <w:rsid w:val="00CF5690"/>
    <w:rPr>
      <w:rFonts w:ascii="Calibri Light" w:eastAsia="Times New Roman" w:hAnsi="Calibri Light" w:cs="Times New Roman"/>
      <w:b/>
      <w:bCs/>
      <w:color w:val="2E74B5"/>
      <w:sz w:val="28"/>
      <w:szCs w:val="28"/>
    </w:rPr>
  </w:style>
  <w:style w:type="character" w:customStyle="1" w:styleId="212">
    <w:name w:val="Заголовок 2 Знак1"/>
    <w:aliases w:val="!Разделы документа Знак"/>
    <w:semiHidden/>
    <w:rsid w:val="00CF5690"/>
    <w:rPr>
      <w:rFonts w:ascii="Calibri Light" w:eastAsia="Times New Roman" w:hAnsi="Calibri Light" w:cs="Times New Roman"/>
      <w:b/>
      <w:bCs/>
      <w:color w:val="5B9BD5"/>
      <w:sz w:val="26"/>
      <w:szCs w:val="26"/>
    </w:rPr>
  </w:style>
  <w:style w:type="character" w:customStyle="1" w:styleId="311">
    <w:name w:val="Заголовок 3 Знак1"/>
    <w:aliases w:val="!Главы документа Знак"/>
    <w:semiHidden/>
    <w:rsid w:val="00CF5690"/>
    <w:rPr>
      <w:rFonts w:ascii="Calibri Light" w:eastAsia="Times New Roman" w:hAnsi="Calibri Light" w:cs="Times New Roman"/>
      <w:b/>
      <w:bCs/>
      <w:color w:val="5B9BD5"/>
      <w:sz w:val="24"/>
      <w:szCs w:val="24"/>
    </w:rPr>
  </w:style>
  <w:style w:type="character" w:customStyle="1" w:styleId="41">
    <w:name w:val="Заголовок 4 Знак1"/>
    <w:aliases w:val="!Параграфы/Статьи документа Знак"/>
    <w:semiHidden/>
    <w:rsid w:val="00CF5690"/>
    <w:rPr>
      <w:rFonts w:ascii="Calibri Light" w:eastAsia="Times New Roman" w:hAnsi="Calibri Light" w:cs="Times New Roman"/>
      <w:b/>
      <w:bCs/>
      <w:i/>
      <w:iCs/>
      <w:color w:val="5B9BD5"/>
      <w:sz w:val="24"/>
      <w:szCs w:val="24"/>
    </w:rPr>
  </w:style>
  <w:style w:type="character" w:styleId="HTML">
    <w:name w:val="HTML Variable"/>
    <w:aliases w:val="!Ссылки в документе"/>
    <w:semiHidden/>
    <w:unhideWhenUsed/>
    <w:rsid w:val="00CF5690"/>
    <w:rPr>
      <w:rFonts w:ascii="Arial" w:hAnsi="Arial" w:cs="Arial" w:hint="default"/>
      <w:b w:val="0"/>
      <w:bCs w:val="0"/>
      <w:i w:val="0"/>
      <w:iCs w:val="0"/>
      <w:strike w:val="0"/>
      <w:dstrike w:val="0"/>
      <w:color w:val="0000FF"/>
      <w:sz w:val="24"/>
      <w:u w:val="none"/>
      <w:effect w:val="none"/>
    </w:rPr>
  </w:style>
  <w:style w:type="character" w:customStyle="1" w:styleId="afff4">
    <w:name w:val="Текст примечания Знак"/>
    <w:aliases w:val="!Равноширинный текст документа Знак1"/>
    <w:link w:val="afff5"/>
    <w:semiHidden/>
    <w:locked/>
    <w:rsid w:val="00CF5690"/>
    <w:rPr>
      <w:rFonts w:ascii="Courier" w:hAnsi="Courier"/>
    </w:rPr>
  </w:style>
  <w:style w:type="paragraph" w:styleId="afff5">
    <w:name w:val="annotation text"/>
    <w:aliases w:val="!Равноширинный текст документа"/>
    <w:basedOn w:val="1"/>
    <w:next w:val="a1"/>
    <w:link w:val="afff4"/>
    <w:semiHidden/>
    <w:unhideWhenUsed/>
    <w:qFormat/>
    <w:rsid w:val="00CF5690"/>
    <w:pPr>
      <w:keepNext w:val="0"/>
      <w:autoSpaceDE/>
      <w:autoSpaceDN/>
      <w:adjustRightInd/>
      <w:ind w:firstLine="567"/>
      <w:jc w:val="both"/>
      <w:outlineLvl w:val="9"/>
    </w:pPr>
    <w:rPr>
      <w:rFonts w:ascii="Courier" w:eastAsiaTheme="minorHAnsi" w:hAnsi="Courier" w:cstheme="minorBidi"/>
      <w:b w:val="0"/>
      <w:bCs w:val="0"/>
      <w:kern w:val="0"/>
      <w:sz w:val="22"/>
      <w:szCs w:val="22"/>
      <w:lang w:eastAsia="en-US"/>
    </w:rPr>
  </w:style>
  <w:style w:type="character" w:customStyle="1" w:styleId="18">
    <w:name w:val="Текст примечания Знак1"/>
    <w:aliases w:val="!Равноширинный текст документа Знак"/>
    <w:basedOn w:val="a2"/>
    <w:semiHidden/>
    <w:rsid w:val="00CF5690"/>
    <w:rPr>
      <w:rFonts w:ascii="Times New Roman" w:eastAsia="Times New Roman" w:hAnsi="Times New Roman" w:cs="Times New Roman"/>
      <w:sz w:val="20"/>
      <w:szCs w:val="20"/>
      <w:lang w:eastAsia="ru-RU"/>
    </w:rPr>
  </w:style>
  <w:style w:type="character" w:customStyle="1" w:styleId="19">
    <w:name w:val="Основной текст Знак1"/>
    <w:semiHidden/>
    <w:rsid w:val="00CF5690"/>
    <w:rPr>
      <w:rFonts w:ascii="Arial" w:eastAsia="Times New Roman" w:hAnsi="Arial" w:cs="Times New Roman"/>
      <w:sz w:val="24"/>
      <w:szCs w:val="24"/>
      <w:lang w:eastAsia="ru-RU"/>
    </w:rPr>
  </w:style>
  <w:style w:type="paragraph" w:customStyle="1" w:styleId="Title">
    <w:name w:val="Title!Название НПА"/>
    <w:basedOn w:val="1"/>
    <w:next w:val="a1"/>
    <w:uiPriority w:val="34"/>
    <w:qFormat/>
    <w:rsid w:val="00CF5690"/>
    <w:pPr>
      <w:keepNext w:val="0"/>
      <w:autoSpaceDE/>
      <w:autoSpaceDN/>
      <w:adjustRightInd/>
      <w:spacing w:before="240" w:after="60"/>
      <w:ind w:firstLine="567"/>
    </w:pPr>
    <w:rPr>
      <w:rFonts w:ascii="Arial" w:hAnsi="Arial" w:cs="Arial"/>
      <w:kern w:val="28"/>
    </w:rPr>
  </w:style>
  <w:style w:type="character" w:customStyle="1" w:styleId="71">
    <w:name w:val="Заголовок 7 Знак1"/>
    <w:semiHidden/>
    <w:rsid w:val="00CF5690"/>
    <w:rPr>
      <w:rFonts w:ascii="Calibri Light" w:eastAsia="Times New Roman" w:hAnsi="Calibri Light" w:cs="Times New Roman"/>
      <w:i/>
      <w:iCs/>
      <w:color w:val="404040"/>
      <w:sz w:val="24"/>
      <w:szCs w:val="24"/>
    </w:rPr>
  </w:style>
  <w:style w:type="character" w:customStyle="1" w:styleId="81">
    <w:name w:val="Заголовок 8 Знак1"/>
    <w:semiHidden/>
    <w:rsid w:val="00CF5690"/>
    <w:rPr>
      <w:rFonts w:ascii="Calibri Light" w:eastAsia="Times New Roman" w:hAnsi="Calibri Light" w:cs="Times New Roman"/>
      <w:color w:val="404040"/>
    </w:rPr>
  </w:style>
  <w:style w:type="character" w:customStyle="1" w:styleId="91">
    <w:name w:val="Заголовок 9 Знак1"/>
    <w:semiHidden/>
    <w:rsid w:val="00CF5690"/>
    <w:rPr>
      <w:rFonts w:ascii="Calibri Light" w:eastAsia="Times New Roman" w:hAnsi="Calibri Light" w:cs="Times New Roman"/>
      <w:i/>
      <w:iCs/>
      <w:color w:val="404040"/>
    </w:rPr>
  </w:style>
  <w:style w:type="character" w:customStyle="1" w:styleId="1a">
    <w:name w:val="Нижний колонтитул Знак1"/>
    <w:semiHidden/>
    <w:rsid w:val="00CF5690"/>
    <w:rPr>
      <w:rFonts w:ascii="Arial" w:eastAsia="Times New Roman" w:hAnsi="Arial" w:cs="Times New Roman"/>
      <w:sz w:val="24"/>
      <w:szCs w:val="24"/>
      <w:lang w:eastAsia="ru-RU"/>
    </w:rPr>
  </w:style>
  <w:style w:type="character" w:customStyle="1" w:styleId="1b">
    <w:name w:val="Название Знак1"/>
    <w:rsid w:val="00CF5690"/>
    <w:rPr>
      <w:rFonts w:ascii="Calibri Light" w:eastAsia="Times New Roman" w:hAnsi="Calibri Light" w:cs="Times New Roman"/>
      <w:color w:val="323E4F"/>
      <w:spacing w:val="5"/>
      <w:kern w:val="28"/>
      <w:sz w:val="52"/>
      <w:szCs w:val="52"/>
      <w:lang w:eastAsia="ru-RU"/>
    </w:rPr>
  </w:style>
  <w:style w:type="character" w:customStyle="1" w:styleId="1c">
    <w:name w:val="Основной текст с отступом Знак1"/>
    <w:semiHidden/>
    <w:rsid w:val="00CF5690"/>
    <w:rPr>
      <w:rFonts w:ascii="Arial" w:eastAsia="Times New Roman" w:hAnsi="Arial" w:cs="Times New Roman"/>
      <w:sz w:val="24"/>
      <w:szCs w:val="24"/>
      <w:lang w:eastAsia="ru-RU"/>
    </w:rPr>
  </w:style>
  <w:style w:type="character" w:customStyle="1" w:styleId="1d">
    <w:name w:val="Подзаголовок Знак1"/>
    <w:rsid w:val="00CF5690"/>
    <w:rPr>
      <w:rFonts w:ascii="Calibri Light" w:eastAsia="Times New Roman" w:hAnsi="Calibri Light" w:cs="Times New Roman"/>
      <w:i/>
      <w:iCs/>
      <w:color w:val="5B9BD5"/>
      <w:spacing w:val="15"/>
      <w:sz w:val="24"/>
      <w:szCs w:val="24"/>
      <w:lang w:eastAsia="ru-RU"/>
    </w:rPr>
  </w:style>
  <w:style w:type="character" w:customStyle="1" w:styleId="312">
    <w:name w:val="Основной текст 3 Знак1"/>
    <w:semiHidden/>
    <w:rsid w:val="00CF5690"/>
    <w:rPr>
      <w:rFonts w:ascii="Arial" w:eastAsia="Times New Roman" w:hAnsi="Arial" w:cs="Times New Roman"/>
      <w:sz w:val="16"/>
      <w:szCs w:val="16"/>
      <w:lang w:eastAsia="ru-RU"/>
    </w:rPr>
  </w:style>
  <w:style w:type="character" w:customStyle="1" w:styleId="1e">
    <w:name w:val="Текст выноски Знак1"/>
    <w:semiHidden/>
    <w:rsid w:val="00CF5690"/>
    <w:rPr>
      <w:rFonts w:ascii="Tahoma" w:eastAsia="Times New Roman" w:hAnsi="Tahoma" w:cs="Tahoma"/>
      <w:sz w:val="16"/>
      <w:szCs w:val="16"/>
      <w:lang w:eastAsia="ru-RU"/>
    </w:rPr>
  </w:style>
  <w:style w:type="character" w:customStyle="1" w:styleId="213">
    <w:name w:val="Цитата 2 Знак1"/>
    <w:rsid w:val="00CF5690"/>
    <w:rPr>
      <w:rFonts w:ascii="Arial" w:eastAsia="Times New Roman" w:hAnsi="Arial" w:cs="Times New Roman"/>
      <w:i/>
      <w:iCs/>
      <w:color w:val="000000"/>
      <w:sz w:val="24"/>
      <w:szCs w:val="24"/>
      <w:lang w:eastAsia="ru-RU"/>
    </w:rPr>
  </w:style>
  <w:style w:type="character" w:customStyle="1" w:styleId="1f">
    <w:name w:val="Выделенная цитата Знак1"/>
    <w:rsid w:val="00CF5690"/>
    <w:rPr>
      <w:rFonts w:ascii="Arial" w:eastAsia="Times New Roman" w:hAnsi="Arial" w:cs="Times New Roman"/>
      <w:b/>
      <w:bCs/>
      <w:i/>
      <w:iCs/>
      <w:color w:val="5B9BD5"/>
      <w:sz w:val="24"/>
      <w:szCs w:val="24"/>
      <w:lang w:eastAsia="ru-RU"/>
    </w:rPr>
  </w:style>
  <w:style w:type="table" w:customStyle="1" w:styleId="29">
    <w:name w:val="Сетка таблицы2"/>
    <w:basedOn w:val="a3"/>
    <w:next w:val="a8"/>
    <w:uiPriority w:val="39"/>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8"/>
    <w:uiPriority w:val="39"/>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4"/>
    <w:uiPriority w:val="99"/>
    <w:semiHidden/>
    <w:unhideWhenUsed/>
    <w:rsid w:val="00CF5690"/>
  </w:style>
  <w:style w:type="paragraph" w:customStyle="1" w:styleId="ConsPlusTitlePage">
    <w:name w:val="ConsPlusTitlePage"/>
    <w:uiPriority w:val="99"/>
    <w:qFormat/>
    <w:rsid w:val="00CF569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0">
    <w:name w:val="Схема документа Знак1"/>
    <w:basedOn w:val="a2"/>
    <w:uiPriority w:val="99"/>
    <w:semiHidden/>
    <w:rsid w:val="00CF5690"/>
    <w:rPr>
      <w:rFonts w:ascii="Segoe UI" w:hAnsi="Segoe UI" w:cs="Segoe UI"/>
      <w:sz w:val="16"/>
      <w:szCs w:val="16"/>
    </w:rPr>
  </w:style>
  <w:style w:type="character" w:customStyle="1" w:styleId="214">
    <w:name w:val="Основной текст 2 Знак1"/>
    <w:basedOn w:val="a2"/>
    <w:uiPriority w:val="99"/>
    <w:semiHidden/>
    <w:rsid w:val="00CF5690"/>
  </w:style>
  <w:style w:type="character" w:customStyle="1" w:styleId="1f1">
    <w:name w:val="Текст Знак1"/>
    <w:basedOn w:val="a2"/>
    <w:semiHidden/>
    <w:rsid w:val="00CF5690"/>
    <w:rPr>
      <w:rFonts w:ascii="Consolas" w:hAnsi="Consolas"/>
      <w:sz w:val="21"/>
      <w:szCs w:val="21"/>
    </w:rPr>
  </w:style>
  <w:style w:type="character" w:customStyle="1" w:styleId="1f2">
    <w:name w:val="Заголовок Знак1"/>
    <w:basedOn w:val="a2"/>
    <w:rsid w:val="00CF5690"/>
    <w:rPr>
      <w:rFonts w:asciiTheme="majorHAnsi" w:eastAsiaTheme="majorEastAsia" w:hAnsiTheme="majorHAnsi" w:cstheme="majorBidi"/>
      <w:spacing w:val="-10"/>
      <w:kern w:val="28"/>
      <w:sz w:val="56"/>
      <w:szCs w:val="56"/>
    </w:rPr>
  </w:style>
  <w:style w:type="paragraph" w:customStyle="1" w:styleId="xl141">
    <w:name w:val="xl141"/>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2">
    <w:name w:val="xl14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3">
    <w:name w:val="xl143"/>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rPr>
  </w:style>
  <w:style w:type="paragraph" w:customStyle="1" w:styleId="xl144">
    <w:name w:val="xl144"/>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5">
    <w:name w:val="xl145"/>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6">
    <w:name w:val="xl146"/>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7">
    <w:name w:val="xl147"/>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8">
    <w:name w:val="xl148"/>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9">
    <w:name w:val="xl14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50">
    <w:name w:val="xl150"/>
    <w:basedOn w:val="a1"/>
    <w:rsid w:val="00CF5690"/>
    <w:pPr>
      <w:pBdr>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51">
    <w:name w:val="xl151"/>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2">
    <w:name w:val="xl15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3">
    <w:name w:val="xl153"/>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4">
    <w:name w:val="xl154"/>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5">
    <w:name w:val="xl15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6">
    <w:name w:val="xl156"/>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7">
    <w:name w:val="xl15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8">
    <w:name w:val="xl158"/>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9">
    <w:name w:val="xl159"/>
    <w:basedOn w:val="a1"/>
    <w:rsid w:val="00CF5690"/>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160">
    <w:name w:val="xl160"/>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1">
    <w:name w:val="xl161"/>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2">
    <w:name w:val="xl16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3">
    <w:name w:val="xl163"/>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4">
    <w:name w:val="xl164"/>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5">
    <w:name w:val="xl16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6">
    <w:name w:val="xl166"/>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7">
    <w:name w:val="xl16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68">
    <w:name w:val="xl168"/>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9">
    <w:name w:val="xl16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0">
    <w:name w:val="xl170"/>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71">
    <w:name w:val="xl171"/>
    <w:basedOn w:val="a1"/>
    <w:rsid w:val="00CF5690"/>
    <w:pPr>
      <w:pBdr>
        <w:top w:val="single" w:sz="4" w:space="0" w:color="auto"/>
        <w:left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2">
    <w:name w:val="xl172"/>
    <w:basedOn w:val="a1"/>
    <w:rsid w:val="00CF5690"/>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3">
    <w:name w:val="xl173"/>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4">
    <w:name w:val="xl174"/>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75">
    <w:name w:val="xl17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6">
    <w:name w:val="xl176"/>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7">
    <w:name w:val="xl17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8">
    <w:name w:val="xl178"/>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9">
    <w:name w:val="xl17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0">
    <w:name w:val="xl180"/>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1">
    <w:name w:val="xl181"/>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2">
    <w:name w:val="xl18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3">
    <w:name w:val="xl183"/>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4">
    <w:name w:val="xl184"/>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5">
    <w:name w:val="xl18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86">
    <w:name w:val="xl186"/>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7">
    <w:name w:val="xl18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8">
    <w:name w:val="xl188"/>
    <w:basedOn w:val="a1"/>
    <w:rsid w:val="00CF5690"/>
    <w:pPr>
      <w:spacing w:before="100" w:beforeAutospacing="1" w:after="100" w:afterAutospacing="1"/>
    </w:pPr>
    <w:rPr>
      <w:sz w:val="12"/>
      <w:szCs w:val="12"/>
    </w:rPr>
  </w:style>
  <w:style w:type="character" w:customStyle="1" w:styleId="FontStyle16">
    <w:name w:val="Font Style16"/>
    <w:rsid w:val="00CF5690"/>
    <w:rPr>
      <w:rFonts w:ascii="Times New Roman" w:hAnsi="Times New Roman" w:cs="Times New Roman"/>
      <w:sz w:val="22"/>
      <w:szCs w:val="22"/>
    </w:rPr>
  </w:style>
  <w:style w:type="paragraph" w:customStyle="1" w:styleId="docdata">
    <w:name w:val="docdata"/>
    <w:aliases w:val="docy,v5,2694,bqiaagaaeyqcaaagiaiaaan5bwaabychaaaaaaaaaaaaaaaaaaaaaaaaaaaaaaaaaaaaaaaaaaaaaaaaaaaaaaaaaaaaaaaaaaaaaaaaaaaaaaaaaaaaaaaaaaaaaaaaaaaaaaaaaaaaaaaaaaaaaaaaaaaaaaaaaaaaaaaaaaaaaaaaaaaaaaaaaaaaaaaaaaaaaaaaaaaaaaaaaaaaaaaaaaaaaaaaaaaaaaaa"/>
    <w:basedOn w:val="a1"/>
    <w:rsid w:val="00CF5690"/>
    <w:pPr>
      <w:spacing w:before="100" w:beforeAutospacing="1" w:after="100" w:afterAutospacing="1"/>
    </w:pPr>
  </w:style>
  <w:style w:type="character" w:customStyle="1" w:styleId="fontstyle01">
    <w:name w:val="fontstyle01"/>
    <w:basedOn w:val="a2"/>
    <w:rsid w:val="00CF5690"/>
    <w:rPr>
      <w:rFonts w:ascii="LiberationSerif" w:hAnsi="LiberationSerif" w:hint="default"/>
      <w:b w:val="0"/>
      <w:bCs w:val="0"/>
      <w:i w:val="0"/>
      <w:iCs w:val="0"/>
      <w:color w:val="000000"/>
      <w:sz w:val="28"/>
      <w:szCs w:val="28"/>
    </w:rPr>
  </w:style>
  <w:style w:type="paragraph" w:customStyle="1" w:styleId="1f3">
    <w:name w:val="Стиль1"/>
    <w:basedOn w:val="a1"/>
    <w:qFormat/>
    <w:rsid w:val="00CF5690"/>
    <w:pPr>
      <w:widowControl w:val="0"/>
      <w:ind w:firstLine="567"/>
      <w:jc w:val="both"/>
    </w:pPr>
    <w:rPr>
      <w:rFonts w:eastAsia="Courier New" w:cs="Courier New"/>
      <w:color w:val="000000"/>
      <w:sz w:val="28"/>
      <w:lang w:bidi="ru-RU"/>
    </w:rPr>
  </w:style>
  <w:style w:type="character" w:customStyle="1" w:styleId="FontStyle27">
    <w:name w:val="Font Style27"/>
    <w:uiPriority w:val="99"/>
    <w:rsid w:val="00CF5690"/>
    <w:rPr>
      <w:rFonts w:ascii="Times New Roman" w:hAnsi="Times New Roman" w:cs="Times New Roman"/>
      <w:sz w:val="24"/>
      <w:szCs w:val="24"/>
    </w:rPr>
  </w:style>
  <w:style w:type="paragraph" w:customStyle="1" w:styleId="Style15">
    <w:name w:val="Style15"/>
    <w:basedOn w:val="a1"/>
    <w:uiPriority w:val="99"/>
    <w:rsid w:val="00CF5690"/>
    <w:pPr>
      <w:widowControl w:val="0"/>
      <w:autoSpaceDE w:val="0"/>
      <w:autoSpaceDN w:val="0"/>
      <w:adjustRightInd w:val="0"/>
      <w:spacing w:line="331" w:lineRule="exact"/>
      <w:ind w:firstLine="557"/>
      <w:jc w:val="both"/>
    </w:pPr>
  </w:style>
  <w:style w:type="paragraph" w:customStyle="1" w:styleId="Style9">
    <w:name w:val="Style9"/>
    <w:basedOn w:val="a1"/>
    <w:uiPriority w:val="99"/>
    <w:rsid w:val="00CF5690"/>
    <w:pPr>
      <w:widowControl w:val="0"/>
      <w:autoSpaceDE w:val="0"/>
      <w:autoSpaceDN w:val="0"/>
      <w:adjustRightInd w:val="0"/>
      <w:jc w:val="right"/>
    </w:pPr>
  </w:style>
  <w:style w:type="paragraph" w:customStyle="1" w:styleId="Style8">
    <w:name w:val="Style8"/>
    <w:basedOn w:val="a1"/>
    <w:uiPriority w:val="99"/>
    <w:rsid w:val="00CF5690"/>
    <w:pPr>
      <w:widowControl w:val="0"/>
      <w:autoSpaceDE w:val="0"/>
      <w:autoSpaceDN w:val="0"/>
      <w:adjustRightInd w:val="0"/>
      <w:spacing w:line="328" w:lineRule="exact"/>
      <w:ind w:firstLine="936"/>
      <w:jc w:val="both"/>
    </w:pPr>
  </w:style>
  <w:style w:type="paragraph" w:customStyle="1" w:styleId="Style14">
    <w:name w:val="Style14"/>
    <w:basedOn w:val="a1"/>
    <w:uiPriority w:val="99"/>
    <w:rsid w:val="00CF5690"/>
    <w:pPr>
      <w:widowControl w:val="0"/>
      <w:autoSpaceDE w:val="0"/>
      <w:autoSpaceDN w:val="0"/>
      <w:adjustRightInd w:val="0"/>
      <w:spacing w:line="326" w:lineRule="exact"/>
      <w:ind w:firstLine="542"/>
      <w:jc w:val="both"/>
    </w:pPr>
  </w:style>
  <w:style w:type="paragraph" w:styleId="afff6">
    <w:basedOn w:val="a1"/>
    <w:next w:val="afb"/>
    <w:link w:val="afff7"/>
    <w:rsid w:val="00CF5690"/>
    <w:pPr>
      <w:spacing w:before="100" w:beforeAutospacing="1" w:after="100" w:afterAutospacing="1"/>
    </w:pPr>
    <w:rPr>
      <w:rFonts w:asciiTheme="minorHAnsi" w:eastAsiaTheme="minorHAnsi" w:hAnsiTheme="minorHAnsi" w:cstheme="minorBidi"/>
      <w:sz w:val="28"/>
      <w:szCs w:val="28"/>
      <w:lang w:eastAsia="en-US"/>
    </w:rPr>
  </w:style>
  <w:style w:type="character" w:customStyle="1" w:styleId="afff7">
    <w:name w:val="Название Знак"/>
    <w:link w:val="afff6"/>
    <w:locked/>
    <w:rsid w:val="00CF5690"/>
    <w:rPr>
      <w:sz w:val="28"/>
      <w:szCs w:val="28"/>
    </w:rPr>
  </w:style>
  <w:style w:type="paragraph" w:customStyle="1" w:styleId="1f4">
    <w:name w:val="1"/>
    <w:basedOn w:val="a1"/>
    <w:semiHidden/>
    <w:rsid w:val="00CF5690"/>
    <w:pPr>
      <w:spacing w:before="120" w:after="160" w:line="240" w:lineRule="exact"/>
      <w:jc w:val="both"/>
    </w:pPr>
    <w:rPr>
      <w:rFonts w:ascii="Verdana" w:hAnsi="Verdana" w:cs="Verdana"/>
      <w:sz w:val="20"/>
      <w:szCs w:val="20"/>
      <w:lang w:val="en-US" w:eastAsia="en-US"/>
    </w:rPr>
  </w:style>
  <w:style w:type="paragraph" w:customStyle="1" w:styleId="msobodytextindentcxsplast">
    <w:name w:val="msobodytextindentcxsplast"/>
    <w:basedOn w:val="a1"/>
    <w:rsid w:val="00CF5690"/>
    <w:pPr>
      <w:spacing w:before="100" w:beforeAutospacing="1" w:after="100" w:afterAutospacing="1"/>
    </w:pPr>
    <w:rPr>
      <w:rFonts w:eastAsia="Calibri"/>
    </w:rPr>
  </w:style>
  <w:style w:type="paragraph" w:customStyle="1" w:styleId="msonormalcxspmiddle">
    <w:name w:val="msonormalcxspmiddle"/>
    <w:basedOn w:val="a1"/>
    <w:rsid w:val="00CF5690"/>
    <w:pPr>
      <w:spacing w:before="100" w:beforeAutospacing="1" w:after="100" w:afterAutospacing="1"/>
    </w:pPr>
    <w:rPr>
      <w:rFonts w:eastAsia="Calibri"/>
    </w:rPr>
  </w:style>
  <w:style w:type="paragraph" w:customStyle="1" w:styleId="ConsNormal">
    <w:name w:val="ConsNormal"/>
    <w:rsid w:val="00CF569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5">
    <w:name w:val="Основной текст с отступом 21"/>
    <w:basedOn w:val="a1"/>
    <w:rsid w:val="00CF5690"/>
    <w:pPr>
      <w:widowControl w:val="0"/>
      <w:suppressAutoHyphens/>
      <w:spacing w:after="120" w:line="480" w:lineRule="auto"/>
      <w:ind w:left="283"/>
    </w:pPr>
    <w:rPr>
      <w:rFonts w:cs="Tahoma"/>
      <w:color w:val="000000"/>
      <w:lang w:val="x-none" w:eastAsia="en-US" w:bidi="en-US"/>
    </w:rPr>
  </w:style>
  <w:style w:type="paragraph" w:customStyle="1" w:styleId="ConsCell">
    <w:name w:val="ConsCell"/>
    <w:rsid w:val="00CF56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5">
    <w:name w:val="Знак Знак1 Знак"/>
    <w:basedOn w:val="a1"/>
    <w:semiHidden/>
    <w:rsid w:val="00CF5690"/>
    <w:pPr>
      <w:spacing w:before="120" w:after="160" w:line="240" w:lineRule="exact"/>
      <w:jc w:val="both"/>
    </w:pPr>
    <w:rPr>
      <w:rFonts w:ascii="Verdana" w:hAnsi="Verdana" w:cs="Verdana"/>
      <w:sz w:val="20"/>
      <w:szCs w:val="20"/>
      <w:lang w:val="en-US" w:eastAsia="en-US"/>
    </w:rPr>
  </w:style>
  <w:style w:type="paragraph" w:customStyle="1" w:styleId="afff8">
    <w:name w:val="Знак Знак Знак Знак"/>
    <w:basedOn w:val="a1"/>
    <w:rsid w:val="00CF5690"/>
    <w:rPr>
      <w:rFonts w:ascii="Verdana" w:hAnsi="Verdana" w:cs="Verdana"/>
      <w:sz w:val="20"/>
      <w:szCs w:val="20"/>
      <w:lang w:val="en-US" w:eastAsia="en-US"/>
    </w:rPr>
  </w:style>
  <w:style w:type="paragraph" w:customStyle="1" w:styleId="formattext">
    <w:name w:val="formattext"/>
    <w:basedOn w:val="a1"/>
    <w:rsid w:val="00CF56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77871664">
      <w:bodyDiv w:val="1"/>
      <w:marLeft w:val="0"/>
      <w:marRight w:val="0"/>
      <w:marTop w:val="0"/>
      <w:marBottom w:val="0"/>
      <w:divBdr>
        <w:top w:val="none" w:sz="0" w:space="0" w:color="auto"/>
        <w:left w:val="none" w:sz="0" w:space="0" w:color="auto"/>
        <w:bottom w:val="none" w:sz="0" w:space="0" w:color="auto"/>
        <w:right w:val="none" w:sz="0" w:space="0" w:color="auto"/>
      </w:divBdr>
    </w:div>
    <w:div w:id="78716012">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80359560">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37599052">
      <w:bodyDiv w:val="1"/>
      <w:marLeft w:val="0"/>
      <w:marRight w:val="0"/>
      <w:marTop w:val="0"/>
      <w:marBottom w:val="0"/>
      <w:divBdr>
        <w:top w:val="none" w:sz="0" w:space="0" w:color="auto"/>
        <w:left w:val="none" w:sz="0" w:space="0" w:color="auto"/>
        <w:bottom w:val="none" w:sz="0" w:space="0" w:color="auto"/>
        <w:right w:val="none" w:sz="0" w:space="0" w:color="auto"/>
      </w:divBdr>
    </w:div>
    <w:div w:id="24511191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279773347">
      <w:bodyDiv w:val="1"/>
      <w:marLeft w:val="0"/>
      <w:marRight w:val="0"/>
      <w:marTop w:val="0"/>
      <w:marBottom w:val="0"/>
      <w:divBdr>
        <w:top w:val="none" w:sz="0" w:space="0" w:color="auto"/>
        <w:left w:val="none" w:sz="0" w:space="0" w:color="auto"/>
        <w:bottom w:val="none" w:sz="0" w:space="0" w:color="auto"/>
        <w:right w:val="none" w:sz="0" w:space="0" w:color="auto"/>
      </w:divBdr>
    </w:div>
    <w:div w:id="297490617">
      <w:bodyDiv w:val="1"/>
      <w:marLeft w:val="0"/>
      <w:marRight w:val="0"/>
      <w:marTop w:val="0"/>
      <w:marBottom w:val="0"/>
      <w:divBdr>
        <w:top w:val="none" w:sz="0" w:space="0" w:color="auto"/>
        <w:left w:val="none" w:sz="0" w:space="0" w:color="auto"/>
        <w:bottom w:val="none" w:sz="0" w:space="0" w:color="auto"/>
        <w:right w:val="none" w:sz="0" w:space="0" w:color="auto"/>
      </w:divBdr>
    </w:div>
    <w:div w:id="320621759">
      <w:bodyDiv w:val="1"/>
      <w:marLeft w:val="0"/>
      <w:marRight w:val="0"/>
      <w:marTop w:val="0"/>
      <w:marBottom w:val="0"/>
      <w:divBdr>
        <w:top w:val="none" w:sz="0" w:space="0" w:color="auto"/>
        <w:left w:val="none" w:sz="0" w:space="0" w:color="auto"/>
        <w:bottom w:val="none" w:sz="0" w:space="0" w:color="auto"/>
        <w:right w:val="none" w:sz="0" w:space="0" w:color="auto"/>
      </w:divBdr>
    </w:div>
    <w:div w:id="324016400">
      <w:bodyDiv w:val="1"/>
      <w:marLeft w:val="0"/>
      <w:marRight w:val="0"/>
      <w:marTop w:val="0"/>
      <w:marBottom w:val="0"/>
      <w:divBdr>
        <w:top w:val="none" w:sz="0" w:space="0" w:color="auto"/>
        <w:left w:val="none" w:sz="0" w:space="0" w:color="auto"/>
        <w:bottom w:val="none" w:sz="0" w:space="0" w:color="auto"/>
        <w:right w:val="none" w:sz="0" w:space="0" w:color="auto"/>
      </w:divBdr>
    </w:div>
    <w:div w:id="331686322">
      <w:bodyDiv w:val="1"/>
      <w:marLeft w:val="0"/>
      <w:marRight w:val="0"/>
      <w:marTop w:val="0"/>
      <w:marBottom w:val="0"/>
      <w:divBdr>
        <w:top w:val="none" w:sz="0" w:space="0" w:color="auto"/>
        <w:left w:val="none" w:sz="0" w:space="0" w:color="auto"/>
        <w:bottom w:val="none" w:sz="0" w:space="0" w:color="auto"/>
        <w:right w:val="none" w:sz="0" w:space="0" w:color="auto"/>
      </w:divBdr>
    </w:div>
    <w:div w:id="374159850">
      <w:bodyDiv w:val="1"/>
      <w:marLeft w:val="0"/>
      <w:marRight w:val="0"/>
      <w:marTop w:val="0"/>
      <w:marBottom w:val="0"/>
      <w:divBdr>
        <w:top w:val="none" w:sz="0" w:space="0" w:color="auto"/>
        <w:left w:val="none" w:sz="0" w:space="0" w:color="auto"/>
        <w:bottom w:val="none" w:sz="0" w:space="0" w:color="auto"/>
        <w:right w:val="none" w:sz="0" w:space="0" w:color="auto"/>
      </w:divBdr>
    </w:div>
    <w:div w:id="375931497">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396363285">
      <w:bodyDiv w:val="1"/>
      <w:marLeft w:val="0"/>
      <w:marRight w:val="0"/>
      <w:marTop w:val="0"/>
      <w:marBottom w:val="0"/>
      <w:divBdr>
        <w:top w:val="none" w:sz="0" w:space="0" w:color="auto"/>
        <w:left w:val="none" w:sz="0" w:space="0" w:color="auto"/>
        <w:bottom w:val="none" w:sz="0" w:space="0" w:color="auto"/>
        <w:right w:val="none" w:sz="0" w:space="0" w:color="auto"/>
      </w:divBdr>
    </w:div>
    <w:div w:id="425078848">
      <w:bodyDiv w:val="1"/>
      <w:marLeft w:val="0"/>
      <w:marRight w:val="0"/>
      <w:marTop w:val="0"/>
      <w:marBottom w:val="0"/>
      <w:divBdr>
        <w:top w:val="none" w:sz="0" w:space="0" w:color="auto"/>
        <w:left w:val="none" w:sz="0" w:space="0" w:color="auto"/>
        <w:bottom w:val="none" w:sz="0" w:space="0" w:color="auto"/>
        <w:right w:val="none" w:sz="0" w:space="0" w:color="auto"/>
      </w:divBdr>
    </w:div>
    <w:div w:id="474571161">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491024146">
      <w:bodyDiv w:val="1"/>
      <w:marLeft w:val="0"/>
      <w:marRight w:val="0"/>
      <w:marTop w:val="0"/>
      <w:marBottom w:val="0"/>
      <w:divBdr>
        <w:top w:val="none" w:sz="0" w:space="0" w:color="auto"/>
        <w:left w:val="none" w:sz="0" w:space="0" w:color="auto"/>
        <w:bottom w:val="none" w:sz="0" w:space="0" w:color="auto"/>
        <w:right w:val="none" w:sz="0" w:space="0" w:color="auto"/>
      </w:divBdr>
    </w:div>
    <w:div w:id="499081437">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10267638">
      <w:bodyDiv w:val="1"/>
      <w:marLeft w:val="0"/>
      <w:marRight w:val="0"/>
      <w:marTop w:val="0"/>
      <w:marBottom w:val="0"/>
      <w:divBdr>
        <w:top w:val="none" w:sz="0" w:space="0" w:color="auto"/>
        <w:left w:val="none" w:sz="0" w:space="0" w:color="auto"/>
        <w:bottom w:val="none" w:sz="0" w:space="0" w:color="auto"/>
        <w:right w:val="none" w:sz="0" w:space="0" w:color="auto"/>
      </w:divBdr>
    </w:div>
    <w:div w:id="541404105">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05770043">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47250632">
      <w:bodyDiv w:val="1"/>
      <w:marLeft w:val="0"/>
      <w:marRight w:val="0"/>
      <w:marTop w:val="0"/>
      <w:marBottom w:val="0"/>
      <w:divBdr>
        <w:top w:val="none" w:sz="0" w:space="0" w:color="auto"/>
        <w:left w:val="none" w:sz="0" w:space="0" w:color="auto"/>
        <w:bottom w:val="none" w:sz="0" w:space="0" w:color="auto"/>
        <w:right w:val="none" w:sz="0" w:space="0" w:color="auto"/>
      </w:divBdr>
    </w:div>
    <w:div w:id="654258321">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05717554">
      <w:bodyDiv w:val="1"/>
      <w:marLeft w:val="0"/>
      <w:marRight w:val="0"/>
      <w:marTop w:val="0"/>
      <w:marBottom w:val="0"/>
      <w:divBdr>
        <w:top w:val="none" w:sz="0" w:space="0" w:color="auto"/>
        <w:left w:val="none" w:sz="0" w:space="0" w:color="auto"/>
        <w:bottom w:val="none" w:sz="0" w:space="0" w:color="auto"/>
        <w:right w:val="none" w:sz="0" w:space="0" w:color="auto"/>
      </w:divBdr>
    </w:div>
    <w:div w:id="712004372">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782454132">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54212790">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995769995">
      <w:bodyDiv w:val="1"/>
      <w:marLeft w:val="0"/>
      <w:marRight w:val="0"/>
      <w:marTop w:val="0"/>
      <w:marBottom w:val="0"/>
      <w:divBdr>
        <w:top w:val="none" w:sz="0" w:space="0" w:color="auto"/>
        <w:left w:val="none" w:sz="0" w:space="0" w:color="auto"/>
        <w:bottom w:val="none" w:sz="0" w:space="0" w:color="auto"/>
        <w:right w:val="none" w:sz="0" w:space="0" w:color="auto"/>
      </w:divBdr>
    </w:div>
    <w:div w:id="1024286873">
      <w:bodyDiv w:val="1"/>
      <w:marLeft w:val="0"/>
      <w:marRight w:val="0"/>
      <w:marTop w:val="0"/>
      <w:marBottom w:val="0"/>
      <w:divBdr>
        <w:top w:val="none" w:sz="0" w:space="0" w:color="auto"/>
        <w:left w:val="none" w:sz="0" w:space="0" w:color="auto"/>
        <w:bottom w:val="none" w:sz="0" w:space="0" w:color="auto"/>
        <w:right w:val="none" w:sz="0" w:space="0" w:color="auto"/>
      </w:divBdr>
    </w:div>
    <w:div w:id="1025597940">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153908508">
      <w:bodyDiv w:val="1"/>
      <w:marLeft w:val="0"/>
      <w:marRight w:val="0"/>
      <w:marTop w:val="0"/>
      <w:marBottom w:val="0"/>
      <w:divBdr>
        <w:top w:val="none" w:sz="0" w:space="0" w:color="auto"/>
        <w:left w:val="none" w:sz="0" w:space="0" w:color="auto"/>
        <w:bottom w:val="none" w:sz="0" w:space="0" w:color="auto"/>
        <w:right w:val="none" w:sz="0" w:space="0" w:color="auto"/>
      </w:divBdr>
    </w:div>
    <w:div w:id="1218511185">
      <w:bodyDiv w:val="1"/>
      <w:marLeft w:val="0"/>
      <w:marRight w:val="0"/>
      <w:marTop w:val="0"/>
      <w:marBottom w:val="0"/>
      <w:divBdr>
        <w:top w:val="none" w:sz="0" w:space="0" w:color="auto"/>
        <w:left w:val="none" w:sz="0" w:space="0" w:color="auto"/>
        <w:bottom w:val="none" w:sz="0" w:space="0" w:color="auto"/>
        <w:right w:val="none" w:sz="0" w:space="0" w:color="auto"/>
      </w:divBdr>
    </w:div>
    <w:div w:id="1222133941">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265264955">
      <w:bodyDiv w:val="1"/>
      <w:marLeft w:val="0"/>
      <w:marRight w:val="0"/>
      <w:marTop w:val="0"/>
      <w:marBottom w:val="0"/>
      <w:divBdr>
        <w:top w:val="none" w:sz="0" w:space="0" w:color="auto"/>
        <w:left w:val="none" w:sz="0" w:space="0" w:color="auto"/>
        <w:bottom w:val="none" w:sz="0" w:space="0" w:color="auto"/>
        <w:right w:val="none" w:sz="0" w:space="0" w:color="auto"/>
      </w:divBdr>
    </w:div>
    <w:div w:id="126530491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399327074">
      <w:bodyDiv w:val="1"/>
      <w:marLeft w:val="0"/>
      <w:marRight w:val="0"/>
      <w:marTop w:val="0"/>
      <w:marBottom w:val="0"/>
      <w:divBdr>
        <w:top w:val="none" w:sz="0" w:space="0" w:color="auto"/>
        <w:left w:val="none" w:sz="0" w:space="0" w:color="auto"/>
        <w:bottom w:val="none" w:sz="0" w:space="0" w:color="auto"/>
        <w:right w:val="none" w:sz="0" w:space="0" w:color="auto"/>
      </w:divBdr>
    </w:div>
    <w:div w:id="1466659480">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2378910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557858953">
      <w:bodyDiv w:val="1"/>
      <w:marLeft w:val="0"/>
      <w:marRight w:val="0"/>
      <w:marTop w:val="0"/>
      <w:marBottom w:val="0"/>
      <w:divBdr>
        <w:top w:val="none" w:sz="0" w:space="0" w:color="auto"/>
        <w:left w:val="none" w:sz="0" w:space="0" w:color="auto"/>
        <w:bottom w:val="none" w:sz="0" w:space="0" w:color="auto"/>
        <w:right w:val="none" w:sz="0" w:space="0" w:color="auto"/>
      </w:divBdr>
    </w:div>
    <w:div w:id="1577401366">
      <w:bodyDiv w:val="1"/>
      <w:marLeft w:val="0"/>
      <w:marRight w:val="0"/>
      <w:marTop w:val="0"/>
      <w:marBottom w:val="0"/>
      <w:divBdr>
        <w:top w:val="none" w:sz="0" w:space="0" w:color="auto"/>
        <w:left w:val="none" w:sz="0" w:space="0" w:color="auto"/>
        <w:bottom w:val="none" w:sz="0" w:space="0" w:color="auto"/>
        <w:right w:val="none" w:sz="0" w:space="0" w:color="auto"/>
      </w:divBdr>
    </w:div>
    <w:div w:id="1604264074">
      <w:bodyDiv w:val="1"/>
      <w:marLeft w:val="0"/>
      <w:marRight w:val="0"/>
      <w:marTop w:val="0"/>
      <w:marBottom w:val="0"/>
      <w:divBdr>
        <w:top w:val="none" w:sz="0" w:space="0" w:color="auto"/>
        <w:left w:val="none" w:sz="0" w:space="0" w:color="auto"/>
        <w:bottom w:val="none" w:sz="0" w:space="0" w:color="auto"/>
        <w:right w:val="none" w:sz="0" w:space="0" w:color="auto"/>
      </w:divBdr>
    </w:div>
    <w:div w:id="1650790713">
      <w:bodyDiv w:val="1"/>
      <w:marLeft w:val="0"/>
      <w:marRight w:val="0"/>
      <w:marTop w:val="0"/>
      <w:marBottom w:val="0"/>
      <w:divBdr>
        <w:top w:val="none" w:sz="0" w:space="0" w:color="auto"/>
        <w:left w:val="none" w:sz="0" w:space="0" w:color="auto"/>
        <w:bottom w:val="none" w:sz="0" w:space="0" w:color="auto"/>
        <w:right w:val="none" w:sz="0" w:space="0" w:color="auto"/>
      </w:divBdr>
    </w:div>
    <w:div w:id="1664502211">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51657081">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11555626">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006039">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0140656">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1973242337">
      <w:bodyDiv w:val="1"/>
      <w:marLeft w:val="0"/>
      <w:marRight w:val="0"/>
      <w:marTop w:val="0"/>
      <w:marBottom w:val="0"/>
      <w:divBdr>
        <w:top w:val="none" w:sz="0" w:space="0" w:color="auto"/>
        <w:left w:val="none" w:sz="0" w:space="0" w:color="auto"/>
        <w:bottom w:val="none" w:sz="0" w:space="0" w:color="auto"/>
        <w:right w:val="none" w:sz="0" w:space="0" w:color="auto"/>
      </w:divBdr>
    </w:div>
    <w:div w:id="2011448487">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67097009">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267&amp;dst=1633" TargetMode="External"/><Relationship Id="rId18" Type="http://schemas.openxmlformats.org/officeDocument/2006/relationships/footer" Target="footer2.xml"/><Relationship Id="rId26" Type="http://schemas.openxmlformats.org/officeDocument/2006/relationships/hyperlink" Target="consultantplus://offline/ref=F779C091E0B2D9C84AF353373CF5E746CC25973CCA875F3A44F3FE77FE10AE34E9C45938E9FF8FB4F6B9D714D4C578A57BB00D9DB604iATDN" TargetMode="External"/><Relationship Id="rId39" Type="http://schemas.openxmlformats.org/officeDocument/2006/relationships/image" Target="media/image4.emf"/><Relationship Id="rId21" Type="http://schemas.openxmlformats.org/officeDocument/2006/relationships/hyperlink" Target="consultantplus://offline/ref=F779C091E0B2D9C84AF353373CF5E746CC25973CCA875F3A44F3FE77FE10AE34E9C4593AECF88BBBABE3C7109D9071BB7FAA139BA804AE85i3T5N" TargetMode="External"/><Relationship Id="rId34" Type="http://schemas.openxmlformats.org/officeDocument/2006/relationships/hyperlink" Target="consultantplus://offline/ref=20DE5E590DF616BC336D896E8C174150EB671B6565887717140E40E64249A86B33F243C9431CFDCEAB63ED9556D4867F0B4DFA97C052O5l2N"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consultantplus://offline/ref=20DE5E590DF616BC336D896E8C174150EB671B6565887717140E40E64249A86B33F243C94B1AF5CEAB63ED9556D4867F0B4DFA97C052O5l2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1267&amp;dst=5520" TargetMode="External"/><Relationship Id="rId24" Type="http://schemas.openxmlformats.org/officeDocument/2006/relationships/hyperlink" Target="consultantplus://offline/ref=F779C091E0B2D9C84AF353373CF5E746CC25973CCA875F3A44F3FE77FE10AE34E9C45938ECFF8FB4F6B9D714D4C578A57BB00D9DB604iATDN" TargetMode="External"/><Relationship Id="rId32" Type="http://schemas.openxmlformats.org/officeDocument/2006/relationships/hyperlink" Target="consultantplus://offline/ref=20DE5E590DF616BC336D896E8C174150EB671B6565887717140E40E64249A86B33F243C94A1BFBCEAB63ED9556D4867F0B4DFA97C052O5l2N" TargetMode="External"/><Relationship Id="rId37" Type="http://schemas.openxmlformats.org/officeDocument/2006/relationships/hyperlink" Target="consultantplus://offline/ref=C36E8EDB180AC4E2D9DE5C758CF186644A3D55C494A348C803CA0B2973CBA0ABEE35D0C876ADB2DB3628C24D89D8D2619A27DD1679EB57D5aBt2L" TargetMode="External"/><Relationship Id="rId40" Type="http://schemas.openxmlformats.org/officeDocument/2006/relationships/hyperlink" Target="https://login.consultant.ru/link/?req=doc&amp;base=RZB&amp;n=129344&amp;date=18.05.202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51267&amp;dst=1531" TargetMode="External"/><Relationship Id="rId23" Type="http://schemas.openxmlformats.org/officeDocument/2006/relationships/hyperlink" Target="consultantplus://offline/ref=F779C091E0B2D9C84AF353373CF5E746CC25973CCA875F3A44F3FE77FE10AE34E9C45938E5FB8DB4F6B9D714D4C578A57BB00D9DB604iATDN" TargetMode="External"/><Relationship Id="rId28" Type="http://schemas.openxmlformats.org/officeDocument/2006/relationships/hyperlink" Target="consultantplus://offline/ref=20DE5E590DF616BC336D896E8C174150EB671B6565887717140E40E64249A86B33F243C94B1AF5CEAB63ED9556D4867F0B4DFA97C052O5l2N" TargetMode="External"/><Relationship Id="rId36" Type="http://schemas.openxmlformats.org/officeDocument/2006/relationships/hyperlink" Target="consultantplus://offline/ref=20DE5E590DF616BC336D896E8C174150EB671B6565887717140E40E64249A86B33F243C9461DFFCEAB63ED9556D4867F0B4DFA97C052O5l2N" TargetMode="External"/><Relationship Id="rId10" Type="http://schemas.openxmlformats.org/officeDocument/2006/relationships/hyperlink" Target="https://login.consultant.ru/link/?req=doc&amp;base=LAW&amp;n=451267&amp;dst=1556" TargetMode="External"/><Relationship Id="rId19" Type="http://schemas.openxmlformats.org/officeDocument/2006/relationships/image" Target="media/image3.wmf"/><Relationship Id="rId31" Type="http://schemas.openxmlformats.org/officeDocument/2006/relationships/hyperlink" Target="consultantplus://offline/ref=20DE5E590DF616BC336D896E8C174150EB671B6565887717140E40E64249A86B33F243C94A1BF8CEAB63ED9556D4867F0B4DFA97C052O5l2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1267" TargetMode="External"/><Relationship Id="rId14" Type="http://schemas.openxmlformats.org/officeDocument/2006/relationships/hyperlink" Target="https://login.consultant.ru/link/?req=doc&amp;base=LAW&amp;n=451267&amp;dst=5540" TargetMode="External"/><Relationship Id="rId22" Type="http://schemas.openxmlformats.org/officeDocument/2006/relationships/hyperlink" Target="consultantplus://offline/ref=F779C091E0B2D9C84AF353373CF5E746CC25973CCA875F3A44F3FE77FE10AE34E9C45938E5FB8EB4F6B9D714D4C578A57BB00D9DB604iATDN" TargetMode="External"/><Relationship Id="rId27" Type="http://schemas.openxmlformats.org/officeDocument/2006/relationships/hyperlink" Target="consultantplus://offline/ref=F779C091E0B2D9C84AF353373CF5E746CC25973CCA875F3A44F3FE77FE10AE34E9C45938E9FD89B4F6B9D714D4C578A57BB00D9DB604iATDN" TargetMode="External"/><Relationship Id="rId30" Type="http://schemas.openxmlformats.org/officeDocument/2006/relationships/hyperlink" Target="consultantplus://offline/ref=20DE5E590DF616BC336D896E8C174150EB671B6565887717140E40E64249A86B33F243CB4318FDC1F639FD911F818F610F57E491DE525143O7lFN" TargetMode="External"/><Relationship Id="rId35" Type="http://schemas.openxmlformats.org/officeDocument/2006/relationships/hyperlink" Target="consultantplus://offline/ref=20DE5E590DF616BC336D896E8C174150EB671B6565887717140E40E64249A86B33F243C9461FF9CEAB63ED9556D4867F0B4DFA97C052O5l2N"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login.consultant.ru/link/?req=doc&amp;base=LAW&amp;n=451267&amp;dst=5527" TargetMode="External"/><Relationship Id="rId17" Type="http://schemas.openxmlformats.org/officeDocument/2006/relationships/footer" Target="footer1.xml"/><Relationship Id="rId25" Type="http://schemas.openxmlformats.org/officeDocument/2006/relationships/hyperlink" Target="consultantplus://offline/ref=F779C091E0B2D9C84AF353373CF5E746CC25973CCA875F3A44F3FE77FE10AE34E9C45938ECFC8BB4F6B9D714D4C578A57BB00D9DB604iATDN" TargetMode="External"/><Relationship Id="rId33" Type="http://schemas.openxmlformats.org/officeDocument/2006/relationships/hyperlink" Target="consultantplus://offline/ref=20DE5E590DF616BC336D896E8C174150EB671B6565887717140E40E64249A86B33F243C9431FF9CEAB63ED9556D4867F0B4DFA97C052O5l2N" TargetMode="External"/><Relationship Id="rId38" Type="http://schemas.openxmlformats.org/officeDocument/2006/relationships/hyperlink" Target="consultantplus://offline/ref=C36E8EDB180AC4E2D9DE5C758CF186644A3D55C494A348C803CA0B2973CBA0ABEE35D0C876ADB2DB3628C24D89D8D2619A27DD1679EB57D5aBt2L" TargetMode="External"/><Relationship Id="rId20" Type="http://schemas.openxmlformats.org/officeDocument/2006/relationships/hyperlink" Target="consultantplus://offline/ref=F779C091E0B2D9C84AF353373CF5E746CC25973CCA875F3A44F3FE77FE10AE34E9C4593AECFA83B7A2E3C7109D9071BB7FAA139BA804AE85i3T5N" TargetMode="External"/><Relationship Id="rId4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88</Pages>
  <Words>45117</Words>
  <Characters>257168</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PC-HP-G8</cp:lastModifiedBy>
  <cp:revision>4</cp:revision>
  <cp:lastPrinted>2024-04-22T10:19:00Z</cp:lastPrinted>
  <dcterms:created xsi:type="dcterms:W3CDTF">2025-03-15T18:16:00Z</dcterms:created>
  <dcterms:modified xsi:type="dcterms:W3CDTF">2025-03-15T18:47:00Z</dcterms:modified>
</cp:coreProperties>
</file>