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0C" w:rsidRPr="008B6AD9" w:rsidRDefault="00DB4C0C" w:rsidP="00DB4C0C">
      <w:pPr>
        <w:pStyle w:val="20"/>
        <w:shd w:val="clear" w:color="auto" w:fill="auto"/>
        <w:spacing w:after="44" w:line="230" w:lineRule="exact"/>
        <w:ind w:left="20" w:firstLine="620"/>
        <w:jc w:val="center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Гарантии, предусмотренные законодательством, для работников</w:t>
      </w:r>
    </w:p>
    <w:p w:rsidR="00DB4C0C" w:rsidRPr="008B6AD9" w:rsidRDefault="00DB4C0C" w:rsidP="00DB4C0C">
      <w:pPr>
        <w:pStyle w:val="20"/>
        <w:shd w:val="clear" w:color="auto" w:fill="auto"/>
        <w:spacing w:after="210" w:line="230" w:lineRule="exact"/>
        <w:jc w:val="center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предпенсионного возраста</w:t>
      </w:r>
    </w:p>
    <w:p w:rsidR="00DB4C0C" w:rsidRPr="008B6AD9" w:rsidRDefault="00DB4C0C" w:rsidP="00DB4C0C">
      <w:pPr>
        <w:pStyle w:val="21"/>
        <w:shd w:val="clear" w:color="auto" w:fill="auto"/>
        <w:spacing w:before="0"/>
        <w:ind w:left="20" w:right="20" w:firstLine="6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Федеральный закон «О внесении изменений в отдельные законодательные акты Российской Федерации по вопросам назначения и выплаты пенсий» № 350-ФЭ от 03.10.2018 (далее - Федеральный закон от 03.10.2018 № 350-Ф3) предусматривает дополнительные гарантии, которые защитят интересы граждан предпенсионного возраста на рынке труда.</w:t>
      </w:r>
    </w:p>
    <w:p w:rsidR="00DB4C0C" w:rsidRPr="008B6AD9" w:rsidRDefault="00DB4C0C" w:rsidP="00DB4C0C">
      <w:pPr>
        <w:pStyle w:val="21"/>
        <w:shd w:val="clear" w:color="auto" w:fill="auto"/>
        <w:spacing w:before="0"/>
        <w:ind w:left="20" w:right="20" w:firstLine="6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2019 г. под предпенсионным возрастом понимается период в течение пяти лет до наступления возраста, дающего право на страховую пенсию по старости, в том числе назначенную досрочно (п. 3 ст. 1, ст. 11 Федерального закона от 03.10.2018 № 350-ФЭ).</w:t>
      </w:r>
    </w:p>
    <w:p w:rsidR="00DB4C0C" w:rsidRPr="008B6AD9" w:rsidRDefault="00DB4C0C" w:rsidP="00DB4C0C">
      <w:pPr>
        <w:pStyle w:val="21"/>
        <w:shd w:val="clear" w:color="auto" w:fill="auto"/>
        <w:spacing w:before="0" w:line="638" w:lineRule="exact"/>
        <w:ind w:left="20"/>
        <w:jc w:val="left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Периоды предпенсионного возраста для женщин, рожденных: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января 1964 г. по 30 июня 1964 г. - 2014 - 2019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июля 1964 г. по 31 декабря 1964 г. - 2015 - 2020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января 1965 г. по 30 июня 1965 г. - 2016 - 2021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июля 1965 г. по 31 декабря 1965 г. - 2017 - 2022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в 1966 г. - 2019 - 2024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в 1967 г.-2021 -2026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250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в 1968 г.-2023 -2028 гг.</w:t>
      </w:r>
    </w:p>
    <w:p w:rsidR="00DB4C0C" w:rsidRPr="008B6AD9" w:rsidRDefault="00DB4C0C" w:rsidP="00DB4C0C">
      <w:pPr>
        <w:pStyle w:val="21"/>
        <w:shd w:val="clear" w:color="auto" w:fill="auto"/>
        <w:spacing w:before="0" w:line="638" w:lineRule="exact"/>
        <w:ind w:left="20"/>
        <w:jc w:val="left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Периоды предпенсионного возраста для мужчин, рожденных: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января 1959 г. по 30 июня 1959 г. - 2014 - 2019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июля 1959 г. по 31 декабря 1959 г. - 2015 - 2020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января 1960 г. по 30 июня 1960 г. - 2016 - 2021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июля 1960 г. по 31 декабря 1960 г. - 2017 - 2022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4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в 1961 г.-2019-2024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4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в 1962 г.- 2021 -2026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4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в 1963 г. - 2023 - 2028 гг.</w:t>
      </w:r>
    </w:p>
    <w:p w:rsidR="00DB4C0C" w:rsidRPr="008B6AD9" w:rsidRDefault="00DB4C0C" w:rsidP="00DB4C0C">
      <w:pPr>
        <w:pStyle w:val="a5"/>
        <w:numPr>
          <w:ilvl w:val="0"/>
          <w:numId w:val="1"/>
        </w:numPr>
        <w:shd w:val="clear" w:color="auto" w:fill="auto"/>
        <w:ind w:left="20"/>
        <w:rPr>
          <w:sz w:val="28"/>
          <w:szCs w:val="28"/>
        </w:rPr>
      </w:pPr>
      <w:proofErr w:type="gramStart"/>
      <w:r w:rsidRPr="008B6AD9">
        <w:rPr>
          <w:color w:val="000000"/>
          <w:sz w:val="28"/>
          <w:szCs w:val="28"/>
        </w:rPr>
        <w:t xml:space="preserve">Возраст, по достижении которого возникает право на страховую </w:t>
      </w:r>
      <w:r w:rsidRPr="008B6AD9">
        <w:rPr>
          <w:color w:val="000000"/>
          <w:sz w:val="28"/>
          <w:szCs w:val="28"/>
        </w:rPr>
        <w:lastRenderedPageBreak/>
        <w:t>пенсию в соответствии с частью 1 статьи 8, пунктами 3 и 4 части 2 статьи 10, пунктом 21 части 1 статьи 30 (в отношении лиц, имеющих право на страховую пенсию по старости по достижении соответствующего возраста) и пунктом 6 части 1 статьи 32 Федерального закона от 03.10.2018 № 350-Ф3</w:t>
      </w:r>
      <w:proofErr w:type="gramEnd"/>
    </w:p>
    <w:p w:rsidR="00841520" w:rsidRPr="008B6AD9" w:rsidRDefault="008415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14"/>
        <w:gridCol w:w="2861"/>
        <w:gridCol w:w="3192"/>
      </w:tblGrid>
      <w:tr w:rsidR="00DB4C0C" w:rsidRPr="008B6AD9" w:rsidTr="00DB4C0C">
        <w:trPr>
          <w:trHeight w:hRule="exact" w:val="65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Год &lt;*&gt;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317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Возраст, по достижении которого возникает право на страховую пенсию</w:t>
            </w:r>
          </w:p>
        </w:tc>
      </w:tr>
      <w:tr w:rsidR="00DB4C0C" w:rsidRPr="008B6AD9" w:rsidTr="00DB4C0C">
        <w:trPr>
          <w:trHeight w:hRule="exact" w:val="326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Мужчины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Женщины</w:t>
            </w:r>
          </w:p>
        </w:tc>
      </w:tr>
      <w:tr w:rsidR="00DB4C0C" w:rsidRPr="008B6AD9" w:rsidTr="00DB4C0C">
        <w:trPr>
          <w:trHeight w:hRule="exact" w:val="33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2019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05pt"/>
                <w:sz w:val="28"/>
                <w:szCs w:val="28"/>
              </w:rPr>
              <w:t xml:space="preserve">V </w:t>
            </w:r>
            <w:r w:rsidRPr="008B6AD9">
              <w:rPr>
                <w:rStyle w:val="1"/>
                <w:sz w:val="28"/>
                <w:szCs w:val="28"/>
              </w:rPr>
              <w:t>&lt;**&gt; + 12 месяцев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  <w:lang w:val="en-US"/>
              </w:rPr>
              <w:t xml:space="preserve">V+ </w:t>
            </w:r>
            <w:r w:rsidRPr="008B6AD9">
              <w:rPr>
                <w:rStyle w:val="1"/>
                <w:sz w:val="28"/>
                <w:szCs w:val="28"/>
              </w:rPr>
              <w:t>12 месяцев</w:t>
            </w:r>
          </w:p>
        </w:tc>
      </w:tr>
      <w:tr w:rsidR="00DB4C0C" w:rsidRPr="008B6AD9" w:rsidTr="00DB4C0C">
        <w:trPr>
          <w:trHeight w:hRule="exact" w:val="32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2020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V + 24 месяца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  <w:lang w:val="en-US"/>
              </w:rPr>
              <w:t xml:space="preserve">V+ </w:t>
            </w:r>
            <w:r w:rsidRPr="008B6AD9">
              <w:rPr>
                <w:rStyle w:val="1"/>
                <w:sz w:val="28"/>
                <w:szCs w:val="28"/>
              </w:rPr>
              <w:t>24 месяца</w:t>
            </w:r>
          </w:p>
        </w:tc>
      </w:tr>
      <w:tr w:rsidR="00DB4C0C" w:rsidRPr="008B6AD9" w:rsidTr="00DB4C0C">
        <w:trPr>
          <w:trHeight w:hRule="exact" w:val="32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2021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V + 36 месяцев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  <w:lang w:val="en-US"/>
              </w:rPr>
              <w:t xml:space="preserve">V+ </w:t>
            </w:r>
            <w:r w:rsidRPr="008B6AD9">
              <w:rPr>
                <w:rStyle w:val="1"/>
                <w:sz w:val="28"/>
                <w:szCs w:val="28"/>
              </w:rPr>
              <w:t>36 месяцев</w:t>
            </w:r>
          </w:p>
        </w:tc>
      </w:tr>
      <w:tr w:rsidR="00DB4C0C" w:rsidRPr="008B6AD9" w:rsidTr="00DB4C0C">
        <w:trPr>
          <w:trHeight w:hRule="exact" w:val="32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2022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V + 48 месяцев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  <w:lang w:val="en-US"/>
              </w:rPr>
              <w:t xml:space="preserve">V+ </w:t>
            </w:r>
            <w:r w:rsidRPr="008B6AD9">
              <w:rPr>
                <w:rStyle w:val="1"/>
                <w:sz w:val="28"/>
                <w:szCs w:val="28"/>
              </w:rPr>
              <w:t>48 месяцев</w:t>
            </w:r>
          </w:p>
        </w:tc>
      </w:tr>
      <w:tr w:rsidR="00DB4C0C" w:rsidRPr="008B6AD9" w:rsidTr="00DB4C0C">
        <w:trPr>
          <w:trHeight w:hRule="exact" w:val="34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2023 и последующие годы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V + 60 месяцев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  <w:lang w:val="en-US"/>
              </w:rPr>
              <w:t xml:space="preserve">V+ </w:t>
            </w:r>
            <w:r w:rsidRPr="008B6AD9">
              <w:rPr>
                <w:rStyle w:val="1"/>
                <w:sz w:val="28"/>
                <w:szCs w:val="28"/>
              </w:rPr>
              <w:t>60 месяцев</w:t>
            </w:r>
          </w:p>
        </w:tc>
      </w:tr>
    </w:tbl>
    <w:p w:rsidR="00DB4C0C" w:rsidRPr="008B6AD9" w:rsidRDefault="00DB4C0C">
      <w:pPr>
        <w:rPr>
          <w:rFonts w:ascii="Times New Roman" w:hAnsi="Times New Roman" w:cs="Times New Roman"/>
          <w:sz w:val="28"/>
          <w:szCs w:val="28"/>
        </w:rPr>
      </w:pPr>
    </w:p>
    <w:p w:rsidR="00DB4C0C" w:rsidRPr="008B6AD9" w:rsidRDefault="00DB4C0C" w:rsidP="00DB4C0C">
      <w:pPr>
        <w:pStyle w:val="23"/>
        <w:shd w:val="clear" w:color="auto" w:fill="auto"/>
        <w:spacing w:line="210" w:lineRule="exact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&lt;*&gt; Год достижения лицом возраста V.</w:t>
      </w:r>
    </w:p>
    <w:p w:rsidR="00DB4C0C" w:rsidRPr="008B6AD9" w:rsidRDefault="00DB4C0C">
      <w:pPr>
        <w:rPr>
          <w:rFonts w:ascii="Times New Roman" w:hAnsi="Times New Roman" w:cs="Times New Roman"/>
          <w:sz w:val="28"/>
          <w:szCs w:val="28"/>
        </w:rPr>
      </w:pPr>
    </w:p>
    <w:p w:rsidR="00DB4C0C" w:rsidRPr="008B6AD9" w:rsidRDefault="00DB4C0C" w:rsidP="00DB4C0C">
      <w:pPr>
        <w:pStyle w:val="21"/>
        <w:shd w:val="clear" w:color="auto" w:fill="auto"/>
        <w:spacing w:before="0" w:line="418" w:lineRule="exact"/>
        <w:ind w:left="120" w:right="14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Граждане, которые по еще действующим правилам должны были выйти на пенсию в 2019 - 2020 годах, получат льготу. Стать пенсионерами они смогут на шесть месяцев раньше нового пенсионного возраста.</w:t>
      </w:r>
    </w:p>
    <w:p w:rsidR="00DB4C0C" w:rsidRPr="008B6AD9" w:rsidRDefault="00DB4C0C" w:rsidP="00DB4C0C">
      <w:pPr>
        <w:pStyle w:val="21"/>
        <w:shd w:val="clear" w:color="auto" w:fill="auto"/>
        <w:spacing w:before="0" w:line="418" w:lineRule="exact"/>
        <w:ind w:left="120" w:right="14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Для работников с большим стажем предусмотрена возможность выйти на пенсию на два года раньше положенного. Для этого мужчинам понадобится стаж не менее 42 лет, а женщинам - не менее 37. Воспользоваться льготой смогут только те, кто достиг возраста 60 и 55 лет соответственно.</w:t>
      </w:r>
    </w:p>
    <w:p w:rsidR="00DB4C0C" w:rsidRPr="008B6AD9" w:rsidRDefault="00DB4C0C" w:rsidP="00DB4C0C">
      <w:pPr>
        <w:pStyle w:val="21"/>
        <w:shd w:val="clear" w:color="auto" w:fill="auto"/>
        <w:spacing w:before="0" w:line="418" w:lineRule="exact"/>
        <w:ind w:left="120" w:right="14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2019 г. работников предпенсионного возраста по их заявлению необходимо освобождать от работы на два рабочих дня раз в год для прохождения диспансеризации. За эти дни им выплачивается средний заработок, а также сохраняется место работы. Конкретные дни освобождения от работы согласовываются с работодателем. Эти гарантии установлены Федеральным законом от 03.10.2018 № 353-ф3. «О внесении изменения в Трудовой кодекс Российской Федерации».</w:t>
      </w:r>
    </w:p>
    <w:p w:rsidR="00DB4C0C" w:rsidRPr="008B6AD9" w:rsidRDefault="00DB4C0C" w:rsidP="00DB4C0C">
      <w:pPr>
        <w:pStyle w:val="21"/>
        <w:shd w:val="clear" w:color="auto" w:fill="auto"/>
        <w:spacing w:before="0" w:line="418" w:lineRule="exact"/>
        <w:ind w:left="120" w:right="14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За необоснованное увольнение работников предпенсионного возраста предусмотрена уголовная ответственность по ст. 144.1 УК РФ. В этом случае руководител</w:t>
      </w:r>
      <w:proofErr w:type="gramStart"/>
      <w:r w:rsidRPr="008B6AD9">
        <w:rPr>
          <w:color w:val="000000"/>
          <w:sz w:val="28"/>
          <w:szCs w:val="28"/>
        </w:rPr>
        <w:t>ю</w:t>
      </w:r>
      <w:r w:rsidRPr="008B6AD9">
        <w:rPr>
          <w:color w:val="000000"/>
          <w:sz w:val="28"/>
          <w:szCs w:val="28"/>
          <w:vertAlign w:val="superscript"/>
        </w:rPr>
        <w:t>-</w:t>
      </w:r>
      <w:proofErr w:type="gramEnd"/>
      <w:r w:rsidRPr="008B6AD9">
        <w:rPr>
          <w:color w:val="000000"/>
          <w:sz w:val="28"/>
          <w:szCs w:val="28"/>
        </w:rPr>
        <w:t xml:space="preserve"> организации или работнику, уполномоченному принимать и увольнять сотрудников, могут назначить </w:t>
      </w:r>
      <w:r w:rsidRPr="008B6AD9">
        <w:rPr>
          <w:color w:val="000000"/>
          <w:sz w:val="28"/>
          <w:szCs w:val="28"/>
        </w:rPr>
        <w:lastRenderedPageBreak/>
        <w:t>один из следующих видов наказания:</w:t>
      </w:r>
    </w:p>
    <w:p w:rsidR="00DB4C0C" w:rsidRPr="008B6AD9" w:rsidRDefault="00DB4C0C" w:rsidP="00DB4C0C">
      <w:pPr>
        <w:pStyle w:val="21"/>
        <w:numPr>
          <w:ilvl w:val="0"/>
          <w:numId w:val="2"/>
        </w:numPr>
        <w:shd w:val="clear" w:color="auto" w:fill="auto"/>
        <w:tabs>
          <w:tab w:val="left" w:pos="760"/>
        </w:tabs>
        <w:spacing w:before="0"/>
        <w:ind w:left="20" w:right="2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штраф в размере до 200 ООО руб. или в размере заработной платы (иного дохода) осужденного за период до 18 месяцев;</w:t>
      </w:r>
    </w:p>
    <w:p w:rsidR="00DB4C0C" w:rsidRPr="008B6AD9" w:rsidRDefault="00DB4C0C" w:rsidP="00DB4C0C">
      <w:pPr>
        <w:pStyle w:val="21"/>
        <w:numPr>
          <w:ilvl w:val="0"/>
          <w:numId w:val="2"/>
        </w:numPr>
        <w:shd w:val="clear" w:color="auto" w:fill="auto"/>
        <w:tabs>
          <w:tab w:val="left" w:pos="760"/>
        </w:tabs>
        <w:spacing w:before="0"/>
        <w:ind w:left="2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обязательные работы на срок до 360 ч.</w:t>
      </w:r>
    </w:p>
    <w:p w:rsidR="00DB4C0C" w:rsidRPr="008B6AD9" w:rsidRDefault="00DB4C0C" w:rsidP="00DB4C0C">
      <w:pPr>
        <w:pStyle w:val="2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При сокращении численности или штата отдельного порядка увольнения работников предпенсионного возраста, равно как и отдельных гарантий оставления их на работе, трудовое законодательство не предусматривает. Такие гарантии могут быть предусмотрены в коллективном договоре или отраслевом соглашении (например, преимущественное право на оставление на работе или запрет на увольнение без последующего трудоустройства).</w:t>
      </w:r>
    </w:p>
    <w:p w:rsidR="00DB4C0C" w:rsidRPr="008B6AD9" w:rsidRDefault="00DB4C0C" w:rsidP="00DB4C0C">
      <w:pPr>
        <w:pStyle w:val="2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За необоснованный отказ в приеме на работу предпенсионера предусмотрена уголовная ответственность по ст. 144.1 УК РФ. При этом отказ должен быть связан именно с достижением соискателем предпенсионного возраста.</w:t>
      </w:r>
    </w:p>
    <w:p w:rsidR="00DB4C0C" w:rsidRPr="008B6AD9" w:rsidRDefault="00DB4C0C" w:rsidP="00DB4C0C">
      <w:pPr>
        <w:pStyle w:val="2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Запрет на необоснованный отказ в приеме на работу, в том числе из-за возраста соискателя установлен ранее ст. 64 ТК РФ. Работодатель обязан сообщить причину отказа в письменной форме, если соискатель этого потребует. Ответ необходимо дать в течение семи рабочих дней (</w:t>
      </w:r>
      <w:proofErr w:type="gramStart"/>
      <w:r w:rsidRPr="008B6AD9">
        <w:rPr>
          <w:color w:val="000000"/>
          <w:sz w:val="28"/>
          <w:szCs w:val="28"/>
        </w:rPr>
        <w:t>ч</w:t>
      </w:r>
      <w:proofErr w:type="gramEnd"/>
      <w:r w:rsidRPr="008B6AD9">
        <w:rPr>
          <w:color w:val="000000"/>
          <w:sz w:val="28"/>
          <w:szCs w:val="28"/>
        </w:rPr>
        <w:t>. 5 ст. 64 ТК РФ).</w:t>
      </w:r>
    </w:p>
    <w:p w:rsidR="00DB4C0C" w:rsidRPr="008B6AD9" w:rsidRDefault="00DB4C0C">
      <w:pPr>
        <w:rPr>
          <w:rFonts w:ascii="Times New Roman" w:hAnsi="Times New Roman" w:cs="Times New Roman"/>
          <w:sz w:val="28"/>
          <w:szCs w:val="28"/>
        </w:rPr>
      </w:pPr>
    </w:p>
    <w:p w:rsidR="00DB4C0C" w:rsidRPr="008B6AD9" w:rsidRDefault="00DB4C0C">
      <w:pPr>
        <w:rPr>
          <w:rFonts w:ascii="Times New Roman" w:hAnsi="Times New Roman" w:cs="Times New Roman"/>
          <w:sz w:val="28"/>
          <w:szCs w:val="28"/>
        </w:rPr>
      </w:pPr>
    </w:p>
    <w:sectPr w:rsidR="00DB4C0C" w:rsidRPr="008B6AD9" w:rsidSect="0084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ACA"/>
    <w:multiLevelType w:val="multilevel"/>
    <w:tmpl w:val="94760C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8353C3"/>
    <w:multiLevelType w:val="multilevel"/>
    <w:tmpl w:val="497A2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4C0C"/>
    <w:rsid w:val="00275356"/>
    <w:rsid w:val="00312B10"/>
    <w:rsid w:val="00841520"/>
    <w:rsid w:val="008B6AD9"/>
    <w:rsid w:val="00C4607F"/>
    <w:rsid w:val="00DB4C0C"/>
    <w:rsid w:val="00E04E0C"/>
    <w:rsid w:val="00FF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4C0C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B4C0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rsid w:val="00DB4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8"/>
      <w:szCs w:val="8"/>
      <w:u w:val="none"/>
    </w:rPr>
  </w:style>
  <w:style w:type="character" w:customStyle="1" w:styleId="30pt">
    <w:name w:val="Основной текст (3) + Не полужирный;Курсив;Интервал 0 pt"/>
    <w:basedOn w:val="3"/>
    <w:rsid w:val="00DB4C0C"/>
    <w:rPr>
      <w:i/>
      <w:iCs/>
      <w:color w:val="000000"/>
      <w:spacing w:val="0"/>
      <w:w w:val="100"/>
      <w:position w:val="0"/>
    </w:rPr>
  </w:style>
  <w:style w:type="character" w:customStyle="1" w:styleId="30">
    <w:name w:val="Основной текст (3)"/>
    <w:basedOn w:val="3"/>
    <w:rsid w:val="00DB4C0C"/>
    <w:rPr>
      <w:strike/>
      <w:color w:val="000000"/>
      <w:w w:val="100"/>
      <w:position w:val="0"/>
    </w:rPr>
  </w:style>
  <w:style w:type="paragraph" w:customStyle="1" w:styleId="20">
    <w:name w:val="Основной текст (2)"/>
    <w:basedOn w:val="a"/>
    <w:link w:val="2"/>
    <w:rsid w:val="00DB4C0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21">
    <w:name w:val="Основной текст2"/>
    <w:basedOn w:val="a"/>
    <w:link w:val="a3"/>
    <w:rsid w:val="00DB4C0C"/>
    <w:pPr>
      <w:widowControl w:val="0"/>
      <w:shd w:val="clear" w:color="auto" w:fill="FFFFFF"/>
      <w:spacing w:before="360" w:after="0" w:line="413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4">
    <w:name w:val="Подпись к таблице_"/>
    <w:basedOn w:val="a0"/>
    <w:link w:val="a5"/>
    <w:rsid w:val="00DB4C0C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B4C0C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1">
    <w:name w:val="Основной текст1"/>
    <w:basedOn w:val="a3"/>
    <w:rsid w:val="00DB4C0C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05pt">
    <w:name w:val="Основной текст + 10;5 pt"/>
    <w:basedOn w:val="a3"/>
    <w:rsid w:val="00DB4C0C"/>
    <w:rPr>
      <w:b w:val="0"/>
      <w:bCs w:val="0"/>
      <w:i w:val="0"/>
      <w:iCs w:val="0"/>
      <w:smallCaps w:val="0"/>
      <w:strike w:val="0"/>
      <w:color w:val="000000"/>
      <w:w w:val="100"/>
      <w:position w:val="0"/>
      <w:sz w:val="21"/>
      <w:szCs w:val="21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DB4C0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DB4C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Хохольского района</dc:creator>
  <cp:lastModifiedBy>new</cp:lastModifiedBy>
  <cp:revision>3</cp:revision>
  <dcterms:created xsi:type="dcterms:W3CDTF">2019-04-03T10:47:00Z</dcterms:created>
  <dcterms:modified xsi:type="dcterms:W3CDTF">2019-04-03T12:51:00Z</dcterms:modified>
</cp:coreProperties>
</file>